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C67CF6" w:rsidRDefault="004125E5" w:rsidP="00326FB2">
      <w:pPr>
        <w:jc w:val="center"/>
        <w:rPr>
          <w:rFonts w:ascii="Times New Roman" w:hAnsi="Times New Roman"/>
          <w:b/>
          <w:sz w:val="24"/>
          <w:szCs w:val="24"/>
        </w:rPr>
      </w:pPr>
      <w:r w:rsidRPr="00C67CF6">
        <w:rPr>
          <w:rFonts w:ascii="Times New Roman" w:hAnsi="Times New Roman"/>
          <w:b/>
          <w:sz w:val="24"/>
          <w:szCs w:val="24"/>
          <w:lang w:val="pt-BR"/>
        </w:rPr>
        <w:t>VILNIAUS MIESTO SAVIVALDYBĖS ADMINISTRACIJA</w:t>
      </w:r>
    </w:p>
    <w:p w14:paraId="6B22271F" w14:textId="77777777" w:rsidR="004125E5" w:rsidRPr="00C67CF6"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C67CF6" w14:paraId="198BB7E4" w14:textId="77777777" w:rsidTr="00CD6470">
        <w:tc>
          <w:tcPr>
            <w:tcW w:w="4536" w:type="dxa"/>
          </w:tcPr>
          <w:p w14:paraId="1843C7A0" w14:textId="7492F187" w:rsidR="00CD6470" w:rsidRPr="00C67CF6" w:rsidRDefault="00CD6470" w:rsidP="00CD6470">
            <w:pPr>
              <w:pStyle w:val="Betarp"/>
              <w:jc w:val="both"/>
              <w:rPr>
                <w:sz w:val="24"/>
                <w:szCs w:val="24"/>
              </w:rPr>
            </w:pPr>
          </w:p>
        </w:tc>
      </w:tr>
      <w:tr w:rsidR="00CD6470" w:rsidRPr="00C67CF6" w14:paraId="7E76AEA3" w14:textId="77777777" w:rsidTr="00CD6470">
        <w:tc>
          <w:tcPr>
            <w:tcW w:w="4536" w:type="dxa"/>
          </w:tcPr>
          <w:p w14:paraId="40C22E70" w14:textId="77777777" w:rsidR="00CD6470" w:rsidRPr="00C67CF6" w:rsidRDefault="00CD6470" w:rsidP="00CD6470">
            <w:pPr>
              <w:pStyle w:val="Betarp"/>
              <w:rPr>
                <w:sz w:val="24"/>
                <w:szCs w:val="24"/>
              </w:rPr>
            </w:pPr>
          </w:p>
          <w:p w14:paraId="61D2DF69" w14:textId="77777777" w:rsidR="00CD6470" w:rsidRPr="00C67CF6" w:rsidRDefault="00CD6470" w:rsidP="00CD6470">
            <w:pPr>
              <w:pStyle w:val="Betarp"/>
              <w:rPr>
                <w:sz w:val="24"/>
                <w:szCs w:val="24"/>
              </w:rPr>
            </w:pPr>
          </w:p>
        </w:tc>
      </w:tr>
    </w:tbl>
    <w:p w14:paraId="0B23628B" w14:textId="77777777" w:rsidR="00CD6470" w:rsidRPr="00C67CF6" w:rsidRDefault="00CD6470" w:rsidP="00CD6470">
      <w:pPr>
        <w:ind w:left="5103"/>
        <w:jc w:val="both"/>
        <w:rPr>
          <w:rFonts w:ascii="Times New Roman" w:eastAsia="Times New Roman" w:hAnsi="Times New Roman"/>
          <w:sz w:val="24"/>
          <w:szCs w:val="20"/>
        </w:rPr>
      </w:pPr>
      <w:r w:rsidRPr="00C67CF6">
        <w:rPr>
          <w:rFonts w:ascii="Times New Roman" w:eastAsia="Times New Roman" w:hAnsi="Times New Roman"/>
          <w:sz w:val="24"/>
          <w:szCs w:val="20"/>
        </w:rPr>
        <w:t>TVIRTINU</w:t>
      </w:r>
    </w:p>
    <w:p w14:paraId="3FEDA95C" w14:textId="77777777" w:rsidR="003836F4" w:rsidRPr="00C67CF6" w:rsidRDefault="003836F4" w:rsidP="00CD6470">
      <w:pPr>
        <w:ind w:left="5103"/>
        <w:jc w:val="both"/>
        <w:rPr>
          <w:rFonts w:ascii="Times New Roman" w:eastAsia="Times New Roman" w:hAnsi="Times New Roman"/>
          <w:sz w:val="24"/>
          <w:szCs w:val="20"/>
        </w:rPr>
      </w:pPr>
    </w:p>
    <w:p w14:paraId="253DF08F" w14:textId="77777777" w:rsidR="003836F4" w:rsidRPr="00C67CF6" w:rsidRDefault="003836F4" w:rsidP="00CD6470">
      <w:pPr>
        <w:ind w:left="5103"/>
        <w:jc w:val="both"/>
        <w:rPr>
          <w:rFonts w:ascii="Times New Roman" w:eastAsia="Times New Roman" w:hAnsi="Times New Roman"/>
          <w:sz w:val="24"/>
          <w:szCs w:val="20"/>
        </w:rPr>
      </w:pPr>
    </w:p>
    <w:p w14:paraId="769E5F0D" w14:textId="1B8700FF" w:rsidR="009669C0" w:rsidRPr="00C67CF6" w:rsidRDefault="00CD6470" w:rsidP="00CD6470">
      <w:pPr>
        <w:ind w:left="5103"/>
        <w:jc w:val="both"/>
        <w:rPr>
          <w:rFonts w:ascii="Times New Roman" w:eastAsia="Times New Roman" w:hAnsi="Times New Roman"/>
          <w:sz w:val="24"/>
          <w:szCs w:val="20"/>
        </w:rPr>
      </w:pPr>
      <w:r w:rsidRPr="00C67CF6">
        <w:rPr>
          <w:rFonts w:ascii="Times New Roman" w:eastAsia="Times New Roman" w:hAnsi="Times New Roman"/>
          <w:sz w:val="24"/>
          <w:szCs w:val="20"/>
        </w:rPr>
        <w:t>20___-___-___</w:t>
      </w:r>
    </w:p>
    <w:p w14:paraId="47337821" w14:textId="77777777" w:rsidR="00F63502" w:rsidRPr="00C67CF6" w:rsidRDefault="00F63502" w:rsidP="00882B47">
      <w:pPr>
        <w:jc w:val="both"/>
        <w:rPr>
          <w:rFonts w:ascii="Times New Roman" w:eastAsia="Times New Roman" w:hAnsi="Times New Roman"/>
          <w:sz w:val="24"/>
          <w:szCs w:val="24"/>
        </w:rPr>
      </w:pPr>
    </w:p>
    <w:p w14:paraId="445C1646" w14:textId="7A350B3C" w:rsidR="009669C0" w:rsidRPr="00C67CF6" w:rsidRDefault="00F124E6" w:rsidP="00E6759B">
      <w:pPr>
        <w:jc w:val="center"/>
        <w:rPr>
          <w:rFonts w:ascii="Times New Roman" w:eastAsia="Times New Roman" w:hAnsi="Times New Roman"/>
          <w:sz w:val="24"/>
          <w:szCs w:val="24"/>
          <w:lang w:eastAsia="en-GB"/>
        </w:rPr>
      </w:pPr>
      <w:bookmarkStart w:id="0" w:name="_Hlk74562278"/>
      <w:r w:rsidRPr="00C67CF6">
        <w:rPr>
          <w:rFonts w:ascii="Times New Roman" w:eastAsia="Times New Roman" w:hAnsi="Times New Roman"/>
          <w:b/>
          <w:bCs/>
          <w:color w:val="000000"/>
          <w:sz w:val="24"/>
          <w:szCs w:val="24"/>
          <w:lang w:eastAsia="en-GB"/>
        </w:rPr>
        <w:t xml:space="preserve">TARPTAUTINĖS VERTĖS </w:t>
      </w:r>
      <w:bookmarkStart w:id="1" w:name="_Hlk138366890"/>
      <w:r w:rsidR="000F57F8" w:rsidRPr="00C67CF6">
        <w:rPr>
          <w:rFonts w:ascii="Times New Roman" w:hAnsi="Times New Roman"/>
          <w:b/>
          <w:sz w:val="24"/>
          <w:szCs w:val="24"/>
        </w:rPr>
        <w:t xml:space="preserve">VIEŠŲJŲ RYŠIŲ AGENTŪROS </w:t>
      </w:r>
      <w:r w:rsidR="00C662A8" w:rsidRPr="00C67CF6">
        <w:rPr>
          <w:rFonts w:ascii="Times New Roman" w:hAnsi="Times New Roman"/>
          <w:b/>
          <w:sz w:val="24"/>
          <w:szCs w:val="24"/>
        </w:rPr>
        <w:t>PASLAUGŲ</w:t>
      </w:r>
      <w:bookmarkEnd w:id="0"/>
      <w:bookmarkEnd w:id="1"/>
      <w:r w:rsidR="00E6759B" w:rsidRPr="00C67CF6">
        <w:rPr>
          <w:rFonts w:ascii="Times New Roman" w:hAnsi="Times New Roman"/>
          <w:b/>
          <w:sz w:val="24"/>
          <w:szCs w:val="24"/>
        </w:rPr>
        <w:t xml:space="preserve"> </w:t>
      </w:r>
      <w:r w:rsidR="009669C0" w:rsidRPr="00C67CF6">
        <w:rPr>
          <w:rFonts w:ascii="Times New Roman" w:hAnsi="Times New Roman"/>
          <w:b/>
          <w:sz w:val="24"/>
          <w:szCs w:val="24"/>
        </w:rPr>
        <w:t>ATVIRO PROJEKTO KONKURS</w:t>
      </w:r>
      <w:r w:rsidR="00253BDF" w:rsidRPr="00C67CF6">
        <w:rPr>
          <w:rFonts w:ascii="Times New Roman" w:hAnsi="Times New Roman"/>
          <w:b/>
          <w:sz w:val="24"/>
          <w:szCs w:val="24"/>
        </w:rPr>
        <w:t>O SĄLYGOS</w:t>
      </w:r>
      <w:r w:rsidR="009669C0" w:rsidRPr="00C67CF6">
        <w:rPr>
          <w:rFonts w:ascii="Times New Roman" w:hAnsi="Times New Roman"/>
          <w:b/>
          <w:sz w:val="24"/>
          <w:szCs w:val="24"/>
        </w:rPr>
        <w:t xml:space="preserve"> </w:t>
      </w:r>
    </w:p>
    <w:p w14:paraId="1BCF61DC" w14:textId="77777777" w:rsidR="009669C0" w:rsidRPr="00C67CF6" w:rsidRDefault="009669C0" w:rsidP="009669C0">
      <w:pPr>
        <w:pStyle w:val="Pagrindinistekstas"/>
        <w:jc w:val="center"/>
        <w:rPr>
          <w:rFonts w:ascii="Times New Roman" w:hAnsi="Times New Roman" w:cs="Times New Roman"/>
          <w:b/>
        </w:rPr>
      </w:pPr>
    </w:p>
    <w:p w14:paraId="7DE9F402" w14:textId="59129E9C" w:rsidR="009669C0" w:rsidRPr="00C67CF6" w:rsidRDefault="009669C0" w:rsidP="009669C0">
      <w:pPr>
        <w:pStyle w:val="Pagrindinistekstas"/>
        <w:jc w:val="center"/>
        <w:rPr>
          <w:rFonts w:ascii="Times New Roman" w:hAnsi="Times New Roman" w:cs="Times New Roman"/>
          <w:b/>
        </w:rPr>
      </w:pPr>
      <w:r w:rsidRPr="00C67CF6">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C67CF6" w14:paraId="0A4900A3" w14:textId="77777777" w:rsidTr="00116839">
        <w:trPr>
          <w:jc w:val="center"/>
        </w:trPr>
        <w:tc>
          <w:tcPr>
            <w:tcW w:w="9209" w:type="dxa"/>
          </w:tcPr>
          <w:p w14:paraId="13C9CDBD" w14:textId="641E62AC"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I SKYRIUS BENDROSIOS NUOSTATOS</w:t>
            </w:r>
          </w:p>
        </w:tc>
        <w:tc>
          <w:tcPr>
            <w:tcW w:w="619" w:type="dxa"/>
            <w:vAlign w:val="center"/>
          </w:tcPr>
          <w:p w14:paraId="3FE68A00" w14:textId="52BDB1A3"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p>
        </w:tc>
      </w:tr>
      <w:tr w:rsidR="00D257F7" w:rsidRPr="00C67CF6" w14:paraId="07A32BC8" w14:textId="77777777" w:rsidTr="00116839">
        <w:trPr>
          <w:jc w:val="center"/>
        </w:trPr>
        <w:tc>
          <w:tcPr>
            <w:tcW w:w="9209" w:type="dxa"/>
          </w:tcPr>
          <w:p w14:paraId="2DAA3080" w14:textId="292640B4"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II SKYRIUS KONKURSO OBJEKTAS</w:t>
            </w:r>
            <w:r w:rsidR="00AB7057" w:rsidRPr="00C67CF6">
              <w:rPr>
                <w:rFonts w:ascii="Times New Roman" w:eastAsia="Times New Roman" w:hAnsi="Times New Roman"/>
              </w:rPr>
              <w:t>, TIKSLAS</w:t>
            </w:r>
            <w:r w:rsidR="002060CA" w:rsidRPr="00C67CF6">
              <w:rPr>
                <w:rFonts w:ascii="Times New Roman" w:eastAsia="Times New Roman" w:hAnsi="Times New Roman"/>
              </w:rPr>
              <w:t xml:space="preserve"> IR UŽDAVINIAI</w:t>
            </w:r>
          </w:p>
        </w:tc>
        <w:tc>
          <w:tcPr>
            <w:tcW w:w="619" w:type="dxa"/>
            <w:vAlign w:val="center"/>
          </w:tcPr>
          <w:p w14:paraId="75137CAF" w14:textId="5254A1C4"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p>
        </w:tc>
      </w:tr>
      <w:tr w:rsidR="00D257F7" w:rsidRPr="00C67CF6" w14:paraId="286701B4" w14:textId="77777777" w:rsidTr="00116839">
        <w:trPr>
          <w:jc w:val="center"/>
        </w:trPr>
        <w:tc>
          <w:tcPr>
            <w:tcW w:w="9209" w:type="dxa"/>
          </w:tcPr>
          <w:p w14:paraId="19D341D8" w14:textId="50201DC7"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C67CF6">
              <w:rPr>
                <w:rFonts w:ascii="Times New Roman" w:eastAsia="Times New Roman" w:hAnsi="Times New Roman"/>
              </w:rPr>
              <w:t xml:space="preserve">PROJEKTO </w:t>
            </w:r>
            <w:r w:rsidRPr="00C67CF6">
              <w:rPr>
                <w:rFonts w:ascii="Times New Roman" w:eastAsia="Times New Roman" w:hAnsi="Times New Roman"/>
              </w:rPr>
              <w:t>PASIŪLYMĄ PATEIKIANTIEMS TIEKĖJŲ GRUPĖS NARIAMS. PATVIRTINANČIŲ DOKUMENTŲ SĄRAŠAS</w:t>
            </w:r>
          </w:p>
        </w:tc>
        <w:tc>
          <w:tcPr>
            <w:tcW w:w="619" w:type="dxa"/>
            <w:vAlign w:val="center"/>
          </w:tcPr>
          <w:p w14:paraId="5891B90F" w14:textId="13CEB718"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4</w:t>
            </w:r>
          </w:p>
          <w:p w14:paraId="69755A20" w14:textId="77777777" w:rsidR="00D257F7" w:rsidRPr="00C67CF6" w:rsidRDefault="00D257F7" w:rsidP="009D6AC8">
            <w:pPr>
              <w:suppressAutoHyphens/>
              <w:jc w:val="both"/>
              <w:rPr>
                <w:rFonts w:ascii="Times New Roman" w:eastAsia="Times New Roman" w:hAnsi="Times New Roman"/>
              </w:rPr>
            </w:pPr>
          </w:p>
          <w:p w14:paraId="07C1B112" w14:textId="77777777" w:rsidR="00D257F7" w:rsidRPr="00C67CF6" w:rsidRDefault="00D257F7" w:rsidP="009D6AC8">
            <w:pPr>
              <w:suppressAutoHyphens/>
              <w:jc w:val="both"/>
              <w:rPr>
                <w:rFonts w:ascii="Times New Roman" w:eastAsia="Times New Roman" w:hAnsi="Times New Roman"/>
              </w:rPr>
            </w:pPr>
          </w:p>
          <w:p w14:paraId="4C55024A" w14:textId="77777777" w:rsidR="00F422C9" w:rsidRPr="00C67CF6" w:rsidRDefault="00F422C9" w:rsidP="009D6AC8">
            <w:pPr>
              <w:suppressAutoHyphens/>
              <w:jc w:val="both"/>
              <w:rPr>
                <w:rFonts w:ascii="Times New Roman" w:eastAsia="Times New Roman" w:hAnsi="Times New Roman"/>
              </w:rPr>
            </w:pPr>
          </w:p>
          <w:p w14:paraId="560F6A1F" w14:textId="2C079D23" w:rsidR="00F925B8" w:rsidRPr="00C67CF6" w:rsidRDefault="00F925B8" w:rsidP="009D6AC8">
            <w:pPr>
              <w:suppressAutoHyphens/>
              <w:jc w:val="both"/>
              <w:rPr>
                <w:rFonts w:ascii="Times New Roman" w:eastAsia="Times New Roman" w:hAnsi="Times New Roman"/>
              </w:rPr>
            </w:pPr>
          </w:p>
        </w:tc>
      </w:tr>
      <w:tr w:rsidR="00D257F7" w:rsidRPr="00C67CF6" w14:paraId="53DD12BB" w14:textId="77777777" w:rsidTr="00116839">
        <w:trPr>
          <w:jc w:val="center"/>
        </w:trPr>
        <w:tc>
          <w:tcPr>
            <w:tcW w:w="9209" w:type="dxa"/>
          </w:tcPr>
          <w:p w14:paraId="12B91316" w14:textId="4C149208"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IV SKYRIUS BŪDAI, KURIAIS TIEKĖJAI GALI PRAŠYTI </w:t>
            </w:r>
            <w:r w:rsidR="008F2452" w:rsidRPr="00C67CF6">
              <w:rPr>
                <w:rFonts w:ascii="Times New Roman" w:eastAsia="Times New Roman" w:hAnsi="Times New Roman"/>
              </w:rPr>
              <w:t>PIRKIMO</w:t>
            </w:r>
            <w:r w:rsidRPr="00C67CF6">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8F2452" w:rsidRPr="00C67CF6">
              <w:rPr>
                <w:rFonts w:ascii="Times New Roman" w:eastAsia="Times New Roman" w:hAnsi="Times New Roman"/>
              </w:rPr>
              <w:t>PIRKIMO</w:t>
            </w:r>
            <w:r w:rsidRPr="00C67CF6">
              <w:rPr>
                <w:rFonts w:ascii="Times New Roman" w:eastAsia="Times New Roman" w:hAnsi="Times New Roman"/>
              </w:rPr>
              <w:t xml:space="preserve"> DOKUMENTUS</w:t>
            </w:r>
          </w:p>
        </w:tc>
        <w:tc>
          <w:tcPr>
            <w:tcW w:w="619" w:type="dxa"/>
            <w:vAlign w:val="center"/>
          </w:tcPr>
          <w:p w14:paraId="5097D424" w14:textId="109664FC"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18</w:t>
            </w:r>
          </w:p>
          <w:p w14:paraId="303F88BC" w14:textId="77777777" w:rsidR="00F925B8" w:rsidRPr="00C67CF6" w:rsidRDefault="00F925B8" w:rsidP="009D6AC8">
            <w:pPr>
              <w:suppressAutoHyphens/>
              <w:jc w:val="both"/>
              <w:rPr>
                <w:rFonts w:ascii="Times New Roman" w:eastAsia="Times New Roman" w:hAnsi="Times New Roman"/>
              </w:rPr>
            </w:pPr>
          </w:p>
          <w:p w14:paraId="4F891902" w14:textId="77777777" w:rsidR="00F925B8" w:rsidRPr="00C67CF6" w:rsidRDefault="00F925B8" w:rsidP="009D6AC8">
            <w:pPr>
              <w:suppressAutoHyphens/>
              <w:jc w:val="both"/>
              <w:rPr>
                <w:rFonts w:ascii="Times New Roman" w:eastAsia="Times New Roman" w:hAnsi="Times New Roman"/>
              </w:rPr>
            </w:pPr>
          </w:p>
          <w:p w14:paraId="611DEB69" w14:textId="6F820BCC" w:rsidR="00F925B8" w:rsidRPr="00C67CF6" w:rsidRDefault="00F925B8" w:rsidP="009D6AC8">
            <w:pPr>
              <w:suppressAutoHyphens/>
              <w:jc w:val="both"/>
              <w:rPr>
                <w:rFonts w:ascii="Times New Roman" w:eastAsia="Times New Roman" w:hAnsi="Times New Roman"/>
              </w:rPr>
            </w:pPr>
          </w:p>
        </w:tc>
      </w:tr>
      <w:tr w:rsidR="00D257F7" w:rsidRPr="00C67CF6" w14:paraId="71EF4504" w14:textId="77777777" w:rsidTr="00116839">
        <w:trPr>
          <w:jc w:val="center"/>
        </w:trPr>
        <w:tc>
          <w:tcPr>
            <w:tcW w:w="9209" w:type="dxa"/>
          </w:tcPr>
          <w:p w14:paraId="632465E0" w14:textId="7633D953"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 SKYRIUS PROJEKTŲ RENGIMAS, PATEIKIMAS</w:t>
            </w:r>
          </w:p>
        </w:tc>
        <w:tc>
          <w:tcPr>
            <w:tcW w:w="619" w:type="dxa"/>
            <w:vAlign w:val="center"/>
          </w:tcPr>
          <w:p w14:paraId="06652955" w14:textId="4CB672A5"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1</w:t>
            </w:r>
            <w:r w:rsidR="00DE3C25">
              <w:rPr>
                <w:rFonts w:ascii="Times New Roman" w:eastAsia="Times New Roman" w:hAnsi="Times New Roman"/>
              </w:rPr>
              <w:t>9</w:t>
            </w:r>
          </w:p>
        </w:tc>
      </w:tr>
      <w:tr w:rsidR="00D257F7" w:rsidRPr="00C67CF6" w14:paraId="598DB22D" w14:textId="77777777" w:rsidTr="00116839">
        <w:trPr>
          <w:jc w:val="center"/>
        </w:trPr>
        <w:tc>
          <w:tcPr>
            <w:tcW w:w="9209" w:type="dxa"/>
          </w:tcPr>
          <w:p w14:paraId="0337B1ED" w14:textId="5273F6B5"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w:t>
            </w:r>
            <w:r w:rsidR="008B43A6" w:rsidRPr="00C67CF6">
              <w:rPr>
                <w:rFonts w:ascii="Times New Roman" w:eastAsia="Times New Roman" w:hAnsi="Times New Roman"/>
              </w:rPr>
              <w:t xml:space="preserve"> </w:t>
            </w:r>
            <w:r w:rsidRPr="00C67CF6">
              <w:rPr>
                <w:rFonts w:ascii="Times New Roman" w:eastAsia="Times New Roman" w:hAnsi="Times New Roman"/>
              </w:rPr>
              <w:t>SKYRIUS PROJEKTO PASIŪLYMŲ NAGRINĖJIMAS</w:t>
            </w:r>
            <w:r w:rsidR="00C42FBC" w:rsidRPr="00C67CF6">
              <w:rPr>
                <w:rFonts w:ascii="Times New Roman" w:eastAsia="Times New Roman" w:hAnsi="Times New Roman"/>
              </w:rPr>
              <w:t xml:space="preserve"> </w:t>
            </w:r>
            <w:r w:rsidRPr="00C67CF6">
              <w:rPr>
                <w:rFonts w:ascii="Times New Roman" w:eastAsia="Times New Roman" w:hAnsi="Times New Roman"/>
              </w:rPr>
              <w:t>IR ĮVERTINIMAS</w:t>
            </w:r>
          </w:p>
        </w:tc>
        <w:tc>
          <w:tcPr>
            <w:tcW w:w="619" w:type="dxa"/>
            <w:vAlign w:val="center"/>
          </w:tcPr>
          <w:p w14:paraId="0AB19429" w14:textId="0DEFF240" w:rsidR="00F925B8" w:rsidRPr="00C67CF6" w:rsidRDefault="00EE13DA" w:rsidP="009D6AC8">
            <w:pPr>
              <w:suppressAutoHyphens/>
              <w:jc w:val="both"/>
              <w:rPr>
                <w:rFonts w:ascii="Times New Roman" w:eastAsia="Times New Roman" w:hAnsi="Times New Roman"/>
              </w:rPr>
            </w:pPr>
            <w:r>
              <w:rPr>
                <w:rFonts w:ascii="Times New Roman" w:eastAsia="Times New Roman" w:hAnsi="Times New Roman"/>
              </w:rPr>
              <w:t>21</w:t>
            </w:r>
          </w:p>
        </w:tc>
      </w:tr>
      <w:tr w:rsidR="00D257F7" w:rsidRPr="00C67CF6" w14:paraId="7ECEC7B4" w14:textId="77777777" w:rsidTr="00116839">
        <w:trPr>
          <w:jc w:val="center"/>
        </w:trPr>
        <w:tc>
          <w:tcPr>
            <w:tcW w:w="9209" w:type="dxa"/>
          </w:tcPr>
          <w:p w14:paraId="2BF94B8B" w14:textId="1DD9F2D4"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VII</w:t>
            </w:r>
            <w:r w:rsidR="008B43A6" w:rsidRPr="00C67CF6">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1E1877C2"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r w:rsidR="00EE13DA">
              <w:rPr>
                <w:rFonts w:ascii="Times New Roman" w:eastAsia="Times New Roman" w:hAnsi="Times New Roman"/>
              </w:rPr>
              <w:t>8</w:t>
            </w:r>
          </w:p>
          <w:p w14:paraId="15D3F0EF" w14:textId="05D55878" w:rsidR="00F925B8" w:rsidRPr="00C67CF6" w:rsidRDefault="00F925B8" w:rsidP="009D6AC8">
            <w:pPr>
              <w:suppressAutoHyphens/>
              <w:jc w:val="both"/>
              <w:rPr>
                <w:rFonts w:ascii="Times New Roman" w:eastAsia="Times New Roman" w:hAnsi="Times New Roman"/>
              </w:rPr>
            </w:pPr>
          </w:p>
        </w:tc>
      </w:tr>
      <w:tr w:rsidR="00D257F7" w:rsidRPr="00C67CF6" w14:paraId="6B396D42" w14:textId="77777777" w:rsidTr="00116839">
        <w:trPr>
          <w:jc w:val="center"/>
        </w:trPr>
        <w:tc>
          <w:tcPr>
            <w:tcW w:w="9209" w:type="dxa"/>
          </w:tcPr>
          <w:p w14:paraId="5DD03E26" w14:textId="3BD9BE5C"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VIII</w:t>
            </w:r>
            <w:r w:rsidR="008B43A6" w:rsidRPr="00C67CF6">
              <w:rPr>
                <w:rFonts w:ascii="Times New Roman" w:eastAsia="Times New Roman" w:hAnsi="Times New Roman"/>
              </w:rPr>
              <w:t xml:space="preserve"> SKYRIUS PIRKIMO SUTARTIES PROJEKTAS</w:t>
            </w:r>
          </w:p>
        </w:tc>
        <w:tc>
          <w:tcPr>
            <w:tcW w:w="619" w:type="dxa"/>
            <w:vAlign w:val="center"/>
          </w:tcPr>
          <w:p w14:paraId="5CC0CB05" w14:textId="2E041794"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28</w:t>
            </w:r>
          </w:p>
        </w:tc>
      </w:tr>
      <w:tr w:rsidR="00D257F7" w:rsidRPr="00C67CF6" w14:paraId="39043E83" w14:textId="77777777" w:rsidTr="00116839">
        <w:trPr>
          <w:jc w:val="center"/>
        </w:trPr>
        <w:tc>
          <w:tcPr>
            <w:tcW w:w="9209" w:type="dxa"/>
          </w:tcPr>
          <w:p w14:paraId="15217324" w14:textId="030E1C03"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IX</w:t>
            </w:r>
            <w:r w:rsidR="008B43A6" w:rsidRPr="00C67CF6">
              <w:rPr>
                <w:rFonts w:ascii="Times New Roman" w:eastAsia="Times New Roman" w:hAnsi="Times New Roman"/>
              </w:rPr>
              <w:t xml:space="preserve"> SKYRIUS ASMENS DUOMENŲ TVARKYMAS</w:t>
            </w:r>
          </w:p>
        </w:tc>
        <w:tc>
          <w:tcPr>
            <w:tcW w:w="619" w:type="dxa"/>
            <w:vAlign w:val="center"/>
          </w:tcPr>
          <w:p w14:paraId="3F4AF0CA" w14:textId="1CECE6AE" w:rsidR="00D257F7" w:rsidRPr="00C67CF6" w:rsidRDefault="0014074A" w:rsidP="009D6AC8">
            <w:pPr>
              <w:suppressAutoHyphens/>
              <w:jc w:val="both"/>
              <w:rPr>
                <w:rFonts w:ascii="Times New Roman" w:eastAsia="Times New Roman" w:hAnsi="Times New Roman"/>
              </w:rPr>
            </w:pPr>
            <w:r>
              <w:rPr>
                <w:rFonts w:ascii="Times New Roman" w:eastAsia="Times New Roman" w:hAnsi="Times New Roman"/>
              </w:rPr>
              <w:t>30</w:t>
            </w:r>
          </w:p>
        </w:tc>
      </w:tr>
      <w:tr w:rsidR="00D257F7" w:rsidRPr="00C67CF6" w14:paraId="0E6D8B02" w14:textId="77777777" w:rsidTr="00116839">
        <w:trPr>
          <w:jc w:val="center"/>
        </w:trPr>
        <w:tc>
          <w:tcPr>
            <w:tcW w:w="9209" w:type="dxa"/>
          </w:tcPr>
          <w:p w14:paraId="472960FD" w14:textId="2C5654BA"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X</w:t>
            </w:r>
            <w:r w:rsidR="008B43A6" w:rsidRPr="00C67CF6">
              <w:rPr>
                <w:rFonts w:ascii="Times New Roman" w:eastAsia="Times New Roman" w:hAnsi="Times New Roman"/>
              </w:rPr>
              <w:t xml:space="preserve"> SKYRIUS</w:t>
            </w:r>
            <w:r w:rsidRPr="00C67CF6">
              <w:rPr>
                <w:rFonts w:ascii="Times New Roman" w:eastAsia="Times New Roman" w:hAnsi="Times New Roman"/>
              </w:rPr>
              <w:t xml:space="preserve"> </w:t>
            </w:r>
            <w:r w:rsidR="008B43A6" w:rsidRPr="00C67CF6">
              <w:rPr>
                <w:rFonts w:ascii="Times New Roman" w:eastAsia="Times New Roman" w:hAnsi="Times New Roman"/>
              </w:rPr>
              <w:t>BAIGIAMOSIOS NUOSTATOS</w:t>
            </w:r>
          </w:p>
        </w:tc>
        <w:tc>
          <w:tcPr>
            <w:tcW w:w="619" w:type="dxa"/>
            <w:vAlign w:val="center"/>
          </w:tcPr>
          <w:p w14:paraId="197A9331" w14:textId="39BD28C5" w:rsidR="00D257F7" w:rsidRPr="00C67CF6" w:rsidRDefault="00EE13DA" w:rsidP="009D6AC8">
            <w:pPr>
              <w:suppressAutoHyphens/>
              <w:jc w:val="both"/>
              <w:rPr>
                <w:rFonts w:ascii="Times New Roman" w:eastAsia="Times New Roman" w:hAnsi="Times New Roman"/>
              </w:rPr>
            </w:pPr>
            <w:r>
              <w:rPr>
                <w:rFonts w:ascii="Times New Roman" w:eastAsia="Times New Roman" w:hAnsi="Times New Roman"/>
              </w:rPr>
              <w:t>30</w:t>
            </w:r>
          </w:p>
        </w:tc>
      </w:tr>
      <w:tr w:rsidR="00D257F7" w:rsidRPr="00C67CF6" w14:paraId="105ECB6F" w14:textId="77777777" w:rsidTr="00116839">
        <w:trPr>
          <w:jc w:val="center"/>
        </w:trPr>
        <w:tc>
          <w:tcPr>
            <w:tcW w:w="9209" w:type="dxa"/>
          </w:tcPr>
          <w:p w14:paraId="1B7A74CA" w14:textId="77777777" w:rsidR="00D257F7" w:rsidRPr="00C67CF6" w:rsidRDefault="00D257F7" w:rsidP="009D6AC8">
            <w:pPr>
              <w:suppressAutoHyphens/>
              <w:jc w:val="both"/>
              <w:rPr>
                <w:rFonts w:ascii="Times New Roman" w:eastAsia="Times New Roman" w:hAnsi="Times New Roman"/>
              </w:rPr>
            </w:pPr>
          </w:p>
          <w:p w14:paraId="43DF318A" w14:textId="53EC84E7" w:rsidR="00D257F7" w:rsidRPr="00C67CF6" w:rsidRDefault="00F925B8" w:rsidP="009D6AC8">
            <w:pPr>
              <w:suppressAutoHyphens/>
              <w:jc w:val="both"/>
              <w:rPr>
                <w:rFonts w:ascii="Times New Roman" w:eastAsia="Times New Roman" w:hAnsi="Times New Roman"/>
                <w:b/>
              </w:rPr>
            </w:pPr>
            <w:r w:rsidRPr="00C67CF6">
              <w:rPr>
                <w:rFonts w:ascii="Times New Roman" w:eastAsia="Times New Roman" w:hAnsi="Times New Roman"/>
                <w:b/>
              </w:rPr>
              <w:t>KONKURSO</w:t>
            </w:r>
            <w:r w:rsidR="00D257F7" w:rsidRPr="00C67CF6">
              <w:rPr>
                <w:rFonts w:ascii="Times New Roman" w:eastAsia="Times New Roman" w:hAnsi="Times New Roman"/>
                <w:b/>
              </w:rPr>
              <w:t xml:space="preserve"> </w:t>
            </w:r>
            <w:r w:rsidRPr="00C67CF6">
              <w:rPr>
                <w:rFonts w:ascii="Times New Roman" w:eastAsia="Times New Roman" w:hAnsi="Times New Roman"/>
                <w:b/>
              </w:rPr>
              <w:t xml:space="preserve">SĄLYGŲ PRIEDAI </w:t>
            </w:r>
          </w:p>
        </w:tc>
        <w:tc>
          <w:tcPr>
            <w:tcW w:w="619" w:type="dxa"/>
            <w:vAlign w:val="center"/>
          </w:tcPr>
          <w:p w14:paraId="647C51E6" w14:textId="02F5B64C" w:rsidR="00D257F7" w:rsidRPr="00C67CF6" w:rsidRDefault="00D257F7" w:rsidP="009D6AC8">
            <w:pPr>
              <w:suppressAutoHyphens/>
              <w:jc w:val="both"/>
              <w:rPr>
                <w:rFonts w:ascii="Times New Roman" w:eastAsia="Times New Roman" w:hAnsi="Times New Roman"/>
              </w:rPr>
            </w:pPr>
          </w:p>
        </w:tc>
      </w:tr>
      <w:tr w:rsidR="00D257F7" w:rsidRPr="00C67CF6" w14:paraId="13E35EDB" w14:textId="77777777" w:rsidTr="00116839">
        <w:trPr>
          <w:jc w:val="center"/>
        </w:trPr>
        <w:tc>
          <w:tcPr>
            <w:tcW w:w="9209" w:type="dxa"/>
          </w:tcPr>
          <w:p w14:paraId="1FAF23DD" w14:textId="16619789"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1. </w:t>
            </w:r>
            <w:r w:rsidR="00F925B8" w:rsidRPr="00C67CF6">
              <w:rPr>
                <w:rFonts w:ascii="Times New Roman" w:hAnsi="Times New Roman"/>
              </w:rPr>
              <w:t>Kainos pasiūlymo forma</w:t>
            </w:r>
          </w:p>
        </w:tc>
        <w:tc>
          <w:tcPr>
            <w:tcW w:w="619" w:type="dxa"/>
            <w:vAlign w:val="center"/>
          </w:tcPr>
          <w:p w14:paraId="1CFF9427" w14:textId="740760B6"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r w:rsidR="0014074A">
              <w:rPr>
                <w:rFonts w:ascii="Times New Roman" w:eastAsia="Times New Roman" w:hAnsi="Times New Roman"/>
              </w:rPr>
              <w:t>2</w:t>
            </w:r>
          </w:p>
        </w:tc>
      </w:tr>
      <w:tr w:rsidR="00D257F7" w:rsidRPr="00C67CF6" w14:paraId="4E594AFC" w14:textId="77777777" w:rsidTr="00116839">
        <w:trPr>
          <w:jc w:val="center"/>
        </w:trPr>
        <w:tc>
          <w:tcPr>
            <w:tcW w:w="9209" w:type="dxa"/>
          </w:tcPr>
          <w:p w14:paraId="14BAC45D" w14:textId="46360DD6"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2. </w:t>
            </w:r>
            <w:r w:rsidR="00F925B8" w:rsidRPr="00C67CF6">
              <w:rPr>
                <w:rFonts w:ascii="Times New Roman" w:hAnsi="Times New Roman"/>
              </w:rPr>
              <w:t>Dalyvio devizo šifro forma</w:t>
            </w:r>
          </w:p>
        </w:tc>
        <w:tc>
          <w:tcPr>
            <w:tcW w:w="619" w:type="dxa"/>
            <w:vAlign w:val="center"/>
          </w:tcPr>
          <w:p w14:paraId="5C0BDE3A" w14:textId="1F16861F"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r w:rsidR="0014074A">
              <w:rPr>
                <w:rFonts w:ascii="Times New Roman" w:eastAsia="Times New Roman" w:hAnsi="Times New Roman"/>
              </w:rPr>
              <w:t>4</w:t>
            </w:r>
          </w:p>
        </w:tc>
      </w:tr>
      <w:tr w:rsidR="00F925B8" w:rsidRPr="00C67CF6" w14:paraId="43E93EB7" w14:textId="77777777" w:rsidTr="00116839">
        <w:trPr>
          <w:jc w:val="center"/>
        </w:trPr>
        <w:tc>
          <w:tcPr>
            <w:tcW w:w="9209" w:type="dxa"/>
          </w:tcPr>
          <w:p w14:paraId="529E7F4F" w14:textId="21A680EA" w:rsidR="00F925B8" w:rsidRPr="00C67CF6" w:rsidRDefault="00F925B8" w:rsidP="00F925B8">
            <w:pPr>
              <w:suppressAutoHyphens/>
              <w:jc w:val="both"/>
              <w:rPr>
                <w:rFonts w:ascii="Times New Roman" w:eastAsia="Times New Roman" w:hAnsi="Times New Roman"/>
              </w:rPr>
            </w:pPr>
            <w:r w:rsidRPr="00C67CF6">
              <w:rPr>
                <w:rFonts w:ascii="Times New Roman" w:eastAsia="Times New Roman" w:hAnsi="Times New Roman"/>
              </w:rPr>
              <w:t>3. Europos bendrasis viešųjų pirkimų dokumentas</w:t>
            </w:r>
            <w:r w:rsidR="000E55BF" w:rsidRPr="00C67CF6">
              <w:rPr>
                <w:rFonts w:ascii="Times New Roman" w:eastAsia="Times New Roman" w:hAnsi="Times New Roman"/>
              </w:rPr>
              <w:t xml:space="preserve"> (pateikiamas atskiru dokumentu)</w:t>
            </w:r>
          </w:p>
        </w:tc>
        <w:tc>
          <w:tcPr>
            <w:tcW w:w="619" w:type="dxa"/>
            <w:vAlign w:val="center"/>
          </w:tcPr>
          <w:p w14:paraId="2586EAC5" w14:textId="09BB5476" w:rsidR="00F925B8" w:rsidRPr="00C67CF6" w:rsidRDefault="005360AB" w:rsidP="00F925B8">
            <w:pPr>
              <w:suppressAutoHyphens/>
              <w:jc w:val="both"/>
              <w:rPr>
                <w:rFonts w:ascii="Times New Roman" w:eastAsia="Times New Roman" w:hAnsi="Times New Roman"/>
              </w:rPr>
            </w:pPr>
            <w:r>
              <w:rPr>
                <w:rFonts w:ascii="Times New Roman" w:eastAsia="Times New Roman" w:hAnsi="Times New Roman"/>
              </w:rPr>
              <w:t>3</w:t>
            </w:r>
            <w:r w:rsidR="0014074A">
              <w:rPr>
                <w:rFonts w:ascii="Times New Roman" w:eastAsia="Times New Roman" w:hAnsi="Times New Roman"/>
              </w:rPr>
              <w:t>9</w:t>
            </w:r>
          </w:p>
        </w:tc>
      </w:tr>
      <w:tr w:rsidR="00116839" w:rsidRPr="00C67CF6" w14:paraId="6244DEEC" w14:textId="77777777" w:rsidTr="00116839">
        <w:trPr>
          <w:jc w:val="center"/>
        </w:trPr>
        <w:tc>
          <w:tcPr>
            <w:tcW w:w="9209" w:type="dxa"/>
          </w:tcPr>
          <w:p w14:paraId="5B8CF536" w14:textId="77777777" w:rsidR="00116839" w:rsidRPr="00C67CF6" w:rsidRDefault="00116839" w:rsidP="00116839">
            <w:pPr>
              <w:suppressAutoHyphens/>
              <w:jc w:val="both"/>
              <w:rPr>
                <w:rFonts w:ascii="Times New Roman" w:hAnsi="Times New Roman"/>
              </w:rPr>
            </w:pPr>
            <w:r w:rsidRPr="00C67CF6">
              <w:rPr>
                <w:rFonts w:ascii="Times New Roman" w:eastAsia="Times New Roman" w:hAnsi="Times New Roman"/>
              </w:rPr>
              <w:t xml:space="preserve">4. </w:t>
            </w:r>
            <w:r w:rsidRPr="00C67CF6">
              <w:rPr>
                <w:rFonts w:ascii="Times New Roman" w:hAnsi="Times New Roman"/>
              </w:rPr>
              <w:t>Pirkimo sutarties projektas:</w:t>
            </w:r>
          </w:p>
          <w:p w14:paraId="49A80E1B" w14:textId="77777777" w:rsidR="00116839" w:rsidRPr="00C67CF6" w:rsidRDefault="00116839" w:rsidP="00116839">
            <w:pPr>
              <w:suppressAutoHyphens/>
              <w:jc w:val="both"/>
              <w:rPr>
                <w:rFonts w:ascii="Times New Roman" w:hAnsi="Times New Roman"/>
              </w:rPr>
            </w:pPr>
            <w:r w:rsidRPr="00C67CF6">
              <w:rPr>
                <w:rFonts w:ascii="Times New Roman" w:hAnsi="Times New Roman"/>
              </w:rPr>
              <w:t>4.1. Paslaugų pirkimo sutarties bendrosios sąlygos</w:t>
            </w:r>
          </w:p>
          <w:p w14:paraId="0922B5BC" w14:textId="4A7BED64" w:rsidR="00116839" w:rsidRPr="00C67CF6" w:rsidRDefault="00116839" w:rsidP="00F925B8">
            <w:pPr>
              <w:suppressAutoHyphens/>
              <w:jc w:val="both"/>
              <w:rPr>
                <w:rFonts w:ascii="Times New Roman" w:hAnsi="Times New Roman"/>
              </w:rPr>
            </w:pPr>
            <w:r w:rsidRPr="00C67CF6">
              <w:rPr>
                <w:rFonts w:ascii="Times New Roman" w:hAnsi="Times New Roman"/>
              </w:rPr>
              <w:t>4.2. Paslaugų pirkimo sutarties specialiosios sąlygos</w:t>
            </w:r>
          </w:p>
        </w:tc>
        <w:tc>
          <w:tcPr>
            <w:tcW w:w="619" w:type="dxa"/>
            <w:vAlign w:val="center"/>
          </w:tcPr>
          <w:p w14:paraId="13370255" w14:textId="3F683D3C" w:rsidR="00116839" w:rsidRPr="00C67CF6" w:rsidRDefault="0014074A" w:rsidP="00F925B8">
            <w:pPr>
              <w:suppressAutoHyphens/>
              <w:jc w:val="both"/>
              <w:rPr>
                <w:rFonts w:ascii="Times New Roman" w:eastAsia="Times New Roman" w:hAnsi="Times New Roman"/>
              </w:rPr>
            </w:pPr>
            <w:r>
              <w:rPr>
                <w:rFonts w:ascii="Times New Roman" w:eastAsia="Times New Roman" w:hAnsi="Times New Roman"/>
              </w:rPr>
              <w:t>40</w:t>
            </w:r>
          </w:p>
          <w:p w14:paraId="13A2A948" w14:textId="72EA6759" w:rsidR="000E55BF" w:rsidRPr="00C67CF6" w:rsidRDefault="00EE13DA" w:rsidP="00F925B8">
            <w:pPr>
              <w:suppressAutoHyphens/>
              <w:jc w:val="both"/>
              <w:rPr>
                <w:rFonts w:ascii="Times New Roman" w:eastAsia="Times New Roman" w:hAnsi="Times New Roman"/>
              </w:rPr>
            </w:pPr>
            <w:r>
              <w:rPr>
                <w:rFonts w:ascii="Times New Roman" w:eastAsia="Times New Roman" w:hAnsi="Times New Roman"/>
              </w:rPr>
              <w:t>6</w:t>
            </w:r>
            <w:r w:rsidR="0014074A">
              <w:rPr>
                <w:rFonts w:ascii="Times New Roman" w:eastAsia="Times New Roman" w:hAnsi="Times New Roman"/>
              </w:rPr>
              <w:t>7</w:t>
            </w:r>
          </w:p>
        </w:tc>
      </w:tr>
      <w:tr w:rsidR="001956D4" w:rsidRPr="00C67CF6" w14:paraId="75403594" w14:textId="77777777" w:rsidTr="00116839">
        <w:trPr>
          <w:jc w:val="center"/>
        </w:trPr>
        <w:tc>
          <w:tcPr>
            <w:tcW w:w="9209" w:type="dxa"/>
          </w:tcPr>
          <w:p w14:paraId="3B5455B8" w14:textId="77777777" w:rsidR="001956D4" w:rsidRPr="00C67CF6" w:rsidRDefault="001956D4" w:rsidP="001956D4">
            <w:pPr>
              <w:suppressAutoHyphens/>
              <w:jc w:val="both"/>
              <w:rPr>
                <w:rFonts w:ascii="Times New Roman" w:hAnsi="Times New Roman"/>
              </w:rPr>
            </w:pPr>
            <w:r w:rsidRPr="00C67CF6">
              <w:rPr>
                <w:rFonts w:ascii="Times New Roman" w:hAnsi="Times New Roman"/>
              </w:rPr>
              <w:t>5. Pirkimo sutarties sąlygų įvykdymo užtikrinimo formos:</w:t>
            </w:r>
          </w:p>
          <w:p w14:paraId="2D693D80" w14:textId="77777777" w:rsidR="001956D4" w:rsidRPr="00C67CF6" w:rsidRDefault="001956D4" w:rsidP="001956D4">
            <w:pPr>
              <w:suppressAutoHyphens/>
              <w:jc w:val="both"/>
              <w:rPr>
                <w:rFonts w:ascii="Times New Roman" w:hAnsi="Times New Roman"/>
              </w:rPr>
            </w:pPr>
            <w:r w:rsidRPr="00C67CF6">
              <w:rPr>
                <w:rFonts w:ascii="Times New Roman" w:hAnsi="Times New Roman"/>
              </w:rPr>
              <w:t>5.1. Pirkimo sutarties sąlygų įvykdymo garantijos forma</w:t>
            </w:r>
          </w:p>
          <w:p w14:paraId="74DB168E" w14:textId="3969202E" w:rsidR="001956D4" w:rsidRPr="00C67CF6" w:rsidRDefault="001956D4" w:rsidP="001956D4">
            <w:pPr>
              <w:suppressAutoHyphens/>
              <w:jc w:val="both"/>
              <w:rPr>
                <w:rFonts w:ascii="Times New Roman" w:eastAsia="Times New Roman" w:hAnsi="Times New Roman"/>
              </w:rPr>
            </w:pPr>
            <w:r w:rsidRPr="00C67CF6">
              <w:rPr>
                <w:rFonts w:ascii="Times New Roman" w:hAnsi="Times New Roman"/>
              </w:rPr>
              <w:t>5.2. Pirkimo sutarties sąlygų įvykdymo laidavimo draudimo rašto forma</w:t>
            </w:r>
          </w:p>
        </w:tc>
        <w:tc>
          <w:tcPr>
            <w:tcW w:w="619" w:type="dxa"/>
            <w:vAlign w:val="center"/>
          </w:tcPr>
          <w:p w14:paraId="7615CE02" w14:textId="69723AEB" w:rsidR="001956D4" w:rsidRDefault="0014074A" w:rsidP="00F925B8">
            <w:pPr>
              <w:suppressAutoHyphens/>
              <w:jc w:val="both"/>
              <w:rPr>
                <w:rFonts w:ascii="Times New Roman" w:eastAsia="Times New Roman" w:hAnsi="Times New Roman"/>
              </w:rPr>
            </w:pPr>
            <w:r>
              <w:rPr>
                <w:rFonts w:ascii="Times New Roman" w:eastAsia="Times New Roman" w:hAnsi="Times New Roman"/>
              </w:rPr>
              <w:t>80</w:t>
            </w:r>
          </w:p>
          <w:p w14:paraId="13FD3E00" w14:textId="061F2E66" w:rsidR="00EE13DA" w:rsidRPr="00C67CF6" w:rsidRDefault="00DE6468" w:rsidP="00F925B8">
            <w:pPr>
              <w:suppressAutoHyphens/>
              <w:jc w:val="both"/>
              <w:rPr>
                <w:rFonts w:ascii="Times New Roman" w:eastAsia="Times New Roman" w:hAnsi="Times New Roman"/>
              </w:rPr>
            </w:pPr>
            <w:r>
              <w:rPr>
                <w:rFonts w:ascii="Times New Roman" w:eastAsia="Times New Roman" w:hAnsi="Times New Roman"/>
              </w:rPr>
              <w:t>8</w:t>
            </w:r>
            <w:r w:rsidR="0014074A">
              <w:rPr>
                <w:rFonts w:ascii="Times New Roman" w:eastAsia="Times New Roman" w:hAnsi="Times New Roman"/>
              </w:rPr>
              <w:t>1</w:t>
            </w:r>
          </w:p>
        </w:tc>
      </w:tr>
      <w:tr w:rsidR="00D257F7" w:rsidRPr="00C67CF6" w14:paraId="07381EA1" w14:textId="77777777" w:rsidTr="00116839">
        <w:trPr>
          <w:jc w:val="center"/>
        </w:trPr>
        <w:tc>
          <w:tcPr>
            <w:tcW w:w="9209" w:type="dxa"/>
          </w:tcPr>
          <w:p w14:paraId="6916B126" w14:textId="33AF771A" w:rsidR="00D257F7" w:rsidRPr="00C67CF6" w:rsidRDefault="001956D4" w:rsidP="009D6AC8">
            <w:pPr>
              <w:suppressAutoHyphens/>
              <w:jc w:val="both"/>
              <w:rPr>
                <w:rFonts w:ascii="Times New Roman" w:hAnsi="Times New Roman"/>
              </w:rPr>
            </w:pPr>
            <w:r w:rsidRPr="00C67CF6">
              <w:rPr>
                <w:rFonts w:ascii="Times New Roman" w:eastAsia="Times New Roman" w:hAnsi="Times New Roman"/>
              </w:rPr>
              <w:t>6</w:t>
            </w:r>
            <w:r w:rsidR="00784D15" w:rsidRPr="00C67CF6">
              <w:rPr>
                <w:rFonts w:ascii="Times New Roman" w:eastAsia="Times New Roman" w:hAnsi="Times New Roman"/>
              </w:rPr>
              <w:t xml:space="preserve">. </w:t>
            </w:r>
            <w:r w:rsidR="00784D15" w:rsidRPr="00C67CF6">
              <w:rPr>
                <w:rFonts w:ascii="Times New Roman" w:hAnsi="Times New Roman"/>
              </w:rPr>
              <w:t>Techninė specifikacija</w:t>
            </w:r>
            <w:r w:rsidR="00F44354" w:rsidRPr="00C67CF6">
              <w:rPr>
                <w:rFonts w:ascii="Times New Roman" w:hAnsi="Times New Roman"/>
              </w:rPr>
              <w:t xml:space="preserve"> </w:t>
            </w:r>
          </w:p>
        </w:tc>
        <w:tc>
          <w:tcPr>
            <w:tcW w:w="619" w:type="dxa"/>
            <w:vAlign w:val="center"/>
          </w:tcPr>
          <w:p w14:paraId="2696EE13" w14:textId="436982F4" w:rsidR="00D257F7" w:rsidRPr="00C67CF6" w:rsidRDefault="00EE13DA" w:rsidP="009D6AC8">
            <w:pPr>
              <w:suppressAutoHyphens/>
              <w:jc w:val="both"/>
              <w:rPr>
                <w:rFonts w:ascii="Times New Roman" w:eastAsia="Times New Roman" w:hAnsi="Times New Roman"/>
              </w:rPr>
            </w:pPr>
            <w:r>
              <w:rPr>
                <w:rFonts w:ascii="Times New Roman" w:eastAsia="Times New Roman" w:hAnsi="Times New Roman"/>
              </w:rPr>
              <w:t>8</w:t>
            </w:r>
            <w:r w:rsidR="0014074A">
              <w:rPr>
                <w:rFonts w:ascii="Times New Roman" w:eastAsia="Times New Roman" w:hAnsi="Times New Roman"/>
              </w:rPr>
              <w:t>3</w:t>
            </w:r>
          </w:p>
        </w:tc>
      </w:tr>
      <w:tr w:rsidR="00127E12" w:rsidRPr="00C67CF6" w14:paraId="17DD5B75" w14:textId="77777777" w:rsidTr="00116839">
        <w:trPr>
          <w:jc w:val="center"/>
        </w:trPr>
        <w:tc>
          <w:tcPr>
            <w:tcW w:w="9209" w:type="dxa"/>
          </w:tcPr>
          <w:p w14:paraId="70228020" w14:textId="7992CC0D" w:rsidR="00127E12" w:rsidRPr="00C67CF6" w:rsidRDefault="001956D4" w:rsidP="009D6AC8">
            <w:pPr>
              <w:suppressAutoHyphens/>
              <w:jc w:val="both"/>
              <w:rPr>
                <w:rFonts w:ascii="Times New Roman" w:eastAsia="Times New Roman" w:hAnsi="Times New Roman"/>
              </w:rPr>
            </w:pPr>
            <w:r w:rsidRPr="00C67CF6">
              <w:rPr>
                <w:rFonts w:ascii="Times New Roman" w:eastAsia="Times New Roman" w:hAnsi="Times New Roman"/>
              </w:rPr>
              <w:t>7</w:t>
            </w:r>
            <w:r w:rsidR="005C7C82" w:rsidRPr="00C67CF6">
              <w:rPr>
                <w:rFonts w:ascii="Times New Roman" w:eastAsia="Times New Roman" w:hAnsi="Times New Roman"/>
              </w:rPr>
              <w:t xml:space="preserve">. </w:t>
            </w:r>
            <w:r w:rsidR="008148D8" w:rsidRPr="00C67CF6">
              <w:rPr>
                <w:rFonts w:ascii="Times New Roman" w:eastAsia="Times New Roman" w:hAnsi="Times New Roman"/>
              </w:rPr>
              <w:t xml:space="preserve">Per paskutinius 3 metus iki pasiūlymų pateikimo termino pabaigos tinkamai savo jėgomis </w:t>
            </w:r>
            <w:r w:rsidR="008148D8" w:rsidRPr="00C67CF6">
              <w:rPr>
                <w:rFonts w:ascii="Times New Roman" w:hAnsi="Times New Roman"/>
                <w:sz w:val="24"/>
                <w:szCs w:val="24"/>
              </w:rPr>
              <w:t xml:space="preserve">suteiktų viešųjų ryšių paslaugų sąrašo </w:t>
            </w:r>
            <w:r w:rsidR="008148D8" w:rsidRPr="00C67CF6">
              <w:rPr>
                <w:rFonts w:ascii="Times New Roman" w:eastAsia="Times New Roman" w:hAnsi="Times New Roman"/>
              </w:rPr>
              <w:t>forma</w:t>
            </w:r>
          </w:p>
        </w:tc>
        <w:tc>
          <w:tcPr>
            <w:tcW w:w="619" w:type="dxa"/>
            <w:vAlign w:val="center"/>
          </w:tcPr>
          <w:p w14:paraId="769A4887" w14:textId="24494138" w:rsidR="00127E12" w:rsidRPr="00C67CF6" w:rsidRDefault="00EE13DA" w:rsidP="009D6AC8">
            <w:pPr>
              <w:suppressAutoHyphens/>
              <w:jc w:val="both"/>
              <w:rPr>
                <w:rFonts w:ascii="Times New Roman" w:eastAsia="Times New Roman" w:hAnsi="Times New Roman"/>
              </w:rPr>
            </w:pPr>
            <w:r>
              <w:rPr>
                <w:rFonts w:ascii="Times New Roman" w:eastAsia="Times New Roman" w:hAnsi="Times New Roman"/>
              </w:rPr>
              <w:t>8</w:t>
            </w:r>
            <w:r w:rsidR="0014074A">
              <w:rPr>
                <w:rFonts w:ascii="Times New Roman" w:eastAsia="Times New Roman" w:hAnsi="Times New Roman"/>
              </w:rPr>
              <w:t>7</w:t>
            </w:r>
          </w:p>
        </w:tc>
      </w:tr>
      <w:tr w:rsidR="00B445A4" w:rsidRPr="00C67CF6" w14:paraId="7AB6CFE8" w14:textId="77777777" w:rsidTr="00116839">
        <w:trPr>
          <w:jc w:val="center"/>
        </w:trPr>
        <w:tc>
          <w:tcPr>
            <w:tcW w:w="9209" w:type="dxa"/>
          </w:tcPr>
          <w:p w14:paraId="0E36B9F8" w14:textId="3BD42323" w:rsidR="00B445A4" w:rsidRPr="00C67CF6" w:rsidRDefault="00B445A4" w:rsidP="00B445A4">
            <w:pPr>
              <w:suppressAutoHyphens/>
              <w:jc w:val="both"/>
              <w:rPr>
                <w:rFonts w:ascii="Times New Roman" w:eastAsia="Times New Roman" w:hAnsi="Times New Roman"/>
              </w:rPr>
            </w:pPr>
            <w:r w:rsidRPr="00C67CF6">
              <w:rPr>
                <w:rFonts w:ascii="Times New Roman" w:eastAsia="Times New Roman" w:hAnsi="Times New Roman"/>
              </w:rPr>
              <w:t xml:space="preserve">8. </w:t>
            </w:r>
            <w:r w:rsidR="008148D8" w:rsidRPr="00C67CF6">
              <w:rPr>
                <w:rFonts w:ascii="Times New Roman" w:eastAsia="Times New Roman" w:hAnsi="Times New Roman"/>
              </w:rPr>
              <w:t xml:space="preserve">Specialistų atitinkančių nurodytą kvalifikaciją ir kurie bus atsakingi už pirkimo sutarties vykdymą, sąrašo forma </w:t>
            </w:r>
          </w:p>
        </w:tc>
        <w:tc>
          <w:tcPr>
            <w:tcW w:w="619" w:type="dxa"/>
            <w:vAlign w:val="center"/>
          </w:tcPr>
          <w:p w14:paraId="648919FC" w14:textId="2544E804" w:rsidR="00B445A4" w:rsidRPr="00C67CF6" w:rsidRDefault="00EE13DA" w:rsidP="00B445A4">
            <w:pPr>
              <w:suppressAutoHyphens/>
              <w:jc w:val="both"/>
              <w:rPr>
                <w:rFonts w:ascii="Times New Roman" w:eastAsia="Times New Roman" w:hAnsi="Times New Roman"/>
              </w:rPr>
            </w:pPr>
            <w:r>
              <w:rPr>
                <w:rFonts w:ascii="Times New Roman" w:eastAsia="Times New Roman" w:hAnsi="Times New Roman"/>
              </w:rPr>
              <w:t>8</w:t>
            </w:r>
            <w:r w:rsidR="0014074A">
              <w:rPr>
                <w:rFonts w:ascii="Times New Roman" w:eastAsia="Times New Roman" w:hAnsi="Times New Roman"/>
              </w:rPr>
              <w:t>8</w:t>
            </w:r>
          </w:p>
        </w:tc>
      </w:tr>
      <w:tr w:rsidR="00B445A4" w:rsidRPr="00C67CF6" w14:paraId="4CBC51CE" w14:textId="77777777" w:rsidTr="00116839">
        <w:trPr>
          <w:jc w:val="center"/>
        </w:trPr>
        <w:tc>
          <w:tcPr>
            <w:tcW w:w="9209" w:type="dxa"/>
          </w:tcPr>
          <w:p w14:paraId="43FB2D9F" w14:textId="53B0A3B0" w:rsidR="00B445A4" w:rsidRPr="00C67CF6" w:rsidRDefault="00B445A4" w:rsidP="00B445A4">
            <w:pPr>
              <w:suppressAutoHyphens/>
              <w:jc w:val="both"/>
              <w:rPr>
                <w:rFonts w:ascii="Times New Roman" w:eastAsia="Times New Roman" w:hAnsi="Times New Roman"/>
                <w:highlight w:val="yellow"/>
              </w:rPr>
            </w:pPr>
            <w:r w:rsidRPr="00C67CF6">
              <w:rPr>
                <w:rFonts w:ascii="Times New Roman" w:hAnsi="Times New Roman"/>
              </w:rPr>
              <w:t xml:space="preserve">9. Paslaugų gavėjo </w:t>
            </w:r>
            <w:r w:rsidR="00127ECF">
              <w:rPr>
                <w:rFonts w:ascii="Times New Roman" w:hAnsi="Times New Roman"/>
              </w:rPr>
              <w:t>(</w:t>
            </w:r>
            <w:r w:rsidRPr="00C67CF6">
              <w:rPr>
                <w:rFonts w:ascii="Times New Roman" w:hAnsi="Times New Roman"/>
              </w:rPr>
              <w:t>užsakovo</w:t>
            </w:r>
            <w:r w:rsidR="00127ECF">
              <w:rPr>
                <w:rFonts w:ascii="Times New Roman" w:hAnsi="Times New Roman"/>
              </w:rPr>
              <w:t xml:space="preserve"> arba darbdavio)</w:t>
            </w:r>
            <w:r w:rsidRPr="00C67CF6">
              <w:rPr>
                <w:rFonts w:ascii="Times New Roman" w:hAnsi="Times New Roman"/>
              </w:rPr>
              <w:t xml:space="preserve"> pažym</w:t>
            </w:r>
            <w:r w:rsidR="008148D8" w:rsidRPr="00C67CF6">
              <w:rPr>
                <w:rFonts w:ascii="Times New Roman" w:hAnsi="Times New Roman"/>
              </w:rPr>
              <w:t>os forma</w:t>
            </w:r>
          </w:p>
        </w:tc>
        <w:tc>
          <w:tcPr>
            <w:tcW w:w="619" w:type="dxa"/>
            <w:vAlign w:val="center"/>
          </w:tcPr>
          <w:p w14:paraId="161207A7" w14:textId="22F43D08" w:rsidR="00B445A4" w:rsidRPr="00C67CF6" w:rsidRDefault="00EE13DA" w:rsidP="00B445A4">
            <w:pPr>
              <w:suppressAutoHyphens/>
              <w:jc w:val="both"/>
              <w:rPr>
                <w:rFonts w:ascii="Times New Roman" w:eastAsia="Times New Roman" w:hAnsi="Times New Roman"/>
              </w:rPr>
            </w:pPr>
            <w:r>
              <w:rPr>
                <w:rFonts w:ascii="Times New Roman" w:eastAsia="Times New Roman" w:hAnsi="Times New Roman"/>
              </w:rPr>
              <w:t>8</w:t>
            </w:r>
            <w:r w:rsidR="0014074A">
              <w:rPr>
                <w:rFonts w:ascii="Times New Roman" w:eastAsia="Times New Roman" w:hAnsi="Times New Roman"/>
              </w:rPr>
              <w:t>9</w:t>
            </w:r>
          </w:p>
        </w:tc>
      </w:tr>
      <w:tr w:rsidR="00AD4ABA" w:rsidRPr="00C67CF6" w14:paraId="1FF26218" w14:textId="77777777" w:rsidTr="00116839">
        <w:trPr>
          <w:jc w:val="center"/>
        </w:trPr>
        <w:tc>
          <w:tcPr>
            <w:tcW w:w="9209" w:type="dxa"/>
          </w:tcPr>
          <w:p w14:paraId="262EB166" w14:textId="4045ACA6" w:rsidR="00AD4ABA" w:rsidRPr="00C67CF6" w:rsidRDefault="00AD4ABA" w:rsidP="00B445A4">
            <w:pPr>
              <w:suppressAutoHyphens/>
              <w:jc w:val="both"/>
              <w:rPr>
                <w:rFonts w:ascii="Times New Roman" w:hAnsi="Times New Roman"/>
              </w:rPr>
            </w:pPr>
            <w:r w:rsidRPr="00C67CF6">
              <w:rPr>
                <w:rFonts w:ascii="Times New Roman" w:hAnsi="Times New Roman"/>
              </w:rPr>
              <w:t>10. Siūlomo komunikacijos veiksmų plano įgyvendinimo sąmat</w:t>
            </w:r>
            <w:r w:rsidR="007E57A2" w:rsidRPr="00C67CF6">
              <w:rPr>
                <w:rFonts w:ascii="Times New Roman" w:hAnsi="Times New Roman"/>
              </w:rPr>
              <w:t>os forma</w:t>
            </w:r>
          </w:p>
        </w:tc>
        <w:tc>
          <w:tcPr>
            <w:tcW w:w="619" w:type="dxa"/>
            <w:vAlign w:val="center"/>
          </w:tcPr>
          <w:p w14:paraId="68585644" w14:textId="56BFE318" w:rsidR="00AD4ABA" w:rsidRPr="00C67CF6" w:rsidRDefault="0014074A" w:rsidP="00B445A4">
            <w:pPr>
              <w:suppressAutoHyphens/>
              <w:jc w:val="both"/>
              <w:rPr>
                <w:rFonts w:ascii="Times New Roman" w:eastAsia="Times New Roman" w:hAnsi="Times New Roman"/>
              </w:rPr>
            </w:pPr>
            <w:r>
              <w:rPr>
                <w:rFonts w:ascii="Times New Roman" w:eastAsia="Times New Roman" w:hAnsi="Times New Roman"/>
              </w:rPr>
              <w:t>90</w:t>
            </w:r>
          </w:p>
        </w:tc>
      </w:tr>
    </w:tbl>
    <w:p w14:paraId="68CDC503" w14:textId="77777777" w:rsidR="00294B5E" w:rsidRPr="00C67CF6" w:rsidRDefault="00294B5E" w:rsidP="00294B5E">
      <w:pPr>
        <w:rPr>
          <w:rFonts w:ascii="Times New Roman" w:hAnsi="Times New Roman"/>
          <w:lang w:eastAsia="x-none"/>
        </w:rPr>
      </w:pPr>
      <w:bookmarkStart w:id="2" w:name="_Toc74571516"/>
    </w:p>
    <w:p w14:paraId="11179C29" w14:textId="77777777" w:rsidR="005000CC" w:rsidRPr="00C67CF6" w:rsidRDefault="005000CC" w:rsidP="00294B5E">
      <w:pPr>
        <w:rPr>
          <w:rFonts w:ascii="Times New Roman" w:hAnsi="Times New Roman"/>
          <w:lang w:eastAsia="x-none"/>
        </w:rPr>
      </w:pPr>
    </w:p>
    <w:p w14:paraId="339DA249" w14:textId="77777777" w:rsidR="005000CC" w:rsidRPr="00C67CF6" w:rsidRDefault="005000CC" w:rsidP="00294B5E">
      <w:pPr>
        <w:rPr>
          <w:rFonts w:ascii="Times New Roman" w:hAnsi="Times New Roman"/>
          <w:lang w:eastAsia="x-none"/>
        </w:rPr>
      </w:pPr>
    </w:p>
    <w:p w14:paraId="7EF8F910" w14:textId="0B29273A" w:rsidR="009669C0" w:rsidRPr="00C67CF6" w:rsidRDefault="009669C0" w:rsidP="009669C0">
      <w:pPr>
        <w:pStyle w:val="Antrat1"/>
        <w:rPr>
          <w:i/>
        </w:rPr>
      </w:pPr>
      <w:r w:rsidRPr="00C67CF6">
        <w:lastRenderedPageBreak/>
        <w:t>I SKYRIUS</w:t>
      </w:r>
      <w:r w:rsidRPr="00C67CF6">
        <w:br/>
        <w:t>BENDROSIOS NUOSTATOS</w:t>
      </w:r>
      <w:bookmarkEnd w:id="2"/>
    </w:p>
    <w:p w14:paraId="3077E894" w14:textId="77777777" w:rsidR="009669C0" w:rsidRPr="00C67CF6" w:rsidRDefault="009669C0" w:rsidP="009669C0">
      <w:pPr>
        <w:pStyle w:val="Pagrindinistekstas"/>
        <w:ind w:firstLine="567"/>
        <w:jc w:val="center"/>
        <w:rPr>
          <w:rFonts w:ascii="Times New Roman" w:hAnsi="Times New Roman" w:cs="Times New Roman"/>
        </w:rPr>
      </w:pPr>
    </w:p>
    <w:p w14:paraId="22028E2A" w14:textId="2BB28D6D" w:rsidR="004C580B" w:rsidRPr="00C67CF6" w:rsidRDefault="007C4D70" w:rsidP="00EF2D05">
      <w:pPr>
        <w:pStyle w:val="Sraopastraipa"/>
        <w:numPr>
          <w:ilvl w:val="0"/>
          <w:numId w:val="11"/>
        </w:numPr>
        <w:ind w:left="0" w:firstLine="567"/>
        <w:jc w:val="both"/>
        <w:rPr>
          <w:rFonts w:ascii="Times New Roman" w:hAnsi="Times New Roman"/>
          <w:sz w:val="24"/>
          <w:szCs w:val="24"/>
          <w:lang w:eastAsia="en-US"/>
        </w:rPr>
      </w:pPr>
      <w:r>
        <w:rPr>
          <w:rFonts w:ascii="Times New Roman" w:hAnsi="Times New Roman"/>
          <w:sz w:val="24"/>
          <w:szCs w:val="24"/>
          <w:lang w:eastAsia="en-US"/>
        </w:rPr>
        <w:t>V</w:t>
      </w:r>
      <w:r w:rsidRPr="00C67CF6">
        <w:rPr>
          <w:rFonts w:ascii="Times New Roman" w:hAnsi="Times New Roman"/>
          <w:sz w:val="24"/>
          <w:szCs w:val="24"/>
          <w:lang w:eastAsia="en-US"/>
        </w:rPr>
        <w:t xml:space="preserve">iešųjų ryšių agentūros paslaugų </w:t>
      </w:r>
      <w:r>
        <w:rPr>
          <w:rFonts w:ascii="Times New Roman" w:hAnsi="Times New Roman"/>
          <w:sz w:val="24"/>
          <w:szCs w:val="24"/>
          <w:lang w:eastAsia="en-US"/>
        </w:rPr>
        <w:t>t</w:t>
      </w:r>
      <w:r w:rsidR="004C580B" w:rsidRPr="00C67CF6">
        <w:rPr>
          <w:rFonts w:ascii="Times New Roman" w:hAnsi="Times New Roman"/>
          <w:sz w:val="24"/>
          <w:szCs w:val="24"/>
          <w:lang w:eastAsia="en-US"/>
        </w:rPr>
        <w:t>arptautinės vertės atvirą projekto konkursą (toliau – konkursas) vykdo Vilniaus miesto savivaldybės administracija, juridinio asmens kodas 188710061, Konstitucijos pr. 3, 09601 Vilnius (toliau – perkančioji organizacija).</w:t>
      </w:r>
    </w:p>
    <w:p w14:paraId="54665539" w14:textId="14DB4555"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C67CF6">
        <w:rPr>
          <w:rFonts w:ascii="Times New Roman" w:hAnsi="Times New Roman"/>
          <w:sz w:val="24"/>
          <w:szCs w:val="24"/>
        </w:rPr>
        <w:t>–</w:t>
      </w:r>
      <w:r w:rsidRPr="00C67CF6">
        <w:rPr>
          <w:rFonts w:ascii="Times New Roman" w:hAnsi="Times New Roman"/>
          <w:sz w:val="24"/>
          <w:szCs w:val="24"/>
        </w:rPr>
        <w:t xml:space="preserve"> CVP IS) priemonėmis</w:t>
      </w:r>
      <w:r w:rsidR="007C4D70">
        <w:rPr>
          <w:rFonts w:ascii="Times New Roman" w:hAnsi="Times New Roman"/>
          <w:sz w:val="24"/>
          <w:szCs w:val="24"/>
        </w:rPr>
        <w:t xml:space="preserve">, </w:t>
      </w:r>
      <w:r w:rsidR="007C4D70" w:rsidRPr="009F26D7">
        <w:rPr>
          <w:rFonts w:ascii="Times New Roman" w:hAnsi="Times New Roman"/>
          <w:sz w:val="24"/>
          <w:szCs w:val="24"/>
          <w:lang w:eastAsia="en-US"/>
        </w:rPr>
        <w:t xml:space="preserve">adresu </w:t>
      </w:r>
      <w:hyperlink r:id="rId12" w:history="1">
        <w:r w:rsidR="007C4D70" w:rsidRPr="009F26D7">
          <w:rPr>
            <w:rStyle w:val="Hipersaitas"/>
            <w:rFonts w:ascii="Times New Roman" w:hAnsi="Times New Roman"/>
            <w:sz w:val="24"/>
            <w:szCs w:val="24"/>
            <w:lang w:eastAsia="en-US"/>
          </w:rPr>
          <w:t>https://viesiejipirkimai.lt</w:t>
        </w:r>
      </w:hyperlink>
      <w:r w:rsidRPr="00C67CF6">
        <w:rPr>
          <w:rFonts w:ascii="Times New Roman" w:hAnsi="Times New Roman"/>
          <w:sz w:val="24"/>
          <w:szCs w:val="24"/>
        </w:rPr>
        <w:t>. Šiame punkte nustatytų reikalavimų gali būti nesilaikoma tik išimtinais Lietuvos Respublikos viešųjų pirkimų įstatyme  nurodytais atvejais.</w:t>
      </w:r>
    </w:p>
    <w:p w14:paraId="74E05761" w14:textId="153C5994"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Konkursas vykdomas vadovaujantis Viešųjų pirkimų įstatymu bei </w:t>
      </w:r>
      <w:r w:rsidR="007C4D70" w:rsidRPr="00C67CF6">
        <w:rPr>
          <w:rFonts w:ascii="Times New Roman" w:hAnsi="Times New Roman"/>
          <w:sz w:val="24"/>
          <w:szCs w:val="24"/>
        </w:rPr>
        <w:t>Projekto konkurso organizavimo taisyklėmis</w:t>
      </w:r>
      <w:r w:rsidR="007C4D70">
        <w:rPr>
          <w:rFonts w:ascii="Times New Roman" w:hAnsi="Times New Roman"/>
          <w:sz w:val="24"/>
          <w:szCs w:val="24"/>
        </w:rPr>
        <w:t>,</w:t>
      </w:r>
      <w:r w:rsidR="007C4D70" w:rsidRPr="00C67CF6">
        <w:rPr>
          <w:rFonts w:ascii="Times New Roman" w:hAnsi="Times New Roman"/>
          <w:sz w:val="24"/>
          <w:szCs w:val="24"/>
        </w:rPr>
        <w:t xml:space="preserve"> patvirtintomis </w:t>
      </w:r>
      <w:r w:rsidRPr="00C67CF6">
        <w:rPr>
          <w:rFonts w:ascii="Times New Roman" w:hAnsi="Times New Roman"/>
          <w:sz w:val="24"/>
          <w:szCs w:val="24"/>
        </w:rPr>
        <w:t xml:space="preserve">Lietuvos Respublikos aplinkos ministro </w:t>
      </w:r>
      <w:r w:rsidRPr="00BE3607">
        <w:rPr>
          <w:rFonts w:ascii="Times New Roman" w:hAnsi="Times New Roman"/>
          <w:sz w:val="24"/>
          <w:szCs w:val="24"/>
        </w:rPr>
        <w:t>2017</w:t>
      </w:r>
      <w:r w:rsidRPr="00C67CF6">
        <w:rPr>
          <w:rFonts w:ascii="Times New Roman" w:hAnsi="Times New Roman"/>
          <w:sz w:val="24"/>
          <w:szCs w:val="24"/>
        </w:rPr>
        <w:t xml:space="preserve"> m. rugpjūčio </w:t>
      </w:r>
      <w:r w:rsidRPr="00BE3607">
        <w:rPr>
          <w:rFonts w:ascii="Times New Roman" w:hAnsi="Times New Roman"/>
          <w:sz w:val="24"/>
          <w:szCs w:val="24"/>
        </w:rPr>
        <w:t>22</w:t>
      </w:r>
      <w:r w:rsidRPr="00C67CF6">
        <w:rPr>
          <w:rFonts w:ascii="Times New Roman" w:hAnsi="Times New Roman"/>
          <w:sz w:val="24"/>
          <w:szCs w:val="24"/>
        </w:rPr>
        <w:t xml:space="preserve"> d. įsakymu Nr. </w:t>
      </w:r>
      <w:r w:rsidRPr="00BE3607">
        <w:rPr>
          <w:rFonts w:ascii="Times New Roman" w:hAnsi="Times New Roman"/>
          <w:sz w:val="24"/>
          <w:szCs w:val="24"/>
        </w:rPr>
        <w:t>D1-671</w:t>
      </w:r>
      <w:r w:rsidR="007C4D70">
        <w:rPr>
          <w:rFonts w:ascii="Times New Roman" w:hAnsi="Times New Roman"/>
          <w:sz w:val="24"/>
          <w:szCs w:val="24"/>
        </w:rPr>
        <w:t>,</w:t>
      </w:r>
      <w:r w:rsidRPr="00C67CF6">
        <w:rPr>
          <w:rFonts w:ascii="Times New Roman" w:hAnsi="Times New Roman"/>
          <w:sz w:val="24"/>
          <w:szCs w:val="24"/>
        </w:rPr>
        <w:t xml:space="preserve"> (toliau – Taisyklės), kitais viešuosius pirkimus reglamentuojančiais teisės aktais bei </w:t>
      </w:r>
      <w:r w:rsidR="004733ED" w:rsidRPr="00C67CF6">
        <w:rPr>
          <w:rFonts w:ascii="Times New Roman" w:hAnsi="Times New Roman"/>
          <w:sz w:val="24"/>
          <w:szCs w:val="24"/>
        </w:rPr>
        <w:t>pirkimo</w:t>
      </w:r>
      <w:r w:rsidRPr="00C67CF6">
        <w:rPr>
          <w:rFonts w:ascii="Times New Roman" w:hAnsi="Times New Roman"/>
          <w:sz w:val="24"/>
          <w:szCs w:val="24"/>
        </w:rPr>
        <w:t xml:space="preserve"> dokumentais. Vartojamos pagrindinės sąvokos yra apibrėžtos aukščiau nurodytuose teisės aktuose ir konkurso </w:t>
      </w:r>
      <w:r w:rsidR="008F2452" w:rsidRPr="00C67CF6">
        <w:rPr>
          <w:rFonts w:ascii="Times New Roman" w:hAnsi="Times New Roman"/>
          <w:sz w:val="24"/>
          <w:szCs w:val="24"/>
        </w:rPr>
        <w:t>sąlygose</w:t>
      </w:r>
      <w:r w:rsidRPr="00C67CF6">
        <w:rPr>
          <w:rFonts w:ascii="Times New Roman" w:hAnsi="Times New Roman"/>
          <w:sz w:val="24"/>
          <w:szCs w:val="24"/>
        </w:rPr>
        <w:t>.</w:t>
      </w:r>
    </w:p>
    <w:p w14:paraId="5D8515C1" w14:textId="7777777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Išankstinio informacinio skelbimo apie šį konkursą nebuvo.</w:t>
      </w:r>
    </w:p>
    <w:p w14:paraId="06AE63E7" w14:textId="4F3A250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Šiame konkurse perkančioji organizacija nenumato skelbti savanoriško </w:t>
      </w:r>
      <w:r w:rsidRPr="00C67CF6">
        <w:rPr>
          <w:rFonts w:ascii="Times New Roman" w:hAnsi="Times New Roman"/>
          <w:i/>
          <w:sz w:val="24"/>
          <w:szCs w:val="24"/>
        </w:rPr>
        <w:t>ex ante</w:t>
      </w:r>
      <w:r w:rsidRPr="00C67CF6">
        <w:rPr>
          <w:rFonts w:ascii="Times New Roman" w:hAnsi="Times New Roman"/>
          <w:sz w:val="24"/>
          <w:szCs w:val="24"/>
        </w:rPr>
        <w:t xml:space="preserve"> skaidrumo skelbimo.</w:t>
      </w:r>
      <w:r w:rsidR="005261A4" w:rsidRPr="00C67CF6">
        <w:rPr>
          <w:rFonts w:ascii="Times New Roman" w:eastAsia="Times New Roman" w:hAnsi="Times New Roman"/>
          <w:sz w:val="24"/>
          <w:szCs w:val="24"/>
        </w:rPr>
        <w:t xml:space="preserve"> </w:t>
      </w:r>
      <w:r w:rsidR="005261A4" w:rsidRPr="00C67CF6">
        <w:rPr>
          <w:rFonts w:ascii="Times New Roman" w:eastAsia="Times New Roman" w:hAnsi="Times New Roman"/>
          <w:sz w:val="24"/>
          <w:szCs w:val="24"/>
          <w:lang w:eastAsia="en-US"/>
        </w:rPr>
        <w:t xml:space="preserve">Į šio pirkimo </w:t>
      </w:r>
      <w:r w:rsidR="006C23DD" w:rsidRPr="00C67CF6">
        <w:rPr>
          <w:rFonts w:ascii="Times New Roman" w:eastAsia="Times New Roman" w:hAnsi="Times New Roman"/>
          <w:sz w:val="24"/>
          <w:szCs w:val="24"/>
          <w:lang w:eastAsia="en-US"/>
        </w:rPr>
        <w:t>k</w:t>
      </w:r>
      <w:r w:rsidR="005261A4" w:rsidRPr="00C67CF6">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BE3607" w:rsidRDefault="00EE24F0" w:rsidP="00BE3607">
      <w:pPr>
        <w:pStyle w:val="Sraopastraipa"/>
        <w:numPr>
          <w:ilvl w:val="0"/>
          <w:numId w:val="11"/>
        </w:numPr>
        <w:ind w:left="0" w:firstLine="567"/>
        <w:jc w:val="both"/>
        <w:rPr>
          <w:rFonts w:ascii="Times New Roman" w:hAnsi="Times New Roman"/>
          <w:i/>
          <w:iCs/>
          <w:sz w:val="24"/>
          <w:szCs w:val="24"/>
        </w:rPr>
      </w:pPr>
      <w:bookmarkStart w:id="3" w:name="_Hlk166225126"/>
      <w:r w:rsidRPr="00C67CF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3" w:history="1">
        <w:r w:rsidRPr="00C67CF6">
          <w:rPr>
            <w:rStyle w:val="Hipersaitas"/>
            <w:rFonts w:ascii="Times New Roman" w:hAnsi="Times New Roman"/>
            <w:sz w:val="24"/>
            <w:szCs w:val="24"/>
          </w:rPr>
          <w:t>https://viesiejipirkimai.lt</w:t>
        </w:r>
      </w:hyperlink>
      <w:r w:rsidRPr="00C67CF6">
        <w:rPr>
          <w:rFonts w:ascii="Times New Roman" w:hAnsi="Times New Roman"/>
          <w:sz w:val="24"/>
          <w:szCs w:val="24"/>
        </w:rPr>
        <w:t xml:space="preserve">. Registracija yra nemokama. Informacija, kaip tiekėjams registruotis prie CVP IS pasiekiama adresu: </w:t>
      </w:r>
      <w:hyperlink r:id="rId14" w:history="1">
        <w:r w:rsidRPr="00C67CF6">
          <w:rPr>
            <w:rStyle w:val="Hipersaitas"/>
            <w:rFonts w:ascii="Times New Roman" w:hAnsi="Times New Roman"/>
            <w:sz w:val="24"/>
            <w:szCs w:val="24"/>
          </w:rPr>
          <w:t>https://vpt.lrv.lt/lt/nauja-cvp-is-aktuali-nuo-2024-12-01/metodine-medziaga-instrukcijos/tiekejamsnaujaCVPIS/</w:t>
        </w:r>
      </w:hyperlink>
      <w:r w:rsidRPr="00C67CF6">
        <w:rPr>
          <w:rFonts w:ascii="Times New Roman" w:hAnsi="Times New Roman"/>
          <w:sz w:val="24"/>
          <w:szCs w:val="24"/>
        </w:rPr>
        <w:t>.</w:t>
      </w:r>
      <w:r w:rsidR="004C580B" w:rsidRPr="00C67CF6">
        <w:rPr>
          <w:rFonts w:ascii="Times New Roman" w:hAnsi="Times New Roman"/>
          <w:sz w:val="24"/>
          <w:szCs w:val="24"/>
        </w:rPr>
        <w:t xml:space="preserve"> </w:t>
      </w:r>
      <w:r w:rsidRPr="00C67CF6">
        <w:rPr>
          <w:rFonts w:ascii="Times New Roman" w:hAnsi="Times New Roman"/>
          <w:sz w:val="24"/>
          <w:szCs w:val="24"/>
        </w:rPr>
        <w:t>Neužsiregistravę CVP IS tiekėjai negaus perkančiosios organizacijos pranešimų ir turės patys savo iniciatyva sekti informaciją, skelbiamą CVP IS.</w:t>
      </w:r>
      <w:r w:rsidR="00BE3607" w:rsidRPr="00BE3607">
        <w:rPr>
          <w:rFonts w:ascii="Times New Roman" w:hAnsi="Times New Roman"/>
          <w:i/>
          <w:iCs/>
          <w:sz w:val="24"/>
          <w:szCs w:val="24"/>
        </w:rPr>
        <w:t xml:space="preserve"> </w:t>
      </w:r>
    </w:p>
    <w:bookmarkEnd w:id="3"/>
    <w:p w14:paraId="46854B53" w14:textId="7777777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bCs/>
          <w:sz w:val="24"/>
          <w:szCs w:val="24"/>
        </w:rPr>
        <w:t>Pagrindinės su konkurso procedūromis susijusios sąvokos</w:t>
      </w:r>
      <w:r w:rsidRPr="00C67CF6">
        <w:rPr>
          <w:rFonts w:ascii="Times New Roman" w:hAnsi="Times New Roman"/>
          <w:sz w:val="24"/>
          <w:szCs w:val="24"/>
        </w:rPr>
        <w:t>:</w:t>
      </w:r>
    </w:p>
    <w:p w14:paraId="1360AE34" w14:textId="77777777" w:rsidR="007C4D70" w:rsidRPr="00C67CF6" w:rsidRDefault="007C4D70" w:rsidP="007C4D70">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Atviras projekto konkursas</w:t>
      </w:r>
      <w:r w:rsidRPr="00C67CF6">
        <w:rPr>
          <w:rFonts w:ascii="Times New Roman" w:hAnsi="Times New Roman"/>
          <w:sz w:val="24"/>
          <w:szCs w:val="24"/>
        </w:rPr>
        <w:t xml:space="preserve"> – tai procedūra, kurioje gali dalyvauti ir pateikti projekto pasiūlymus visi suinteresuoti tiekėjai;</w:t>
      </w:r>
    </w:p>
    <w:p w14:paraId="642C7BBC" w14:textId="2373ABE3" w:rsidR="006B23D0"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Devizas</w:t>
      </w:r>
      <w:r w:rsidRPr="00C67CF6">
        <w:rPr>
          <w:rFonts w:ascii="Times New Roman" w:hAnsi="Times New Roman"/>
          <w:sz w:val="24"/>
          <w:szCs w:val="24"/>
        </w:rPr>
        <w:t xml:space="preserve"> – </w:t>
      </w:r>
      <w:r w:rsidR="00294B5E" w:rsidRPr="00C67CF6">
        <w:rPr>
          <w:rFonts w:ascii="Times New Roman" w:hAnsi="Times New Roman"/>
          <w:sz w:val="24"/>
          <w:szCs w:val="24"/>
        </w:rPr>
        <w:t xml:space="preserve">dalyvio pasirinktas raidžių ir (arba) skaitmenų junginys (trumpas projekto idėjos apibūdinimas), kuris </w:t>
      </w:r>
      <w:r w:rsidR="002A268B">
        <w:rPr>
          <w:rFonts w:ascii="Times New Roman" w:hAnsi="Times New Roman"/>
          <w:sz w:val="24"/>
          <w:szCs w:val="24"/>
        </w:rPr>
        <w:t>rašomas</w:t>
      </w:r>
      <w:r w:rsidR="003A3593">
        <w:rPr>
          <w:rFonts w:ascii="Times New Roman" w:hAnsi="Times New Roman"/>
          <w:sz w:val="24"/>
          <w:szCs w:val="24"/>
        </w:rPr>
        <w:t xml:space="preserve"> </w:t>
      </w:r>
      <w:r w:rsidR="002A268B" w:rsidRPr="002A268B">
        <w:rPr>
          <w:rFonts w:ascii="Times New Roman" w:hAnsi="Times New Roman"/>
          <w:sz w:val="24"/>
          <w:szCs w:val="24"/>
        </w:rPr>
        <w:t xml:space="preserve">ant kiekvieno, </w:t>
      </w:r>
      <w:r w:rsidR="002A268B">
        <w:rPr>
          <w:rFonts w:ascii="Times New Roman" w:hAnsi="Times New Roman"/>
          <w:sz w:val="24"/>
          <w:szCs w:val="24"/>
        </w:rPr>
        <w:t>p</w:t>
      </w:r>
      <w:r w:rsidR="002A268B" w:rsidRPr="002A268B">
        <w:rPr>
          <w:rFonts w:ascii="Times New Roman" w:hAnsi="Times New Roman"/>
          <w:sz w:val="24"/>
          <w:szCs w:val="24"/>
        </w:rPr>
        <w:t xml:space="preserve">irmame voke </w:t>
      </w:r>
      <w:r w:rsidR="002A268B">
        <w:rPr>
          <w:rFonts w:ascii="Times New Roman" w:hAnsi="Times New Roman"/>
          <w:sz w:val="24"/>
          <w:szCs w:val="24"/>
        </w:rPr>
        <w:t>(</w:t>
      </w:r>
      <w:r w:rsidR="00782C40" w:rsidRPr="00C67CF6">
        <w:rPr>
          <w:rFonts w:ascii="Times New Roman" w:eastAsia="Times New Roman" w:hAnsi="Times New Roman"/>
          <w:i/>
          <w:color w:val="000000"/>
          <w:sz w:val="24"/>
          <w:szCs w:val="24"/>
          <w:u w:val="single"/>
        </w:rPr>
        <w:t>CVP IS teikiamas „Tinkamumo kriterijai“ ir/ar „Techninis“ skiltyje</w:t>
      </w:r>
      <w:r w:rsidR="00782C40">
        <w:rPr>
          <w:rFonts w:ascii="Times New Roman" w:eastAsia="Times New Roman" w:hAnsi="Times New Roman"/>
          <w:i/>
          <w:color w:val="000000"/>
          <w:sz w:val="24"/>
          <w:szCs w:val="24"/>
          <w:u w:val="single"/>
        </w:rPr>
        <w:t>)</w:t>
      </w:r>
      <w:r w:rsidR="00782C40">
        <w:rPr>
          <w:rFonts w:ascii="Times New Roman" w:hAnsi="Times New Roman"/>
          <w:sz w:val="24"/>
          <w:szCs w:val="24"/>
        </w:rPr>
        <w:t xml:space="preserve"> </w:t>
      </w:r>
      <w:r w:rsidR="002A268B" w:rsidRPr="002A268B">
        <w:rPr>
          <w:rFonts w:ascii="Times New Roman" w:hAnsi="Times New Roman"/>
          <w:sz w:val="24"/>
          <w:szCs w:val="24"/>
        </w:rPr>
        <w:t>teikiamų dokumentų, lapo</w:t>
      </w:r>
      <w:r w:rsidR="002A268B">
        <w:rPr>
          <w:rFonts w:ascii="Times New Roman" w:hAnsi="Times New Roman"/>
          <w:sz w:val="24"/>
          <w:szCs w:val="24"/>
        </w:rPr>
        <w:t xml:space="preserve"> </w:t>
      </w:r>
      <w:r w:rsidR="002A268B" w:rsidRPr="00C67CF6">
        <w:rPr>
          <w:rFonts w:ascii="Times New Roman" w:hAnsi="Times New Roman"/>
          <w:sz w:val="24"/>
          <w:szCs w:val="24"/>
        </w:rPr>
        <w:t>(rašomas kiekvieno lapo viršutiniame dešiniajame kampe)</w:t>
      </w:r>
      <w:r w:rsidR="002A268B" w:rsidRPr="002A268B">
        <w:rPr>
          <w:rFonts w:ascii="Times New Roman" w:hAnsi="Times New Roman"/>
          <w:sz w:val="24"/>
          <w:szCs w:val="24"/>
        </w:rPr>
        <w:t>. Dalyvis privalo ant kiekvieno dokumento lapo rašyti tą patį devizą</w:t>
      </w:r>
      <w:r w:rsidR="002A268B">
        <w:rPr>
          <w:rFonts w:ascii="Times New Roman" w:hAnsi="Times New Roman"/>
          <w:sz w:val="24"/>
          <w:szCs w:val="24"/>
        </w:rPr>
        <w:t xml:space="preserve">. </w:t>
      </w:r>
      <w:r w:rsidR="00294B5E" w:rsidRPr="00C67CF6">
        <w:rPr>
          <w:rFonts w:ascii="Times New Roman" w:hAnsi="Times New Roman"/>
          <w:sz w:val="24"/>
          <w:szCs w:val="24"/>
        </w:rPr>
        <w:t xml:space="preserve">Devizas </w:t>
      </w:r>
      <w:r w:rsidR="007C4D70">
        <w:rPr>
          <w:rFonts w:ascii="Times New Roman" w:hAnsi="Times New Roman"/>
          <w:sz w:val="24"/>
          <w:szCs w:val="24"/>
        </w:rPr>
        <w:t xml:space="preserve">turi būti toks, kad nebūtų galimybės </w:t>
      </w:r>
      <w:r w:rsidR="00294B5E" w:rsidRPr="00C67CF6">
        <w:rPr>
          <w:rFonts w:ascii="Times New Roman" w:hAnsi="Times New Roman"/>
          <w:sz w:val="24"/>
          <w:szCs w:val="24"/>
        </w:rPr>
        <w:t xml:space="preserve">perkančiajai organizacijai identifikuoti dalyvio, jo pavadinimo ir kontaktinės informacijos, kol projekto pasiūlymas nėra įvertintas. </w:t>
      </w:r>
    </w:p>
    <w:p w14:paraId="70AF64E6" w14:textId="47F0BF21" w:rsidR="009669C0"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Devizo šifras</w:t>
      </w:r>
      <w:r w:rsidRPr="00C67CF6">
        <w:rPr>
          <w:rFonts w:ascii="Times New Roman" w:hAnsi="Times New Roman"/>
          <w:sz w:val="24"/>
          <w:szCs w:val="24"/>
        </w:rPr>
        <w:t xml:space="preserve"> – dalyvio rekvizitai (dalyvio pavadinimas, kodas, adresas, telefono numeris ir kita informacija pagal konkurso sąlygų </w:t>
      </w:r>
      <w:r w:rsidRPr="00C67CF6">
        <w:rPr>
          <w:rFonts w:ascii="Times New Roman" w:hAnsi="Times New Roman"/>
          <w:b/>
          <w:sz w:val="24"/>
          <w:szCs w:val="24"/>
        </w:rPr>
        <w:t>2</w:t>
      </w:r>
      <w:r w:rsidRPr="00C67CF6">
        <w:rPr>
          <w:rFonts w:ascii="Times New Roman" w:hAnsi="Times New Roman"/>
          <w:bCs/>
          <w:sz w:val="24"/>
          <w:szCs w:val="24"/>
        </w:rPr>
        <w:t xml:space="preserve"> </w:t>
      </w:r>
      <w:r w:rsidRPr="00C67CF6">
        <w:rPr>
          <w:rFonts w:ascii="Times New Roman" w:hAnsi="Times New Roman"/>
          <w:sz w:val="24"/>
          <w:szCs w:val="24"/>
        </w:rPr>
        <w:t xml:space="preserve">priedą). Devizo šifras turi būti pateikiamas </w:t>
      </w:r>
      <w:r w:rsidR="006D284D" w:rsidRPr="00C67CF6">
        <w:rPr>
          <w:rFonts w:ascii="Times New Roman" w:hAnsi="Times New Roman"/>
          <w:sz w:val="24"/>
          <w:szCs w:val="24"/>
        </w:rPr>
        <w:t xml:space="preserve">CVP IS priemonėmis pasiūlymo lango </w:t>
      </w:r>
      <w:r w:rsidRPr="00C67CF6">
        <w:rPr>
          <w:rFonts w:ascii="Times New Roman" w:hAnsi="Times New Roman"/>
          <w:sz w:val="24"/>
          <w:szCs w:val="24"/>
        </w:rPr>
        <w:t>antrame voke</w:t>
      </w:r>
      <w:r w:rsidR="006D284D" w:rsidRPr="00C67CF6">
        <w:rPr>
          <w:rFonts w:ascii="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006D284D" w:rsidRPr="00C67CF6">
        <w:rPr>
          <w:rFonts w:ascii="Times New Roman" w:hAnsi="Times New Roman"/>
          <w:sz w:val="24"/>
          <w:szCs w:val="24"/>
        </w:rPr>
        <w:t>)</w:t>
      </w:r>
      <w:r w:rsidRPr="00C67CF6">
        <w:rPr>
          <w:rFonts w:ascii="Times New Roman" w:hAnsi="Times New Roman"/>
          <w:sz w:val="24"/>
          <w:szCs w:val="24"/>
        </w:rPr>
        <w:t>;</w:t>
      </w:r>
    </w:p>
    <w:p w14:paraId="618C9B92" w14:textId="618226F2" w:rsidR="00C30398"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Europos bendrasis viešųjų pirkimų dokumentas</w:t>
      </w:r>
      <w:r w:rsidRPr="00C67CF6">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C67CF6">
        <w:rPr>
          <w:rFonts w:ascii="Times New Roman" w:hAnsi="Times New Roman"/>
          <w:bCs/>
          <w:sz w:val="24"/>
          <w:szCs w:val="24"/>
        </w:rPr>
        <w:t xml:space="preserve">49 straipsnį, atitinka konkurso </w:t>
      </w:r>
      <w:r w:rsidR="008F2452" w:rsidRPr="00C67CF6">
        <w:rPr>
          <w:rFonts w:ascii="Times New Roman" w:hAnsi="Times New Roman"/>
          <w:bCs/>
          <w:sz w:val="24"/>
          <w:szCs w:val="24"/>
        </w:rPr>
        <w:t>sąlygose</w:t>
      </w:r>
      <w:r w:rsidRPr="00C67CF6">
        <w:rPr>
          <w:rFonts w:ascii="Times New Roman" w:hAnsi="Times New Roman"/>
          <w:bCs/>
          <w:sz w:val="24"/>
          <w:szCs w:val="24"/>
        </w:rPr>
        <w:t xml:space="preserve"> pagal Viešųjų pirkimų įstatymo 46, 47 straipsnius nustatytus reikalavimus ir, jeigu taikytina, 54 straipsnyje nustatytus reikalavimus</w:t>
      </w:r>
      <w:r w:rsidR="00C30398" w:rsidRPr="00C67CF6">
        <w:rPr>
          <w:rFonts w:ascii="Times New Roman" w:hAnsi="Times New Roman"/>
          <w:bCs/>
          <w:sz w:val="24"/>
          <w:szCs w:val="24"/>
        </w:rPr>
        <w:t>;</w:t>
      </w:r>
    </w:p>
    <w:p w14:paraId="130FE01D" w14:textId="30CF6D82" w:rsidR="00B108FF" w:rsidRPr="00C67CF6" w:rsidRDefault="00B108FF"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kvazisubtiekėjai</w:t>
      </w:r>
      <w:r w:rsidRPr="00C67CF6">
        <w:rPr>
          <w:rFonts w:ascii="Times New Roman" w:hAnsi="Times New Roman"/>
          <w:bCs/>
          <w:sz w:val="24"/>
          <w:szCs w:val="24"/>
        </w:rPr>
        <w:t xml:space="preserve"> – </w:t>
      </w:r>
      <w:r w:rsidR="002C195C" w:rsidRPr="00C67CF6">
        <w:rPr>
          <w:rFonts w:ascii="Times New Roman" w:hAnsi="Times New Roman"/>
          <w:bCs/>
          <w:sz w:val="24"/>
          <w:szCs w:val="24"/>
        </w:rPr>
        <w:t xml:space="preserve">kvalifikacijos reikalavimų atitikčiai pasitelkiami </w:t>
      </w:r>
      <w:r w:rsidRPr="00C67CF6">
        <w:rPr>
          <w:rFonts w:ascii="Times New Roman" w:hAnsi="Times New Roman"/>
          <w:bCs/>
          <w:sz w:val="24"/>
          <w:szCs w:val="24"/>
        </w:rPr>
        <w:t>specialistai, kurie pasiūlymo teikimo metu dar nėra tiekėjo ar subtiekėjo darbuotojai, tačiau juos ketinama įdarbinti, jei pasiūlymas bus pripažintas laimėjusiu;</w:t>
      </w:r>
    </w:p>
    <w:p w14:paraId="66340223" w14:textId="38FF29CE" w:rsidR="003C6579" w:rsidRPr="00C67CF6" w:rsidRDefault="003C6579"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bCs/>
          <w:sz w:val="24"/>
          <w:szCs w:val="24"/>
        </w:rPr>
        <w:t>pirkimo sutartis</w:t>
      </w:r>
      <w:r w:rsidRPr="00C67CF6">
        <w:rPr>
          <w:rFonts w:ascii="Times New Roman" w:hAnsi="Times New Roman"/>
          <w:sz w:val="24"/>
          <w:szCs w:val="24"/>
        </w:rPr>
        <w:t xml:space="preserve"> – su laimėjusį pasiūlymą pateikusiu dalyviu sudaroma Viešųjų pirkimų įstatyme apibrėžta viešojo pirkimo-pardavimo sutartis, apimanti paslaugų pirkimo sutarties bendrąsias ir specialiąsias sutarties sąlygas;</w:t>
      </w:r>
    </w:p>
    <w:p w14:paraId="631568B6" w14:textId="77777777" w:rsidR="00B108FF" w:rsidRPr="00C67CF6" w:rsidRDefault="00B108FF"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
          <w:sz w:val="24"/>
          <w:szCs w:val="24"/>
        </w:rPr>
        <w:lastRenderedPageBreak/>
        <w:t>subtiekėjai</w:t>
      </w:r>
      <w:r w:rsidRPr="00C67CF6">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208E50EE" w:rsidR="00DB621A" w:rsidRPr="00C67CF6" w:rsidRDefault="003B6FFF" w:rsidP="00EF2D05">
      <w:pPr>
        <w:pStyle w:val="Sraopastraipa"/>
        <w:numPr>
          <w:ilvl w:val="1"/>
          <w:numId w:val="11"/>
        </w:numPr>
        <w:ind w:left="0" w:firstLine="567"/>
        <w:jc w:val="both"/>
        <w:rPr>
          <w:rFonts w:ascii="Times New Roman" w:hAnsi="Times New Roman"/>
          <w:bCs/>
          <w:sz w:val="24"/>
          <w:szCs w:val="24"/>
        </w:rPr>
      </w:pPr>
      <w:r>
        <w:rPr>
          <w:rFonts w:ascii="Times New Roman" w:hAnsi="Times New Roman"/>
          <w:b/>
          <w:bCs/>
          <w:sz w:val="24"/>
          <w:szCs w:val="24"/>
          <w:lang w:eastAsia="en-US"/>
        </w:rPr>
        <w:t>ū</w:t>
      </w:r>
      <w:r w:rsidRPr="00F36FDB">
        <w:rPr>
          <w:rFonts w:ascii="Times New Roman" w:hAnsi="Times New Roman"/>
          <w:b/>
          <w:bCs/>
          <w:sz w:val="24"/>
          <w:szCs w:val="24"/>
          <w:lang w:eastAsia="en-US"/>
        </w:rPr>
        <w:t xml:space="preserve">kio subjektas, kurio pajėgumais remiamasi </w:t>
      </w:r>
      <w:r w:rsidRPr="00F36FDB">
        <w:rPr>
          <w:rFonts w:ascii="Times New Roman" w:hAnsi="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hAnsi="Times New Roman"/>
          <w:sz w:val="24"/>
          <w:szCs w:val="24"/>
          <w:lang w:eastAsia="en-US"/>
        </w:rPr>
        <w:t>.</w:t>
      </w:r>
    </w:p>
    <w:p w14:paraId="6975BF5D" w14:textId="311F6195" w:rsidR="00C26214" w:rsidRPr="00C67CF6" w:rsidRDefault="00E911D4" w:rsidP="00EF2D05">
      <w:pPr>
        <w:pStyle w:val="Sraopastraipa"/>
        <w:numPr>
          <w:ilvl w:val="0"/>
          <w:numId w:val="11"/>
        </w:numPr>
        <w:tabs>
          <w:tab w:val="left" w:pos="1418"/>
        </w:tabs>
        <w:ind w:left="0" w:firstLine="567"/>
        <w:jc w:val="both"/>
        <w:rPr>
          <w:rFonts w:ascii="Times New Roman" w:hAnsi="Times New Roman"/>
          <w:sz w:val="24"/>
          <w:szCs w:val="24"/>
        </w:rPr>
      </w:pPr>
      <w:r w:rsidRPr="00C67CF6">
        <w:rPr>
          <w:rFonts w:ascii="Times New Roman" w:hAnsi="Times New Roman"/>
          <w:sz w:val="24"/>
          <w:szCs w:val="24"/>
        </w:rPr>
        <w:t xml:space="preserve">Šiame </w:t>
      </w:r>
      <w:r w:rsidR="006137E2" w:rsidRPr="00C67CF6">
        <w:rPr>
          <w:rFonts w:ascii="Times New Roman" w:hAnsi="Times New Roman"/>
          <w:sz w:val="24"/>
          <w:szCs w:val="24"/>
        </w:rPr>
        <w:t>konkurse</w:t>
      </w:r>
      <w:r w:rsidRPr="00C67CF6">
        <w:rPr>
          <w:rFonts w:ascii="Times New Roman" w:hAnsi="Times New Roman"/>
          <w:sz w:val="24"/>
          <w:szCs w:val="24"/>
        </w:rPr>
        <w:t xml:space="preserve"> taikomi aplinkos apsaugos kriterijai (žaliųjų pirkimų reikalavimai). Aplinkos apsaugos kriterijai nustatyti </w:t>
      </w:r>
      <w:r w:rsidR="003B6FFF" w:rsidRPr="00C67CF6">
        <w:rPr>
          <w:rFonts w:ascii="Times New Roman" w:eastAsia="Times New Roman" w:hAnsi="Times New Roman"/>
          <w:color w:val="000000"/>
          <w:sz w:val="24"/>
          <w:szCs w:val="24"/>
        </w:rPr>
        <w:t xml:space="preserve">techninėje specifikacijoje (konkurso sąlygų </w:t>
      </w:r>
      <w:r w:rsidR="003B6FFF">
        <w:rPr>
          <w:rFonts w:ascii="Times New Roman" w:eastAsia="Times New Roman" w:hAnsi="Times New Roman"/>
          <w:b/>
          <w:bCs/>
          <w:color w:val="000000"/>
          <w:sz w:val="24"/>
          <w:szCs w:val="24"/>
        </w:rPr>
        <w:t>6</w:t>
      </w:r>
      <w:r w:rsidR="003B6FFF" w:rsidRPr="00C67CF6">
        <w:rPr>
          <w:rFonts w:ascii="Times New Roman" w:eastAsia="Times New Roman" w:hAnsi="Times New Roman"/>
          <w:color w:val="000000"/>
          <w:sz w:val="24"/>
          <w:szCs w:val="24"/>
        </w:rPr>
        <w:t xml:space="preserve"> priede)</w:t>
      </w:r>
      <w:r w:rsidR="003B6FFF">
        <w:rPr>
          <w:rFonts w:ascii="Times New Roman" w:eastAsia="Times New Roman" w:hAnsi="Times New Roman"/>
          <w:color w:val="000000"/>
          <w:sz w:val="24"/>
          <w:szCs w:val="24"/>
        </w:rPr>
        <w:t xml:space="preserve"> </w:t>
      </w:r>
      <w:r w:rsidRPr="00C67CF6">
        <w:rPr>
          <w:rFonts w:ascii="Times New Roman" w:hAnsi="Times New Roman"/>
          <w:sz w:val="24"/>
          <w:szCs w:val="24"/>
        </w:rPr>
        <w:t xml:space="preserve">pagal </w:t>
      </w:r>
      <w:r w:rsidR="003B6FFF" w:rsidRPr="00C67CF6">
        <w:rPr>
          <w:rFonts w:ascii="Times New Roman" w:hAnsi="Times New Roman"/>
          <w:sz w:val="24"/>
          <w:szCs w:val="24"/>
        </w:rPr>
        <w:t>Aplinkos apsaugos kriterijų taikymo,</w:t>
      </w:r>
      <w:r w:rsidR="000D0660">
        <w:rPr>
          <w:rFonts w:ascii="Times New Roman" w:hAnsi="Times New Roman"/>
          <w:sz w:val="24"/>
          <w:szCs w:val="24"/>
        </w:rPr>
        <w:t xml:space="preserve"> </w:t>
      </w:r>
      <w:r w:rsidR="003B6FFF" w:rsidRPr="00C67CF6">
        <w:rPr>
          <w:rFonts w:ascii="Times New Roman" w:hAnsi="Times New Roman"/>
          <w:sz w:val="24"/>
          <w:szCs w:val="24"/>
        </w:rPr>
        <w:t>vykdant žaliuosius pirkimus, tvarkos aprašo</w:t>
      </w:r>
      <w:r w:rsidR="003B6FFF">
        <w:rPr>
          <w:rFonts w:ascii="Times New Roman" w:hAnsi="Times New Roman"/>
          <w:sz w:val="24"/>
          <w:szCs w:val="24"/>
        </w:rPr>
        <w:t>,</w:t>
      </w:r>
      <w:r w:rsidR="003B6FFF" w:rsidRPr="00C67CF6">
        <w:rPr>
          <w:rFonts w:ascii="Times New Roman" w:hAnsi="Times New Roman"/>
          <w:sz w:val="24"/>
          <w:szCs w:val="24"/>
        </w:rPr>
        <w:t xml:space="preserve"> patvirtinto </w:t>
      </w:r>
      <w:r w:rsidR="00F51DD8" w:rsidRPr="00C67CF6">
        <w:rPr>
          <w:rFonts w:ascii="Times New Roman" w:hAnsi="Times New Roman"/>
          <w:sz w:val="24"/>
          <w:szCs w:val="24"/>
        </w:rPr>
        <w:t xml:space="preserve">Lietuvos Respublikos aplinkos ministro </w:t>
      </w:r>
      <w:r w:rsidR="00F51DD8" w:rsidRPr="00BE3607">
        <w:rPr>
          <w:rFonts w:ascii="Times New Roman" w:hAnsi="Times New Roman"/>
          <w:sz w:val="24"/>
          <w:szCs w:val="24"/>
        </w:rPr>
        <w:t>2011</w:t>
      </w:r>
      <w:r w:rsidR="00F51DD8" w:rsidRPr="003B6FFF">
        <w:rPr>
          <w:rFonts w:ascii="Times New Roman" w:hAnsi="Times New Roman"/>
          <w:sz w:val="24"/>
          <w:szCs w:val="24"/>
        </w:rPr>
        <w:t xml:space="preserve"> m. birželio </w:t>
      </w:r>
      <w:r w:rsidR="00F51DD8" w:rsidRPr="00BE3607">
        <w:rPr>
          <w:rFonts w:ascii="Times New Roman" w:hAnsi="Times New Roman"/>
          <w:sz w:val="24"/>
          <w:szCs w:val="24"/>
        </w:rPr>
        <w:t xml:space="preserve">28 </w:t>
      </w:r>
      <w:r w:rsidR="00F51DD8" w:rsidRPr="003B6FFF">
        <w:rPr>
          <w:rFonts w:ascii="Times New Roman" w:hAnsi="Times New Roman"/>
          <w:sz w:val="24"/>
          <w:szCs w:val="24"/>
        </w:rPr>
        <w:t xml:space="preserve">d. įsakymu Nr. </w:t>
      </w:r>
      <w:r w:rsidR="00F51DD8" w:rsidRPr="00BE3607">
        <w:rPr>
          <w:rFonts w:ascii="Times New Roman" w:hAnsi="Times New Roman"/>
          <w:sz w:val="24"/>
          <w:szCs w:val="24"/>
        </w:rPr>
        <w:t>D1-508</w:t>
      </w:r>
      <w:r w:rsidR="003B6FFF">
        <w:rPr>
          <w:rFonts w:ascii="Times New Roman" w:hAnsi="Times New Roman"/>
          <w:sz w:val="24"/>
          <w:szCs w:val="24"/>
        </w:rPr>
        <w:t>,</w:t>
      </w:r>
      <w:r w:rsidR="00F51DD8" w:rsidRPr="00C67CF6">
        <w:rPr>
          <w:rFonts w:ascii="Times New Roman" w:hAnsi="Times New Roman"/>
          <w:sz w:val="24"/>
          <w:szCs w:val="24"/>
        </w:rPr>
        <w:t xml:space="preserve">  </w:t>
      </w:r>
      <w:r w:rsidR="000D0660" w:rsidRPr="000D0660">
        <w:rPr>
          <w:rFonts w:ascii="Times New Roman" w:hAnsi="Times New Roman"/>
          <w:b/>
          <w:bCs/>
          <w:color w:val="000000" w:themeColor="text1"/>
          <w:sz w:val="24"/>
          <w:szCs w:val="24"/>
        </w:rPr>
        <w:t>4.1</w:t>
      </w:r>
      <w:r w:rsidR="000D0660" w:rsidRPr="000D0660">
        <w:rPr>
          <w:rFonts w:ascii="Times New Roman" w:hAnsi="Times New Roman"/>
          <w:color w:val="000000" w:themeColor="text1"/>
          <w:sz w:val="24"/>
          <w:szCs w:val="24"/>
        </w:rPr>
        <w:t xml:space="preserve"> </w:t>
      </w:r>
      <w:r w:rsidR="000D0660">
        <w:rPr>
          <w:rFonts w:ascii="Times New Roman" w:hAnsi="Times New Roman"/>
          <w:sz w:val="24"/>
          <w:szCs w:val="24"/>
        </w:rPr>
        <w:t xml:space="preserve">ir </w:t>
      </w:r>
      <w:r w:rsidR="00F9469F" w:rsidRPr="00C67CF6">
        <w:rPr>
          <w:rFonts w:ascii="Times New Roman" w:hAnsi="Times New Roman"/>
          <w:b/>
          <w:bCs/>
          <w:sz w:val="24"/>
          <w:szCs w:val="24"/>
          <w:lang w:eastAsia="en-US"/>
        </w:rPr>
        <w:t>4.4.</w:t>
      </w:r>
      <w:r w:rsidR="00D712A5" w:rsidRPr="00C67CF6">
        <w:rPr>
          <w:rFonts w:ascii="Times New Roman" w:hAnsi="Times New Roman"/>
          <w:b/>
          <w:bCs/>
          <w:sz w:val="24"/>
          <w:szCs w:val="24"/>
          <w:lang w:eastAsia="en-US"/>
        </w:rPr>
        <w:t>3</w:t>
      </w:r>
      <w:r w:rsidR="005000CC" w:rsidRPr="00C67CF6">
        <w:rPr>
          <w:rFonts w:ascii="Times New Roman" w:hAnsi="Times New Roman"/>
          <w:sz w:val="24"/>
          <w:szCs w:val="24"/>
          <w:lang w:eastAsia="en-US"/>
        </w:rPr>
        <w:t xml:space="preserve"> </w:t>
      </w:r>
      <w:r w:rsidR="003B6FFF" w:rsidRPr="00C67CF6">
        <w:rPr>
          <w:rFonts w:ascii="Times New Roman" w:eastAsia="Times New Roman" w:hAnsi="Times New Roman"/>
          <w:sz w:val="24"/>
          <w:szCs w:val="24"/>
          <w:lang w:eastAsia="en-US"/>
        </w:rPr>
        <w:t>papunk</w:t>
      </w:r>
      <w:r w:rsidR="000D0660">
        <w:rPr>
          <w:rFonts w:ascii="Times New Roman" w:eastAsia="Times New Roman" w:hAnsi="Times New Roman"/>
          <w:sz w:val="24"/>
          <w:szCs w:val="24"/>
          <w:lang w:eastAsia="en-US"/>
        </w:rPr>
        <w:t>čius</w:t>
      </w:r>
      <w:r w:rsidR="00F9469F" w:rsidRPr="00C67CF6">
        <w:rPr>
          <w:rFonts w:ascii="Times New Roman" w:eastAsia="Times New Roman" w:hAnsi="Times New Roman"/>
          <w:color w:val="000000"/>
          <w:sz w:val="24"/>
          <w:szCs w:val="24"/>
        </w:rPr>
        <w:t>.</w:t>
      </w:r>
      <w:r w:rsidR="00443C00" w:rsidRPr="00C67CF6">
        <w:rPr>
          <w:rFonts w:ascii="Times New Roman" w:eastAsia="Times New Roman" w:hAnsi="Times New Roman"/>
          <w:color w:val="000000"/>
          <w:sz w:val="24"/>
          <w:szCs w:val="24"/>
        </w:rPr>
        <w:t xml:space="preserve"> </w:t>
      </w:r>
    </w:p>
    <w:p w14:paraId="217B3B38" w14:textId="77777777" w:rsidR="00F9469F" w:rsidRPr="00C67CF6"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C67CF6" w:rsidRDefault="009669C0" w:rsidP="00E530E9">
      <w:pPr>
        <w:pStyle w:val="Antrat1"/>
        <w:ind w:right="0"/>
        <w:rPr>
          <w:i/>
        </w:rPr>
      </w:pPr>
      <w:bookmarkStart w:id="4" w:name="_Toc74571517"/>
      <w:r w:rsidRPr="00C67CF6">
        <w:t>II SKYRIUS</w:t>
      </w:r>
      <w:r w:rsidRPr="00C67CF6">
        <w:br/>
        <w:t>KONKURSO OBJEKTAS</w:t>
      </w:r>
      <w:bookmarkEnd w:id="4"/>
      <w:r w:rsidR="006D284D" w:rsidRPr="00C67CF6">
        <w:t>, TIKSLAS</w:t>
      </w:r>
      <w:r w:rsidR="002060CA" w:rsidRPr="00C67CF6">
        <w:t xml:space="preserve"> IR UŽDAVINIAI</w:t>
      </w:r>
    </w:p>
    <w:p w14:paraId="596D8D86" w14:textId="77777777" w:rsidR="009669C0" w:rsidRPr="00C67CF6" w:rsidRDefault="009669C0" w:rsidP="00E530E9">
      <w:pPr>
        <w:rPr>
          <w:rFonts w:ascii="Times New Roman" w:hAnsi="Times New Roman"/>
          <w:b/>
          <w:sz w:val="24"/>
          <w:szCs w:val="24"/>
        </w:rPr>
      </w:pPr>
    </w:p>
    <w:p w14:paraId="5ADB41E4" w14:textId="20C0C7C5" w:rsidR="009669C0" w:rsidRPr="00C67CF6" w:rsidRDefault="009669C0" w:rsidP="00E530E9">
      <w:pPr>
        <w:pStyle w:val="Sraopastraipa"/>
        <w:ind w:left="360"/>
        <w:jc w:val="center"/>
        <w:rPr>
          <w:rFonts w:ascii="Times New Roman" w:hAnsi="Times New Roman"/>
          <w:b/>
          <w:sz w:val="24"/>
          <w:szCs w:val="24"/>
        </w:rPr>
      </w:pPr>
      <w:r w:rsidRPr="00C67CF6">
        <w:rPr>
          <w:rFonts w:ascii="Times New Roman" w:hAnsi="Times New Roman"/>
          <w:b/>
          <w:sz w:val="24"/>
          <w:szCs w:val="24"/>
        </w:rPr>
        <w:t>Objektas, tikslas,</w:t>
      </w:r>
      <w:r w:rsidR="00FA7C78" w:rsidRPr="00C67CF6">
        <w:rPr>
          <w:rFonts w:ascii="Times New Roman" w:hAnsi="Times New Roman"/>
          <w:b/>
          <w:sz w:val="24"/>
          <w:szCs w:val="24"/>
        </w:rPr>
        <w:t xml:space="preserve"> uždaviniai,</w:t>
      </w:r>
      <w:r w:rsidRPr="00C67CF6">
        <w:rPr>
          <w:rFonts w:ascii="Times New Roman" w:hAnsi="Times New Roman"/>
          <w:b/>
          <w:sz w:val="24"/>
          <w:szCs w:val="24"/>
        </w:rPr>
        <w:t xml:space="preserve"> </w:t>
      </w:r>
      <w:r w:rsidR="00EE24F0" w:rsidRPr="00C67CF6">
        <w:rPr>
          <w:rFonts w:ascii="Times New Roman" w:hAnsi="Times New Roman"/>
          <w:b/>
          <w:sz w:val="24"/>
          <w:szCs w:val="24"/>
        </w:rPr>
        <w:t xml:space="preserve">perkamų paslaugų kiekis (apimtis), </w:t>
      </w:r>
      <w:r w:rsidRPr="00C67CF6">
        <w:rPr>
          <w:rFonts w:ascii="Times New Roman" w:hAnsi="Times New Roman"/>
          <w:b/>
          <w:sz w:val="24"/>
          <w:szCs w:val="24"/>
        </w:rPr>
        <w:t>paslaugų teikimo terminai, paslaugų kaina</w:t>
      </w:r>
    </w:p>
    <w:p w14:paraId="287BBD78" w14:textId="77777777" w:rsidR="009669C0" w:rsidRPr="00C67CF6" w:rsidRDefault="009669C0" w:rsidP="009669C0">
      <w:pPr>
        <w:pStyle w:val="Pagrindinistekstas"/>
        <w:ind w:firstLine="567"/>
        <w:rPr>
          <w:rFonts w:ascii="Times New Roman" w:hAnsi="Times New Roman" w:cs="Times New Roman"/>
        </w:rPr>
      </w:pPr>
    </w:p>
    <w:p w14:paraId="2E205ED0" w14:textId="33BFF45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sz w:val="24"/>
          <w:szCs w:val="24"/>
        </w:rPr>
        <w:t>Konkurso objektas:</w:t>
      </w:r>
      <w:r w:rsidRPr="00C67CF6">
        <w:rPr>
          <w:rFonts w:ascii="Times New Roman" w:hAnsi="Times New Roman"/>
          <w:sz w:val="24"/>
          <w:szCs w:val="24"/>
        </w:rPr>
        <w:t xml:space="preserve"> </w:t>
      </w:r>
      <w:r w:rsidR="004C580B" w:rsidRPr="00C67CF6">
        <w:rPr>
          <w:rFonts w:ascii="Times New Roman" w:hAnsi="Times New Roman"/>
          <w:sz w:val="24"/>
          <w:szCs w:val="24"/>
        </w:rPr>
        <w:t>viešųjų ryšių agentūros paslaugos</w:t>
      </w:r>
      <w:r w:rsidR="00EE24F0" w:rsidRPr="00C67CF6">
        <w:rPr>
          <w:rFonts w:ascii="Times New Roman" w:eastAsia="Times New Roman" w:hAnsi="Times New Roman"/>
          <w:bCs/>
          <w:color w:val="000000"/>
          <w:sz w:val="24"/>
          <w:szCs w:val="24"/>
        </w:rPr>
        <w:t xml:space="preserve"> (toliau – paslaugos).</w:t>
      </w:r>
    </w:p>
    <w:p w14:paraId="0F9D60B0" w14:textId="7B4491AF" w:rsidR="00D712A5"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sz w:val="24"/>
          <w:szCs w:val="24"/>
        </w:rPr>
        <w:t>Konkurso tiksla</w:t>
      </w:r>
      <w:r w:rsidR="00E53723" w:rsidRPr="00C67CF6">
        <w:rPr>
          <w:rFonts w:ascii="Times New Roman" w:hAnsi="Times New Roman"/>
          <w:b/>
          <w:sz w:val="24"/>
          <w:szCs w:val="24"/>
        </w:rPr>
        <w:t xml:space="preserve">s: </w:t>
      </w:r>
      <w:r w:rsidR="00D712A5" w:rsidRPr="00C67CF6">
        <w:rPr>
          <w:rFonts w:ascii="Times New Roman" w:eastAsia="Times New Roman" w:hAnsi="Times New Roman"/>
          <w:color w:val="000000"/>
          <w:sz w:val="24"/>
          <w:szCs w:val="24"/>
        </w:rPr>
        <w:t xml:space="preserve">įsigyti </w:t>
      </w:r>
      <w:r w:rsidR="004C580B" w:rsidRPr="00C67CF6">
        <w:rPr>
          <w:rFonts w:ascii="Times New Roman" w:hAnsi="Times New Roman"/>
          <w:sz w:val="24"/>
          <w:szCs w:val="24"/>
        </w:rPr>
        <w:t>viešųjų ryšių agentūros paslaugas</w:t>
      </w:r>
      <w:r w:rsidR="00D712A5" w:rsidRPr="00C67CF6">
        <w:rPr>
          <w:rFonts w:ascii="Times New Roman" w:eastAsia="Times New Roman" w:hAnsi="Times New Roman"/>
          <w:color w:val="000000"/>
          <w:sz w:val="24"/>
          <w:szCs w:val="24"/>
        </w:rPr>
        <w:t xml:space="preserve">. Reikalavimai pirkimo objektui nustatyti techninėje specifikacijoje (konkurso sąlygų </w:t>
      </w:r>
      <w:r w:rsidR="00B65BE6">
        <w:rPr>
          <w:rFonts w:ascii="Times New Roman" w:eastAsia="Times New Roman" w:hAnsi="Times New Roman"/>
          <w:b/>
          <w:color w:val="000000"/>
          <w:sz w:val="24"/>
          <w:szCs w:val="24"/>
        </w:rPr>
        <w:t>6</w:t>
      </w:r>
      <w:r w:rsidR="00D712A5" w:rsidRPr="00C67CF6">
        <w:rPr>
          <w:rFonts w:ascii="Times New Roman" w:eastAsia="Times New Roman" w:hAnsi="Times New Roman"/>
          <w:color w:val="000000"/>
          <w:sz w:val="24"/>
          <w:szCs w:val="24"/>
        </w:rPr>
        <w:t xml:space="preserve"> priede).</w:t>
      </w:r>
    </w:p>
    <w:p w14:paraId="02176E14" w14:textId="3C491FC7" w:rsidR="0059060F" w:rsidRPr="00C67CF6" w:rsidRDefault="00D712A5"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color w:val="000000"/>
          <w:sz w:val="24"/>
          <w:szCs w:val="24"/>
        </w:rPr>
        <w:t>Konkurso uždaviniai:</w:t>
      </w:r>
      <w:r w:rsidRPr="00C67CF6">
        <w:rPr>
          <w:rFonts w:ascii="Times New Roman" w:eastAsia="Times New Roman" w:hAnsi="Times New Roman"/>
          <w:color w:val="000000"/>
        </w:rPr>
        <w:t xml:space="preserve"> </w:t>
      </w:r>
      <w:r w:rsidR="005A2232" w:rsidRPr="005A2232">
        <w:rPr>
          <w:rFonts w:ascii="Times New Roman" w:eastAsia="Times New Roman" w:hAnsi="Times New Roman"/>
          <w:color w:val="000000"/>
          <w:sz w:val="24"/>
          <w:szCs w:val="24"/>
        </w:rPr>
        <w:t>atrinkti komunikacijos projekto idėją, geriausiai atliepiančią konkurso užduotį, ir įsigyti jos įgyvendinimo paslaugas</w:t>
      </w:r>
      <w:r w:rsidR="00EE24F0" w:rsidRPr="00C67CF6">
        <w:rPr>
          <w:rFonts w:ascii="Times New Roman" w:eastAsia="Times New Roman" w:hAnsi="Times New Roman"/>
          <w:color w:val="000000"/>
          <w:sz w:val="24"/>
          <w:szCs w:val="24"/>
        </w:rPr>
        <w:t xml:space="preserve">. </w:t>
      </w:r>
      <w:r w:rsidR="00955271">
        <w:rPr>
          <w:rFonts w:ascii="Times New Roman" w:eastAsia="Times New Roman" w:hAnsi="Times New Roman"/>
          <w:color w:val="000000"/>
          <w:sz w:val="24"/>
          <w:szCs w:val="24"/>
        </w:rPr>
        <w:t>Su š</w:t>
      </w:r>
      <w:r w:rsidR="00EE24F0" w:rsidRPr="00C67CF6">
        <w:rPr>
          <w:rFonts w:ascii="Times New Roman" w:eastAsia="Times New Roman" w:hAnsi="Times New Roman"/>
          <w:color w:val="000000"/>
          <w:sz w:val="24"/>
          <w:szCs w:val="24"/>
        </w:rPr>
        <w:t xml:space="preserve">io </w:t>
      </w:r>
      <w:r w:rsidR="00EE24F0" w:rsidRPr="00C67CF6">
        <w:rPr>
          <w:rFonts w:ascii="Times New Roman" w:eastAsia="Times New Roman" w:hAnsi="Times New Roman"/>
          <w:b/>
          <w:color w:val="000000"/>
          <w:sz w:val="24"/>
          <w:szCs w:val="24"/>
        </w:rPr>
        <w:t xml:space="preserve">konkurso I-os vietos </w:t>
      </w:r>
      <w:r w:rsidR="00955271" w:rsidRPr="00C67CF6">
        <w:rPr>
          <w:rFonts w:ascii="Times New Roman" w:eastAsia="Times New Roman" w:hAnsi="Times New Roman"/>
          <w:b/>
          <w:color w:val="000000"/>
          <w:sz w:val="24"/>
          <w:szCs w:val="24"/>
        </w:rPr>
        <w:t>laimėtoj</w:t>
      </w:r>
      <w:r w:rsidR="00955271">
        <w:rPr>
          <w:rFonts w:ascii="Times New Roman" w:eastAsia="Times New Roman" w:hAnsi="Times New Roman"/>
          <w:b/>
          <w:color w:val="000000"/>
          <w:sz w:val="24"/>
          <w:szCs w:val="24"/>
        </w:rPr>
        <w:t xml:space="preserve">u </w:t>
      </w:r>
      <w:r w:rsidR="00955271" w:rsidRPr="00BE3607">
        <w:rPr>
          <w:rFonts w:ascii="Times New Roman" w:eastAsia="Times New Roman" w:hAnsi="Times New Roman"/>
          <w:bCs/>
          <w:color w:val="000000"/>
          <w:sz w:val="24"/>
          <w:szCs w:val="24"/>
        </w:rPr>
        <w:t>perkančioji organizacija</w:t>
      </w:r>
      <w:r w:rsidR="00955271" w:rsidRPr="00C67CF6">
        <w:rPr>
          <w:rFonts w:ascii="Times New Roman" w:eastAsia="Times New Roman" w:hAnsi="Times New Roman"/>
          <w:color w:val="000000"/>
          <w:sz w:val="24"/>
          <w:szCs w:val="24"/>
        </w:rPr>
        <w:t xml:space="preserve"> </w:t>
      </w:r>
      <w:r w:rsidR="00EE24F0" w:rsidRPr="00C67CF6">
        <w:rPr>
          <w:rFonts w:ascii="Times New Roman" w:eastAsia="Times New Roman" w:hAnsi="Times New Roman"/>
          <w:color w:val="000000"/>
          <w:sz w:val="24"/>
          <w:szCs w:val="24"/>
        </w:rPr>
        <w:t xml:space="preserve">sudarys pirkimo sutartį dėl </w:t>
      </w:r>
      <w:r w:rsidR="00517A87">
        <w:rPr>
          <w:rFonts w:ascii="Times New Roman" w:eastAsia="Times New Roman" w:hAnsi="Times New Roman"/>
          <w:color w:val="000000"/>
          <w:sz w:val="24"/>
          <w:szCs w:val="24"/>
        </w:rPr>
        <w:t xml:space="preserve">viešųjų ryšių agentūros paslaugų teikimo ir </w:t>
      </w:r>
      <w:r w:rsidR="00EE24F0" w:rsidRPr="00C67CF6">
        <w:rPr>
          <w:rFonts w:ascii="Times New Roman" w:eastAsia="Times New Roman" w:hAnsi="Times New Roman"/>
          <w:color w:val="000000"/>
          <w:sz w:val="24"/>
          <w:szCs w:val="24"/>
        </w:rPr>
        <w:t>pasiūlyto</w:t>
      </w:r>
      <w:r w:rsidR="00955271">
        <w:rPr>
          <w:rFonts w:ascii="Times New Roman" w:eastAsia="Times New Roman" w:hAnsi="Times New Roman"/>
          <w:color w:val="000000"/>
          <w:sz w:val="24"/>
          <w:szCs w:val="24"/>
        </w:rPr>
        <w:t>s</w:t>
      </w:r>
      <w:r w:rsidR="00830D7F">
        <w:rPr>
          <w:rFonts w:ascii="Times New Roman" w:eastAsia="Times New Roman" w:hAnsi="Times New Roman"/>
          <w:color w:val="000000"/>
          <w:sz w:val="24"/>
          <w:szCs w:val="24"/>
        </w:rPr>
        <w:t xml:space="preserve"> komunikacijos </w:t>
      </w:r>
      <w:r w:rsidR="00EE24F0" w:rsidRPr="00C67CF6">
        <w:rPr>
          <w:rFonts w:ascii="Times New Roman" w:eastAsia="Times New Roman" w:hAnsi="Times New Roman"/>
          <w:color w:val="000000"/>
          <w:sz w:val="24"/>
          <w:szCs w:val="24"/>
        </w:rPr>
        <w:t xml:space="preserve">projekto idėjos </w:t>
      </w:r>
      <w:r w:rsidR="00EE0128" w:rsidRPr="00C67CF6">
        <w:rPr>
          <w:rFonts w:ascii="Times New Roman" w:eastAsia="Times New Roman" w:hAnsi="Times New Roman"/>
          <w:color w:val="000000"/>
          <w:sz w:val="24"/>
          <w:szCs w:val="24"/>
        </w:rPr>
        <w:t xml:space="preserve">(konkurso užduoties, nurodytos </w:t>
      </w:r>
      <w:r w:rsidR="00517A87">
        <w:rPr>
          <w:rFonts w:ascii="Times New Roman" w:eastAsia="Times New Roman" w:hAnsi="Times New Roman"/>
          <w:color w:val="000000"/>
          <w:sz w:val="24"/>
          <w:szCs w:val="24"/>
        </w:rPr>
        <w:t>konkurso sąlygose</w:t>
      </w:r>
      <w:r w:rsidR="00EE0128" w:rsidRPr="00C67CF6">
        <w:rPr>
          <w:rFonts w:ascii="Times New Roman" w:eastAsia="Times New Roman" w:hAnsi="Times New Roman"/>
          <w:color w:val="000000"/>
          <w:sz w:val="24"/>
          <w:szCs w:val="24"/>
        </w:rPr>
        <w:t>)</w:t>
      </w:r>
      <w:r w:rsidR="00517A87">
        <w:rPr>
          <w:rFonts w:ascii="Times New Roman" w:eastAsia="Times New Roman" w:hAnsi="Times New Roman"/>
          <w:color w:val="000000"/>
          <w:sz w:val="24"/>
          <w:szCs w:val="24"/>
        </w:rPr>
        <w:t xml:space="preserve"> </w:t>
      </w:r>
      <w:r w:rsidR="00EE24F0" w:rsidRPr="00C67CF6">
        <w:rPr>
          <w:rFonts w:ascii="Times New Roman" w:eastAsia="Times New Roman" w:hAnsi="Times New Roman"/>
          <w:color w:val="000000"/>
          <w:sz w:val="24"/>
          <w:szCs w:val="24"/>
        </w:rPr>
        <w:t xml:space="preserve">įgyvendinimo. </w:t>
      </w:r>
      <w:r w:rsidR="0059060F" w:rsidRPr="00C67CF6">
        <w:rPr>
          <w:rFonts w:ascii="Times New Roman" w:eastAsia="Times New Roman" w:hAnsi="Times New Roman"/>
          <w:color w:val="000000"/>
          <w:sz w:val="24"/>
          <w:szCs w:val="24"/>
        </w:rPr>
        <w:t>Perkančioji organizacija neįsipareigoja pilna apimtimi įgyvendinti pateiktos konkurso užduoties ir projekto pasiūlymo turinys pirkimo sutarties galiojimo laikotarpiu gali būti keičiamas ar adaptuojamas reaguojant į rinkos pokyčius ir abiejų pirkimo sutarties šalių susitarimus, siekiant geriausių galimų rezultatų. Projekto konkurso laimėtojas nebus kviečiamas dalyvauti tolesnėse paslaugų pirkimo procedūrose neskelbiamų derybų būdu.</w:t>
      </w:r>
    </w:p>
    <w:p w14:paraId="63FDF402" w14:textId="65B3A42D" w:rsidR="00EE24F0" w:rsidRPr="00C67CF6" w:rsidRDefault="00EE24F0"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bCs/>
          <w:color w:val="000000"/>
          <w:sz w:val="24"/>
          <w:szCs w:val="24"/>
        </w:rPr>
        <w:t>Perkamų paslaugų kiekis (apimtis):</w:t>
      </w:r>
      <w:r w:rsidRPr="00C67CF6">
        <w:rPr>
          <w:rFonts w:ascii="Times New Roman" w:eastAsia="Times New Roman" w:hAnsi="Times New Roman"/>
          <w:color w:val="000000"/>
          <w:sz w:val="24"/>
          <w:szCs w:val="24"/>
        </w:rPr>
        <w:t xml:space="preserve"> preliminarus kiekis (apimtis) nurodytas techninėje specifikacijoje (konkurso sąlygų </w:t>
      </w:r>
      <w:r w:rsidR="00B65BE6">
        <w:rPr>
          <w:rFonts w:ascii="Times New Roman" w:eastAsia="Times New Roman" w:hAnsi="Times New Roman"/>
          <w:b/>
          <w:bCs/>
          <w:color w:val="000000"/>
          <w:sz w:val="24"/>
          <w:szCs w:val="24"/>
        </w:rPr>
        <w:t>6</w:t>
      </w:r>
      <w:r w:rsidRPr="00C67CF6">
        <w:rPr>
          <w:rFonts w:ascii="Times New Roman" w:eastAsia="Times New Roman" w:hAnsi="Times New Roman"/>
          <w:color w:val="000000"/>
          <w:sz w:val="24"/>
          <w:szCs w:val="24"/>
        </w:rPr>
        <w:t xml:space="preserve"> priede). </w:t>
      </w:r>
      <w:r w:rsidR="00E0730D" w:rsidRPr="00C67CF6">
        <w:rPr>
          <w:rFonts w:ascii="Times New Roman" w:eastAsia="Times New Roman" w:hAnsi="Times New Roman"/>
          <w:bCs/>
          <w:color w:val="000000"/>
          <w:sz w:val="24"/>
          <w:szCs w:val="24"/>
        </w:rPr>
        <w:t xml:space="preserve">Paslaugų teikimo laikotarpiu </w:t>
      </w:r>
      <w:r w:rsidRPr="00C67CF6">
        <w:rPr>
          <w:rFonts w:ascii="Times New Roman" w:eastAsia="Times New Roman" w:hAnsi="Times New Roman"/>
          <w:color w:val="000000"/>
          <w:sz w:val="24"/>
          <w:szCs w:val="24"/>
        </w:rPr>
        <w:t xml:space="preserve">paslaugų bus nupirkta </w:t>
      </w:r>
      <w:r w:rsidR="00955271">
        <w:rPr>
          <w:rFonts w:ascii="Times New Roman" w:eastAsia="Times New Roman" w:hAnsi="Times New Roman"/>
          <w:color w:val="000000"/>
          <w:sz w:val="24"/>
          <w:szCs w:val="24"/>
        </w:rPr>
        <w:t xml:space="preserve">už </w:t>
      </w:r>
      <w:r w:rsidRPr="00C67CF6">
        <w:rPr>
          <w:rFonts w:ascii="Times New Roman" w:eastAsia="Times New Roman" w:hAnsi="Times New Roman"/>
          <w:color w:val="000000"/>
          <w:sz w:val="24"/>
          <w:szCs w:val="24"/>
          <w:u w:val="single"/>
        </w:rPr>
        <w:t xml:space="preserve">ne </w:t>
      </w:r>
      <w:r w:rsidR="00955271" w:rsidRPr="00C67CF6">
        <w:rPr>
          <w:rFonts w:ascii="Times New Roman" w:eastAsia="Times New Roman" w:hAnsi="Times New Roman"/>
          <w:color w:val="000000"/>
          <w:sz w:val="24"/>
          <w:szCs w:val="24"/>
          <w:u w:val="single"/>
        </w:rPr>
        <w:t>didesn</w:t>
      </w:r>
      <w:r w:rsidR="00955271">
        <w:rPr>
          <w:rFonts w:ascii="Times New Roman" w:eastAsia="Times New Roman" w:hAnsi="Times New Roman"/>
          <w:color w:val="000000"/>
          <w:sz w:val="24"/>
          <w:szCs w:val="24"/>
          <w:u w:val="single"/>
        </w:rPr>
        <w:t>ę</w:t>
      </w:r>
      <w:r w:rsidR="00955271" w:rsidRPr="00C67CF6">
        <w:rPr>
          <w:rFonts w:ascii="Times New Roman" w:eastAsia="Times New Roman" w:hAnsi="Times New Roman"/>
          <w:color w:val="000000"/>
          <w:sz w:val="24"/>
          <w:szCs w:val="24"/>
          <w:u w:val="single"/>
        </w:rPr>
        <w:t xml:space="preserve"> </w:t>
      </w:r>
      <w:r w:rsidRPr="00C67CF6">
        <w:rPr>
          <w:rFonts w:ascii="Times New Roman" w:eastAsia="Times New Roman" w:hAnsi="Times New Roman"/>
          <w:color w:val="000000"/>
          <w:sz w:val="24"/>
          <w:szCs w:val="24"/>
          <w:u w:val="single"/>
        </w:rPr>
        <w:t xml:space="preserve">kaip </w:t>
      </w:r>
      <w:r w:rsidR="006A627F" w:rsidRPr="00C67CF6">
        <w:rPr>
          <w:rFonts w:ascii="Times New Roman" w:eastAsia="Times New Roman" w:hAnsi="Times New Roman"/>
          <w:color w:val="000000"/>
          <w:sz w:val="24"/>
          <w:szCs w:val="24"/>
          <w:u w:val="single"/>
        </w:rPr>
        <w:t xml:space="preserve">544 500,00 </w:t>
      </w:r>
      <w:r w:rsidRPr="00C67CF6">
        <w:rPr>
          <w:rFonts w:ascii="Times New Roman" w:eastAsia="Times New Roman" w:hAnsi="Times New Roman"/>
          <w:color w:val="000000"/>
          <w:sz w:val="24"/>
          <w:szCs w:val="24"/>
          <w:u w:val="single"/>
        </w:rPr>
        <w:t xml:space="preserve">EUR įskaitant visus mokesčius </w:t>
      </w:r>
      <w:r w:rsidR="00955271" w:rsidRPr="00C67CF6">
        <w:rPr>
          <w:rFonts w:ascii="Times New Roman" w:eastAsia="Times New Roman" w:hAnsi="Times New Roman"/>
          <w:color w:val="000000"/>
          <w:sz w:val="24"/>
          <w:szCs w:val="24"/>
          <w:u w:val="single"/>
        </w:rPr>
        <w:t>sum</w:t>
      </w:r>
      <w:r w:rsidR="00955271">
        <w:rPr>
          <w:rFonts w:ascii="Times New Roman" w:eastAsia="Times New Roman" w:hAnsi="Times New Roman"/>
          <w:color w:val="000000"/>
          <w:sz w:val="24"/>
          <w:szCs w:val="24"/>
          <w:u w:val="single"/>
        </w:rPr>
        <w:t>ą</w:t>
      </w:r>
      <w:r w:rsidRPr="00C67CF6">
        <w:rPr>
          <w:rFonts w:ascii="Times New Roman" w:eastAsia="Times New Roman" w:hAnsi="Times New Roman"/>
          <w:color w:val="000000"/>
          <w:sz w:val="24"/>
          <w:szCs w:val="24"/>
        </w:rPr>
        <w:t>.</w:t>
      </w:r>
    </w:p>
    <w:p w14:paraId="19473634" w14:textId="3D93A4BA" w:rsidR="009669C0" w:rsidRPr="00C67CF6" w:rsidRDefault="009669C0"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5" w:name="_Hlk73440444"/>
      <w:bookmarkStart w:id="6" w:name="_Hlk187663973"/>
      <w:bookmarkStart w:id="7" w:name="_Hlk189197795"/>
      <w:r w:rsidRPr="00C67CF6">
        <w:rPr>
          <w:rFonts w:ascii="Times New Roman" w:hAnsi="Times New Roman"/>
          <w:sz w:val="24"/>
          <w:szCs w:val="24"/>
        </w:rPr>
        <w:t xml:space="preserve">Paslaugų </w:t>
      </w:r>
      <w:r w:rsidR="003615D2" w:rsidRPr="00C67CF6">
        <w:rPr>
          <w:rFonts w:ascii="Times New Roman" w:hAnsi="Times New Roman"/>
          <w:sz w:val="24"/>
          <w:szCs w:val="24"/>
        </w:rPr>
        <w:t>t</w:t>
      </w:r>
      <w:r w:rsidRPr="00C67CF6">
        <w:rPr>
          <w:rFonts w:ascii="Times New Roman" w:hAnsi="Times New Roman"/>
          <w:sz w:val="24"/>
          <w:szCs w:val="24"/>
        </w:rPr>
        <w:t>eikimo terminai</w:t>
      </w:r>
      <w:r w:rsidR="008C01FA" w:rsidRPr="00C67CF6">
        <w:rPr>
          <w:rFonts w:ascii="Times New Roman" w:hAnsi="Times New Roman"/>
          <w:sz w:val="24"/>
          <w:szCs w:val="24"/>
        </w:rPr>
        <w:t>:</w:t>
      </w:r>
      <w:bookmarkEnd w:id="5"/>
      <w:r w:rsidR="00AD17E2" w:rsidRPr="00C67CF6">
        <w:rPr>
          <w:rFonts w:ascii="Times New Roman" w:eastAsia="Times New Roman" w:hAnsi="Times New Roman"/>
          <w:color w:val="000000"/>
          <w:sz w:val="24"/>
          <w:szCs w:val="24"/>
        </w:rPr>
        <w:t xml:space="preserve"> </w:t>
      </w:r>
      <w:r w:rsidR="009D4D05" w:rsidRPr="00C67CF6">
        <w:rPr>
          <w:rFonts w:ascii="Times New Roman" w:eastAsia="SimSun" w:hAnsi="Times New Roman"/>
          <w:bCs/>
          <w:sz w:val="24"/>
          <w:szCs w:val="24"/>
          <w:lang w:eastAsia="zh-CN"/>
        </w:rPr>
        <w:t xml:space="preserve">paslaugos teikiamos </w:t>
      </w:r>
      <w:r w:rsidR="003C6579" w:rsidRPr="00C67CF6">
        <w:rPr>
          <w:rFonts w:ascii="Times New Roman" w:eastAsia="SimSun" w:hAnsi="Times New Roman"/>
          <w:bCs/>
          <w:sz w:val="24"/>
          <w:szCs w:val="24"/>
          <w:lang w:eastAsia="zh-CN"/>
        </w:rPr>
        <w:t>kol bus suteikta maksimali paslaugų apimtis (</w:t>
      </w:r>
      <w:r w:rsidR="006A627F" w:rsidRPr="00C67CF6">
        <w:rPr>
          <w:rFonts w:ascii="Times New Roman" w:eastAsia="SimSun" w:hAnsi="Times New Roman"/>
          <w:bCs/>
          <w:sz w:val="24"/>
          <w:szCs w:val="24"/>
          <w:lang w:eastAsia="zh-CN"/>
        </w:rPr>
        <w:t xml:space="preserve">544 500,00 </w:t>
      </w:r>
      <w:r w:rsidR="003C6579" w:rsidRPr="00C67CF6">
        <w:rPr>
          <w:rFonts w:ascii="Times New Roman" w:eastAsia="SimSun" w:hAnsi="Times New Roman"/>
          <w:bCs/>
          <w:sz w:val="24"/>
          <w:szCs w:val="24"/>
          <w:lang w:eastAsia="zh-CN"/>
        </w:rPr>
        <w:t xml:space="preserve">EUR įskaitant visus mokesčius), bet ne ilgiau kaip </w:t>
      </w:r>
      <w:r w:rsidR="006A627F" w:rsidRPr="00C67CF6">
        <w:rPr>
          <w:rFonts w:ascii="Times New Roman" w:eastAsia="SimSun" w:hAnsi="Times New Roman"/>
          <w:b/>
          <w:sz w:val="24"/>
          <w:szCs w:val="24"/>
          <w:lang w:eastAsia="zh-CN"/>
        </w:rPr>
        <w:t>36</w:t>
      </w:r>
      <w:r w:rsidR="008A7DD6" w:rsidRPr="00C67CF6">
        <w:rPr>
          <w:rFonts w:ascii="Times New Roman" w:eastAsia="SimSun" w:hAnsi="Times New Roman"/>
          <w:bCs/>
          <w:sz w:val="24"/>
          <w:szCs w:val="24"/>
          <w:lang w:eastAsia="zh-CN"/>
        </w:rPr>
        <w:t xml:space="preserve"> mėnesi</w:t>
      </w:r>
      <w:r w:rsidR="00E0730D" w:rsidRPr="00C67CF6">
        <w:rPr>
          <w:rFonts w:ascii="Times New Roman" w:eastAsia="SimSun" w:hAnsi="Times New Roman"/>
          <w:bCs/>
          <w:sz w:val="24"/>
          <w:szCs w:val="24"/>
          <w:lang w:eastAsia="zh-CN"/>
        </w:rPr>
        <w:t>us</w:t>
      </w:r>
      <w:r w:rsidR="008A7DD6" w:rsidRPr="00C67CF6">
        <w:rPr>
          <w:rFonts w:ascii="Times New Roman" w:eastAsia="SimSun" w:hAnsi="Times New Roman"/>
          <w:bCs/>
          <w:sz w:val="24"/>
          <w:szCs w:val="24"/>
          <w:lang w:eastAsia="zh-CN"/>
        </w:rPr>
        <w:t xml:space="preserve"> nuo pirkimo </w:t>
      </w:r>
      <w:bookmarkEnd w:id="6"/>
      <w:r w:rsidR="00E0730D" w:rsidRPr="00C67CF6">
        <w:rPr>
          <w:rFonts w:ascii="Times New Roman" w:eastAsia="Times New Roman" w:hAnsi="Times New Roman"/>
          <w:color w:val="000000"/>
          <w:sz w:val="24"/>
          <w:szCs w:val="24"/>
        </w:rPr>
        <w:t>sutarties įsigaliojimo dienos, priklausomai nuo to, kas įvyksta anksčiau.</w:t>
      </w:r>
    </w:p>
    <w:bookmarkEnd w:id="7"/>
    <w:p w14:paraId="4332212B" w14:textId="0045E1B7" w:rsidR="00AD17E2" w:rsidRPr="00C67CF6" w:rsidRDefault="00AD17E2"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Projekto pasiūlymai turi būti pateikti vadovaujantis šiuose konkurso sąlygose nurodytais reikalavimais.</w:t>
      </w:r>
    </w:p>
    <w:p w14:paraId="1C05DF6A" w14:textId="77777777" w:rsidR="00AA6FB2" w:rsidRPr="00C67CF6" w:rsidRDefault="00AA6FB2" w:rsidP="008E7BC6">
      <w:pPr>
        <w:pStyle w:val="Sraopastraipa"/>
        <w:ind w:left="0"/>
        <w:rPr>
          <w:rFonts w:ascii="Times New Roman" w:hAnsi="Times New Roman"/>
          <w:b/>
          <w:sz w:val="24"/>
          <w:szCs w:val="24"/>
        </w:rPr>
      </w:pPr>
    </w:p>
    <w:p w14:paraId="6C47BFF6" w14:textId="6BA55B8C" w:rsidR="009669C0" w:rsidRPr="00C67CF6" w:rsidRDefault="009669C0" w:rsidP="00E530E9">
      <w:pPr>
        <w:jc w:val="center"/>
        <w:rPr>
          <w:rFonts w:ascii="Times New Roman" w:hAnsi="Times New Roman"/>
          <w:b/>
          <w:sz w:val="24"/>
          <w:szCs w:val="24"/>
        </w:rPr>
      </w:pPr>
      <w:r w:rsidRPr="00C67CF6">
        <w:rPr>
          <w:rFonts w:ascii="Times New Roman" w:hAnsi="Times New Roman"/>
          <w:b/>
          <w:sz w:val="24"/>
          <w:szCs w:val="24"/>
        </w:rPr>
        <w:t>Techninė specifikacija</w:t>
      </w:r>
    </w:p>
    <w:p w14:paraId="179C218D" w14:textId="77777777" w:rsidR="009669C0" w:rsidRPr="00C67CF6" w:rsidRDefault="009669C0" w:rsidP="009669C0">
      <w:pPr>
        <w:pStyle w:val="Pagrindinistekstas"/>
        <w:tabs>
          <w:tab w:val="left" w:pos="993"/>
        </w:tabs>
        <w:ind w:firstLine="567"/>
        <w:rPr>
          <w:rFonts w:ascii="Times New Roman" w:hAnsi="Times New Roman" w:cs="Times New Roman"/>
        </w:rPr>
      </w:pPr>
    </w:p>
    <w:p w14:paraId="1F71A787" w14:textId="7C330DCD" w:rsidR="002060CA" w:rsidRPr="00C67CF6" w:rsidRDefault="009669C0" w:rsidP="00EF2D05">
      <w:pPr>
        <w:pStyle w:val="Pagrindinistekstas"/>
        <w:numPr>
          <w:ilvl w:val="0"/>
          <w:numId w:val="11"/>
        </w:numPr>
        <w:ind w:left="0" w:firstLine="567"/>
        <w:rPr>
          <w:rFonts w:ascii="Times New Roman" w:hAnsi="Times New Roman" w:cs="Times New Roman"/>
        </w:rPr>
      </w:pPr>
      <w:r w:rsidRPr="00C67CF6">
        <w:rPr>
          <w:rFonts w:ascii="Times New Roman" w:eastAsia="Calibri" w:hAnsi="Times New Roman" w:cs="Times New Roman"/>
        </w:rPr>
        <w:t xml:space="preserve">Techninė specifikacija </w:t>
      </w:r>
      <w:r w:rsidR="001A7C36" w:rsidRPr="00C67CF6">
        <w:rPr>
          <w:rFonts w:ascii="Times New Roman" w:eastAsia="Calibri" w:hAnsi="Times New Roman" w:cs="Times New Roman"/>
        </w:rPr>
        <w:t xml:space="preserve">pateikta konkurso sąlygų </w:t>
      </w:r>
      <w:r w:rsidR="00B65BE6">
        <w:rPr>
          <w:rFonts w:ascii="Times New Roman" w:eastAsia="Calibri" w:hAnsi="Times New Roman" w:cs="Times New Roman"/>
          <w:b/>
        </w:rPr>
        <w:t>6</w:t>
      </w:r>
      <w:r w:rsidR="001A7C36" w:rsidRPr="00C67CF6">
        <w:rPr>
          <w:rFonts w:ascii="Times New Roman" w:eastAsia="Calibri" w:hAnsi="Times New Roman" w:cs="Times New Roman"/>
        </w:rPr>
        <w:t xml:space="preserve"> priede</w:t>
      </w:r>
      <w:r w:rsidR="00E11241" w:rsidRPr="00C67CF6">
        <w:rPr>
          <w:rFonts w:ascii="Times New Roman" w:eastAsia="Calibri" w:hAnsi="Times New Roman" w:cs="Times New Roman"/>
        </w:rPr>
        <w:t xml:space="preserve">. </w:t>
      </w:r>
      <w:r w:rsidR="00E11241" w:rsidRPr="00C67CF6">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Pr>
          <w:rFonts w:ascii="Times New Roman" w:hAnsi="Times New Roman" w:cs="Times New Roman"/>
        </w:rPr>
        <w:t xml:space="preserve">sertifikatas, </w:t>
      </w:r>
      <w:r w:rsidR="00E11241" w:rsidRPr="00C67CF6">
        <w:rPr>
          <w:rFonts w:ascii="Times New Roman" w:hAnsi="Times New Roman" w:cs="Times New Roman"/>
        </w:rPr>
        <w:t xml:space="preserve">standartas, </w:t>
      </w:r>
      <w:r w:rsidR="00955271">
        <w:rPr>
          <w:rFonts w:ascii="Times New Roman" w:hAnsi="Times New Roman" w:cs="Times New Roman"/>
        </w:rPr>
        <w:t xml:space="preserve">protokolas, </w:t>
      </w:r>
      <w:r w:rsidR="00E11241" w:rsidRPr="00C67CF6">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C67CF6">
        <w:rPr>
          <w:rFonts w:ascii="Times New Roman" w:eastAsia="SimSun" w:hAnsi="Times New Roman" w:cs="Times New Roman"/>
        </w:rPr>
        <w:t xml:space="preserve"> </w:t>
      </w:r>
      <w:r w:rsidR="00E11241" w:rsidRPr="00C67CF6">
        <w:rPr>
          <w:rFonts w:ascii="Times New Roman" w:hAnsi="Times New Roman" w:cs="Times New Roman"/>
        </w:rPr>
        <w:t>Jei siūlomas lygiavertis objektas ar standartas, iki projekto pasiūlymų pateikimo termino pabaigos kartu su projekto pasiūlymu turi būti pateikti lygiavertiškumą įrodantys dokumentai.</w:t>
      </w:r>
    </w:p>
    <w:p w14:paraId="0D1A3C29" w14:textId="77777777" w:rsidR="002060CA" w:rsidRPr="00C67CF6" w:rsidRDefault="002060CA" w:rsidP="00656425">
      <w:pPr>
        <w:pStyle w:val="Sraopastraipa"/>
        <w:ind w:left="0"/>
        <w:rPr>
          <w:rFonts w:ascii="Times New Roman" w:hAnsi="Times New Roman"/>
          <w:b/>
          <w:sz w:val="24"/>
          <w:szCs w:val="24"/>
        </w:rPr>
      </w:pPr>
    </w:p>
    <w:p w14:paraId="07DF4467" w14:textId="20944DFF" w:rsidR="009669C0" w:rsidRPr="00C67CF6" w:rsidRDefault="009669C0" w:rsidP="00E530E9">
      <w:pPr>
        <w:pStyle w:val="Sraopastraipa"/>
        <w:ind w:left="0"/>
        <w:jc w:val="center"/>
        <w:rPr>
          <w:rFonts w:ascii="Times New Roman" w:hAnsi="Times New Roman"/>
          <w:b/>
          <w:sz w:val="24"/>
          <w:szCs w:val="24"/>
        </w:rPr>
      </w:pPr>
      <w:r w:rsidRPr="00C67CF6">
        <w:rPr>
          <w:rFonts w:ascii="Times New Roman" w:hAnsi="Times New Roman"/>
          <w:b/>
          <w:sz w:val="24"/>
          <w:szCs w:val="24"/>
        </w:rPr>
        <w:t>Informacija, ar perkančioji organizacija leidžia, neleidžia ar reikalauja pateikti alternatyvius pasiūlymus, šių pasiūlymų reikalavimai</w:t>
      </w:r>
    </w:p>
    <w:p w14:paraId="1B4FC969" w14:textId="77777777" w:rsidR="009669C0" w:rsidRPr="00C67CF6" w:rsidRDefault="009669C0" w:rsidP="009669C0">
      <w:pPr>
        <w:pStyle w:val="Sraopastraipa"/>
        <w:ind w:left="0" w:firstLine="567"/>
        <w:jc w:val="center"/>
        <w:rPr>
          <w:rFonts w:ascii="Times New Roman" w:hAnsi="Times New Roman"/>
          <w:b/>
          <w:sz w:val="24"/>
          <w:szCs w:val="24"/>
        </w:rPr>
      </w:pPr>
    </w:p>
    <w:p w14:paraId="60E04204" w14:textId="25AAB866" w:rsidR="001A2373" w:rsidRPr="00C67CF6" w:rsidRDefault="009669C0" w:rsidP="00EF2D05">
      <w:pPr>
        <w:pStyle w:val="Pagrindinistekstas"/>
        <w:numPr>
          <w:ilvl w:val="0"/>
          <w:numId w:val="11"/>
        </w:numPr>
        <w:ind w:left="0" w:firstLine="567"/>
        <w:rPr>
          <w:rFonts w:ascii="Times New Roman" w:hAnsi="Times New Roman" w:cs="Times New Roman"/>
        </w:rPr>
      </w:pPr>
      <w:r w:rsidRPr="00C67CF6">
        <w:rPr>
          <w:rFonts w:ascii="Times New Roman" w:eastAsia="Calibri" w:hAnsi="Times New Roman" w:cs="Times New Roman"/>
        </w:rPr>
        <w:t>Perkančioji organizacija neleidžia pateikti alternatyvių</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pasiūlymų. Tiekėjui pateikus alternatyvų</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pasiūlymą (alternatyvius </w:t>
      </w:r>
      <w:r w:rsidR="00512F21" w:rsidRPr="00C67CF6">
        <w:rPr>
          <w:rFonts w:ascii="Times New Roman" w:eastAsia="Calibri" w:hAnsi="Times New Roman" w:cs="Times New Roman"/>
        </w:rPr>
        <w:t xml:space="preserve">projekto </w:t>
      </w:r>
      <w:r w:rsidRPr="00C67CF6">
        <w:rPr>
          <w:rFonts w:ascii="Times New Roman" w:eastAsia="Calibri" w:hAnsi="Times New Roman" w:cs="Times New Roman"/>
        </w:rPr>
        <w:t>pasiūlymus), jo</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pasiūlymas ir alternatyvūs </w:t>
      </w:r>
      <w:r w:rsidR="00512F21" w:rsidRPr="00C67CF6">
        <w:rPr>
          <w:rFonts w:ascii="Times New Roman" w:eastAsia="Calibri" w:hAnsi="Times New Roman" w:cs="Times New Roman"/>
        </w:rPr>
        <w:t xml:space="preserve">projekto </w:t>
      </w:r>
      <w:r w:rsidRPr="00C67CF6">
        <w:rPr>
          <w:rFonts w:ascii="Times New Roman" w:eastAsia="Calibri" w:hAnsi="Times New Roman" w:cs="Times New Roman"/>
        </w:rPr>
        <w:t>pasiūlymai bus atmesti.</w:t>
      </w:r>
    </w:p>
    <w:p w14:paraId="33899AAF" w14:textId="77777777" w:rsidR="00530D88" w:rsidRPr="00C67CF6" w:rsidRDefault="00530D88" w:rsidP="002060CA">
      <w:pPr>
        <w:pStyle w:val="Pagrindinistekstas"/>
        <w:ind w:left="567"/>
        <w:rPr>
          <w:rFonts w:ascii="Times New Roman" w:hAnsi="Times New Roman" w:cs="Times New Roman"/>
        </w:rPr>
      </w:pPr>
    </w:p>
    <w:p w14:paraId="47B5F193" w14:textId="4FE66EC9" w:rsidR="009669C0" w:rsidRPr="00C67CF6" w:rsidRDefault="009669C0" w:rsidP="00E530E9">
      <w:pPr>
        <w:pStyle w:val="Antrat1"/>
        <w:ind w:left="360" w:right="-2"/>
        <w:rPr>
          <w:i/>
        </w:rPr>
      </w:pPr>
      <w:bookmarkStart w:id="8" w:name="_Toc74571518"/>
      <w:r w:rsidRPr="00C67CF6">
        <w:t>III SKYRIUS</w:t>
      </w:r>
      <w:r w:rsidRPr="00C67CF6">
        <w:br/>
        <w:t xml:space="preserve">TIEKĖJŲ </w:t>
      </w:r>
      <w:bookmarkStart w:id="9" w:name="_Toc362767482"/>
      <w:bookmarkStart w:id="10" w:name="_Toc369179872"/>
      <w:r w:rsidRPr="00C67CF6">
        <w:t xml:space="preserve">PAŠALINIMO PAGRINDAI, KVALIFIKACIJOS REIKALAVIMAI IR, JEIGU TAIKYTINA, REIKALAUJAMI KOKYBĖS VADYBOS SISTEMOS IR (ARBA) APLINKOS APSAUGOS VADYBOS SISTEMOS STANDARTAI, TARP JŲ IR REIKALAVIMAI ATSKIRIEMS BENDRĄ </w:t>
      </w:r>
      <w:r w:rsidR="007E7E93" w:rsidRPr="00C67CF6">
        <w:t xml:space="preserve">PROJEKTO </w:t>
      </w:r>
      <w:r w:rsidRPr="00C67CF6">
        <w:t>PASIŪLYMĄ PATEIKIANTIEMS TIEKĖJŲ GRUPĖS NARIAMS. PATVIRTINANČIŲ DOKUMENTŲ SĄRAŠAS</w:t>
      </w:r>
      <w:bookmarkEnd w:id="8"/>
      <w:bookmarkEnd w:id="9"/>
      <w:bookmarkEnd w:id="10"/>
    </w:p>
    <w:p w14:paraId="2A01743D" w14:textId="77777777" w:rsidR="009669C0" w:rsidRPr="00C67CF6"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Pr="00C67CF6" w:rsidRDefault="009669C0" w:rsidP="00EF2D05">
      <w:pPr>
        <w:pStyle w:val="Sraopastraipa"/>
        <w:numPr>
          <w:ilvl w:val="0"/>
          <w:numId w:val="11"/>
        </w:numPr>
        <w:ind w:left="0" w:firstLine="567"/>
        <w:jc w:val="both"/>
        <w:rPr>
          <w:rFonts w:ascii="Times New Roman" w:hAnsi="Times New Roman"/>
          <w:sz w:val="24"/>
          <w:szCs w:val="24"/>
        </w:rPr>
      </w:pPr>
      <w:bookmarkStart w:id="11" w:name="_Ref479930566"/>
      <w:r w:rsidRPr="00C67CF6">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C67CF6">
        <w:rPr>
          <w:rFonts w:ascii="Times New Roman" w:hAnsi="Times New Roman"/>
          <w:sz w:val="24"/>
          <w:szCs w:val="24"/>
        </w:rPr>
        <w:t xml:space="preserve">Projekto pasiūlymui </w:t>
      </w:r>
      <w:r w:rsidRPr="00C67CF6">
        <w:rPr>
          <w:rFonts w:ascii="Times New Roman" w:hAnsi="Times New Roman"/>
          <w:sz w:val="24"/>
          <w:szCs w:val="24"/>
        </w:rPr>
        <w:t>pateikti ūkio subjektų grupė neprivalo įsteigti juridinio asmens.</w:t>
      </w:r>
    </w:p>
    <w:p w14:paraId="4B9AF8CE" w14:textId="335FA23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Šiame konkurse bus taikoma Viešųjų pirkimų įstatymo </w:t>
      </w:r>
      <w:r w:rsidRPr="00C67CF6">
        <w:rPr>
          <w:rFonts w:ascii="Times New Roman" w:hAnsi="Times New Roman"/>
          <w:b/>
          <w:sz w:val="24"/>
          <w:szCs w:val="24"/>
        </w:rPr>
        <w:t>59</w:t>
      </w:r>
      <w:r w:rsidRPr="00C67CF6">
        <w:rPr>
          <w:rFonts w:ascii="Times New Roman" w:hAnsi="Times New Roman"/>
          <w:sz w:val="24"/>
          <w:szCs w:val="24"/>
        </w:rPr>
        <w:t xml:space="preserve"> straipsnio </w:t>
      </w:r>
      <w:r w:rsidRPr="00C67CF6">
        <w:rPr>
          <w:rFonts w:ascii="Times New Roman" w:hAnsi="Times New Roman"/>
          <w:b/>
          <w:sz w:val="24"/>
          <w:szCs w:val="24"/>
        </w:rPr>
        <w:t>4</w:t>
      </w:r>
      <w:r w:rsidRPr="00C67CF6">
        <w:rPr>
          <w:rFonts w:ascii="Times New Roman" w:hAnsi="Times New Roman"/>
          <w:sz w:val="24"/>
          <w:szCs w:val="24"/>
        </w:rPr>
        <w:t xml:space="preserve"> dalyje nurodyta galimybė pirmiausia vertinti dalyvių pateiktus </w:t>
      </w:r>
      <w:r w:rsidR="00541023" w:rsidRPr="00C67CF6">
        <w:rPr>
          <w:rFonts w:ascii="Times New Roman" w:hAnsi="Times New Roman"/>
          <w:sz w:val="24"/>
          <w:szCs w:val="24"/>
        </w:rPr>
        <w:t>projekto pasiūlymus</w:t>
      </w:r>
      <w:r w:rsidRPr="00C67CF6">
        <w:rPr>
          <w:rFonts w:ascii="Times New Roman" w:hAnsi="Times New Roman"/>
          <w:sz w:val="24"/>
          <w:szCs w:val="24"/>
        </w:rPr>
        <w:t xml:space="preserve">, o įvertinus </w:t>
      </w:r>
      <w:r w:rsidR="00541023" w:rsidRPr="00C67CF6">
        <w:rPr>
          <w:rFonts w:ascii="Times New Roman" w:hAnsi="Times New Roman"/>
          <w:sz w:val="24"/>
          <w:szCs w:val="24"/>
        </w:rPr>
        <w:t xml:space="preserve">projekto pasiūlymus </w:t>
      </w:r>
      <w:r w:rsidRPr="00C67CF6">
        <w:rPr>
          <w:rFonts w:ascii="Times New Roman" w:hAnsi="Times New Roman"/>
          <w:sz w:val="24"/>
          <w:szCs w:val="24"/>
        </w:rPr>
        <w:t>bus tikrinama</w:t>
      </w:r>
      <w:r w:rsidR="001D45B3" w:rsidRPr="00C67CF6">
        <w:rPr>
          <w:rFonts w:ascii="Times New Roman" w:hAnsi="Times New Roman"/>
          <w:sz w:val="24"/>
          <w:szCs w:val="24"/>
        </w:rPr>
        <w:t xml:space="preserve"> ar </w:t>
      </w:r>
      <w:r w:rsidR="00541023" w:rsidRPr="00C67CF6">
        <w:rPr>
          <w:rFonts w:ascii="Times New Roman" w:hAnsi="Times New Roman"/>
          <w:sz w:val="24"/>
          <w:szCs w:val="24"/>
        </w:rPr>
        <w:t>geriausi</w:t>
      </w:r>
      <w:r w:rsidR="008B752E" w:rsidRPr="00C67CF6">
        <w:rPr>
          <w:rFonts w:ascii="Times New Roman" w:hAnsi="Times New Roman"/>
          <w:sz w:val="24"/>
          <w:szCs w:val="24"/>
        </w:rPr>
        <w:t>ą</w:t>
      </w:r>
      <w:r w:rsidR="00541023" w:rsidRPr="00C67CF6">
        <w:rPr>
          <w:rFonts w:ascii="Times New Roman" w:hAnsi="Times New Roman"/>
          <w:sz w:val="24"/>
          <w:szCs w:val="24"/>
        </w:rPr>
        <w:t xml:space="preserve"> projekto pasiūlym</w:t>
      </w:r>
      <w:r w:rsidR="008B752E" w:rsidRPr="00C67CF6">
        <w:rPr>
          <w:rFonts w:ascii="Times New Roman" w:hAnsi="Times New Roman"/>
          <w:sz w:val="24"/>
          <w:szCs w:val="24"/>
        </w:rPr>
        <w:t>ą</w:t>
      </w:r>
      <w:r w:rsidRPr="00C67CF6">
        <w:rPr>
          <w:rFonts w:ascii="Times New Roman" w:hAnsi="Times New Roman"/>
          <w:sz w:val="24"/>
          <w:szCs w:val="24"/>
        </w:rPr>
        <w:t xml:space="preserve"> pateikusi</w:t>
      </w:r>
      <w:r w:rsidR="008B752E" w:rsidRPr="00C67CF6">
        <w:rPr>
          <w:rFonts w:ascii="Times New Roman" w:hAnsi="Times New Roman"/>
          <w:sz w:val="24"/>
          <w:szCs w:val="24"/>
        </w:rPr>
        <w:t>o</w:t>
      </w:r>
      <w:r w:rsidRPr="00C67CF6">
        <w:rPr>
          <w:rFonts w:ascii="Times New Roman" w:hAnsi="Times New Roman"/>
          <w:sz w:val="24"/>
          <w:szCs w:val="24"/>
        </w:rPr>
        <w:t xml:space="preserve"> dalyvi</w:t>
      </w:r>
      <w:r w:rsidR="008B752E" w:rsidRPr="00C67CF6">
        <w:rPr>
          <w:rFonts w:ascii="Times New Roman" w:hAnsi="Times New Roman"/>
          <w:sz w:val="24"/>
          <w:szCs w:val="24"/>
        </w:rPr>
        <w:t>o</w:t>
      </w:r>
      <w:r w:rsidR="00474FFE" w:rsidRPr="00C67CF6">
        <w:rPr>
          <w:rFonts w:ascii="Times New Roman" w:hAnsi="Times New Roman"/>
          <w:sz w:val="24"/>
          <w:szCs w:val="24"/>
        </w:rPr>
        <w:t xml:space="preserve"> (t. y. užėmusio </w:t>
      </w:r>
      <w:r w:rsidR="00474FFE" w:rsidRPr="00C67CF6">
        <w:rPr>
          <w:rFonts w:ascii="Times New Roman" w:hAnsi="Times New Roman"/>
          <w:b/>
          <w:bCs/>
          <w:sz w:val="24"/>
          <w:szCs w:val="24"/>
        </w:rPr>
        <w:t>I</w:t>
      </w:r>
      <w:r w:rsidR="00474FFE" w:rsidRPr="00C67CF6">
        <w:rPr>
          <w:rFonts w:ascii="Times New Roman" w:hAnsi="Times New Roman"/>
          <w:sz w:val="24"/>
          <w:szCs w:val="24"/>
        </w:rPr>
        <w:t xml:space="preserve"> vietą)</w:t>
      </w:r>
      <w:r w:rsidR="001D45B3" w:rsidRPr="00C67CF6">
        <w:rPr>
          <w:rFonts w:ascii="Times New Roman" w:hAnsi="Times New Roman"/>
          <w:sz w:val="24"/>
          <w:szCs w:val="24"/>
        </w:rPr>
        <w:t xml:space="preserve">, jeigu taikytina, </w:t>
      </w:r>
      <w:r w:rsidR="00A73E10" w:rsidRPr="00C67CF6">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Viešųjų pirkimų įstatymo </w:t>
      </w:r>
      <w:r w:rsidR="00A73E10" w:rsidRPr="00C67CF6">
        <w:rPr>
          <w:rFonts w:ascii="Times New Roman" w:hAnsi="Times New Roman"/>
          <w:b/>
          <w:bCs/>
          <w:sz w:val="24"/>
          <w:szCs w:val="24"/>
        </w:rPr>
        <w:t>46</w:t>
      </w:r>
      <w:r w:rsidR="00A73E10" w:rsidRPr="00C67CF6">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sidRPr="00C67CF6">
        <w:rPr>
          <w:rFonts w:ascii="Times New Roman" w:hAnsi="Times New Roman"/>
          <w:sz w:val="24"/>
          <w:szCs w:val="24"/>
        </w:rPr>
        <w:t xml:space="preserve"> (toliau – EBVPD)</w:t>
      </w:r>
      <w:r w:rsidR="00A73E10" w:rsidRPr="00C67CF6">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C67CF6">
        <w:rPr>
          <w:rFonts w:ascii="Times New Roman" w:hAnsi="Times New Roman"/>
          <w:sz w:val="24"/>
          <w:szCs w:val="24"/>
        </w:rPr>
        <w:t>.</w:t>
      </w:r>
    </w:p>
    <w:p w14:paraId="1347E309" w14:textId="18164060"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w:t>
      </w:r>
      <w:r w:rsidR="00541023" w:rsidRPr="00C67CF6">
        <w:rPr>
          <w:rFonts w:ascii="Times New Roman" w:hAnsi="Times New Roman"/>
          <w:sz w:val="24"/>
          <w:szCs w:val="24"/>
        </w:rPr>
        <w:t xml:space="preserve">dalyvį </w:t>
      </w:r>
      <w:r w:rsidRPr="00C67CF6">
        <w:rPr>
          <w:rFonts w:ascii="Times New Roman" w:hAnsi="Times New Roman"/>
          <w:sz w:val="24"/>
          <w:szCs w:val="24"/>
        </w:rPr>
        <w:t xml:space="preserve">pašalina iš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bet kuriame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etape, jeigu paaiškėja, kad dėl savo veiksmų ar neveikimo prieš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procedūrą </w:t>
      </w:r>
      <w:r w:rsidR="00541023" w:rsidRPr="00C67CF6">
        <w:rPr>
          <w:rFonts w:ascii="Times New Roman" w:hAnsi="Times New Roman"/>
          <w:sz w:val="24"/>
          <w:szCs w:val="24"/>
        </w:rPr>
        <w:t>ir (</w:t>
      </w:r>
      <w:r w:rsidRPr="00C67CF6">
        <w:rPr>
          <w:rFonts w:ascii="Times New Roman" w:hAnsi="Times New Roman"/>
          <w:sz w:val="24"/>
          <w:szCs w:val="24"/>
        </w:rPr>
        <w:t>ar</w:t>
      </w:r>
      <w:r w:rsidR="00541023" w:rsidRPr="00C67CF6">
        <w:rPr>
          <w:rFonts w:ascii="Times New Roman" w:hAnsi="Times New Roman"/>
          <w:sz w:val="24"/>
          <w:szCs w:val="24"/>
        </w:rPr>
        <w:t>ba)</w:t>
      </w:r>
      <w:r w:rsidRPr="00C67CF6">
        <w:rPr>
          <w:rFonts w:ascii="Times New Roman" w:hAnsi="Times New Roman"/>
          <w:sz w:val="24"/>
          <w:szCs w:val="24"/>
        </w:rPr>
        <w:t xml:space="preserve"> jos metu jis atitinka bent vieną iš konkurso </w:t>
      </w:r>
      <w:r w:rsidR="008F2452" w:rsidRPr="00C67CF6">
        <w:rPr>
          <w:rFonts w:ascii="Times New Roman" w:hAnsi="Times New Roman"/>
          <w:sz w:val="24"/>
          <w:szCs w:val="24"/>
        </w:rPr>
        <w:t>sąlygose</w:t>
      </w:r>
      <w:r w:rsidRPr="00C67CF6">
        <w:rPr>
          <w:rFonts w:ascii="Times New Roman" w:hAnsi="Times New Roman"/>
          <w:sz w:val="24"/>
          <w:szCs w:val="24"/>
        </w:rPr>
        <w:t xml:space="preserve"> nustatytų tiekėjo pašalinimo pagrindų.</w:t>
      </w:r>
    </w:p>
    <w:p w14:paraId="47DD8ED6" w14:textId="310A0792"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Tiekėjo kvalifikacija ir, jeigu taikytina, atitiktis kokybės vadybos sistemos ir (arba) aplinkos apsaugos vadybos sistemos standartų reikalavimams, turi būti įgyta iki projekto</w:t>
      </w:r>
      <w:r w:rsidR="00541023" w:rsidRPr="00C67CF6">
        <w:rPr>
          <w:rFonts w:ascii="Times New Roman" w:hAnsi="Times New Roman"/>
          <w:sz w:val="24"/>
          <w:szCs w:val="24"/>
        </w:rPr>
        <w:t xml:space="preserve"> pasiūlymo</w:t>
      </w:r>
      <w:r w:rsidRPr="00C67CF6">
        <w:rPr>
          <w:rFonts w:ascii="Times New Roman" w:hAnsi="Times New Roman"/>
          <w:sz w:val="24"/>
          <w:szCs w:val="24"/>
        </w:rPr>
        <w:t xml:space="preserve"> pateikimo termino pabaigos (susipažinimo su </w:t>
      </w:r>
      <w:r w:rsidR="00541023" w:rsidRPr="00C67CF6">
        <w:rPr>
          <w:rFonts w:ascii="Times New Roman" w:hAnsi="Times New Roman"/>
          <w:sz w:val="24"/>
          <w:szCs w:val="24"/>
        </w:rPr>
        <w:t xml:space="preserve">projektų pasiūlymais </w:t>
      </w:r>
      <w:r w:rsidRPr="00C67CF6">
        <w:rPr>
          <w:rFonts w:ascii="Times New Roman" w:hAnsi="Times New Roman"/>
          <w:sz w:val="24"/>
          <w:szCs w:val="24"/>
        </w:rPr>
        <w:t>dienos).</w:t>
      </w:r>
    </w:p>
    <w:p w14:paraId="19BD74EC" w14:textId="7265B840"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C67CF6" w:rsidRDefault="002A1DBE"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sz w:val="24"/>
          <w:szCs w:val="24"/>
        </w:rPr>
        <w:t xml:space="preserve"> </w:t>
      </w:r>
      <w:r w:rsidR="009669C0" w:rsidRPr="00C67CF6">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C67CF6" w:rsidRDefault="002A1DBE"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sz w:val="24"/>
          <w:szCs w:val="24"/>
        </w:rPr>
        <w:t xml:space="preserve"> </w:t>
      </w:r>
      <w:r w:rsidR="009669C0" w:rsidRPr="00C67CF6">
        <w:rPr>
          <w:rFonts w:ascii="Times New Roman" w:hAnsi="Times New Roman"/>
          <w:sz w:val="24"/>
          <w:szCs w:val="24"/>
        </w:rPr>
        <w:t>šiuos dokumentus jau turi iš ankstesnių pirkimo procedūrų.</w:t>
      </w:r>
    </w:p>
    <w:p w14:paraId="0C2B21E0" w14:textId="77777777" w:rsidR="007C1501" w:rsidRPr="00C67CF6" w:rsidRDefault="007C1501" w:rsidP="008E7BC6">
      <w:pPr>
        <w:pStyle w:val="Sraopastraipa"/>
        <w:ind w:left="0"/>
        <w:rPr>
          <w:rFonts w:ascii="Times New Roman" w:eastAsia="Times New Roman" w:hAnsi="Times New Roman"/>
          <w:b/>
          <w:sz w:val="24"/>
          <w:szCs w:val="24"/>
        </w:rPr>
      </w:pPr>
    </w:p>
    <w:p w14:paraId="79BA2CC1" w14:textId="7E187AC7" w:rsidR="009669C0" w:rsidRPr="00C67CF6" w:rsidRDefault="009669C0" w:rsidP="00E530E9">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pašalinimo pagrindai</w:t>
      </w:r>
    </w:p>
    <w:p w14:paraId="7653F14E" w14:textId="77777777" w:rsidR="009669C0" w:rsidRPr="00C67CF6" w:rsidRDefault="009669C0" w:rsidP="009669C0">
      <w:pPr>
        <w:ind w:firstLine="567"/>
        <w:rPr>
          <w:rFonts w:ascii="Times New Roman" w:hAnsi="Times New Roman"/>
          <w:sz w:val="24"/>
          <w:szCs w:val="24"/>
        </w:rPr>
      </w:pPr>
    </w:p>
    <w:p w14:paraId="0E5677FA" w14:textId="0EB2C39D" w:rsidR="001C032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Tiekėjų pašalinimo pagrindai</w:t>
      </w:r>
      <w:r w:rsidR="0017299A" w:rsidRPr="00C67CF6">
        <w:rPr>
          <w:rFonts w:ascii="Times New Roman" w:hAnsi="Times New Roman"/>
          <w:sz w:val="24"/>
          <w:szCs w:val="24"/>
        </w:rPr>
        <w:t>:</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C67CF6" w14:paraId="27D28C3A" w14:textId="77777777" w:rsidTr="00DF47E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Atitiktį reikalavimui įrodantys dokumentai</w:t>
            </w:r>
          </w:p>
        </w:tc>
      </w:tr>
      <w:tr w:rsidR="00E0730D" w:rsidRPr="00C67CF6" w14:paraId="2E5463A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(46.1) Tiekėjas arba jo atsakingas asmuo, nurodytas Viešųjų pirkimų įstatymo 46 straipsnio 2 dalies 2 punkte, nuteistas už šią nusikalstamą veiką:</w:t>
            </w:r>
          </w:p>
          <w:p w14:paraId="126EB3DA"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lastRenderedPageBreak/>
              <w:t>1) dalyvavimą nusikalstamame susivienijime, jo organizavimą ar vadovavimą jam;</w:t>
            </w:r>
          </w:p>
          <w:p w14:paraId="3BF66DC4"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2) kyšininkavimą, prekybą poveikiu, papirkimą;</w:t>
            </w:r>
          </w:p>
          <w:p w14:paraId="77DDBB30"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3091E"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4) nusikalstamą bankrotą;</w:t>
            </w:r>
          </w:p>
          <w:p w14:paraId="42616DEF"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5) teroristinį ir su teroristine veikla susijusį nusikaltimą;</w:t>
            </w:r>
          </w:p>
          <w:p w14:paraId="2EC33FD8"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6) nusikalstamu būdu gauto turto legalizavimą;</w:t>
            </w:r>
          </w:p>
          <w:p w14:paraId="13750907"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7) prekybą žmonėmis, vaiko pirkimą arba pardavimą;</w:t>
            </w:r>
          </w:p>
          <w:p w14:paraId="0BE816EE"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61C46394" w14:textId="77777777" w:rsidR="00E0730D" w:rsidRPr="00C67CF6" w:rsidRDefault="00E0730D" w:rsidP="00E0730D">
            <w:pPr>
              <w:contextualSpacing/>
              <w:jc w:val="both"/>
              <w:outlineLvl w:val="3"/>
              <w:rPr>
                <w:rFonts w:ascii="Times New Roman" w:eastAsia="SimSun" w:hAnsi="Times New Roman"/>
                <w:sz w:val="24"/>
                <w:szCs w:val="24"/>
              </w:rPr>
            </w:pPr>
          </w:p>
          <w:p w14:paraId="462D0AAB"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Laikoma, kad tiekėjas arba jo atsakingas asmuo nuteistas už aukščiau nurodytą nusikalstamą veiką, kai dėl:</w:t>
            </w:r>
          </w:p>
          <w:p w14:paraId="48FF1D29"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7E0E7BF7" w14:textId="547DDC94"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C67CF6">
              <w:rPr>
                <w:rFonts w:ascii="Times New Roman" w:eastAsia="SimSun" w:hAnsi="Times New Roman"/>
                <w:sz w:val="24"/>
                <w:szCs w:val="24"/>
              </w:rPr>
              <w:lastRenderedPageBreak/>
              <w:t>dokumentus, per pastaruosius 5 metus buvo priimtas ir įsiteisėjęs apkaltinamasis teismo nuosprendis ir šis asmuo turi neišnykusį ar nepanaikintą teistumą;</w:t>
            </w:r>
          </w:p>
          <w:p w14:paraId="5987FAB9"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35F01824"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Lietuvoje įsteigtų subjektų reikalaujama:</w:t>
            </w:r>
          </w:p>
          <w:p w14:paraId="56DAF5F1"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išrašo iš teismo sprendimo arba</w:t>
            </w:r>
          </w:p>
          <w:p w14:paraId="291A08BA"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lastRenderedPageBreak/>
              <w:t>Informatikos ir ryšių departamento prie Vidaus reikalų ministerijos pažymos, arba</w:t>
            </w:r>
          </w:p>
          <w:p w14:paraId="66CD89CE"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62C938D" w14:textId="77777777" w:rsidR="00E0730D" w:rsidRPr="00C67CF6" w:rsidRDefault="00E0730D" w:rsidP="00E0730D">
            <w:pPr>
              <w:contextualSpacing/>
              <w:jc w:val="both"/>
              <w:rPr>
                <w:rFonts w:ascii="Times New Roman" w:eastAsia="Yu Mincho" w:hAnsi="Times New Roman"/>
                <w:sz w:val="24"/>
                <w:szCs w:val="24"/>
              </w:rPr>
            </w:pPr>
          </w:p>
          <w:p w14:paraId="272581C2"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ne Lietuvoje įsteigtų subjektų reikalaujama:</w:t>
            </w:r>
          </w:p>
          <w:p w14:paraId="64EFBAED"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atitinkamos užsienio šalies institucijos dokumento</w:t>
            </w:r>
            <w:r w:rsidRPr="00C67CF6">
              <w:rPr>
                <w:rFonts w:ascii="Times New Roman" w:eastAsia="Yu Mincho" w:hAnsi="Times New Roman"/>
                <w:sz w:val="24"/>
                <w:szCs w:val="24"/>
                <w:vertAlign w:val="superscript"/>
              </w:rPr>
              <w:footnoteReference w:id="2"/>
            </w:r>
            <w:r w:rsidRPr="00C67CF6">
              <w:rPr>
                <w:rFonts w:ascii="Times New Roman" w:eastAsia="Yu Mincho" w:hAnsi="Times New Roman"/>
                <w:sz w:val="24"/>
                <w:szCs w:val="24"/>
              </w:rPr>
              <w:t>.</w:t>
            </w:r>
          </w:p>
          <w:p w14:paraId="5BE312ED"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159FF77" w14:textId="77777777" w:rsidR="00E0730D" w:rsidRPr="00C67CF6" w:rsidRDefault="00E0730D" w:rsidP="00E0730D">
            <w:pPr>
              <w:contextualSpacing/>
              <w:jc w:val="both"/>
              <w:rPr>
                <w:rFonts w:ascii="Times New Roman" w:eastAsia="SimSun" w:hAnsi="Times New Roman"/>
                <w:sz w:val="24"/>
                <w:szCs w:val="24"/>
              </w:rPr>
            </w:pPr>
          </w:p>
          <w:p w14:paraId="64AA4B40"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08CA2F6" w14:textId="53F30008" w:rsidR="00E0730D" w:rsidRPr="00C67CF6" w:rsidRDefault="00E0730D" w:rsidP="00E0730D">
            <w:pPr>
              <w:jc w:val="both"/>
              <w:rPr>
                <w:rFonts w:ascii="Times New Roman" w:eastAsia="SimSun" w:hAnsi="Times New Roman"/>
                <w:sz w:val="24"/>
                <w:szCs w:val="24"/>
              </w:rPr>
            </w:pPr>
          </w:p>
        </w:tc>
      </w:tr>
      <w:tr w:rsidR="00E0730D" w:rsidRPr="00C67CF6" w14:paraId="14287BA5" w14:textId="77777777" w:rsidTr="00DF47E5">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25F6B793"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53721DA" w14:textId="77777777" w:rsidR="00E0730D" w:rsidRPr="00C67CF6" w:rsidRDefault="00E0730D" w:rsidP="00E0730D">
            <w:pPr>
              <w:contextualSpacing/>
              <w:jc w:val="both"/>
              <w:rPr>
                <w:rFonts w:ascii="Times New Roman" w:eastAsia="SimSun" w:hAnsi="Times New Roman"/>
                <w:bCs/>
                <w:sz w:val="24"/>
                <w:szCs w:val="24"/>
              </w:rPr>
            </w:pPr>
          </w:p>
          <w:p w14:paraId="2F1A657E"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Laikoma, kad tiekėjas nuteistas už aukščiau nurodytą nusikalstamą veiką, kai dėl:</w:t>
            </w:r>
          </w:p>
          <w:p w14:paraId="22B44D36"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A02CEEB"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8C8FBB4"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Tačiau ši nuostata netaikoma, jeigu:</w:t>
            </w:r>
          </w:p>
          <w:p w14:paraId="316D010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1) tiekėjas yra įsipareigojęs sumokėti mokesčius, įskaitant socialinio draudimo įmokas ir dėl to laikomas jau įvykdžiusiu šioje dalyje nurodytus įsipareigojimus;</w:t>
            </w:r>
          </w:p>
          <w:p w14:paraId="3DCD652D"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2) įsiskolinimo suma neviršija 50 Eur (penkiasdešimt eurų);</w:t>
            </w:r>
          </w:p>
          <w:p w14:paraId="0BAF3DF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590B67F6"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1) Dėl įsipareigojimų, susijusių su mokesčių mokėjimu, įvykdymo iš Lietuvoje įsteigtų subjektų prašoma:</w:t>
            </w:r>
          </w:p>
          <w:p w14:paraId="25A02B20" w14:textId="77777777" w:rsidR="00E0730D" w:rsidRPr="00C67CF6" w:rsidRDefault="00E0730D" w:rsidP="00E0730D">
            <w:pPr>
              <w:contextualSpacing/>
              <w:jc w:val="both"/>
              <w:rPr>
                <w:rFonts w:ascii="Times New Roman" w:eastAsia="SimSun" w:hAnsi="Times New Roman"/>
                <w:sz w:val="24"/>
                <w:szCs w:val="24"/>
              </w:rPr>
            </w:pPr>
          </w:p>
          <w:p w14:paraId="0CA32D8A"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išrašo iš teismo sprendimo (jei toks yra) arba</w:t>
            </w:r>
          </w:p>
          <w:p w14:paraId="6B16C279"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Valstybinės mokesčių inspekcijos prie Lietuvos Respublikos finansų ministerijos išduoto dokumento,</w:t>
            </w:r>
          </w:p>
          <w:p w14:paraId="632F96C3"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33B7ABF4" w14:textId="77777777" w:rsidR="00E0730D" w:rsidRPr="00C67CF6" w:rsidRDefault="00E0730D" w:rsidP="00E0730D">
            <w:pPr>
              <w:contextualSpacing/>
              <w:jc w:val="both"/>
              <w:rPr>
                <w:rFonts w:ascii="Times New Roman" w:eastAsia="SimSun" w:hAnsi="Times New Roman"/>
                <w:sz w:val="24"/>
                <w:szCs w:val="24"/>
              </w:rPr>
            </w:pPr>
          </w:p>
          <w:p w14:paraId="284C85C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Iš ne Lietuvoje įsteigtų subjektų reikalaujama:</w:t>
            </w:r>
          </w:p>
          <w:p w14:paraId="1AB62BB2"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atitinkamos užsienio šalies institucijos dokumento</w:t>
            </w:r>
            <w:r w:rsidRPr="00C67CF6">
              <w:rPr>
                <w:rFonts w:ascii="Times New Roman" w:eastAsia="SimSun" w:hAnsi="Times New Roman"/>
                <w:sz w:val="24"/>
                <w:szCs w:val="24"/>
                <w:vertAlign w:val="superscript"/>
              </w:rPr>
              <w:footnoteReference w:id="3"/>
            </w:r>
            <w:r w:rsidRPr="00C67CF6">
              <w:rPr>
                <w:rFonts w:ascii="Times New Roman" w:eastAsia="SimSun" w:hAnsi="Times New Roman"/>
                <w:sz w:val="24"/>
                <w:szCs w:val="24"/>
              </w:rPr>
              <w:t>.</w:t>
            </w:r>
          </w:p>
          <w:p w14:paraId="59B708CE" w14:textId="77777777" w:rsidR="00E0730D" w:rsidRPr="00C67CF6" w:rsidRDefault="00E0730D" w:rsidP="00E0730D">
            <w:pPr>
              <w:contextualSpacing/>
              <w:jc w:val="both"/>
              <w:rPr>
                <w:rFonts w:ascii="Times New Roman" w:eastAsia="Yu Mincho" w:hAnsi="Times New Roman"/>
                <w:iCs/>
                <w:sz w:val="24"/>
                <w:szCs w:val="24"/>
              </w:rPr>
            </w:pPr>
            <w:r w:rsidRPr="00C67CF6">
              <w:rPr>
                <w:rFonts w:ascii="Times New Roman" w:eastAsia="Yu Mincho" w:hAnsi="Times New Roman"/>
                <w:sz w:val="24"/>
                <w:szCs w:val="24"/>
              </w:rPr>
              <w:t xml:space="preserve">Nurodyti dokumentai turi būti  išduoti ne anksčiau kaip 120 dienų iki </w:t>
            </w:r>
            <w:r w:rsidRPr="00C67CF6">
              <w:rPr>
                <w:rFonts w:ascii="Times New Roman" w:eastAsia="Times New Roman" w:hAnsi="Times New Roman"/>
                <w:iCs/>
                <w:sz w:val="24"/>
                <w:szCs w:val="24"/>
              </w:rPr>
              <w:t xml:space="preserve">tos dienos, kai tiekėjas perkančiosios organizacijos prašymu turės pateikti pašalinimo </w:t>
            </w:r>
            <w:r w:rsidRPr="00C67CF6">
              <w:rPr>
                <w:rFonts w:ascii="Times New Roman" w:eastAsia="Times New Roman" w:hAnsi="Times New Roman"/>
                <w:iCs/>
                <w:sz w:val="24"/>
                <w:szCs w:val="24"/>
              </w:rPr>
              <w:lastRenderedPageBreak/>
              <w:t>pagrindų nebuvimą patvirtinančius dok</w:t>
            </w:r>
            <w:r w:rsidRPr="00C67CF6">
              <w:rPr>
                <w:rFonts w:ascii="Times New Roman" w:eastAsia="Times New Roman" w:hAnsi="Times New Roman"/>
                <w:sz w:val="24"/>
                <w:szCs w:val="24"/>
              </w:rPr>
              <w:t>umentus</w:t>
            </w:r>
            <w:r w:rsidRPr="00C67CF6">
              <w:rPr>
                <w:rFonts w:ascii="Times New Roman" w:eastAsia="Yu Mincho" w:hAnsi="Times New Roman"/>
                <w:sz w:val="24"/>
                <w:szCs w:val="24"/>
              </w:rPr>
              <w:t>.</w:t>
            </w:r>
          </w:p>
          <w:p w14:paraId="5DD9A911" w14:textId="77777777" w:rsidR="00E0730D" w:rsidRPr="00C67CF6" w:rsidRDefault="00E0730D" w:rsidP="00E0730D">
            <w:pPr>
              <w:contextualSpacing/>
              <w:jc w:val="both"/>
              <w:rPr>
                <w:rFonts w:ascii="Times New Roman" w:eastAsia="Yu Mincho" w:hAnsi="Times New Roman"/>
                <w:i/>
                <w:iCs/>
                <w:color w:val="7030A0"/>
                <w:sz w:val="24"/>
                <w:szCs w:val="24"/>
              </w:rPr>
            </w:pPr>
          </w:p>
          <w:p w14:paraId="0237D00A" w14:textId="77777777" w:rsidR="00E0730D" w:rsidRPr="00C67CF6" w:rsidRDefault="00E0730D" w:rsidP="00E0730D">
            <w:pPr>
              <w:contextualSpacing/>
              <w:jc w:val="both"/>
              <w:rPr>
                <w:rFonts w:ascii="Times New Roman" w:eastAsia="Yu Mincho" w:hAnsi="Times New Roman"/>
                <w:b/>
                <w:bCs/>
                <w:sz w:val="24"/>
                <w:szCs w:val="24"/>
              </w:rPr>
            </w:pPr>
            <w:r w:rsidRPr="00C67CF6">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234C176" w14:textId="77777777" w:rsidR="00E0730D" w:rsidRPr="00C67CF6" w:rsidRDefault="00E0730D" w:rsidP="00E0730D">
            <w:pPr>
              <w:contextualSpacing/>
              <w:jc w:val="both"/>
              <w:rPr>
                <w:rFonts w:ascii="Times New Roman" w:eastAsia="Yu Mincho" w:hAnsi="Times New Roman"/>
                <w:b/>
                <w:bCs/>
                <w:sz w:val="24"/>
                <w:szCs w:val="24"/>
              </w:rPr>
            </w:pPr>
          </w:p>
          <w:p w14:paraId="2CEE9DB1" w14:textId="77777777" w:rsidR="00E0730D" w:rsidRPr="00C67CF6" w:rsidRDefault="00E0730D" w:rsidP="00E0730D">
            <w:pPr>
              <w:contextualSpacing/>
              <w:jc w:val="both"/>
              <w:rPr>
                <w:rFonts w:ascii="Times New Roman" w:eastAsia="Yu Mincho" w:hAnsi="Times New Roman"/>
                <w:b/>
                <w:bCs/>
                <w:sz w:val="24"/>
                <w:szCs w:val="24"/>
              </w:rPr>
            </w:pPr>
            <w:r w:rsidRPr="00C67CF6">
              <w:rPr>
                <w:rFonts w:ascii="Times New Roman" w:eastAsia="Yu Mincho" w:hAnsi="Times New Roman"/>
                <w:bCs/>
                <w:sz w:val="24"/>
                <w:szCs w:val="24"/>
              </w:rPr>
              <w:t>2) Dėl įsipareigojimų, susijusių su socialinio draudimo įmokų mokėjimu, įvykdymo i</w:t>
            </w:r>
            <w:r w:rsidRPr="00C67CF6">
              <w:rPr>
                <w:rFonts w:ascii="Times New Roman" w:eastAsia="Yu Mincho" w:hAnsi="Times New Roman"/>
                <w:sz w:val="24"/>
                <w:szCs w:val="24"/>
              </w:rPr>
              <w:t xml:space="preserve">š Lietuvoje įsteigtų subjektų </w:t>
            </w:r>
            <w:r w:rsidRPr="00C67CF6">
              <w:rPr>
                <w:rFonts w:ascii="Times New Roman" w:eastAsia="Yu Mincho" w:hAnsi="Times New Roman"/>
                <w:bCs/>
                <w:sz w:val="24"/>
                <w:szCs w:val="24"/>
              </w:rPr>
              <w:t>prašoma:</w:t>
            </w:r>
          </w:p>
          <w:p w14:paraId="59246744"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67CF6">
                <w:rPr>
                  <w:rFonts w:ascii="Times New Roman" w:eastAsia="Yu Mincho" w:hAnsi="Times New Roman"/>
                  <w:bCs/>
                  <w:color w:val="0000FF"/>
                  <w:sz w:val="24"/>
                  <w:szCs w:val="24"/>
                  <w:u w:val="single"/>
                </w:rPr>
                <w:t>https://draudejai.sodra.lt/draudeju_viesi_duomenys/</w:t>
              </w:r>
            </w:hyperlink>
            <w:r w:rsidRPr="00C67CF6">
              <w:rPr>
                <w:rFonts w:ascii="Times New Roman" w:eastAsia="Yu Mincho" w:hAnsi="Times New Roman"/>
                <w:bCs/>
                <w:sz w:val="24"/>
                <w:szCs w:val="24"/>
              </w:rPr>
              <w:t>.</w:t>
            </w:r>
          </w:p>
          <w:p w14:paraId="649A7EFB" w14:textId="77777777" w:rsidR="00E0730D" w:rsidRPr="00C67CF6" w:rsidRDefault="00E0730D" w:rsidP="00E0730D">
            <w:pPr>
              <w:contextualSpacing/>
              <w:jc w:val="both"/>
              <w:rPr>
                <w:rFonts w:ascii="Times New Roman" w:eastAsia="Yu Mincho" w:hAnsi="Times New Roman"/>
                <w:b/>
                <w:bCs/>
                <w:sz w:val="24"/>
                <w:szCs w:val="24"/>
              </w:rPr>
            </w:pPr>
          </w:p>
          <w:p w14:paraId="160656E0"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F943D"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67CF6">
              <w:rPr>
                <w:rFonts w:ascii="Times New Roman" w:eastAsia="Yu Mincho" w:hAnsi="Times New Roman"/>
                <w:sz w:val="24"/>
                <w:szCs w:val="24"/>
              </w:rPr>
              <w:lastRenderedPageBreak/>
              <w:t>kompetentingų institucijų tvarkomus duomenis.</w:t>
            </w:r>
          </w:p>
          <w:p w14:paraId="7E2698DC" w14:textId="77777777" w:rsidR="00E0730D" w:rsidRPr="00C67CF6" w:rsidRDefault="00E0730D" w:rsidP="00E0730D">
            <w:pPr>
              <w:contextualSpacing/>
              <w:jc w:val="both"/>
              <w:rPr>
                <w:rFonts w:ascii="Times New Roman" w:eastAsia="Yu Mincho" w:hAnsi="Times New Roman"/>
                <w:b/>
                <w:bCs/>
                <w:sz w:val="24"/>
                <w:szCs w:val="24"/>
              </w:rPr>
            </w:pPr>
          </w:p>
          <w:p w14:paraId="29C332AC"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ne Lietuvoje įsteigtų subjektų reikalaujama:</w:t>
            </w:r>
          </w:p>
          <w:p w14:paraId="407BC8FA"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atitinkamos užsienio šalies kompetentingos institucijos dokumento</w:t>
            </w:r>
            <w:r w:rsidRPr="00C67CF6">
              <w:rPr>
                <w:rFonts w:ascii="Times New Roman" w:eastAsia="Yu Mincho" w:hAnsi="Times New Roman"/>
                <w:sz w:val="24"/>
                <w:szCs w:val="24"/>
                <w:vertAlign w:val="superscript"/>
              </w:rPr>
              <w:footnoteReference w:id="4"/>
            </w:r>
            <w:r w:rsidRPr="00C67CF6">
              <w:rPr>
                <w:rFonts w:ascii="Times New Roman" w:eastAsia="Yu Mincho" w:hAnsi="Times New Roman"/>
                <w:sz w:val="24"/>
                <w:szCs w:val="24"/>
              </w:rPr>
              <w:t>.</w:t>
            </w:r>
          </w:p>
          <w:p w14:paraId="67D9E626" w14:textId="77777777" w:rsidR="00E0730D" w:rsidRPr="00C67CF6" w:rsidRDefault="00E0730D" w:rsidP="00E0730D">
            <w:pPr>
              <w:contextualSpacing/>
              <w:jc w:val="both"/>
              <w:rPr>
                <w:rFonts w:ascii="Times New Roman" w:eastAsia="Yu Mincho" w:hAnsi="Times New Roman"/>
                <w:b/>
                <w:bCs/>
                <w:sz w:val="24"/>
                <w:szCs w:val="24"/>
              </w:rPr>
            </w:pPr>
          </w:p>
          <w:p w14:paraId="2D5F3D03" w14:textId="77777777" w:rsidR="00E0730D" w:rsidRPr="00C67CF6" w:rsidRDefault="00E0730D" w:rsidP="00E0730D">
            <w:pPr>
              <w:contextualSpacing/>
              <w:jc w:val="both"/>
              <w:rPr>
                <w:rFonts w:ascii="Times New Roman" w:eastAsia="Yu Mincho" w:hAnsi="Times New Roman"/>
                <w:iCs/>
                <w:sz w:val="24"/>
                <w:szCs w:val="24"/>
              </w:rPr>
            </w:pPr>
            <w:r w:rsidRPr="00C67CF6">
              <w:rPr>
                <w:rFonts w:ascii="Times New Roman" w:eastAsia="Yu Mincho" w:hAnsi="Times New Roman"/>
                <w:sz w:val="24"/>
                <w:szCs w:val="24"/>
              </w:rPr>
              <w:t xml:space="preserve">Nurodyti dokumentai turi būti  išduoti ne anksčiau kaip 120 dienų iki </w:t>
            </w:r>
            <w:r w:rsidRPr="00C67CF6">
              <w:rPr>
                <w:rFonts w:ascii="Times New Roman" w:eastAsia="Times New Roman" w:hAnsi="Times New Roman"/>
                <w:iCs/>
                <w:sz w:val="24"/>
                <w:szCs w:val="24"/>
              </w:rPr>
              <w:t>tos dienos, kai tiekėjas perkančiosios organizacijos prašymu turės pateikti pašalinimo pagrindų nebuvimą patvirtinančius dok</w:t>
            </w:r>
            <w:r w:rsidRPr="00C67CF6">
              <w:rPr>
                <w:rFonts w:ascii="Times New Roman" w:eastAsia="Times New Roman" w:hAnsi="Times New Roman"/>
                <w:sz w:val="24"/>
                <w:szCs w:val="24"/>
              </w:rPr>
              <w:t>umentus</w:t>
            </w:r>
            <w:r w:rsidRPr="00C67CF6">
              <w:rPr>
                <w:rFonts w:ascii="Times New Roman" w:eastAsia="Yu Mincho" w:hAnsi="Times New Roman"/>
                <w:sz w:val="24"/>
                <w:szCs w:val="24"/>
              </w:rPr>
              <w:t>.</w:t>
            </w:r>
          </w:p>
          <w:p w14:paraId="78C48387" w14:textId="0F731B00"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0730D" w:rsidRPr="00C67CF6" w14:paraId="086E1DFA"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3E24D1EF"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C67CF6" w:rsidRDefault="00E0730D" w:rsidP="00E0730D">
            <w:pPr>
              <w:contextualSpacing/>
              <w:jc w:val="both"/>
              <w:rPr>
                <w:rFonts w:ascii="Times New Roman" w:hAnsi="Times New Roman"/>
                <w:sz w:val="24"/>
                <w:szCs w:val="24"/>
              </w:rPr>
            </w:pPr>
            <w:r w:rsidRPr="00C67CF6">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71D9251A"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44B77291"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(46.4.3) Pažeista konkurencija, kaip nustatyta Viešųjų pirkimų įstatymo 27 straipsnio 3 ir 4 dalyse, ir atitinkamos padėties negalima ištaisyti</w:t>
            </w:r>
            <w:r w:rsidRPr="00C67CF6">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4992210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C67CF6" w:rsidRDefault="00E0730D" w:rsidP="00E0730D">
            <w:pPr>
              <w:contextualSpacing/>
              <w:jc w:val="both"/>
              <w:rPr>
                <w:rFonts w:ascii="Times New Roman" w:eastAsia="SimSun" w:hAnsi="Times New Roman"/>
                <w:sz w:val="24"/>
                <w:szCs w:val="24"/>
                <w:lang w:eastAsia="zh-CN"/>
              </w:rPr>
            </w:pPr>
            <w:r w:rsidRPr="00C67CF6">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0D0B7" w14:textId="77777777" w:rsidR="00E0730D" w:rsidRPr="00C67CF6" w:rsidRDefault="00E0730D" w:rsidP="00E0730D">
            <w:pPr>
              <w:contextualSpacing/>
              <w:jc w:val="both"/>
              <w:rPr>
                <w:rFonts w:ascii="Times New Roman" w:eastAsia="SimSun" w:hAnsi="Times New Roman"/>
                <w:sz w:val="24"/>
                <w:szCs w:val="24"/>
                <w:lang w:eastAsia="zh-CN"/>
              </w:rPr>
            </w:pPr>
            <w:r w:rsidRPr="00C67CF6">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F3D4F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p w14:paraId="1DBCEB3A"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398D78D" w14:textId="77777777" w:rsidR="00E0730D" w:rsidRPr="00C67CF6" w:rsidRDefault="00E0730D" w:rsidP="00E0730D">
            <w:pPr>
              <w:contextualSpacing/>
              <w:jc w:val="both"/>
              <w:rPr>
                <w:rFonts w:ascii="Times New Roman" w:eastAsia="SimSun" w:hAnsi="Times New Roman"/>
                <w:sz w:val="24"/>
                <w:szCs w:val="24"/>
              </w:rPr>
            </w:pPr>
            <w:hyperlink r:id="rId16" w:history="1">
              <w:r w:rsidRPr="00C67CF6">
                <w:rPr>
                  <w:rFonts w:ascii="Times New Roman" w:eastAsia="SimSun" w:hAnsi="Times New Roman"/>
                  <w:color w:val="0000FF"/>
                  <w:sz w:val="24"/>
                  <w:szCs w:val="24"/>
                  <w:u w:val="single"/>
                </w:rPr>
                <w:t>https://vpt.lrv.lt/lt/pasalinimo-pagrindai-1/melaginga-informacija-pateikusiu-tiekeju-sarasas-6/</w:t>
              </w:r>
            </w:hyperlink>
            <w:r w:rsidRPr="00C67CF6">
              <w:rPr>
                <w:rFonts w:ascii="Times New Roman" w:eastAsia="SimSun" w:hAnsi="Times New Roman"/>
                <w:sz w:val="24"/>
                <w:szCs w:val="24"/>
              </w:rPr>
              <w:t xml:space="preserve"> </w:t>
            </w:r>
          </w:p>
        </w:tc>
      </w:tr>
      <w:tr w:rsidR="00E0730D" w:rsidRPr="00C67CF6" w14:paraId="0C7FE5D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2C8A6CFE"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C67CF6" w:rsidRDefault="00E0730D" w:rsidP="00E0730D">
            <w:pPr>
              <w:contextualSpacing/>
              <w:jc w:val="both"/>
              <w:rPr>
                <w:rFonts w:ascii="Times New Roman" w:hAnsi="Times New Roman"/>
                <w:sz w:val="24"/>
                <w:szCs w:val="24"/>
              </w:rPr>
            </w:pPr>
            <w:r w:rsidRPr="00C67CF6">
              <w:rPr>
                <w:rFonts w:ascii="Times New Roman" w:hAnsi="Times New Roman"/>
                <w:sz w:val="24"/>
                <w:szCs w:val="24"/>
              </w:rPr>
              <w:t xml:space="preserve">(46.4.6) Tiekėjas yra neįvykdęs sutarties, sudarytos vadovaujantis Viešųjų pirkimų įstatymu, Viešųjų pirkimų, atliekamų gynybos ir </w:t>
            </w:r>
            <w:r w:rsidRPr="00C67CF6">
              <w:rPr>
                <w:rFonts w:ascii="Times New Roman" w:hAnsi="Times New Roman"/>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C04BA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71F41DB1"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 xml:space="preserve">Priimant sprendimus dėl tiekėjo pašalinimo iš pirkimo procedūros šiame </w:t>
            </w:r>
            <w:r w:rsidRPr="00C67CF6">
              <w:rPr>
                <w:rFonts w:ascii="Times New Roman" w:eastAsia="Yu Mincho" w:hAnsi="Times New Roman"/>
                <w:bCs/>
                <w:sz w:val="24"/>
                <w:szCs w:val="24"/>
              </w:rPr>
              <w:lastRenderedPageBreak/>
              <w:t xml:space="preserve">punkte nurodytu pašalinimo pagrindu, gali būti atsižvelgiama į pagal Viešųjų pirkimų įstatymo 91 straipsnį skelbiamą informaciją: </w:t>
            </w:r>
          </w:p>
          <w:p w14:paraId="3D2416C6" w14:textId="77777777" w:rsidR="00E0730D" w:rsidRPr="00C67CF6" w:rsidRDefault="00E0730D" w:rsidP="00E0730D">
            <w:pPr>
              <w:contextualSpacing/>
              <w:jc w:val="both"/>
              <w:rPr>
                <w:rFonts w:ascii="Times New Roman" w:eastAsia="SimSun" w:hAnsi="Times New Roman"/>
                <w:sz w:val="24"/>
                <w:szCs w:val="24"/>
              </w:rPr>
            </w:pPr>
            <w:hyperlink r:id="rId17" w:history="1">
              <w:r w:rsidRPr="00C67CF6">
                <w:rPr>
                  <w:rFonts w:ascii="Times New Roman" w:eastAsia="SimSun" w:hAnsi="Times New Roman"/>
                  <w:color w:val="0000FF"/>
                  <w:sz w:val="24"/>
                  <w:szCs w:val="24"/>
                  <w:u w:val="single"/>
                </w:rPr>
                <w:t>https://vpt.lrv.lt/lt/pasalinimo-pagrindai-1/</w:t>
              </w:r>
            </w:hyperlink>
            <w:r w:rsidRPr="00C67CF6">
              <w:rPr>
                <w:rFonts w:ascii="Times New Roman" w:eastAsia="SimSun" w:hAnsi="Times New Roman"/>
                <w:color w:val="0000FF"/>
                <w:sz w:val="24"/>
                <w:szCs w:val="24"/>
                <w:u w:val="single"/>
              </w:rPr>
              <w:t xml:space="preserve"> </w:t>
            </w:r>
          </w:p>
        </w:tc>
      </w:tr>
      <w:tr w:rsidR="00E0730D" w:rsidRPr="00C67CF6" w14:paraId="13507C56"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589378CE"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a) yra padaręs finansinės atskaitomybės ir audito teisės aktų pažeidimą ir nuo jo padarymo dienos praėjo mažiau kaip vieni metai;</w:t>
            </w:r>
          </w:p>
          <w:p w14:paraId="2C8E655B"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b) neatitinka minimalių patikimo mokesčių mokėtojo kriterijų, nustatytų Lietuvos Respublikos mokesčių administravimo įstatymo 40</w:t>
            </w:r>
            <w:r w:rsidRPr="00C67CF6">
              <w:rPr>
                <w:rFonts w:ascii="Times New Roman" w:eastAsia="SimSun" w:hAnsi="Times New Roman"/>
                <w:bCs/>
                <w:sz w:val="24"/>
                <w:szCs w:val="24"/>
                <w:vertAlign w:val="superscript"/>
              </w:rPr>
              <w:t>1</w:t>
            </w:r>
            <w:r w:rsidRPr="00C67CF6">
              <w:rPr>
                <w:rFonts w:ascii="Times New Roman" w:eastAsia="SimSun" w:hAnsi="Times New Roman"/>
                <w:bCs/>
                <w:sz w:val="24"/>
                <w:szCs w:val="24"/>
              </w:rPr>
              <w:t> straipsnio 1 dalyje;</w:t>
            </w:r>
          </w:p>
          <w:p w14:paraId="6DD32AD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bCs/>
                <w:sz w:val="24"/>
                <w:szCs w:val="24"/>
              </w:rPr>
              <w:t xml:space="preserve">c) yra padaręs draudimo sudaryti draudžiamus susitarimus, įtvirtinto Lietuvos Respublikos konkurencijos įstatyme ar panašaus pobūdžio </w:t>
            </w:r>
            <w:r w:rsidRPr="00C67CF6">
              <w:rPr>
                <w:rFonts w:ascii="Times New Roman" w:eastAsia="SimSun" w:hAnsi="Times New Roman"/>
                <w:bCs/>
                <w:sz w:val="24"/>
                <w:szCs w:val="24"/>
              </w:rPr>
              <w:lastRenderedPageBreak/>
              <w:t>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Iš Lietuvoje įsteigtų subjektų įrodančių dokumentų nereikalaujama. Užtenka pateikto EBVPD.</w:t>
            </w:r>
          </w:p>
          <w:p w14:paraId="0CD96F0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C67CF6">
                <w:rPr>
                  <w:rFonts w:ascii="Times New Roman" w:eastAsia="SimSun" w:hAnsi="Times New Roman"/>
                  <w:color w:val="0000FF"/>
                  <w:sz w:val="24"/>
                  <w:szCs w:val="24"/>
                  <w:u w:val="single"/>
                </w:rPr>
                <w:t>https://www.registrucentras.lt/jar/p/index.php</w:t>
              </w:r>
            </w:hyperlink>
            <w:r w:rsidRPr="00C67CF6">
              <w:rPr>
                <w:rFonts w:ascii="Times New Roman" w:eastAsia="SimSun" w:hAnsi="Times New Roman"/>
                <w:sz w:val="24"/>
                <w:szCs w:val="24"/>
              </w:rPr>
              <w:t xml:space="preserve"> paskelbtą informaciją, taip pat į Viešųjų pirkimų tarnybos informaciniame pranešime pateiktą informaciją:</w:t>
            </w:r>
          </w:p>
          <w:p w14:paraId="0C84D8A7" w14:textId="77777777" w:rsidR="00E0730D" w:rsidRPr="00C67CF6" w:rsidRDefault="00E0730D" w:rsidP="00E0730D">
            <w:pPr>
              <w:contextualSpacing/>
              <w:jc w:val="both"/>
              <w:rPr>
                <w:rFonts w:ascii="Times New Roman" w:eastAsia="SimSun" w:hAnsi="Times New Roman"/>
                <w:sz w:val="24"/>
                <w:szCs w:val="24"/>
              </w:rPr>
            </w:pPr>
            <w:hyperlink r:id="rId19" w:history="1">
              <w:r w:rsidRPr="00C67CF6">
                <w:rPr>
                  <w:rFonts w:ascii="Times New Roman" w:eastAsia="SimSun" w:hAnsi="Times New Roman"/>
                  <w:color w:val="0000FF"/>
                  <w:sz w:val="24"/>
                  <w:szCs w:val="24"/>
                  <w:u w:val="single"/>
                </w:rPr>
                <w:t>https://vpt.lrv.lt/lt/naujienos-3/nepateike-finansiniu-ataskaitu-</w:t>
              </w:r>
              <w:r w:rsidRPr="00C67CF6">
                <w:rPr>
                  <w:rFonts w:ascii="Times New Roman" w:eastAsia="SimSun" w:hAnsi="Times New Roman"/>
                  <w:color w:val="0000FF"/>
                  <w:sz w:val="24"/>
                  <w:szCs w:val="24"/>
                  <w:u w:val="single"/>
                </w:rPr>
                <w:lastRenderedPageBreak/>
                <w:t>tiekejai-gali-buti-pasalinti-is-pirkimo-proceduros-1/</w:t>
              </w:r>
            </w:hyperlink>
            <w:r w:rsidRPr="00C67CF6">
              <w:rPr>
                <w:rFonts w:ascii="Times New Roman" w:eastAsia="SimSun" w:hAnsi="Times New Roman"/>
                <w:sz w:val="24"/>
                <w:szCs w:val="24"/>
              </w:rPr>
              <w:t>.</w:t>
            </w:r>
          </w:p>
          <w:p w14:paraId="5F783D3B"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C67CF6">
                <w:rPr>
                  <w:rFonts w:ascii="Times New Roman" w:eastAsia="SimSun" w:hAnsi="Times New Roman"/>
                  <w:color w:val="0000FF"/>
                  <w:sz w:val="24"/>
                  <w:szCs w:val="24"/>
                  <w:u w:val="single"/>
                </w:rPr>
                <w:t>https://www.vmi.lt/evmi/mokesciu-moketoju-informacija</w:t>
              </w:r>
            </w:hyperlink>
            <w:r w:rsidRPr="00C67CF6">
              <w:rPr>
                <w:rFonts w:ascii="Times New Roman" w:eastAsia="SimSun" w:hAnsi="Times New Roman"/>
                <w:sz w:val="24"/>
                <w:szCs w:val="24"/>
              </w:rPr>
              <w:t xml:space="preserve"> skelbiamą informaciją.</w:t>
            </w:r>
          </w:p>
          <w:p w14:paraId="22D1F3FA" w14:textId="77777777" w:rsidR="00E0730D" w:rsidRPr="00C67CF6" w:rsidRDefault="00E0730D" w:rsidP="00E0730D">
            <w:pPr>
              <w:contextualSpacing/>
              <w:jc w:val="both"/>
              <w:rPr>
                <w:rFonts w:ascii="Times New Roman" w:eastAsia="SimSun" w:hAnsi="Times New Roman"/>
                <w:sz w:val="24"/>
                <w:szCs w:val="24"/>
              </w:rPr>
            </w:pPr>
          </w:p>
          <w:p w14:paraId="6B8974BE"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C67CF6">
                <w:rPr>
                  <w:rFonts w:ascii="Times New Roman" w:eastAsia="SimSun" w:hAnsi="Times New Roman"/>
                  <w:color w:val="0000FF"/>
                  <w:sz w:val="24"/>
                  <w:szCs w:val="24"/>
                  <w:u w:val="single"/>
                </w:rPr>
                <w:t>https://kt.gov.lt/lt/atviri-duomenys/diskvalifikavimas-is-viesuju-pirkimu</w:t>
              </w:r>
            </w:hyperlink>
            <w:r w:rsidRPr="00C67CF6">
              <w:rPr>
                <w:rFonts w:ascii="Times New Roman" w:eastAsia="SimSun" w:hAnsi="Times New Roman"/>
                <w:sz w:val="24"/>
                <w:szCs w:val="24"/>
              </w:rPr>
              <w:t xml:space="preserve"> skelbiamą informaciją.</w:t>
            </w:r>
          </w:p>
        </w:tc>
      </w:tr>
      <w:tr w:rsidR="00E0730D" w:rsidRPr="00C67CF6" w14:paraId="2AD5AE1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Iš Lietuvoje įsteigtų subjektų įrodančių dokumentų nereikalaujama. Užtenka pateikto EBVPD.</w:t>
            </w:r>
          </w:p>
        </w:tc>
      </w:tr>
    </w:tbl>
    <w:p w14:paraId="065E752C" w14:textId="77777777" w:rsidR="001260E8" w:rsidRPr="00C67CF6" w:rsidRDefault="001260E8" w:rsidP="001260E8">
      <w:pPr>
        <w:pStyle w:val="Sraopastraipa"/>
        <w:ind w:left="567"/>
        <w:jc w:val="both"/>
        <w:rPr>
          <w:rFonts w:ascii="Times New Roman" w:hAnsi="Times New Roman"/>
          <w:sz w:val="24"/>
          <w:szCs w:val="24"/>
        </w:rPr>
      </w:pPr>
    </w:p>
    <w:p w14:paraId="1F128FCD" w14:textId="77777777" w:rsidR="00060008" w:rsidRPr="00C67CF6" w:rsidRDefault="00195C59" w:rsidP="00060008">
      <w:pPr>
        <w:suppressAutoHyphens/>
        <w:contextualSpacing/>
        <w:jc w:val="both"/>
        <w:rPr>
          <w:rFonts w:ascii="Times New Roman" w:eastAsia="Times New Roman" w:hAnsi="Times New Roman"/>
          <w:sz w:val="24"/>
          <w:szCs w:val="24"/>
        </w:rPr>
      </w:pPr>
      <w:r w:rsidRPr="00C67CF6">
        <w:rPr>
          <w:rFonts w:ascii="Times New Roman" w:eastAsia="Times New Roman" w:hAnsi="Times New Roman"/>
          <w:b/>
          <w:sz w:val="24"/>
          <w:szCs w:val="24"/>
        </w:rPr>
        <w:t>Pastaba.</w:t>
      </w:r>
      <w:r w:rsidRPr="00C67CF6">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225FE175" w14:textId="26236CAA" w:rsidR="009669C0" w:rsidRPr="00C67CF6" w:rsidRDefault="009669C0" w:rsidP="009669C0">
      <w:pPr>
        <w:jc w:val="both"/>
        <w:rPr>
          <w:rFonts w:ascii="Times New Roman" w:hAnsi="Times New Roman"/>
          <w:sz w:val="24"/>
          <w:szCs w:val="24"/>
        </w:rPr>
      </w:pPr>
    </w:p>
    <w:p w14:paraId="53591035" w14:textId="3E1ED64A"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Deklaruodami, kad nėra pagrindo pašalinti iš konkurso, kartu su </w:t>
      </w:r>
      <w:r w:rsidR="002841DC" w:rsidRPr="00C67CF6">
        <w:rPr>
          <w:rFonts w:ascii="Times New Roman" w:eastAsia="Times New Roman" w:hAnsi="Times New Roman"/>
          <w:sz w:val="24"/>
          <w:szCs w:val="24"/>
        </w:rPr>
        <w:t xml:space="preserve">projekto pasiūlymu </w:t>
      </w:r>
      <w:r w:rsidRPr="00C67CF6">
        <w:rPr>
          <w:rFonts w:ascii="Times New Roman" w:eastAsia="Times New Roman" w:hAnsi="Times New Roman"/>
          <w:sz w:val="24"/>
          <w:szCs w:val="24"/>
        </w:rPr>
        <w:t>(antrajame voke</w:t>
      </w:r>
      <w:r w:rsidR="00782C40">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00782C40">
        <w:rPr>
          <w:rFonts w:ascii="Times New Roman" w:hAnsi="Times New Roman"/>
          <w:sz w:val="24"/>
          <w:szCs w:val="24"/>
        </w:rPr>
        <w:t>))</w:t>
      </w:r>
      <w:r w:rsidR="00E70ABC" w:rsidRPr="00C67CF6">
        <w:rPr>
          <w:rFonts w:ascii="Times New Roman" w:hAnsi="Times New Roman"/>
          <w:sz w:val="24"/>
          <w:szCs w:val="24"/>
        </w:rPr>
        <w:t>,</w:t>
      </w:r>
      <w:r w:rsidRPr="00C67CF6">
        <w:rPr>
          <w:rFonts w:ascii="Times New Roman" w:eastAsia="Times New Roman" w:hAnsi="Times New Roman"/>
          <w:sz w:val="24"/>
          <w:szCs w:val="24"/>
        </w:rPr>
        <w:t xml:space="preserve"> </w:t>
      </w:r>
      <w:r w:rsidR="007E34CE" w:rsidRPr="00C67CF6">
        <w:rPr>
          <w:rFonts w:ascii="Times New Roman" w:eastAsia="Times New Roman" w:hAnsi="Times New Roman"/>
          <w:sz w:val="24"/>
          <w:szCs w:val="24"/>
        </w:rPr>
        <w:t xml:space="preserve">turi pateikti </w:t>
      </w:r>
      <w:r w:rsidRPr="00C67CF6">
        <w:rPr>
          <w:rFonts w:ascii="Times New Roman" w:eastAsia="Times New Roman" w:hAnsi="Times New Roman"/>
          <w:sz w:val="24"/>
          <w:szCs w:val="24"/>
        </w:rPr>
        <w:t>užpildytą EBVPD (</w:t>
      </w:r>
      <w:r w:rsidR="00E11241" w:rsidRPr="00C67CF6">
        <w:rPr>
          <w:rFonts w:ascii="Times New Roman" w:eastAsia="Times New Roman" w:hAnsi="Times New Roman"/>
          <w:sz w:val="24"/>
          <w:szCs w:val="24"/>
        </w:rPr>
        <w:t>konkurso sąlygų</w:t>
      </w:r>
      <w:r w:rsidR="007E34CE" w:rsidRPr="00C67CF6">
        <w:rPr>
          <w:rFonts w:ascii="Times New Roman" w:eastAsia="Times New Roman" w:hAnsi="Times New Roman"/>
          <w:sz w:val="24"/>
          <w:szCs w:val="24"/>
        </w:rPr>
        <w:t xml:space="preserve"> </w:t>
      </w:r>
      <w:r w:rsidR="007E34CE" w:rsidRPr="00C67CF6">
        <w:rPr>
          <w:rFonts w:ascii="Times New Roman" w:eastAsia="Times New Roman" w:hAnsi="Times New Roman"/>
          <w:b/>
          <w:bCs/>
          <w:sz w:val="24"/>
          <w:szCs w:val="24"/>
        </w:rPr>
        <w:t>3</w:t>
      </w:r>
      <w:r w:rsidR="007E34CE" w:rsidRPr="00C67CF6">
        <w:rPr>
          <w:rFonts w:ascii="Times New Roman" w:eastAsia="Times New Roman" w:hAnsi="Times New Roman"/>
          <w:bCs/>
          <w:sz w:val="24"/>
          <w:szCs w:val="24"/>
        </w:rPr>
        <w:t xml:space="preserve"> </w:t>
      </w:r>
      <w:r w:rsidR="007E34CE" w:rsidRPr="00C67CF6">
        <w:rPr>
          <w:rFonts w:ascii="Times New Roman" w:eastAsia="Times New Roman" w:hAnsi="Times New Roman"/>
          <w:sz w:val="24"/>
          <w:szCs w:val="24"/>
        </w:rPr>
        <w:t>priedą</w:t>
      </w:r>
      <w:r w:rsidRPr="00C67CF6">
        <w:rPr>
          <w:rFonts w:ascii="Times New Roman" w:eastAsia="Times New Roman" w:hAnsi="Times New Roman"/>
          <w:sz w:val="24"/>
          <w:szCs w:val="24"/>
        </w:rPr>
        <w:t>):</w:t>
      </w:r>
    </w:p>
    <w:p w14:paraId="1ACF9EC4" w14:textId="51FAA0D5" w:rsidR="009669C0" w:rsidRPr="00C67CF6" w:rsidRDefault="002841DC"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projekto pasiūlymą </w:t>
      </w:r>
      <w:r w:rsidR="009669C0" w:rsidRPr="00C67CF6">
        <w:rPr>
          <w:rFonts w:ascii="Times New Roman" w:eastAsia="Times New Roman" w:hAnsi="Times New Roman"/>
          <w:sz w:val="24"/>
          <w:szCs w:val="24"/>
        </w:rPr>
        <w:t>pateikęs dalyvis;</w:t>
      </w:r>
    </w:p>
    <w:p w14:paraId="2A0A930E" w14:textId="1F51218F" w:rsidR="009669C0" w:rsidRPr="00C67CF6" w:rsidRDefault="00752FED"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hAnsi="Times New Roman"/>
          <w:sz w:val="24"/>
          <w:szCs w:val="24"/>
        </w:rPr>
        <w:t>kiekvienas jungtinės veiklos pagrindu veikiančios tiekėjų grupės partneris, jei projekto pasiūlymą pateikia tiekėjų grupė</w:t>
      </w:r>
      <w:r w:rsidR="009669C0" w:rsidRPr="00C67CF6">
        <w:rPr>
          <w:rFonts w:ascii="Times New Roman" w:eastAsia="Times New Roman" w:hAnsi="Times New Roman"/>
          <w:sz w:val="24"/>
          <w:szCs w:val="24"/>
        </w:rPr>
        <w:t>;</w:t>
      </w:r>
    </w:p>
    <w:p w14:paraId="72B84F5B" w14:textId="46DBE101"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kiekvienas </w:t>
      </w:r>
      <w:r w:rsidR="00DC2B71">
        <w:rPr>
          <w:rFonts w:ascii="Times New Roman" w:eastAsia="Times New Roman" w:hAnsi="Times New Roman"/>
          <w:sz w:val="24"/>
          <w:szCs w:val="24"/>
        </w:rPr>
        <w:t>ūkio subjektas</w:t>
      </w:r>
      <w:r w:rsidRPr="00C67CF6">
        <w:rPr>
          <w:rFonts w:ascii="Times New Roman" w:eastAsia="Times New Roman" w:hAnsi="Times New Roman"/>
          <w:sz w:val="24"/>
          <w:szCs w:val="24"/>
        </w:rPr>
        <w:t>, kurių pajėgumais remiasi tiekėjas, siekdamas atitikti kvalifikacijos reikalavimus.</w:t>
      </w:r>
    </w:p>
    <w:p w14:paraId="23C95D02" w14:textId="7C53D075" w:rsidR="009669C0" w:rsidRPr="00C67CF6" w:rsidRDefault="00752FED"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hAnsi="Times New Roman"/>
          <w:sz w:val="24"/>
          <w:szCs w:val="24"/>
        </w:rPr>
        <w:t xml:space="preserve">Subtiekėjai, kurių pajėgumais, t. y. siekdamas atitikti kvalifikacijos reikalavimus, tiekėjas nesiremia ir kvazisubtiekėjai </w:t>
      </w:r>
      <w:r w:rsidRPr="00BE3607">
        <w:rPr>
          <w:rFonts w:ascii="Times New Roman" w:hAnsi="Times New Roman"/>
          <w:b/>
          <w:bCs/>
          <w:sz w:val="24"/>
          <w:szCs w:val="24"/>
        </w:rPr>
        <w:t>neprivalo</w:t>
      </w:r>
      <w:r w:rsidRPr="00C67CF6">
        <w:rPr>
          <w:rFonts w:ascii="Times New Roman" w:hAnsi="Times New Roman"/>
          <w:sz w:val="24"/>
          <w:szCs w:val="24"/>
        </w:rPr>
        <w:t xml:space="preserve"> teikti EBVPD ir pašalinimo pagrindų nebuvimą įrodančių dokumentų, perkančioji organizacija netikrina šių asmenų pašalinimo pagrindų</w:t>
      </w:r>
      <w:r w:rsidR="009669C0" w:rsidRPr="00C67CF6">
        <w:rPr>
          <w:rFonts w:ascii="Times New Roman" w:eastAsia="Times New Roman" w:hAnsi="Times New Roman"/>
          <w:sz w:val="24"/>
          <w:szCs w:val="24"/>
        </w:rPr>
        <w:t>.</w:t>
      </w:r>
    </w:p>
    <w:p w14:paraId="7F01CE72" w14:textId="0A73CE54"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Tiekėjas turi užpildyti EBVPD tokiu būdu:</w:t>
      </w:r>
    </w:p>
    <w:p w14:paraId="0359D884" w14:textId="74DCB69B"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EBVPD formą XML formatu;</w:t>
      </w:r>
    </w:p>
    <w:p w14:paraId="28D3DF0D" w14:textId="58B311C2"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įkelti (importuoti) EBVPD duomenis </w:t>
      </w:r>
      <w:r w:rsidR="002841DC" w:rsidRPr="00C67CF6">
        <w:rPr>
          <w:rFonts w:ascii="Times New Roman" w:hAnsi="Times New Roman"/>
          <w:sz w:val="24"/>
          <w:szCs w:val="24"/>
          <w:lang w:eastAsia="en-US"/>
        </w:rPr>
        <w:t xml:space="preserve">Viešųjų pirkimų tarnybos EBVPD paslaugos puslapyje </w:t>
      </w:r>
      <w:hyperlink r:id="rId22" w:history="1">
        <w:r w:rsidR="002841DC" w:rsidRPr="00C67CF6">
          <w:rPr>
            <w:rStyle w:val="Hipersaitas"/>
            <w:rFonts w:ascii="Times New Roman" w:hAnsi="Times New Roman"/>
            <w:sz w:val="24"/>
            <w:szCs w:val="24"/>
          </w:rPr>
          <w:t>http://ebvpd.eviesiejipirkimai.lt/espd-web/</w:t>
        </w:r>
      </w:hyperlink>
      <w:r w:rsidRPr="00C67CF6">
        <w:rPr>
          <w:rFonts w:ascii="Times New Roman" w:eastAsia="Times New Roman" w:hAnsi="Times New Roman"/>
          <w:sz w:val="24"/>
          <w:szCs w:val="24"/>
        </w:rPr>
        <w:t>;</w:t>
      </w:r>
    </w:p>
    <w:p w14:paraId="6320B7CF" w14:textId="2C85FB38"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pateikti atsakymus į EBVPD nurodytus klausimus</w:t>
      </w:r>
      <w:r w:rsidR="002841DC" w:rsidRPr="00C67CF6">
        <w:rPr>
          <w:rFonts w:ascii="Times New Roman" w:eastAsia="Times New Roman" w:hAnsi="Times New Roman"/>
          <w:sz w:val="24"/>
          <w:szCs w:val="24"/>
        </w:rPr>
        <w:t xml:space="preserve">. </w:t>
      </w:r>
      <w:r w:rsidR="002841DC" w:rsidRPr="00C67CF6">
        <w:rPr>
          <w:rFonts w:ascii="Times New Roman" w:hAnsi="Times New Roman"/>
          <w:sz w:val="24"/>
          <w:szCs w:val="24"/>
          <w:lang w:eastAsia="en-US"/>
        </w:rPr>
        <w:t>EBVPD pildymo rekomendacijos tiekėjams:</w:t>
      </w:r>
      <w:r w:rsidR="002841DC" w:rsidRPr="00C67CF6">
        <w:rPr>
          <w:rFonts w:ascii="Times New Roman" w:hAnsi="Times New Roman"/>
          <w:sz w:val="24"/>
          <w:szCs w:val="24"/>
        </w:rPr>
        <w:t xml:space="preserve"> </w:t>
      </w:r>
      <w:hyperlink r:id="rId23" w:history="1">
        <w:r w:rsidR="002841DC" w:rsidRPr="00C67CF6">
          <w:rPr>
            <w:rStyle w:val="Hipersaitas"/>
            <w:rFonts w:ascii="Times New Roman" w:hAnsi="Times New Roman"/>
            <w:sz w:val="24"/>
            <w:szCs w:val="24"/>
            <w:lang w:eastAsia="en-US"/>
          </w:rPr>
          <w:t>http://vpt.lrv.lt/uploads/vpt/documents/files/EBVPD%20pildymas(Tiek%C4%97jas).pdf</w:t>
        </w:r>
      </w:hyperlink>
      <w:r w:rsidRPr="00C67CF6">
        <w:rPr>
          <w:rFonts w:ascii="Times New Roman" w:eastAsia="Times New Roman" w:hAnsi="Times New Roman"/>
          <w:sz w:val="24"/>
          <w:szCs w:val="24"/>
        </w:rPr>
        <w:t>;</w:t>
      </w:r>
    </w:p>
    <w:p w14:paraId="793861FA" w14:textId="36FDA7B4"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PDF formatu gautą formą su pateiktais atsakymais;</w:t>
      </w:r>
    </w:p>
    <w:p w14:paraId="0313B59A" w14:textId="79AD943D"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teikiant </w:t>
      </w:r>
      <w:r w:rsidR="002841DC" w:rsidRPr="00C67CF6">
        <w:rPr>
          <w:rFonts w:ascii="Times New Roman" w:eastAsia="Times New Roman" w:hAnsi="Times New Roman"/>
          <w:sz w:val="24"/>
          <w:szCs w:val="24"/>
        </w:rPr>
        <w:t>projekto pasiūlymą</w:t>
      </w:r>
      <w:r w:rsidRPr="00C67CF6">
        <w:rPr>
          <w:rFonts w:ascii="Times New Roman" w:eastAsia="Times New Roman" w:hAnsi="Times New Roman"/>
          <w:sz w:val="24"/>
          <w:szCs w:val="24"/>
        </w:rPr>
        <w:t xml:space="preserve">, prie jo pridėti išsaugotą EBVPD formą su atsakymais PDF formatu, kartu su kitais teikiamo projekto </w:t>
      </w:r>
      <w:r w:rsidR="002841DC" w:rsidRPr="00C67CF6">
        <w:rPr>
          <w:rFonts w:ascii="Times New Roman" w:eastAsia="Times New Roman" w:hAnsi="Times New Roman"/>
          <w:sz w:val="24"/>
          <w:szCs w:val="24"/>
        </w:rPr>
        <w:t xml:space="preserve">pasiūlymo </w:t>
      </w:r>
      <w:r w:rsidRPr="00C67CF6">
        <w:rPr>
          <w:rFonts w:ascii="Times New Roman" w:eastAsia="Times New Roman" w:hAnsi="Times New Roman"/>
          <w:sz w:val="24"/>
          <w:szCs w:val="24"/>
        </w:rPr>
        <w:t>dokumentais (antrajame voke</w:t>
      </w:r>
      <w:r w:rsidR="00782C40">
        <w:rPr>
          <w:rFonts w:ascii="Times New Roman" w:eastAsia="Times New Roman" w:hAnsi="Times New Roman"/>
          <w:sz w:val="24"/>
          <w:szCs w:val="24"/>
        </w:rPr>
        <w:t>,</w:t>
      </w:r>
      <w:r w:rsidRPr="00C67CF6">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sz w:val="24"/>
          <w:szCs w:val="24"/>
        </w:rPr>
        <w:t>), t. y. pasiūlymo pateikimo lango skiltyje „Prisegti dokumentus“.</w:t>
      </w:r>
    </w:p>
    <w:p w14:paraId="1F736B54" w14:textId="405065D0" w:rsidR="00752FED"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4676034A" w14:textId="58950D02"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Jei tiekėjas pasitelkia </w:t>
      </w:r>
      <w:r w:rsidR="00DC2B71">
        <w:rPr>
          <w:rFonts w:ascii="Times New Roman" w:eastAsia="Times New Roman" w:hAnsi="Times New Roman"/>
          <w:sz w:val="24"/>
          <w:szCs w:val="24"/>
        </w:rPr>
        <w:t>ūkio subjektus</w:t>
      </w:r>
      <w:r w:rsidR="00DC2B71"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C67CF6">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kaip tiekėjo subtiekėjas.</w:t>
      </w:r>
    </w:p>
    <w:p w14:paraId="50019429" w14:textId="4532EF64" w:rsidR="001260E8" w:rsidRPr="00C67CF6" w:rsidRDefault="001260E8"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Prieš nustatydama laimėjusį pasiūlymą, perkančioji organizacija reikalaus, kad ekonomiškai naudingiausią pasiūlymą pateikęs dalyvis pateiktų aktualius dokumentus, patvirtinančius pašalinimo pagrindų nebuvimą ir atitiktį kvalifikacijos reikalavimams, ir jeigu taikytina, patvirtinančius jo atitiktį kokybės vadybos sistemos ir (arba) aplinkos apsaugos vadybos sistemos standartams.</w:t>
      </w:r>
    </w:p>
    <w:p w14:paraId="333CD4A5" w14:textId="52013F5E" w:rsidR="009669C0" w:rsidRPr="00C67CF6" w:rsidRDefault="00752FED"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Jeigu tiekėjas negali pateikti nurodytų dokumentų, įrodančių, kad nėra pašalinimo pagrindų, numatytų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lentelės </w:t>
      </w:r>
      <w:r w:rsidRPr="00C67CF6">
        <w:rPr>
          <w:rFonts w:ascii="Times New Roman" w:hAnsi="Times New Roman"/>
          <w:b/>
          <w:sz w:val="24"/>
          <w:szCs w:val="24"/>
        </w:rPr>
        <w:t>1</w:t>
      </w:r>
      <w:r w:rsidRPr="00C67CF6">
        <w:rPr>
          <w:rFonts w:ascii="Times New Roman" w:hAnsi="Times New Roman"/>
          <w:sz w:val="24"/>
          <w:szCs w:val="24"/>
        </w:rPr>
        <w:t xml:space="preserve"> ir </w:t>
      </w:r>
      <w:r w:rsidR="00D33F32">
        <w:rPr>
          <w:rFonts w:ascii="Times New Roman" w:hAnsi="Times New Roman"/>
          <w:b/>
          <w:sz w:val="24"/>
          <w:szCs w:val="24"/>
        </w:rPr>
        <w:t>3</w:t>
      </w:r>
      <w:r w:rsidRPr="00C67CF6">
        <w:rPr>
          <w:rFonts w:ascii="Times New Roman" w:hAnsi="Times New Roman"/>
          <w:sz w:val="24"/>
          <w:szCs w:val="24"/>
        </w:rPr>
        <w:t xml:space="preserve"> punktuose, nes valstybėje narėje ar atitinkamoje šalyje tokie dokumentai neišduodami arba toje šalyje išduodami dokumentai neapima visų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lentelės </w:t>
      </w:r>
      <w:r w:rsidRPr="00C67CF6">
        <w:rPr>
          <w:rFonts w:ascii="Times New Roman" w:hAnsi="Times New Roman"/>
          <w:b/>
          <w:sz w:val="24"/>
          <w:szCs w:val="24"/>
        </w:rPr>
        <w:t>1</w:t>
      </w:r>
      <w:r w:rsidRPr="00C67CF6">
        <w:rPr>
          <w:rFonts w:ascii="Times New Roman" w:hAnsi="Times New Roman"/>
          <w:sz w:val="24"/>
          <w:szCs w:val="24"/>
        </w:rPr>
        <w:t xml:space="preserve"> ir </w:t>
      </w:r>
      <w:r w:rsidRPr="00C67CF6">
        <w:rPr>
          <w:rFonts w:ascii="Times New Roman" w:hAnsi="Times New Roman"/>
          <w:b/>
          <w:sz w:val="24"/>
          <w:szCs w:val="24"/>
        </w:rPr>
        <w:t>2</w:t>
      </w:r>
      <w:r w:rsidRPr="00C67CF6">
        <w:rPr>
          <w:rFonts w:ascii="Times New Roman" w:hAnsi="Times New Roman"/>
          <w:sz w:val="24"/>
          <w:szCs w:val="24"/>
        </w:rPr>
        <w:t xml:space="preserve"> punktuose keliamų klausimų, jie gali būti pakeisti:</w:t>
      </w:r>
    </w:p>
    <w:p w14:paraId="3FB68007" w14:textId="1821EFCE"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priesaikos deklaracija;</w:t>
      </w:r>
    </w:p>
    <w:p w14:paraId="575A6E53" w14:textId="1F5B7E19"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D8A780" w14:textId="77777777" w:rsidR="00EE0128" w:rsidRPr="00C67CF6" w:rsidRDefault="00EE0128" w:rsidP="006A627F">
      <w:pPr>
        <w:pStyle w:val="Pagrindinistekstas"/>
        <w:tabs>
          <w:tab w:val="left" w:pos="993"/>
        </w:tabs>
        <w:rPr>
          <w:rFonts w:ascii="Times New Roman" w:hAnsi="Times New Roman" w:cs="Times New Roman"/>
        </w:rPr>
      </w:pPr>
    </w:p>
    <w:p w14:paraId="3CC47AEE" w14:textId="004FD2D5" w:rsidR="00824198" w:rsidRPr="00C67CF6" w:rsidRDefault="00824198" w:rsidP="002059B3">
      <w:pPr>
        <w:jc w:val="center"/>
        <w:rPr>
          <w:rFonts w:ascii="Times New Roman" w:hAnsi="Times New Roman"/>
          <w:b/>
          <w:sz w:val="24"/>
          <w:szCs w:val="24"/>
        </w:rPr>
      </w:pPr>
      <w:r w:rsidRPr="00C67CF6">
        <w:rPr>
          <w:rFonts w:ascii="Times New Roman" w:hAnsi="Times New Roman"/>
          <w:b/>
          <w:sz w:val="24"/>
          <w:szCs w:val="24"/>
        </w:rPr>
        <w:t xml:space="preserve">Informacija apie Viešųjų pirkimų įstatymo 46 straipsnio 3 ir </w:t>
      </w:r>
      <w:r w:rsidR="00A30C16" w:rsidRPr="00C67CF6">
        <w:rPr>
          <w:rFonts w:ascii="Times New Roman" w:hAnsi="Times New Roman"/>
          <w:b/>
          <w:sz w:val="24"/>
          <w:szCs w:val="24"/>
        </w:rPr>
        <w:t>8</w:t>
      </w:r>
      <w:r w:rsidRPr="00C67CF6">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C67CF6" w:rsidRDefault="00824198" w:rsidP="00824198">
      <w:pPr>
        <w:pStyle w:val="Sraopastraipa"/>
        <w:ind w:firstLine="567"/>
        <w:jc w:val="center"/>
        <w:rPr>
          <w:rFonts w:ascii="Times New Roman" w:hAnsi="Times New Roman"/>
          <w:b/>
          <w:sz w:val="24"/>
          <w:szCs w:val="24"/>
        </w:rPr>
      </w:pPr>
    </w:p>
    <w:p w14:paraId="7AC2ACD7" w14:textId="08CF693C" w:rsidR="00824198" w:rsidRPr="00C67CF6" w:rsidRDefault="00824198" w:rsidP="00EF2D05">
      <w:pPr>
        <w:pStyle w:val="Sraopastraipa"/>
        <w:numPr>
          <w:ilvl w:val="0"/>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C67CF6">
        <w:rPr>
          <w:rFonts w:ascii="Times New Roman" w:hAnsi="Times New Roman"/>
          <w:b/>
          <w:sz w:val="24"/>
          <w:szCs w:val="24"/>
        </w:rPr>
        <w:t>46</w:t>
      </w:r>
      <w:r w:rsidRPr="00C67CF6">
        <w:rPr>
          <w:rFonts w:ascii="Times New Roman" w:hAnsi="Times New Roman"/>
          <w:bCs/>
          <w:sz w:val="24"/>
          <w:szCs w:val="24"/>
        </w:rPr>
        <w:t xml:space="preserve"> straipsnio </w:t>
      </w:r>
      <w:r w:rsidRPr="00C67CF6">
        <w:rPr>
          <w:rFonts w:ascii="Times New Roman" w:hAnsi="Times New Roman"/>
          <w:b/>
          <w:sz w:val="24"/>
          <w:szCs w:val="24"/>
        </w:rPr>
        <w:t>2</w:t>
      </w:r>
      <w:r w:rsidRPr="00C67CF6">
        <w:rPr>
          <w:rFonts w:ascii="Times New Roman" w:hAnsi="Times New Roman"/>
          <w:bCs/>
          <w:sz w:val="24"/>
          <w:szCs w:val="24"/>
        </w:rPr>
        <w:t xml:space="preserve"> dalies </w:t>
      </w:r>
      <w:r w:rsidRPr="00C67CF6">
        <w:rPr>
          <w:rFonts w:ascii="Times New Roman" w:hAnsi="Times New Roman"/>
          <w:b/>
          <w:sz w:val="24"/>
          <w:szCs w:val="24"/>
        </w:rPr>
        <w:t>1</w:t>
      </w:r>
      <w:r w:rsidRPr="00C67CF6">
        <w:rPr>
          <w:rFonts w:ascii="Times New Roman" w:hAnsi="Times New Roman"/>
          <w:bCs/>
          <w:sz w:val="24"/>
          <w:szCs w:val="24"/>
        </w:rPr>
        <w:t xml:space="preserve"> ir </w:t>
      </w:r>
      <w:r w:rsidRPr="00C67CF6">
        <w:rPr>
          <w:rFonts w:ascii="Times New Roman" w:hAnsi="Times New Roman"/>
          <w:b/>
          <w:sz w:val="24"/>
          <w:szCs w:val="24"/>
        </w:rPr>
        <w:t>3</w:t>
      </w:r>
      <w:r w:rsidRPr="00C67CF6">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įsiskolinimo suma neviršija </w:t>
      </w:r>
      <w:r w:rsidRPr="00C67CF6">
        <w:rPr>
          <w:rFonts w:ascii="Times New Roman" w:hAnsi="Times New Roman"/>
          <w:b/>
          <w:sz w:val="24"/>
          <w:szCs w:val="24"/>
        </w:rPr>
        <w:t>50</w:t>
      </w:r>
      <w:r w:rsidRPr="00C67CF6">
        <w:rPr>
          <w:rFonts w:ascii="Times New Roman" w:hAnsi="Times New Roman"/>
          <w:bCs/>
          <w:sz w:val="24"/>
          <w:szCs w:val="24"/>
        </w:rPr>
        <w:t xml:space="preserve"> Eur (penkiasdešimt eurų); </w:t>
      </w:r>
    </w:p>
    <w:p w14:paraId="034D0103" w14:textId="2D564367" w:rsidR="009669C0"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C67CF6">
        <w:rPr>
          <w:rFonts w:ascii="Times New Roman" w:hAnsi="Times New Roman"/>
          <w:b/>
          <w:sz w:val="24"/>
          <w:szCs w:val="24"/>
        </w:rPr>
        <w:t>3</w:t>
      </w:r>
      <w:r w:rsidR="00EB3B81" w:rsidRPr="00C67CF6">
        <w:rPr>
          <w:rFonts w:ascii="Times New Roman" w:hAnsi="Times New Roman"/>
          <w:b/>
          <w:sz w:val="24"/>
          <w:szCs w:val="24"/>
        </w:rPr>
        <w:t>1</w:t>
      </w:r>
      <w:r w:rsidR="00356531" w:rsidRPr="00C67CF6">
        <w:rPr>
          <w:rFonts w:ascii="Times New Roman" w:hAnsi="Times New Roman"/>
          <w:b/>
          <w:sz w:val="24"/>
          <w:szCs w:val="24"/>
        </w:rPr>
        <w:t>.1</w:t>
      </w:r>
      <w:r w:rsidRPr="00C67CF6">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C67CF6">
        <w:rPr>
          <w:rFonts w:ascii="Times New Roman" w:hAnsi="Times New Roman"/>
          <w:b/>
          <w:sz w:val="24"/>
          <w:szCs w:val="24"/>
        </w:rPr>
        <w:t>50</w:t>
      </w:r>
      <w:r w:rsidRPr="00C67CF6">
        <w:rPr>
          <w:rFonts w:ascii="Times New Roman" w:hAnsi="Times New Roman"/>
          <w:bCs/>
          <w:sz w:val="24"/>
          <w:szCs w:val="24"/>
        </w:rPr>
        <w:t xml:space="preserve"> straipsnio </w:t>
      </w:r>
      <w:r w:rsidRPr="00C67CF6">
        <w:rPr>
          <w:rFonts w:ascii="Times New Roman" w:hAnsi="Times New Roman"/>
          <w:b/>
          <w:sz w:val="24"/>
          <w:szCs w:val="24"/>
        </w:rPr>
        <w:t xml:space="preserve">6 </w:t>
      </w:r>
      <w:r w:rsidRPr="00C67CF6">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C67CF6" w:rsidRDefault="00173D9E"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lastRenderedPageBreak/>
        <w:t xml:space="preserve">Perkančioji organizacija, priimdama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w:t>
      </w:r>
      <w:r w:rsidRPr="00C67CF6">
        <w:rPr>
          <w:rFonts w:ascii="Times New Roman" w:hAnsi="Times New Roman"/>
          <w:sz w:val="24"/>
          <w:szCs w:val="24"/>
        </w:rPr>
        <w:t xml:space="preserve">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7</w:t>
      </w:r>
      <w:r w:rsidRPr="00C67CF6">
        <w:rPr>
          <w:rFonts w:ascii="Times New Roman" w:hAnsi="Times New Roman"/>
          <w:sz w:val="24"/>
          <w:szCs w:val="24"/>
        </w:rPr>
        <w:t xml:space="preserve"> punkto </w:t>
      </w:r>
      <w:r w:rsidRPr="00C67CF6">
        <w:rPr>
          <w:rFonts w:ascii="Times New Roman" w:hAnsi="Times New Roman"/>
          <w:b/>
          <w:bCs/>
          <w:sz w:val="24"/>
          <w:szCs w:val="24"/>
        </w:rPr>
        <w:t>c</w:t>
      </w:r>
      <w:r w:rsidRPr="00C67CF6">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punktuose nurodytais pašalinimo pagrindais, gali būti atsižvelgiama į pagal </w:t>
      </w:r>
      <w:r w:rsidRPr="00C67CF6">
        <w:rPr>
          <w:rFonts w:ascii="Times New Roman" w:eastAsia="Times New Roman" w:hAnsi="Times New Roman"/>
          <w:sz w:val="24"/>
          <w:szCs w:val="24"/>
          <w:lang w:eastAsia="en-US"/>
        </w:rPr>
        <w:t>Viešųjų pirkimų įstatymo</w:t>
      </w:r>
      <w:r w:rsidRPr="00C67CF6">
        <w:rPr>
          <w:rFonts w:ascii="Times New Roman" w:hAnsi="Times New Roman"/>
          <w:sz w:val="24"/>
          <w:szCs w:val="24"/>
        </w:rPr>
        <w:t xml:space="preserve"> </w:t>
      </w:r>
      <w:r w:rsidRPr="00C67CF6">
        <w:rPr>
          <w:rFonts w:ascii="Times New Roman" w:hAnsi="Times New Roman"/>
          <w:b/>
          <w:bCs/>
          <w:sz w:val="24"/>
          <w:szCs w:val="24"/>
        </w:rPr>
        <w:t>52</w:t>
      </w:r>
      <w:r w:rsidRPr="00C67CF6">
        <w:rPr>
          <w:rFonts w:ascii="Times New Roman" w:hAnsi="Times New Roman"/>
          <w:sz w:val="24"/>
          <w:szCs w:val="24"/>
        </w:rPr>
        <w:t xml:space="preserve"> ir </w:t>
      </w:r>
      <w:r w:rsidRPr="00C67CF6">
        <w:rPr>
          <w:rFonts w:ascii="Times New Roman" w:hAnsi="Times New Roman"/>
          <w:b/>
          <w:bCs/>
          <w:sz w:val="24"/>
          <w:szCs w:val="24"/>
        </w:rPr>
        <w:t>91</w:t>
      </w:r>
      <w:r w:rsidRPr="00C67CF6">
        <w:rPr>
          <w:rFonts w:ascii="Times New Roman" w:hAnsi="Times New Roman"/>
          <w:sz w:val="24"/>
          <w:szCs w:val="24"/>
        </w:rPr>
        <w:t xml:space="preserve"> straipsnius skelbiamą informaciją.</w:t>
      </w:r>
    </w:p>
    <w:p w14:paraId="03BBE9DD" w14:textId="4CFF1FC2" w:rsidR="008D4E4C" w:rsidRPr="00C67CF6" w:rsidRDefault="008D4E4C"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Kai priimtu ir įsiteisėjusiu teismo sprendimu tiekėjui yra nustatytas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0184248D" w:rsidR="008D4E4C" w:rsidRPr="00C67CF6" w:rsidRDefault="006000FF" w:rsidP="00EF2D05">
      <w:pPr>
        <w:pStyle w:val="Sraopastraipa"/>
        <w:numPr>
          <w:ilvl w:val="0"/>
          <w:numId w:val="11"/>
        </w:numPr>
        <w:ind w:left="0" w:firstLine="567"/>
        <w:jc w:val="both"/>
        <w:rPr>
          <w:rFonts w:ascii="Times New Roman" w:hAnsi="Times New Roman"/>
          <w:sz w:val="24"/>
          <w:szCs w:val="24"/>
        </w:rPr>
      </w:pPr>
      <w:r w:rsidRPr="00C67CF6">
        <w:rPr>
          <w:rFonts w:ascii="Times New Roman" w:eastAsia="Times New Roman" w:hAnsi="Times New Roman"/>
          <w:sz w:val="24"/>
          <w:szCs w:val="24"/>
          <w:lang w:eastAsia="en-US"/>
        </w:rPr>
        <w:t xml:space="preserve">Perkančioji organizacija pašalina tiekėją iš pirkimo procedūros pagal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 xml:space="preserve">6 </w:t>
      </w:r>
      <w:r w:rsidRPr="00C67CF6">
        <w:rPr>
          <w:rFonts w:ascii="Times New Roman" w:eastAsia="Times New Roman" w:hAnsi="Times New Roman"/>
          <w:sz w:val="24"/>
          <w:szCs w:val="24"/>
          <w:lang w:eastAsia="en-US"/>
        </w:rPr>
        <w:t xml:space="preserve">dalyse nurodytus pašalinimo pagrindus ir tuo atveju, kai ji turi įtikinamų duomenų, kad tiekėjas yra įsteigtas arba dalyvauja pirkime vietoj kito asmens, siekiant išvengti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6</w:t>
      </w:r>
      <w:r w:rsidRPr="00C67CF6">
        <w:rPr>
          <w:rFonts w:ascii="Times New Roman" w:eastAsia="Times New Roman" w:hAnsi="Times New Roman"/>
          <w:sz w:val="24"/>
          <w:szCs w:val="24"/>
          <w:lang w:eastAsia="en-US"/>
        </w:rPr>
        <w:t xml:space="preserve"> dalyse nurodytų pašalinimo pagrindų taikymo</w:t>
      </w:r>
      <w:r w:rsidR="008D4E4C" w:rsidRPr="00C67CF6">
        <w:rPr>
          <w:rFonts w:ascii="Times New Roman" w:hAnsi="Times New Roman"/>
          <w:sz w:val="24"/>
          <w:szCs w:val="24"/>
        </w:rPr>
        <w:t>.</w:t>
      </w:r>
    </w:p>
    <w:p w14:paraId="51D1917A" w14:textId="77777777" w:rsidR="007B78BF" w:rsidRPr="00C67CF6" w:rsidRDefault="007B78BF" w:rsidP="0082734F">
      <w:pPr>
        <w:rPr>
          <w:rFonts w:ascii="Times New Roman" w:eastAsia="Times New Roman" w:hAnsi="Times New Roman"/>
          <w:b/>
          <w:sz w:val="24"/>
          <w:szCs w:val="24"/>
        </w:rPr>
      </w:pPr>
    </w:p>
    <w:p w14:paraId="6778D208" w14:textId="1F955E7B" w:rsidR="009669C0" w:rsidRPr="00C67CF6" w:rsidRDefault="009669C0"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kvalifikacijos reikalavimai</w:t>
      </w:r>
    </w:p>
    <w:p w14:paraId="211E6A4E" w14:textId="77777777" w:rsidR="009669C0" w:rsidRPr="00C67CF6"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C67CF6" w:rsidRDefault="009669C0" w:rsidP="00EF2D05">
      <w:pPr>
        <w:pStyle w:val="Sraopastraipa"/>
        <w:numPr>
          <w:ilvl w:val="0"/>
          <w:numId w:val="11"/>
        </w:numPr>
        <w:ind w:left="0" w:firstLine="567"/>
        <w:jc w:val="both"/>
        <w:rPr>
          <w:rFonts w:ascii="Times New Roman" w:hAnsi="Times New Roman"/>
          <w:sz w:val="24"/>
          <w:szCs w:val="24"/>
        </w:rPr>
      </w:pPr>
      <w:bookmarkStart w:id="12" w:name="_Hlk72265730"/>
      <w:bookmarkEnd w:id="11"/>
      <w:r w:rsidRPr="00C67CF6">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 xml:space="preserve">pateikimo termino pabaigos (susipažinimo su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dienos).</w:t>
      </w:r>
    </w:p>
    <w:p w14:paraId="75631645" w14:textId="27293B72" w:rsidR="007B78BF"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9669C0" w:rsidRPr="00C67CF6" w14:paraId="6BAD8900" w14:textId="77777777" w:rsidTr="00BE3607">
        <w:tc>
          <w:tcPr>
            <w:tcW w:w="846" w:type="dxa"/>
            <w:vAlign w:val="center"/>
          </w:tcPr>
          <w:p w14:paraId="405B8CF1" w14:textId="01F4D462"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Eil. </w:t>
            </w:r>
            <w:r w:rsidR="00604C20" w:rsidRPr="00C67CF6">
              <w:rPr>
                <w:rFonts w:ascii="Times New Roman" w:hAnsi="Times New Roman"/>
                <w:b/>
                <w:sz w:val="24"/>
                <w:szCs w:val="24"/>
              </w:rPr>
              <w:t>n</w:t>
            </w:r>
            <w:r w:rsidRPr="00C67CF6">
              <w:rPr>
                <w:rFonts w:ascii="Times New Roman" w:hAnsi="Times New Roman"/>
                <w:b/>
                <w:sz w:val="24"/>
                <w:szCs w:val="24"/>
              </w:rPr>
              <w:t>r.</w:t>
            </w:r>
          </w:p>
        </w:tc>
        <w:tc>
          <w:tcPr>
            <w:tcW w:w="4394" w:type="dxa"/>
            <w:vAlign w:val="center"/>
          </w:tcPr>
          <w:p w14:paraId="133ABE6A"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Kvalifikacijos reikalavimai tiekėjui</w:t>
            </w:r>
          </w:p>
        </w:tc>
        <w:tc>
          <w:tcPr>
            <w:tcW w:w="4536" w:type="dxa"/>
            <w:vAlign w:val="center"/>
          </w:tcPr>
          <w:p w14:paraId="4FA79936"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Dokumentai ir informacija, kuriuos turi pateikti tiekėjai, siekiantys įrodyti, kad jų kvalifikacija atitinka keliamus reikalavimus</w:t>
            </w:r>
          </w:p>
        </w:tc>
      </w:tr>
      <w:tr w:rsidR="009669C0" w:rsidRPr="00C67CF6" w14:paraId="3CFC9005" w14:textId="77777777" w:rsidTr="00BE3607">
        <w:tc>
          <w:tcPr>
            <w:tcW w:w="9776" w:type="dxa"/>
            <w:gridSpan w:val="3"/>
            <w:vAlign w:val="center"/>
          </w:tcPr>
          <w:p w14:paraId="7B6DC3C6" w14:textId="129EA34C" w:rsidR="007B78BF" w:rsidRPr="00C67CF6" w:rsidRDefault="009669C0" w:rsidP="002059B3">
            <w:pPr>
              <w:jc w:val="center"/>
              <w:rPr>
                <w:rFonts w:ascii="Times New Roman" w:hAnsi="Times New Roman"/>
                <w:b/>
                <w:i/>
                <w:sz w:val="24"/>
                <w:szCs w:val="24"/>
              </w:rPr>
            </w:pPr>
            <w:r w:rsidRPr="00C67CF6">
              <w:rPr>
                <w:rFonts w:ascii="Times New Roman" w:hAnsi="Times New Roman"/>
                <w:b/>
                <w:i/>
                <w:sz w:val="24"/>
                <w:szCs w:val="24"/>
              </w:rPr>
              <w:t>Techninis ir profesinis pajėgumas</w:t>
            </w:r>
          </w:p>
        </w:tc>
      </w:tr>
      <w:tr w:rsidR="002D2708" w:rsidRPr="00C67CF6" w14:paraId="7E08D409" w14:textId="77777777" w:rsidTr="00BE3607">
        <w:trPr>
          <w:trHeight w:val="70"/>
        </w:trPr>
        <w:tc>
          <w:tcPr>
            <w:tcW w:w="846" w:type="dxa"/>
          </w:tcPr>
          <w:p w14:paraId="402DEADB" w14:textId="22881CD9" w:rsidR="002D2708" w:rsidRPr="00C67CF6" w:rsidRDefault="00145F1A" w:rsidP="00550548">
            <w:pPr>
              <w:rPr>
                <w:rFonts w:ascii="Times New Roman" w:hAnsi="Times New Roman"/>
                <w:sz w:val="24"/>
                <w:szCs w:val="24"/>
              </w:rPr>
            </w:pPr>
            <w:r w:rsidRPr="00C67CF6">
              <w:rPr>
                <w:rFonts w:ascii="Times New Roman" w:hAnsi="Times New Roman"/>
                <w:sz w:val="24"/>
                <w:szCs w:val="24"/>
              </w:rPr>
              <w:t>3</w:t>
            </w:r>
            <w:r w:rsidR="00AF356F" w:rsidRPr="00C67CF6">
              <w:rPr>
                <w:rFonts w:ascii="Times New Roman" w:hAnsi="Times New Roman"/>
                <w:sz w:val="24"/>
                <w:szCs w:val="24"/>
              </w:rPr>
              <w:t>6</w:t>
            </w:r>
            <w:r w:rsidRPr="00C67CF6">
              <w:rPr>
                <w:rFonts w:ascii="Times New Roman" w:hAnsi="Times New Roman"/>
                <w:sz w:val="24"/>
                <w:szCs w:val="24"/>
              </w:rPr>
              <w:t>.1.</w:t>
            </w:r>
          </w:p>
        </w:tc>
        <w:tc>
          <w:tcPr>
            <w:tcW w:w="4394" w:type="dxa"/>
          </w:tcPr>
          <w:p w14:paraId="68FE33B2" w14:textId="003EB2E7" w:rsidR="006A627F" w:rsidRPr="00C67CF6" w:rsidRDefault="006A627F" w:rsidP="00BE3607">
            <w:pPr>
              <w:pStyle w:val="Betarp"/>
              <w:rPr>
                <w:bCs/>
                <w:sz w:val="24"/>
                <w:szCs w:val="24"/>
              </w:rPr>
            </w:pPr>
            <w:r w:rsidRPr="00C67CF6">
              <w:rPr>
                <w:bCs/>
                <w:sz w:val="24"/>
                <w:szCs w:val="24"/>
              </w:rPr>
              <w:t xml:space="preserve">Tiekėjas (tiekėjų grupės partneriai kartu) per paskutinius 3 metus iki pasiūlymų pateikimo termino pabaigos pagal vieną ar daugiau sutarčių yra </w:t>
            </w:r>
            <w:r w:rsidR="00E86130" w:rsidRPr="00C67CF6">
              <w:rPr>
                <w:bCs/>
                <w:sz w:val="24"/>
                <w:szCs w:val="24"/>
              </w:rPr>
              <w:t>savo jėgomis</w:t>
            </w:r>
            <w:r w:rsidR="00E86130" w:rsidRPr="00C67CF6">
              <w:rPr>
                <w:bCs/>
                <w:sz w:val="24"/>
                <w:szCs w:val="24"/>
                <w:vertAlign w:val="superscript"/>
              </w:rPr>
              <w:footnoteReference w:id="5"/>
            </w:r>
            <w:r w:rsidR="00E86130" w:rsidRPr="00C67CF6">
              <w:rPr>
                <w:bCs/>
                <w:sz w:val="24"/>
                <w:szCs w:val="24"/>
              </w:rPr>
              <w:t xml:space="preserve"> tinkamai</w:t>
            </w:r>
            <w:r w:rsidR="00E86130" w:rsidRPr="00C67CF6">
              <w:rPr>
                <w:bCs/>
                <w:sz w:val="24"/>
                <w:szCs w:val="24"/>
                <w:vertAlign w:val="superscript"/>
              </w:rPr>
              <w:footnoteReference w:id="6"/>
            </w:r>
            <w:r w:rsidR="00E86130" w:rsidRPr="00C67CF6">
              <w:rPr>
                <w:bCs/>
                <w:sz w:val="24"/>
                <w:szCs w:val="24"/>
              </w:rPr>
              <w:t xml:space="preserve"> </w:t>
            </w:r>
            <w:r w:rsidRPr="00C67CF6">
              <w:rPr>
                <w:bCs/>
                <w:sz w:val="24"/>
                <w:szCs w:val="24"/>
              </w:rPr>
              <w:t xml:space="preserve">suteikęs viešųjų ryšių paslaugas, kurių vertė ne mažesnė nei </w:t>
            </w:r>
            <w:r w:rsidR="00011B21">
              <w:rPr>
                <w:bCs/>
                <w:sz w:val="24"/>
                <w:szCs w:val="24"/>
              </w:rPr>
              <w:t>67</w:t>
            </w:r>
            <w:r w:rsidR="00F7494E" w:rsidRPr="00C67CF6">
              <w:rPr>
                <w:bCs/>
                <w:sz w:val="24"/>
                <w:szCs w:val="24"/>
              </w:rPr>
              <w:t> </w:t>
            </w:r>
            <w:r w:rsidRPr="00C67CF6">
              <w:rPr>
                <w:bCs/>
                <w:sz w:val="24"/>
                <w:szCs w:val="24"/>
              </w:rPr>
              <w:t>000</w:t>
            </w:r>
            <w:r w:rsidR="00F7494E" w:rsidRPr="00C67CF6">
              <w:rPr>
                <w:bCs/>
                <w:sz w:val="24"/>
                <w:szCs w:val="24"/>
              </w:rPr>
              <w:t>,00</w:t>
            </w:r>
            <w:r w:rsidRPr="00C67CF6">
              <w:rPr>
                <w:bCs/>
                <w:sz w:val="24"/>
                <w:szCs w:val="24"/>
              </w:rPr>
              <w:t xml:space="preserve"> EUR be PVM. </w:t>
            </w:r>
          </w:p>
          <w:p w14:paraId="3C97A1A2" w14:textId="3FFD882C" w:rsidR="00321AB3" w:rsidRPr="00C67CF6" w:rsidRDefault="006A627F" w:rsidP="00BE3607">
            <w:pPr>
              <w:pStyle w:val="Betarp"/>
              <w:rPr>
                <w:bCs/>
                <w:sz w:val="24"/>
                <w:szCs w:val="24"/>
              </w:rPr>
            </w:pPr>
            <w:r w:rsidRPr="00C67CF6">
              <w:rPr>
                <w:bCs/>
                <w:sz w:val="24"/>
                <w:szCs w:val="24"/>
              </w:rPr>
              <w:t>Pastaba. Nepriklausomai nuo įvykdytos (-ų) ir (ar) vykdomos sutarties paslaugų teikimo pradžios ir pabaigos, į bendrą vertę bus skaičiuojama tik per paskutiniuosius 3 metus įvykdytos paslaugų dalies vertė iki pasiūlymų pateikimo termino pabaigos</w:t>
            </w:r>
            <w:r w:rsidR="00F7494E" w:rsidRPr="00C67CF6">
              <w:rPr>
                <w:bCs/>
                <w:sz w:val="24"/>
                <w:szCs w:val="24"/>
              </w:rPr>
              <w:t>.</w:t>
            </w:r>
          </w:p>
        </w:tc>
        <w:tc>
          <w:tcPr>
            <w:tcW w:w="4536" w:type="dxa"/>
          </w:tcPr>
          <w:p w14:paraId="047A228B" w14:textId="1231AA0A" w:rsidR="00854E42" w:rsidRPr="00C67CF6" w:rsidRDefault="00854E42" w:rsidP="00BE3607">
            <w:pPr>
              <w:rPr>
                <w:rFonts w:ascii="Times New Roman" w:hAnsi="Times New Roman"/>
                <w:sz w:val="24"/>
                <w:szCs w:val="24"/>
              </w:rPr>
            </w:pPr>
            <w:r w:rsidRPr="00C67CF6">
              <w:rPr>
                <w:rFonts w:ascii="Times New Roman" w:hAnsi="Times New Roman"/>
                <w:sz w:val="24"/>
                <w:szCs w:val="24"/>
              </w:rPr>
              <w:t>EBVPD.</w:t>
            </w:r>
          </w:p>
          <w:p w14:paraId="0FB6417F" w14:textId="11D8E7B8" w:rsidR="00240845" w:rsidRPr="00C67CF6" w:rsidRDefault="006A627F" w:rsidP="00BE3607">
            <w:pPr>
              <w:rPr>
                <w:rFonts w:ascii="Times New Roman" w:hAnsi="Times New Roman"/>
                <w:b/>
                <w:sz w:val="24"/>
                <w:szCs w:val="24"/>
              </w:rPr>
            </w:pPr>
            <w:r w:rsidRPr="00C67CF6">
              <w:rPr>
                <w:rFonts w:ascii="Times New Roman" w:hAnsi="Times New Roman"/>
                <w:sz w:val="24"/>
                <w:szCs w:val="24"/>
              </w:rPr>
              <w:t xml:space="preserve">Per paskutinius 3 metus iki pasiūlymų pateikimo termino pabaigos </w:t>
            </w:r>
            <w:r w:rsidR="008148D8" w:rsidRPr="00C67CF6">
              <w:rPr>
                <w:rFonts w:ascii="Times New Roman" w:hAnsi="Times New Roman"/>
                <w:sz w:val="24"/>
                <w:szCs w:val="24"/>
              </w:rPr>
              <w:t xml:space="preserve">tinkamai savo jėgomis </w:t>
            </w:r>
            <w:r w:rsidRPr="00C67CF6">
              <w:rPr>
                <w:rFonts w:ascii="Times New Roman" w:hAnsi="Times New Roman"/>
                <w:sz w:val="24"/>
                <w:szCs w:val="24"/>
              </w:rPr>
              <w:t xml:space="preserve">suteiktų </w:t>
            </w:r>
            <w:r w:rsidR="001F5AC2" w:rsidRPr="00C67CF6">
              <w:rPr>
                <w:rFonts w:ascii="Times New Roman" w:hAnsi="Times New Roman"/>
                <w:sz w:val="24"/>
                <w:szCs w:val="24"/>
              </w:rPr>
              <w:t xml:space="preserve">viešųjų ryšių </w:t>
            </w:r>
            <w:r w:rsidRPr="00C67CF6">
              <w:rPr>
                <w:rFonts w:ascii="Times New Roman" w:hAnsi="Times New Roman"/>
                <w:sz w:val="24"/>
                <w:szCs w:val="24"/>
              </w:rPr>
              <w:t>paslaugų sąrašas</w:t>
            </w:r>
            <w:r w:rsidRPr="00C67CF6">
              <w:rPr>
                <w:rStyle w:val="Puslapioinaosnuoroda"/>
                <w:rFonts w:ascii="Times New Roman" w:hAnsi="Times New Roman"/>
                <w:sz w:val="24"/>
                <w:szCs w:val="24"/>
              </w:rPr>
              <w:footnoteReference w:id="7"/>
            </w:r>
            <w:r w:rsidR="001F5AC2" w:rsidRPr="00C67CF6">
              <w:rPr>
                <w:rFonts w:ascii="Times New Roman" w:hAnsi="Times New Roman"/>
                <w:sz w:val="24"/>
                <w:szCs w:val="24"/>
              </w:rPr>
              <w:t xml:space="preserve">, </w:t>
            </w:r>
            <w:r w:rsidR="001F5AC2" w:rsidRPr="00C67CF6">
              <w:rPr>
                <w:rFonts w:ascii="Times New Roman" w:hAnsi="Times New Roman"/>
                <w:b/>
                <w:sz w:val="24"/>
                <w:szCs w:val="24"/>
              </w:rPr>
              <w:t>parengtas pagal konkurso sąlygų 7 priedą.</w:t>
            </w:r>
          </w:p>
          <w:p w14:paraId="2550C7C7" w14:textId="77777777" w:rsidR="001F5AC2" w:rsidRPr="00C67CF6" w:rsidRDefault="001F5AC2" w:rsidP="00BE3607">
            <w:pPr>
              <w:rPr>
                <w:rFonts w:ascii="Times New Roman" w:hAnsi="Times New Roman"/>
                <w:sz w:val="24"/>
                <w:szCs w:val="24"/>
              </w:rPr>
            </w:pPr>
            <w:r w:rsidRPr="00C67CF6">
              <w:rPr>
                <w:rFonts w:ascii="Times New Roman" w:hAnsi="Times New Roman"/>
                <w:sz w:val="24"/>
                <w:szCs w:val="24"/>
              </w:rPr>
              <w:t>Įrodymui apie tinkamą paslaugų suteikimą pateikiama (-os) paslaugų gavėjo (-ų) (tiek viešojo (-ųjų), tiek privačiojo (-ųjų) pažyma (-os), kurioje (-iose) turi būti nurodyta:</w:t>
            </w:r>
          </w:p>
          <w:p w14:paraId="270CF214"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sutarties objekto pavadinimas, registracijos data;</w:t>
            </w:r>
          </w:p>
          <w:p w14:paraId="36AF9DC1"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suteiktų paslaugų apibūdinimas;</w:t>
            </w:r>
          </w:p>
          <w:p w14:paraId="0A43C4F4"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paslaugų teikimo pradžios ir pabaigos datos (metai, mėnuo);</w:t>
            </w:r>
          </w:p>
          <w:p w14:paraId="64E7798A"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suteiktų paslaugų vertė (Eur be PVM);</w:t>
            </w:r>
          </w:p>
          <w:p w14:paraId="56DBDE5A"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paslaugų gavėjai;</w:t>
            </w:r>
          </w:p>
          <w:p w14:paraId="245BFD22" w14:textId="77777777" w:rsidR="00550548" w:rsidRDefault="001F5AC2" w:rsidP="00550548">
            <w:pPr>
              <w:numPr>
                <w:ilvl w:val="0"/>
                <w:numId w:val="10"/>
              </w:numPr>
              <w:rPr>
                <w:rFonts w:ascii="Times New Roman" w:hAnsi="Times New Roman"/>
                <w:sz w:val="24"/>
                <w:szCs w:val="24"/>
              </w:rPr>
            </w:pPr>
            <w:r w:rsidRPr="00C67CF6">
              <w:rPr>
                <w:rFonts w:ascii="Times New Roman" w:hAnsi="Times New Roman"/>
                <w:sz w:val="24"/>
                <w:szCs w:val="24"/>
              </w:rPr>
              <w:lastRenderedPageBreak/>
              <w:t>informacija, ar paslaugos buvo suteiktos tinkamai.</w:t>
            </w:r>
          </w:p>
          <w:p w14:paraId="041350C4" w14:textId="77777777" w:rsidR="00550548" w:rsidRDefault="00550548" w:rsidP="00550548">
            <w:pPr>
              <w:ind w:left="423"/>
              <w:rPr>
                <w:rFonts w:ascii="Times New Roman" w:hAnsi="Times New Roman"/>
                <w:sz w:val="24"/>
                <w:szCs w:val="24"/>
              </w:rPr>
            </w:pPr>
          </w:p>
          <w:p w14:paraId="31E01EC2" w14:textId="0330DA3C" w:rsidR="00550548" w:rsidRPr="00550548" w:rsidRDefault="00550548" w:rsidP="00BE3607">
            <w:pPr>
              <w:rPr>
                <w:rFonts w:ascii="Times New Roman" w:hAnsi="Times New Roman"/>
                <w:sz w:val="24"/>
                <w:szCs w:val="24"/>
              </w:rPr>
            </w:pPr>
            <w:r w:rsidRPr="00BE3607">
              <w:rPr>
                <w:rFonts w:ascii="Times New Roman" w:hAnsi="Times New Roman"/>
                <w:sz w:val="24"/>
                <w:szCs w:val="3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r>
    </w:tbl>
    <w:tbl>
      <w:tblPr>
        <w:tblStyle w:val="Lentelstinklelis16"/>
        <w:tblW w:w="9776" w:type="dxa"/>
        <w:tblLook w:val="04A0" w:firstRow="1" w:lastRow="0" w:firstColumn="1" w:lastColumn="0" w:noHBand="0" w:noVBand="1"/>
      </w:tblPr>
      <w:tblGrid>
        <w:gridCol w:w="812"/>
        <w:gridCol w:w="876"/>
        <w:gridCol w:w="3552"/>
        <w:gridCol w:w="4536"/>
      </w:tblGrid>
      <w:tr w:rsidR="00E86130" w:rsidRPr="00C67CF6" w14:paraId="14543530" w14:textId="77777777" w:rsidTr="00BE3607">
        <w:tc>
          <w:tcPr>
            <w:tcW w:w="812" w:type="dxa"/>
          </w:tcPr>
          <w:p w14:paraId="297EB7CD" w14:textId="5582E7AE" w:rsidR="00E86130" w:rsidRPr="00C67CF6" w:rsidRDefault="00E86130" w:rsidP="00550548">
            <w:pPr>
              <w:contextualSpacing/>
              <w:rPr>
                <w:rFonts w:ascii="Times New Roman" w:hAnsi="Times New Roman"/>
                <w:sz w:val="24"/>
                <w:szCs w:val="24"/>
                <w:lang w:eastAsia="en-US"/>
              </w:rPr>
            </w:pPr>
            <w:r w:rsidRPr="00C67CF6">
              <w:rPr>
                <w:rFonts w:ascii="Times New Roman" w:hAnsi="Times New Roman"/>
                <w:sz w:val="24"/>
                <w:szCs w:val="24"/>
                <w:lang w:eastAsia="en-US"/>
              </w:rPr>
              <w:lastRenderedPageBreak/>
              <w:t>36.2.</w:t>
            </w:r>
          </w:p>
        </w:tc>
        <w:tc>
          <w:tcPr>
            <w:tcW w:w="4428" w:type="dxa"/>
            <w:gridSpan w:val="2"/>
          </w:tcPr>
          <w:p w14:paraId="7D5E0331" w14:textId="7588094A" w:rsidR="00E86130" w:rsidRPr="00C67CF6" w:rsidRDefault="00E86130" w:rsidP="008331E4">
            <w:pPr>
              <w:pStyle w:val="Pagrindinistekstas"/>
              <w:rPr>
                <w:rFonts w:ascii="Times New Roman" w:hAnsi="Times New Roman" w:cs="Times New Roman"/>
              </w:rPr>
            </w:pPr>
            <w:r w:rsidRPr="00C67CF6">
              <w:rPr>
                <w:rFonts w:ascii="Times New Roman" w:hAnsi="Times New Roman" w:cs="Times New Roman"/>
              </w:rPr>
              <w:t xml:space="preserve">Tiekėjas (tiekėjų grupės partneriai kartu) pirkimo sutarties vykdymui turi </w:t>
            </w:r>
            <w:r w:rsidR="00517A87">
              <w:rPr>
                <w:rFonts w:ascii="Times New Roman" w:hAnsi="Times New Roman" w:cs="Times New Roman"/>
              </w:rPr>
              <w:t>pasiūlyti</w:t>
            </w:r>
            <w:r w:rsidRPr="00C67CF6">
              <w:rPr>
                <w:rFonts w:ascii="Times New Roman" w:hAnsi="Times New Roman" w:cs="Times New Roman"/>
              </w:rPr>
              <w:t xml:space="preserve"> 3</w:t>
            </w:r>
            <w:r w:rsidR="00D27A2B" w:rsidRPr="00C67CF6">
              <w:rPr>
                <w:rFonts w:ascii="Times New Roman" w:hAnsi="Times New Roman" w:cs="Times New Roman"/>
              </w:rPr>
              <w:t>6</w:t>
            </w:r>
            <w:r w:rsidRPr="00C67CF6">
              <w:rPr>
                <w:rFonts w:ascii="Times New Roman" w:hAnsi="Times New Roman" w:cs="Times New Roman"/>
              </w:rPr>
              <w:t>.2.1 – 3</w:t>
            </w:r>
            <w:r w:rsidR="00D27A2B" w:rsidRPr="00C67CF6">
              <w:rPr>
                <w:rFonts w:ascii="Times New Roman" w:hAnsi="Times New Roman" w:cs="Times New Roman"/>
              </w:rPr>
              <w:t>6</w:t>
            </w:r>
            <w:r w:rsidRPr="00C67CF6">
              <w:rPr>
                <w:rFonts w:ascii="Times New Roman" w:hAnsi="Times New Roman" w:cs="Times New Roman"/>
              </w:rPr>
              <w:t>.2.3 papunkčiuose nurodytus specialistus:</w:t>
            </w:r>
          </w:p>
          <w:p w14:paraId="1AAD7932" w14:textId="7339B8EB" w:rsidR="00E86130" w:rsidRPr="00C67CF6" w:rsidRDefault="00E86130" w:rsidP="008331E4">
            <w:pPr>
              <w:jc w:val="both"/>
              <w:rPr>
                <w:rFonts w:ascii="Times New Roman" w:hAnsi="Times New Roman"/>
                <w:i/>
                <w:sz w:val="24"/>
                <w:szCs w:val="24"/>
                <w:lang w:eastAsia="en-US"/>
              </w:rPr>
            </w:pPr>
            <w:r w:rsidRPr="00C67CF6">
              <w:rPr>
                <w:rFonts w:ascii="Times New Roman" w:eastAsia="MS Mincho" w:hAnsi="Times New Roman"/>
                <w:b/>
                <w:bCs/>
                <w:i/>
                <w:sz w:val="24"/>
                <w:szCs w:val="24"/>
              </w:rPr>
              <w:t>Pastaba.</w:t>
            </w:r>
            <w:r w:rsidRPr="00C67CF6">
              <w:rPr>
                <w:rFonts w:ascii="Times New Roman" w:hAnsi="Times New Roman"/>
                <w:i/>
                <w:sz w:val="24"/>
                <w:szCs w:val="24"/>
              </w:rPr>
              <w:t xml:space="preserve"> Tiekėjas gali siūlyti vieną specialistą </w:t>
            </w:r>
            <w:r w:rsidR="00CF63E7" w:rsidRPr="00C67CF6">
              <w:rPr>
                <w:rFonts w:ascii="Times New Roman" w:hAnsi="Times New Roman"/>
                <w:i/>
                <w:sz w:val="24"/>
                <w:szCs w:val="24"/>
              </w:rPr>
              <w:t xml:space="preserve">į kelias ar </w:t>
            </w:r>
            <w:r w:rsidRPr="00C67CF6">
              <w:rPr>
                <w:rFonts w:ascii="Times New Roman" w:hAnsi="Times New Roman"/>
                <w:i/>
                <w:sz w:val="24"/>
                <w:szCs w:val="24"/>
              </w:rPr>
              <w:t>vis</w:t>
            </w:r>
            <w:r w:rsidR="00CF63E7" w:rsidRPr="00C67CF6">
              <w:rPr>
                <w:rFonts w:ascii="Times New Roman" w:hAnsi="Times New Roman"/>
                <w:i/>
                <w:sz w:val="24"/>
                <w:szCs w:val="24"/>
              </w:rPr>
              <w:t>a</w:t>
            </w:r>
            <w:r w:rsidRPr="00C67CF6">
              <w:rPr>
                <w:rFonts w:ascii="Times New Roman" w:hAnsi="Times New Roman"/>
                <w:i/>
                <w:sz w:val="24"/>
                <w:szCs w:val="24"/>
              </w:rPr>
              <w:t>s pozicij</w:t>
            </w:r>
            <w:r w:rsidR="00CF63E7" w:rsidRPr="00C67CF6">
              <w:rPr>
                <w:rFonts w:ascii="Times New Roman" w:hAnsi="Times New Roman"/>
                <w:i/>
                <w:sz w:val="24"/>
                <w:szCs w:val="24"/>
              </w:rPr>
              <w:t>a</w:t>
            </w:r>
            <w:r w:rsidRPr="00C67CF6">
              <w:rPr>
                <w:rFonts w:ascii="Times New Roman" w:hAnsi="Times New Roman"/>
                <w:i/>
                <w:sz w:val="24"/>
                <w:szCs w:val="24"/>
              </w:rPr>
              <w:t>s,</w:t>
            </w:r>
            <w:r w:rsidR="00F1625C" w:rsidRPr="00C67CF6">
              <w:rPr>
                <w:rFonts w:ascii="Times New Roman" w:hAnsi="Times New Roman"/>
                <w:i/>
                <w:sz w:val="24"/>
                <w:szCs w:val="24"/>
                <w:lang w:eastAsia="en-US"/>
              </w:rPr>
              <w:t xml:space="preserve"> tačiau tokiu atveju specialistas turi atitikti visus toms pozicijoms, į kurias specialistas siūlomas</w:t>
            </w:r>
            <w:r w:rsidR="00BE3607">
              <w:rPr>
                <w:rFonts w:ascii="Times New Roman" w:hAnsi="Times New Roman"/>
                <w:i/>
                <w:sz w:val="24"/>
                <w:szCs w:val="24"/>
                <w:lang w:eastAsia="en-US"/>
              </w:rPr>
              <w:t xml:space="preserve">, </w:t>
            </w:r>
            <w:r w:rsidR="00F1625C" w:rsidRPr="00C67CF6">
              <w:rPr>
                <w:rFonts w:ascii="Times New Roman" w:hAnsi="Times New Roman"/>
                <w:i/>
                <w:sz w:val="24"/>
                <w:szCs w:val="24"/>
                <w:lang w:eastAsia="en-US"/>
              </w:rPr>
              <w:t>nurodytus kvalifikacijos reikalavimus ir pateikti tai įrodančius dokumentus</w:t>
            </w:r>
            <w:r w:rsidRPr="00C67CF6">
              <w:rPr>
                <w:rFonts w:ascii="Times New Roman" w:eastAsia="MS Mincho" w:hAnsi="Times New Roman"/>
                <w:i/>
                <w:sz w:val="24"/>
                <w:szCs w:val="24"/>
              </w:rPr>
              <w:t>.</w:t>
            </w:r>
          </w:p>
        </w:tc>
        <w:tc>
          <w:tcPr>
            <w:tcW w:w="4536" w:type="dxa"/>
          </w:tcPr>
          <w:p w14:paraId="1A030292" w14:textId="77777777" w:rsidR="00F1625C" w:rsidRPr="00C67CF6" w:rsidRDefault="00F1625C" w:rsidP="008331E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EBVPD.</w:t>
            </w:r>
          </w:p>
          <w:p w14:paraId="53E50741" w14:textId="29CB4287" w:rsidR="00E86130" w:rsidRPr="00C67CF6" w:rsidRDefault="00F1625C" w:rsidP="008331E4">
            <w:pPr>
              <w:jc w:val="both"/>
              <w:rPr>
                <w:rFonts w:ascii="Times New Roman" w:hAnsi="Times New Roman"/>
                <w:sz w:val="24"/>
                <w:szCs w:val="24"/>
                <w:lang w:eastAsia="en-US"/>
              </w:rPr>
            </w:pPr>
            <w:r w:rsidRPr="00C67CF6">
              <w:rPr>
                <w:rFonts w:ascii="Times New Roman" w:hAnsi="Times New Roman"/>
                <w:color w:val="000000" w:themeColor="text1"/>
                <w:sz w:val="24"/>
                <w:szCs w:val="24"/>
              </w:rPr>
              <w:t xml:space="preserve">Specialistų atitinkančių nurodytą kvalifikaciją ir kurie bus atsakingi už pirkimo sutarties vykdymą, sąrašas, parengtas pagal </w:t>
            </w:r>
            <w:r w:rsidRPr="00C67CF6">
              <w:rPr>
                <w:rFonts w:ascii="Times New Roman" w:hAnsi="Times New Roman"/>
                <w:b/>
                <w:bCs/>
                <w:color w:val="000000" w:themeColor="text1"/>
                <w:sz w:val="24"/>
                <w:szCs w:val="24"/>
              </w:rPr>
              <w:t>pirkimo sąlygų 8 priedą</w:t>
            </w:r>
            <w:r w:rsidRPr="00C67CF6">
              <w:rPr>
                <w:rFonts w:ascii="Times New Roman" w:hAnsi="Times New Roman"/>
                <w:color w:val="000000" w:themeColor="text1"/>
                <w:sz w:val="24"/>
                <w:szCs w:val="24"/>
              </w:rPr>
              <w:t>, kuriame nurodoma visa prašoma informacija.</w:t>
            </w:r>
          </w:p>
        </w:tc>
      </w:tr>
      <w:tr w:rsidR="00E86130" w:rsidRPr="00C67CF6" w14:paraId="7988CAE5" w14:textId="77777777" w:rsidTr="00BE3607">
        <w:tc>
          <w:tcPr>
            <w:tcW w:w="812" w:type="dxa"/>
          </w:tcPr>
          <w:p w14:paraId="7D892D7A" w14:textId="77777777" w:rsidR="00E86130" w:rsidRPr="00C67CF6" w:rsidRDefault="00E86130" w:rsidP="00550548">
            <w:pPr>
              <w:contextualSpacing/>
              <w:rPr>
                <w:rFonts w:ascii="Times New Roman" w:hAnsi="Times New Roman"/>
                <w:sz w:val="24"/>
                <w:szCs w:val="24"/>
                <w:lang w:eastAsia="en-US"/>
              </w:rPr>
            </w:pPr>
          </w:p>
        </w:tc>
        <w:tc>
          <w:tcPr>
            <w:tcW w:w="876" w:type="dxa"/>
          </w:tcPr>
          <w:p w14:paraId="12A2A69F" w14:textId="605FE025"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36.2.1.</w:t>
            </w:r>
          </w:p>
        </w:tc>
        <w:tc>
          <w:tcPr>
            <w:tcW w:w="3552" w:type="dxa"/>
          </w:tcPr>
          <w:p w14:paraId="741EB07E" w14:textId="77777777" w:rsidR="009F7CDB" w:rsidRPr="00C67CF6" w:rsidRDefault="00E86130" w:rsidP="008331E4">
            <w:pPr>
              <w:pStyle w:val="Pagrindinistekstas"/>
              <w:rPr>
                <w:rFonts w:ascii="Times New Roman" w:hAnsi="Times New Roman" w:cs="Times New Roman"/>
              </w:rPr>
            </w:pPr>
            <w:r w:rsidRPr="00C67CF6">
              <w:rPr>
                <w:rFonts w:ascii="Times New Roman" w:hAnsi="Times New Roman" w:cs="Times New Roman"/>
              </w:rPr>
              <w:t>projektų vadovą, turintį</w:t>
            </w:r>
            <w:r w:rsidR="009F7CDB" w:rsidRPr="00C67CF6">
              <w:rPr>
                <w:rFonts w:ascii="Times New Roman" w:hAnsi="Times New Roman" w:cs="Times New Roman"/>
              </w:rPr>
              <w:t>:</w:t>
            </w:r>
          </w:p>
          <w:p w14:paraId="2864A0E1" w14:textId="77777777" w:rsidR="009F7CDB" w:rsidRPr="00C67CF6" w:rsidRDefault="009F7CDB" w:rsidP="008331E4">
            <w:pPr>
              <w:pStyle w:val="Pagrindinistekstas"/>
              <w:rPr>
                <w:rFonts w:ascii="Times New Roman" w:hAnsi="Times New Roman" w:cs="Times New Roman"/>
              </w:rPr>
            </w:pPr>
            <w:r w:rsidRPr="00C67CF6">
              <w:rPr>
                <w:rFonts w:ascii="Times New Roman" w:hAnsi="Times New Roman" w:cs="Times New Roman"/>
              </w:rPr>
              <w:t>-</w:t>
            </w:r>
            <w:r w:rsidR="00E86130" w:rsidRPr="00C67CF6">
              <w:rPr>
                <w:rFonts w:ascii="Times New Roman" w:hAnsi="Times New Roman" w:cs="Times New Roman"/>
              </w:rPr>
              <w:t xml:space="preserve"> 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8"/>
            </w:r>
            <w:r w:rsidR="003C4E1C" w:rsidRPr="00C67CF6">
              <w:rPr>
                <w:rFonts w:ascii="Times New Roman" w:hAnsi="Times New Roman" w:cs="Times New Roman"/>
                <w:color w:val="000000" w:themeColor="text1"/>
              </w:rPr>
              <w:t xml:space="preserve"> </w:t>
            </w:r>
            <w:r w:rsidR="00E86130" w:rsidRPr="00C67CF6">
              <w:rPr>
                <w:rFonts w:ascii="Times New Roman" w:hAnsi="Times New Roman" w:cs="Times New Roman"/>
              </w:rPr>
              <w:t>per paskutinius 10 metų</w:t>
            </w:r>
            <w:r w:rsidR="00F1625C" w:rsidRPr="00C67CF6">
              <w:rPr>
                <w:rFonts w:ascii="Times New Roman" w:hAnsi="Times New Roman" w:cs="Times New Roman"/>
              </w:rPr>
              <w:t xml:space="preserve"> </w:t>
            </w:r>
            <w:r w:rsidR="00F1625C" w:rsidRPr="00C67CF6">
              <w:rPr>
                <w:rFonts w:ascii="Times New Roman" w:hAnsi="Times New Roman" w:cs="Times New Roman"/>
                <w:color w:val="000000" w:themeColor="text1"/>
              </w:rPr>
              <w:t>iki pasiūlymų pateikimo termino pabaigos</w:t>
            </w:r>
            <w:r w:rsidRPr="00C67CF6">
              <w:rPr>
                <w:rFonts w:ascii="Times New Roman" w:hAnsi="Times New Roman" w:cs="Times New Roman"/>
                <w:color w:val="000000" w:themeColor="text1"/>
              </w:rPr>
              <w:t xml:space="preserve"> patirtį</w:t>
            </w:r>
            <w:r w:rsidR="00E86130" w:rsidRPr="00C67CF6">
              <w:rPr>
                <w:rFonts w:ascii="Times New Roman" w:hAnsi="Times New Roman" w:cs="Times New Roman"/>
              </w:rPr>
              <w:t xml:space="preserve"> ryšių su visuomene </w:t>
            </w:r>
            <w:r w:rsidRPr="00C67CF6">
              <w:rPr>
                <w:rFonts w:ascii="Times New Roman" w:hAnsi="Times New Roman" w:cs="Times New Roman"/>
              </w:rPr>
              <w:t>srityje;</w:t>
            </w:r>
          </w:p>
          <w:p w14:paraId="04DEDAA3" w14:textId="7FDC911F" w:rsidR="00E86130" w:rsidRPr="00C67CF6" w:rsidRDefault="009F7CDB" w:rsidP="008331E4">
            <w:pPr>
              <w:pStyle w:val="Pagrindinistekstas"/>
              <w:rPr>
                <w:rFonts w:ascii="Times New Roman" w:hAnsi="Times New Roman" w:cs="Times New Roman"/>
              </w:rPr>
            </w:pPr>
            <w:r w:rsidRPr="00C67CF6">
              <w:rPr>
                <w:rFonts w:ascii="Times New Roman" w:hAnsi="Times New Roman" w:cs="Times New Roman"/>
              </w:rPr>
              <w:t xml:space="preserve">- </w:t>
            </w:r>
            <w:r w:rsidR="000433DF">
              <w:rPr>
                <w:rFonts w:ascii="Times New Roman" w:hAnsi="Times New Roman" w:cs="Times New Roman"/>
              </w:rPr>
              <w:t>vadovav</w:t>
            </w:r>
            <w:r w:rsidR="00457E4E">
              <w:rPr>
                <w:rFonts w:ascii="Times New Roman" w:hAnsi="Times New Roman" w:cs="Times New Roman"/>
              </w:rPr>
              <w:t>imo patirties</w:t>
            </w:r>
            <w:r w:rsidR="00E86130" w:rsidRPr="00C67CF6">
              <w:rPr>
                <w:rFonts w:ascii="Times New Roman" w:hAnsi="Times New Roman" w:cs="Times New Roman"/>
              </w:rPr>
              <w:t xml:space="preserve"> ne mažiau kaip 1 (vien</w:t>
            </w:r>
            <w:r w:rsidR="000433DF">
              <w:rPr>
                <w:rFonts w:ascii="Times New Roman" w:hAnsi="Times New Roman" w:cs="Times New Roman"/>
              </w:rPr>
              <w:t>am</w:t>
            </w:r>
            <w:r w:rsidR="00457E4E">
              <w:rPr>
                <w:rFonts w:ascii="Times New Roman" w:hAnsi="Times New Roman" w:cs="Times New Roman"/>
              </w:rPr>
              <w:t>e</w:t>
            </w:r>
            <w:r w:rsidR="00E86130" w:rsidRPr="00C67CF6">
              <w:rPr>
                <w:rFonts w:ascii="Times New Roman" w:hAnsi="Times New Roman" w:cs="Times New Roman"/>
              </w:rPr>
              <w:t>) krizinės</w:t>
            </w:r>
            <w:r w:rsidR="003C4E1C" w:rsidRPr="00C67CF6">
              <w:rPr>
                <w:rStyle w:val="Puslapioinaosnuoroda"/>
                <w:rFonts w:ascii="Times New Roman" w:hAnsi="Times New Roman" w:cs="Times New Roman"/>
              </w:rPr>
              <w:footnoteReference w:id="9"/>
            </w:r>
            <w:r w:rsidR="00E86130" w:rsidRPr="00C67CF6">
              <w:rPr>
                <w:rFonts w:ascii="Times New Roman" w:hAnsi="Times New Roman" w:cs="Times New Roman"/>
              </w:rPr>
              <w:t xml:space="preserve"> komunikacijos projekt</w:t>
            </w:r>
            <w:r w:rsidR="00457E4E">
              <w:rPr>
                <w:rFonts w:ascii="Times New Roman" w:hAnsi="Times New Roman" w:cs="Times New Roman"/>
              </w:rPr>
              <w:t>e.</w:t>
            </w:r>
          </w:p>
        </w:tc>
        <w:tc>
          <w:tcPr>
            <w:tcW w:w="4536" w:type="dxa"/>
          </w:tcPr>
          <w:p w14:paraId="696B6747" w14:textId="10547812" w:rsidR="0032286C" w:rsidRPr="00C67CF6" w:rsidRDefault="0032286C" w:rsidP="008331E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Paslaugų gavėjo (užsakovo</w:t>
            </w:r>
            <w:r w:rsidR="0027043D">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xml:space="preserve">) pasirašyta pažyma (-os) </w:t>
            </w:r>
            <w:r w:rsidRPr="00C67CF6">
              <w:rPr>
                <w:rFonts w:ascii="Times New Roman" w:hAnsi="Times New Roman"/>
                <w:b/>
                <w:bCs/>
                <w:color w:val="000000" w:themeColor="text1"/>
                <w:sz w:val="24"/>
                <w:szCs w:val="24"/>
              </w:rPr>
              <w:t>parengta (-os) pagal pirkimo sąlygų 9 priedą,</w:t>
            </w:r>
            <w:r w:rsidRPr="00C67CF6">
              <w:rPr>
                <w:rFonts w:ascii="Times New Roman" w:hAnsi="Times New Roman"/>
                <w:color w:val="000000" w:themeColor="text1"/>
                <w:sz w:val="24"/>
                <w:szCs w:val="24"/>
              </w:rPr>
              <w:t xml:space="preserve"> kurioje (-se) nurodoma visa prašoma informacija.</w:t>
            </w:r>
          </w:p>
          <w:p w14:paraId="58660D1F" w14:textId="77777777" w:rsidR="0032286C" w:rsidRPr="00C67CF6" w:rsidRDefault="0032286C" w:rsidP="008331E4">
            <w:pPr>
              <w:jc w:val="both"/>
              <w:rPr>
                <w:rFonts w:ascii="Times New Roman" w:hAnsi="Times New Roman"/>
                <w:color w:val="000000" w:themeColor="text1"/>
                <w:sz w:val="24"/>
                <w:szCs w:val="24"/>
              </w:rPr>
            </w:pPr>
          </w:p>
          <w:p w14:paraId="462E2EB0" w14:textId="77777777" w:rsidR="00E86130" w:rsidRDefault="0032286C" w:rsidP="008331E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Esant skirtingiems projektams, turi būti pateikiamos atskiros (kiekvieno paslaugų gavėjo (užsakovo</w:t>
            </w:r>
            <w:r w:rsidR="001F2700">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atskirai) paslaugų gavėjų (užsakovų</w:t>
            </w:r>
            <w:r w:rsidR="001F2700">
              <w:rPr>
                <w:rFonts w:ascii="Times New Roman" w:hAnsi="Times New Roman"/>
                <w:color w:val="000000" w:themeColor="text1"/>
                <w:sz w:val="24"/>
                <w:szCs w:val="24"/>
              </w:rPr>
              <w:t xml:space="preserve"> arba darbdavių</w:t>
            </w:r>
            <w:r w:rsidRPr="00C67CF6">
              <w:rPr>
                <w:rFonts w:ascii="Times New Roman" w:hAnsi="Times New Roman"/>
                <w:color w:val="000000" w:themeColor="text1"/>
                <w:sz w:val="24"/>
                <w:szCs w:val="24"/>
              </w:rPr>
              <w:t>) pasirašytos</w:t>
            </w:r>
            <w:r w:rsidR="00BE3607">
              <w:rPr>
                <w:rFonts w:ascii="Times New Roman" w:hAnsi="Times New Roman"/>
                <w:color w:val="000000" w:themeColor="text1"/>
                <w:sz w:val="24"/>
                <w:szCs w:val="24"/>
              </w:rPr>
              <w:t xml:space="preserve"> </w:t>
            </w:r>
            <w:r w:rsidRPr="00C67CF6">
              <w:rPr>
                <w:rFonts w:ascii="Times New Roman" w:hAnsi="Times New Roman"/>
                <w:color w:val="000000" w:themeColor="text1"/>
                <w:sz w:val="24"/>
                <w:szCs w:val="24"/>
              </w:rPr>
              <w:t>pažymos.</w:t>
            </w:r>
          </w:p>
          <w:p w14:paraId="74764D85" w14:textId="68E70EA0" w:rsidR="0075750C" w:rsidRPr="00C67CF6" w:rsidRDefault="0075750C" w:rsidP="008331E4">
            <w:pPr>
              <w:jc w:val="both"/>
              <w:rPr>
                <w:rFonts w:ascii="Times New Roman" w:hAnsi="Times New Roman"/>
                <w:sz w:val="24"/>
                <w:szCs w:val="24"/>
                <w:lang w:eastAsia="en-US"/>
              </w:rPr>
            </w:pPr>
            <w:r>
              <w:rPr>
                <w:rFonts w:ascii="Times New Roman" w:hAnsi="Times New Roman"/>
                <w:color w:val="000000" w:themeColor="text1"/>
                <w:sz w:val="24"/>
                <w:szCs w:val="24"/>
              </w:rPr>
              <w:t>PASTABA: perkančioji organiza</w:t>
            </w:r>
            <w:r w:rsidR="005201F8">
              <w:rPr>
                <w:rFonts w:ascii="Times New Roman" w:hAnsi="Times New Roman"/>
                <w:color w:val="000000" w:themeColor="text1"/>
                <w:sz w:val="24"/>
                <w:szCs w:val="24"/>
              </w:rPr>
              <w:t>cija priims</w:t>
            </w:r>
            <w:r w:rsidR="007811B0">
              <w:rPr>
                <w:rFonts w:ascii="Times New Roman" w:hAnsi="Times New Roman"/>
                <w:color w:val="000000" w:themeColor="text1"/>
                <w:sz w:val="24"/>
                <w:szCs w:val="24"/>
              </w:rPr>
              <w:t xml:space="preserve"> </w:t>
            </w:r>
            <w:r w:rsidR="003C5EFB">
              <w:rPr>
                <w:rFonts w:ascii="Times New Roman" w:hAnsi="Times New Roman"/>
                <w:color w:val="000000" w:themeColor="text1"/>
                <w:sz w:val="24"/>
                <w:szCs w:val="24"/>
              </w:rPr>
              <w:t>ir kitokio formato</w:t>
            </w:r>
            <w:r w:rsidR="007C7161">
              <w:rPr>
                <w:rFonts w:ascii="Times New Roman" w:hAnsi="Times New Roman"/>
                <w:color w:val="000000" w:themeColor="text1"/>
                <w:sz w:val="24"/>
                <w:szCs w:val="24"/>
              </w:rPr>
              <w:t xml:space="preserve"> </w:t>
            </w:r>
            <w:r w:rsidR="00BD03B9">
              <w:rPr>
                <w:rFonts w:ascii="Times New Roman" w:hAnsi="Times New Roman"/>
                <w:color w:val="000000" w:themeColor="text1"/>
                <w:sz w:val="24"/>
                <w:szCs w:val="24"/>
              </w:rPr>
              <w:t>pasirašytą (-as)</w:t>
            </w:r>
            <w:r w:rsidR="003C5EFB">
              <w:rPr>
                <w:rFonts w:ascii="Times New Roman" w:hAnsi="Times New Roman"/>
                <w:color w:val="000000" w:themeColor="text1"/>
                <w:sz w:val="24"/>
                <w:szCs w:val="24"/>
              </w:rPr>
              <w:t xml:space="preserve"> </w:t>
            </w:r>
            <w:r w:rsidR="003C5EFB" w:rsidRPr="00C67CF6">
              <w:rPr>
                <w:rFonts w:ascii="Times New Roman" w:hAnsi="Times New Roman"/>
                <w:color w:val="000000" w:themeColor="text1"/>
                <w:sz w:val="24"/>
                <w:szCs w:val="24"/>
              </w:rPr>
              <w:t>Paslaugų gavėjo</w:t>
            </w:r>
            <w:r w:rsidR="00BD03B9">
              <w:rPr>
                <w:rFonts w:ascii="Times New Roman" w:hAnsi="Times New Roman"/>
                <w:color w:val="000000" w:themeColor="text1"/>
                <w:sz w:val="24"/>
                <w:szCs w:val="24"/>
              </w:rPr>
              <w:t xml:space="preserve"> (-ų)</w:t>
            </w:r>
            <w:r w:rsidR="003C5EFB" w:rsidRPr="00C67CF6">
              <w:rPr>
                <w:rFonts w:ascii="Times New Roman" w:hAnsi="Times New Roman"/>
                <w:color w:val="000000" w:themeColor="text1"/>
                <w:sz w:val="24"/>
                <w:szCs w:val="24"/>
              </w:rPr>
              <w:t xml:space="preserve"> (užsakovo</w:t>
            </w:r>
            <w:r w:rsidR="00BD03B9">
              <w:rPr>
                <w:rFonts w:ascii="Times New Roman" w:hAnsi="Times New Roman"/>
                <w:color w:val="000000" w:themeColor="text1"/>
                <w:sz w:val="24"/>
                <w:szCs w:val="24"/>
              </w:rPr>
              <w:t xml:space="preserve"> (-ų)</w:t>
            </w:r>
            <w:r w:rsidR="003C5EFB">
              <w:rPr>
                <w:rFonts w:ascii="Times New Roman" w:hAnsi="Times New Roman"/>
                <w:color w:val="000000" w:themeColor="text1"/>
                <w:sz w:val="24"/>
                <w:szCs w:val="24"/>
              </w:rPr>
              <w:t xml:space="preserve"> arba darbdavio</w:t>
            </w:r>
            <w:r w:rsidR="00BD03B9">
              <w:rPr>
                <w:rFonts w:ascii="Times New Roman" w:hAnsi="Times New Roman"/>
                <w:color w:val="000000" w:themeColor="text1"/>
                <w:sz w:val="24"/>
                <w:szCs w:val="24"/>
              </w:rPr>
              <w:t xml:space="preserve"> (-ių</w:t>
            </w:r>
            <w:r w:rsidR="003C5EFB" w:rsidRPr="00C67CF6">
              <w:rPr>
                <w:rFonts w:ascii="Times New Roman" w:hAnsi="Times New Roman"/>
                <w:color w:val="000000" w:themeColor="text1"/>
                <w:sz w:val="24"/>
                <w:szCs w:val="24"/>
              </w:rPr>
              <w:t>)</w:t>
            </w:r>
            <w:r w:rsidR="003C5EFB">
              <w:rPr>
                <w:rFonts w:ascii="Times New Roman" w:hAnsi="Times New Roman"/>
                <w:color w:val="000000" w:themeColor="text1"/>
                <w:sz w:val="24"/>
                <w:szCs w:val="24"/>
              </w:rPr>
              <w:t xml:space="preserve"> </w:t>
            </w:r>
            <w:r w:rsidR="00BD03B9">
              <w:rPr>
                <w:rFonts w:ascii="Times New Roman" w:hAnsi="Times New Roman"/>
                <w:color w:val="000000" w:themeColor="text1"/>
                <w:sz w:val="24"/>
                <w:szCs w:val="24"/>
              </w:rPr>
              <w:t>pažymą (-as)</w:t>
            </w:r>
            <w:r w:rsidR="007C7161">
              <w:rPr>
                <w:rFonts w:ascii="Times New Roman" w:hAnsi="Times New Roman"/>
                <w:color w:val="000000" w:themeColor="text1"/>
                <w:sz w:val="24"/>
                <w:szCs w:val="24"/>
              </w:rPr>
              <w:t>, jeig</w:t>
            </w:r>
            <w:r w:rsidR="00132856">
              <w:rPr>
                <w:rFonts w:ascii="Times New Roman" w:hAnsi="Times New Roman"/>
                <w:color w:val="000000" w:themeColor="text1"/>
                <w:sz w:val="24"/>
                <w:szCs w:val="24"/>
              </w:rPr>
              <w:t>u</w:t>
            </w:r>
            <w:r w:rsidR="007C7161">
              <w:rPr>
                <w:rFonts w:ascii="Times New Roman" w:hAnsi="Times New Roman"/>
                <w:color w:val="000000" w:themeColor="text1"/>
                <w:sz w:val="24"/>
                <w:szCs w:val="24"/>
              </w:rPr>
              <w:t xml:space="preserve"> joje (jose)</w:t>
            </w:r>
            <w:r w:rsidR="00132856">
              <w:rPr>
                <w:rFonts w:ascii="Times New Roman" w:hAnsi="Times New Roman"/>
                <w:color w:val="000000" w:themeColor="text1"/>
                <w:sz w:val="24"/>
                <w:szCs w:val="24"/>
              </w:rPr>
              <w:t xml:space="preserve"> bus nurodyta visa pirkimo sąlygų 9 priede reikalaujama informacija.</w:t>
            </w:r>
          </w:p>
        </w:tc>
      </w:tr>
      <w:tr w:rsidR="00E86130" w:rsidRPr="00C67CF6" w14:paraId="0DDB4873" w14:textId="77777777" w:rsidTr="00BE3607">
        <w:tc>
          <w:tcPr>
            <w:tcW w:w="812" w:type="dxa"/>
          </w:tcPr>
          <w:p w14:paraId="0FDC9C78" w14:textId="77777777" w:rsidR="00E86130" w:rsidRPr="00C67CF6" w:rsidRDefault="00E86130" w:rsidP="00550548">
            <w:pPr>
              <w:contextualSpacing/>
              <w:rPr>
                <w:rFonts w:ascii="Times New Roman" w:hAnsi="Times New Roman"/>
                <w:sz w:val="24"/>
                <w:szCs w:val="24"/>
                <w:lang w:eastAsia="en-US"/>
              </w:rPr>
            </w:pPr>
          </w:p>
        </w:tc>
        <w:tc>
          <w:tcPr>
            <w:tcW w:w="876" w:type="dxa"/>
          </w:tcPr>
          <w:p w14:paraId="1D6B6304" w14:textId="400385F9"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36.2.2.</w:t>
            </w:r>
          </w:p>
        </w:tc>
        <w:tc>
          <w:tcPr>
            <w:tcW w:w="3552" w:type="dxa"/>
          </w:tcPr>
          <w:p w14:paraId="3BC24581" w14:textId="7601B66D" w:rsidR="00E86130" w:rsidRPr="00C67CF6" w:rsidRDefault="00E86130" w:rsidP="008331E4">
            <w:pPr>
              <w:pStyle w:val="Pagrindinistekstas"/>
              <w:rPr>
                <w:rFonts w:ascii="Times New Roman" w:hAnsi="Times New Roman" w:cs="Times New Roman"/>
              </w:rPr>
            </w:pPr>
            <w:r w:rsidRPr="00C67CF6">
              <w:rPr>
                <w:rFonts w:ascii="Times New Roman" w:hAnsi="Times New Roman" w:cs="Times New Roman"/>
              </w:rPr>
              <w:t xml:space="preserve">dizainerį - maketuotoją, kuris turėtų 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10"/>
            </w:r>
            <w:r w:rsidRPr="00C67CF6">
              <w:rPr>
                <w:rFonts w:ascii="Times New Roman" w:hAnsi="Times New Roman" w:cs="Times New Roman"/>
              </w:rPr>
              <w:t xml:space="preserve"> per </w:t>
            </w:r>
            <w:r w:rsidRPr="00C67CF6">
              <w:rPr>
                <w:rFonts w:ascii="Times New Roman" w:hAnsi="Times New Roman" w:cs="Times New Roman"/>
              </w:rPr>
              <w:lastRenderedPageBreak/>
              <w:t xml:space="preserve">paskutinius 10 metų </w:t>
            </w:r>
            <w:r w:rsidR="00F1625C" w:rsidRPr="00C67CF6">
              <w:rPr>
                <w:rFonts w:ascii="Times New Roman" w:hAnsi="Times New Roman" w:cs="Times New Roman"/>
                <w:color w:val="000000" w:themeColor="text1"/>
              </w:rPr>
              <w:t xml:space="preserve">iki pasiūlymų pateikimo termino pabaigos </w:t>
            </w:r>
            <w:r w:rsidRPr="00C67CF6">
              <w:rPr>
                <w:rFonts w:ascii="Times New Roman" w:hAnsi="Times New Roman" w:cs="Times New Roman"/>
              </w:rPr>
              <w:t>dizainerio - maketuotojo darbo patirtį</w:t>
            </w:r>
            <w:r w:rsidR="00457E4E">
              <w:rPr>
                <w:rFonts w:ascii="Times New Roman" w:hAnsi="Times New Roman" w:cs="Times New Roman"/>
              </w:rPr>
              <w:t>.</w:t>
            </w:r>
          </w:p>
        </w:tc>
        <w:tc>
          <w:tcPr>
            <w:tcW w:w="4536" w:type="dxa"/>
          </w:tcPr>
          <w:p w14:paraId="77185E7B" w14:textId="21CB679D" w:rsidR="0032286C" w:rsidRPr="00C67CF6" w:rsidRDefault="0032286C" w:rsidP="008331E4">
            <w:pPr>
              <w:spacing w:after="200" w:line="276" w:lineRule="auto"/>
              <w:jc w:val="both"/>
              <w:rPr>
                <w:rFonts w:ascii="Times New Roman" w:eastAsia="SimSun" w:hAnsi="Times New Roman"/>
                <w:color w:val="000000"/>
                <w:sz w:val="24"/>
                <w:szCs w:val="24"/>
                <w:lang w:eastAsia="zh-CN"/>
              </w:rPr>
            </w:pPr>
            <w:r w:rsidRPr="00C67CF6">
              <w:rPr>
                <w:rFonts w:ascii="Times New Roman" w:eastAsia="SimSun" w:hAnsi="Times New Roman"/>
                <w:color w:val="000000"/>
                <w:sz w:val="24"/>
                <w:szCs w:val="24"/>
                <w:lang w:eastAsia="zh-CN"/>
              </w:rPr>
              <w:lastRenderedPageBreak/>
              <w:t>Paslaugų gavėjo (užsakovo</w:t>
            </w:r>
            <w:r w:rsidR="00EF48EC">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xml:space="preserve">) pasirašyta pažyma (-os) </w:t>
            </w:r>
            <w:r w:rsidRPr="00C67CF6">
              <w:rPr>
                <w:rFonts w:ascii="Times New Roman" w:eastAsia="SimSun" w:hAnsi="Times New Roman"/>
                <w:b/>
                <w:bCs/>
                <w:color w:val="000000"/>
                <w:sz w:val="24"/>
                <w:szCs w:val="24"/>
                <w:lang w:eastAsia="zh-CN"/>
              </w:rPr>
              <w:t xml:space="preserve">parengta (-os) pagal </w:t>
            </w:r>
            <w:r w:rsidRPr="00C67CF6">
              <w:rPr>
                <w:rFonts w:ascii="Times New Roman" w:eastAsia="SimSun" w:hAnsi="Times New Roman"/>
                <w:b/>
                <w:bCs/>
                <w:color w:val="000000"/>
                <w:sz w:val="24"/>
                <w:szCs w:val="24"/>
                <w:lang w:eastAsia="zh-CN"/>
              </w:rPr>
              <w:lastRenderedPageBreak/>
              <w:t>pirkimo sąlygų 9 priedą,</w:t>
            </w:r>
            <w:r w:rsidRPr="00C67CF6">
              <w:rPr>
                <w:rFonts w:ascii="Times New Roman" w:eastAsia="SimSun" w:hAnsi="Times New Roman"/>
                <w:color w:val="000000"/>
                <w:sz w:val="24"/>
                <w:szCs w:val="24"/>
                <w:lang w:eastAsia="zh-CN"/>
              </w:rPr>
              <w:t xml:space="preserve"> kurioje (-se) nurodoma visa prašoma informacija.</w:t>
            </w:r>
          </w:p>
          <w:p w14:paraId="0388AB3B" w14:textId="77777777" w:rsidR="00E86130" w:rsidRDefault="0032286C" w:rsidP="008331E4">
            <w:pPr>
              <w:jc w:val="both"/>
              <w:rPr>
                <w:rFonts w:ascii="Times New Roman" w:eastAsia="SimSun" w:hAnsi="Times New Roman"/>
                <w:color w:val="000000"/>
                <w:sz w:val="24"/>
                <w:szCs w:val="24"/>
                <w:lang w:eastAsia="zh-CN"/>
              </w:rPr>
            </w:pPr>
            <w:r w:rsidRPr="00C67CF6">
              <w:rPr>
                <w:rFonts w:ascii="Times New Roman" w:eastAsia="SimSun" w:hAnsi="Times New Roman"/>
                <w:color w:val="000000"/>
                <w:sz w:val="24"/>
                <w:szCs w:val="24"/>
                <w:lang w:eastAsia="zh-CN"/>
              </w:rPr>
              <w:t>Esant skirtingiems projektams, turi būti pateikiamos atskiros (kiekvieno paslaugų gavėjo (užsakovo</w:t>
            </w:r>
            <w:r w:rsidR="001F2700">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atskirai) paslaugų gavėjų (užsakovų</w:t>
            </w:r>
            <w:r w:rsidR="001F2700">
              <w:rPr>
                <w:rFonts w:ascii="Times New Roman" w:eastAsia="SimSun" w:hAnsi="Times New Roman"/>
                <w:color w:val="000000"/>
                <w:sz w:val="24"/>
                <w:szCs w:val="24"/>
                <w:lang w:eastAsia="zh-CN"/>
              </w:rPr>
              <w:t xml:space="preserve"> arba darbdavių</w:t>
            </w:r>
            <w:r w:rsidRPr="00C67CF6">
              <w:rPr>
                <w:rFonts w:ascii="Times New Roman" w:eastAsia="SimSun" w:hAnsi="Times New Roman"/>
                <w:color w:val="000000"/>
                <w:sz w:val="24"/>
                <w:szCs w:val="24"/>
                <w:lang w:eastAsia="zh-CN"/>
              </w:rPr>
              <w:t>) pasirašytos pažymos.</w:t>
            </w:r>
          </w:p>
          <w:p w14:paraId="26F1306B" w14:textId="22246297" w:rsidR="00A40C5E" w:rsidRPr="00C67CF6" w:rsidRDefault="00A40C5E" w:rsidP="008331E4">
            <w:pPr>
              <w:jc w:val="both"/>
              <w:rPr>
                <w:rFonts w:ascii="Times New Roman" w:hAnsi="Times New Roman"/>
                <w:sz w:val="24"/>
                <w:szCs w:val="24"/>
                <w:lang w:eastAsia="en-US"/>
              </w:rPr>
            </w:pPr>
            <w:r>
              <w:rPr>
                <w:rFonts w:ascii="Times New Roman" w:hAnsi="Times New Roman"/>
                <w:color w:val="000000" w:themeColor="text1"/>
                <w:sz w:val="24"/>
                <w:szCs w:val="24"/>
              </w:rPr>
              <w:t xml:space="preserve">PASTABA: perkančioji organizacija priims ir kitokio formato pasirašytą (-as) </w:t>
            </w:r>
            <w:r w:rsidRPr="00C67CF6">
              <w:rPr>
                <w:rFonts w:ascii="Times New Roman" w:hAnsi="Times New Roman"/>
                <w:color w:val="000000" w:themeColor="text1"/>
                <w:sz w:val="24"/>
                <w:szCs w:val="24"/>
              </w:rPr>
              <w:t>Paslaugų gavėjo</w:t>
            </w:r>
            <w:r>
              <w:rPr>
                <w:rFonts w:ascii="Times New Roman" w:hAnsi="Times New Roman"/>
                <w:color w:val="000000" w:themeColor="text1"/>
                <w:sz w:val="24"/>
                <w:szCs w:val="24"/>
              </w:rPr>
              <w:t xml:space="preserve"> (-ų)</w:t>
            </w:r>
            <w:r w:rsidRPr="00C67CF6">
              <w:rPr>
                <w:rFonts w:ascii="Times New Roman" w:hAnsi="Times New Roman"/>
                <w:color w:val="000000" w:themeColor="text1"/>
                <w:sz w:val="24"/>
                <w:szCs w:val="24"/>
              </w:rPr>
              <w:t xml:space="preserve"> (užsakovo</w:t>
            </w:r>
            <w:r>
              <w:rPr>
                <w:rFonts w:ascii="Times New Roman" w:hAnsi="Times New Roman"/>
                <w:color w:val="000000" w:themeColor="text1"/>
                <w:sz w:val="24"/>
                <w:szCs w:val="24"/>
              </w:rPr>
              <w:t xml:space="preserve"> (-ų) arba darbdavio (-ių</w:t>
            </w:r>
            <w:r w:rsidRPr="00C67CF6">
              <w:rPr>
                <w:rFonts w:ascii="Times New Roman" w:hAnsi="Times New Roman"/>
                <w:color w:val="000000" w:themeColor="text1"/>
                <w:sz w:val="24"/>
                <w:szCs w:val="24"/>
              </w:rPr>
              <w:t>)</w:t>
            </w:r>
            <w:r>
              <w:rPr>
                <w:rFonts w:ascii="Times New Roman" w:hAnsi="Times New Roman"/>
                <w:color w:val="000000" w:themeColor="text1"/>
                <w:sz w:val="24"/>
                <w:szCs w:val="24"/>
              </w:rPr>
              <w:t xml:space="preserve"> pažymą (-as), jeigu joje (jose) bus nurodyta visa pirkimo sąlygų 9 priede reikalaujama informacija.</w:t>
            </w:r>
          </w:p>
        </w:tc>
      </w:tr>
      <w:tr w:rsidR="00E86130" w:rsidRPr="00C67CF6" w14:paraId="711F6150" w14:textId="77777777" w:rsidTr="00BE3607">
        <w:tc>
          <w:tcPr>
            <w:tcW w:w="812" w:type="dxa"/>
          </w:tcPr>
          <w:p w14:paraId="30771382" w14:textId="77777777" w:rsidR="00E86130" w:rsidRPr="00C67CF6" w:rsidRDefault="00E86130" w:rsidP="00DF47E5">
            <w:pPr>
              <w:contextualSpacing/>
              <w:rPr>
                <w:rFonts w:ascii="Times New Roman" w:hAnsi="Times New Roman"/>
                <w:sz w:val="24"/>
                <w:szCs w:val="24"/>
                <w:lang w:eastAsia="en-US"/>
              </w:rPr>
            </w:pPr>
          </w:p>
        </w:tc>
        <w:tc>
          <w:tcPr>
            <w:tcW w:w="876" w:type="dxa"/>
          </w:tcPr>
          <w:p w14:paraId="633430C0" w14:textId="0733F0C2" w:rsidR="00E86130" w:rsidRPr="00C67CF6" w:rsidRDefault="00E86130" w:rsidP="00DF47E5">
            <w:pPr>
              <w:pStyle w:val="Pagrindinistekstas"/>
              <w:rPr>
                <w:rFonts w:ascii="Times New Roman" w:hAnsi="Times New Roman" w:cs="Times New Roman"/>
              </w:rPr>
            </w:pPr>
            <w:r w:rsidRPr="00C67CF6">
              <w:rPr>
                <w:rFonts w:ascii="Times New Roman" w:hAnsi="Times New Roman" w:cs="Times New Roman"/>
              </w:rPr>
              <w:t>36.2.3.</w:t>
            </w:r>
          </w:p>
        </w:tc>
        <w:tc>
          <w:tcPr>
            <w:tcW w:w="3552" w:type="dxa"/>
          </w:tcPr>
          <w:p w14:paraId="643F1D60" w14:textId="50696009" w:rsidR="00E86130" w:rsidRPr="00C67CF6" w:rsidRDefault="00E86130" w:rsidP="008331E4">
            <w:pPr>
              <w:pStyle w:val="Pagrindinistekstas"/>
              <w:rPr>
                <w:rFonts w:ascii="Times New Roman" w:hAnsi="Times New Roman" w:cs="Times New Roman"/>
              </w:rPr>
            </w:pPr>
            <w:r w:rsidRPr="00C67CF6">
              <w:rPr>
                <w:rFonts w:ascii="Times New Roman" w:hAnsi="Times New Roman" w:cs="Times New Roman"/>
              </w:rPr>
              <w:t xml:space="preserve">tekstų kūrėją, turintį 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11"/>
            </w:r>
            <w:r w:rsidRPr="00C67CF6">
              <w:rPr>
                <w:rFonts w:ascii="Times New Roman" w:hAnsi="Times New Roman" w:cs="Times New Roman"/>
              </w:rPr>
              <w:t xml:space="preserve"> per paskutinius 10 metų </w:t>
            </w:r>
            <w:r w:rsidR="00F1625C" w:rsidRPr="00C67CF6">
              <w:rPr>
                <w:rFonts w:ascii="Times New Roman" w:hAnsi="Times New Roman" w:cs="Times New Roman"/>
                <w:color w:val="000000" w:themeColor="text1"/>
              </w:rPr>
              <w:t xml:space="preserve">iki pasiūlymų pateikimo termino pabaigos </w:t>
            </w:r>
            <w:r w:rsidRPr="00C67CF6">
              <w:rPr>
                <w:rFonts w:ascii="Times New Roman" w:hAnsi="Times New Roman" w:cs="Times New Roman"/>
              </w:rPr>
              <w:t>tekstų kūrimo patirtį.</w:t>
            </w:r>
          </w:p>
        </w:tc>
        <w:tc>
          <w:tcPr>
            <w:tcW w:w="4536" w:type="dxa"/>
          </w:tcPr>
          <w:p w14:paraId="03922980" w14:textId="3C4FAC08" w:rsidR="0032286C" w:rsidRPr="00EF48EC" w:rsidRDefault="00EF48EC" w:rsidP="008331E4">
            <w:pPr>
              <w:spacing w:after="200" w:line="276" w:lineRule="auto"/>
              <w:jc w:val="both"/>
              <w:rPr>
                <w:rFonts w:ascii="Times New Roman" w:eastAsia="SimSun" w:hAnsi="Times New Roman"/>
                <w:color w:val="000000"/>
                <w:sz w:val="24"/>
                <w:szCs w:val="24"/>
                <w:lang w:eastAsia="zh-CN"/>
              </w:rPr>
            </w:pPr>
            <w:r w:rsidRPr="00C67CF6">
              <w:rPr>
                <w:rFonts w:ascii="Times New Roman" w:eastAsia="SimSun" w:hAnsi="Times New Roman"/>
                <w:color w:val="000000"/>
                <w:sz w:val="24"/>
                <w:szCs w:val="24"/>
                <w:lang w:eastAsia="zh-CN"/>
              </w:rPr>
              <w:t>Paslaugų gavėjo (užsakovo</w:t>
            </w:r>
            <w:r>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xml:space="preserve">) pasirašyta pažyma (-os) </w:t>
            </w:r>
            <w:r w:rsidRPr="00C67CF6">
              <w:rPr>
                <w:rFonts w:ascii="Times New Roman" w:eastAsia="SimSun" w:hAnsi="Times New Roman"/>
                <w:b/>
                <w:bCs/>
                <w:color w:val="000000"/>
                <w:sz w:val="24"/>
                <w:szCs w:val="24"/>
                <w:lang w:eastAsia="zh-CN"/>
              </w:rPr>
              <w:t>parengta (-os) pagal pirkimo sąlygų 9 priedą,</w:t>
            </w:r>
            <w:r w:rsidRPr="00C67CF6">
              <w:rPr>
                <w:rFonts w:ascii="Times New Roman" w:eastAsia="SimSun" w:hAnsi="Times New Roman"/>
                <w:color w:val="000000"/>
                <w:sz w:val="24"/>
                <w:szCs w:val="24"/>
                <w:lang w:eastAsia="zh-CN"/>
              </w:rPr>
              <w:t xml:space="preserve"> kurioje (-se) nurodoma visa prašoma informacija.</w:t>
            </w:r>
          </w:p>
          <w:p w14:paraId="5411B57D" w14:textId="77777777" w:rsidR="00E86130" w:rsidRDefault="0032286C" w:rsidP="008331E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Esant skirtingiems projektams, turi būti pateikiamos atskiros (kiekvieno paslaugų gavėjo (užsakovo</w:t>
            </w:r>
            <w:r w:rsidR="001F2700">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atskirai) paslaugų gavėjų (užsakovų</w:t>
            </w:r>
            <w:r w:rsidR="001F2700">
              <w:rPr>
                <w:rFonts w:ascii="Times New Roman" w:hAnsi="Times New Roman"/>
                <w:color w:val="000000" w:themeColor="text1"/>
                <w:sz w:val="24"/>
                <w:szCs w:val="24"/>
              </w:rPr>
              <w:t xml:space="preserve"> arba darbdavių</w:t>
            </w:r>
            <w:r w:rsidRPr="00C67CF6">
              <w:rPr>
                <w:rFonts w:ascii="Times New Roman" w:hAnsi="Times New Roman"/>
                <w:color w:val="000000" w:themeColor="text1"/>
                <w:sz w:val="24"/>
                <w:szCs w:val="24"/>
              </w:rPr>
              <w:t>) pasirašytos pažymos.</w:t>
            </w:r>
          </w:p>
          <w:p w14:paraId="6456CDBB" w14:textId="0C9022AC" w:rsidR="00A40C5E" w:rsidRPr="00C67CF6" w:rsidRDefault="00A40C5E" w:rsidP="008331E4">
            <w:pPr>
              <w:jc w:val="both"/>
              <w:rPr>
                <w:rFonts w:ascii="Times New Roman" w:hAnsi="Times New Roman"/>
                <w:sz w:val="24"/>
                <w:szCs w:val="24"/>
                <w:lang w:eastAsia="en-US"/>
              </w:rPr>
            </w:pPr>
            <w:r>
              <w:rPr>
                <w:rFonts w:ascii="Times New Roman" w:hAnsi="Times New Roman"/>
                <w:color w:val="000000" w:themeColor="text1"/>
                <w:sz w:val="24"/>
                <w:szCs w:val="24"/>
              </w:rPr>
              <w:t xml:space="preserve">PASTABA: perkančioji organizacija priims ir kitokio formato pasirašytą (-as) </w:t>
            </w:r>
            <w:r w:rsidRPr="00C67CF6">
              <w:rPr>
                <w:rFonts w:ascii="Times New Roman" w:hAnsi="Times New Roman"/>
                <w:color w:val="000000" w:themeColor="text1"/>
                <w:sz w:val="24"/>
                <w:szCs w:val="24"/>
              </w:rPr>
              <w:t>Paslaugų gavėjo</w:t>
            </w:r>
            <w:r>
              <w:rPr>
                <w:rFonts w:ascii="Times New Roman" w:hAnsi="Times New Roman"/>
                <w:color w:val="000000" w:themeColor="text1"/>
                <w:sz w:val="24"/>
                <w:szCs w:val="24"/>
              </w:rPr>
              <w:t xml:space="preserve"> (-ų)</w:t>
            </w:r>
            <w:r w:rsidRPr="00C67CF6">
              <w:rPr>
                <w:rFonts w:ascii="Times New Roman" w:hAnsi="Times New Roman"/>
                <w:color w:val="000000" w:themeColor="text1"/>
                <w:sz w:val="24"/>
                <w:szCs w:val="24"/>
              </w:rPr>
              <w:t xml:space="preserve"> (užsakovo</w:t>
            </w:r>
            <w:r>
              <w:rPr>
                <w:rFonts w:ascii="Times New Roman" w:hAnsi="Times New Roman"/>
                <w:color w:val="000000" w:themeColor="text1"/>
                <w:sz w:val="24"/>
                <w:szCs w:val="24"/>
              </w:rPr>
              <w:t xml:space="preserve"> (-ų) arba darbdavio (-ių</w:t>
            </w:r>
            <w:r w:rsidRPr="00C67CF6">
              <w:rPr>
                <w:rFonts w:ascii="Times New Roman" w:hAnsi="Times New Roman"/>
                <w:color w:val="000000" w:themeColor="text1"/>
                <w:sz w:val="24"/>
                <w:szCs w:val="24"/>
              </w:rPr>
              <w:t>)</w:t>
            </w:r>
            <w:r>
              <w:rPr>
                <w:rFonts w:ascii="Times New Roman" w:hAnsi="Times New Roman"/>
                <w:color w:val="000000" w:themeColor="text1"/>
                <w:sz w:val="24"/>
                <w:szCs w:val="24"/>
              </w:rPr>
              <w:t xml:space="preserve"> pažymą (-as), jeigu joje (jose) bus nurodyta visa pirkimo sąlygų 9 priede reikalaujama informacija.</w:t>
            </w:r>
          </w:p>
        </w:tc>
      </w:tr>
    </w:tbl>
    <w:tbl>
      <w:tblPr>
        <w:tblStyle w:val="Lentelstinklelis"/>
        <w:tblW w:w="9776" w:type="dxa"/>
        <w:tblLayout w:type="fixed"/>
        <w:tblCellMar>
          <w:left w:w="57" w:type="dxa"/>
          <w:right w:w="57" w:type="dxa"/>
        </w:tblCellMar>
        <w:tblLook w:val="04A0" w:firstRow="1" w:lastRow="0" w:firstColumn="1" w:lastColumn="0" w:noHBand="0" w:noVBand="1"/>
      </w:tblPr>
      <w:tblGrid>
        <w:gridCol w:w="9776"/>
      </w:tblGrid>
      <w:tr w:rsidR="009669C0" w:rsidRPr="00C67CF6" w14:paraId="4F4E06D4" w14:textId="77777777" w:rsidTr="00E86130">
        <w:tc>
          <w:tcPr>
            <w:tcW w:w="9776" w:type="dxa"/>
          </w:tcPr>
          <w:p w14:paraId="27F17063" w14:textId="77777777" w:rsidR="00696BA8" w:rsidRPr="00C67CF6" w:rsidRDefault="00696BA8" w:rsidP="002059B3">
            <w:pPr>
              <w:pStyle w:val="Betarp"/>
              <w:jc w:val="both"/>
              <w:rPr>
                <w:b/>
                <w:i/>
                <w:sz w:val="24"/>
                <w:szCs w:val="24"/>
              </w:rPr>
            </w:pPr>
            <w:r w:rsidRPr="00C67CF6">
              <w:rPr>
                <w:b/>
                <w:i/>
                <w:sz w:val="24"/>
                <w:szCs w:val="24"/>
              </w:rPr>
              <w:t>Pastabos:</w:t>
            </w:r>
          </w:p>
          <w:p w14:paraId="74714E91" w14:textId="2A0EEAE5" w:rsidR="00696BA8" w:rsidRPr="00C67CF6" w:rsidRDefault="002059B3" w:rsidP="002059B3">
            <w:pPr>
              <w:pStyle w:val="Betarp"/>
              <w:jc w:val="both"/>
              <w:rPr>
                <w:i/>
                <w:sz w:val="24"/>
                <w:szCs w:val="24"/>
              </w:rPr>
            </w:pPr>
            <w:r w:rsidRPr="00C67CF6">
              <w:rPr>
                <w:i/>
                <w:sz w:val="24"/>
                <w:szCs w:val="24"/>
              </w:rPr>
              <w:t xml:space="preserve">1. </w:t>
            </w:r>
            <w:r w:rsidR="00696BA8" w:rsidRPr="00C67CF6">
              <w:rPr>
                <w:i/>
                <w:sz w:val="24"/>
                <w:szCs w:val="24"/>
              </w:rPr>
              <w:t xml:space="preserve">Jeigu tiekėjas ketina pirkimo sutarties vykdymui pasitelkti specialistą – fizinį asmenį, tačiau laimėjimo ir pirkimo sutarties sudarymo atveju </w:t>
            </w:r>
            <w:r w:rsidR="00696BA8" w:rsidRPr="00C67CF6">
              <w:rPr>
                <w:i/>
                <w:sz w:val="24"/>
                <w:szCs w:val="24"/>
                <w:u w:val="single"/>
              </w:rPr>
              <w:t>neketina jo įdarbinti</w:t>
            </w:r>
            <w:r w:rsidR="00696BA8" w:rsidRPr="00C67CF6">
              <w:rPr>
                <w:i/>
                <w:sz w:val="24"/>
                <w:szCs w:val="24"/>
              </w:rPr>
              <w:t>, tokiu atveju specialistas (fizinis asmuo) projekto pasiūlyme</w:t>
            </w:r>
            <w:r w:rsidR="00C5283B" w:rsidRPr="00C67CF6">
              <w:rPr>
                <w:i/>
                <w:sz w:val="24"/>
                <w:szCs w:val="24"/>
              </w:rPr>
              <w:t xml:space="preserve"> (konkurso sąlygų 2 priede)</w:t>
            </w:r>
            <w:r w:rsidR="00696BA8" w:rsidRPr="00C67CF6">
              <w:rPr>
                <w:i/>
                <w:sz w:val="24"/>
                <w:szCs w:val="24"/>
              </w:rPr>
              <w:t xml:space="preserve"> turi būti nurodomas kaip </w:t>
            </w:r>
            <w:r w:rsidR="00DC1A2F">
              <w:rPr>
                <w:i/>
                <w:sz w:val="24"/>
                <w:szCs w:val="24"/>
              </w:rPr>
              <w:t>ūkio subjektas, kurio pajėgumais tiekėjas remiasi, kad atitiktų kvalifikacijos reikalavimus</w:t>
            </w:r>
            <w:r w:rsidR="00DC1A2F" w:rsidRPr="00C67CF6">
              <w:rPr>
                <w:i/>
                <w:sz w:val="24"/>
                <w:szCs w:val="24"/>
              </w:rPr>
              <w:t xml:space="preserve"> </w:t>
            </w:r>
            <w:r w:rsidR="00696BA8" w:rsidRPr="00C67CF6">
              <w:rPr>
                <w:i/>
                <w:sz w:val="24"/>
                <w:szCs w:val="24"/>
              </w:rPr>
              <w:t>(</w:t>
            </w:r>
            <w:r w:rsidR="006009FF" w:rsidRPr="00C67CF6">
              <w:rPr>
                <w:i/>
                <w:sz w:val="24"/>
                <w:szCs w:val="24"/>
              </w:rPr>
              <w:t xml:space="preserve">kartu su projekto pasiūlymu </w:t>
            </w:r>
            <w:r w:rsidR="00696BA8" w:rsidRPr="00C67CF6">
              <w:rPr>
                <w:i/>
                <w:sz w:val="24"/>
                <w:szCs w:val="24"/>
              </w:rPr>
              <w:t>pateikiant įrodymus, kad jo ištekliai bus prieinami ir galimi naudoti visą pirkimo sutarties vykdymo laikotarpį).</w:t>
            </w:r>
          </w:p>
          <w:p w14:paraId="39E01141" w14:textId="19562E9B" w:rsidR="00696BA8" w:rsidRPr="00C67CF6" w:rsidRDefault="002059B3" w:rsidP="002059B3">
            <w:pPr>
              <w:pStyle w:val="Betarp"/>
              <w:jc w:val="both"/>
              <w:rPr>
                <w:i/>
                <w:sz w:val="24"/>
                <w:szCs w:val="24"/>
              </w:rPr>
            </w:pPr>
            <w:r w:rsidRPr="00C67CF6">
              <w:rPr>
                <w:i/>
                <w:sz w:val="24"/>
                <w:szCs w:val="24"/>
              </w:rPr>
              <w:t xml:space="preserve">2. </w:t>
            </w:r>
            <w:r w:rsidR="00696BA8" w:rsidRPr="00C67CF6">
              <w:rPr>
                <w:i/>
                <w:sz w:val="24"/>
                <w:szCs w:val="24"/>
              </w:rPr>
              <w:t xml:space="preserve">Jeigu tiekėjas ketina pirkimo sutarties vykdymui pasitelkti specialistą – fizinį asmenį, kurį laimėjimo ir </w:t>
            </w:r>
            <w:r w:rsidR="006009FF" w:rsidRPr="00C67CF6">
              <w:rPr>
                <w:i/>
                <w:sz w:val="24"/>
                <w:szCs w:val="24"/>
              </w:rPr>
              <w:t xml:space="preserve">pirkimo </w:t>
            </w:r>
            <w:r w:rsidR="00696BA8" w:rsidRPr="00C67CF6">
              <w:rPr>
                <w:i/>
                <w:sz w:val="24"/>
                <w:szCs w:val="24"/>
              </w:rPr>
              <w:t xml:space="preserve">sutarties sudarymo atveju </w:t>
            </w:r>
            <w:r w:rsidR="00696BA8" w:rsidRPr="00C67CF6">
              <w:rPr>
                <w:i/>
                <w:sz w:val="24"/>
                <w:szCs w:val="24"/>
                <w:u w:val="single"/>
              </w:rPr>
              <w:t>ketina įdarbinti</w:t>
            </w:r>
            <w:r w:rsidR="00696BA8" w:rsidRPr="00C67CF6">
              <w:rPr>
                <w:i/>
                <w:sz w:val="24"/>
                <w:szCs w:val="24"/>
              </w:rPr>
              <w:t>, jis turi būti nurodytas projekto pasiūlyme</w:t>
            </w:r>
            <w:r w:rsidR="00C5283B" w:rsidRPr="00C67CF6">
              <w:rPr>
                <w:i/>
                <w:sz w:val="24"/>
                <w:szCs w:val="24"/>
              </w:rPr>
              <w:t xml:space="preserve"> (konkurso sąlygų 2 priede) </w:t>
            </w:r>
            <w:r w:rsidR="00696BA8" w:rsidRPr="00C67CF6">
              <w:rPr>
                <w:i/>
                <w:sz w:val="24"/>
                <w:szCs w:val="24"/>
              </w:rPr>
              <w:t xml:space="preserve">kaip siūlomas specialistas (kvazisubtiekėjas) ir tiekėjas iki pateikiant projekto pasiūlymą </w:t>
            </w:r>
            <w:r w:rsidR="00933334" w:rsidRPr="00C67CF6">
              <w:rPr>
                <w:i/>
                <w:sz w:val="24"/>
                <w:szCs w:val="24"/>
              </w:rPr>
              <w:t>tur</w:t>
            </w:r>
            <w:r w:rsidR="00933334">
              <w:rPr>
                <w:i/>
                <w:sz w:val="24"/>
                <w:szCs w:val="24"/>
              </w:rPr>
              <w:t>i</w:t>
            </w:r>
            <w:r w:rsidR="00933334" w:rsidRPr="00C67CF6">
              <w:rPr>
                <w:i/>
                <w:sz w:val="24"/>
                <w:szCs w:val="24"/>
              </w:rPr>
              <w:t xml:space="preserve"> </w:t>
            </w:r>
            <w:r w:rsidR="00696BA8" w:rsidRPr="00C67CF6">
              <w:rPr>
                <w:i/>
                <w:sz w:val="24"/>
                <w:szCs w:val="24"/>
              </w:rPr>
              <w:t>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projekto pasiūlymu.</w:t>
            </w:r>
          </w:p>
          <w:p w14:paraId="52F655FF" w14:textId="1A46BADD" w:rsidR="001C3176" w:rsidRPr="00C67CF6" w:rsidRDefault="00696BA8" w:rsidP="002059B3">
            <w:pPr>
              <w:pStyle w:val="Betarp"/>
              <w:jc w:val="both"/>
              <w:rPr>
                <w:i/>
                <w:sz w:val="24"/>
                <w:szCs w:val="24"/>
              </w:rPr>
            </w:pPr>
            <w:r w:rsidRPr="00C67CF6">
              <w:rPr>
                <w:i/>
                <w:sz w:val="24"/>
                <w:szCs w:val="24"/>
              </w:rPr>
              <w:lastRenderedPageBreak/>
              <w:t xml:space="preserve">3. Jeigu pasiūlytas specialistas yra subtiekėjo darbuotojas, kartu su projekto pasiūlymu turi būti pateiktas dokumentas, įrodantis, kad specialistą ir subtiekėją  sieja </w:t>
            </w:r>
            <w:r w:rsidR="00DC1A2F">
              <w:rPr>
                <w:i/>
                <w:sz w:val="24"/>
                <w:szCs w:val="24"/>
              </w:rPr>
              <w:t>darbo teisiniai santykiai</w:t>
            </w:r>
            <w:r w:rsidRPr="00C67CF6">
              <w:rPr>
                <w:i/>
                <w:sz w:val="24"/>
                <w:szCs w:val="24"/>
              </w:rPr>
              <w:t>.</w:t>
            </w:r>
          </w:p>
        </w:tc>
      </w:tr>
      <w:bookmarkEnd w:id="12"/>
    </w:tbl>
    <w:p w14:paraId="18A678E3" w14:textId="77777777" w:rsidR="00785BA6" w:rsidRPr="00C67CF6" w:rsidRDefault="00785BA6" w:rsidP="0003605D">
      <w:pPr>
        <w:rPr>
          <w:rFonts w:ascii="Times New Roman" w:hAnsi="Times New Roman"/>
          <w:b/>
          <w:sz w:val="24"/>
          <w:szCs w:val="24"/>
        </w:rPr>
      </w:pPr>
    </w:p>
    <w:p w14:paraId="75B81A80" w14:textId="77777777" w:rsidR="009669C0" w:rsidRPr="00C67CF6" w:rsidRDefault="009669C0" w:rsidP="002059B3">
      <w:pPr>
        <w:jc w:val="center"/>
        <w:rPr>
          <w:rFonts w:ascii="Times New Roman" w:eastAsia="Times New Roman" w:hAnsi="Times New Roman"/>
          <w:b/>
          <w:sz w:val="24"/>
          <w:szCs w:val="24"/>
        </w:rPr>
      </w:pPr>
      <w:r w:rsidRPr="00C67CF6">
        <w:rPr>
          <w:rFonts w:ascii="Times New Roman" w:hAnsi="Times New Roman"/>
          <w:b/>
          <w:sz w:val="24"/>
          <w:szCs w:val="24"/>
        </w:rPr>
        <w:t>Reikalaujami kokybės vadybos sistemos ir (arba) aplinkos apsaugos vadybos sistemos standartai</w:t>
      </w:r>
    </w:p>
    <w:p w14:paraId="32DD8CEC" w14:textId="77777777" w:rsidR="009669C0" w:rsidRPr="00C67CF6"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C67CF6" w:rsidRDefault="00F31B34"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Perkančioji organizacija šiame pirkime nereikalauja, kad tiekėjai laikytųsi kokybės vadybos sistemos</w:t>
      </w:r>
      <w:r w:rsidR="0007486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i</w:t>
      </w:r>
      <w:r w:rsidR="0007486C" w:rsidRPr="00C67CF6">
        <w:rPr>
          <w:rFonts w:ascii="Times New Roman" w:eastAsia="Times New Roman" w:hAnsi="Times New Roman"/>
          <w:sz w:val="24"/>
          <w:szCs w:val="24"/>
        </w:rPr>
        <w:t>r</w:t>
      </w:r>
      <w:r w:rsidRPr="00C67CF6">
        <w:rPr>
          <w:rFonts w:ascii="Times New Roman" w:eastAsia="Times New Roman" w:hAnsi="Times New Roman"/>
          <w:sz w:val="24"/>
          <w:szCs w:val="24"/>
        </w:rPr>
        <w:t xml:space="preserve"> aplinkos apsaugos vadybos sistemos standart</w:t>
      </w:r>
      <w:r w:rsidR="0007486C" w:rsidRPr="00C67CF6">
        <w:rPr>
          <w:rFonts w:ascii="Times New Roman" w:eastAsia="Times New Roman" w:hAnsi="Times New Roman"/>
          <w:sz w:val="24"/>
          <w:szCs w:val="24"/>
        </w:rPr>
        <w:t>ų.</w:t>
      </w:r>
    </w:p>
    <w:p w14:paraId="3801D7E9" w14:textId="77777777" w:rsidR="00060E1C" w:rsidRPr="00C67CF6" w:rsidRDefault="00060E1C" w:rsidP="00785BA6">
      <w:pPr>
        <w:pStyle w:val="Pagrindinistekstas"/>
        <w:rPr>
          <w:rFonts w:ascii="Times New Roman" w:hAnsi="Times New Roman" w:cs="Times New Roman"/>
        </w:rPr>
      </w:pPr>
    </w:p>
    <w:p w14:paraId="65FDB3A0" w14:textId="77777777" w:rsidR="009669C0" w:rsidRPr="00C67CF6" w:rsidRDefault="009669C0" w:rsidP="002059B3">
      <w:pPr>
        <w:pStyle w:val="Pagrindinistekstas"/>
        <w:jc w:val="center"/>
        <w:rPr>
          <w:rFonts w:ascii="Times New Roman" w:hAnsi="Times New Roman" w:cs="Times New Roman"/>
          <w:b/>
        </w:rPr>
      </w:pPr>
      <w:r w:rsidRPr="00C67CF6">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C67CF6" w:rsidRDefault="009669C0" w:rsidP="002059B3">
      <w:pPr>
        <w:pStyle w:val="Pagrindinistekstas"/>
        <w:ind w:firstLine="567"/>
        <w:jc w:val="center"/>
        <w:rPr>
          <w:rFonts w:ascii="Times New Roman" w:hAnsi="Times New Roman" w:cs="Times New Roman"/>
        </w:rPr>
      </w:pPr>
    </w:p>
    <w:p w14:paraId="5E9E977E" w14:textId="33B72182" w:rsidR="009669C0" w:rsidRPr="0071151D" w:rsidRDefault="009669C0" w:rsidP="00EF2D05">
      <w:pPr>
        <w:pStyle w:val="Pagrindinistekstas"/>
        <w:numPr>
          <w:ilvl w:val="0"/>
          <w:numId w:val="11"/>
        </w:numPr>
        <w:tabs>
          <w:tab w:val="left" w:pos="1276"/>
        </w:tabs>
        <w:ind w:left="0" w:firstLine="567"/>
        <w:rPr>
          <w:rFonts w:ascii="Times New Roman" w:hAnsi="Times New Roman" w:cs="Times New Roman"/>
        </w:rPr>
      </w:pPr>
      <w:r w:rsidRPr="0071151D">
        <w:rPr>
          <w:rFonts w:ascii="Times New Roman" w:eastAsia="Calibri"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DC1A2F">
        <w:rPr>
          <w:rFonts w:ascii="Times New Roman" w:eastAsia="Calibri" w:hAnsi="Times New Roman" w:cs="Times New Roman"/>
        </w:rPr>
        <w:t xml:space="preserve"> </w:t>
      </w:r>
    </w:p>
    <w:p w14:paraId="1BB99F40" w14:textId="77777777" w:rsidR="00EF795B" w:rsidRDefault="00EF795B" w:rsidP="002059B3">
      <w:pPr>
        <w:jc w:val="center"/>
        <w:rPr>
          <w:rFonts w:ascii="Times New Roman" w:hAnsi="Times New Roman"/>
          <w:b/>
          <w:sz w:val="24"/>
          <w:szCs w:val="24"/>
        </w:rPr>
      </w:pPr>
      <w:bookmarkStart w:id="14" w:name="_Toc487799029"/>
    </w:p>
    <w:p w14:paraId="38E2035E" w14:textId="463FE178"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Rėmimasis kitų ūkio subjektų pajėgumais</w:t>
      </w:r>
      <w:bookmarkEnd w:id="14"/>
    </w:p>
    <w:p w14:paraId="51A7EDBC" w14:textId="77777777" w:rsidR="009669C0" w:rsidRPr="00C67CF6" w:rsidRDefault="009669C0" w:rsidP="009669C0">
      <w:pPr>
        <w:jc w:val="center"/>
        <w:rPr>
          <w:rFonts w:ascii="Times New Roman" w:hAnsi="Times New Roman"/>
          <w:b/>
          <w:sz w:val="24"/>
          <w:szCs w:val="24"/>
        </w:rPr>
      </w:pPr>
    </w:p>
    <w:p w14:paraId="047E3024" w14:textId="492C4FC3" w:rsidR="00693CAB"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C67CF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1EC4D68B"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Kai tiekėjas pageidauja remtis kitų ūkio subjektų pajėgumais, jis privalo perkančiajai organizacijai projekt</w:t>
      </w:r>
      <w:r w:rsidR="00A22081" w:rsidRPr="00C67CF6">
        <w:rPr>
          <w:rFonts w:ascii="Times New Roman" w:hAnsi="Times New Roman"/>
          <w:sz w:val="24"/>
          <w:szCs w:val="24"/>
        </w:rPr>
        <w:t xml:space="preserve">o </w:t>
      </w:r>
      <w:r w:rsidRPr="00C67CF6">
        <w:rPr>
          <w:rFonts w:ascii="Times New Roman" w:hAnsi="Times New Roman"/>
          <w:sz w:val="24"/>
          <w:szCs w:val="24"/>
        </w:rPr>
        <w:t xml:space="preserve">pasiūlyme </w:t>
      </w:r>
      <w:r w:rsidR="00175401" w:rsidRPr="00C67CF6">
        <w:rPr>
          <w:rFonts w:ascii="Times New Roman" w:hAnsi="Times New Roman"/>
          <w:sz w:val="24"/>
          <w:szCs w:val="24"/>
        </w:rPr>
        <w:t>(</w:t>
      </w:r>
      <w:r w:rsidR="004A770C">
        <w:rPr>
          <w:rFonts w:ascii="Times New Roman" w:hAnsi="Times New Roman"/>
          <w:sz w:val="24"/>
          <w:szCs w:val="24"/>
        </w:rPr>
        <w:t xml:space="preserve">antrame voke, </w:t>
      </w:r>
      <w:r w:rsidR="004A770C" w:rsidRPr="00C67CF6">
        <w:rPr>
          <w:rFonts w:ascii="Times New Roman" w:eastAsia="Times New Roman" w:hAnsi="Times New Roman"/>
          <w:i/>
          <w:color w:val="000000"/>
          <w:sz w:val="24"/>
          <w:szCs w:val="24"/>
          <w:u w:val="single"/>
        </w:rPr>
        <w:t>CVP IS teikiamas „Finansinis“ skiltyje</w:t>
      </w:r>
      <w:r w:rsidR="00175401" w:rsidRPr="00C67CF6">
        <w:rPr>
          <w:rFonts w:ascii="Times New Roman" w:hAnsi="Times New Roman"/>
          <w:sz w:val="24"/>
          <w:szCs w:val="24"/>
        </w:rPr>
        <w:t xml:space="preserve">) </w:t>
      </w:r>
      <w:r w:rsidRPr="00C67CF6">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C67CF6">
        <w:rPr>
          <w:rFonts w:ascii="Times New Roman" w:hAnsi="Times New Roman"/>
          <w:sz w:val="24"/>
          <w:szCs w:val="24"/>
        </w:rPr>
        <w:t>, patvirtinančius sutikimą dalyvauti šiame projekto konkurse</w:t>
      </w:r>
      <w:r w:rsidR="00175401" w:rsidRPr="00C67CF6">
        <w:rPr>
          <w:rFonts w:ascii="Times New Roman" w:hAnsi="Times New Roman"/>
          <w:sz w:val="24"/>
          <w:szCs w:val="24"/>
        </w:rPr>
        <w:t>)</w:t>
      </w:r>
      <w:r w:rsidR="00764EC6" w:rsidRPr="00C67CF6">
        <w:rPr>
          <w:rFonts w:ascii="Times New Roman" w:hAnsi="Times New Roman"/>
          <w:sz w:val="24"/>
          <w:szCs w:val="24"/>
        </w:rPr>
        <w:t>.</w:t>
      </w:r>
    </w:p>
    <w:p w14:paraId="0AD5A675" w14:textId="2F6F6489" w:rsidR="0073464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patikrina, ar ūkio subjektai, </w:t>
      </w:r>
      <w:r w:rsidR="00007496" w:rsidRPr="00C67CF6">
        <w:rPr>
          <w:rFonts w:ascii="Times New Roman" w:hAnsi="Times New Roman"/>
          <w:sz w:val="24"/>
          <w:szCs w:val="24"/>
        </w:rPr>
        <w:t xml:space="preserve">nurodyti dalyvio pasiūlyme, </w:t>
      </w:r>
      <w:r w:rsidRPr="00C67CF6">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DC4DD1E" w14:textId="77777777" w:rsidR="00EE0128" w:rsidRPr="00C67CF6" w:rsidRDefault="00EE0128" w:rsidP="00D27A2B">
      <w:pPr>
        <w:jc w:val="both"/>
        <w:rPr>
          <w:rFonts w:ascii="Times New Roman" w:hAnsi="Times New Roman"/>
          <w:sz w:val="24"/>
          <w:szCs w:val="24"/>
        </w:rPr>
      </w:pPr>
    </w:p>
    <w:p w14:paraId="760FCC8B" w14:textId="4B472310" w:rsidR="00734640" w:rsidRPr="00C67CF6" w:rsidRDefault="00734640" w:rsidP="00EF2D05">
      <w:pPr>
        <w:pStyle w:val="Sraopastraipa"/>
        <w:numPr>
          <w:ilvl w:val="0"/>
          <w:numId w:val="6"/>
        </w:numPr>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 balandžio 8 d. Tarybos Reglamento (ES) 2022/576 reikalavimai</w:t>
      </w:r>
    </w:p>
    <w:p w14:paraId="5726F412" w14:textId="77777777" w:rsidR="00734640" w:rsidRPr="00C67CF6" w:rsidRDefault="00734640" w:rsidP="00734640">
      <w:pPr>
        <w:contextualSpacing/>
        <w:jc w:val="both"/>
        <w:rPr>
          <w:rFonts w:ascii="Times New Roman" w:hAnsi="Times New Roman"/>
          <w:sz w:val="24"/>
          <w:szCs w:val="24"/>
        </w:rPr>
      </w:pPr>
    </w:p>
    <w:p w14:paraId="0C6E2EE2" w14:textId="60A3E24A" w:rsidR="00734640" w:rsidRPr="00C67CF6" w:rsidRDefault="0073464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C67CF6" w:rsidRDefault="00734640" w:rsidP="00EF2D05">
      <w:pPr>
        <w:pStyle w:val="Sraopastraipa"/>
        <w:numPr>
          <w:ilvl w:val="1"/>
          <w:numId w:val="11"/>
        </w:numPr>
        <w:ind w:left="0" w:firstLine="567"/>
        <w:jc w:val="both"/>
        <w:rPr>
          <w:rFonts w:ascii="Times New Roman" w:hAnsi="Times New Roman"/>
          <w:sz w:val="24"/>
          <w:szCs w:val="24"/>
        </w:rPr>
      </w:pPr>
      <w:bookmarkStart w:id="15" w:name="_Ref133053216"/>
      <w:r w:rsidRPr="00C67CF6">
        <w:rPr>
          <w:rFonts w:ascii="Times New Roman" w:hAnsi="Times New Roman"/>
          <w:sz w:val="24"/>
          <w:szCs w:val="24"/>
        </w:rPr>
        <w:t>Rusijos pilietis, fizinis ar juridinis asmuo, subjektas ar organizacija, įsisteigęs Rusijoje;</w:t>
      </w:r>
      <w:bookmarkEnd w:id="15"/>
    </w:p>
    <w:p w14:paraId="51EEE038" w14:textId="790AF76C" w:rsidR="00734640" w:rsidRPr="00C67CF6" w:rsidRDefault="00734640" w:rsidP="00EF2D05">
      <w:pPr>
        <w:numPr>
          <w:ilvl w:val="1"/>
          <w:numId w:val="11"/>
        </w:numPr>
        <w:ind w:left="0" w:firstLine="567"/>
        <w:contextualSpacing/>
        <w:jc w:val="both"/>
        <w:rPr>
          <w:rFonts w:ascii="Times New Roman" w:hAnsi="Times New Roman"/>
          <w:sz w:val="24"/>
          <w:szCs w:val="24"/>
        </w:rPr>
      </w:pPr>
      <w:bookmarkStart w:id="16" w:name="_Ref133053233"/>
      <w:r w:rsidRPr="00C67CF6">
        <w:rPr>
          <w:rFonts w:ascii="Times New Roman" w:hAnsi="Times New Roman"/>
          <w:sz w:val="24"/>
          <w:szCs w:val="24"/>
        </w:rPr>
        <w:t xml:space="preserve">juridinis asmuo, subjektas ar organizacija, kuriuose daugiau kaip 50 proc. nuosavybės teisių tiesiogiai ar netiesiogiai priklauso šiam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_Ref133053216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42.1</w:t>
      </w:r>
      <w:r w:rsidRPr="00C67CF6">
        <w:rPr>
          <w:rFonts w:ascii="Times New Roman" w:hAnsi="Times New Roman"/>
          <w:b/>
          <w:bCs/>
          <w:sz w:val="24"/>
          <w:szCs w:val="24"/>
        </w:rPr>
        <w:fldChar w:fldCharType="end"/>
      </w:r>
      <w:r w:rsidRPr="00C67CF6">
        <w:rPr>
          <w:rFonts w:ascii="Times New Roman" w:hAnsi="Times New Roman"/>
          <w:sz w:val="24"/>
          <w:szCs w:val="24"/>
        </w:rPr>
        <w:t xml:space="preserve"> punkte nurodytam subjektui;</w:t>
      </w:r>
      <w:bookmarkEnd w:id="16"/>
    </w:p>
    <w:p w14:paraId="541CB183" w14:textId="4C1E51AB" w:rsidR="00734640" w:rsidRPr="00C67CF6" w:rsidRDefault="00734640" w:rsidP="00EF2D05">
      <w:pPr>
        <w:numPr>
          <w:ilvl w:val="1"/>
          <w:numId w:val="11"/>
        </w:numPr>
        <w:ind w:left="0" w:firstLine="567"/>
        <w:contextualSpacing/>
        <w:jc w:val="both"/>
        <w:rPr>
          <w:rFonts w:ascii="Times New Roman" w:hAnsi="Times New Roman"/>
          <w:sz w:val="24"/>
          <w:szCs w:val="24"/>
        </w:rPr>
      </w:pPr>
      <w:r w:rsidRPr="00C67CF6">
        <w:rPr>
          <w:rFonts w:ascii="Times New Roman" w:hAnsi="Times New Roman"/>
          <w:sz w:val="24"/>
          <w:szCs w:val="24"/>
        </w:rPr>
        <w:t xml:space="preserve">fizinis ar juridinis asmuo, subjektas ar organizacija, veikiantys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_Ref133053216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42.1</w:t>
      </w:r>
      <w:r w:rsidRPr="00C67CF6">
        <w:rPr>
          <w:rFonts w:ascii="Times New Roman" w:hAnsi="Times New Roman"/>
          <w:b/>
          <w:bCs/>
          <w:sz w:val="24"/>
          <w:szCs w:val="24"/>
        </w:rPr>
        <w:fldChar w:fldCharType="end"/>
      </w:r>
      <w:r w:rsidRPr="00C67CF6">
        <w:rPr>
          <w:rFonts w:ascii="Times New Roman" w:hAnsi="Times New Roman"/>
          <w:b/>
          <w:bCs/>
          <w:sz w:val="24"/>
          <w:szCs w:val="24"/>
        </w:rPr>
        <w:t xml:space="preserve"> </w:t>
      </w:r>
      <w:r w:rsidRPr="00C67CF6">
        <w:rPr>
          <w:rFonts w:ascii="Times New Roman" w:hAnsi="Times New Roman"/>
          <w:sz w:val="24"/>
          <w:szCs w:val="24"/>
        </w:rPr>
        <w:t xml:space="preserve">arba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_Ref133053233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42.2</w:t>
      </w:r>
      <w:r w:rsidRPr="00C67CF6">
        <w:rPr>
          <w:rFonts w:ascii="Times New Roman" w:hAnsi="Times New Roman"/>
          <w:b/>
          <w:bCs/>
          <w:sz w:val="24"/>
          <w:szCs w:val="24"/>
        </w:rPr>
        <w:fldChar w:fldCharType="end"/>
      </w:r>
      <w:r w:rsidRPr="00C67CF6">
        <w:rPr>
          <w:rFonts w:ascii="Times New Roman" w:hAnsi="Times New Roman"/>
          <w:b/>
          <w:bCs/>
          <w:sz w:val="24"/>
          <w:szCs w:val="24"/>
        </w:rPr>
        <w:t xml:space="preserve"> </w:t>
      </w:r>
      <w:r w:rsidRPr="00C67CF6">
        <w:rPr>
          <w:rFonts w:ascii="Times New Roman" w:hAnsi="Times New Roman"/>
          <w:sz w:val="24"/>
          <w:szCs w:val="24"/>
        </w:rPr>
        <w:t>punkte nurodyto subjekto vardu ar jo nurodymu.</w:t>
      </w:r>
    </w:p>
    <w:p w14:paraId="6BD2E161" w14:textId="77777777" w:rsidR="00734640" w:rsidRPr="00C67CF6" w:rsidRDefault="00734640" w:rsidP="00EF2D05">
      <w:pPr>
        <w:numPr>
          <w:ilvl w:val="0"/>
          <w:numId w:val="11"/>
        </w:numPr>
        <w:ind w:left="0" w:firstLine="567"/>
        <w:contextualSpacing/>
        <w:jc w:val="both"/>
        <w:rPr>
          <w:rFonts w:ascii="Times New Roman" w:hAnsi="Times New Roman"/>
          <w:sz w:val="24"/>
          <w:szCs w:val="24"/>
        </w:rPr>
      </w:pPr>
      <w:r w:rsidRPr="00C67CF6">
        <w:rPr>
          <w:rFonts w:ascii="Times New Roman" w:hAnsi="Times New Roman"/>
          <w:sz w:val="24"/>
          <w:szCs w:val="24"/>
        </w:rPr>
        <w:lastRenderedPageBreak/>
        <w:t xml:space="preserve">Vadovaudamasi Reglamento reikalavimais perkančioji organizacija prašo kiekvieno dalyvio savo pasiūlyme (pirkimo sąlygų </w:t>
      </w:r>
      <w:r w:rsidRPr="00C67CF6">
        <w:rPr>
          <w:rFonts w:ascii="Times New Roman" w:hAnsi="Times New Roman"/>
          <w:b/>
          <w:bCs/>
          <w:sz w:val="24"/>
          <w:szCs w:val="24"/>
        </w:rPr>
        <w:t>2</w:t>
      </w:r>
      <w:r w:rsidRPr="00C67CF6">
        <w:rPr>
          <w:rFonts w:ascii="Times New Roman" w:hAnsi="Times New Roman"/>
          <w:sz w:val="24"/>
          <w:szCs w:val="24"/>
        </w:rPr>
        <w:t xml:space="preserve"> priede) deklaruoti, kad jam netaikomi Reglamente nustatyti ribojimai. Įrodančių dokumentų bus prašoma tik kilus įtarimui.</w:t>
      </w:r>
    </w:p>
    <w:p w14:paraId="46EF40B2" w14:textId="77777777" w:rsidR="004A3CA4" w:rsidRPr="00C67CF6" w:rsidRDefault="004A3CA4" w:rsidP="0003605D">
      <w:pPr>
        <w:pStyle w:val="Sraopastraipa"/>
        <w:ind w:left="567"/>
        <w:jc w:val="both"/>
        <w:rPr>
          <w:rFonts w:ascii="Times New Roman" w:hAnsi="Times New Roman"/>
          <w:sz w:val="24"/>
          <w:szCs w:val="24"/>
        </w:rPr>
      </w:pPr>
    </w:p>
    <w:p w14:paraId="74744C7F" w14:textId="77777777" w:rsidR="0003605D" w:rsidRPr="00C67CF6" w:rsidRDefault="0003605D" w:rsidP="0003605D">
      <w:pPr>
        <w:ind w:firstLine="567"/>
        <w:jc w:val="both"/>
        <w:rPr>
          <w:rFonts w:ascii="Times New Roman" w:eastAsia="Times New Roman" w:hAnsi="Times New Roman"/>
          <w:b/>
          <w:sz w:val="24"/>
          <w:szCs w:val="24"/>
        </w:rPr>
      </w:pPr>
      <w:r w:rsidRPr="00C67CF6">
        <w:rPr>
          <w:rFonts w:ascii="Times New Roman" w:eastAsia="Times New Roman" w:hAnsi="Times New Roman"/>
          <w:b/>
          <w:sz w:val="24"/>
          <w:szCs w:val="24"/>
        </w:rPr>
        <w:t>Viešųjų pirkimų įstatymo 45 straipsnio 2</w:t>
      </w:r>
      <w:r w:rsidRPr="00C67CF6">
        <w:rPr>
          <w:rFonts w:ascii="Times New Roman" w:eastAsia="Times New Roman" w:hAnsi="Times New Roman"/>
          <w:b/>
          <w:sz w:val="24"/>
          <w:szCs w:val="24"/>
          <w:vertAlign w:val="superscript"/>
        </w:rPr>
        <w:t>1</w:t>
      </w:r>
      <w:r w:rsidRPr="00C67CF6">
        <w:rPr>
          <w:rFonts w:ascii="Times New Roman" w:eastAsia="Times New Roman" w:hAnsi="Times New Roman"/>
          <w:b/>
          <w:sz w:val="24"/>
          <w:szCs w:val="24"/>
        </w:rPr>
        <w:t xml:space="preserve"> dalies nacionalinio saugumo reikalavimai</w:t>
      </w:r>
    </w:p>
    <w:p w14:paraId="2CA7949B" w14:textId="77777777" w:rsidR="0003605D" w:rsidRPr="00C67CF6" w:rsidRDefault="0003605D" w:rsidP="0003605D">
      <w:pPr>
        <w:ind w:firstLine="567"/>
        <w:jc w:val="both"/>
        <w:rPr>
          <w:rFonts w:ascii="Times New Roman" w:eastAsia="Times New Roman" w:hAnsi="Times New Roman"/>
          <w:b/>
          <w:sz w:val="24"/>
          <w:szCs w:val="24"/>
        </w:rPr>
      </w:pPr>
    </w:p>
    <w:p w14:paraId="33FCCA83" w14:textId="42C3155E" w:rsidR="0003605D" w:rsidRPr="00C67CF6" w:rsidRDefault="0003605D" w:rsidP="00EF2D05">
      <w:pPr>
        <w:pStyle w:val="Sraopastraipa"/>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atmes pasiūlymą, jei yra bent viena iš šių sąlygų ar sąlygos dalių:</w:t>
      </w:r>
    </w:p>
    <w:p w14:paraId="03F1D305" w14:textId="47733B81"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w:t>
      </w:r>
      <w:r w:rsidRPr="00C67CF6">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6E80EAE1"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.1.1.</w:t>
      </w:r>
      <w:r w:rsidRPr="00C67CF6">
        <w:rPr>
          <w:rFonts w:ascii="Times New Roman" w:eastAsia="Times New Roman" w:hAnsi="Times New Roman"/>
          <w:sz w:val="24"/>
          <w:szCs w:val="24"/>
        </w:rPr>
        <w:tab/>
        <w:t>Rusijos Federacija;</w:t>
      </w:r>
    </w:p>
    <w:p w14:paraId="7A0C1F70" w14:textId="6CA12E83"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.1.2.</w:t>
      </w:r>
      <w:r w:rsidRPr="00C67CF6">
        <w:rPr>
          <w:rFonts w:ascii="Times New Roman" w:eastAsia="Times New Roman" w:hAnsi="Times New Roman"/>
          <w:sz w:val="24"/>
          <w:szCs w:val="24"/>
        </w:rPr>
        <w:tab/>
        <w:t>Baltarusijos Respublika;</w:t>
      </w:r>
    </w:p>
    <w:p w14:paraId="3E1EF2B7" w14:textId="6458B32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.1.3.</w:t>
      </w:r>
      <w:r w:rsidRPr="00C67CF6">
        <w:rPr>
          <w:rFonts w:ascii="Times New Roman" w:eastAsia="Times New Roman" w:hAnsi="Times New Roman"/>
          <w:sz w:val="24"/>
          <w:szCs w:val="24"/>
        </w:rPr>
        <w:tab/>
        <w:t>Rusijos Federacijos aneksuotas Krymas;</w:t>
      </w:r>
    </w:p>
    <w:p w14:paraId="44522707" w14:textId="0A26525E"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.1.4.</w:t>
      </w:r>
      <w:r w:rsidRPr="00C67CF6">
        <w:rPr>
          <w:rFonts w:ascii="Times New Roman" w:eastAsia="Times New Roman" w:hAnsi="Times New Roman"/>
          <w:sz w:val="24"/>
          <w:szCs w:val="24"/>
        </w:rPr>
        <w:tab/>
        <w:t>Moldovos Respublikos Vyriausybės nekontroliuojama Padniestrės teritorija;</w:t>
      </w:r>
    </w:p>
    <w:p w14:paraId="1EB01B80" w14:textId="5F13EA42"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.1.5.</w:t>
      </w:r>
      <w:r w:rsidRPr="00C67CF6">
        <w:rPr>
          <w:rFonts w:ascii="Times New Roman" w:eastAsia="Times New Roman" w:hAnsi="Times New Roman"/>
          <w:sz w:val="24"/>
          <w:szCs w:val="24"/>
        </w:rPr>
        <w:tab/>
        <w:t>Sakartvelo Vyriausybės nekontroliuojamos Abchazijos ir Pietų Osetijos teritorijos;</w:t>
      </w:r>
    </w:p>
    <w:p w14:paraId="651BBCD0" w14:textId="30B55FF5"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.2.</w:t>
      </w:r>
      <w:r w:rsidRPr="00C67CF6">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turintys šių valstybių pilietybę;</w:t>
      </w:r>
    </w:p>
    <w:p w14:paraId="7427640E" w14:textId="6C8B423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.3.</w:t>
      </w:r>
      <w:r w:rsidRPr="00C67CF6">
        <w:rPr>
          <w:rFonts w:ascii="Times New Roman" w:eastAsia="Times New Roman" w:hAnsi="Times New Roman"/>
          <w:sz w:val="24"/>
          <w:szCs w:val="24"/>
        </w:rPr>
        <w:tab/>
        <w:t xml:space="preserve">prekių (įskaitant jų sudedamąsias dalis, pakuotes) kilmė yra ar paslaugos teikiamos iš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nurodytų valstybių ar teritorijų;</w:t>
      </w:r>
    </w:p>
    <w:p w14:paraId="26366DE4" w14:textId="5CBD5B1A"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.4.</w:t>
      </w:r>
      <w:r w:rsidRPr="00C67CF6">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6E31BA63"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.5.</w:t>
      </w:r>
      <w:r w:rsidRPr="00C67CF6">
        <w:rPr>
          <w:rFonts w:ascii="Times New Roman" w:eastAsia="Times New Roman" w:hAnsi="Times New Roman"/>
          <w:sz w:val="24"/>
          <w:szCs w:val="24"/>
        </w:rPr>
        <w:tab/>
        <w:t xml:space="preserve">perkančioji organizacija turi kompetentingų institucijų informacijos, kad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turi interesų, galinčių kelti grėsmę nacionaliniam saugumui;</w:t>
      </w:r>
    </w:p>
    <w:p w14:paraId="73AC2CF8" w14:textId="163FF795"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.6.</w:t>
      </w:r>
      <w:r w:rsidRPr="00C67CF6">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46198F" w14:textId="2598192E"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6</w:t>
      </w:r>
      <w:r w:rsidRPr="00C67CF6">
        <w:rPr>
          <w:rFonts w:ascii="Times New Roman" w:eastAsia="Times New Roman" w:hAnsi="Times New Roman"/>
          <w:sz w:val="24"/>
          <w:szCs w:val="24"/>
        </w:rPr>
        <w:t>.</w:t>
      </w:r>
      <w:r w:rsidRPr="00C67CF6">
        <w:rPr>
          <w:rFonts w:ascii="Times New Roman" w:eastAsia="Times New Roman" w:hAnsi="Times New Roman"/>
          <w:sz w:val="24"/>
          <w:szCs w:val="24"/>
        </w:rPr>
        <w:tab/>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C67CF6">
        <w:rPr>
          <w:rFonts w:ascii="Times New Roman" w:eastAsia="Times New Roman" w:hAnsi="Times New Roman"/>
          <w:b/>
          <w:bCs/>
          <w:sz w:val="24"/>
          <w:szCs w:val="24"/>
        </w:rPr>
        <w:t xml:space="preserve">45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2</w:t>
      </w:r>
      <w:r w:rsidRPr="00C67CF6">
        <w:rPr>
          <w:rFonts w:ascii="Times New Roman" w:eastAsia="Times New Roman" w:hAnsi="Times New Roman"/>
          <w:b/>
          <w:bCs/>
          <w:sz w:val="24"/>
          <w:szCs w:val="24"/>
          <w:vertAlign w:val="superscript"/>
        </w:rPr>
        <w:t>1</w:t>
      </w:r>
      <w:r w:rsidRPr="00C67CF6">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C67CF6">
        <w:rPr>
          <w:rFonts w:ascii="Times New Roman" w:eastAsia="Times New Roman" w:hAnsi="Times New Roman"/>
          <w:b/>
          <w:bCs/>
          <w:sz w:val="24"/>
          <w:szCs w:val="24"/>
        </w:rPr>
        <w:t xml:space="preserve">51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12</w:t>
      </w:r>
      <w:r w:rsidRPr="00C67CF6">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5E7C936D" w14:textId="77777777" w:rsidR="008E5B57" w:rsidRPr="00C67CF6" w:rsidRDefault="008E5B57" w:rsidP="00CF5458">
      <w:pPr>
        <w:jc w:val="both"/>
        <w:rPr>
          <w:rFonts w:ascii="Times New Roman" w:hAnsi="Times New Roman"/>
          <w:sz w:val="24"/>
          <w:szCs w:val="24"/>
        </w:rPr>
      </w:pPr>
    </w:p>
    <w:p w14:paraId="41B64AF9" w14:textId="610431E9" w:rsidR="009669C0" w:rsidRPr="00C67CF6" w:rsidRDefault="009669C0" w:rsidP="002059B3">
      <w:pPr>
        <w:jc w:val="center"/>
        <w:rPr>
          <w:rFonts w:ascii="Times New Roman" w:hAnsi="Times New Roman"/>
          <w:b/>
          <w:bCs/>
          <w:sz w:val="24"/>
          <w:szCs w:val="24"/>
        </w:rPr>
      </w:pPr>
      <w:r w:rsidRPr="00C67CF6">
        <w:rPr>
          <w:rFonts w:ascii="Times New Roman" w:hAnsi="Times New Roman"/>
          <w:b/>
          <w:bCs/>
          <w:sz w:val="24"/>
          <w:szCs w:val="24"/>
        </w:rPr>
        <w:t>Tiekėjų grupės dalyvavimas konkurso procedūrose</w:t>
      </w:r>
    </w:p>
    <w:p w14:paraId="096705B5" w14:textId="77777777" w:rsidR="009669C0" w:rsidRPr="00C67CF6" w:rsidRDefault="009669C0" w:rsidP="009669C0">
      <w:pPr>
        <w:pStyle w:val="Pagrindinistekstas"/>
        <w:tabs>
          <w:tab w:val="left" w:pos="0"/>
        </w:tabs>
        <w:ind w:firstLine="567"/>
        <w:rPr>
          <w:rFonts w:ascii="Times New Roman" w:hAnsi="Times New Roman" w:cs="Times New Roman"/>
        </w:rPr>
      </w:pPr>
    </w:p>
    <w:p w14:paraId="01AB6C5E" w14:textId="0E36D1B7" w:rsidR="00CF5458" w:rsidRPr="00C67CF6" w:rsidRDefault="00CF5458" w:rsidP="00EF2D05">
      <w:pPr>
        <w:pStyle w:val="Sraopastraipa"/>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7" w:name="_Toc74571519"/>
      <w:r w:rsidRPr="00C67CF6">
        <w:rPr>
          <w:rFonts w:ascii="Times New Roman" w:eastAsia="Times New Roman" w:hAnsi="Times New Roman"/>
          <w:color w:val="000000"/>
          <w:sz w:val="24"/>
          <w:szCs w:val="24"/>
        </w:rPr>
        <w:lastRenderedPageBreak/>
        <w:t>Projekto pasiūlymą gali pateikti tiekėjų grupė. Tiekėjų grupė, teikianti bendrą projekto pasiūlymą, privalo pateikti jungtinės veiklos sutartį.</w:t>
      </w:r>
    </w:p>
    <w:p w14:paraId="28690B65" w14:textId="77777777" w:rsidR="00CF5458" w:rsidRPr="00C67CF6" w:rsidRDefault="00CF5458" w:rsidP="00EF2D05">
      <w:pPr>
        <w:pStyle w:val="Sraopastraipa"/>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Jungtinės veiklos sutartyje turi būti:</w:t>
      </w:r>
    </w:p>
    <w:p w14:paraId="60E6F2D7" w14:textId="7B295867"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48.1.</w:t>
      </w:r>
      <w:r w:rsidR="00CF5458" w:rsidRPr="00C67CF6">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192FFB3B"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48.2. </w:t>
      </w:r>
      <w:r w:rsidR="00CF5458" w:rsidRPr="00C67CF6">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078866C"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48.3. </w:t>
      </w:r>
      <w:r w:rsidR="00CF5458" w:rsidRPr="00C67CF6">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0270A2C" w14:textId="24215BE8" w:rsidR="00CF5458" w:rsidRPr="00C67CF6" w:rsidRDefault="00CF5458" w:rsidP="00EF2D05">
      <w:pPr>
        <w:pStyle w:val="Sraopastraipa"/>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Tuo atveju, jei tiekėjų grupės pasiūlymas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7777777" w:rsidR="00CF5458" w:rsidRPr="00C67CF6" w:rsidRDefault="00CF5458" w:rsidP="00EF2D05">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nereikalauja, kad, tiekėjų grupės pateiktą projekto pasiūlymą nustačius laimėjusiu ir jai pasiūlius sudaryti pirkimo sutartį, ši tiekėjų grupė įgytų tam tikrą teisinę formą.</w:t>
      </w:r>
    </w:p>
    <w:p w14:paraId="37957A99" w14:textId="38294235" w:rsidR="00B50034" w:rsidRPr="00C67CF6" w:rsidRDefault="00CF5458" w:rsidP="00EF2D05">
      <w:pPr>
        <w:pStyle w:val="Sraopastraipa"/>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8" w:name="_heading=h.lnxbz9" w:colFirst="0" w:colLast="0"/>
      <w:bookmarkEnd w:id="18"/>
      <w:r w:rsidRPr="00C67CF6">
        <w:rPr>
          <w:rFonts w:ascii="Times New Roman" w:eastAsia="Times New Roman" w:hAnsi="Times New Roman"/>
          <w:color w:val="000000"/>
          <w:sz w:val="24"/>
          <w:szCs w:val="24"/>
        </w:rPr>
        <w:t>Tiekėjai turi įsivertinti, kad pirkimo procedūrų metu nebus galima keisti tiekėjų grupės partnerių, todėl partnerius tiekėjas turi rinktis atsakingai.</w:t>
      </w:r>
      <w:r w:rsidR="00EB5BCD" w:rsidRPr="00C67CF6">
        <w:rPr>
          <w:rFonts w:ascii="Times New Roman" w:eastAsia="Times New Roman" w:hAnsi="Times New Roman"/>
          <w:color w:val="000000"/>
          <w:sz w:val="24"/>
          <w:szCs w:val="24"/>
        </w:rPr>
        <w:t xml:space="preserve"> </w:t>
      </w:r>
      <w:r w:rsidR="00EB5BCD" w:rsidRPr="00C67CF6">
        <w:rPr>
          <w:rFonts w:ascii="Times New Roman" w:eastAsia="Times New Roman" w:hAnsi="Times New Roman"/>
          <w:color w:val="000000"/>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70BEF68E" w14:textId="77777777" w:rsidR="00637198" w:rsidRPr="00C67CF6" w:rsidRDefault="00637198" w:rsidP="007100A0">
      <w:pPr>
        <w:pBdr>
          <w:top w:val="nil"/>
          <w:left w:val="nil"/>
          <w:bottom w:val="nil"/>
          <w:right w:val="nil"/>
          <w:between w:val="nil"/>
        </w:pBdr>
        <w:jc w:val="both"/>
        <w:rPr>
          <w:rFonts w:ascii="Times New Roman" w:eastAsia="Times New Roman" w:hAnsi="Times New Roman"/>
          <w:color w:val="000000"/>
          <w:sz w:val="24"/>
          <w:szCs w:val="24"/>
        </w:rPr>
      </w:pPr>
    </w:p>
    <w:p w14:paraId="50E78431" w14:textId="33D367D2" w:rsidR="009669C0" w:rsidRPr="00C67CF6" w:rsidRDefault="009669C0" w:rsidP="002059B3">
      <w:pPr>
        <w:pStyle w:val="Antrat1"/>
        <w:rPr>
          <w:i/>
        </w:rPr>
      </w:pPr>
      <w:r w:rsidRPr="00C67CF6">
        <w:t>IV SKYRIUS</w:t>
      </w:r>
      <w:r w:rsidRPr="00C67CF6">
        <w:br/>
        <w:t xml:space="preserve">BŪDAI, KURIAIS TIEKĖJAI GALI PRAŠYTI </w:t>
      </w:r>
      <w:r w:rsidR="008F2452" w:rsidRPr="00C67CF6">
        <w:t>PIRKIMO</w:t>
      </w:r>
      <w:r w:rsidRPr="00C67CF6">
        <w:t xml:space="preserve"> DOKUMENTŲ PAAIŠKINIMŲ, SUŽINOTI, AR PERKANČIOJI ORGANIZACIJA KETINA RENGTI DĖL TO SUSITIKIMĄ SU TIEKĖJAIS, TAIP PAT BŪDAI, KURIAIS PERKANČIOJI ORGANIZACIJA SAVO INICIATYVA GALI PAAIŠKINTI (PATIKSLINTI) </w:t>
      </w:r>
      <w:r w:rsidR="008F2452" w:rsidRPr="00C67CF6">
        <w:t>PIRKIMO</w:t>
      </w:r>
      <w:r w:rsidR="001B5C85" w:rsidRPr="00C67CF6">
        <w:t xml:space="preserve"> </w:t>
      </w:r>
      <w:r w:rsidRPr="00C67CF6">
        <w:t>DOKUMENTUS</w:t>
      </w:r>
      <w:bookmarkEnd w:id="17"/>
    </w:p>
    <w:p w14:paraId="5CC727A9" w14:textId="77777777" w:rsidR="009669C0" w:rsidRPr="00C67CF6" w:rsidRDefault="009669C0" w:rsidP="009669C0">
      <w:pPr>
        <w:jc w:val="center"/>
        <w:rPr>
          <w:rFonts w:ascii="Times New Roman" w:eastAsia="Times New Roman" w:hAnsi="Times New Roman"/>
          <w:b/>
          <w:sz w:val="24"/>
          <w:szCs w:val="24"/>
        </w:rPr>
      </w:pPr>
    </w:p>
    <w:p w14:paraId="4C1957DA" w14:textId="77777777" w:rsidR="00695B7E" w:rsidRPr="00C67CF6" w:rsidRDefault="00837CF8" w:rsidP="00EF2D05">
      <w:pPr>
        <w:pStyle w:val="Betarp"/>
        <w:numPr>
          <w:ilvl w:val="0"/>
          <w:numId w:val="8"/>
        </w:numPr>
        <w:ind w:left="0" w:firstLine="567"/>
        <w:jc w:val="both"/>
        <w:rPr>
          <w:szCs w:val="24"/>
        </w:rPr>
      </w:pPr>
      <w:r w:rsidRPr="00C67CF6">
        <w:rPr>
          <w:szCs w:val="24"/>
        </w:rPr>
        <w:t xml:space="preserve">Visi konkurso metu iškylantys klausimai turi būti pateikti naudojantis CVP IS platforma adresu </w:t>
      </w:r>
      <w:hyperlink r:id="rId24">
        <w:r w:rsidR="00CF5458" w:rsidRPr="00C67CF6">
          <w:rPr>
            <w:i/>
            <w:color w:val="0000FF"/>
            <w:szCs w:val="24"/>
            <w:u w:val="single"/>
          </w:rPr>
          <w:t>https://viesiejipirkimai.lt</w:t>
        </w:r>
      </w:hyperlink>
      <w:r w:rsidRPr="00C67CF6">
        <w:rPr>
          <w:szCs w:val="24"/>
        </w:rPr>
        <w:t>. Tiekėjai skatinami būti aktyvūs ir pateikti klausimų ar prašyti paaiškinti pirkimo dokumentus, jeigu kyla neaiškumų, kuo anksčiau, kad pakaktų laiko atsižvelgti į gautus atsakymus.</w:t>
      </w:r>
    </w:p>
    <w:p w14:paraId="63E1A58D" w14:textId="00F8CF2E" w:rsidR="00837CF8" w:rsidRPr="00C67CF6" w:rsidRDefault="00695B7E" w:rsidP="00EF2D05">
      <w:pPr>
        <w:pStyle w:val="Betarp"/>
        <w:numPr>
          <w:ilvl w:val="0"/>
          <w:numId w:val="8"/>
        </w:numPr>
        <w:ind w:left="0" w:firstLine="567"/>
        <w:jc w:val="both"/>
        <w:rPr>
          <w:szCs w:val="24"/>
        </w:rPr>
      </w:pPr>
      <w:r w:rsidRPr="00C67CF6">
        <w:rPr>
          <w:szCs w:val="24"/>
        </w:rPr>
        <w:t xml:space="preserve">Tiekėjai paklausimus gali teikti </w:t>
      </w:r>
      <w:r w:rsidRPr="00C67CF6">
        <w:rPr>
          <w:b/>
          <w:bCs/>
          <w:szCs w:val="24"/>
        </w:rPr>
        <w:t>lietuvių kalba</w:t>
      </w:r>
      <w:r w:rsidRPr="00C67CF6">
        <w:rPr>
          <w:szCs w:val="24"/>
        </w:rPr>
        <w:t xml:space="preserve">. Perkančioji organizacija atsakymus į gautus paklausimus pateikia </w:t>
      </w:r>
      <w:r w:rsidRPr="00C67CF6">
        <w:rPr>
          <w:b/>
          <w:bCs/>
          <w:szCs w:val="24"/>
        </w:rPr>
        <w:t>lietuvių kalba</w:t>
      </w:r>
      <w:r w:rsidRPr="00C67CF6">
        <w:rPr>
          <w:szCs w:val="24"/>
        </w:rPr>
        <w:t>.</w:t>
      </w:r>
    </w:p>
    <w:p w14:paraId="6298F7AC" w14:textId="389C09D8" w:rsidR="00837CF8" w:rsidRPr="00C67CF6" w:rsidRDefault="00DE2498" w:rsidP="00EF2D05">
      <w:pPr>
        <w:pStyle w:val="Sraopastraipa"/>
        <w:numPr>
          <w:ilvl w:val="0"/>
          <w:numId w:val="8"/>
        </w:numPr>
        <w:ind w:left="0" w:firstLine="567"/>
        <w:jc w:val="both"/>
        <w:rPr>
          <w:rFonts w:ascii="Times New Roman" w:eastAsia="Times New Roman" w:hAnsi="Times New Roman"/>
          <w:sz w:val="24"/>
          <w:szCs w:val="24"/>
          <w:lang w:eastAsia="en-US"/>
        </w:rPr>
      </w:pPr>
      <w:r w:rsidRPr="00C67CF6">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pirkimo dokumentus CVP IS ne vėliau kaip likus </w:t>
      </w:r>
      <w:r w:rsidRPr="00C67CF6">
        <w:rPr>
          <w:rFonts w:ascii="Times New Roman" w:eastAsia="Times New Roman" w:hAnsi="Times New Roman"/>
          <w:b/>
          <w:bCs/>
          <w:sz w:val="24"/>
          <w:szCs w:val="24"/>
          <w:lang w:eastAsia="en-US"/>
        </w:rPr>
        <w:t xml:space="preserve">23 </w:t>
      </w:r>
      <w:r w:rsidRPr="00C67CF6">
        <w:rPr>
          <w:rFonts w:ascii="Times New Roman" w:eastAsia="Times New Roman" w:hAnsi="Times New Roman"/>
          <w:sz w:val="24"/>
          <w:szCs w:val="24"/>
          <w:lang w:eastAsia="en-US"/>
        </w:rPr>
        <w:t xml:space="preserve">(dvidešimt trims) kalendorinėms dienoms iki projekto pasiūlymų pateikimo termino pabaigos. Perkančioji organizacija į gautą prašymą atsako ne vėliau kaip per </w:t>
      </w:r>
      <w:r w:rsidRPr="00C67CF6">
        <w:rPr>
          <w:rFonts w:ascii="Times New Roman" w:eastAsia="Times New Roman" w:hAnsi="Times New Roman"/>
          <w:b/>
          <w:bCs/>
          <w:sz w:val="24"/>
          <w:szCs w:val="24"/>
          <w:lang w:eastAsia="en-US"/>
        </w:rPr>
        <w:t>5</w:t>
      </w:r>
      <w:r w:rsidRPr="00C67CF6">
        <w:rPr>
          <w:rFonts w:ascii="Times New Roman" w:eastAsia="Times New Roman" w:hAnsi="Times New Roman"/>
          <w:sz w:val="24"/>
          <w:szCs w:val="24"/>
          <w:lang w:eastAsia="en-US"/>
        </w:rPr>
        <w:t xml:space="preserve"> (penkias) darbo dienas nuo jo gavimo dienos. </w:t>
      </w:r>
      <w:r w:rsidR="00837CF8" w:rsidRPr="00C67CF6">
        <w:rPr>
          <w:rFonts w:ascii="Times New Roman" w:hAnsi="Times New Roman"/>
          <w:bCs/>
          <w:szCs w:val="24"/>
        </w:rPr>
        <w:t xml:space="preserve"> </w:t>
      </w:r>
    </w:p>
    <w:p w14:paraId="21627F71" w14:textId="6C7A7C4A" w:rsidR="00837CF8" w:rsidRPr="00C67CF6" w:rsidRDefault="00837CF8" w:rsidP="00EF2D05">
      <w:pPr>
        <w:pStyle w:val="Betarp"/>
        <w:numPr>
          <w:ilvl w:val="0"/>
          <w:numId w:val="8"/>
        </w:numPr>
        <w:ind w:left="0" w:firstLine="567"/>
        <w:jc w:val="both"/>
        <w:rPr>
          <w:szCs w:val="24"/>
        </w:rPr>
      </w:pPr>
      <w:r w:rsidRPr="00C67CF6">
        <w:rPr>
          <w:szCs w:val="24"/>
        </w:rPr>
        <w:t xml:space="preserve">Atsakymai į paklausimus pateikiami visiems užsiregistravusiems tiekėjams bei skelbiami viešai, nenurodant iš ko gautas paklausimas CVP IS adresu </w:t>
      </w:r>
      <w:hyperlink r:id="rId25">
        <w:r w:rsidR="00CF5458" w:rsidRPr="00C67CF6">
          <w:rPr>
            <w:i/>
            <w:color w:val="0000FF"/>
            <w:szCs w:val="24"/>
            <w:u w:val="single"/>
          </w:rPr>
          <w:t>https://viesiejipirkimai.lt</w:t>
        </w:r>
      </w:hyperlink>
      <w:r w:rsidRPr="00C67CF6">
        <w:rPr>
          <w:szCs w:val="24"/>
        </w:rPr>
        <w:t>.</w:t>
      </w:r>
    </w:p>
    <w:p w14:paraId="5ABFD27D" w14:textId="7BAC71CE" w:rsidR="00837CF8" w:rsidRPr="00C67CF6" w:rsidRDefault="00F70D3A" w:rsidP="00EF2D05">
      <w:pPr>
        <w:pStyle w:val="Betarp"/>
        <w:numPr>
          <w:ilvl w:val="0"/>
          <w:numId w:val="8"/>
        </w:numPr>
        <w:ind w:left="0" w:firstLine="567"/>
        <w:jc w:val="both"/>
        <w:rPr>
          <w:szCs w:val="24"/>
        </w:rPr>
      </w:pPr>
      <w:r w:rsidRPr="00C67CF6">
        <w:rPr>
          <w:bCs/>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C67CF6">
        <w:rPr>
          <w:b/>
          <w:szCs w:val="24"/>
        </w:rPr>
        <w:t>34</w:t>
      </w:r>
      <w:r w:rsidRPr="00C67CF6">
        <w:rPr>
          <w:bCs/>
          <w:szCs w:val="24"/>
        </w:rPr>
        <w:t xml:space="preserve"> straipsnyje nustatyta tvarka, skelbiami klaidų ištaisymo skelbimai ir, jei reikia, pratęsiamas protingumo kriterijų atitinkantis projekto pasiūlymų pateikimo terminas, kad tiekėjai, </w:t>
      </w:r>
      <w:r w:rsidRPr="00C67CF6">
        <w:rPr>
          <w:bCs/>
          <w:szCs w:val="24"/>
        </w:rPr>
        <w:lastRenderedPageBreak/>
        <w:t xml:space="preserve">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pirkimo dokumentais susijusi informacija būtų pateikiama likus mažiau kaip </w:t>
      </w:r>
      <w:r w:rsidRPr="00C67CF6">
        <w:rPr>
          <w:b/>
          <w:szCs w:val="24"/>
        </w:rPr>
        <w:t>6</w:t>
      </w:r>
      <w:r w:rsidRPr="00C67CF6">
        <w:rPr>
          <w:bCs/>
          <w:szCs w:val="24"/>
        </w:rPr>
        <w:t xml:space="preserve"> (šešioms) kalendorinėms dienoms iki projekto pasiūlymų pateikimo termino pabaigos, nors šios informacijos buvo paprašyta laiku arba jei buvo padaryta reikšmingų pirkimo dokumentų pakeitimų. Visi pirkimo dokumentų papildymai ar patikslinimai bus skelbiami CVP IS. </w:t>
      </w:r>
    </w:p>
    <w:p w14:paraId="16FA2F79" w14:textId="44701046" w:rsidR="001F4D1D" w:rsidRPr="00C67CF6" w:rsidRDefault="00367B44"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Perkančioji organizacija nenumato rengti susitikimų su tiekėjais dėl projekto konkurso sąlygų paaiškinimo</w:t>
      </w:r>
      <w:r w:rsidR="007674E7" w:rsidRPr="00C67CF6">
        <w:rPr>
          <w:rFonts w:ascii="Times New Roman" w:hAnsi="Times New Roman"/>
          <w:sz w:val="24"/>
          <w:szCs w:val="24"/>
        </w:rPr>
        <w:t>.</w:t>
      </w:r>
      <w:bookmarkStart w:id="19" w:name="_Toc74571520"/>
    </w:p>
    <w:p w14:paraId="5A572B79" w14:textId="77777777" w:rsidR="00D27A2B" w:rsidRPr="00C67CF6" w:rsidRDefault="00D27A2B" w:rsidP="007D4CDF">
      <w:pPr>
        <w:rPr>
          <w:rFonts w:ascii="Times New Roman" w:hAnsi="Times New Roman"/>
          <w:lang w:eastAsia="x-none"/>
        </w:rPr>
      </w:pPr>
    </w:p>
    <w:p w14:paraId="6B8B1CC8" w14:textId="16FBE0DE" w:rsidR="009669C0" w:rsidRPr="00C67CF6" w:rsidRDefault="009669C0" w:rsidP="002059B3">
      <w:pPr>
        <w:pStyle w:val="Antrat1"/>
        <w:rPr>
          <w:rFonts w:eastAsia="Calibri"/>
          <w:b w:val="0"/>
        </w:rPr>
      </w:pPr>
      <w:r w:rsidRPr="00C67CF6">
        <w:t>V SKYRIUS</w:t>
      </w:r>
      <w:r w:rsidRPr="00C67CF6">
        <w:br/>
      </w:r>
      <w:r w:rsidRPr="00C67CF6">
        <w:rPr>
          <w:rFonts w:eastAsia="Calibri"/>
        </w:rPr>
        <w:t>PROJEKTŲ RENGIMAS, PATEIKIMAS</w:t>
      </w:r>
      <w:bookmarkEnd w:id="19"/>
    </w:p>
    <w:p w14:paraId="52DC0D1B" w14:textId="77777777" w:rsidR="009669C0" w:rsidRPr="00C67CF6" w:rsidRDefault="009669C0" w:rsidP="009669C0">
      <w:pPr>
        <w:rPr>
          <w:rFonts w:ascii="Times New Roman" w:hAnsi="Times New Roman"/>
          <w:sz w:val="24"/>
          <w:szCs w:val="24"/>
          <w:lang w:eastAsia="x-none"/>
        </w:rPr>
      </w:pPr>
    </w:p>
    <w:p w14:paraId="5EEFA6BD" w14:textId="3CA2BCB2" w:rsidR="009669C0" w:rsidRPr="00C67CF6" w:rsidRDefault="007809CA"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Projekto pasiūlymų </w:t>
      </w:r>
      <w:r w:rsidR="009669C0" w:rsidRPr="00C67CF6">
        <w:rPr>
          <w:rFonts w:ascii="Times New Roman" w:eastAsia="Times New Roman" w:hAnsi="Times New Roman"/>
          <w:b/>
          <w:sz w:val="24"/>
          <w:szCs w:val="24"/>
        </w:rPr>
        <w:t>rengimo reikalavimai</w:t>
      </w:r>
    </w:p>
    <w:p w14:paraId="2ADC8A03" w14:textId="77777777" w:rsidR="009669C0" w:rsidRPr="00C67CF6" w:rsidRDefault="009669C0" w:rsidP="009669C0">
      <w:pPr>
        <w:ind w:firstLine="567"/>
        <w:rPr>
          <w:rFonts w:ascii="Times New Roman" w:hAnsi="Times New Roman"/>
          <w:sz w:val="24"/>
          <w:szCs w:val="24"/>
        </w:rPr>
      </w:pPr>
    </w:p>
    <w:p w14:paraId="69A75766" w14:textId="42C13E77"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Tiekėjo pateikiamas projekt</w:t>
      </w:r>
      <w:r w:rsidR="007809CA" w:rsidRPr="00C67CF6">
        <w:rPr>
          <w:rFonts w:ascii="Times New Roman" w:hAnsi="Times New Roman"/>
          <w:sz w:val="24"/>
          <w:szCs w:val="24"/>
        </w:rPr>
        <w:t>o pasiūlymas</w:t>
      </w:r>
      <w:r w:rsidRPr="00C67CF6">
        <w:rPr>
          <w:rFonts w:ascii="Times New Roman" w:hAnsi="Times New Roman"/>
          <w:sz w:val="24"/>
          <w:szCs w:val="24"/>
        </w:rPr>
        <w:t xml:space="preserve"> ir kiti konkurso </w:t>
      </w:r>
      <w:r w:rsidR="005F3B4B" w:rsidRPr="00C67CF6">
        <w:rPr>
          <w:rFonts w:ascii="Times New Roman" w:hAnsi="Times New Roman"/>
          <w:sz w:val="24"/>
          <w:szCs w:val="24"/>
        </w:rPr>
        <w:t>sąlygose</w:t>
      </w:r>
      <w:r w:rsidRPr="00C67CF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sidRPr="00C67CF6">
        <w:rPr>
          <w:rFonts w:ascii="Times New Roman" w:hAnsi="Times New Roman"/>
          <w:sz w:val="24"/>
          <w:szCs w:val="24"/>
        </w:rPr>
        <w:t>sąlygų</w:t>
      </w:r>
      <w:r w:rsidRPr="00C67CF6">
        <w:rPr>
          <w:rFonts w:ascii="Times New Roman" w:hAnsi="Times New Roman"/>
          <w:sz w:val="24"/>
          <w:szCs w:val="24"/>
        </w:rPr>
        <w:t xml:space="preserve"> ar jų priedų pakeitimus ir papildymus, tiekėjai privalo į juos atsižvelgti</w:t>
      </w:r>
      <w:r w:rsidR="00E135B3">
        <w:rPr>
          <w:rFonts w:ascii="Times New Roman" w:hAnsi="Times New Roman"/>
          <w:sz w:val="24"/>
          <w:szCs w:val="24"/>
        </w:rPr>
        <w:t xml:space="preserve"> ir vadovautis aktualia dokumentų versija</w:t>
      </w:r>
      <w:r w:rsidRPr="00C67CF6">
        <w:rPr>
          <w:rFonts w:ascii="Times New Roman" w:hAnsi="Times New Roman"/>
          <w:sz w:val="24"/>
          <w:szCs w:val="24"/>
        </w:rPr>
        <w:t>.</w:t>
      </w:r>
    </w:p>
    <w:p w14:paraId="53D0DABD" w14:textId="1AE0BE3D"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Pateikdamas projekt</w:t>
      </w:r>
      <w:r w:rsidR="007809CA" w:rsidRPr="00C67CF6">
        <w:rPr>
          <w:rFonts w:ascii="Times New Roman" w:hAnsi="Times New Roman"/>
          <w:sz w:val="24"/>
          <w:szCs w:val="24"/>
        </w:rPr>
        <w:t>o pasiūlymą</w:t>
      </w:r>
      <w:r w:rsidRPr="00C67CF6">
        <w:rPr>
          <w:rFonts w:ascii="Times New Roman" w:hAnsi="Times New Roman"/>
          <w:sz w:val="24"/>
          <w:szCs w:val="24"/>
        </w:rPr>
        <w:t xml:space="preserve"> tiekėjas sutinka su šiais konkurso dokumentais ir patvirtina, kad jo </w:t>
      </w:r>
      <w:r w:rsidR="007809CA" w:rsidRPr="00C67CF6">
        <w:rPr>
          <w:rFonts w:ascii="Times New Roman" w:hAnsi="Times New Roman"/>
          <w:sz w:val="24"/>
          <w:szCs w:val="24"/>
        </w:rPr>
        <w:t xml:space="preserve">projekto pasiūlyme </w:t>
      </w:r>
      <w:r w:rsidRPr="00C67CF6">
        <w:rPr>
          <w:rFonts w:ascii="Times New Roman" w:hAnsi="Times New Roman"/>
          <w:sz w:val="24"/>
          <w:szCs w:val="24"/>
        </w:rPr>
        <w:t xml:space="preserve">pateikta informacija yra </w:t>
      </w:r>
      <w:r w:rsidR="00837CF8" w:rsidRPr="00C67CF6">
        <w:rPr>
          <w:rFonts w:ascii="Times New Roman" w:hAnsi="Times New Roman"/>
          <w:sz w:val="24"/>
          <w:szCs w:val="24"/>
        </w:rPr>
        <w:t>teisinga ir apima viską, ko reikia tinkamam</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pirkimo</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sutarties įvykdymui</w:t>
      </w:r>
      <w:r w:rsidRPr="00C67CF6">
        <w:rPr>
          <w:rFonts w:ascii="Times New Roman" w:hAnsi="Times New Roman"/>
          <w:sz w:val="24"/>
          <w:szCs w:val="24"/>
        </w:rPr>
        <w:t xml:space="preserve">. </w:t>
      </w:r>
    </w:p>
    <w:p w14:paraId="6D0D8EA2" w14:textId="0BEE02CB" w:rsidR="00695B7E" w:rsidRPr="00C67CF6" w:rsidRDefault="00695B7E" w:rsidP="00EF2D05">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Projekto pasiūlymas turi būti pateikiamas </w:t>
      </w:r>
      <w:r w:rsidRPr="00C67CF6">
        <w:rPr>
          <w:rFonts w:ascii="Times New Roman" w:eastAsia="Times New Roman" w:hAnsi="Times New Roman"/>
          <w:b/>
          <w:bCs/>
          <w:sz w:val="24"/>
          <w:szCs w:val="24"/>
        </w:rPr>
        <w:t>lietuvių kalba.</w:t>
      </w:r>
      <w:r w:rsidRPr="00C67CF6">
        <w:rPr>
          <w:rFonts w:ascii="Times New Roman" w:eastAsia="Times New Roman" w:hAnsi="Times New Roman"/>
          <w:sz w:val="24"/>
          <w:szCs w:val="24"/>
        </w:rPr>
        <w:t xml:space="preserve"> </w:t>
      </w:r>
      <w:r w:rsidRPr="00C67CF6">
        <w:rPr>
          <w:rFonts w:ascii="Times New Roman" w:eastAsia="Times New Roman" w:hAnsi="Times New Roman"/>
          <w:color w:val="000000"/>
          <w:sz w:val="24"/>
          <w:szCs w:val="24"/>
        </w:rPr>
        <w:t>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3FABF695" w14:textId="0FABEBBD"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(fizinis ar juridinis asmuo) gali pateikti perkančiajai organizacijai tik vieną </w:t>
      </w:r>
      <w:r w:rsidR="007809CA" w:rsidRPr="00C67CF6">
        <w:rPr>
          <w:rFonts w:ascii="Times New Roman" w:hAnsi="Times New Roman"/>
          <w:sz w:val="24"/>
          <w:szCs w:val="24"/>
        </w:rPr>
        <w:t>projekto pasiūlymą</w:t>
      </w:r>
      <w:r w:rsidRPr="00C67CF6">
        <w:rPr>
          <w:rFonts w:ascii="Times New Roman" w:hAnsi="Times New Roman"/>
          <w:sz w:val="24"/>
          <w:szCs w:val="24"/>
        </w:rPr>
        <w:t>, nepriklausomai nuo to, ar teikiant projekt</w:t>
      </w:r>
      <w:r w:rsidR="007809CA" w:rsidRPr="00C67CF6">
        <w:rPr>
          <w:rFonts w:ascii="Times New Roman" w:hAnsi="Times New Roman"/>
          <w:sz w:val="24"/>
          <w:szCs w:val="24"/>
        </w:rPr>
        <w:t>o pasiūlymą</w:t>
      </w:r>
      <w:r w:rsidRPr="00C67CF6">
        <w:rPr>
          <w:rFonts w:ascii="Times New Roman" w:hAnsi="Times New Roman"/>
          <w:sz w:val="24"/>
          <w:szCs w:val="24"/>
        </w:rPr>
        <w:t xml:space="preserve"> jis bus atskiras tiekėjas, ar tiekėjų grupės partneris (jungtinės veiklos sutarties šalis).</w:t>
      </w:r>
      <w:r w:rsidR="003E7347">
        <w:rPr>
          <w:rFonts w:ascii="Times New Roman" w:hAnsi="Times New Roman"/>
          <w:sz w:val="24"/>
          <w:szCs w:val="24"/>
        </w:rPr>
        <w:t xml:space="preserve"> </w:t>
      </w:r>
      <w:r w:rsidR="003E7347" w:rsidRPr="00BC73A0">
        <w:rPr>
          <w:rFonts w:ascii="Times New Roman" w:hAnsi="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3E7347">
        <w:rPr>
          <w:rFonts w:ascii="Times New Roman" w:hAnsi="Times New Roman"/>
          <w:sz w:val="24"/>
          <w:szCs w:val="24"/>
          <w:lang w:eastAsia="en-US"/>
        </w:rPr>
        <w:t>s</w:t>
      </w:r>
    </w:p>
    <w:p w14:paraId="431F7723" w14:textId="32E7B00A"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prisiima visas išlaidas, susijusias su projekto </w:t>
      </w:r>
      <w:r w:rsidR="007809CA" w:rsidRPr="00C67CF6">
        <w:rPr>
          <w:rFonts w:ascii="Times New Roman" w:hAnsi="Times New Roman"/>
          <w:sz w:val="24"/>
          <w:szCs w:val="24"/>
        </w:rPr>
        <w:t xml:space="preserve">pasiūlymo </w:t>
      </w:r>
      <w:r w:rsidRPr="00C67CF6">
        <w:rPr>
          <w:rFonts w:ascii="Times New Roman" w:hAnsi="Times New Roman"/>
          <w:sz w:val="24"/>
          <w:szCs w:val="24"/>
        </w:rPr>
        <w:t xml:space="preserve">rengimu ir įteikimu, perkančioji organizacija nėra atsakinga ar įpareigota dėl šių išlaidų. </w:t>
      </w:r>
      <w:r w:rsidR="00837CF8" w:rsidRPr="00C67CF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5383400C" w:rsidR="009669C0" w:rsidRPr="00C67CF6" w:rsidRDefault="007C1501"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Projekto pasiūlymas turi būti parengtas ir pateiktas užtikrinant</w:t>
      </w:r>
      <w:r w:rsidRPr="00C67CF6">
        <w:rPr>
          <w:rFonts w:ascii="Times New Roman" w:hAnsi="Times New Roman"/>
          <w:b/>
          <w:bCs/>
          <w:sz w:val="24"/>
          <w:szCs w:val="24"/>
        </w:rPr>
        <w:t xml:space="preserve"> </w:t>
      </w:r>
      <w:r w:rsidRPr="00C67CF6">
        <w:rPr>
          <w:rFonts w:ascii="Times New Roman" w:hAnsi="Times New Roman"/>
          <w:b/>
          <w:bCs/>
          <w:sz w:val="24"/>
          <w:szCs w:val="24"/>
          <w:u w:val="single"/>
        </w:rPr>
        <w:t>jo anonimiškumą</w:t>
      </w:r>
      <w:r w:rsidRPr="00C67CF6">
        <w:rPr>
          <w:rFonts w:ascii="Times New Roman" w:hAnsi="Times New Roman"/>
          <w:sz w:val="24"/>
          <w:szCs w:val="24"/>
        </w:rPr>
        <w:t xml:space="preserve">, todėl draudžiama projekto dokumentacijoje, jos </w:t>
      </w:r>
      <w:r w:rsidR="00E135B3">
        <w:rPr>
          <w:rFonts w:ascii="Times New Roman" w:hAnsi="Times New Roman"/>
          <w:sz w:val="24"/>
          <w:szCs w:val="24"/>
        </w:rPr>
        <w:t>dokumentų</w:t>
      </w:r>
      <w:r w:rsidR="00E135B3" w:rsidRPr="00C67CF6">
        <w:rPr>
          <w:rFonts w:ascii="Times New Roman" w:hAnsi="Times New Roman"/>
          <w:sz w:val="24"/>
          <w:szCs w:val="24"/>
        </w:rPr>
        <w:t xml:space="preserve"> </w:t>
      </w:r>
      <w:r w:rsidRPr="00C67CF6">
        <w:rPr>
          <w:rFonts w:ascii="Times New Roman" w:hAnsi="Times New Roman"/>
          <w:sz w:val="24"/>
          <w:szCs w:val="24"/>
        </w:rPr>
        <w:t>pavadinimuose</w:t>
      </w:r>
      <w:r w:rsidR="00E135B3">
        <w:rPr>
          <w:rFonts w:ascii="Times New Roman" w:hAnsi="Times New Roman"/>
          <w:sz w:val="24"/>
          <w:szCs w:val="24"/>
        </w:rPr>
        <w:t>, metaduomenyse</w:t>
      </w:r>
      <w:r w:rsidRPr="00C67CF6">
        <w:rPr>
          <w:rFonts w:ascii="Times New Roman" w:hAnsi="Times New Roman"/>
          <w:sz w:val="24"/>
          <w:szCs w:val="24"/>
        </w:rPr>
        <w:t xml:space="preserve"> ar kitu būdu pateikti bet kokią informaciją, kurios pagrindu būtų galima identifikuoti tiekėją</w:t>
      </w:r>
      <w:r w:rsidR="009669C0" w:rsidRPr="00C67CF6">
        <w:rPr>
          <w:rFonts w:ascii="Times New Roman" w:hAnsi="Times New Roman"/>
          <w:sz w:val="24"/>
          <w:szCs w:val="24"/>
        </w:rPr>
        <w:t>.</w:t>
      </w:r>
      <w:r w:rsidR="0052298D" w:rsidRPr="00C67CF6">
        <w:rPr>
          <w:rFonts w:ascii="Times New Roman" w:hAnsi="Times New Roman"/>
          <w:sz w:val="24"/>
          <w:szCs w:val="24"/>
        </w:rPr>
        <w:t xml:space="preserve"> </w:t>
      </w:r>
    </w:p>
    <w:p w14:paraId="0519FF7C" w14:textId="71D63304" w:rsidR="00287179" w:rsidRPr="00C67CF6" w:rsidRDefault="00D63011"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b/>
          <w:sz w:val="24"/>
          <w:szCs w:val="24"/>
        </w:rPr>
        <w:t>Visas projekto pasiūlymas</w:t>
      </w:r>
      <w:r w:rsidRPr="00C67CF6">
        <w:rPr>
          <w:rFonts w:ascii="Times New Roman" w:hAnsi="Times New Roman"/>
          <w:sz w:val="24"/>
          <w:szCs w:val="24"/>
        </w:rPr>
        <w:t xml:space="preserve"> turi būti pateikiamas elektroninėmis priemonėmis, naudojant CVP IS, adresu </w:t>
      </w:r>
      <w:hyperlink r:id="rId26">
        <w:r w:rsidR="00070B91" w:rsidRPr="00C67CF6">
          <w:rPr>
            <w:rFonts w:ascii="Times New Roman" w:eastAsia="Times New Roman" w:hAnsi="Times New Roman"/>
            <w:i/>
            <w:color w:val="0000FF"/>
            <w:sz w:val="24"/>
            <w:szCs w:val="24"/>
            <w:u w:val="single"/>
          </w:rPr>
          <w:t>https://viesiejipirkimai.lt</w:t>
        </w:r>
      </w:hyperlink>
      <w:r w:rsidRPr="00C67CF6">
        <w:rPr>
          <w:rFonts w:ascii="Times New Roman" w:hAnsi="Times New Roman"/>
          <w:sz w:val="24"/>
          <w:szCs w:val="24"/>
        </w:rPr>
        <w:t xml:space="preserve">, šiose konkurso sąlygose numatyta tvarka, </w:t>
      </w:r>
      <w:r w:rsidRPr="00C67CF6">
        <w:rPr>
          <w:rFonts w:ascii="Times New Roman" w:hAnsi="Times New Roman"/>
          <w:b/>
          <w:bCs/>
          <w:sz w:val="24"/>
          <w:szCs w:val="24"/>
          <w:u w:val="single"/>
        </w:rPr>
        <w:t>nepažeidžiant anonimiškumo</w:t>
      </w:r>
      <w:r w:rsidRPr="00C67CF6">
        <w:rPr>
          <w:rFonts w:ascii="Times New Roman" w:hAnsi="Times New Roman"/>
          <w:sz w:val="24"/>
          <w:szCs w:val="24"/>
        </w:rPr>
        <w:t xml:space="preserve">. </w:t>
      </w:r>
    </w:p>
    <w:p w14:paraId="33AD9F13" w14:textId="76951451" w:rsidR="009669C0" w:rsidRPr="00C67CF6" w:rsidRDefault="00DD5D28" w:rsidP="00EF2D05">
      <w:pPr>
        <w:pStyle w:val="Sraopastraipa"/>
        <w:numPr>
          <w:ilvl w:val="0"/>
          <w:numId w:val="8"/>
        </w:numPr>
        <w:ind w:left="0" w:firstLine="567"/>
        <w:jc w:val="both"/>
        <w:rPr>
          <w:rFonts w:ascii="Times New Roman" w:hAnsi="Times New Roman"/>
          <w:sz w:val="24"/>
          <w:szCs w:val="24"/>
        </w:rPr>
      </w:pPr>
      <w:r w:rsidRPr="00C67CF6">
        <w:rPr>
          <w:rFonts w:ascii="Times New Roman" w:eastAsia="Times New Roman" w:hAnsi="Times New Roman"/>
          <w:color w:val="000000"/>
          <w:sz w:val="24"/>
          <w:szCs w:val="24"/>
        </w:rPr>
        <w:t xml:space="preserve">Elektroninėmis CVP IS priemonėmis projekto dokumentų visuma pateikiama dviejuose </w:t>
      </w:r>
      <w:r w:rsidR="00E135B3" w:rsidRPr="00C67CF6">
        <w:rPr>
          <w:rFonts w:ascii="Times New Roman" w:eastAsia="Times New Roman" w:hAnsi="Times New Roman"/>
          <w:color w:val="000000"/>
          <w:sz w:val="24"/>
          <w:szCs w:val="24"/>
        </w:rPr>
        <w:t>vokuose</w:t>
      </w:r>
      <w:r w:rsidR="00E135B3">
        <w:rPr>
          <w:rFonts w:ascii="Times New Roman" w:eastAsia="Times New Roman" w:hAnsi="Times New Roman"/>
          <w:color w:val="000000"/>
          <w:sz w:val="24"/>
          <w:szCs w:val="24"/>
        </w:rPr>
        <w:t>:</w:t>
      </w:r>
      <w:r w:rsidRPr="00C67CF6">
        <w:rPr>
          <w:rFonts w:ascii="Times New Roman" w:eastAsia="Times New Roman" w:hAnsi="Times New Roman"/>
          <w:b/>
          <w:color w:val="000000"/>
          <w:sz w:val="24"/>
          <w:szCs w:val="24"/>
        </w:rPr>
        <w:t xml:space="preserve"> </w:t>
      </w:r>
      <w:r w:rsidR="00782C40">
        <w:rPr>
          <w:rFonts w:ascii="Times New Roman" w:eastAsia="Times New Roman" w:hAnsi="Times New Roman"/>
          <w:b/>
          <w:color w:val="000000"/>
          <w:sz w:val="24"/>
          <w:szCs w:val="24"/>
        </w:rPr>
        <w:t>pirmame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Pr="00C67CF6">
        <w:rPr>
          <w:rFonts w:ascii="Times New Roman" w:eastAsia="Times New Roman" w:hAnsi="Times New Roman"/>
          <w:i/>
          <w:color w:val="000000"/>
          <w:sz w:val="24"/>
          <w:szCs w:val="24"/>
          <w:u w:val="single"/>
        </w:rPr>
        <w:t xml:space="preserve"> „Techninis“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b/>
          <w:color w:val="000000"/>
          <w:sz w:val="24"/>
          <w:szCs w:val="24"/>
        </w:rPr>
        <w:t xml:space="preserve"> ir </w:t>
      </w:r>
      <w:r w:rsidR="00782C40">
        <w:rPr>
          <w:rFonts w:ascii="Times New Roman" w:eastAsia="Times New Roman" w:hAnsi="Times New Roman"/>
          <w:b/>
          <w:color w:val="000000"/>
          <w:sz w:val="24"/>
          <w:szCs w:val="24"/>
        </w:rPr>
        <w:t>antrame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color w:val="000000"/>
          <w:sz w:val="24"/>
          <w:szCs w:val="24"/>
        </w:rPr>
        <w:t xml:space="preserve">. Projekto pasiūlymą sudaro dokumentų, pateikiamų elektroninėmis (CVP IS) priemonėmis, visuma, nurodyta šių konkurso sąlygų </w:t>
      </w:r>
      <w:r w:rsidRPr="00C67CF6">
        <w:rPr>
          <w:rFonts w:ascii="Times New Roman" w:eastAsia="Times New Roman" w:hAnsi="Times New Roman"/>
          <w:b/>
          <w:color w:val="000000"/>
          <w:sz w:val="24"/>
          <w:szCs w:val="24"/>
        </w:rPr>
        <w:t>6</w:t>
      </w:r>
      <w:r w:rsidR="00CB63BD" w:rsidRPr="00C67CF6">
        <w:rPr>
          <w:rFonts w:ascii="Times New Roman" w:eastAsia="Times New Roman" w:hAnsi="Times New Roman"/>
          <w:b/>
          <w:color w:val="000000"/>
          <w:sz w:val="24"/>
          <w:szCs w:val="24"/>
        </w:rPr>
        <w:t>7</w:t>
      </w:r>
      <w:r w:rsidRPr="00C67CF6">
        <w:rPr>
          <w:rFonts w:ascii="Times New Roman" w:eastAsia="Times New Roman" w:hAnsi="Times New Roman"/>
          <w:b/>
          <w:color w:val="000000"/>
          <w:sz w:val="24"/>
          <w:szCs w:val="24"/>
        </w:rPr>
        <w:t xml:space="preserve"> ir 6</w:t>
      </w:r>
      <w:r w:rsidR="00CB63BD" w:rsidRPr="00C67CF6">
        <w:rPr>
          <w:rFonts w:ascii="Times New Roman" w:eastAsia="Times New Roman" w:hAnsi="Times New Roman"/>
          <w:b/>
          <w:color w:val="000000"/>
          <w:sz w:val="24"/>
          <w:szCs w:val="24"/>
        </w:rPr>
        <w:t>8</w:t>
      </w:r>
      <w:r w:rsidRPr="00C67CF6">
        <w:rPr>
          <w:rFonts w:ascii="Times New Roman" w:eastAsia="Times New Roman" w:hAnsi="Times New Roman"/>
          <w:color w:val="000000"/>
          <w:sz w:val="24"/>
          <w:szCs w:val="24"/>
        </w:rPr>
        <w:t xml:space="preserve"> punktuose. Projekto pasiūlymai pateikti popierinėje laikmenoje vokuose bus grąžinami neatplėšti tiekėjams ir nebus vertinami.</w:t>
      </w:r>
    </w:p>
    <w:p w14:paraId="5B0C18DD" w14:textId="43AEFA4D" w:rsidR="001610A6" w:rsidRPr="00C67CF6" w:rsidRDefault="001610A6" w:rsidP="00EF2D05">
      <w:pPr>
        <w:pStyle w:val="Sraopastraipa"/>
        <w:numPr>
          <w:ilvl w:val="0"/>
          <w:numId w:val="8"/>
        </w:numPr>
        <w:ind w:left="0" w:firstLine="567"/>
        <w:jc w:val="both"/>
        <w:rPr>
          <w:rFonts w:ascii="Times New Roman" w:hAnsi="Times New Roman"/>
          <w:sz w:val="24"/>
          <w:szCs w:val="24"/>
        </w:rPr>
      </w:pPr>
      <w:r w:rsidRPr="00C67CF6">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w:t>
      </w:r>
      <w:r w:rsidRPr="00C67CF6">
        <w:rPr>
          <w:rStyle w:val="cf01"/>
          <w:rFonts w:ascii="Times New Roman" w:hAnsi="Times New Roman" w:cs="Times New Roman"/>
          <w:sz w:val="24"/>
          <w:szCs w:val="24"/>
        </w:rPr>
        <w:lastRenderedPageBreak/>
        <w:t xml:space="preserve">dokumentai ar skaitmeninės dokumentų kopijos </w:t>
      </w:r>
      <w:r w:rsidR="00C0501A" w:rsidRPr="00C67CF6">
        <w:rPr>
          <w:rStyle w:val="cf01"/>
          <w:rFonts w:ascii="Times New Roman" w:hAnsi="Times New Roman" w:cs="Times New Roman"/>
          <w:sz w:val="24"/>
          <w:szCs w:val="24"/>
        </w:rPr>
        <w:t>būtų</w:t>
      </w:r>
      <w:r w:rsidRPr="00C67CF6">
        <w:rPr>
          <w:rStyle w:val="cf01"/>
          <w:rFonts w:ascii="Times New Roman" w:hAnsi="Times New Roman" w:cs="Times New Roman"/>
          <w:sz w:val="24"/>
          <w:szCs w:val="24"/>
        </w:rPr>
        <w:t xml:space="preserve"> pateikti naudojant nediskriminuojančius, visuotinai prieinamus duomenų rinkmenų formatus (pvz., pdf, jpg, doc ir kt.).</w:t>
      </w:r>
    </w:p>
    <w:p w14:paraId="26BC7B96" w14:textId="600989DD" w:rsidR="009669C0" w:rsidRPr="00C67CF6" w:rsidRDefault="009669C0" w:rsidP="00EF2D05">
      <w:pPr>
        <w:pStyle w:val="Sraopastraipa"/>
        <w:numPr>
          <w:ilvl w:val="0"/>
          <w:numId w:val="8"/>
        </w:numPr>
        <w:ind w:left="0" w:firstLine="567"/>
        <w:jc w:val="both"/>
        <w:rPr>
          <w:rFonts w:ascii="Times New Roman" w:hAnsi="Times New Roman"/>
          <w:sz w:val="24"/>
          <w:szCs w:val="24"/>
        </w:rPr>
      </w:pPr>
      <w:bookmarkStart w:id="20" w:name="_Hlk138677841"/>
      <w:r w:rsidRPr="00C67CF6">
        <w:rPr>
          <w:rFonts w:ascii="Times New Roman" w:hAnsi="Times New Roman"/>
          <w:sz w:val="24"/>
          <w:szCs w:val="24"/>
        </w:rPr>
        <w:t>CVP IS pasiūlymo lang</w:t>
      </w:r>
      <w:r w:rsidR="00782C40" w:rsidRPr="008012AF">
        <w:rPr>
          <w:rFonts w:ascii="Times New Roman" w:hAnsi="Times New Roman"/>
          <w:bCs/>
          <w:sz w:val="24"/>
          <w:szCs w:val="24"/>
          <w:u w:val="single"/>
        </w:rPr>
        <w:t>o</w:t>
      </w:r>
      <w:r w:rsidR="00782C40">
        <w:rPr>
          <w:rFonts w:ascii="Times New Roman" w:hAnsi="Times New Roman"/>
          <w:b/>
          <w:sz w:val="24"/>
          <w:szCs w:val="24"/>
          <w:u w:val="single"/>
        </w:rPr>
        <w:t xml:space="preserve"> pirmame voke</w:t>
      </w:r>
      <w:r w:rsidRPr="00C67CF6">
        <w:rPr>
          <w:rFonts w:ascii="Times New Roman" w:hAnsi="Times New Roman"/>
          <w:sz w:val="24"/>
          <w:szCs w:val="24"/>
          <w:u w:val="single"/>
        </w:rPr>
        <w:t xml:space="preserve"> </w:t>
      </w:r>
      <w:r w:rsidR="00DD5D28"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00DD5D28" w:rsidRPr="00C67CF6">
        <w:rPr>
          <w:rFonts w:ascii="Times New Roman" w:eastAsia="Times New Roman" w:hAnsi="Times New Roman"/>
          <w:i/>
          <w:color w:val="000000"/>
          <w:sz w:val="24"/>
          <w:szCs w:val="24"/>
          <w:u w:val="single"/>
        </w:rPr>
        <w:t xml:space="preserve"> „Techninis“ skiltyje</w:t>
      </w:r>
      <w:r w:rsidR="00DD5D28" w:rsidRPr="00C67CF6">
        <w:rPr>
          <w:rFonts w:ascii="Times New Roman" w:eastAsia="Times New Roman" w:hAnsi="Times New Roman"/>
          <w:i/>
          <w:color w:val="000000"/>
          <w:sz w:val="24"/>
          <w:szCs w:val="24"/>
        </w:rPr>
        <w:t xml:space="preserve">) </w:t>
      </w:r>
      <w:r w:rsidRPr="00C67CF6">
        <w:rPr>
          <w:rFonts w:ascii="Times New Roman" w:hAnsi="Times New Roman"/>
          <w:sz w:val="24"/>
          <w:szCs w:val="24"/>
        </w:rPr>
        <w:t>turi būti šie dokumentai:</w:t>
      </w:r>
    </w:p>
    <w:p w14:paraId="1352727D" w14:textId="33D1A1C3" w:rsidR="00695B7E" w:rsidRPr="00F94926" w:rsidRDefault="00BA5410"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rPr>
        <w:t>a</w:t>
      </w:r>
      <w:r w:rsidR="00446D6F" w:rsidRPr="00F94926">
        <w:rPr>
          <w:rFonts w:ascii="Times New Roman" w:hAnsi="Times New Roman"/>
          <w:b/>
          <w:bCs/>
          <w:sz w:val="24"/>
          <w:szCs w:val="24"/>
        </w:rPr>
        <w:t xml:space="preserve">ntro kriterijaus „Užduočių parengimo kokybė“ </w:t>
      </w:r>
      <w:r w:rsidR="00446D6F" w:rsidRPr="00F94926">
        <w:rPr>
          <w:rFonts w:ascii="Times New Roman" w:hAnsi="Times New Roman"/>
          <w:b/>
          <w:sz w:val="24"/>
          <w:szCs w:val="24"/>
        </w:rPr>
        <w:t>(</w:t>
      </w:r>
      <w:r w:rsidR="00446D6F" w:rsidRPr="00F94926">
        <w:rPr>
          <w:rFonts w:ascii="Times New Roman" w:hAnsi="Times New Roman"/>
          <w:b/>
          <w:bCs/>
          <w:sz w:val="24"/>
          <w:szCs w:val="24"/>
          <w:lang w:val="fi-FI"/>
        </w:rPr>
        <w:t>T</w:t>
      </w:r>
      <w:r w:rsidR="00446D6F" w:rsidRPr="00F94926">
        <w:rPr>
          <w:rFonts w:ascii="Times New Roman" w:hAnsi="Times New Roman"/>
          <w:b/>
          <w:sz w:val="24"/>
          <w:szCs w:val="24"/>
        </w:rPr>
        <w:t xml:space="preserve">) </w:t>
      </w:r>
      <w:r w:rsidR="00446D6F" w:rsidRPr="00F94926">
        <w:rPr>
          <w:rFonts w:ascii="Times New Roman" w:hAnsi="Times New Roman"/>
          <w:sz w:val="24"/>
          <w:szCs w:val="24"/>
        </w:rPr>
        <w:t>parametro P</w:t>
      </w:r>
      <w:r w:rsidR="00446D6F" w:rsidRPr="00F94926">
        <w:rPr>
          <w:rFonts w:ascii="Times New Roman" w:hAnsi="Times New Roman"/>
          <w:sz w:val="24"/>
          <w:szCs w:val="24"/>
          <w:vertAlign w:val="subscript"/>
        </w:rPr>
        <w:t>1</w:t>
      </w:r>
      <w:r w:rsidR="00446D6F" w:rsidRPr="00F94926">
        <w:rPr>
          <w:rFonts w:ascii="Times New Roman" w:hAnsi="Times New Roman"/>
          <w:sz w:val="24"/>
          <w:szCs w:val="24"/>
        </w:rPr>
        <w:t xml:space="preserve"> </w:t>
      </w:r>
      <w:r w:rsidR="0091147C" w:rsidRPr="00F94926">
        <w:rPr>
          <w:rFonts w:ascii="Times New Roman" w:hAnsi="Times New Roman"/>
          <w:sz w:val="24"/>
          <w:szCs w:val="24"/>
        </w:rPr>
        <w:t>„</w:t>
      </w:r>
      <w:r w:rsidR="004671FC" w:rsidRPr="00F94926">
        <w:rPr>
          <w:rFonts w:ascii="Times New Roman" w:hAnsi="Times New Roman"/>
          <w:sz w:val="24"/>
          <w:szCs w:val="24"/>
        </w:rPr>
        <w:t>B</w:t>
      </w:r>
      <w:r w:rsidR="00446D6F" w:rsidRPr="00F94926">
        <w:rPr>
          <w:rFonts w:ascii="Times New Roman" w:hAnsi="Times New Roman"/>
          <w:sz w:val="24"/>
          <w:szCs w:val="24"/>
        </w:rPr>
        <w:t>endrinės Vilniaus miesto savivaldybės informacinės aplinkos analizė, įvertinimas ir rekomendacijos</w:t>
      </w:r>
      <w:r w:rsidR="004671FC" w:rsidRPr="00F94926">
        <w:rPr>
          <w:rFonts w:ascii="Times New Roman" w:hAnsi="Times New Roman"/>
          <w:sz w:val="24"/>
          <w:szCs w:val="24"/>
        </w:rPr>
        <w:t>“</w:t>
      </w:r>
      <w:r w:rsidR="00446D6F" w:rsidRPr="00F94926">
        <w:rPr>
          <w:rFonts w:ascii="Times New Roman" w:hAnsi="Times New Roman"/>
          <w:sz w:val="24"/>
          <w:szCs w:val="24"/>
        </w:rPr>
        <w:t xml:space="preserve"> </w:t>
      </w:r>
      <w:r w:rsidR="004671FC" w:rsidRPr="00F94926">
        <w:rPr>
          <w:rFonts w:ascii="Times New Roman" w:hAnsi="Times New Roman"/>
          <w:sz w:val="24"/>
          <w:szCs w:val="24"/>
        </w:rPr>
        <w:t>vertinimui</w:t>
      </w:r>
      <w:r w:rsidR="00932551" w:rsidRPr="00F94926">
        <w:rPr>
          <w:rFonts w:ascii="Times New Roman" w:hAnsi="Times New Roman"/>
          <w:sz w:val="24"/>
          <w:szCs w:val="24"/>
        </w:rPr>
        <w:t>,</w:t>
      </w:r>
      <w:r w:rsidR="004671FC" w:rsidRPr="00F94926">
        <w:rPr>
          <w:rFonts w:ascii="Times New Roman" w:hAnsi="Times New Roman"/>
          <w:sz w:val="24"/>
          <w:szCs w:val="24"/>
        </w:rPr>
        <w:t xml:space="preserve"> </w:t>
      </w:r>
      <w:r w:rsidR="00C13DBB" w:rsidRPr="00F94926">
        <w:rPr>
          <w:rFonts w:ascii="Times New Roman" w:hAnsi="Times New Roman"/>
          <w:sz w:val="24"/>
          <w:szCs w:val="24"/>
        </w:rPr>
        <w:t xml:space="preserve">tiekėjas pateikia </w:t>
      </w:r>
      <w:r w:rsidR="00932551" w:rsidRPr="00F94926">
        <w:rPr>
          <w:rFonts w:ascii="Times New Roman" w:hAnsi="Times New Roman"/>
          <w:sz w:val="24"/>
          <w:szCs w:val="24"/>
          <w:lang w:eastAsia="en-US"/>
        </w:rPr>
        <w:t>–</w:t>
      </w:r>
      <w:r w:rsidR="00C13DBB" w:rsidRPr="00F94926">
        <w:rPr>
          <w:rFonts w:ascii="Times New Roman" w:hAnsi="Times New Roman"/>
          <w:sz w:val="24"/>
          <w:szCs w:val="24"/>
        </w:rPr>
        <w:t xml:space="preserve"> </w:t>
      </w:r>
      <w:r w:rsidR="004671FC" w:rsidRPr="00F94926">
        <w:rPr>
          <w:rFonts w:ascii="Times New Roman" w:hAnsi="Times New Roman"/>
          <w:sz w:val="24"/>
          <w:szCs w:val="24"/>
        </w:rPr>
        <w:t>ne daugiau kaip 40 skaidrių (</w:t>
      </w:r>
      <w:r w:rsidR="00C13DBB" w:rsidRPr="00F94926">
        <w:rPr>
          <w:rFonts w:ascii="Times New Roman" w:hAnsi="Times New Roman"/>
          <w:sz w:val="24"/>
          <w:szCs w:val="24"/>
        </w:rPr>
        <w:t>P</w:t>
      </w:r>
      <w:r w:rsidR="004671FC" w:rsidRPr="00F94926">
        <w:rPr>
          <w:rFonts w:ascii="Times New Roman" w:hAnsi="Times New Roman"/>
          <w:sz w:val="24"/>
          <w:szCs w:val="24"/>
        </w:rPr>
        <w:t>ower</w:t>
      </w:r>
      <w:r w:rsidR="00C13DBB" w:rsidRPr="00F94926">
        <w:rPr>
          <w:rFonts w:ascii="Times New Roman" w:hAnsi="Times New Roman"/>
          <w:sz w:val="24"/>
          <w:szCs w:val="24"/>
        </w:rPr>
        <w:t>P</w:t>
      </w:r>
      <w:r w:rsidR="004671FC" w:rsidRPr="00F94926">
        <w:rPr>
          <w:rFonts w:ascii="Times New Roman" w:hAnsi="Times New Roman"/>
          <w:sz w:val="24"/>
          <w:szCs w:val="24"/>
        </w:rPr>
        <w:t xml:space="preserve">oint ar kitu </w:t>
      </w:r>
      <w:r w:rsidR="00C13DBB" w:rsidRPr="00F94926">
        <w:rPr>
          <w:rFonts w:ascii="Times New Roman" w:hAnsi="Times New Roman"/>
          <w:sz w:val="24"/>
          <w:szCs w:val="24"/>
        </w:rPr>
        <w:t xml:space="preserve">lygiaverčiu </w:t>
      </w:r>
      <w:r w:rsidR="004671FC" w:rsidRPr="00F94926">
        <w:rPr>
          <w:rFonts w:ascii="Times New Roman" w:hAnsi="Times New Roman"/>
          <w:sz w:val="24"/>
          <w:szCs w:val="24"/>
        </w:rPr>
        <w:t>formatu)</w:t>
      </w:r>
      <w:r w:rsidR="00C13DBB" w:rsidRPr="00F94926">
        <w:rPr>
          <w:rFonts w:ascii="Times New Roman" w:hAnsi="Times New Roman"/>
          <w:sz w:val="24"/>
          <w:szCs w:val="24"/>
        </w:rPr>
        <w:t xml:space="preserve"> </w:t>
      </w:r>
      <w:r w:rsidR="000633E7" w:rsidRPr="00F94926">
        <w:rPr>
          <w:rFonts w:ascii="Times New Roman" w:hAnsi="Times New Roman"/>
          <w:sz w:val="24"/>
          <w:szCs w:val="24"/>
        </w:rPr>
        <w:t>pasiūlymą</w:t>
      </w:r>
      <w:r w:rsidR="000633E7">
        <w:rPr>
          <w:rFonts w:ascii="Times New Roman" w:hAnsi="Times New Roman"/>
          <w:sz w:val="24"/>
          <w:szCs w:val="24"/>
        </w:rPr>
        <w:t xml:space="preserve">, </w:t>
      </w:r>
      <w:r w:rsidR="00C13DBB" w:rsidRPr="00240A8E">
        <w:rPr>
          <w:rFonts w:ascii="Times New Roman" w:hAnsi="Times New Roman"/>
          <w:b/>
          <w:bCs/>
          <w:sz w:val="24"/>
          <w:szCs w:val="24"/>
          <w:u w:val="single"/>
        </w:rPr>
        <w:t>kuris turi apimti</w:t>
      </w:r>
      <w:r w:rsidR="00637C58" w:rsidRPr="00F94926">
        <w:rPr>
          <w:rFonts w:ascii="Times New Roman" w:hAnsi="Times New Roman"/>
          <w:sz w:val="24"/>
          <w:szCs w:val="24"/>
        </w:rPr>
        <w:t>:</w:t>
      </w:r>
    </w:p>
    <w:p w14:paraId="7998CA9A" w14:textId="3E1BD7D2" w:rsidR="00637C58" w:rsidRPr="001542C7" w:rsidRDefault="001542C7" w:rsidP="00EF2D05">
      <w:pPr>
        <w:pStyle w:val="Sraopastraipa"/>
        <w:numPr>
          <w:ilvl w:val="2"/>
          <w:numId w:val="8"/>
        </w:numPr>
        <w:ind w:left="0" w:firstLine="567"/>
        <w:jc w:val="both"/>
        <w:rPr>
          <w:rFonts w:ascii="Times New Roman" w:hAnsi="Times New Roman"/>
          <w:sz w:val="24"/>
          <w:szCs w:val="24"/>
          <w:lang w:eastAsia="en-US"/>
        </w:rPr>
      </w:pPr>
      <w:r>
        <w:rPr>
          <w:rFonts w:ascii="Times New Roman" w:hAnsi="Times New Roman"/>
          <w:sz w:val="24"/>
          <w:szCs w:val="24"/>
          <w:lang w:eastAsia="en-US"/>
        </w:rPr>
        <w:t>n</w:t>
      </w:r>
      <w:r w:rsidRPr="001542C7">
        <w:rPr>
          <w:rFonts w:ascii="Times New Roman" w:hAnsi="Times New Roman"/>
          <w:sz w:val="24"/>
          <w:szCs w:val="24"/>
          <w:lang w:eastAsia="en-US"/>
        </w:rPr>
        <w:t>e mažiau kaip 3 konkre</w:t>
      </w:r>
      <w:r>
        <w:rPr>
          <w:rFonts w:ascii="Times New Roman" w:hAnsi="Times New Roman"/>
          <w:sz w:val="24"/>
          <w:szCs w:val="24"/>
          <w:lang w:eastAsia="en-US"/>
        </w:rPr>
        <w:t>čiu</w:t>
      </w:r>
      <w:r w:rsidRPr="001542C7">
        <w:rPr>
          <w:rFonts w:ascii="Times New Roman" w:hAnsi="Times New Roman"/>
          <w:sz w:val="24"/>
          <w:szCs w:val="24"/>
          <w:lang w:eastAsia="en-US"/>
        </w:rPr>
        <w:t>s</w:t>
      </w:r>
      <w:r w:rsidR="009C671C">
        <w:rPr>
          <w:rFonts w:ascii="Times New Roman" w:hAnsi="Times New Roman"/>
          <w:sz w:val="24"/>
          <w:szCs w:val="24"/>
          <w:lang w:eastAsia="en-US"/>
        </w:rPr>
        <w:t xml:space="preserve"> (faktiškai buvusius)</w:t>
      </w:r>
      <w:r w:rsidRPr="001542C7">
        <w:rPr>
          <w:rFonts w:ascii="Times New Roman" w:hAnsi="Times New Roman"/>
          <w:sz w:val="24"/>
          <w:szCs w:val="24"/>
          <w:lang w:eastAsia="en-US"/>
        </w:rPr>
        <w:t xml:space="preserve"> komunikacijos pavyzdži</w:t>
      </w:r>
      <w:r>
        <w:rPr>
          <w:rFonts w:ascii="Times New Roman" w:hAnsi="Times New Roman"/>
          <w:sz w:val="24"/>
          <w:szCs w:val="24"/>
          <w:lang w:eastAsia="en-US"/>
        </w:rPr>
        <w:t>us</w:t>
      </w:r>
      <w:r w:rsidRPr="001542C7">
        <w:rPr>
          <w:rFonts w:ascii="Times New Roman" w:hAnsi="Times New Roman"/>
          <w:sz w:val="24"/>
          <w:szCs w:val="24"/>
          <w:lang w:eastAsia="en-US"/>
        </w:rPr>
        <w:t>, susij</w:t>
      </w:r>
      <w:r>
        <w:rPr>
          <w:rFonts w:ascii="Times New Roman" w:hAnsi="Times New Roman"/>
          <w:sz w:val="24"/>
          <w:szCs w:val="24"/>
          <w:lang w:eastAsia="en-US"/>
        </w:rPr>
        <w:t>usius</w:t>
      </w:r>
      <w:r w:rsidRPr="001542C7">
        <w:rPr>
          <w:rFonts w:ascii="Times New Roman" w:hAnsi="Times New Roman"/>
          <w:sz w:val="24"/>
          <w:szCs w:val="24"/>
          <w:lang w:eastAsia="en-US"/>
        </w:rPr>
        <w:t xml:space="preserve"> su Vilniaus miesto savivaldybe, iš kurių bent vienas turi būti gerosios, o bent vienas – blogosios praktikos pavyzdys.</w:t>
      </w:r>
      <w:r>
        <w:rPr>
          <w:rFonts w:ascii="Times New Roman" w:hAnsi="Times New Roman"/>
          <w:sz w:val="24"/>
          <w:szCs w:val="24"/>
          <w:lang w:eastAsia="en-US"/>
        </w:rPr>
        <w:t xml:space="preserve"> </w:t>
      </w:r>
      <w:r w:rsidRPr="001542C7">
        <w:rPr>
          <w:rFonts w:ascii="Times New Roman" w:hAnsi="Times New Roman"/>
          <w:sz w:val="24"/>
          <w:szCs w:val="24"/>
        </w:rPr>
        <w:t>Kiekvienas pavyzdys turi būti įvertintas – t. y. paaiškinta, kodėl jis laikytinas geru ar blogu, koks buvo jo poveikis auditorijai, reputacijai ar kiti komunikaciniai padariniai</w:t>
      </w:r>
      <w:r w:rsidR="00637C58" w:rsidRPr="001542C7">
        <w:rPr>
          <w:rFonts w:ascii="Times New Roman" w:hAnsi="Times New Roman"/>
          <w:sz w:val="24"/>
          <w:szCs w:val="24"/>
        </w:rPr>
        <w:t>;</w:t>
      </w:r>
    </w:p>
    <w:p w14:paraId="0A2E76D2" w14:textId="20C06304"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 xml:space="preserve">ne mažiau </w:t>
      </w:r>
      <w:r w:rsidR="00EF2D05">
        <w:rPr>
          <w:rFonts w:ascii="Times New Roman" w:hAnsi="Times New Roman"/>
          <w:sz w:val="24"/>
          <w:szCs w:val="24"/>
        </w:rPr>
        <w:t>kaip</w:t>
      </w:r>
      <w:r w:rsidRPr="00F94926">
        <w:rPr>
          <w:rFonts w:ascii="Times New Roman" w:hAnsi="Times New Roman"/>
          <w:sz w:val="24"/>
          <w:szCs w:val="24"/>
        </w:rPr>
        <w:t xml:space="preserve"> 3 prioritetin</w:t>
      </w:r>
      <w:r w:rsidR="001542C7">
        <w:rPr>
          <w:rFonts w:ascii="Times New Roman" w:hAnsi="Times New Roman"/>
          <w:sz w:val="24"/>
          <w:szCs w:val="24"/>
        </w:rPr>
        <w:t>e</w:t>
      </w:r>
      <w:r w:rsidRPr="00F94926">
        <w:rPr>
          <w:rFonts w:ascii="Times New Roman" w:hAnsi="Times New Roman"/>
          <w:sz w:val="24"/>
          <w:szCs w:val="24"/>
        </w:rPr>
        <w:t>s rekomendacij</w:t>
      </w:r>
      <w:r w:rsidR="001542C7">
        <w:rPr>
          <w:rFonts w:ascii="Times New Roman" w:hAnsi="Times New Roman"/>
          <w:sz w:val="24"/>
          <w:szCs w:val="24"/>
        </w:rPr>
        <w:t>a</w:t>
      </w:r>
      <w:r w:rsidRPr="00F94926">
        <w:rPr>
          <w:rFonts w:ascii="Times New Roman" w:hAnsi="Times New Roman"/>
          <w:sz w:val="24"/>
          <w:szCs w:val="24"/>
        </w:rPr>
        <w:t>s, kurios padėtų sustiprinti komunikacijos efektyvumą ir padidintų auditorijos pasiekiamumą;</w:t>
      </w:r>
    </w:p>
    <w:p w14:paraId="274340B1" w14:textId="74C74D1A"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 xml:space="preserve">ne mažiau </w:t>
      </w:r>
      <w:r w:rsidR="00EF2D05">
        <w:rPr>
          <w:rFonts w:ascii="Times New Roman" w:hAnsi="Times New Roman"/>
          <w:sz w:val="24"/>
          <w:szCs w:val="24"/>
        </w:rPr>
        <w:t xml:space="preserve">kaip </w:t>
      </w:r>
      <w:r w:rsidRPr="00F94926">
        <w:rPr>
          <w:rFonts w:ascii="Times New Roman" w:hAnsi="Times New Roman"/>
          <w:sz w:val="24"/>
          <w:szCs w:val="24"/>
        </w:rPr>
        <w:t>3 rekomendacij</w:t>
      </w:r>
      <w:r w:rsidR="000901A8">
        <w:rPr>
          <w:rFonts w:ascii="Times New Roman" w:hAnsi="Times New Roman"/>
          <w:sz w:val="24"/>
          <w:szCs w:val="24"/>
        </w:rPr>
        <w:t>a</w:t>
      </w:r>
      <w:r w:rsidRPr="00F94926">
        <w:rPr>
          <w:rFonts w:ascii="Times New Roman" w:hAnsi="Times New Roman"/>
          <w:sz w:val="24"/>
          <w:szCs w:val="24"/>
        </w:rPr>
        <w:t>s, kurios padėtų gerinti Vilniaus miesto savivaldybės reputaciją.</w:t>
      </w:r>
    </w:p>
    <w:p w14:paraId="22A280B6" w14:textId="0EF810CA" w:rsidR="00446D6F" w:rsidRPr="00F94926" w:rsidRDefault="00BA5410"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rPr>
        <w:t>a</w:t>
      </w:r>
      <w:r w:rsidR="00637C58" w:rsidRPr="00F94926">
        <w:rPr>
          <w:rFonts w:ascii="Times New Roman" w:hAnsi="Times New Roman"/>
          <w:b/>
          <w:bCs/>
          <w:sz w:val="24"/>
          <w:szCs w:val="24"/>
        </w:rPr>
        <w:t xml:space="preserve">ntro kriterijaus „Užduočių parengimo kokybė“ </w:t>
      </w:r>
      <w:r w:rsidR="00637C58" w:rsidRPr="00F94926">
        <w:rPr>
          <w:rFonts w:ascii="Times New Roman" w:hAnsi="Times New Roman"/>
          <w:b/>
          <w:sz w:val="24"/>
          <w:szCs w:val="24"/>
        </w:rPr>
        <w:t>(</w:t>
      </w:r>
      <w:r w:rsidR="00637C58" w:rsidRPr="00F94926">
        <w:rPr>
          <w:rFonts w:ascii="Times New Roman" w:hAnsi="Times New Roman"/>
          <w:b/>
          <w:bCs/>
          <w:sz w:val="24"/>
          <w:szCs w:val="24"/>
          <w:lang w:val="fi-FI"/>
        </w:rPr>
        <w:t>T</w:t>
      </w:r>
      <w:r w:rsidR="00637C58" w:rsidRPr="00F94926">
        <w:rPr>
          <w:rFonts w:ascii="Times New Roman" w:hAnsi="Times New Roman"/>
          <w:b/>
          <w:sz w:val="24"/>
          <w:szCs w:val="24"/>
        </w:rPr>
        <w:t xml:space="preserve">) </w:t>
      </w:r>
      <w:r w:rsidR="00446D6F" w:rsidRPr="00F94926">
        <w:rPr>
          <w:rFonts w:ascii="Times New Roman" w:hAnsi="Times New Roman"/>
          <w:sz w:val="24"/>
          <w:szCs w:val="24"/>
        </w:rPr>
        <w:t>parametro P</w:t>
      </w:r>
      <w:r w:rsidR="00446D6F" w:rsidRPr="00F94926">
        <w:rPr>
          <w:rFonts w:ascii="Times New Roman" w:hAnsi="Times New Roman"/>
          <w:sz w:val="24"/>
          <w:szCs w:val="24"/>
          <w:vertAlign w:val="subscript"/>
        </w:rPr>
        <w:t>2</w:t>
      </w:r>
      <w:r w:rsidR="00446D6F" w:rsidRPr="00F94926">
        <w:rPr>
          <w:rFonts w:ascii="Times New Roman" w:hAnsi="Times New Roman"/>
          <w:sz w:val="24"/>
          <w:szCs w:val="24"/>
        </w:rPr>
        <w:t xml:space="preserve"> </w:t>
      </w:r>
      <w:r w:rsidR="00932551" w:rsidRPr="00F94926">
        <w:rPr>
          <w:rFonts w:ascii="Times New Roman" w:hAnsi="Times New Roman"/>
          <w:sz w:val="24"/>
          <w:szCs w:val="24"/>
        </w:rPr>
        <w:t>„K</w:t>
      </w:r>
      <w:r w:rsidR="00446D6F" w:rsidRPr="00F94926">
        <w:rPr>
          <w:rFonts w:ascii="Times New Roman" w:hAnsi="Times New Roman"/>
          <w:sz w:val="24"/>
          <w:szCs w:val="24"/>
        </w:rPr>
        <w:t>omunikacijos veiksmų planas ir jo loginis pagrindimas</w:t>
      </w:r>
      <w:r w:rsidR="00932551" w:rsidRPr="00F94926">
        <w:rPr>
          <w:rFonts w:ascii="Times New Roman" w:hAnsi="Times New Roman"/>
          <w:sz w:val="24"/>
          <w:szCs w:val="24"/>
        </w:rPr>
        <w:t>“ vertinimui, tiekėjas pateikia</w:t>
      </w:r>
      <w:r w:rsidR="00446D6F" w:rsidRPr="00F94926">
        <w:rPr>
          <w:rFonts w:ascii="Times New Roman" w:hAnsi="Times New Roman"/>
          <w:sz w:val="24"/>
          <w:szCs w:val="24"/>
        </w:rPr>
        <w:t xml:space="preserve"> </w:t>
      </w:r>
      <w:r w:rsidR="00932551" w:rsidRPr="00F94926">
        <w:rPr>
          <w:rFonts w:ascii="Times New Roman" w:hAnsi="Times New Roman"/>
          <w:sz w:val="24"/>
          <w:szCs w:val="24"/>
          <w:lang w:eastAsia="en-US"/>
        </w:rPr>
        <w:t xml:space="preserve">– </w:t>
      </w:r>
      <w:r w:rsidR="00446D6F" w:rsidRPr="00F94926">
        <w:rPr>
          <w:rFonts w:ascii="Times New Roman" w:hAnsi="Times New Roman"/>
          <w:sz w:val="24"/>
          <w:szCs w:val="24"/>
        </w:rPr>
        <w:t>ne daugiau kaip 40 skaidrių (</w:t>
      </w:r>
      <w:r w:rsidR="00932551" w:rsidRPr="00F94926">
        <w:rPr>
          <w:rFonts w:ascii="Times New Roman" w:hAnsi="Times New Roman"/>
          <w:sz w:val="24"/>
          <w:szCs w:val="24"/>
        </w:rPr>
        <w:t>P</w:t>
      </w:r>
      <w:r w:rsidR="00446D6F" w:rsidRPr="00F94926">
        <w:rPr>
          <w:rFonts w:ascii="Times New Roman" w:hAnsi="Times New Roman"/>
          <w:sz w:val="24"/>
          <w:szCs w:val="24"/>
        </w:rPr>
        <w:t>ower</w:t>
      </w:r>
      <w:r w:rsidR="00932551" w:rsidRPr="00F94926">
        <w:rPr>
          <w:rFonts w:ascii="Times New Roman" w:hAnsi="Times New Roman"/>
          <w:sz w:val="24"/>
          <w:szCs w:val="24"/>
        </w:rPr>
        <w:t>P</w:t>
      </w:r>
      <w:r w:rsidR="00446D6F" w:rsidRPr="00F94926">
        <w:rPr>
          <w:rFonts w:ascii="Times New Roman" w:hAnsi="Times New Roman"/>
          <w:sz w:val="24"/>
          <w:szCs w:val="24"/>
        </w:rPr>
        <w:t xml:space="preserve">oint ar kitu </w:t>
      </w:r>
      <w:r w:rsidR="00932551" w:rsidRPr="00F94926">
        <w:rPr>
          <w:rFonts w:ascii="Times New Roman" w:hAnsi="Times New Roman"/>
          <w:sz w:val="24"/>
          <w:szCs w:val="24"/>
        </w:rPr>
        <w:t>lygiaverčiu</w:t>
      </w:r>
      <w:r w:rsidR="00446D6F" w:rsidRPr="00F94926">
        <w:rPr>
          <w:rFonts w:ascii="Times New Roman" w:hAnsi="Times New Roman"/>
          <w:sz w:val="24"/>
          <w:szCs w:val="24"/>
        </w:rPr>
        <w:t xml:space="preserve"> formatu)</w:t>
      </w:r>
      <w:r w:rsidR="00932551" w:rsidRPr="00F94926">
        <w:rPr>
          <w:rFonts w:ascii="Times New Roman" w:hAnsi="Times New Roman"/>
          <w:sz w:val="24"/>
          <w:szCs w:val="24"/>
        </w:rPr>
        <w:t xml:space="preserve"> </w:t>
      </w:r>
      <w:r w:rsidR="0091147C" w:rsidRPr="00F94926">
        <w:rPr>
          <w:rFonts w:ascii="Times New Roman" w:hAnsi="Times New Roman"/>
          <w:sz w:val="24"/>
          <w:szCs w:val="24"/>
        </w:rPr>
        <w:t>pasiūlymą</w:t>
      </w:r>
      <w:r w:rsidR="00637C58" w:rsidRPr="00F94926">
        <w:rPr>
          <w:rFonts w:ascii="Times New Roman" w:hAnsi="Times New Roman"/>
          <w:sz w:val="24"/>
          <w:szCs w:val="24"/>
        </w:rPr>
        <w:t xml:space="preserve">, </w:t>
      </w:r>
      <w:r w:rsidR="00932551" w:rsidRPr="00240A8E">
        <w:rPr>
          <w:rFonts w:ascii="Times New Roman" w:hAnsi="Times New Roman"/>
          <w:b/>
          <w:bCs/>
          <w:sz w:val="24"/>
          <w:szCs w:val="24"/>
          <w:u w:val="single"/>
        </w:rPr>
        <w:t>kuris turi apimti</w:t>
      </w:r>
      <w:r w:rsidR="00637C58" w:rsidRPr="00F94926">
        <w:rPr>
          <w:rFonts w:ascii="Times New Roman" w:hAnsi="Times New Roman"/>
          <w:sz w:val="24"/>
          <w:szCs w:val="24"/>
        </w:rPr>
        <w:t>:</w:t>
      </w:r>
    </w:p>
    <w:p w14:paraId="428A3CB9" w14:textId="724D9166"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parengt</w:t>
      </w:r>
      <w:r w:rsidR="00932551" w:rsidRPr="00F94926">
        <w:rPr>
          <w:rFonts w:ascii="Times New Roman" w:hAnsi="Times New Roman"/>
          <w:sz w:val="24"/>
          <w:szCs w:val="24"/>
        </w:rPr>
        <w:t>ą</w:t>
      </w:r>
      <w:r w:rsidRPr="00F94926">
        <w:rPr>
          <w:rFonts w:ascii="Times New Roman" w:hAnsi="Times New Roman"/>
          <w:sz w:val="24"/>
          <w:szCs w:val="24"/>
        </w:rPr>
        <w:t xml:space="preserve"> komunikacijos </w:t>
      </w:r>
      <w:r w:rsidR="00932551" w:rsidRPr="00F94926">
        <w:rPr>
          <w:rFonts w:ascii="Times New Roman" w:hAnsi="Times New Roman"/>
          <w:sz w:val="24"/>
          <w:szCs w:val="24"/>
        </w:rPr>
        <w:t xml:space="preserve">veiksmų </w:t>
      </w:r>
      <w:r w:rsidRPr="00F94926">
        <w:rPr>
          <w:rFonts w:ascii="Times New Roman" w:hAnsi="Times New Roman"/>
          <w:sz w:val="24"/>
          <w:szCs w:val="24"/>
        </w:rPr>
        <w:t>plan</w:t>
      </w:r>
      <w:r w:rsidR="00932551" w:rsidRPr="00F94926">
        <w:rPr>
          <w:rFonts w:ascii="Times New Roman" w:hAnsi="Times New Roman"/>
          <w:sz w:val="24"/>
          <w:szCs w:val="24"/>
        </w:rPr>
        <w:t>ą</w:t>
      </w:r>
      <w:r w:rsidRPr="00F94926">
        <w:rPr>
          <w:rFonts w:ascii="Times New Roman" w:hAnsi="Times New Roman"/>
          <w:sz w:val="24"/>
          <w:szCs w:val="24"/>
        </w:rPr>
        <w:t xml:space="preserve"> ir jo </w:t>
      </w:r>
      <w:r w:rsidR="0091147C" w:rsidRPr="00F94926">
        <w:rPr>
          <w:rFonts w:ascii="Times New Roman" w:hAnsi="Times New Roman"/>
          <w:sz w:val="24"/>
          <w:szCs w:val="24"/>
        </w:rPr>
        <w:t xml:space="preserve">loginį </w:t>
      </w:r>
      <w:r w:rsidRPr="00F94926">
        <w:rPr>
          <w:rFonts w:ascii="Times New Roman" w:hAnsi="Times New Roman"/>
          <w:sz w:val="24"/>
          <w:szCs w:val="24"/>
        </w:rPr>
        <w:t>pagrindim</w:t>
      </w:r>
      <w:r w:rsidR="00932551" w:rsidRPr="00F94926">
        <w:rPr>
          <w:rFonts w:ascii="Times New Roman" w:hAnsi="Times New Roman"/>
          <w:sz w:val="24"/>
          <w:szCs w:val="24"/>
        </w:rPr>
        <w:t>ą</w:t>
      </w:r>
      <w:r w:rsidR="00D50278" w:rsidRPr="00F94926">
        <w:rPr>
          <w:rFonts w:ascii="Times New Roman" w:hAnsi="Times New Roman"/>
          <w:sz w:val="24"/>
          <w:szCs w:val="24"/>
        </w:rPr>
        <w:t xml:space="preserve"> (tikslai, uždaviniai, planavimo logika</w:t>
      </w:r>
      <w:r w:rsidR="00D84F9B">
        <w:rPr>
          <w:rFonts w:ascii="Times New Roman" w:hAnsi="Times New Roman"/>
          <w:sz w:val="24"/>
          <w:szCs w:val="24"/>
        </w:rPr>
        <w:t>, planavimo rezultatai</w:t>
      </w:r>
      <w:r w:rsidR="00D50278" w:rsidRPr="00F94926">
        <w:rPr>
          <w:rFonts w:ascii="Times New Roman" w:hAnsi="Times New Roman"/>
          <w:sz w:val="24"/>
          <w:szCs w:val="24"/>
        </w:rPr>
        <w:t>)</w:t>
      </w:r>
      <w:r w:rsidRPr="00F94926">
        <w:rPr>
          <w:rFonts w:ascii="Times New Roman" w:hAnsi="Times New Roman"/>
          <w:sz w:val="24"/>
          <w:szCs w:val="24"/>
        </w:rPr>
        <w:t>;</w:t>
      </w:r>
    </w:p>
    <w:p w14:paraId="29C8CE5A" w14:textId="2EF1A978"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komunikacijos priemonių parinkim</w:t>
      </w:r>
      <w:r w:rsidR="00932551" w:rsidRPr="00F94926">
        <w:rPr>
          <w:rFonts w:ascii="Times New Roman" w:hAnsi="Times New Roman"/>
          <w:sz w:val="24"/>
          <w:szCs w:val="24"/>
        </w:rPr>
        <w:t>ą</w:t>
      </w:r>
      <w:r w:rsidRPr="00F94926">
        <w:rPr>
          <w:rFonts w:ascii="Times New Roman" w:hAnsi="Times New Roman"/>
          <w:sz w:val="24"/>
          <w:szCs w:val="24"/>
        </w:rPr>
        <w:t xml:space="preserve"> ir </w:t>
      </w:r>
      <w:r w:rsidR="00932551" w:rsidRPr="00F94926">
        <w:rPr>
          <w:rFonts w:ascii="Times New Roman" w:hAnsi="Times New Roman"/>
          <w:sz w:val="24"/>
          <w:szCs w:val="24"/>
        </w:rPr>
        <w:t xml:space="preserve">jų </w:t>
      </w:r>
      <w:r w:rsidRPr="00F94926">
        <w:rPr>
          <w:rFonts w:ascii="Times New Roman" w:hAnsi="Times New Roman"/>
          <w:sz w:val="24"/>
          <w:szCs w:val="24"/>
        </w:rPr>
        <w:t>pagrindim</w:t>
      </w:r>
      <w:r w:rsidR="00932551" w:rsidRPr="00F94926">
        <w:rPr>
          <w:rFonts w:ascii="Times New Roman" w:hAnsi="Times New Roman"/>
          <w:sz w:val="24"/>
          <w:szCs w:val="24"/>
        </w:rPr>
        <w:t>ą</w:t>
      </w:r>
      <w:r w:rsidRPr="00F94926">
        <w:rPr>
          <w:rFonts w:ascii="Times New Roman" w:hAnsi="Times New Roman"/>
          <w:sz w:val="24"/>
          <w:szCs w:val="24"/>
        </w:rPr>
        <w:t xml:space="preserve"> pagal tikslines auditorijos grupes (amžių, veiklos kryptis, socialines ir rizikos grupes ir </w:t>
      </w:r>
      <w:r w:rsidR="00932551" w:rsidRPr="00F94926">
        <w:rPr>
          <w:rFonts w:ascii="Times New Roman" w:hAnsi="Times New Roman"/>
          <w:sz w:val="24"/>
          <w:szCs w:val="24"/>
        </w:rPr>
        <w:t>pan.</w:t>
      </w:r>
      <w:r w:rsidRPr="00F94926">
        <w:rPr>
          <w:rFonts w:ascii="Times New Roman" w:hAnsi="Times New Roman"/>
          <w:sz w:val="24"/>
          <w:szCs w:val="24"/>
        </w:rPr>
        <w:t>);</w:t>
      </w:r>
    </w:p>
    <w:p w14:paraId="7824F934" w14:textId="1D4A1C63" w:rsidR="00637C58" w:rsidRPr="00F94926" w:rsidRDefault="00D5027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galimų rizikų vertinimą ir jų valdymo priemonių pasiūlymą</w:t>
      </w:r>
      <w:r w:rsidR="00637C58" w:rsidRPr="00F94926">
        <w:rPr>
          <w:rFonts w:ascii="Times New Roman" w:hAnsi="Times New Roman"/>
          <w:sz w:val="24"/>
          <w:szCs w:val="24"/>
        </w:rPr>
        <w:t>.</w:t>
      </w:r>
    </w:p>
    <w:p w14:paraId="0B20292B" w14:textId="33979ED2" w:rsidR="006810DB" w:rsidRPr="00F94926" w:rsidRDefault="009E3399"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rPr>
        <w:t xml:space="preserve">antro kriterijaus „Užduočių parengimo kokybė“ </w:t>
      </w:r>
      <w:r w:rsidRPr="00F94926">
        <w:rPr>
          <w:rFonts w:ascii="Times New Roman" w:hAnsi="Times New Roman"/>
          <w:b/>
          <w:sz w:val="24"/>
          <w:szCs w:val="24"/>
        </w:rPr>
        <w:t>(</w:t>
      </w:r>
      <w:r w:rsidRPr="00F94926">
        <w:rPr>
          <w:rFonts w:ascii="Times New Roman" w:hAnsi="Times New Roman"/>
          <w:b/>
          <w:bCs/>
          <w:sz w:val="24"/>
          <w:szCs w:val="24"/>
          <w:lang w:val="fi-FI"/>
        </w:rPr>
        <w:t>T</w:t>
      </w:r>
      <w:r w:rsidRPr="00F94926">
        <w:rPr>
          <w:rFonts w:ascii="Times New Roman" w:hAnsi="Times New Roman"/>
          <w:b/>
          <w:sz w:val="24"/>
          <w:szCs w:val="24"/>
        </w:rPr>
        <w:t xml:space="preserve">) </w:t>
      </w:r>
      <w:r w:rsidRPr="00F94926">
        <w:rPr>
          <w:rFonts w:ascii="Times New Roman" w:hAnsi="Times New Roman"/>
          <w:sz w:val="24"/>
          <w:szCs w:val="24"/>
        </w:rPr>
        <w:t>parametro P</w:t>
      </w:r>
      <w:r w:rsidRPr="00F94926">
        <w:rPr>
          <w:rFonts w:ascii="Times New Roman" w:hAnsi="Times New Roman"/>
          <w:sz w:val="24"/>
          <w:szCs w:val="24"/>
          <w:vertAlign w:val="subscript"/>
        </w:rPr>
        <w:t>3</w:t>
      </w:r>
      <w:r w:rsidRPr="00F94926">
        <w:rPr>
          <w:rFonts w:ascii="Times New Roman" w:hAnsi="Times New Roman"/>
          <w:sz w:val="24"/>
          <w:szCs w:val="24"/>
        </w:rPr>
        <w:t xml:space="preserve"> „Komunikacijos veiksmų plano įgyvendinimo paslaugų kainos pagrįstumas“ vertinimui tiekėjas pateikia:</w:t>
      </w:r>
    </w:p>
    <w:p w14:paraId="5DA4AE3A" w14:textId="66EC4016" w:rsidR="009E3399" w:rsidRPr="00F94926" w:rsidRDefault="009E3399"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 xml:space="preserve">pagrįstą ir detaliai užpildytą </w:t>
      </w:r>
      <w:r w:rsidRPr="00F94926">
        <w:rPr>
          <w:rFonts w:ascii="Times New Roman" w:hAnsi="Times New Roman"/>
          <w:b/>
          <w:bCs/>
          <w:sz w:val="24"/>
          <w:szCs w:val="24"/>
          <w:u w:val="single"/>
        </w:rPr>
        <w:t>siūlomo komunikacijos veiksmų plano</w:t>
      </w:r>
      <w:r w:rsidR="004359E2">
        <w:rPr>
          <w:rFonts w:ascii="Times New Roman" w:hAnsi="Times New Roman"/>
          <w:b/>
          <w:bCs/>
          <w:sz w:val="24"/>
          <w:szCs w:val="24"/>
          <w:u w:val="single"/>
        </w:rPr>
        <w:t xml:space="preserve"> (</w:t>
      </w:r>
      <w:r w:rsidR="004359E2" w:rsidRPr="004359E2">
        <w:rPr>
          <w:rFonts w:ascii="Times New Roman" w:hAnsi="Times New Roman"/>
          <w:b/>
          <w:bCs/>
          <w:sz w:val="24"/>
          <w:szCs w:val="24"/>
          <w:u w:val="single"/>
        </w:rPr>
        <w:t>parengto pagal parametro P</w:t>
      </w:r>
      <w:r w:rsidR="004359E2" w:rsidRPr="004359E2">
        <w:rPr>
          <w:rFonts w:ascii="Times New Roman" w:hAnsi="Times New Roman"/>
          <w:b/>
          <w:bCs/>
          <w:sz w:val="24"/>
          <w:szCs w:val="24"/>
          <w:u w:val="single"/>
          <w:vertAlign w:val="subscript"/>
        </w:rPr>
        <w:t xml:space="preserve">2 </w:t>
      </w:r>
      <w:r w:rsidR="004359E2" w:rsidRPr="004359E2">
        <w:rPr>
          <w:rFonts w:ascii="Times New Roman" w:hAnsi="Times New Roman"/>
          <w:b/>
          <w:bCs/>
          <w:sz w:val="24"/>
          <w:szCs w:val="24"/>
          <w:u w:val="single"/>
        </w:rPr>
        <w:t>užduotį)</w:t>
      </w:r>
      <w:r w:rsidRPr="004359E2">
        <w:rPr>
          <w:rFonts w:ascii="Times New Roman" w:hAnsi="Times New Roman"/>
          <w:b/>
          <w:bCs/>
          <w:sz w:val="24"/>
          <w:szCs w:val="24"/>
          <w:u w:val="single"/>
        </w:rPr>
        <w:t xml:space="preserve"> </w:t>
      </w:r>
      <w:r w:rsidRPr="00F94926">
        <w:rPr>
          <w:rFonts w:ascii="Times New Roman" w:hAnsi="Times New Roman"/>
          <w:b/>
          <w:bCs/>
          <w:sz w:val="24"/>
          <w:szCs w:val="24"/>
          <w:u w:val="single"/>
        </w:rPr>
        <w:t>įgyvendinimo sąmatą</w:t>
      </w:r>
      <w:r w:rsidRPr="00F94926">
        <w:rPr>
          <w:rFonts w:ascii="Times New Roman" w:hAnsi="Times New Roman"/>
          <w:sz w:val="24"/>
          <w:szCs w:val="24"/>
        </w:rPr>
        <w:t xml:space="preserve"> pagal konkurso sąlygų </w:t>
      </w:r>
      <w:r w:rsidRPr="00F94926">
        <w:rPr>
          <w:rFonts w:ascii="Times New Roman" w:hAnsi="Times New Roman"/>
          <w:b/>
          <w:bCs/>
          <w:sz w:val="24"/>
          <w:szCs w:val="24"/>
        </w:rPr>
        <w:t>10 priede</w:t>
      </w:r>
      <w:r w:rsidRPr="00F94926">
        <w:rPr>
          <w:rFonts w:ascii="Times New Roman" w:hAnsi="Times New Roman"/>
          <w:sz w:val="24"/>
          <w:szCs w:val="24"/>
        </w:rPr>
        <w:t xml:space="preserve"> pateiktą formą, kurioje aiškiai nurodytos visos suplanuotos išlaidos ir jų paskirtis.</w:t>
      </w:r>
    </w:p>
    <w:p w14:paraId="0FDA48D7" w14:textId="651EE94F" w:rsidR="00F477C5" w:rsidRPr="00C67CF6" w:rsidRDefault="00B376C1"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u w:val="single"/>
        </w:rPr>
        <w:t>K</w:t>
      </w:r>
      <w:r w:rsidR="00240CA6" w:rsidRPr="00F94926">
        <w:rPr>
          <w:rFonts w:ascii="Times New Roman" w:hAnsi="Times New Roman"/>
          <w:b/>
          <w:bCs/>
          <w:sz w:val="24"/>
          <w:szCs w:val="24"/>
          <w:u w:val="single"/>
        </w:rPr>
        <w:t>ainos pasiūlymas</w:t>
      </w:r>
      <w:r w:rsidR="00D5767C" w:rsidRPr="00F94926">
        <w:rPr>
          <w:rFonts w:ascii="Times New Roman" w:hAnsi="Times New Roman"/>
          <w:b/>
          <w:bCs/>
          <w:sz w:val="24"/>
          <w:szCs w:val="24"/>
        </w:rPr>
        <w:t xml:space="preserve"> </w:t>
      </w:r>
      <w:r w:rsidR="00D5767C" w:rsidRPr="00F94926">
        <w:rPr>
          <w:rFonts w:ascii="Times New Roman" w:hAnsi="Times New Roman"/>
          <w:sz w:val="24"/>
          <w:szCs w:val="24"/>
        </w:rPr>
        <w:t>pateiktas</w:t>
      </w:r>
      <w:r w:rsidR="00F477C5" w:rsidRPr="00F94926">
        <w:rPr>
          <w:rFonts w:ascii="Times New Roman" w:hAnsi="Times New Roman"/>
          <w:sz w:val="24"/>
          <w:szCs w:val="24"/>
        </w:rPr>
        <w:t xml:space="preserve"> pagal konkurso sąlygų </w:t>
      </w:r>
      <w:r w:rsidR="00F477C5" w:rsidRPr="00F94926">
        <w:rPr>
          <w:rFonts w:ascii="Times New Roman" w:hAnsi="Times New Roman"/>
          <w:b/>
          <w:bCs/>
          <w:sz w:val="24"/>
          <w:szCs w:val="24"/>
        </w:rPr>
        <w:t>1</w:t>
      </w:r>
      <w:r w:rsidR="00F477C5" w:rsidRPr="00F94926">
        <w:rPr>
          <w:rFonts w:ascii="Times New Roman" w:hAnsi="Times New Roman"/>
          <w:sz w:val="24"/>
          <w:szCs w:val="24"/>
        </w:rPr>
        <w:t xml:space="preserve"> priede pateiktą formą. Apskaičiuojant kainą, turi būti atsižvelgta į visą perkamų paslaugų apimtį, į pasiūlymo kainos sudėtines dalis, į techninės specifikacijos reikalavimus, į pirkimo sutart</w:t>
      </w:r>
      <w:r w:rsidR="00D8667F" w:rsidRPr="00F94926">
        <w:rPr>
          <w:rFonts w:ascii="Times New Roman" w:hAnsi="Times New Roman"/>
          <w:sz w:val="24"/>
          <w:szCs w:val="24"/>
        </w:rPr>
        <w:t xml:space="preserve">yje </w:t>
      </w:r>
      <w:r w:rsidR="00F477C5" w:rsidRPr="00F94926">
        <w:rPr>
          <w:rFonts w:ascii="Times New Roman" w:hAnsi="Times New Roman"/>
          <w:sz w:val="24"/>
          <w:szCs w:val="24"/>
        </w:rPr>
        <w:t>numatytus reikalavimus, atsiskaitymo už suteiktas paslaugas terminą bei į visus kitus</w:t>
      </w:r>
      <w:r w:rsidR="00F477C5" w:rsidRPr="00C67CF6">
        <w:rPr>
          <w:rFonts w:ascii="Times New Roman" w:hAnsi="Times New Roman"/>
          <w:sz w:val="24"/>
          <w:szCs w:val="24"/>
        </w:rPr>
        <w:t xml:space="preserve"> šių konkurso </w:t>
      </w:r>
      <w:r w:rsidR="005E0EB4" w:rsidRPr="00C67CF6">
        <w:rPr>
          <w:rFonts w:ascii="Times New Roman" w:hAnsi="Times New Roman"/>
          <w:sz w:val="24"/>
          <w:szCs w:val="24"/>
        </w:rPr>
        <w:t>sąlygų</w:t>
      </w:r>
      <w:r w:rsidR="00F477C5" w:rsidRPr="00C67CF6">
        <w:rPr>
          <w:rFonts w:ascii="Times New Roman" w:hAnsi="Times New Roman"/>
          <w:sz w:val="24"/>
          <w:szCs w:val="24"/>
        </w:rPr>
        <w:t xml:space="preserve"> reikalavimus. Į kain</w:t>
      </w:r>
      <w:r w:rsidR="006F77FD" w:rsidRPr="00C67CF6">
        <w:rPr>
          <w:rFonts w:ascii="Times New Roman" w:hAnsi="Times New Roman"/>
          <w:sz w:val="24"/>
          <w:szCs w:val="24"/>
        </w:rPr>
        <w:t>os pasiūlymą</w:t>
      </w:r>
      <w:r w:rsidR="00F477C5" w:rsidRPr="00C67CF6">
        <w:rPr>
          <w:rFonts w:ascii="Times New Roman" w:hAnsi="Times New Roman"/>
          <w:sz w:val="24"/>
          <w:szCs w:val="24"/>
        </w:rPr>
        <w:t xml:space="preserve"> turi būti įskaityti visi tiekėjo mokami mokesčiai ir visos tiekėjo patiriamos su pirkimo sutarties vykdymu susijusios</w:t>
      </w:r>
      <w:r w:rsidR="00584528" w:rsidRPr="00C67CF6">
        <w:rPr>
          <w:rFonts w:ascii="Times New Roman" w:hAnsi="Times New Roman"/>
          <w:sz w:val="24"/>
          <w:szCs w:val="24"/>
        </w:rPr>
        <w:t xml:space="preserve"> išlaidos</w:t>
      </w:r>
      <w:r w:rsidR="008C7608">
        <w:rPr>
          <w:rFonts w:ascii="Times New Roman" w:hAnsi="Times New Roman"/>
          <w:sz w:val="24"/>
          <w:szCs w:val="24"/>
        </w:rPr>
        <w:t xml:space="preserve">, </w:t>
      </w:r>
      <w:r w:rsidR="008C7608" w:rsidRPr="00E43243">
        <w:rPr>
          <w:rFonts w:ascii="Times New Roman" w:hAnsi="Times New Roman"/>
          <w:sz w:val="24"/>
          <w:szCs w:val="24"/>
        </w:rPr>
        <w:t xml:space="preserve">įskaitant tiekėjo patiriamas papildomas išlaidas iš trečiųjų šalių, nurodytas </w:t>
      </w:r>
      <w:r w:rsidR="00E43243" w:rsidRPr="00E43243">
        <w:rPr>
          <w:rFonts w:ascii="Times New Roman" w:hAnsi="Times New Roman"/>
          <w:sz w:val="24"/>
          <w:szCs w:val="24"/>
        </w:rPr>
        <w:t>techninės specifikacijos (</w:t>
      </w:r>
      <w:r w:rsidR="00E43243">
        <w:rPr>
          <w:rFonts w:ascii="Times New Roman" w:hAnsi="Times New Roman"/>
          <w:sz w:val="24"/>
          <w:szCs w:val="24"/>
        </w:rPr>
        <w:t>konkurso</w:t>
      </w:r>
      <w:r w:rsidR="00E43243" w:rsidRPr="00E43243">
        <w:rPr>
          <w:rFonts w:ascii="Times New Roman" w:hAnsi="Times New Roman"/>
          <w:sz w:val="24"/>
          <w:szCs w:val="24"/>
        </w:rPr>
        <w:t xml:space="preserve"> sąlygų 6 priedo) </w:t>
      </w:r>
      <w:r w:rsidR="008C7608" w:rsidRPr="00E43243">
        <w:rPr>
          <w:rFonts w:ascii="Times New Roman" w:hAnsi="Times New Roman"/>
          <w:sz w:val="24"/>
          <w:szCs w:val="24"/>
        </w:rPr>
        <w:t xml:space="preserve">lentelės 10 </w:t>
      </w:r>
      <w:r w:rsidR="00E43243" w:rsidRPr="00E43243">
        <w:rPr>
          <w:rFonts w:ascii="Times New Roman" w:hAnsi="Times New Roman"/>
          <w:sz w:val="24"/>
          <w:szCs w:val="24"/>
        </w:rPr>
        <w:t>eilutėje</w:t>
      </w:r>
      <w:r w:rsidR="00EE0128" w:rsidRPr="00C67CF6">
        <w:rPr>
          <w:rFonts w:ascii="Times New Roman" w:hAnsi="Times New Roman"/>
          <w:sz w:val="24"/>
          <w:szCs w:val="24"/>
        </w:rPr>
        <w:t xml:space="preserve">. </w:t>
      </w:r>
      <w:r w:rsidR="00F477C5" w:rsidRPr="00C67CF6">
        <w:rPr>
          <w:rFonts w:ascii="Times New Roman" w:hAnsi="Times New Roman"/>
          <w:sz w:val="24"/>
          <w:szCs w:val="24"/>
        </w:rPr>
        <w:t>Kainos visuose projekto pasiūlymo dokumentuose turi būti įrašomos tikslumo lygiu iki euro šimtųjų dalių, t. y. suapvalinama pali</w:t>
      </w:r>
      <w:r w:rsidR="002C10DB" w:rsidRPr="00C67CF6">
        <w:rPr>
          <w:rFonts w:ascii="Times New Roman" w:hAnsi="Times New Roman"/>
          <w:sz w:val="24"/>
          <w:szCs w:val="24"/>
        </w:rPr>
        <w:t>ekant du skaitmenis po kablelio.</w:t>
      </w:r>
    </w:p>
    <w:p w14:paraId="382CD2C4" w14:textId="1EABC9F0"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CVP IS pasiūlymo lang</w:t>
      </w:r>
      <w:r w:rsidR="004A770C">
        <w:rPr>
          <w:rFonts w:ascii="Times New Roman" w:hAnsi="Times New Roman"/>
          <w:b/>
          <w:sz w:val="24"/>
          <w:szCs w:val="24"/>
          <w:u w:val="single"/>
        </w:rPr>
        <w:t>o antrame voke</w:t>
      </w:r>
      <w:r w:rsidR="00216FEA" w:rsidRPr="00C67CF6">
        <w:rPr>
          <w:rFonts w:ascii="Times New Roman" w:hAnsi="Times New Roman"/>
          <w:b/>
          <w:sz w:val="24"/>
          <w:szCs w:val="24"/>
        </w:rPr>
        <w:t xml:space="preserve"> </w:t>
      </w:r>
      <w:r w:rsidR="00216FEA" w:rsidRPr="00C67CF6">
        <w:rPr>
          <w:rFonts w:ascii="Times New Roman" w:eastAsia="Times New Roman" w:hAnsi="Times New Roman"/>
          <w:i/>
          <w:color w:val="000000"/>
          <w:sz w:val="24"/>
          <w:szCs w:val="24"/>
          <w:u w:val="single"/>
        </w:rPr>
        <w:t>(CVP IS teikiamas „Finansinis“ skiltyje</w:t>
      </w:r>
      <w:r w:rsidR="00216FEA" w:rsidRPr="00C67CF6">
        <w:rPr>
          <w:rFonts w:ascii="Times New Roman" w:eastAsia="Times New Roman" w:hAnsi="Times New Roman"/>
          <w:i/>
          <w:color w:val="000000"/>
          <w:sz w:val="24"/>
          <w:szCs w:val="24"/>
        </w:rPr>
        <w:t>)</w:t>
      </w:r>
      <w:r w:rsidRPr="00C67CF6">
        <w:rPr>
          <w:rFonts w:ascii="Times New Roman" w:hAnsi="Times New Roman"/>
          <w:sz w:val="24"/>
          <w:szCs w:val="24"/>
        </w:rPr>
        <w:t xml:space="preserve"> turi būti šie dokumentai:</w:t>
      </w:r>
    </w:p>
    <w:p w14:paraId="2A9E72C9" w14:textId="3E46F6C8"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užpildyta devizo šifro forma</w:t>
      </w:r>
      <w:r w:rsidRPr="00C67CF6">
        <w:rPr>
          <w:rFonts w:ascii="Times New Roman" w:hAnsi="Times New Roman"/>
          <w:sz w:val="24"/>
          <w:szCs w:val="24"/>
        </w:rPr>
        <w:t xml:space="preserve"> pagal konkurso sąlygų </w:t>
      </w:r>
      <w:r w:rsidRPr="00C67CF6">
        <w:rPr>
          <w:rFonts w:ascii="Times New Roman" w:hAnsi="Times New Roman"/>
          <w:b/>
          <w:sz w:val="24"/>
          <w:szCs w:val="24"/>
        </w:rPr>
        <w:t>2</w:t>
      </w:r>
      <w:r w:rsidRPr="00C67CF6">
        <w:rPr>
          <w:rFonts w:ascii="Times New Roman" w:hAnsi="Times New Roman"/>
          <w:sz w:val="24"/>
          <w:szCs w:val="24"/>
        </w:rPr>
        <w:t xml:space="preserve"> priedą;</w:t>
      </w:r>
    </w:p>
    <w:p w14:paraId="558DCD3C" w14:textId="5F3E56CC"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jei projektą pateikia tiekėjų grupė</w:t>
      </w:r>
      <w:r w:rsidRPr="00C67CF6">
        <w:rPr>
          <w:rFonts w:ascii="Times New Roman" w:hAnsi="Times New Roman"/>
          <w:sz w:val="24"/>
          <w:szCs w:val="24"/>
        </w:rPr>
        <w:t xml:space="preserve"> – tiekėjų grupės, teikiančios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jungtinės veiklos sutarties pagrindu, jungtinės veiklos sutarties kopija, pagal šių konkurso sąlygų </w:t>
      </w:r>
      <w:r w:rsidRPr="00C67CF6">
        <w:rPr>
          <w:rFonts w:ascii="Times New Roman" w:hAnsi="Times New Roman"/>
          <w:b/>
          <w:sz w:val="24"/>
          <w:szCs w:val="24"/>
        </w:rPr>
        <w:t>III</w:t>
      </w:r>
      <w:r w:rsidRPr="00C67CF6">
        <w:rPr>
          <w:rFonts w:ascii="Times New Roman" w:hAnsi="Times New Roman"/>
          <w:sz w:val="24"/>
          <w:szCs w:val="24"/>
        </w:rPr>
        <w:t xml:space="preserve"> skyriaus „Tiekėjų grupės dalyvavimas konkurso procedūrose“ poskyrio reikal</w:t>
      </w:r>
      <w:r w:rsidR="00221A20" w:rsidRPr="00C67CF6">
        <w:rPr>
          <w:rFonts w:ascii="Times New Roman" w:hAnsi="Times New Roman"/>
          <w:sz w:val="24"/>
          <w:szCs w:val="24"/>
        </w:rPr>
        <w:t>av</w:t>
      </w:r>
      <w:r w:rsidR="00F34B4B" w:rsidRPr="00C67CF6">
        <w:rPr>
          <w:rFonts w:ascii="Times New Roman" w:hAnsi="Times New Roman"/>
          <w:sz w:val="24"/>
          <w:szCs w:val="24"/>
        </w:rPr>
        <w:t>i</w:t>
      </w:r>
      <w:r w:rsidRPr="00C67CF6">
        <w:rPr>
          <w:rFonts w:ascii="Times New Roman" w:hAnsi="Times New Roman"/>
          <w:sz w:val="24"/>
          <w:szCs w:val="24"/>
        </w:rPr>
        <w:t>mus;</w:t>
      </w:r>
    </w:p>
    <w:p w14:paraId="3C0766D1" w14:textId="4C02E0C5"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sz w:val="24"/>
          <w:szCs w:val="24"/>
        </w:rPr>
        <w:t xml:space="preserve">užpildytas ir pasirašytas </w:t>
      </w:r>
      <w:r w:rsidRPr="00C67CF6">
        <w:rPr>
          <w:rFonts w:ascii="Times New Roman" w:hAnsi="Times New Roman"/>
          <w:b/>
          <w:sz w:val="24"/>
          <w:szCs w:val="24"/>
          <w:u w:val="single"/>
        </w:rPr>
        <w:t>EBVPD</w:t>
      </w:r>
      <w:r w:rsidRPr="00C67CF6">
        <w:rPr>
          <w:rFonts w:ascii="Times New Roman" w:hAnsi="Times New Roman"/>
          <w:sz w:val="24"/>
          <w:szCs w:val="24"/>
        </w:rPr>
        <w:t xml:space="preserve"> (konkurso sąlygų </w:t>
      </w:r>
      <w:r w:rsidRPr="00C67CF6">
        <w:rPr>
          <w:rFonts w:ascii="Times New Roman" w:hAnsi="Times New Roman"/>
          <w:b/>
          <w:sz w:val="24"/>
          <w:szCs w:val="24"/>
        </w:rPr>
        <w:t xml:space="preserve">3 </w:t>
      </w:r>
      <w:r w:rsidRPr="00C67CF6">
        <w:rPr>
          <w:rFonts w:ascii="Times New Roman" w:hAnsi="Times New Roman"/>
          <w:sz w:val="24"/>
          <w:szCs w:val="24"/>
        </w:rPr>
        <w:t xml:space="preserve">priedas). EBVPD turi užpildyti, pasirašyti ir pateikti tiekėjas, </w:t>
      </w:r>
      <w:r w:rsidRPr="00C67CF6">
        <w:rPr>
          <w:rFonts w:ascii="Times New Roman" w:hAnsi="Times New Roman"/>
          <w:b/>
          <w:sz w:val="24"/>
          <w:szCs w:val="24"/>
          <w:u w:val="single"/>
        </w:rPr>
        <w:t>kiekvienas</w:t>
      </w:r>
      <w:r w:rsidRPr="00C67CF6">
        <w:rPr>
          <w:rFonts w:ascii="Times New Roman" w:hAnsi="Times New Roman"/>
          <w:sz w:val="24"/>
          <w:szCs w:val="24"/>
        </w:rPr>
        <w:t xml:space="preserve"> tiekėjų grupės partneris (jei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pateikia tiekėjų grupė), </w:t>
      </w:r>
      <w:r w:rsidRPr="00C67CF6">
        <w:rPr>
          <w:rFonts w:ascii="Times New Roman" w:hAnsi="Times New Roman"/>
          <w:b/>
          <w:sz w:val="24"/>
          <w:szCs w:val="24"/>
          <w:u w:val="single"/>
        </w:rPr>
        <w:t>kiekvienas</w:t>
      </w:r>
      <w:r w:rsidRPr="00C67CF6">
        <w:rPr>
          <w:rFonts w:ascii="Times New Roman" w:hAnsi="Times New Roman"/>
          <w:sz w:val="24"/>
          <w:szCs w:val="24"/>
        </w:rPr>
        <w:t xml:space="preserve"> </w:t>
      </w:r>
      <w:r w:rsidR="00AE49C9">
        <w:rPr>
          <w:rFonts w:ascii="Times New Roman" w:hAnsi="Times New Roman"/>
          <w:sz w:val="24"/>
          <w:szCs w:val="24"/>
        </w:rPr>
        <w:t>ūkio subjektas</w:t>
      </w:r>
      <w:r w:rsidRPr="00C67CF6">
        <w:rPr>
          <w:rFonts w:ascii="Times New Roman" w:hAnsi="Times New Roman"/>
          <w:sz w:val="24"/>
          <w:szCs w:val="24"/>
        </w:rPr>
        <w:t>, kurio pajėgumais ketina remtis tiekėjas, siekdamas atitikti kvalifikacijos reikalavimus;</w:t>
      </w:r>
    </w:p>
    <w:p w14:paraId="0300289C" w14:textId="0FAA28B7"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įgaliojimas ar kitas dokumentas</w:t>
      </w:r>
      <w:r w:rsidRPr="00C67CF6">
        <w:rPr>
          <w:rFonts w:ascii="Times New Roman" w:hAnsi="Times New Roman"/>
          <w:sz w:val="24"/>
          <w:szCs w:val="24"/>
        </w:rPr>
        <w:t xml:space="preserve"> (pvz., pareigybės aprašymas), suteikiantis teisę pasirašyti tiekėjo projekt</w:t>
      </w:r>
      <w:r w:rsidR="00CF793C" w:rsidRPr="00C67CF6">
        <w:rPr>
          <w:rFonts w:ascii="Times New Roman" w:hAnsi="Times New Roman"/>
          <w:sz w:val="24"/>
          <w:szCs w:val="24"/>
        </w:rPr>
        <w:t>o pasiūlymą</w:t>
      </w:r>
      <w:r w:rsidRPr="00C67CF6">
        <w:rPr>
          <w:rFonts w:ascii="Times New Roman" w:hAnsi="Times New Roman"/>
          <w:sz w:val="24"/>
          <w:szCs w:val="24"/>
        </w:rPr>
        <w:t>, kai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pasirašo ne juridinio asmens vadovas, o jo įgaliotas asmuo</w:t>
      </w:r>
      <w:r w:rsidR="00801981" w:rsidRPr="00C67CF6">
        <w:rPr>
          <w:rFonts w:ascii="Times New Roman" w:hAnsi="Times New Roman"/>
          <w:sz w:val="24"/>
          <w:szCs w:val="24"/>
        </w:rPr>
        <w:t>;</w:t>
      </w:r>
    </w:p>
    <w:p w14:paraId="6CA1CC9E" w14:textId="39B0AAE2" w:rsidR="00D027BF" w:rsidRPr="00C67CF6" w:rsidRDefault="00801981"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lastRenderedPageBreak/>
        <w:t xml:space="preserve">kita konkurso </w:t>
      </w:r>
      <w:r w:rsidR="005E0EB4" w:rsidRPr="00C67CF6">
        <w:rPr>
          <w:rFonts w:ascii="Times New Roman" w:hAnsi="Times New Roman"/>
          <w:b/>
          <w:sz w:val="24"/>
          <w:szCs w:val="24"/>
          <w:u w:val="single"/>
        </w:rPr>
        <w:t>sąlygose</w:t>
      </w:r>
      <w:r w:rsidRPr="00C67CF6">
        <w:rPr>
          <w:rFonts w:ascii="Times New Roman" w:hAnsi="Times New Roman"/>
          <w:b/>
          <w:sz w:val="24"/>
          <w:szCs w:val="24"/>
          <w:u w:val="single"/>
        </w:rPr>
        <w:t xml:space="preserve"> prašoma medžiaga</w:t>
      </w:r>
      <w:r w:rsidRPr="00C67CF6">
        <w:rPr>
          <w:rFonts w:ascii="Times New Roman" w:hAnsi="Times New Roman"/>
          <w:b/>
          <w:sz w:val="24"/>
          <w:szCs w:val="24"/>
        </w:rPr>
        <w:t>.</w:t>
      </w:r>
    </w:p>
    <w:p w14:paraId="7D9D421F" w14:textId="7B077D53" w:rsidR="0002766E" w:rsidRPr="00C67CF6" w:rsidRDefault="0002766E"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atsisakys sudaryti pirkimo sutartį pagal šiose </w:t>
      </w:r>
      <w:r w:rsidR="001A2108" w:rsidRPr="00C67CF6">
        <w:rPr>
          <w:rFonts w:ascii="Times New Roman" w:hAnsi="Times New Roman"/>
          <w:sz w:val="24"/>
          <w:szCs w:val="24"/>
        </w:rPr>
        <w:t>konkurso</w:t>
      </w:r>
      <w:r w:rsidRPr="00C67CF6">
        <w:rPr>
          <w:rFonts w:ascii="Times New Roman" w:hAnsi="Times New Roman"/>
          <w:sz w:val="24"/>
          <w:szCs w:val="24"/>
        </w:rPr>
        <w:t xml:space="preserve"> sąlygose pateiktą pirkimo sutarties projektą (</w:t>
      </w:r>
      <w:r w:rsidR="00D2362F" w:rsidRPr="00C67CF6">
        <w:rPr>
          <w:rFonts w:ascii="Times New Roman" w:hAnsi="Times New Roman"/>
          <w:sz w:val="24"/>
          <w:szCs w:val="24"/>
        </w:rPr>
        <w:t>konkurso</w:t>
      </w:r>
      <w:r w:rsidRPr="00C67CF6">
        <w:rPr>
          <w:rFonts w:ascii="Times New Roman" w:hAnsi="Times New Roman"/>
          <w:sz w:val="24"/>
          <w:szCs w:val="24"/>
        </w:rPr>
        <w:t xml:space="preserve"> sąlygų </w:t>
      </w:r>
      <w:r w:rsidR="00221A20" w:rsidRPr="00C67CF6">
        <w:rPr>
          <w:rFonts w:ascii="Times New Roman" w:hAnsi="Times New Roman"/>
          <w:b/>
          <w:bCs/>
          <w:sz w:val="24"/>
          <w:szCs w:val="24"/>
        </w:rPr>
        <w:t>4</w:t>
      </w:r>
      <w:r w:rsidRPr="00C67CF6">
        <w:rPr>
          <w:rFonts w:ascii="Times New Roman" w:hAnsi="Times New Roman"/>
          <w:sz w:val="24"/>
          <w:szCs w:val="24"/>
        </w:rPr>
        <w:t xml:space="preserve"> priedas)</w:t>
      </w:r>
      <w:r w:rsidR="00A57D2F" w:rsidRPr="00C67CF6">
        <w:rPr>
          <w:rFonts w:ascii="Times New Roman" w:hAnsi="Times New Roman"/>
          <w:sz w:val="24"/>
          <w:szCs w:val="24"/>
        </w:rPr>
        <w:t xml:space="preserve"> arba </w:t>
      </w:r>
      <w:r w:rsidRPr="00C67CF6">
        <w:rPr>
          <w:rFonts w:ascii="Times New Roman" w:hAnsi="Times New Roman"/>
          <w:sz w:val="24"/>
          <w:szCs w:val="24"/>
        </w:rPr>
        <w:t>iki perkančiosios organizacijos nurodyto laiko nepasirašys pirkimo sutarties</w:t>
      </w:r>
      <w:r w:rsidR="001A2108" w:rsidRPr="00C67CF6">
        <w:rPr>
          <w:rFonts w:ascii="Times New Roman" w:hAnsi="Times New Roman"/>
          <w:sz w:val="24"/>
          <w:szCs w:val="24"/>
        </w:rPr>
        <w:t xml:space="preserve">, </w:t>
      </w:r>
      <w:r w:rsidRPr="00C67CF6">
        <w:rPr>
          <w:rFonts w:ascii="Times New Roman" w:hAnsi="Times New Roman"/>
          <w:sz w:val="24"/>
          <w:szCs w:val="24"/>
        </w:rPr>
        <w:t>perkančioji organizacija turi teisę reikalauti, kad toks tiekėjas sumokėtų perkančiajai organizacijai</w:t>
      </w:r>
      <w:r w:rsidR="00D822AE" w:rsidRPr="00C67CF6">
        <w:rPr>
          <w:rFonts w:ascii="Times New Roman" w:hAnsi="Times New Roman"/>
          <w:sz w:val="24"/>
          <w:szCs w:val="24"/>
        </w:rPr>
        <w:t xml:space="preserve"> </w:t>
      </w:r>
      <w:r w:rsidR="00061946" w:rsidRPr="00C67CF6">
        <w:rPr>
          <w:rFonts w:ascii="Times New Roman" w:hAnsi="Times New Roman"/>
          <w:b/>
          <w:bCs/>
          <w:sz w:val="24"/>
          <w:szCs w:val="24"/>
        </w:rPr>
        <w:t>5</w:t>
      </w:r>
      <w:r w:rsidR="00B25EA2" w:rsidRPr="00C67CF6">
        <w:rPr>
          <w:rFonts w:ascii="Times New Roman" w:hAnsi="Times New Roman"/>
          <w:b/>
          <w:bCs/>
          <w:sz w:val="24"/>
          <w:szCs w:val="24"/>
        </w:rPr>
        <w:t>000</w:t>
      </w:r>
      <w:r w:rsidR="00CB42DB" w:rsidRPr="00C67CF6">
        <w:rPr>
          <w:rFonts w:ascii="Times New Roman" w:hAnsi="Times New Roman"/>
          <w:b/>
          <w:bCs/>
          <w:sz w:val="24"/>
          <w:szCs w:val="24"/>
        </w:rPr>
        <w:t>,00</w:t>
      </w:r>
      <w:r w:rsidRPr="00C67CF6">
        <w:rPr>
          <w:rFonts w:ascii="Times New Roman" w:hAnsi="Times New Roman"/>
          <w:sz w:val="24"/>
          <w:szCs w:val="24"/>
        </w:rPr>
        <w:t xml:space="preserve"> E</w:t>
      </w:r>
      <w:r w:rsidR="001A2108" w:rsidRPr="00C67CF6">
        <w:rPr>
          <w:rFonts w:ascii="Times New Roman" w:hAnsi="Times New Roman"/>
          <w:sz w:val="24"/>
          <w:szCs w:val="24"/>
        </w:rPr>
        <w:t>UR</w:t>
      </w:r>
      <w:r w:rsidRPr="00C67CF6">
        <w:rPr>
          <w:rFonts w:ascii="Times New Roman" w:hAnsi="Times New Roman"/>
          <w:sz w:val="24"/>
          <w:szCs w:val="24"/>
        </w:rPr>
        <w:t xml:space="preserve"> baudą, kuri yra laikoma minimaliais perkančiosios organizacijos nuostoliais, patirtais organizuojant šį projekto konkursą. Šiame punkte numatyto dydžio bauda turi būti sumokėta per </w:t>
      </w:r>
      <w:r w:rsidRPr="00C67CF6">
        <w:rPr>
          <w:rFonts w:ascii="Times New Roman" w:hAnsi="Times New Roman"/>
          <w:b/>
          <w:bCs/>
          <w:sz w:val="24"/>
          <w:szCs w:val="24"/>
        </w:rPr>
        <w:t>7</w:t>
      </w:r>
      <w:r w:rsidRPr="00C67CF6">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0"/>
    <w:p w14:paraId="56198EB8" w14:textId="52D62D86"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Šiame skyriuje nustatytų reikalavimų nevykdymas ar netinkamas vykdymas yra pagrindas atmesti konkurso dalyvio pateiktą projekt</w:t>
      </w:r>
      <w:r w:rsidR="00164D53" w:rsidRPr="00C67CF6">
        <w:rPr>
          <w:rFonts w:ascii="Times New Roman" w:hAnsi="Times New Roman"/>
          <w:sz w:val="24"/>
          <w:szCs w:val="24"/>
        </w:rPr>
        <w:t>o pasiūlymą</w:t>
      </w:r>
      <w:r w:rsidRPr="00C67CF6">
        <w:rPr>
          <w:rFonts w:ascii="Times New Roman" w:hAnsi="Times New Roman"/>
          <w:sz w:val="24"/>
          <w:szCs w:val="24"/>
        </w:rPr>
        <w:t>.</w:t>
      </w:r>
    </w:p>
    <w:p w14:paraId="28BFA7BB" w14:textId="77777777" w:rsidR="00BB0BC3" w:rsidRPr="00C67CF6" w:rsidRDefault="00BB0BC3" w:rsidP="00837D5B">
      <w:pPr>
        <w:rPr>
          <w:rFonts w:ascii="Times New Roman" w:hAnsi="Times New Roman"/>
          <w:b/>
          <w:sz w:val="24"/>
          <w:szCs w:val="24"/>
        </w:rPr>
      </w:pPr>
    </w:p>
    <w:p w14:paraId="6309C224" w14:textId="3FD9FCAF"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Projekto pateikimo termino pabaiga, vieta ir būdas</w:t>
      </w:r>
    </w:p>
    <w:p w14:paraId="0869C8A8" w14:textId="77777777" w:rsidR="009669C0" w:rsidRPr="00C67CF6" w:rsidRDefault="009669C0" w:rsidP="009669C0">
      <w:pPr>
        <w:pStyle w:val="Sraopastraipa"/>
        <w:ind w:left="0"/>
        <w:jc w:val="both"/>
        <w:rPr>
          <w:rFonts w:ascii="Times New Roman" w:hAnsi="Times New Roman"/>
          <w:sz w:val="24"/>
          <w:szCs w:val="24"/>
        </w:rPr>
      </w:pPr>
    </w:p>
    <w:p w14:paraId="5D4385E2" w14:textId="72201AC4"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Projekt</w:t>
      </w:r>
      <w:r w:rsidR="00F825D0" w:rsidRPr="00C67CF6">
        <w:rPr>
          <w:rFonts w:ascii="Times New Roman" w:hAnsi="Times New Roman"/>
          <w:sz w:val="24"/>
          <w:szCs w:val="24"/>
        </w:rPr>
        <w:t>o pasiūlymas</w:t>
      </w:r>
      <w:r w:rsidRPr="00C67CF6">
        <w:rPr>
          <w:rFonts w:ascii="Times New Roman" w:hAnsi="Times New Roman"/>
          <w:sz w:val="24"/>
          <w:szCs w:val="24"/>
        </w:rPr>
        <w:t xml:space="preserve"> turi būti pateiktas perkančiajai organizacijai CVP IS priemonėmis</w:t>
      </w:r>
      <w:r w:rsidR="00292BBF" w:rsidRPr="00C67CF6">
        <w:rPr>
          <w:rFonts w:ascii="Times New Roman" w:hAnsi="Times New Roman"/>
          <w:sz w:val="24"/>
          <w:szCs w:val="24"/>
        </w:rPr>
        <w:t xml:space="preserve">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p>
    <w:p w14:paraId="0274196E" w14:textId="06BACD83" w:rsidR="009669C0" w:rsidRPr="00C67CF6" w:rsidRDefault="00002285" w:rsidP="00EF2D05">
      <w:pPr>
        <w:pStyle w:val="Sraopastraipa"/>
        <w:widowControl w:val="0"/>
        <w:numPr>
          <w:ilvl w:val="0"/>
          <w:numId w:val="8"/>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Vėliau teikiamas projekto pasiūlymas yra nepriimtinas ir nenagrinėjamas. Perkančioji organizacija neatsako už elektros tiekimo, CVP IS sutrikimus ar už pavėluotai teikiamą projekto pasiūlymą.</w:t>
      </w:r>
      <w:r w:rsidR="00EB0665" w:rsidRPr="00C67CF6">
        <w:rPr>
          <w:rFonts w:ascii="Times New Roman" w:hAnsi="Times New Roman"/>
          <w:color w:val="000000" w:themeColor="text1"/>
          <w:sz w:val="24"/>
          <w:szCs w:val="24"/>
        </w:rPr>
        <w:t xml:space="preserve"> T</w:t>
      </w:r>
      <w:r w:rsidRPr="00C67CF6">
        <w:rPr>
          <w:rFonts w:ascii="Times New Roman" w:hAnsi="Times New Roman"/>
          <w:color w:val="000000" w:themeColor="text1"/>
          <w:sz w:val="24"/>
          <w:szCs w:val="24"/>
        </w:rPr>
        <w:t>iekėjams rekomenduojama įvertinti galimų techninių nesklandumų riziką ir pateikti projekto pasiūlymus kuo anksčiau</w:t>
      </w:r>
      <w:r w:rsidRPr="00C67CF6">
        <w:rPr>
          <w:rFonts w:ascii="Times New Roman" w:hAnsi="Times New Roman"/>
          <w:sz w:val="24"/>
          <w:szCs w:val="24"/>
        </w:rPr>
        <w:t xml:space="preserve">. </w:t>
      </w:r>
    </w:p>
    <w:p w14:paraId="738F5685" w14:textId="2A830739" w:rsidR="00004CA8" w:rsidRPr="0071151D" w:rsidRDefault="009669C0" w:rsidP="0071151D">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Kol nepasibaigė projektų </w:t>
      </w:r>
      <w:r w:rsidR="00A148CB" w:rsidRPr="00C67CF6">
        <w:rPr>
          <w:rFonts w:ascii="Times New Roman" w:hAnsi="Times New Roman"/>
          <w:sz w:val="24"/>
          <w:szCs w:val="24"/>
        </w:rPr>
        <w:t xml:space="preserve">pasiūlymų </w:t>
      </w:r>
      <w:r w:rsidRPr="00C67CF6">
        <w:rPr>
          <w:rFonts w:ascii="Times New Roman" w:hAnsi="Times New Roman"/>
          <w:sz w:val="24"/>
          <w:szCs w:val="24"/>
        </w:rPr>
        <w:t xml:space="preserve">priėmimo terminas, tiekėjas gali pakeisti ar atšaukti pateiktą savo </w:t>
      </w:r>
      <w:r w:rsidR="006374BC" w:rsidRPr="00C67CF6">
        <w:rPr>
          <w:rFonts w:ascii="Times New Roman" w:hAnsi="Times New Roman"/>
          <w:sz w:val="24"/>
          <w:szCs w:val="24"/>
        </w:rPr>
        <w:t>projekto pasiūlymą</w:t>
      </w:r>
      <w:r w:rsidRPr="00C67CF6">
        <w:rPr>
          <w:rFonts w:ascii="Times New Roman" w:hAnsi="Times New Roman"/>
          <w:sz w:val="24"/>
          <w:szCs w:val="24"/>
        </w:rPr>
        <w:t xml:space="preserve">. Toks pakeitimas arba pranešimas, kad </w:t>
      </w:r>
      <w:r w:rsidR="006374BC" w:rsidRPr="00C67CF6">
        <w:rPr>
          <w:rFonts w:ascii="Times New Roman" w:hAnsi="Times New Roman"/>
          <w:sz w:val="24"/>
          <w:szCs w:val="24"/>
        </w:rPr>
        <w:t xml:space="preserve">projekto pasiūlymas </w:t>
      </w:r>
      <w:r w:rsidRPr="00C67CF6">
        <w:rPr>
          <w:rFonts w:ascii="Times New Roman" w:hAnsi="Times New Roman"/>
          <w:sz w:val="24"/>
          <w:szCs w:val="24"/>
        </w:rPr>
        <w:t>atšaukiamas, pripažįstamas galiojančiu, jeigu perkančioji organizacija jį gavo iki projekt</w:t>
      </w:r>
      <w:r w:rsidR="00D12DA3" w:rsidRPr="00C67CF6">
        <w:rPr>
          <w:rFonts w:ascii="Times New Roman" w:hAnsi="Times New Roman"/>
          <w:sz w:val="24"/>
          <w:szCs w:val="24"/>
        </w:rPr>
        <w:t>o pasiūlymų</w:t>
      </w:r>
      <w:r w:rsidRPr="00C67CF6">
        <w:rPr>
          <w:rFonts w:ascii="Times New Roman" w:hAnsi="Times New Roman"/>
          <w:sz w:val="24"/>
          <w:szCs w:val="24"/>
        </w:rPr>
        <w:t xml:space="preserve"> pateikimo termino pabaigos. </w:t>
      </w:r>
    </w:p>
    <w:p w14:paraId="09A5B3EC" w14:textId="578EDF03" w:rsidR="009669C0" w:rsidRPr="00C67CF6" w:rsidRDefault="00A73879" w:rsidP="002059B3">
      <w:pPr>
        <w:jc w:val="center"/>
        <w:rPr>
          <w:rFonts w:ascii="Times New Roman" w:hAnsi="Times New Roman"/>
          <w:b/>
          <w:sz w:val="24"/>
          <w:szCs w:val="24"/>
        </w:rPr>
      </w:pPr>
      <w:r w:rsidRPr="00C67CF6">
        <w:rPr>
          <w:rFonts w:ascii="Times New Roman" w:hAnsi="Times New Roman"/>
          <w:b/>
          <w:sz w:val="24"/>
          <w:szCs w:val="24"/>
        </w:rPr>
        <w:t>P</w:t>
      </w:r>
      <w:r w:rsidR="009669C0" w:rsidRPr="00C67CF6">
        <w:rPr>
          <w:rFonts w:ascii="Times New Roman" w:hAnsi="Times New Roman"/>
          <w:b/>
          <w:sz w:val="24"/>
          <w:szCs w:val="24"/>
        </w:rPr>
        <w:t>rojekt</w:t>
      </w:r>
      <w:r w:rsidRPr="00C67CF6">
        <w:rPr>
          <w:rFonts w:ascii="Times New Roman" w:hAnsi="Times New Roman"/>
          <w:b/>
          <w:sz w:val="24"/>
          <w:szCs w:val="24"/>
        </w:rPr>
        <w:t>o pasiūlymo</w:t>
      </w:r>
      <w:r w:rsidR="009669C0" w:rsidRPr="00C67CF6">
        <w:rPr>
          <w:rFonts w:ascii="Times New Roman" w:hAnsi="Times New Roman"/>
          <w:b/>
          <w:sz w:val="24"/>
          <w:szCs w:val="24"/>
        </w:rPr>
        <w:t xml:space="preserve"> galio</w:t>
      </w:r>
      <w:r w:rsidRPr="00C67CF6">
        <w:rPr>
          <w:rFonts w:ascii="Times New Roman" w:hAnsi="Times New Roman"/>
          <w:b/>
          <w:sz w:val="24"/>
          <w:szCs w:val="24"/>
        </w:rPr>
        <w:t>jimo la</w:t>
      </w:r>
      <w:r w:rsidR="00282588" w:rsidRPr="00C67CF6">
        <w:rPr>
          <w:rFonts w:ascii="Times New Roman" w:hAnsi="Times New Roman"/>
          <w:b/>
          <w:sz w:val="24"/>
          <w:szCs w:val="24"/>
        </w:rPr>
        <w:t>ikotarpis</w:t>
      </w:r>
    </w:p>
    <w:p w14:paraId="34F41FEE" w14:textId="77777777" w:rsidR="009669C0" w:rsidRPr="00C67CF6" w:rsidRDefault="009669C0" w:rsidP="009669C0">
      <w:pPr>
        <w:pStyle w:val="Sraopastraipa"/>
        <w:ind w:left="0" w:firstLine="567"/>
        <w:jc w:val="both"/>
        <w:rPr>
          <w:rFonts w:ascii="Times New Roman" w:hAnsi="Times New Roman"/>
          <w:sz w:val="24"/>
          <w:szCs w:val="24"/>
        </w:rPr>
      </w:pPr>
    </w:p>
    <w:p w14:paraId="2A22299F" w14:textId="51E52CEA" w:rsidR="00060E1C" w:rsidRPr="00C67CF6" w:rsidRDefault="00002285" w:rsidP="00EF2D05">
      <w:pPr>
        <w:pStyle w:val="Sraopastraipa"/>
        <w:widowControl w:val="0"/>
        <w:numPr>
          <w:ilvl w:val="0"/>
          <w:numId w:val="8"/>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 xml:space="preserve">Projekto pasiūlymas su siūlomų paslaugų kaina ir sąlygomis turi galioti ne trumpiau nei </w:t>
      </w:r>
      <w:r w:rsidR="00654E72" w:rsidRPr="00C67CF6">
        <w:rPr>
          <w:rFonts w:ascii="Times New Roman" w:hAnsi="Times New Roman"/>
          <w:b/>
          <w:bCs/>
          <w:color w:val="000000" w:themeColor="text1"/>
          <w:sz w:val="24"/>
          <w:szCs w:val="24"/>
        </w:rPr>
        <w:t>3</w:t>
      </w:r>
      <w:r w:rsidRPr="00C67CF6">
        <w:rPr>
          <w:rFonts w:ascii="Times New Roman" w:hAnsi="Times New Roman"/>
          <w:b/>
          <w:bCs/>
          <w:color w:val="000000" w:themeColor="text1"/>
          <w:sz w:val="24"/>
          <w:szCs w:val="24"/>
        </w:rPr>
        <w:t xml:space="preserve"> </w:t>
      </w:r>
      <w:r w:rsidRPr="00C67CF6">
        <w:rPr>
          <w:rFonts w:ascii="Times New Roman" w:hAnsi="Times New Roman"/>
          <w:bCs/>
          <w:color w:val="000000" w:themeColor="text1"/>
          <w:sz w:val="24"/>
          <w:szCs w:val="24"/>
        </w:rPr>
        <w:t>(</w:t>
      </w:r>
      <w:r w:rsidR="00654E72" w:rsidRPr="00C67CF6">
        <w:rPr>
          <w:rFonts w:ascii="Times New Roman" w:hAnsi="Times New Roman"/>
          <w:bCs/>
          <w:color w:val="000000" w:themeColor="text1"/>
          <w:sz w:val="24"/>
          <w:szCs w:val="24"/>
        </w:rPr>
        <w:t>tris</w:t>
      </w:r>
      <w:r w:rsidRPr="00C67CF6">
        <w:rPr>
          <w:rFonts w:ascii="Times New Roman" w:hAnsi="Times New Roman"/>
          <w:bCs/>
          <w:color w:val="000000" w:themeColor="text1"/>
          <w:sz w:val="24"/>
          <w:szCs w:val="24"/>
        </w:rPr>
        <w:t>)</w:t>
      </w:r>
      <w:r w:rsidRPr="00C67CF6">
        <w:rPr>
          <w:rFonts w:ascii="Times New Roman" w:hAnsi="Times New Roman"/>
          <w:b/>
          <w:bCs/>
          <w:color w:val="000000" w:themeColor="text1"/>
          <w:sz w:val="24"/>
          <w:szCs w:val="24"/>
        </w:rPr>
        <w:t xml:space="preserve"> </w:t>
      </w:r>
      <w:r w:rsidRPr="00C67CF6">
        <w:rPr>
          <w:rFonts w:ascii="Times New Roman" w:hAnsi="Times New Roman"/>
          <w:color w:val="000000" w:themeColor="text1"/>
          <w:sz w:val="24"/>
          <w:szCs w:val="24"/>
        </w:rPr>
        <w:t>mėnesi</w:t>
      </w:r>
      <w:r w:rsidR="00654E72" w:rsidRPr="00C67CF6">
        <w:rPr>
          <w:rFonts w:ascii="Times New Roman" w:hAnsi="Times New Roman"/>
          <w:color w:val="000000" w:themeColor="text1"/>
          <w:sz w:val="24"/>
          <w:szCs w:val="24"/>
        </w:rPr>
        <w:t>us</w:t>
      </w:r>
      <w:r w:rsidRPr="00C67CF6">
        <w:rPr>
          <w:rFonts w:ascii="Times New Roman" w:hAnsi="Times New Roman"/>
          <w:color w:val="000000" w:themeColor="text1"/>
          <w:sz w:val="24"/>
          <w:szCs w:val="24"/>
        </w:rPr>
        <w:t xml:space="preserve"> nuo 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pasiūlymo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pateikimo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termino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pabaigos.</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Jeigu</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pasiūlyme</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nenurodytas jo galiojimo laikas, laikoma, kad projekto pasiūlymas galioja tiek, kiek numatyta</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pirkimo dokumentuose.</w:t>
      </w:r>
    </w:p>
    <w:p w14:paraId="62862128" w14:textId="77777777" w:rsidR="00060E1C" w:rsidRPr="00C67CF6" w:rsidRDefault="00060E1C" w:rsidP="00F53FD3">
      <w:pPr>
        <w:jc w:val="both"/>
        <w:rPr>
          <w:rFonts w:ascii="Times New Roman" w:hAnsi="Times New Roman"/>
          <w:sz w:val="24"/>
          <w:szCs w:val="24"/>
        </w:rPr>
      </w:pPr>
    </w:p>
    <w:p w14:paraId="70F6F25C" w14:textId="3F7592B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Informacija apie tai, kad tiekėjas privalo nurodyti, ar jo </w:t>
      </w:r>
      <w:r w:rsidR="0008553F" w:rsidRPr="00C67CF6">
        <w:rPr>
          <w:rFonts w:ascii="Times New Roman" w:hAnsi="Times New Roman"/>
          <w:b/>
          <w:sz w:val="24"/>
          <w:szCs w:val="24"/>
        </w:rPr>
        <w:t xml:space="preserve">projekto pasiūlyme </w:t>
      </w:r>
      <w:r w:rsidRPr="00C67CF6">
        <w:rPr>
          <w:rFonts w:ascii="Times New Roman" w:hAnsi="Times New Roman"/>
          <w:b/>
          <w:sz w:val="24"/>
          <w:szCs w:val="24"/>
        </w:rPr>
        <w:t>yra</w:t>
      </w:r>
      <w:r w:rsidR="002059B3" w:rsidRPr="00C67CF6">
        <w:rPr>
          <w:rFonts w:ascii="Times New Roman" w:hAnsi="Times New Roman"/>
          <w:b/>
          <w:sz w:val="24"/>
          <w:szCs w:val="24"/>
        </w:rPr>
        <w:t xml:space="preserve"> </w:t>
      </w:r>
      <w:r w:rsidRPr="00C67CF6">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C67CF6" w:rsidRDefault="009669C0" w:rsidP="009669C0">
      <w:pPr>
        <w:pStyle w:val="Sraopastraipa"/>
        <w:ind w:left="0" w:firstLine="567"/>
        <w:jc w:val="both"/>
        <w:rPr>
          <w:rFonts w:ascii="Times New Roman" w:hAnsi="Times New Roman"/>
          <w:sz w:val="24"/>
          <w:szCs w:val="24"/>
        </w:rPr>
      </w:pPr>
    </w:p>
    <w:p w14:paraId="79C046DC" w14:textId="18B600B2"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w:t>
      </w:r>
      <w:r w:rsidR="002213CA" w:rsidRPr="00C67CF6">
        <w:rPr>
          <w:rFonts w:ascii="Times New Roman" w:hAnsi="Times New Roman"/>
          <w:sz w:val="24"/>
          <w:szCs w:val="24"/>
        </w:rPr>
        <w:t xml:space="preserve">projekto pasiūlyme </w:t>
      </w:r>
      <w:r w:rsidRPr="00C67CF6">
        <w:rPr>
          <w:rFonts w:ascii="Times New Roman" w:hAnsi="Times New Roman"/>
          <w:sz w:val="24"/>
          <w:szCs w:val="24"/>
        </w:rPr>
        <w:t xml:space="preserve">privalo nurodyti, ar jo </w:t>
      </w:r>
      <w:r w:rsidR="002213CA" w:rsidRPr="00C67CF6">
        <w:rPr>
          <w:rFonts w:ascii="Times New Roman" w:hAnsi="Times New Roman"/>
          <w:sz w:val="24"/>
          <w:szCs w:val="24"/>
        </w:rPr>
        <w:t xml:space="preserve">projekto pasiūlyme </w:t>
      </w:r>
      <w:r w:rsidRPr="00C67CF6">
        <w:rPr>
          <w:rFonts w:ascii="Times New Roman" w:hAnsi="Times New Roman"/>
          <w:sz w:val="24"/>
          <w:szCs w:val="24"/>
        </w:rPr>
        <w:t>yra konfidencialios informacijos, ir kuri informacija, vadovaujantis Viešųjų pirkimų įstatymo</w:t>
      </w:r>
      <w:r w:rsidR="007A1816" w:rsidRPr="00C67CF6">
        <w:rPr>
          <w:rFonts w:ascii="Times New Roman" w:hAnsi="Times New Roman"/>
          <w:sz w:val="24"/>
          <w:szCs w:val="24"/>
        </w:rPr>
        <w:t xml:space="preserve"> </w:t>
      </w:r>
      <w:r w:rsidRPr="00C67CF6">
        <w:rPr>
          <w:rFonts w:ascii="Times New Roman" w:hAnsi="Times New Roman"/>
          <w:b/>
          <w:sz w:val="24"/>
          <w:szCs w:val="24"/>
        </w:rPr>
        <w:t>20</w:t>
      </w:r>
      <w:r w:rsidRPr="00C67CF6">
        <w:rPr>
          <w:rFonts w:ascii="Times New Roman" w:hAnsi="Times New Roman"/>
          <w:sz w:val="24"/>
          <w:szCs w:val="24"/>
        </w:rPr>
        <w:t xml:space="preserve"> straipsnio </w:t>
      </w:r>
      <w:r w:rsidRPr="00C67CF6">
        <w:rPr>
          <w:rFonts w:ascii="Times New Roman" w:hAnsi="Times New Roman"/>
          <w:b/>
          <w:sz w:val="24"/>
          <w:szCs w:val="24"/>
        </w:rPr>
        <w:t>2</w:t>
      </w:r>
      <w:r w:rsidRPr="00C67CF6">
        <w:rPr>
          <w:rFonts w:ascii="Times New Roman" w:hAnsi="Times New Roman"/>
          <w:sz w:val="24"/>
          <w:szCs w:val="24"/>
        </w:rPr>
        <w:t xml:space="preserve"> dalimi, yra konfidenciali</w:t>
      </w:r>
      <w:r w:rsidR="00126059" w:rsidRPr="00C67CF6">
        <w:rPr>
          <w:rFonts w:ascii="Times New Roman" w:hAnsi="Times New Roman"/>
          <w:sz w:val="24"/>
          <w:szCs w:val="24"/>
        </w:rPr>
        <w:t>, taip pat pagrįsti, kodėl ši informacija yra konfidenciali.</w:t>
      </w:r>
    </w:p>
    <w:p w14:paraId="606B4D52" w14:textId="1E689A35"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Tiekėjas failo pavadinime nurodo „konfidencialu“ arba ant kiekvieno projekto</w:t>
      </w:r>
      <w:r w:rsidR="002213CA" w:rsidRPr="00C67CF6">
        <w:rPr>
          <w:rFonts w:ascii="Times New Roman" w:hAnsi="Times New Roman"/>
          <w:sz w:val="24"/>
          <w:szCs w:val="24"/>
        </w:rPr>
        <w:t xml:space="preserve"> pasiūlymo</w:t>
      </w:r>
      <w:r w:rsidRPr="00C67CF6">
        <w:rPr>
          <w:rFonts w:ascii="Times New Roman" w:hAnsi="Times New Roman"/>
          <w:sz w:val="24"/>
          <w:szCs w:val="24"/>
        </w:rPr>
        <w:t xml:space="preserve"> lapo, kuriame yra konfidenciali informacija, lapo pradžioje, viršutinės paraštės dešinėje pusėje paryškintomis raidėmis rašo žodį </w:t>
      </w:r>
      <w:r w:rsidRPr="00C67CF6">
        <w:rPr>
          <w:rFonts w:ascii="Times New Roman" w:hAnsi="Times New Roman"/>
          <w:b/>
          <w:sz w:val="24"/>
          <w:szCs w:val="24"/>
        </w:rPr>
        <w:t>„Konfidencialu“</w:t>
      </w:r>
      <w:r w:rsidR="00AE49C9">
        <w:rPr>
          <w:rFonts w:ascii="Times New Roman" w:hAnsi="Times New Roman"/>
          <w:b/>
          <w:sz w:val="24"/>
          <w:szCs w:val="24"/>
        </w:rPr>
        <w:t xml:space="preserve"> </w:t>
      </w:r>
      <w:r w:rsidR="00AE49C9" w:rsidRPr="0071151D">
        <w:rPr>
          <w:rFonts w:ascii="Times New Roman" w:hAnsi="Times New Roman"/>
          <w:bCs/>
          <w:sz w:val="24"/>
          <w:szCs w:val="24"/>
        </w:rPr>
        <w:t xml:space="preserve">ir pasiūlyme nurodo kuri informacija yra </w:t>
      </w:r>
      <w:r w:rsidR="00AE49C9" w:rsidRPr="00AE49C9">
        <w:rPr>
          <w:rFonts w:ascii="Times New Roman" w:hAnsi="Times New Roman"/>
          <w:bCs/>
          <w:sz w:val="24"/>
          <w:szCs w:val="24"/>
        </w:rPr>
        <w:t>konfidenciali</w:t>
      </w:r>
      <w:r w:rsidR="00AE49C9" w:rsidRPr="0071151D">
        <w:rPr>
          <w:rFonts w:ascii="Times New Roman" w:hAnsi="Times New Roman"/>
          <w:bCs/>
          <w:sz w:val="24"/>
          <w:szCs w:val="24"/>
        </w:rPr>
        <w:t xml:space="preserve"> bei pateikia teisinį pagrindimą</w:t>
      </w:r>
      <w:r w:rsidRPr="00C67CF6">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C67CF6">
        <w:rPr>
          <w:rFonts w:ascii="Times New Roman" w:hAnsi="Times New Roman"/>
          <w:sz w:val="24"/>
          <w:szCs w:val="24"/>
        </w:rPr>
        <w:t>o pasiūlyme</w:t>
      </w:r>
      <w:r w:rsidRPr="00C67CF6">
        <w:rPr>
          <w:rFonts w:ascii="Times New Roman" w:hAnsi="Times New Roman"/>
          <w:sz w:val="24"/>
          <w:szCs w:val="24"/>
        </w:rPr>
        <w:t xml:space="preserve"> nėra.</w:t>
      </w:r>
    </w:p>
    <w:p w14:paraId="49346298" w14:textId="77777777" w:rsidR="00B50034" w:rsidRPr="00C67CF6"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C67CF6" w:rsidRDefault="009669C0" w:rsidP="002059B3">
      <w:pPr>
        <w:pStyle w:val="Antrat1"/>
        <w:rPr>
          <w:i/>
        </w:rPr>
      </w:pPr>
      <w:bookmarkStart w:id="21" w:name="_Toc74571521"/>
      <w:r w:rsidRPr="00C67CF6">
        <w:t>VI SKYRIUS</w:t>
      </w:r>
      <w:r w:rsidRPr="00C67CF6">
        <w:br/>
      </w:r>
      <w:r w:rsidR="0053412E" w:rsidRPr="00C67CF6">
        <w:t xml:space="preserve">PROJEKTO PASIŪLYMŲ </w:t>
      </w:r>
      <w:r w:rsidRPr="00C67CF6">
        <w:t>NAGRINĖJIMAS</w:t>
      </w:r>
      <w:r w:rsidR="00F34B4B" w:rsidRPr="00C67CF6">
        <w:t xml:space="preserve"> </w:t>
      </w:r>
      <w:r w:rsidRPr="00C67CF6">
        <w:t>IR ĮVERTINIMAS</w:t>
      </w:r>
      <w:bookmarkEnd w:id="21"/>
    </w:p>
    <w:p w14:paraId="08C3871D" w14:textId="77777777" w:rsidR="009669C0" w:rsidRPr="00C67CF6" w:rsidRDefault="009669C0" w:rsidP="009669C0">
      <w:pPr>
        <w:ind w:firstLine="567"/>
        <w:rPr>
          <w:rFonts w:ascii="Times New Roman" w:hAnsi="Times New Roman"/>
          <w:sz w:val="24"/>
          <w:szCs w:val="24"/>
        </w:rPr>
      </w:pPr>
    </w:p>
    <w:p w14:paraId="58CB2F5B" w14:textId="2F7FD2E5" w:rsidR="004D4814" w:rsidRPr="00C67CF6" w:rsidRDefault="004D4814" w:rsidP="00EF2D05">
      <w:pPr>
        <w:pStyle w:val="Sraopastraipa"/>
        <w:numPr>
          <w:ilvl w:val="0"/>
          <w:numId w:val="8"/>
        </w:numPr>
        <w:ind w:left="0" w:firstLine="567"/>
        <w:jc w:val="both"/>
        <w:rPr>
          <w:rFonts w:ascii="Times New Roman" w:hAnsi="Times New Roman"/>
          <w:sz w:val="24"/>
          <w:szCs w:val="24"/>
        </w:rPr>
      </w:pPr>
      <w:bookmarkStart w:id="22" w:name="_Hlk73349105"/>
      <w:r w:rsidRPr="00C67CF6">
        <w:rPr>
          <w:rFonts w:ascii="Times New Roman" w:hAnsi="Times New Roman"/>
          <w:sz w:val="24"/>
          <w:szCs w:val="24"/>
        </w:rPr>
        <w:lastRenderedPageBreak/>
        <w:t xml:space="preserve">Konkursui pateiktų projekto pasiūlymų atitikimą konkurso sąlygų reikalavimams (išskyrus atitikimą techninės specifikacijos reikalavimams, nustatytiems konkurso sąlygų </w:t>
      </w:r>
      <w:r w:rsidR="00E43243">
        <w:rPr>
          <w:rFonts w:ascii="Times New Roman" w:hAnsi="Times New Roman"/>
          <w:b/>
          <w:bCs/>
          <w:sz w:val="24"/>
          <w:szCs w:val="24"/>
        </w:rPr>
        <w:t>6</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67CF6">
        <w:rPr>
          <w:rFonts w:ascii="Times New Roman" w:hAnsi="Times New Roman"/>
          <w:b/>
          <w:bCs/>
          <w:sz w:val="24"/>
          <w:szCs w:val="24"/>
        </w:rPr>
        <w:t>C</w:t>
      </w:r>
      <w:r w:rsidRPr="00C67CF6">
        <w:rPr>
          <w:rFonts w:ascii="Times New Roman" w:hAnsi="Times New Roman"/>
          <w:sz w:val="24"/>
          <w:szCs w:val="24"/>
        </w:rPr>
        <w:t>), atlieka perkančiosios organizacijos sudaryta viešojo pirkimo komisija (toliau – Komisija).</w:t>
      </w:r>
    </w:p>
    <w:p w14:paraId="6D507E98" w14:textId="0AD4A980" w:rsidR="009669C0" w:rsidRPr="00C67CF6" w:rsidRDefault="004D4814"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Konkursui pateiktų projekto pasiūlymų vertinimą pagal kokybės vertinimo kriterijų (</w:t>
      </w:r>
      <w:r w:rsidRPr="00C67CF6">
        <w:rPr>
          <w:rFonts w:ascii="Times New Roman" w:hAnsi="Times New Roman"/>
          <w:b/>
          <w:bCs/>
          <w:sz w:val="24"/>
          <w:szCs w:val="24"/>
        </w:rPr>
        <w:t>T</w:t>
      </w:r>
      <w:r w:rsidRPr="00C67CF6">
        <w:rPr>
          <w:rFonts w:ascii="Times New Roman" w:hAnsi="Times New Roman"/>
          <w:sz w:val="24"/>
          <w:szCs w:val="24"/>
        </w:rPr>
        <w:t xml:space="preserve">), nurodytą konkurso sąlygų </w:t>
      </w:r>
      <w:r w:rsidRPr="00C67CF6">
        <w:rPr>
          <w:rFonts w:ascii="Times New Roman" w:hAnsi="Times New Roman"/>
          <w:b/>
          <w:bCs/>
          <w:sz w:val="24"/>
          <w:szCs w:val="24"/>
        </w:rPr>
        <w:t>82.1</w:t>
      </w:r>
      <w:r w:rsidRPr="00C67CF6">
        <w:rPr>
          <w:rFonts w:ascii="Times New Roman" w:hAnsi="Times New Roman"/>
          <w:sz w:val="24"/>
          <w:szCs w:val="24"/>
        </w:rPr>
        <w:t xml:space="preserve"> punkte, atlieka perkančiosios organizacijos sudaryta atskira Vertinimo komisija (toliau – Vertinimo komisija).</w:t>
      </w:r>
    </w:p>
    <w:bookmarkEnd w:id="22"/>
    <w:p w14:paraId="44158E3F" w14:textId="5C8E7F33" w:rsidR="009669C0" w:rsidRPr="00C67CF6" w:rsidRDefault="0051054C"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Projekto pasiūlymai </w:t>
      </w:r>
      <w:r w:rsidR="009669C0" w:rsidRPr="00C67CF6">
        <w:rPr>
          <w:rFonts w:ascii="Times New Roman" w:hAnsi="Times New Roman"/>
          <w:sz w:val="24"/>
          <w:szCs w:val="24"/>
        </w:rPr>
        <w:t xml:space="preserve">nagrinėjami ir vertinami konfidencialiai, nedalyvaujant </w:t>
      </w:r>
      <w:r w:rsidRPr="00C67CF6">
        <w:rPr>
          <w:rFonts w:ascii="Times New Roman" w:hAnsi="Times New Roman"/>
          <w:sz w:val="24"/>
          <w:szCs w:val="24"/>
        </w:rPr>
        <w:t xml:space="preserve">projekto pasiūlymus </w:t>
      </w:r>
      <w:r w:rsidR="009669C0" w:rsidRPr="00C67CF6">
        <w:rPr>
          <w:rFonts w:ascii="Times New Roman" w:hAnsi="Times New Roman"/>
          <w:sz w:val="24"/>
          <w:szCs w:val="24"/>
        </w:rPr>
        <w:t>pateikusi</w:t>
      </w:r>
      <w:r w:rsidR="00295966" w:rsidRPr="00C67CF6">
        <w:rPr>
          <w:rFonts w:ascii="Times New Roman" w:hAnsi="Times New Roman"/>
          <w:sz w:val="24"/>
          <w:szCs w:val="24"/>
        </w:rPr>
        <w:t>ems dalyviams</w:t>
      </w:r>
      <w:r w:rsidR="00EC0E94" w:rsidRPr="00C67CF6">
        <w:rPr>
          <w:rFonts w:ascii="Times New Roman" w:hAnsi="Times New Roman"/>
          <w:sz w:val="24"/>
          <w:szCs w:val="24"/>
        </w:rPr>
        <w:t xml:space="preserve"> </w:t>
      </w:r>
      <w:r w:rsidR="006D4425" w:rsidRPr="00C67CF6">
        <w:rPr>
          <w:rFonts w:ascii="Times New Roman" w:hAnsi="Times New Roman"/>
          <w:sz w:val="24"/>
          <w:szCs w:val="24"/>
        </w:rPr>
        <w:t xml:space="preserve">ar jų </w:t>
      </w:r>
      <w:r w:rsidR="009669C0" w:rsidRPr="00C67CF6">
        <w:rPr>
          <w:rFonts w:ascii="Times New Roman" w:hAnsi="Times New Roman"/>
          <w:sz w:val="24"/>
          <w:szCs w:val="24"/>
        </w:rPr>
        <w:t>atstovams.</w:t>
      </w:r>
    </w:p>
    <w:p w14:paraId="20EAEF2E" w14:textId="55C3BA74" w:rsidR="00BB0BC3" w:rsidRPr="00C67CF6" w:rsidRDefault="00BB0BC3"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75D0BC23"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Kiekvienas Komisijos ir Vertinimo komisijos narys pateiktus </w:t>
      </w:r>
      <w:r w:rsidR="00CA0F85" w:rsidRPr="00C67CF6">
        <w:rPr>
          <w:rFonts w:ascii="Times New Roman" w:hAnsi="Times New Roman"/>
          <w:sz w:val="24"/>
          <w:szCs w:val="24"/>
        </w:rPr>
        <w:t xml:space="preserve">projekto pasiūlymus </w:t>
      </w:r>
      <w:r w:rsidRPr="00C67CF6">
        <w:rPr>
          <w:rFonts w:ascii="Times New Roman" w:hAnsi="Times New Roman"/>
          <w:sz w:val="24"/>
          <w:szCs w:val="24"/>
        </w:rPr>
        <w:t>vertina objektyviai</w:t>
      </w:r>
      <w:r w:rsidR="00CA0F85" w:rsidRPr="00C67CF6">
        <w:rPr>
          <w:rFonts w:ascii="Times New Roman" w:hAnsi="Times New Roman"/>
          <w:sz w:val="24"/>
          <w:szCs w:val="24"/>
        </w:rPr>
        <w:t xml:space="preserve"> ir nešališkai</w:t>
      </w:r>
      <w:r w:rsidRPr="00C67CF6">
        <w:rPr>
          <w:rFonts w:ascii="Times New Roman" w:hAnsi="Times New Roman"/>
          <w:sz w:val="24"/>
          <w:szCs w:val="24"/>
        </w:rPr>
        <w:t xml:space="preserve">, vadovaujantis </w:t>
      </w:r>
      <w:r w:rsidR="00C11025" w:rsidRPr="00C67CF6">
        <w:rPr>
          <w:rFonts w:ascii="Times New Roman" w:hAnsi="Times New Roman"/>
          <w:sz w:val="24"/>
          <w:szCs w:val="24"/>
        </w:rPr>
        <w:t>konkurso sąlygų</w:t>
      </w:r>
      <w:r w:rsidRPr="00C67CF6">
        <w:rPr>
          <w:rFonts w:ascii="Times New Roman" w:hAnsi="Times New Roman"/>
          <w:sz w:val="24"/>
          <w:szCs w:val="24"/>
        </w:rPr>
        <w:t xml:space="preserve"> nuostatomis.</w:t>
      </w:r>
    </w:p>
    <w:p w14:paraId="06DA0764" w14:textId="77777777" w:rsidR="00B847DC" w:rsidRPr="00C67CF6" w:rsidRDefault="00B847DC" w:rsidP="00EE0128">
      <w:pPr>
        <w:rPr>
          <w:rFonts w:ascii="Times New Roman" w:hAnsi="Times New Roman"/>
          <w:b/>
          <w:bCs/>
          <w:sz w:val="24"/>
          <w:szCs w:val="24"/>
        </w:rPr>
      </w:pPr>
    </w:p>
    <w:p w14:paraId="2E9ABF3F" w14:textId="53B31AE2" w:rsidR="009669C0" w:rsidRPr="00C67CF6" w:rsidRDefault="009669C0" w:rsidP="00EE4E6B">
      <w:pPr>
        <w:jc w:val="center"/>
        <w:rPr>
          <w:rFonts w:ascii="Times New Roman" w:hAnsi="Times New Roman"/>
          <w:b/>
          <w:bCs/>
          <w:sz w:val="24"/>
          <w:szCs w:val="24"/>
        </w:rPr>
      </w:pPr>
      <w:r w:rsidRPr="00C67CF6">
        <w:rPr>
          <w:rFonts w:ascii="Times New Roman" w:hAnsi="Times New Roman"/>
          <w:b/>
          <w:bCs/>
          <w:sz w:val="24"/>
          <w:szCs w:val="24"/>
        </w:rPr>
        <w:t>Konkursui pateiktų projektų vertinimas</w:t>
      </w:r>
    </w:p>
    <w:p w14:paraId="01A7A710" w14:textId="77777777" w:rsidR="009669C0" w:rsidRPr="00C67CF6"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5FE1ABF4" w:rsidR="0063255B" w:rsidRPr="00C67CF6" w:rsidRDefault="001E1D5A" w:rsidP="00EF2D05">
      <w:pPr>
        <w:pStyle w:val="Sraopastraipa"/>
        <w:numPr>
          <w:ilvl w:val="0"/>
          <w:numId w:val="8"/>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w:t>
      </w:r>
      <w:r w:rsidR="001F00E0" w:rsidRPr="00C67CF6">
        <w:rPr>
          <w:rFonts w:ascii="Times New Roman" w:eastAsia="Arial Unicode MS" w:hAnsi="Times New Roman"/>
          <w:sz w:val="24"/>
          <w:szCs w:val="24"/>
          <w:u w:color="000000"/>
          <w:bdr w:val="nil"/>
          <w:lang w:eastAsia="lt-LT"/>
        </w:rPr>
        <w:t>rojekto pasiūlym</w:t>
      </w:r>
      <w:r w:rsidR="00D06C14" w:rsidRPr="00C67CF6">
        <w:rPr>
          <w:rFonts w:ascii="Times New Roman" w:eastAsia="Arial Unicode MS" w:hAnsi="Times New Roman"/>
          <w:sz w:val="24"/>
          <w:szCs w:val="24"/>
          <w:u w:color="000000"/>
          <w:bdr w:val="nil"/>
          <w:lang w:eastAsia="lt-LT"/>
        </w:rPr>
        <w:t xml:space="preserve">ai bus </w:t>
      </w:r>
      <w:r w:rsidR="009669C0" w:rsidRPr="00C67CF6">
        <w:rPr>
          <w:rFonts w:ascii="Times New Roman" w:eastAsia="Arial Unicode MS" w:hAnsi="Times New Roman"/>
          <w:sz w:val="24"/>
          <w:szCs w:val="24"/>
          <w:u w:color="000000"/>
          <w:bdr w:val="nil"/>
          <w:lang w:eastAsia="lt-LT"/>
        </w:rPr>
        <w:t>vertin</w:t>
      </w:r>
      <w:r w:rsidR="00D06C14" w:rsidRPr="00C67CF6">
        <w:rPr>
          <w:rFonts w:ascii="Times New Roman" w:eastAsia="Arial Unicode MS" w:hAnsi="Times New Roman"/>
          <w:sz w:val="24"/>
          <w:szCs w:val="24"/>
          <w:u w:color="000000"/>
          <w:bdr w:val="nil"/>
          <w:lang w:eastAsia="lt-LT"/>
        </w:rPr>
        <w:t>ami</w:t>
      </w:r>
      <w:r w:rsidR="009669C0" w:rsidRPr="00C67CF6">
        <w:rPr>
          <w:rFonts w:ascii="Times New Roman" w:eastAsia="Arial Unicode MS" w:hAnsi="Times New Roman"/>
          <w:sz w:val="24"/>
          <w:szCs w:val="24"/>
          <w:u w:color="000000"/>
          <w:bdr w:val="nil"/>
          <w:lang w:eastAsia="lt-LT"/>
        </w:rPr>
        <w:t xml:space="preserve"> pagal žemiau pateiktus kriterijus</w:t>
      </w:r>
      <w:r w:rsidR="00D06C14" w:rsidRPr="00C67CF6">
        <w:rPr>
          <w:rFonts w:ascii="Times New Roman" w:eastAsia="Arial Unicode MS" w:hAnsi="Times New Roman"/>
          <w:sz w:val="24"/>
          <w:szCs w:val="24"/>
          <w:u w:color="000000"/>
          <w:bdr w:val="nil"/>
          <w:lang w:eastAsia="lt-LT"/>
        </w:rPr>
        <w:t>.</w:t>
      </w:r>
      <w:r w:rsidR="00D06C14" w:rsidRPr="00C67CF6">
        <w:rPr>
          <w:rFonts w:ascii="Times New Roman" w:hAnsi="Times New Roman"/>
          <w:sz w:val="24"/>
          <w:szCs w:val="24"/>
        </w:rPr>
        <w:t xml:space="preserve"> </w:t>
      </w:r>
    </w:p>
    <w:p w14:paraId="5ABC5016" w14:textId="32BF19B2" w:rsidR="003468E3" w:rsidRPr="00C67CF6" w:rsidRDefault="003468E3" w:rsidP="00EF2D05">
      <w:pPr>
        <w:pStyle w:val="Sraopastraipa"/>
        <w:numPr>
          <w:ilvl w:val="1"/>
          <w:numId w:val="8"/>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Vertinimo kriterijai:</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861"/>
        <w:gridCol w:w="1635"/>
        <w:gridCol w:w="1504"/>
      </w:tblGrid>
      <w:tr w:rsidR="00D25FCF" w:rsidRPr="00C67CF6" w14:paraId="5FDFC502" w14:textId="77777777" w:rsidTr="00C11025">
        <w:trPr>
          <w:trHeight w:val="1134"/>
        </w:trPr>
        <w:tc>
          <w:tcPr>
            <w:tcW w:w="6537" w:type="dxa"/>
            <w:gridSpan w:val="2"/>
            <w:shd w:val="clear" w:color="auto" w:fill="auto"/>
            <w:vAlign w:val="center"/>
          </w:tcPr>
          <w:p w14:paraId="14BBC4FB" w14:textId="77777777" w:rsidR="00D25FCF" w:rsidRPr="00C67CF6" w:rsidRDefault="00D25FCF" w:rsidP="00DF47E5">
            <w:pPr>
              <w:jc w:val="both"/>
              <w:rPr>
                <w:rFonts w:ascii="Times New Roman" w:hAnsi="Times New Roman"/>
                <w:b/>
                <w:i/>
                <w:sz w:val="24"/>
                <w:szCs w:val="24"/>
              </w:rPr>
            </w:pPr>
            <w:r w:rsidRPr="00C67CF6">
              <w:rPr>
                <w:rFonts w:ascii="Times New Roman" w:hAnsi="Times New Roman"/>
                <w:sz w:val="24"/>
                <w:szCs w:val="24"/>
              </w:rPr>
              <w:t>Vertinimo kriterijai</w:t>
            </w:r>
          </w:p>
        </w:tc>
        <w:tc>
          <w:tcPr>
            <w:tcW w:w="1635" w:type="dxa"/>
            <w:shd w:val="clear" w:color="auto" w:fill="auto"/>
            <w:vAlign w:val="center"/>
          </w:tcPr>
          <w:p w14:paraId="02808DF4" w14:textId="77777777" w:rsidR="00D25FCF" w:rsidRPr="00C67CF6" w:rsidRDefault="00D25FCF" w:rsidP="00DF47E5">
            <w:pPr>
              <w:rPr>
                <w:rFonts w:ascii="Times New Roman" w:hAnsi="Times New Roman"/>
                <w:b/>
                <w:iCs/>
                <w:sz w:val="24"/>
                <w:szCs w:val="24"/>
              </w:rPr>
            </w:pPr>
            <w:r w:rsidRPr="00C67CF6">
              <w:rPr>
                <w:rFonts w:ascii="Times New Roman" w:hAnsi="Times New Roman"/>
                <w:sz w:val="24"/>
                <w:szCs w:val="24"/>
              </w:rPr>
              <w:t>Kriterijaus parametro lyginamasis svoris</w:t>
            </w:r>
          </w:p>
        </w:tc>
        <w:tc>
          <w:tcPr>
            <w:tcW w:w="1504" w:type="dxa"/>
            <w:shd w:val="clear" w:color="auto" w:fill="auto"/>
            <w:vAlign w:val="center"/>
          </w:tcPr>
          <w:p w14:paraId="18D28908"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Kriterijaus lyginamasis svoris</w:t>
            </w:r>
          </w:p>
        </w:tc>
      </w:tr>
      <w:tr w:rsidR="00D25FCF" w:rsidRPr="00C67CF6" w14:paraId="00878E28" w14:textId="77777777" w:rsidTr="00C11025">
        <w:trPr>
          <w:trHeight w:val="281"/>
        </w:trPr>
        <w:tc>
          <w:tcPr>
            <w:tcW w:w="6537" w:type="dxa"/>
            <w:gridSpan w:val="2"/>
            <w:shd w:val="clear" w:color="auto" w:fill="auto"/>
            <w:vAlign w:val="center"/>
          </w:tcPr>
          <w:p w14:paraId="2695CB0C" w14:textId="5BA941EA" w:rsidR="00D25FCF" w:rsidRPr="00C67CF6" w:rsidRDefault="00D25FCF" w:rsidP="00DF47E5">
            <w:pPr>
              <w:jc w:val="both"/>
              <w:rPr>
                <w:rFonts w:ascii="Times New Roman" w:hAnsi="Times New Roman"/>
                <w:b/>
                <w:i/>
                <w:sz w:val="24"/>
                <w:szCs w:val="24"/>
              </w:rPr>
            </w:pPr>
            <w:r w:rsidRPr="00C67CF6">
              <w:rPr>
                <w:rFonts w:ascii="Times New Roman" w:hAnsi="Times New Roman"/>
                <w:b/>
                <w:i/>
                <w:sz w:val="24"/>
                <w:szCs w:val="24"/>
              </w:rPr>
              <w:t xml:space="preserve">Pirmas kriterijus </w:t>
            </w:r>
            <w:r w:rsidR="00180B6E" w:rsidRPr="00C67CF6">
              <w:rPr>
                <w:rFonts w:ascii="Times New Roman" w:hAnsi="Times New Roman"/>
                <w:b/>
                <w:i/>
                <w:sz w:val="24"/>
                <w:szCs w:val="24"/>
              </w:rPr>
              <w:t>–</w:t>
            </w:r>
            <w:r w:rsidRPr="00C67CF6">
              <w:rPr>
                <w:rFonts w:ascii="Times New Roman" w:hAnsi="Times New Roman"/>
                <w:b/>
                <w:i/>
                <w:sz w:val="24"/>
                <w:szCs w:val="24"/>
              </w:rPr>
              <w:t xml:space="preserve"> kaina</w:t>
            </w:r>
            <w:r w:rsidR="00180B6E" w:rsidRPr="00C67CF6">
              <w:rPr>
                <w:rFonts w:ascii="Times New Roman" w:hAnsi="Times New Roman"/>
                <w:b/>
                <w:i/>
                <w:sz w:val="24"/>
                <w:szCs w:val="24"/>
              </w:rPr>
              <w:t>*</w:t>
            </w:r>
            <w:r w:rsidRPr="00C67CF6">
              <w:rPr>
                <w:rFonts w:ascii="Times New Roman" w:hAnsi="Times New Roman"/>
                <w:b/>
                <w:sz w:val="24"/>
                <w:szCs w:val="24"/>
              </w:rPr>
              <w:t xml:space="preserve"> (C)</w:t>
            </w:r>
          </w:p>
        </w:tc>
        <w:tc>
          <w:tcPr>
            <w:tcW w:w="1635" w:type="dxa"/>
            <w:shd w:val="clear" w:color="auto" w:fill="auto"/>
            <w:vAlign w:val="center"/>
          </w:tcPr>
          <w:p w14:paraId="5B9B65B9" w14:textId="77777777" w:rsidR="00D25FCF" w:rsidRPr="00C67CF6" w:rsidRDefault="00D25FCF" w:rsidP="00DF47E5">
            <w:pPr>
              <w:rPr>
                <w:rFonts w:ascii="Times New Roman" w:hAnsi="Times New Roman"/>
                <w:bCs/>
                <w:iCs/>
                <w:sz w:val="24"/>
                <w:szCs w:val="24"/>
              </w:rPr>
            </w:pPr>
          </w:p>
        </w:tc>
        <w:tc>
          <w:tcPr>
            <w:tcW w:w="1504" w:type="dxa"/>
            <w:shd w:val="clear" w:color="auto" w:fill="auto"/>
            <w:vAlign w:val="center"/>
          </w:tcPr>
          <w:p w14:paraId="739A464B"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X=30</w:t>
            </w:r>
          </w:p>
        </w:tc>
      </w:tr>
      <w:tr w:rsidR="00D25FCF" w:rsidRPr="00C67CF6" w14:paraId="77044763" w14:textId="77777777" w:rsidTr="00C11025">
        <w:trPr>
          <w:trHeight w:val="281"/>
        </w:trPr>
        <w:tc>
          <w:tcPr>
            <w:tcW w:w="6537" w:type="dxa"/>
            <w:gridSpan w:val="2"/>
            <w:shd w:val="clear" w:color="auto" w:fill="auto"/>
            <w:vAlign w:val="center"/>
          </w:tcPr>
          <w:p w14:paraId="6B653F03" w14:textId="77777777" w:rsidR="00D25FCF" w:rsidRPr="00C67CF6" w:rsidRDefault="00D25FCF" w:rsidP="00DF47E5">
            <w:pPr>
              <w:jc w:val="both"/>
              <w:rPr>
                <w:rFonts w:ascii="Times New Roman" w:hAnsi="Times New Roman"/>
                <w:b/>
                <w:i/>
                <w:sz w:val="24"/>
                <w:szCs w:val="24"/>
              </w:rPr>
            </w:pPr>
            <w:r w:rsidRPr="00C67CF6">
              <w:rPr>
                <w:rFonts w:ascii="Times New Roman" w:hAnsi="Times New Roman"/>
                <w:b/>
                <w:i/>
                <w:sz w:val="24"/>
                <w:szCs w:val="24"/>
              </w:rPr>
              <w:t>Antras kriterijus – užduočių parengimo kokybė (</w:t>
            </w:r>
            <w:r w:rsidRPr="00C67CF6">
              <w:rPr>
                <w:rFonts w:ascii="Times New Roman" w:hAnsi="Times New Roman"/>
                <w:b/>
                <w:i/>
                <w:sz w:val="24"/>
                <w:szCs w:val="24"/>
                <w:lang w:val="fi-FI"/>
              </w:rPr>
              <w:t>T</w:t>
            </w:r>
            <w:r w:rsidRPr="00C67CF6">
              <w:rPr>
                <w:rFonts w:ascii="Times New Roman" w:hAnsi="Times New Roman"/>
                <w:b/>
                <w:i/>
                <w:sz w:val="24"/>
                <w:szCs w:val="24"/>
              </w:rPr>
              <w:t>)</w:t>
            </w:r>
          </w:p>
        </w:tc>
        <w:tc>
          <w:tcPr>
            <w:tcW w:w="1635" w:type="dxa"/>
            <w:shd w:val="clear" w:color="auto" w:fill="auto"/>
            <w:vAlign w:val="center"/>
          </w:tcPr>
          <w:p w14:paraId="262F55EC" w14:textId="77777777" w:rsidR="00D25FCF" w:rsidRPr="00C67CF6" w:rsidRDefault="00D25FCF" w:rsidP="00DF47E5">
            <w:pPr>
              <w:rPr>
                <w:rFonts w:ascii="Times New Roman" w:hAnsi="Times New Roman"/>
                <w:bCs/>
                <w:iCs/>
                <w:sz w:val="24"/>
                <w:szCs w:val="24"/>
              </w:rPr>
            </w:pPr>
          </w:p>
        </w:tc>
        <w:tc>
          <w:tcPr>
            <w:tcW w:w="1504" w:type="dxa"/>
            <w:shd w:val="clear" w:color="auto" w:fill="auto"/>
            <w:vAlign w:val="center"/>
          </w:tcPr>
          <w:p w14:paraId="00FFF91C"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Y=70</w:t>
            </w:r>
          </w:p>
        </w:tc>
      </w:tr>
      <w:tr w:rsidR="00D25FCF" w:rsidRPr="00C67CF6" w14:paraId="409B970C" w14:textId="77777777" w:rsidTr="00C11025">
        <w:trPr>
          <w:trHeight w:val="564"/>
        </w:trPr>
        <w:tc>
          <w:tcPr>
            <w:tcW w:w="676" w:type="dxa"/>
            <w:shd w:val="clear" w:color="auto" w:fill="auto"/>
            <w:vAlign w:val="center"/>
          </w:tcPr>
          <w:p w14:paraId="7A33A536" w14:textId="77777777" w:rsidR="00D25FCF" w:rsidRPr="00C67CF6" w:rsidRDefault="00D25FCF" w:rsidP="00DF47E5">
            <w:pPr>
              <w:jc w:val="center"/>
              <w:rPr>
                <w:rFonts w:ascii="Times New Roman" w:hAnsi="Times New Roman"/>
                <w:i/>
                <w:sz w:val="24"/>
                <w:szCs w:val="24"/>
              </w:rPr>
            </w:pPr>
            <w:r w:rsidRPr="00C67CF6">
              <w:rPr>
                <w:rFonts w:ascii="Times New Roman" w:hAnsi="Times New Roman"/>
                <w:sz w:val="24"/>
                <w:szCs w:val="24"/>
              </w:rPr>
              <w:t>1.</w:t>
            </w:r>
          </w:p>
        </w:tc>
        <w:tc>
          <w:tcPr>
            <w:tcW w:w="5860" w:type="dxa"/>
            <w:shd w:val="clear" w:color="auto" w:fill="auto"/>
            <w:vAlign w:val="center"/>
          </w:tcPr>
          <w:p w14:paraId="2A5604ED" w14:textId="6B8534CA" w:rsidR="00D25FCF" w:rsidRPr="00C67CF6" w:rsidRDefault="00D25FCF" w:rsidP="00DF47E5">
            <w:pPr>
              <w:jc w:val="both"/>
              <w:rPr>
                <w:rFonts w:ascii="Times New Roman" w:hAnsi="Times New Roman"/>
                <w:b/>
                <w:i/>
                <w:sz w:val="24"/>
                <w:szCs w:val="24"/>
              </w:rPr>
            </w:pPr>
            <w:r w:rsidRPr="00C67CF6">
              <w:rPr>
                <w:rFonts w:ascii="Times New Roman" w:hAnsi="Times New Roman"/>
                <w:sz w:val="24"/>
                <w:szCs w:val="24"/>
              </w:rPr>
              <w:t>Bendrinės Vilniaus miesto savivaldybės informacinės aplinkos analizė, įvertinimas ir rekomendacijos*</w:t>
            </w:r>
            <w:r w:rsidR="00C11025" w:rsidRPr="00C67CF6">
              <w:rPr>
                <w:rFonts w:ascii="Times New Roman" w:hAnsi="Times New Roman"/>
                <w:sz w:val="24"/>
                <w:szCs w:val="24"/>
              </w:rPr>
              <w:t>*</w:t>
            </w:r>
            <w:r w:rsidRPr="00C67CF6">
              <w:rPr>
                <w:rFonts w:ascii="Times New Roman" w:hAnsi="Times New Roman"/>
                <w:sz w:val="24"/>
                <w:szCs w:val="24"/>
              </w:rPr>
              <w:t xml:space="preserve"> (</w:t>
            </w:r>
            <w:r w:rsidRPr="00C67CF6">
              <w:rPr>
                <w:rFonts w:ascii="Times New Roman" w:hAnsi="Times New Roman"/>
                <w:sz w:val="24"/>
                <w:szCs w:val="24"/>
                <w:lang w:val="fi-FI"/>
              </w:rPr>
              <w:t>P</w:t>
            </w:r>
            <w:r w:rsidRPr="00C67CF6">
              <w:rPr>
                <w:rFonts w:ascii="Times New Roman" w:hAnsi="Times New Roman"/>
                <w:sz w:val="24"/>
                <w:szCs w:val="24"/>
                <w:vertAlign w:val="subscript"/>
                <w:lang w:val="fi-FI"/>
              </w:rPr>
              <w:t>1</w:t>
            </w:r>
            <w:r w:rsidRPr="00C67CF6">
              <w:rPr>
                <w:rFonts w:ascii="Times New Roman" w:hAnsi="Times New Roman"/>
                <w:sz w:val="24"/>
                <w:szCs w:val="24"/>
              </w:rPr>
              <w:t>)</w:t>
            </w:r>
          </w:p>
        </w:tc>
        <w:tc>
          <w:tcPr>
            <w:tcW w:w="1635" w:type="dxa"/>
            <w:shd w:val="clear" w:color="auto" w:fill="auto"/>
            <w:vAlign w:val="center"/>
          </w:tcPr>
          <w:p w14:paraId="4107B8C3" w14:textId="77777777" w:rsidR="00D25FCF" w:rsidRPr="00C67CF6" w:rsidRDefault="00D25FCF" w:rsidP="00DF47E5">
            <w:pPr>
              <w:rPr>
                <w:rFonts w:ascii="Times New Roman" w:hAnsi="Times New Roman"/>
                <w:iCs/>
                <w:sz w:val="24"/>
                <w:szCs w:val="24"/>
              </w:rPr>
            </w:pPr>
            <w:r w:rsidRPr="00C67CF6">
              <w:rPr>
                <w:rFonts w:ascii="Times New Roman" w:hAnsi="Times New Roman"/>
                <w:sz w:val="24"/>
                <w:szCs w:val="24"/>
              </w:rPr>
              <w:t>L</w:t>
            </w:r>
            <w:r w:rsidRPr="00C67CF6">
              <w:rPr>
                <w:rFonts w:ascii="Times New Roman" w:hAnsi="Times New Roman"/>
                <w:sz w:val="24"/>
                <w:szCs w:val="24"/>
                <w:vertAlign w:val="subscript"/>
              </w:rPr>
              <w:t>1</w:t>
            </w:r>
            <w:r w:rsidRPr="00C67CF6">
              <w:rPr>
                <w:rFonts w:ascii="Times New Roman" w:hAnsi="Times New Roman"/>
                <w:sz w:val="24"/>
                <w:szCs w:val="24"/>
              </w:rPr>
              <w:t>=0,4</w:t>
            </w:r>
          </w:p>
        </w:tc>
        <w:tc>
          <w:tcPr>
            <w:tcW w:w="1504" w:type="dxa"/>
            <w:shd w:val="clear" w:color="auto" w:fill="auto"/>
            <w:vAlign w:val="center"/>
          </w:tcPr>
          <w:p w14:paraId="6047E150" w14:textId="77777777" w:rsidR="00D25FCF" w:rsidRPr="00C67CF6" w:rsidRDefault="00D25FCF" w:rsidP="00DF47E5">
            <w:pPr>
              <w:rPr>
                <w:rFonts w:ascii="Times New Roman" w:hAnsi="Times New Roman"/>
                <w:sz w:val="24"/>
                <w:szCs w:val="24"/>
              </w:rPr>
            </w:pPr>
          </w:p>
        </w:tc>
      </w:tr>
      <w:tr w:rsidR="00D25FCF" w:rsidRPr="00C67CF6" w14:paraId="7CCA7FED" w14:textId="77777777" w:rsidTr="00C11025">
        <w:trPr>
          <w:trHeight w:val="564"/>
        </w:trPr>
        <w:tc>
          <w:tcPr>
            <w:tcW w:w="676" w:type="dxa"/>
            <w:shd w:val="clear" w:color="auto" w:fill="auto"/>
            <w:vAlign w:val="center"/>
          </w:tcPr>
          <w:p w14:paraId="2BFE9129" w14:textId="77777777" w:rsidR="00D25FCF" w:rsidRPr="00C67CF6" w:rsidRDefault="00D25FCF" w:rsidP="00DF47E5">
            <w:pPr>
              <w:jc w:val="center"/>
              <w:rPr>
                <w:rFonts w:ascii="Times New Roman" w:hAnsi="Times New Roman"/>
                <w:i/>
                <w:sz w:val="24"/>
                <w:szCs w:val="24"/>
              </w:rPr>
            </w:pPr>
            <w:r w:rsidRPr="00C67CF6">
              <w:rPr>
                <w:rFonts w:ascii="Times New Roman" w:hAnsi="Times New Roman"/>
                <w:sz w:val="24"/>
                <w:szCs w:val="24"/>
              </w:rPr>
              <w:t>2.</w:t>
            </w:r>
          </w:p>
        </w:tc>
        <w:tc>
          <w:tcPr>
            <w:tcW w:w="5860" w:type="dxa"/>
            <w:shd w:val="clear" w:color="auto" w:fill="auto"/>
            <w:vAlign w:val="center"/>
          </w:tcPr>
          <w:p w14:paraId="601397A7" w14:textId="6192CEA4" w:rsidR="00D25FCF" w:rsidRPr="00C67CF6" w:rsidRDefault="0091147C" w:rsidP="00DF47E5">
            <w:pPr>
              <w:jc w:val="both"/>
              <w:rPr>
                <w:rFonts w:ascii="Times New Roman" w:hAnsi="Times New Roman"/>
                <w:b/>
                <w:i/>
                <w:sz w:val="24"/>
                <w:szCs w:val="24"/>
              </w:rPr>
            </w:pPr>
            <w:bookmarkStart w:id="23" w:name="_Hlk11397490"/>
            <w:r w:rsidRPr="00C67CF6">
              <w:rPr>
                <w:rFonts w:ascii="Times New Roman" w:hAnsi="Times New Roman"/>
                <w:sz w:val="24"/>
                <w:szCs w:val="24"/>
              </w:rPr>
              <w:t xml:space="preserve">Komunikacijos veiksmų planas ir jo loginis pagrindimas </w:t>
            </w:r>
            <w:r w:rsidR="00D25FCF" w:rsidRPr="00C67CF6">
              <w:rPr>
                <w:rFonts w:ascii="Times New Roman" w:hAnsi="Times New Roman"/>
                <w:sz w:val="24"/>
                <w:szCs w:val="24"/>
              </w:rPr>
              <w:t>*</w:t>
            </w:r>
            <w:r w:rsidR="00C11025" w:rsidRPr="00C67CF6">
              <w:rPr>
                <w:rFonts w:ascii="Times New Roman" w:hAnsi="Times New Roman"/>
                <w:sz w:val="24"/>
                <w:szCs w:val="24"/>
              </w:rPr>
              <w:t>*</w:t>
            </w:r>
            <w:r w:rsidR="00D25FCF" w:rsidRPr="00C67CF6">
              <w:rPr>
                <w:rFonts w:ascii="Times New Roman" w:hAnsi="Times New Roman"/>
                <w:sz w:val="24"/>
                <w:szCs w:val="24"/>
              </w:rPr>
              <w:t xml:space="preserve"> (</w:t>
            </w:r>
            <w:r w:rsidR="00D25FCF" w:rsidRPr="00C67CF6">
              <w:rPr>
                <w:rFonts w:ascii="Times New Roman" w:hAnsi="Times New Roman"/>
                <w:sz w:val="24"/>
                <w:szCs w:val="24"/>
                <w:lang w:val="fi-FI"/>
              </w:rPr>
              <w:t>P</w:t>
            </w:r>
            <w:r w:rsidR="00D25FCF" w:rsidRPr="00C67CF6">
              <w:rPr>
                <w:rFonts w:ascii="Times New Roman" w:hAnsi="Times New Roman"/>
                <w:sz w:val="24"/>
                <w:szCs w:val="24"/>
                <w:vertAlign w:val="subscript"/>
                <w:lang w:val="fi-FI"/>
              </w:rPr>
              <w:t>2</w:t>
            </w:r>
            <w:r w:rsidR="00D25FCF" w:rsidRPr="00C67CF6">
              <w:rPr>
                <w:rFonts w:ascii="Times New Roman" w:hAnsi="Times New Roman"/>
                <w:sz w:val="24"/>
                <w:szCs w:val="24"/>
              </w:rPr>
              <w:t>)</w:t>
            </w:r>
            <w:bookmarkEnd w:id="23"/>
          </w:p>
        </w:tc>
        <w:tc>
          <w:tcPr>
            <w:tcW w:w="1635" w:type="dxa"/>
            <w:shd w:val="clear" w:color="auto" w:fill="auto"/>
            <w:vAlign w:val="center"/>
          </w:tcPr>
          <w:p w14:paraId="6AADBFA0" w14:textId="38E49E12" w:rsidR="00D25FCF" w:rsidRPr="00C67CF6" w:rsidRDefault="00D25FCF" w:rsidP="00DF47E5">
            <w:pPr>
              <w:rPr>
                <w:rFonts w:ascii="Times New Roman" w:hAnsi="Times New Roman"/>
                <w:iCs/>
                <w:sz w:val="24"/>
                <w:szCs w:val="24"/>
              </w:rPr>
            </w:pPr>
            <w:r w:rsidRPr="00C67CF6">
              <w:rPr>
                <w:rFonts w:ascii="Times New Roman" w:hAnsi="Times New Roman"/>
                <w:sz w:val="24"/>
                <w:szCs w:val="24"/>
              </w:rPr>
              <w:t>L</w:t>
            </w:r>
            <w:r w:rsidRPr="00C67CF6">
              <w:rPr>
                <w:rFonts w:ascii="Times New Roman" w:hAnsi="Times New Roman"/>
                <w:sz w:val="24"/>
                <w:szCs w:val="24"/>
                <w:vertAlign w:val="subscript"/>
              </w:rPr>
              <w:t>2</w:t>
            </w:r>
            <w:r w:rsidRPr="00C67CF6">
              <w:rPr>
                <w:rFonts w:ascii="Times New Roman" w:hAnsi="Times New Roman"/>
                <w:sz w:val="24"/>
                <w:szCs w:val="24"/>
              </w:rPr>
              <w:t>=0,</w:t>
            </w:r>
            <w:r w:rsidR="001F2B8D">
              <w:rPr>
                <w:rFonts w:ascii="Times New Roman" w:hAnsi="Times New Roman"/>
                <w:sz w:val="24"/>
                <w:szCs w:val="24"/>
              </w:rPr>
              <w:t>4</w:t>
            </w:r>
          </w:p>
        </w:tc>
        <w:tc>
          <w:tcPr>
            <w:tcW w:w="1504" w:type="dxa"/>
            <w:shd w:val="clear" w:color="auto" w:fill="auto"/>
            <w:vAlign w:val="center"/>
          </w:tcPr>
          <w:p w14:paraId="269D54CA" w14:textId="77777777" w:rsidR="00D25FCF" w:rsidRPr="00C67CF6" w:rsidRDefault="00D25FCF" w:rsidP="00DF47E5">
            <w:pPr>
              <w:rPr>
                <w:rFonts w:ascii="Times New Roman" w:hAnsi="Times New Roman"/>
                <w:sz w:val="24"/>
                <w:szCs w:val="24"/>
              </w:rPr>
            </w:pPr>
          </w:p>
        </w:tc>
      </w:tr>
      <w:tr w:rsidR="00383C75" w:rsidRPr="00C67CF6" w14:paraId="68FB7B0D" w14:textId="77777777" w:rsidTr="00C11025">
        <w:trPr>
          <w:trHeight w:val="564"/>
        </w:trPr>
        <w:tc>
          <w:tcPr>
            <w:tcW w:w="676" w:type="dxa"/>
            <w:shd w:val="clear" w:color="auto" w:fill="auto"/>
            <w:vAlign w:val="center"/>
          </w:tcPr>
          <w:p w14:paraId="4CE125F9" w14:textId="7FD9004A" w:rsidR="00383C75" w:rsidRPr="00C67CF6" w:rsidRDefault="00383C75" w:rsidP="00DF47E5">
            <w:pPr>
              <w:jc w:val="center"/>
              <w:rPr>
                <w:rFonts w:ascii="Times New Roman" w:hAnsi="Times New Roman"/>
                <w:sz w:val="24"/>
                <w:szCs w:val="24"/>
              </w:rPr>
            </w:pPr>
            <w:r w:rsidRPr="00C67CF6">
              <w:rPr>
                <w:rFonts w:ascii="Times New Roman" w:hAnsi="Times New Roman"/>
                <w:sz w:val="24"/>
                <w:szCs w:val="24"/>
              </w:rPr>
              <w:t>3.</w:t>
            </w:r>
          </w:p>
        </w:tc>
        <w:tc>
          <w:tcPr>
            <w:tcW w:w="5860" w:type="dxa"/>
            <w:shd w:val="clear" w:color="auto" w:fill="auto"/>
            <w:vAlign w:val="center"/>
          </w:tcPr>
          <w:p w14:paraId="747A9DEA" w14:textId="6259B029" w:rsidR="00383C75" w:rsidRPr="00240A8E" w:rsidRDefault="00383C75" w:rsidP="00DF47E5">
            <w:pPr>
              <w:jc w:val="both"/>
              <w:rPr>
                <w:rFonts w:ascii="Times New Roman" w:hAnsi="Times New Roman"/>
                <w:sz w:val="24"/>
                <w:szCs w:val="24"/>
              </w:rPr>
            </w:pPr>
            <w:r w:rsidRPr="00240A8E">
              <w:rPr>
                <w:rFonts w:ascii="Times New Roman" w:hAnsi="Times New Roman"/>
                <w:sz w:val="24"/>
                <w:szCs w:val="24"/>
              </w:rPr>
              <w:t>Komunikacijos veiksmų plano biudžeto pagrįstumas*** (P</w:t>
            </w:r>
            <w:r w:rsidRPr="00240A8E">
              <w:rPr>
                <w:rFonts w:ascii="Times New Roman" w:hAnsi="Times New Roman"/>
                <w:sz w:val="24"/>
                <w:szCs w:val="24"/>
                <w:vertAlign w:val="subscript"/>
              </w:rPr>
              <w:t>3</w:t>
            </w:r>
            <w:r w:rsidRPr="00240A8E">
              <w:rPr>
                <w:rFonts w:ascii="Times New Roman" w:hAnsi="Times New Roman"/>
                <w:sz w:val="24"/>
                <w:szCs w:val="24"/>
              </w:rPr>
              <w:t>)</w:t>
            </w:r>
          </w:p>
        </w:tc>
        <w:tc>
          <w:tcPr>
            <w:tcW w:w="1635" w:type="dxa"/>
            <w:shd w:val="clear" w:color="auto" w:fill="auto"/>
            <w:vAlign w:val="center"/>
          </w:tcPr>
          <w:p w14:paraId="1F091FC2" w14:textId="292498A8" w:rsidR="00383C75" w:rsidRPr="00240A8E" w:rsidRDefault="00383C75" w:rsidP="00DF47E5">
            <w:pPr>
              <w:rPr>
                <w:rFonts w:ascii="Times New Roman" w:hAnsi="Times New Roman"/>
                <w:sz w:val="24"/>
                <w:szCs w:val="24"/>
              </w:rPr>
            </w:pPr>
            <w:r w:rsidRPr="00240A8E">
              <w:rPr>
                <w:rFonts w:ascii="Times New Roman" w:hAnsi="Times New Roman"/>
                <w:sz w:val="24"/>
                <w:szCs w:val="24"/>
              </w:rPr>
              <w:t>L</w:t>
            </w:r>
            <w:r w:rsidRPr="00240A8E">
              <w:rPr>
                <w:rFonts w:ascii="Times New Roman" w:hAnsi="Times New Roman"/>
                <w:sz w:val="24"/>
                <w:szCs w:val="24"/>
                <w:vertAlign w:val="subscript"/>
              </w:rPr>
              <w:t>3</w:t>
            </w:r>
            <w:r w:rsidRPr="00240A8E">
              <w:rPr>
                <w:rFonts w:ascii="Times New Roman" w:hAnsi="Times New Roman"/>
                <w:sz w:val="24"/>
                <w:szCs w:val="24"/>
              </w:rPr>
              <w:t>=</w:t>
            </w:r>
            <w:r w:rsidR="001F2B8D" w:rsidRPr="00240A8E">
              <w:rPr>
                <w:rFonts w:ascii="Times New Roman" w:hAnsi="Times New Roman"/>
                <w:sz w:val="24"/>
                <w:szCs w:val="24"/>
              </w:rPr>
              <w:t>0,2</w:t>
            </w:r>
          </w:p>
        </w:tc>
        <w:tc>
          <w:tcPr>
            <w:tcW w:w="1504" w:type="dxa"/>
            <w:shd w:val="clear" w:color="auto" w:fill="auto"/>
            <w:vAlign w:val="center"/>
          </w:tcPr>
          <w:p w14:paraId="3C1411CB" w14:textId="77777777" w:rsidR="00383C75" w:rsidRPr="00C67CF6" w:rsidRDefault="00383C75" w:rsidP="00DF47E5">
            <w:pPr>
              <w:rPr>
                <w:rFonts w:ascii="Times New Roman" w:hAnsi="Times New Roman"/>
                <w:sz w:val="24"/>
                <w:szCs w:val="24"/>
              </w:rPr>
            </w:pPr>
          </w:p>
        </w:tc>
      </w:tr>
    </w:tbl>
    <w:p w14:paraId="54B9C70E" w14:textId="5A8E33C6" w:rsidR="00180B6E" w:rsidRPr="00C67CF6" w:rsidRDefault="00D25FCF" w:rsidP="00C11025">
      <w:pPr>
        <w:suppressAutoHyphens/>
        <w:jc w:val="both"/>
        <w:rPr>
          <w:rFonts w:ascii="Times New Roman" w:eastAsia="Times New Roman" w:hAnsi="Times New Roman"/>
          <w:b/>
          <w:bCs/>
          <w:i/>
          <w:iCs/>
          <w:sz w:val="24"/>
          <w:szCs w:val="24"/>
        </w:rPr>
      </w:pPr>
      <w:r w:rsidRPr="00C67CF6">
        <w:rPr>
          <w:rFonts w:ascii="Times New Roman" w:eastAsia="Times New Roman" w:hAnsi="Times New Roman"/>
          <w:b/>
          <w:bCs/>
          <w:i/>
          <w:iCs/>
          <w:sz w:val="24"/>
          <w:szCs w:val="24"/>
        </w:rPr>
        <w:t>Pastab</w:t>
      </w:r>
      <w:r w:rsidR="00180B6E" w:rsidRPr="00C67CF6">
        <w:rPr>
          <w:rFonts w:ascii="Times New Roman" w:eastAsia="Times New Roman" w:hAnsi="Times New Roman"/>
          <w:b/>
          <w:bCs/>
          <w:i/>
          <w:iCs/>
          <w:sz w:val="24"/>
          <w:szCs w:val="24"/>
        </w:rPr>
        <w:t xml:space="preserve">os: </w:t>
      </w:r>
    </w:p>
    <w:p w14:paraId="09D7C701" w14:textId="20FBE87F" w:rsidR="00180B6E" w:rsidRPr="00C67CF6" w:rsidRDefault="00C11025" w:rsidP="00C11025">
      <w:pPr>
        <w:suppressAutoHyphens/>
        <w:jc w:val="both"/>
        <w:rPr>
          <w:rFonts w:ascii="Times New Roman" w:eastAsia="Times New Roman" w:hAnsi="Times New Roman"/>
          <w:i/>
          <w:iCs/>
          <w:sz w:val="24"/>
          <w:szCs w:val="24"/>
        </w:rPr>
      </w:pPr>
      <w:r w:rsidRPr="00C67CF6">
        <w:rPr>
          <w:rFonts w:ascii="Times New Roman" w:eastAsia="Times New Roman" w:hAnsi="Times New Roman"/>
          <w:i/>
          <w:iCs/>
          <w:sz w:val="24"/>
          <w:szCs w:val="24"/>
        </w:rPr>
        <w:t xml:space="preserve">   *</w:t>
      </w:r>
      <w:r w:rsidR="00180B6E" w:rsidRPr="00C67CF6">
        <w:rPr>
          <w:rFonts w:ascii="Times New Roman" w:eastAsia="Times New Roman" w:hAnsi="Times New Roman"/>
          <w:i/>
          <w:iCs/>
          <w:sz w:val="24"/>
          <w:szCs w:val="24"/>
        </w:rPr>
        <w:t xml:space="preserve">1) </w:t>
      </w:r>
      <w:r w:rsidR="00EF2D05">
        <w:rPr>
          <w:rStyle w:val="cf01"/>
          <w:rFonts w:ascii="Times New Roman" w:hAnsi="Times New Roman" w:cs="Times New Roman"/>
          <w:i/>
          <w:iCs/>
          <w:sz w:val="24"/>
          <w:szCs w:val="24"/>
        </w:rPr>
        <w:t>T</w:t>
      </w:r>
      <w:r w:rsidR="00180B6E" w:rsidRPr="00C67CF6">
        <w:rPr>
          <w:rStyle w:val="cf01"/>
          <w:rFonts w:ascii="Times New Roman" w:hAnsi="Times New Roman" w:cs="Times New Roman"/>
          <w:i/>
          <w:iCs/>
          <w:sz w:val="24"/>
          <w:szCs w:val="24"/>
        </w:rPr>
        <w:t xml:space="preserve">iekėjas negali </w:t>
      </w:r>
      <w:r w:rsidR="00180B6E" w:rsidRPr="00C67CF6">
        <w:rPr>
          <w:rFonts w:ascii="Times New Roman" w:hAnsi="Times New Roman"/>
          <w:i/>
          <w:iCs/>
          <w:sz w:val="24"/>
          <w:szCs w:val="24"/>
        </w:rPr>
        <w:t>siūlyti paslaugų kainos (įkainių), kuri</w:t>
      </w:r>
      <w:r w:rsidR="008A5F36" w:rsidRPr="00C67CF6">
        <w:rPr>
          <w:rFonts w:ascii="Times New Roman" w:hAnsi="Times New Roman"/>
          <w:i/>
          <w:iCs/>
          <w:sz w:val="24"/>
          <w:szCs w:val="24"/>
        </w:rPr>
        <w:t xml:space="preserve"> (-ie)</w:t>
      </w:r>
      <w:r w:rsidR="00180B6E" w:rsidRPr="00C67CF6">
        <w:rPr>
          <w:rFonts w:ascii="Times New Roman" w:hAnsi="Times New Roman"/>
          <w:i/>
          <w:iCs/>
          <w:sz w:val="24"/>
          <w:szCs w:val="24"/>
        </w:rPr>
        <w:t xml:space="preserve"> yra 0 </w:t>
      </w:r>
      <w:r w:rsidR="00EF2D05">
        <w:rPr>
          <w:rFonts w:ascii="Times New Roman" w:hAnsi="Times New Roman"/>
          <w:i/>
          <w:iCs/>
          <w:sz w:val="24"/>
          <w:szCs w:val="24"/>
        </w:rPr>
        <w:t xml:space="preserve">(nulis) </w:t>
      </w:r>
      <w:r w:rsidR="00180B6E" w:rsidRPr="00C67CF6">
        <w:rPr>
          <w:rFonts w:ascii="Times New Roman" w:hAnsi="Times New Roman"/>
          <w:i/>
          <w:iCs/>
          <w:sz w:val="24"/>
          <w:szCs w:val="24"/>
        </w:rPr>
        <w:t>arba su minuso ženklu</w:t>
      </w:r>
      <w:r w:rsidR="00180B6E" w:rsidRPr="00C67CF6">
        <w:rPr>
          <w:rFonts w:ascii="Times New Roman" w:eastAsia="Times New Roman" w:hAnsi="Times New Roman"/>
          <w:i/>
          <w:iCs/>
          <w:sz w:val="24"/>
          <w:szCs w:val="24"/>
        </w:rPr>
        <w:t>.</w:t>
      </w:r>
    </w:p>
    <w:p w14:paraId="716138D9" w14:textId="3E73ED73" w:rsidR="002D1284" w:rsidRPr="00C67CF6" w:rsidRDefault="00C11025" w:rsidP="00C11025">
      <w:pPr>
        <w:suppressAutoHyphens/>
        <w:jc w:val="both"/>
        <w:rPr>
          <w:rFonts w:ascii="Times New Roman" w:eastAsia="Times New Roman" w:hAnsi="Times New Roman"/>
          <w:i/>
          <w:iCs/>
          <w:sz w:val="24"/>
          <w:szCs w:val="24"/>
        </w:rPr>
      </w:pPr>
      <w:r w:rsidRPr="00C67CF6">
        <w:rPr>
          <w:rFonts w:ascii="Times New Roman" w:eastAsia="Times New Roman" w:hAnsi="Times New Roman"/>
          <w:i/>
          <w:iCs/>
          <w:sz w:val="24"/>
          <w:szCs w:val="24"/>
        </w:rPr>
        <w:t>**</w:t>
      </w:r>
      <w:r w:rsidR="00180B6E" w:rsidRPr="00C67CF6">
        <w:rPr>
          <w:rFonts w:ascii="Times New Roman" w:eastAsia="Times New Roman" w:hAnsi="Times New Roman"/>
          <w:i/>
          <w:iCs/>
          <w:sz w:val="24"/>
          <w:szCs w:val="24"/>
        </w:rPr>
        <w:t xml:space="preserve">2) </w:t>
      </w:r>
      <w:r w:rsidR="00EF2D05">
        <w:rPr>
          <w:rFonts w:ascii="Times New Roman" w:eastAsia="Times New Roman" w:hAnsi="Times New Roman"/>
          <w:i/>
          <w:iCs/>
          <w:sz w:val="24"/>
          <w:szCs w:val="24"/>
        </w:rPr>
        <w:t>A</w:t>
      </w:r>
      <w:r w:rsidR="00180B6E" w:rsidRPr="00C67CF6">
        <w:rPr>
          <w:rFonts w:ascii="Times New Roman" w:eastAsia="Times New Roman" w:hAnsi="Times New Roman"/>
          <w:i/>
          <w:iCs/>
          <w:sz w:val="24"/>
          <w:szCs w:val="24"/>
        </w:rPr>
        <w:t>ntro vertinimo kriterijaus „Užduočių parengimo kokybė“ parametro P</w:t>
      </w:r>
      <w:r w:rsidR="00180B6E" w:rsidRPr="00C67CF6">
        <w:rPr>
          <w:rFonts w:ascii="Times New Roman" w:eastAsia="Times New Roman" w:hAnsi="Times New Roman"/>
          <w:i/>
          <w:iCs/>
          <w:sz w:val="24"/>
          <w:szCs w:val="24"/>
          <w:vertAlign w:val="subscript"/>
        </w:rPr>
        <w:t>1</w:t>
      </w:r>
      <w:r w:rsidR="00180B6E" w:rsidRPr="00C67CF6">
        <w:rPr>
          <w:rFonts w:ascii="Times New Roman" w:eastAsia="Times New Roman" w:hAnsi="Times New Roman"/>
          <w:i/>
          <w:iCs/>
          <w:sz w:val="24"/>
          <w:szCs w:val="24"/>
        </w:rPr>
        <w:t xml:space="preserve"> ir parametro P</w:t>
      </w:r>
      <w:r w:rsidR="00180B6E" w:rsidRPr="00C67CF6">
        <w:rPr>
          <w:rFonts w:ascii="Times New Roman" w:eastAsia="Times New Roman" w:hAnsi="Times New Roman"/>
          <w:i/>
          <w:iCs/>
          <w:sz w:val="24"/>
          <w:szCs w:val="24"/>
          <w:vertAlign w:val="subscript"/>
        </w:rPr>
        <w:t>2</w:t>
      </w:r>
      <w:r w:rsidR="00180B6E" w:rsidRPr="00C67CF6">
        <w:rPr>
          <w:rFonts w:ascii="Times New Roman" w:eastAsia="Times New Roman" w:hAnsi="Times New Roman"/>
          <w:i/>
          <w:iCs/>
          <w:sz w:val="24"/>
          <w:szCs w:val="24"/>
        </w:rPr>
        <w:t xml:space="preserve"> pasiūlymai pateikiami atskirai, kiekvienam iš jų pateikiant ne daugiau kaip po 40 skaidrių (PowerPoint ar kitu lygiaverčiu formatu).</w:t>
      </w:r>
    </w:p>
    <w:p w14:paraId="01F635C9" w14:textId="5B3D16F4" w:rsidR="00383C75" w:rsidRPr="00C67CF6" w:rsidRDefault="00383C75" w:rsidP="00C11025">
      <w:pPr>
        <w:suppressAutoHyphens/>
        <w:jc w:val="both"/>
        <w:rPr>
          <w:rStyle w:val="cf01"/>
          <w:rFonts w:ascii="Times New Roman" w:hAnsi="Times New Roman" w:cs="Times New Roman"/>
          <w:i/>
          <w:iCs/>
          <w:sz w:val="24"/>
          <w:szCs w:val="24"/>
        </w:rPr>
      </w:pPr>
      <w:r w:rsidRPr="00C67CF6">
        <w:rPr>
          <w:rFonts w:ascii="Times New Roman" w:eastAsia="Times New Roman" w:hAnsi="Times New Roman"/>
          <w:i/>
          <w:iCs/>
          <w:sz w:val="24"/>
          <w:szCs w:val="24"/>
        </w:rPr>
        <w:t xml:space="preserve">***3) </w:t>
      </w:r>
      <w:r w:rsidR="00EF2D05">
        <w:rPr>
          <w:rFonts w:ascii="Times New Roman" w:eastAsia="Times New Roman" w:hAnsi="Times New Roman"/>
          <w:i/>
          <w:iCs/>
          <w:sz w:val="24"/>
          <w:szCs w:val="24"/>
        </w:rPr>
        <w:t>A</w:t>
      </w:r>
      <w:r w:rsidR="008A5F36" w:rsidRPr="00C67CF6">
        <w:rPr>
          <w:rFonts w:ascii="Times New Roman" w:eastAsia="Times New Roman" w:hAnsi="Times New Roman"/>
          <w:i/>
          <w:iCs/>
          <w:sz w:val="24"/>
          <w:szCs w:val="24"/>
        </w:rPr>
        <w:t>ntro vertinimo kriterijaus</w:t>
      </w:r>
      <w:r w:rsidR="0087493A" w:rsidRPr="00C67CF6">
        <w:rPr>
          <w:rFonts w:ascii="Times New Roman" w:eastAsia="Times New Roman" w:hAnsi="Times New Roman"/>
          <w:i/>
          <w:iCs/>
          <w:sz w:val="24"/>
          <w:szCs w:val="24"/>
        </w:rPr>
        <w:t xml:space="preserve"> </w:t>
      </w:r>
      <w:r w:rsidR="008A5F36" w:rsidRPr="00C67CF6">
        <w:rPr>
          <w:rFonts w:ascii="Times New Roman" w:eastAsia="Times New Roman" w:hAnsi="Times New Roman"/>
          <w:i/>
          <w:iCs/>
          <w:sz w:val="24"/>
          <w:szCs w:val="24"/>
        </w:rPr>
        <w:t>„Užduočių parengimo kokybė“ parametro P</w:t>
      </w:r>
      <w:r w:rsidR="008A5F36" w:rsidRPr="00C67CF6">
        <w:rPr>
          <w:rFonts w:ascii="Times New Roman" w:eastAsia="Times New Roman" w:hAnsi="Times New Roman"/>
          <w:i/>
          <w:iCs/>
          <w:sz w:val="24"/>
          <w:szCs w:val="24"/>
          <w:vertAlign w:val="subscript"/>
        </w:rPr>
        <w:t>3</w:t>
      </w:r>
      <w:r w:rsidR="008A5F36" w:rsidRPr="00C67CF6">
        <w:rPr>
          <w:rFonts w:ascii="Times New Roman" w:eastAsia="Times New Roman" w:hAnsi="Times New Roman"/>
          <w:i/>
          <w:iCs/>
          <w:sz w:val="24"/>
          <w:szCs w:val="24"/>
        </w:rPr>
        <w:t xml:space="preserve"> vertinimui pateikiamas užpildytas konkurso sąlygų 10 priedas. </w:t>
      </w:r>
    </w:p>
    <w:p w14:paraId="053319DB" w14:textId="77777777" w:rsidR="000D1A88" w:rsidRPr="00C67CF6" w:rsidRDefault="000D1A88" w:rsidP="00DD5BDE">
      <w:pPr>
        <w:ind w:right="-1"/>
        <w:jc w:val="both"/>
        <w:rPr>
          <w:rStyle w:val="cf01"/>
          <w:rFonts w:ascii="Times New Roman" w:hAnsi="Times New Roman" w:cs="Times New Roman"/>
          <w:b/>
          <w:bCs/>
          <w:sz w:val="24"/>
          <w:szCs w:val="24"/>
          <w:u w:val="single"/>
        </w:rPr>
      </w:pPr>
    </w:p>
    <w:p w14:paraId="61626122" w14:textId="0E345FE0" w:rsidR="000D1A88" w:rsidRPr="00C67CF6" w:rsidRDefault="00C65F48" w:rsidP="00EF2D05">
      <w:pPr>
        <w:pStyle w:val="Sraopastraipa"/>
        <w:numPr>
          <w:ilvl w:val="1"/>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bCs/>
          <w:color w:val="000000"/>
          <w:sz w:val="24"/>
          <w:szCs w:val="24"/>
        </w:rPr>
        <w:t xml:space="preserve"> </w:t>
      </w:r>
      <w:r w:rsidR="00BA01A7" w:rsidRPr="00C67CF6">
        <w:rPr>
          <w:rFonts w:ascii="Times New Roman" w:eastAsia="Times New Roman" w:hAnsi="Times New Roman"/>
          <w:b/>
          <w:bCs/>
          <w:color w:val="000000"/>
          <w:sz w:val="24"/>
          <w:szCs w:val="24"/>
        </w:rPr>
        <w:t>Galutinis balas</w:t>
      </w:r>
      <w:r w:rsidR="000D1A88" w:rsidRPr="00C67CF6">
        <w:rPr>
          <w:rFonts w:ascii="Times New Roman" w:eastAsia="Times New Roman" w:hAnsi="Times New Roman"/>
          <w:b/>
          <w:bCs/>
          <w:color w:val="000000"/>
          <w:sz w:val="24"/>
          <w:szCs w:val="24"/>
        </w:rPr>
        <w:t xml:space="preserve"> S</w:t>
      </w:r>
      <w:r w:rsidR="00DD5BDE" w:rsidRPr="00C67CF6">
        <w:rPr>
          <w:rFonts w:ascii="Times New Roman" w:eastAsia="Times New Roman" w:hAnsi="Times New Roman"/>
          <w:b/>
          <w:bCs/>
          <w:color w:val="000000"/>
          <w:sz w:val="24"/>
          <w:szCs w:val="24"/>
        </w:rPr>
        <w:t xml:space="preserve"> (</w:t>
      </w:r>
      <w:r w:rsidR="00DD5BDE" w:rsidRPr="00C67CF6">
        <w:rPr>
          <w:rFonts w:ascii="Times New Roman" w:hAnsi="Times New Roman"/>
          <w:b/>
          <w:bCs/>
          <w:sz w:val="24"/>
          <w:szCs w:val="24"/>
          <w:bdr w:val="none" w:sz="0" w:space="0" w:color="auto" w:frame="1"/>
        </w:rPr>
        <w:t>atitinkamam projekto pasiūlymui skiriama balų suma)</w:t>
      </w:r>
      <w:r w:rsidR="000D1A88" w:rsidRPr="00C67CF6">
        <w:rPr>
          <w:rFonts w:ascii="Times New Roman" w:eastAsia="Times New Roman" w:hAnsi="Times New Roman"/>
          <w:b/>
          <w:bCs/>
          <w:color w:val="000000"/>
          <w:sz w:val="24"/>
          <w:szCs w:val="24"/>
        </w:rPr>
        <w:t xml:space="preserve"> apskaičiuojamas sudedant tiekėjo projekto pasiūlymo kainos C ir kriterij</w:t>
      </w:r>
      <w:r w:rsidR="00DD5BDE" w:rsidRPr="00C67CF6">
        <w:rPr>
          <w:rFonts w:ascii="Times New Roman" w:eastAsia="Times New Roman" w:hAnsi="Times New Roman"/>
          <w:b/>
          <w:bCs/>
          <w:color w:val="000000"/>
          <w:sz w:val="24"/>
          <w:szCs w:val="24"/>
        </w:rPr>
        <w:t>aus</w:t>
      </w:r>
      <w:r w:rsidR="000D1A88" w:rsidRPr="00C67CF6">
        <w:rPr>
          <w:rFonts w:ascii="Times New Roman" w:eastAsia="Times New Roman" w:hAnsi="Times New Roman"/>
          <w:b/>
          <w:bCs/>
          <w:color w:val="000000"/>
          <w:sz w:val="24"/>
          <w:szCs w:val="24"/>
        </w:rPr>
        <w:t xml:space="preserve"> T balus</w:t>
      </w:r>
      <w:r w:rsidR="000D1A88" w:rsidRPr="00C67CF6">
        <w:rPr>
          <w:rFonts w:ascii="Times New Roman" w:eastAsia="Times New Roman" w:hAnsi="Times New Roman"/>
          <w:color w:val="000000"/>
          <w:sz w:val="24"/>
          <w:szCs w:val="24"/>
        </w:rPr>
        <w:t>:</w:t>
      </w:r>
    </w:p>
    <w:p w14:paraId="147F5886" w14:textId="77777777" w:rsidR="000D1A88" w:rsidRPr="00C67CF6" w:rsidRDefault="000D1A88" w:rsidP="00C94F0B">
      <w:pPr>
        <w:pBdr>
          <w:top w:val="nil"/>
          <w:left w:val="nil"/>
          <w:bottom w:val="nil"/>
          <w:right w:val="nil"/>
          <w:between w:val="nil"/>
        </w:pBdr>
        <w:jc w:val="both"/>
        <w:rPr>
          <w:rFonts w:ascii="Times New Roman" w:eastAsia="Times New Roman" w:hAnsi="Times New Roman"/>
          <w:color w:val="000000"/>
          <w:sz w:val="24"/>
          <w:szCs w:val="24"/>
        </w:rPr>
      </w:pPr>
    </w:p>
    <w:p w14:paraId="7473C4F3" w14:textId="35F60838" w:rsidR="000D1A88" w:rsidRPr="00C67CF6"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 </w:t>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i/>
          <w:iCs/>
          <w:color w:val="000000"/>
          <w:sz w:val="24"/>
          <w:szCs w:val="24"/>
        </w:rPr>
        <w:t>S = C + T</w:t>
      </w:r>
    </w:p>
    <w:p w14:paraId="185787EE" w14:textId="77777777" w:rsidR="000D1A88" w:rsidRPr="00C67CF6" w:rsidRDefault="000D1A88" w:rsidP="005A3183">
      <w:pPr>
        <w:pBdr>
          <w:top w:val="nil"/>
          <w:left w:val="nil"/>
          <w:bottom w:val="nil"/>
          <w:right w:val="nil"/>
          <w:between w:val="nil"/>
        </w:pBdr>
        <w:ind w:firstLine="567"/>
        <w:jc w:val="both"/>
        <w:rPr>
          <w:rFonts w:ascii="Times New Roman" w:eastAsia="Times New Roman" w:hAnsi="Times New Roman"/>
          <w:b/>
          <w:color w:val="000000"/>
          <w:sz w:val="24"/>
          <w:szCs w:val="24"/>
        </w:rPr>
      </w:pPr>
    </w:p>
    <w:p w14:paraId="22A6D945" w14:textId="40BCAFB9" w:rsidR="005A3183" w:rsidRPr="00C67CF6" w:rsidRDefault="005A3183" w:rsidP="00EF2D05">
      <w:pPr>
        <w:pStyle w:val="Sraopastraipa"/>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bookmarkStart w:id="24" w:name="_Hlk139619042"/>
      <w:r w:rsidRPr="00C67CF6">
        <w:rPr>
          <w:rFonts w:ascii="Times New Roman" w:eastAsia="Times New Roman" w:hAnsi="Times New Roman"/>
          <w:b/>
          <w:sz w:val="24"/>
          <w:szCs w:val="24"/>
        </w:rPr>
        <w:t>Pasiūlymo kainos (C) balai apskaičiuojami mažiausios pasiūlytos kainos (C</w:t>
      </w:r>
      <w:r w:rsidRPr="00C67CF6">
        <w:rPr>
          <w:rFonts w:ascii="Times New Roman" w:eastAsia="Times New Roman" w:hAnsi="Times New Roman"/>
          <w:b/>
          <w:sz w:val="24"/>
          <w:szCs w:val="24"/>
          <w:vertAlign w:val="subscript"/>
        </w:rPr>
        <w:t>min</w:t>
      </w:r>
      <w:r w:rsidRPr="00C67CF6">
        <w:rPr>
          <w:rFonts w:ascii="Times New Roman" w:eastAsia="Times New Roman" w:hAnsi="Times New Roman"/>
          <w:b/>
          <w:sz w:val="24"/>
          <w:szCs w:val="24"/>
        </w:rPr>
        <w:t>) ir vertinamo pasiūlymo kainos (C</w:t>
      </w:r>
      <w:r w:rsidRPr="00C67CF6">
        <w:rPr>
          <w:rFonts w:ascii="Times New Roman" w:eastAsia="Times New Roman" w:hAnsi="Times New Roman"/>
          <w:b/>
          <w:sz w:val="24"/>
          <w:szCs w:val="24"/>
          <w:vertAlign w:val="subscript"/>
        </w:rPr>
        <w:t>p</w:t>
      </w:r>
      <w:r w:rsidRPr="00C67CF6">
        <w:rPr>
          <w:rFonts w:ascii="Times New Roman" w:eastAsia="Times New Roman" w:hAnsi="Times New Roman"/>
          <w:b/>
          <w:sz w:val="24"/>
          <w:szCs w:val="24"/>
        </w:rPr>
        <w:t>) santykį padauginant iš kainos lyginamojo svorio (X):</w:t>
      </w:r>
    </w:p>
    <w:p w14:paraId="75E9FBCA" w14:textId="77777777" w:rsidR="005A3183" w:rsidRPr="00C67CF6" w:rsidRDefault="005A3183" w:rsidP="005A3183">
      <w:pPr>
        <w:suppressAutoHyphens/>
        <w:ind w:firstLine="567"/>
        <w:jc w:val="both"/>
        <w:rPr>
          <w:rFonts w:ascii="Times New Roman" w:eastAsia="Times New Roman" w:hAnsi="Times New Roman"/>
          <w:sz w:val="24"/>
          <w:szCs w:val="24"/>
        </w:rPr>
      </w:pPr>
    </w:p>
    <w:p w14:paraId="2C6D586A" w14:textId="413BFF42" w:rsidR="005A3183" w:rsidRPr="00C67CF6" w:rsidRDefault="005A3183" w:rsidP="005A3183">
      <w:pPr>
        <w:suppressAutoHyphens/>
        <w:ind w:firstLine="567"/>
        <w:jc w:val="both"/>
        <w:rPr>
          <w:rFonts w:ascii="Times New Roman" w:eastAsia="Times New Roman" w:hAnsi="Times New Roman"/>
          <w:sz w:val="24"/>
          <w:szCs w:val="24"/>
        </w:rPr>
      </w:pPr>
      <w:r w:rsidRPr="00C67CF6">
        <w:rPr>
          <w:rFonts w:ascii="Times New Roman" w:eastAsia="Times New Roman" w:hAnsi="Times New Roman"/>
          <w:position w:val="-32"/>
          <w:sz w:val="24"/>
          <w:szCs w:val="24"/>
        </w:rPr>
        <w:object w:dxaOrig="1300" w:dyaOrig="720" w14:anchorId="5ADC4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27" o:title=""/>
          </v:shape>
          <o:OLEObject Type="Embed" ProgID="Equation.3" ShapeID="_x0000_i1025" DrawAspect="Content" ObjectID="_1814164219" r:id="rId28"/>
        </w:object>
      </w:r>
    </w:p>
    <w:p w14:paraId="5FDE2C40" w14:textId="1AAFDBA6" w:rsidR="00EF7EEA" w:rsidRPr="00C67CF6" w:rsidRDefault="00EF7EEA" w:rsidP="00EF7EEA">
      <w:pPr>
        <w:pBdr>
          <w:top w:val="nil"/>
          <w:left w:val="nil"/>
          <w:bottom w:val="nil"/>
          <w:right w:val="nil"/>
          <w:between w:val="nil"/>
        </w:pBdr>
        <w:ind w:firstLine="567"/>
        <w:jc w:val="both"/>
        <w:rPr>
          <w:rFonts w:ascii="Times New Roman" w:eastAsia="Times New Roman" w:hAnsi="Times New Roman"/>
          <w:i/>
          <w:iCs/>
          <w:color w:val="000000"/>
          <w:sz w:val="24"/>
          <w:szCs w:val="24"/>
        </w:rPr>
      </w:pPr>
      <w:r w:rsidRPr="00C67CF6">
        <w:rPr>
          <w:rFonts w:ascii="Times New Roman" w:eastAsia="Times New Roman" w:hAnsi="Times New Roman"/>
          <w:b/>
          <w:i/>
          <w:iCs/>
          <w:color w:val="000000"/>
          <w:sz w:val="24"/>
          <w:szCs w:val="24"/>
        </w:rPr>
        <w:t>Pastaba.</w:t>
      </w:r>
      <w:r w:rsidRPr="00C67CF6">
        <w:rPr>
          <w:rFonts w:ascii="Times New Roman" w:eastAsia="Times New Roman" w:hAnsi="Times New Roman"/>
          <w:i/>
          <w:iCs/>
          <w:color w:val="000000"/>
          <w:sz w:val="24"/>
          <w:szCs w:val="24"/>
        </w:rPr>
        <w:t xml:space="preserve"> Tiekėjui pasiūlius didesnę nei konkurso sąlygų </w:t>
      </w:r>
      <w:r w:rsidR="00C94F0B" w:rsidRPr="00C67CF6">
        <w:rPr>
          <w:rFonts w:ascii="Times New Roman" w:eastAsia="Times New Roman" w:hAnsi="Times New Roman"/>
          <w:b/>
          <w:i/>
          <w:iCs/>
          <w:color w:val="000000"/>
          <w:sz w:val="24"/>
          <w:szCs w:val="24"/>
        </w:rPr>
        <w:t>1 priede</w:t>
      </w:r>
      <w:r w:rsidRPr="00C67CF6">
        <w:rPr>
          <w:rFonts w:ascii="Times New Roman" w:eastAsia="Times New Roman" w:hAnsi="Times New Roman"/>
          <w:i/>
          <w:iCs/>
          <w:color w:val="000000"/>
          <w:sz w:val="24"/>
          <w:szCs w:val="24"/>
        </w:rPr>
        <w:t xml:space="preserve"> nustatytą kainą, tiekėjo projekto pasiūlymas bus atmestas.</w:t>
      </w:r>
    </w:p>
    <w:p w14:paraId="79E5A0DD" w14:textId="77777777" w:rsidR="005A3183" w:rsidRPr="00C67CF6" w:rsidRDefault="005A3183" w:rsidP="005A3183">
      <w:pPr>
        <w:suppressAutoHyphens/>
        <w:jc w:val="both"/>
        <w:rPr>
          <w:rFonts w:ascii="Times New Roman" w:eastAsia="Times New Roman" w:hAnsi="Times New Roman"/>
          <w:sz w:val="24"/>
          <w:szCs w:val="24"/>
        </w:rPr>
      </w:pPr>
    </w:p>
    <w:p w14:paraId="79592DA0" w14:textId="77777777" w:rsidR="005A3183" w:rsidRPr="00C67CF6" w:rsidRDefault="005A3183" w:rsidP="00EF2D05">
      <w:pPr>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r w:rsidRPr="00C67CF6">
        <w:rPr>
          <w:rFonts w:ascii="Times New Roman" w:eastAsia="Times New Roman" w:hAnsi="Times New Roman"/>
          <w:b/>
          <w:sz w:val="24"/>
          <w:szCs w:val="24"/>
        </w:rPr>
        <w:t>Kriterijaus (T) balai apskaičiuojami šio kriterijaus parametrų įvertinimų (P</w:t>
      </w:r>
      <w:r w:rsidRPr="00C67CF6">
        <w:rPr>
          <w:rFonts w:ascii="Times New Roman" w:eastAsia="Times New Roman" w:hAnsi="Times New Roman"/>
          <w:b/>
          <w:sz w:val="24"/>
          <w:szCs w:val="24"/>
          <w:vertAlign w:val="subscript"/>
        </w:rPr>
        <w:t>s</w:t>
      </w:r>
      <w:r w:rsidRPr="00C67CF6">
        <w:rPr>
          <w:rFonts w:ascii="Times New Roman" w:eastAsia="Times New Roman" w:hAnsi="Times New Roman"/>
          <w:b/>
          <w:sz w:val="24"/>
          <w:szCs w:val="24"/>
        </w:rPr>
        <w:t>) sumą padauginant iš vertinamo kriterijaus lyginamojo svorio (Y):</w:t>
      </w:r>
    </w:p>
    <w:p w14:paraId="6D385054" w14:textId="77777777" w:rsidR="005A3183" w:rsidRPr="00C67CF6" w:rsidRDefault="005A3183" w:rsidP="005A3183">
      <w:pPr>
        <w:suppressAutoHyphens/>
        <w:ind w:firstLine="567"/>
        <w:jc w:val="both"/>
        <w:rPr>
          <w:rFonts w:ascii="Times New Roman" w:eastAsia="Times New Roman" w:hAnsi="Times New Roman"/>
          <w:sz w:val="24"/>
          <w:szCs w:val="24"/>
        </w:rPr>
      </w:pPr>
    </w:p>
    <w:p w14:paraId="246E9470" w14:textId="49073929" w:rsidR="005A3183" w:rsidRPr="00C67CF6" w:rsidRDefault="005A3183" w:rsidP="005A3183">
      <w:pPr>
        <w:suppressAutoHyphens/>
        <w:ind w:firstLine="567"/>
        <w:jc w:val="both"/>
        <w:rPr>
          <w:rFonts w:ascii="Times New Roman" w:eastAsia="Times New Roman" w:hAnsi="Times New Roman"/>
          <w:i/>
          <w:iCs/>
          <w:sz w:val="24"/>
          <w:szCs w:val="24"/>
        </w:rPr>
      </w:pPr>
      <w:r w:rsidRPr="00C67CF6">
        <w:rPr>
          <w:rFonts w:ascii="Times New Roman" w:eastAsia="Times New Roman" w:hAnsi="Times New Roman"/>
          <w:i/>
          <w:iCs/>
          <w:sz w:val="24"/>
          <w:szCs w:val="24"/>
        </w:rPr>
        <w:t>T = (P</w:t>
      </w:r>
      <w:r w:rsidRPr="00C67CF6">
        <w:rPr>
          <w:rFonts w:ascii="Times New Roman" w:eastAsia="Times New Roman" w:hAnsi="Times New Roman"/>
          <w:i/>
          <w:iCs/>
          <w:sz w:val="24"/>
          <w:szCs w:val="24"/>
          <w:vertAlign w:val="subscript"/>
        </w:rPr>
        <w:t>1</w:t>
      </w:r>
      <w:r w:rsidRPr="00C67CF6">
        <w:rPr>
          <w:rFonts w:ascii="Times New Roman" w:eastAsia="Times New Roman" w:hAnsi="Times New Roman"/>
          <w:i/>
          <w:iCs/>
          <w:sz w:val="24"/>
          <w:szCs w:val="24"/>
        </w:rPr>
        <w:t xml:space="preserve"> + P</w:t>
      </w:r>
      <w:r w:rsidRPr="00C67CF6">
        <w:rPr>
          <w:rFonts w:ascii="Times New Roman" w:eastAsia="Times New Roman" w:hAnsi="Times New Roman"/>
          <w:i/>
          <w:iCs/>
          <w:sz w:val="24"/>
          <w:szCs w:val="24"/>
          <w:vertAlign w:val="subscript"/>
        </w:rPr>
        <w:t>2</w:t>
      </w:r>
      <w:r w:rsidR="008A5F36" w:rsidRPr="00C67CF6">
        <w:rPr>
          <w:rFonts w:ascii="Times New Roman" w:eastAsia="Times New Roman" w:hAnsi="Times New Roman"/>
          <w:i/>
          <w:iCs/>
          <w:sz w:val="24"/>
          <w:szCs w:val="24"/>
        </w:rPr>
        <w:t>+ P</w:t>
      </w:r>
      <w:r w:rsidR="008A5F36" w:rsidRPr="00C67CF6">
        <w:rPr>
          <w:rFonts w:ascii="Times New Roman" w:eastAsia="Times New Roman" w:hAnsi="Times New Roman"/>
          <w:i/>
          <w:iCs/>
          <w:sz w:val="24"/>
          <w:szCs w:val="24"/>
          <w:vertAlign w:val="subscript"/>
        </w:rPr>
        <w:t>3</w:t>
      </w:r>
      <w:r w:rsidRPr="00C67CF6">
        <w:rPr>
          <w:rFonts w:ascii="Times New Roman" w:eastAsia="Times New Roman" w:hAnsi="Times New Roman"/>
          <w:i/>
          <w:iCs/>
          <w:sz w:val="24"/>
          <w:szCs w:val="24"/>
        </w:rPr>
        <w:t xml:space="preserve">) </w:t>
      </w:r>
      <w:r w:rsidRPr="00C67CF6">
        <w:rPr>
          <w:rFonts w:ascii="Times New Roman" w:eastAsia="Times New Roman" w:hAnsi="Times New Roman"/>
          <w:b/>
          <w:bCs/>
          <w:sz w:val="24"/>
          <w:szCs w:val="24"/>
          <w:vertAlign w:val="superscript"/>
        </w:rPr>
        <w:t>.</w:t>
      </w:r>
      <w:r w:rsidRPr="00C67CF6">
        <w:rPr>
          <w:rFonts w:ascii="Times New Roman" w:eastAsia="Times New Roman" w:hAnsi="Times New Roman"/>
          <w:i/>
          <w:iCs/>
          <w:sz w:val="24"/>
          <w:szCs w:val="24"/>
        </w:rPr>
        <w:t xml:space="preserve"> Y</w:t>
      </w:r>
    </w:p>
    <w:p w14:paraId="41415225" w14:textId="77777777" w:rsidR="005A3183" w:rsidRPr="00C67CF6" w:rsidRDefault="005A3183" w:rsidP="005A3183">
      <w:pPr>
        <w:suppressAutoHyphens/>
        <w:ind w:firstLine="567"/>
        <w:jc w:val="both"/>
        <w:rPr>
          <w:rFonts w:ascii="Times New Roman" w:eastAsia="Times New Roman" w:hAnsi="Times New Roman"/>
          <w:sz w:val="24"/>
          <w:szCs w:val="24"/>
        </w:rPr>
      </w:pPr>
    </w:p>
    <w:p w14:paraId="01F93DE5" w14:textId="77777777" w:rsidR="005A3183" w:rsidRPr="00C67CF6" w:rsidRDefault="005A3183" w:rsidP="00EF2D05">
      <w:pPr>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r w:rsidRPr="00C67CF6">
        <w:rPr>
          <w:rFonts w:ascii="Times New Roman" w:eastAsia="Times New Roman" w:hAnsi="Times New Roman"/>
          <w:b/>
          <w:sz w:val="24"/>
          <w:szCs w:val="24"/>
        </w:rPr>
        <w:t>Kriterijaus parametro įvertinimas (P</w:t>
      </w:r>
      <w:r w:rsidRPr="00C67CF6">
        <w:rPr>
          <w:rFonts w:ascii="Times New Roman" w:eastAsia="Times New Roman" w:hAnsi="Times New Roman"/>
          <w:b/>
          <w:sz w:val="24"/>
          <w:szCs w:val="24"/>
          <w:vertAlign w:val="subscript"/>
        </w:rPr>
        <w:t>s</w:t>
      </w:r>
      <w:r w:rsidRPr="00C67CF6">
        <w:rPr>
          <w:rFonts w:ascii="Times New Roman" w:eastAsia="Times New Roman" w:hAnsi="Times New Roman"/>
          <w:b/>
          <w:sz w:val="24"/>
          <w:szCs w:val="24"/>
        </w:rPr>
        <w:t>) apskaičiuojamas parametro reikšmę (R</w:t>
      </w:r>
      <w:r w:rsidRPr="00C67CF6">
        <w:rPr>
          <w:rFonts w:ascii="Times New Roman" w:eastAsia="Times New Roman" w:hAnsi="Times New Roman"/>
          <w:b/>
          <w:sz w:val="24"/>
          <w:szCs w:val="24"/>
          <w:vertAlign w:val="subscript"/>
        </w:rPr>
        <w:t>p</w:t>
      </w:r>
      <w:r w:rsidRPr="00C67CF6">
        <w:rPr>
          <w:rFonts w:ascii="Times New Roman" w:eastAsia="Times New Roman" w:hAnsi="Times New Roman"/>
          <w:b/>
          <w:sz w:val="24"/>
          <w:szCs w:val="24"/>
        </w:rPr>
        <w:t>) palyginant su geriausia to paties parametro reikšme (R</w:t>
      </w:r>
      <w:r w:rsidRPr="00C67CF6">
        <w:rPr>
          <w:rFonts w:ascii="Times New Roman" w:eastAsia="Times New Roman" w:hAnsi="Times New Roman"/>
          <w:b/>
          <w:sz w:val="24"/>
          <w:szCs w:val="24"/>
          <w:vertAlign w:val="subscript"/>
        </w:rPr>
        <w:t>max</w:t>
      </w:r>
      <w:r w:rsidRPr="00C67CF6">
        <w:rPr>
          <w:rFonts w:ascii="Times New Roman" w:eastAsia="Times New Roman" w:hAnsi="Times New Roman"/>
          <w:b/>
          <w:sz w:val="24"/>
          <w:szCs w:val="24"/>
        </w:rPr>
        <w:t>) ir padauginant iš vertinamo parametro lyginamojo svorio (L</w:t>
      </w:r>
      <w:r w:rsidRPr="00C67CF6">
        <w:rPr>
          <w:rFonts w:ascii="Times New Roman" w:eastAsia="Times New Roman" w:hAnsi="Times New Roman"/>
          <w:b/>
          <w:sz w:val="24"/>
          <w:szCs w:val="24"/>
          <w:vertAlign w:val="subscript"/>
        </w:rPr>
        <w:t>s</w:t>
      </w:r>
      <w:r w:rsidRPr="00C67CF6">
        <w:rPr>
          <w:rFonts w:ascii="Times New Roman" w:eastAsia="Times New Roman" w:hAnsi="Times New Roman"/>
          <w:b/>
          <w:sz w:val="24"/>
          <w:szCs w:val="24"/>
        </w:rPr>
        <w:t>):</w:t>
      </w:r>
    </w:p>
    <w:p w14:paraId="51C8359C" w14:textId="77777777" w:rsidR="005A3183" w:rsidRPr="00C67CF6" w:rsidRDefault="005A3183" w:rsidP="005A3183">
      <w:pPr>
        <w:pStyle w:val="Sraopastraipa"/>
        <w:suppressAutoHyphens/>
        <w:ind w:left="1070"/>
        <w:rPr>
          <w:rFonts w:ascii="Times New Roman" w:hAnsi="Times New Roman"/>
          <w:szCs w:val="24"/>
        </w:rPr>
      </w:pPr>
      <w:r w:rsidRPr="00C67CF6">
        <w:rPr>
          <w:rFonts w:ascii="Times New Roman" w:hAnsi="Times New Roman"/>
        </w:rPr>
        <w:object w:dxaOrig="1359" w:dyaOrig="720" w14:anchorId="4F4EF200">
          <v:shape id="_x0000_i1026" type="#_x0000_t75" style="width:67.5pt;height:36pt" o:ole="" fillcolor="window">
            <v:imagedata r:id="rId29" o:title=""/>
          </v:shape>
          <o:OLEObject Type="Embed" ProgID="Equation.3" ShapeID="_x0000_i1026" DrawAspect="Content" ObjectID="_1814164220" r:id="rId30"/>
        </w:object>
      </w:r>
    </w:p>
    <w:p w14:paraId="08BD7D17" w14:textId="77777777" w:rsidR="005A3183" w:rsidRPr="00C67CF6" w:rsidRDefault="005A3183" w:rsidP="005A3183">
      <w:pPr>
        <w:keepNext/>
        <w:tabs>
          <w:tab w:val="left" w:pos="1418"/>
        </w:tabs>
        <w:suppressAutoHyphens/>
        <w:ind w:left="567"/>
        <w:jc w:val="both"/>
        <w:outlineLvl w:val="1"/>
        <w:rPr>
          <w:rFonts w:ascii="Times New Roman" w:eastAsia="Times New Roman" w:hAnsi="Times New Roman"/>
          <w:b/>
          <w:sz w:val="24"/>
          <w:szCs w:val="24"/>
        </w:rPr>
      </w:pPr>
    </w:p>
    <w:p w14:paraId="541B6583" w14:textId="765B9B44" w:rsidR="00AF1724" w:rsidRPr="00C67CF6" w:rsidRDefault="00AF1724" w:rsidP="00EF2D05">
      <w:pPr>
        <w:pStyle w:val="Sraopastraipa"/>
        <w:numPr>
          <w:ilvl w:val="2"/>
          <w:numId w:val="8"/>
        </w:numPr>
        <w:pBdr>
          <w:top w:val="nil"/>
          <w:left w:val="nil"/>
          <w:bottom w:val="nil"/>
          <w:right w:val="nil"/>
          <w:between w:val="nil"/>
        </w:pBdr>
        <w:ind w:left="0" w:firstLine="567"/>
        <w:jc w:val="both"/>
        <w:rPr>
          <w:rFonts w:ascii="Times New Roman" w:eastAsia="Times New Roman" w:hAnsi="Times New Roman"/>
          <w:bCs/>
          <w:color w:val="000000"/>
          <w:sz w:val="24"/>
          <w:szCs w:val="24"/>
        </w:rPr>
      </w:pPr>
      <w:r w:rsidRPr="00C67CF6">
        <w:rPr>
          <w:rFonts w:ascii="Times New Roman" w:hAnsi="Times New Roman"/>
          <w:bCs/>
          <w:sz w:val="24"/>
          <w:szCs w:val="24"/>
        </w:rPr>
        <w:t>Vertinimas atliekamas ekspertiniu būdu, remiantis tiekėjų pateiktų projekto pasiūlymų turiniu (konkurso sąlygų 67.1–67.</w:t>
      </w:r>
      <w:r w:rsidR="008A5F36" w:rsidRPr="00C67CF6">
        <w:rPr>
          <w:rFonts w:ascii="Times New Roman" w:hAnsi="Times New Roman"/>
          <w:bCs/>
          <w:sz w:val="24"/>
          <w:szCs w:val="24"/>
        </w:rPr>
        <w:t>3</w:t>
      </w:r>
      <w:r w:rsidRPr="00C67CF6">
        <w:rPr>
          <w:rFonts w:ascii="Times New Roman" w:hAnsi="Times New Roman"/>
          <w:bCs/>
          <w:sz w:val="24"/>
          <w:szCs w:val="24"/>
        </w:rPr>
        <w:t xml:space="preserve"> punktai);</w:t>
      </w:r>
    </w:p>
    <w:p w14:paraId="7E31E42C" w14:textId="7265EA3E" w:rsidR="00EF7EEA" w:rsidRPr="00C67CF6" w:rsidRDefault="004D4814" w:rsidP="00EF2D05">
      <w:pPr>
        <w:pStyle w:val="Sraopastraipa"/>
        <w:numPr>
          <w:ilvl w:val="2"/>
          <w:numId w:val="8"/>
        </w:numPr>
        <w:pBdr>
          <w:top w:val="nil"/>
          <w:left w:val="nil"/>
          <w:bottom w:val="nil"/>
          <w:right w:val="nil"/>
          <w:between w:val="nil"/>
        </w:pBdr>
        <w:ind w:left="0" w:firstLine="567"/>
        <w:jc w:val="both"/>
        <w:rPr>
          <w:rFonts w:ascii="Times New Roman" w:eastAsia="Times New Roman" w:hAnsi="Times New Roman"/>
          <w:bCs/>
          <w:color w:val="000000"/>
          <w:sz w:val="24"/>
          <w:szCs w:val="24"/>
        </w:rPr>
      </w:pPr>
      <w:r w:rsidRPr="00C67CF6">
        <w:rPr>
          <w:rFonts w:ascii="Times New Roman" w:hAnsi="Times New Roman"/>
          <w:bCs/>
          <w:sz w:val="24"/>
          <w:szCs w:val="24"/>
        </w:rPr>
        <w:t xml:space="preserve">Kiekvienas Vertinimo komisijos narys kiekvienam kriterijaus </w:t>
      </w:r>
      <w:r w:rsidRPr="00C67CF6">
        <w:rPr>
          <w:rFonts w:ascii="Times New Roman" w:hAnsi="Times New Roman"/>
          <w:b/>
          <w:sz w:val="24"/>
          <w:szCs w:val="24"/>
        </w:rPr>
        <w:t xml:space="preserve">T </w:t>
      </w:r>
      <w:r w:rsidRPr="00C67CF6">
        <w:rPr>
          <w:rFonts w:ascii="Times New Roman" w:hAnsi="Times New Roman"/>
          <w:bCs/>
          <w:sz w:val="24"/>
          <w:szCs w:val="24"/>
        </w:rPr>
        <w:t>parametrui (P</w:t>
      </w:r>
      <w:r w:rsidRPr="00C67CF6">
        <w:rPr>
          <w:rFonts w:ascii="Times New Roman" w:hAnsi="Times New Roman"/>
          <w:bCs/>
          <w:sz w:val="24"/>
          <w:szCs w:val="24"/>
          <w:vertAlign w:val="subscript"/>
        </w:rPr>
        <w:t>1</w:t>
      </w:r>
      <w:r w:rsidR="008A5F36" w:rsidRPr="00C67CF6">
        <w:rPr>
          <w:rFonts w:ascii="Times New Roman" w:hAnsi="Times New Roman"/>
          <w:bCs/>
          <w:sz w:val="24"/>
          <w:szCs w:val="24"/>
        </w:rPr>
        <w:t>, P</w:t>
      </w:r>
      <w:r w:rsidR="008A5F36" w:rsidRPr="00C67CF6">
        <w:rPr>
          <w:rFonts w:ascii="Times New Roman" w:hAnsi="Times New Roman"/>
          <w:bCs/>
          <w:sz w:val="24"/>
          <w:szCs w:val="24"/>
          <w:vertAlign w:val="subscript"/>
        </w:rPr>
        <w:t xml:space="preserve">2 </w:t>
      </w:r>
      <w:r w:rsidRPr="00C67CF6">
        <w:rPr>
          <w:rFonts w:ascii="Times New Roman" w:hAnsi="Times New Roman"/>
          <w:bCs/>
          <w:sz w:val="24"/>
          <w:szCs w:val="24"/>
        </w:rPr>
        <w:t>ir P</w:t>
      </w:r>
      <w:r w:rsidR="008A5F36" w:rsidRPr="00C67CF6">
        <w:rPr>
          <w:rFonts w:ascii="Times New Roman" w:hAnsi="Times New Roman"/>
          <w:bCs/>
          <w:sz w:val="24"/>
          <w:szCs w:val="24"/>
          <w:vertAlign w:val="subscript"/>
        </w:rPr>
        <w:t>3</w:t>
      </w:r>
      <w:r w:rsidRPr="00C67CF6">
        <w:rPr>
          <w:rFonts w:ascii="Times New Roman" w:hAnsi="Times New Roman"/>
          <w:bCs/>
          <w:sz w:val="24"/>
          <w:szCs w:val="24"/>
        </w:rPr>
        <w:t xml:space="preserve">) suteikia balą nuo 0 iki 10, vadovaudamasis </w:t>
      </w:r>
      <w:r w:rsidRPr="00C67CF6">
        <w:rPr>
          <w:rFonts w:ascii="Times New Roman" w:hAnsi="Times New Roman"/>
          <w:b/>
          <w:sz w:val="24"/>
          <w:szCs w:val="24"/>
        </w:rPr>
        <w:t>82.</w:t>
      </w:r>
      <w:r w:rsidR="00AF1724" w:rsidRPr="00C67CF6">
        <w:rPr>
          <w:rFonts w:ascii="Times New Roman" w:hAnsi="Times New Roman"/>
          <w:b/>
          <w:sz w:val="24"/>
          <w:szCs w:val="24"/>
        </w:rPr>
        <w:t>6</w:t>
      </w:r>
      <w:r w:rsidRPr="00C67CF6">
        <w:rPr>
          <w:rFonts w:ascii="Times New Roman" w:hAnsi="Times New Roman"/>
          <w:bCs/>
          <w:sz w:val="24"/>
          <w:szCs w:val="24"/>
        </w:rPr>
        <w:t xml:space="preserve"> punkte pateiktais vertinimo aprašymais. Visi suteikti balai yra susumuojami ir apskaičiuojamas jų vidurkis – tai yra parametro reikšmė (</w:t>
      </w:r>
      <w:r w:rsidRPr="00C67CF6">
        <w:rPr>
          <w:rFonts w:ascii="Times New Roman" w:hAnsi="Times New Roman"/>
          <w:b/>
          <w:sz w:val="24"/>
          <w:szCs w:val="24"/>
        </w:rPr>
        <w:t>Rp</w:t>
      </w:r>
      <w:r w:rsidRPr="00C67CF6">
        <w:rPr>
          <w:rFonts w:ascii="Times New Roman" w:hAnsi="Times New Roman"/>
          <w:bCs/>
          <w:sz w:val="24"/>
          <w:szCs w:val="24"/>
        </w:rPr>
        <w:t>). Geriausia parametro reikšmė (</w:t>
      </w:r>
      <w:r w:rsidRPr="00C67CF6">
        <w:rPr>
          <w:rFonts w:ascii="Times New Roman" w:hAnsi="Times New Roman"/>
          <w:b/>
          <w:sz w:val="24"/>
          <w:szCs w:val="24"/>
        </w:rPr>
        <w:t>Rmax</w:t>
      </w:r>
      <w:r w:rsidRPr="00C67CF6">
        <w:rPr>
          <w:rFonts w:ascii="Times New Roman" w:hAnsi="Times New Roman"/>
          <w:bCs/>
          <w:sz w:val="24"/>
          <w:szCs w:val="24"/>
        </w:rPr>
        <w:t xml:space="preserve">) nustatoma pagal aukščiausią gautą vidurkį tarp visų tiekėjų. </w:t>
      </w:r>
    </w:p>
    <w:p w14:paraId="34CB44AD" w14:textId="2562739F" w:rsidR="005A3183" w:rsidRPr="00C67CF6" w:rsidRDefault="005A3183" w:rsidP="00EF2D05">
      <w:pPr>
        <w:pStyle w:val="Sraopastraipa"/>
        <w:keepNext/>
        <w:numPr>
          <w:ilvl w:val="1"/>
          <w:numId w:val="8"/>
        </w:numPr>
        <w:tabs>
          <w:tab w:val="left" w:pos="1560"/>
        </w:tabs>
        <w:suppressAutoHyphens/>
        <w:ind w:left="0" w:firstLine="567"/>
        <w:jc w:val="both"/>
        <w:outlineLvl w:val="2"/>
        <w:rPr>
          <w:rFonts w:ascii="Times New Roman" w:hAnsi="Times New Roman"/>
          <w:b/>
          <w:sz w:val="24"/>
          <w:szCs w:val="24"/>
        </w:rPr>
      </w:pPr>
      <w:r w:rsidRPr="00C67CF6">
        <w:rPr>
          <w:rFonts w:ascii="Times New Roman" w:hAnsi="Times New Roman"/>
          <w:sz w:val="24"/>
          <w:szCs w:val="24"/>
        </w:rPr>
        <w:t xml:space="preserve">Antro kriterijaus </w:t>
      </w:r>
      <w:r w:rsidRPr="00C67CF6">
        <w:rPr>
          <w:rFonts w:ascii="Times New Roman" w:hAnsi="Times New Roman"/>
          <w:b/>
          <w:sz w:val="24"/>
          <w:szCs w:val="24"/>
        </w:rPr>
        <w:t>„Užduočių parengimo kokybė“ (</w:t>
      </w:r>
      <w:r w:rsidRPr="00C67CF6">
        <w:rPr>
          <w:rFonts w:ascii="Times New Roman" w:hAnsi="Times New Roman"/>
          <w:b/>
          <w:bCs/>
          <w:sz w:val="24"/>
          <w:szCs w:val="24"/>
          <w:lang w:val="fi-FI"/>
        </w:rPr>
        <w:t>T</w:t>
      </w:r>
      <w:r w:rsidRPr="00C67CF6">
        <w:rPr>
          <w:rFonts w:ascii="Times New Roman" w:hAnsi="Times New Roman"/>
          <w:b/>
          <w:sz w:val="24"/>
          <w:szCs w:val="24"/>
        </w:rPr>
        <w:t xml:space="preserve">) </w:t>
      </w:r>
      <w:r w:rsidRPr="00C67CF6">
        <w:rPr>
          <w:rFonts w:ascii="Times New Roman" w:hAnsi="Times New Roman"/>
          <w:sz w:val="24"/>
          <w:szCs w:val="24"/>
        </w:rPr>
        <w:t>parametro</w:t>
      </w:r>
      <w:r w:rsidRPr="00C67CF6">
        <w:rPr>
          <w:rFonts w:ascii="Times New Roman" w:hAnsi="Times New Roman"/>
          <w:i/>
          <w:sz w:val="24"/>
          <w:szCs w:val="24"/>
        </w:rPr>
        <w:t xml:space="preserve"> </w:t>
      </w:r>
      <w:r w:rsidRPr="00C67CF6">
        <w:rPr>
          <w:rFonts w:ascii="Times New Roman" w:hAnsi="Times New Roman"/>
          <w:b/>
          <w:sz w:val="24"/>
          <w:szCs w:val="24"/>
        </w:rPr>
        <w:t>„Bendrinės Vilniaus miesto savivaldybės informacinės aplinkos analizė, įvertinimas ir rekomendacijos“</w:t>
      </w:r>
      <w:r w:rsidRPr="00C67CF6">
        <w:rPr>
          <w:rFonts w:ascii="Times New Roman" w:hAnsi="Times New Roman"/>
          <w:sz w:val="24"/>
          <w:szCs w:val="24"/>
        </w:rPr>
        <w:t xml:space="preserve"> </w:t>
      </w:r>
      <w:r w:rsidRPr="00C67CF6">
        <w:rPr>
          <w:rFonts w:ascii="Times New Roman" w:hAnsi="Times New Roman"/>
          <w:b/>
          <w:bCs/>
          <w:sz w:val="24"/>
          <w:szCs w:val="24"/>
        </w:rPr>
        <w:t>(</w:t>
      </w:r>
      <w:r w:rsidRPr="00C67CF6">
        <w:rPr>
          <w:rFonts w:ascii="Times New Roman" w:hAnsi="Times New Roman"/>
          <w:b/>
          <w:bCs/>
          <w:sz w:val="24"/>
          <w:szCs w:val="24"/>
          <w:lang w:val="fi-FI"/>
        </w:rPr>
        <w:t>P</w:t>
      </w:r>
      <w:r w:rsidRPr="00C67CF6">
        <w:rPr>
          <w:rFonts w:ascii="Times New Roman" w:hAnsi="Times New Roman"/>
          <w:b/>
          <w:bCs/>
          <w:sz w:val="24"/>
          <w:szCs w:val="24"/>
          <w:vertAlign w:val="subscript"/>
          <w:lang w:val="fi-FI"/>
        </w:rPr>
        <w:t>1</w:t>
      </w:r>
      <w:r w:rsidRPr="00C67CF6">
        <w:rPr>
          <w:rFonts w:ascii="Times New Roman" w:hAnsi="Times New Roman"/>
          <w:b/>
          <w:bCs/>
          <w:sz w:val="24"/>
          <w:szCs w:val="24"/>
        </w:rPr>
        <w:t>)</w:t>
      </w:r>
      <w:r w:rsidR="008A5F36" w:rsidRPr="00C67CF6">
        <w:rPr>
          <w:rFonts w:ascii="Times New Roman" w:hAnsi="Times New Roman"/>
          <w:sz w:val="24"/>
          <w:szCs w:val="24"/>
        </w:rPr>
        <w:t xml:space="preserve">, </w:t>
      </w:r>
      <w:r w:rsidRPr="00C67CF6">
        <w:rPr>
          <w:rFonts w:ascii="Times New Roman" w:hAnsi="Times New Roman"/>
          <w:sz w:val="24"/>
          <w:szCs w:val="24"/>
        </w:rPr>
        <w:t xml:space="preserve">parametro </w:t>
      </w:r>
      <w:r w:rsidRPr="00C67CF6">
        <w:rPr>
          <w:rFonts w:ascii="Times New Roman" w:hAnsi="Times New Roman"/>
          <w:b/>
          <w:sz w:val="24"/>
          <w:szCs w:val="24"/>
        </w:rPr>
        <w:t>„Komunikacijos veiksmų plan</w:t>
      </w:r>
      <w:r w:rsidR="0087493A" w:rsidRPr="00C67CF6">
        <w:rPr>
          <w:rFonts w:ascii="Times New Roman" w:hAnsi="Times New Roman"/>
          <w:b/>
          <w:sz w:val="24"/>
          <w:szCs w:val="24"/>
        </w:rPr>
        <w:t>as</w:t>
      </w:r>
      <w:r w:rsidRPr="00C67CF6">
        <w:rPr>
          <w:rFonts w:ascii="Times New Roman" w:hAnsi="Times New Roman"/>
          <w:b/>
          <w:sz w:val="24"/>
          <w:szCs w:val="24"/>
        </w:rPr>
        <w:t xml:space="preserve"> ir jo loginis pagrindimas“</w:t>
      </w:r>
      <w:r w:rsidRPr="00C67CF6">
        <w:rPr>
          <w:rFonts w:ascii="Times New Roman" w:hAnsi="Times New Roman"/>
          <w:sz w:val="24"/>
          <w:szCs w:val="24"/>
        </w:rPr>
        <w:t xml:space="preserve"> </w:t>
      </w:r>
      <w:r w:rsidRPr="00C67CF6">
        <w:rPr>
          <w:rFonts w:ascii="Times New Roman" w:hAnsi="Times New Roman"/>
          <w:b/>
          <w:bCs/>
          <w:sz w:val="24"/>
          <w:szCs w:val="24"/>
        </w:rPr>
        <w:t>(</w:t>
      </w:r>
      <w:r w:rsidRPr="00C67CF6">
        <w:rPr>
          <w:rFonts w:ascii="Times New Roman" w:hAnsi="Times New Roman"/>
          <w:b/>
          <w:bCs/>
          <w:sz w:val="24"/>
          <w:szCs w:val="24"/>
          <w:lang w:val="fi-FI"/>
        </w:rPr>
        <w:t>P</w:t>
      </w:r>
      <w:r w:rsidRPr="00C67CF6">
        <w:rPr>
          <w:rFonts w:ascii="Times New Roman" w:hAnsi="Times New Roman"/>
          <w:b/>
          <w:bCs/>
          <w:sz w:val="24"/>
          <w:szCs w:val="24"/>
          <w:vertAlign w:val="subscript"/>
          <w:lang w:val="fi-FI"/>
        </w:rPr>
        <w:t>2</w:t>
      </w:r>
      <w:r w:rsidRPr="00C67CF6">
        <w:rPr>
          <w:rFonts w:ascii="Times New Roman" w:hAnsi="Times New Roman"/>
          <w:b/>
          <w:bCs/>
          <w:sz w:val="24"/>
          <w:szCs w:val="24"/>
        </w:rPr>
        <w:t>)</w:t>
      </w:r>
      <w:r w:rsidRPr="00C67CF6">
        <w:rPr>
          <w:rFonts w:ascii="Times New Roman" w:hAnsi="Times New Roman"/>
          <w:sz w:val="24"/>
          <w:szCs w:val="24"/>
        </w:rPr>
        <w:t xml:space="preserve"> </w:t>
      </w:r>
      <w:r w:rsidR="008A5F36" w:rsidRPr="00C67CF6">
        <w:rPr>
          <w:rFonts w:ascii="Times New Roman" w:hAnsi="Times New Roman"/>
          <w:sz w:val="24"/>
          <w:szCs w:val="24"/>
        </w:rPr>
        <w:t>ir</w:t>
      </w:r>
      <w:r w:rsidR="00C94F0B" w:rsidRPr="00C67CF6">
        <w:rPr>
          <w:rFonts w:ascii="Times New Roman" w:hAnsi="Times New Roman"/>
          <w:sz w:val="24"/>
          <w:szCs w:val="24"/>
        </w:rPr>
        <w:t xml:space="preserve"> </w:t>
      </w:r>
      <w:r w:rsidR="008A5F36" w:rsidRPr="00C67CF6">
        <w:rPr>
          <w:rFonts w:ascii="Times New Roman" w:hAnsi="Times New Roman"/>
          <w:sz w:val="24"/>
          <w:szCs w:val="24"/>
        </w:rPr>
        <w:t>parametro „</w:t>
      </w:r>
      <w:r w:rsidR="008A5F36" w:rsidRPr="003B49DC">
        <w:rPr>
          <w:rFonts w:ascii="Times New Roman" w:hAnsi="Times New Roman"/>
          <w:b/>
          <w:bCs/>
          <w:sz w:val="24"/>
          <w:szCs w:val="24"/>
        </w:rPr>
        <w:t>Komunikacijos veiksmų plano biudžeto pagrįstumas“ (P</w:t>
      </w:r>
      <w:r w:rsidR="008A5F36" w:rsidRPr="003B49DC">
        <w:rPr>
          <w:rFonts w:ascii="Times New Roman" w:hAnsi="Times New Roman"/>
          <w:b/>
          <w:bCs/>
          <w:sz w:val="24"/>
          <w:szCs w:val="24"/>
          <w:vertAlign w:val="subscript"/>
        </w:rPr>
        <w:t>3</w:t>
      </w:r>
      <w:r w:rsidR="008A5F36" w:rsidRPr="003B49DC">
        <w:rPr>
          <w:rFonts w:ascii="Times New Roman" w:hAnsi="Times New Roman"/>
          <w:b/>
          <w:bCs/>
          <w:sz w:val="24"/>
          <w:szCs w:val="24"/>
        </w:rPr>
        <w:t>)</w:t>
      </w:r>
      <w:r w:rsidR="008A5F36" w:rsidRPr="00C67CF6">
        <w:rPr>
          <w:rFonts w:ascii="Times New Roman" w:hAnsi="Times New Roman"/>
          <w:sz w:val="24"/>
          <w:szCs w:val="24"/>
        </w:rPr>
        <w:t xml:space="preserve"> </w:t>
      </w:r>
      <w:r w:rsidRPr="00C67CF6">
        <w:rPr>
          <w:rFonts w:ascii="Times New Roman" w:hAnsi="Times New Roman"/>
          <w:sz w:val="24"/>
          <w:szCs w:val="24"/>
        </w:rPr>
        <w:t>vertinimų aprašymas: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376"/>
      </w:tblGrid>
      <w:tr w:rsidR="005A3183" w:rsidRPr="00C67CF6" w14:paraId="778DA4B7" w14:textId="77777777" w:rsidTr="00DF47E5">
        <w:trPr>
          <w:jc w:val="center"/>
        </w:trPr>
        <w:tc>
          <w:tcPr>
            <w:tcW w:w="10065" w:type="dxa"/>
            <w:gridSpan w:val="2"/>
            <w:shd w:val="clear" w:color="auto" w:fill="auto"/>
            <w:vAlign w:val="center"/>
          </w:tcPr>
          <w:p w14:paraId="75166781" w14:textId="53530EAE" w:rsidR="005A3183" w:rsidRPr="00C67CF6" w:rsidRDefault="005A3183" w:rsidP="00DF47E5">
            <w:pPr>
              <w:rPr>
                <w:rFonts w:ascii="Times New Roman" w:hAnsi="Times New Roman"/>
                <w:b/>
                <w:iCs/>
                <w:sz w:val="24"/>
                <w:szCs w:val="24"/>
              </w:rPr>
            </w:pPr>
            <w:r w:rsidRPr="00C67CF6">
              <w:rPr>
                <w:rFonts w:ascii="Times New Roman" w:hAnsi="Times New Roman"/>
                <w:b/>
                <w:iCs/>
                <w:sz w:val="24"/>
                <w:szCs w:val="24"/>
              </w:rPr>
              <w:t>Antras kriterijus – Užduočių parengimo kokybė (</w:t>
            </w:r>
            <w:r w:rsidRPr="00C67CF6">
              <w:rPr>
                <w:rFonts w:ascii="Times New Roman" w:hAnsi="Times New Roman"/>
                <w:b/>
                <w:sz w:val="24"/>
                <w:szCs w:val="24"/>
                <w:lang w:val="fi-FI"/>
              </w:rPr>
              <w:t>T</w:t>
            </w:r>
            <w:r w:rsidRPr="00C67CF6">
              <w:rPr>
                <w:rFonts w:ascii="Times New Roman" w:hAnsi="Times New Roman"/>
                <w:b/>
                <w:iCs/>
                <w:sz w:val="24"/>
                <w:szCs w:val="24"/>
              </w:rPr>
              <w:t>)</w:t>
            </w:r>
          </w:p>
        </w:tc>
      </w:tr>
      <w:tr w:rsidR="005A3183" w:rsidRPr="00C67CF6" w14:paraId="423CACF2" w14:textId="77777777" w:rsidTr="00DF47E5">
        <w:trPr>
          <w:jc w:val="center"/>
        </w:trPr>
        <w:tc>
          <w:tcPr>
            <w:tcW w:w="10065" w:type="dxa"/>
            <w:gridSpan w:val="2"/>
            <w:shd w:val="clear" w:color="auto" w:fill="auto"/>
            <w:vAlign w:val="center"/>
          </w:tcPr>
          <w:p w14:paraId="0FF4ED34" w14:textId="77777777" w:rsidR="005A3183" w:rsidRPr="00C67CF6" w:rsidRDefault="005A3183" w:rsidP="00DF47E5">
            <w:pPr>
              <w:jc w:val="both"/>
              <w:rPr>
                <w:rFonts w:ascii="Times New Roman" w:hAnsi="Times New Roman"/>
                <w:b/>
                <w:i/>
                <w:sz w:val="24"/>
                <w:szCs w:val="24"/>
              </w:rPr>
            </w:pPr>
            <w:r w:rsidRPr="00C67CF6">
              <w:rPr>
                <w:rFonts w:ascii="Times New Roman" w:hAnsi="Times New Roman"/>
                <w:sz w:val="24"/>
                <w:szCs w:val="24"/>
              </w:rPr>
              <w:t>Parametras</w:t>
            </w:r>
            <w:r w:rsidRPr="00C67CF6">
              <w:rPr>
                <w:rFonts w:ascii="Times New Roman" w:hAnsi="Times New Roman"/>
                <w:b/>
                <w:i/>
                <w:sz w:val="24"/>
                <w:szCs w:val="24"/>
              </w:rPr>
              <w:t xml:space="preserve"> „Bendrinės Vilniaus miesto savivaldybės informacinės aplinkos analizė, įvertinimas ir rekomendacijos“ </w:t>
            </w:r>
            <w:r w:rsidRPr="00C67CF6">
              <w:rPr>
                <w:rFonts w:ascii="Times New Roman" w:hAnsi="Times New Roman"/>
                <w:b/>
                <w:bCs/>
                <w:i/>
                <w:iCs/>
                <w:sz w:val="24"/>
                <w:szCs w:val="24"/>
              </w:rPr>
              <w:t>(</w:t>
            </w:r>
            <w:r w:rsidRPr="00C67CF6">
              <w:rPr>
                <w:rFonts w:ascii="Times New Roman" w:hAnsi="Times New Roman"/>
                <w:b/>
                <w:bCs/>
                <w:i/>
                <w:iCs/>
                <w:sz w:val="24"/>
                <w:szCs w:val="24"/>
                <w:lang w:val="fi-FI"/>
              </w:rPr>
              <w:t>P</w:t>
            </w:r>
            <w:r w:rsidRPr="00C67CF6">
              <w:rPr>
                <w:rFonts w:ascii="Times New Roman" w:hAnsi="Times New Roman"/>
                <w:b/>
                <w:bCs/>
                <w:i/>
                <w:iCs/>
                <w:sz w:val="24"/>
                <w:szCs w:val="24"/>
                <w:vertAlign w:val="subscript"/>
                <w:lang w:val="fi-FI"/>
              </w:rPr>
              <w:t>1</w:t>
            </w:r>
            <w:r w:rsidRPr="00C67CF6">
              <w:rPr>
                <w:rFonts w:ascii="Times New Roman" w:hAnsi="Times New Roman"/>
                <w:b/>
                <w:bCs/>
                <w:i/>
                <w:iCs/>
                <w:sz w:val="24"/>
                <w:szCs w:val="24"/>
              </w:rPr>
              <w:t>)</w:t>
            </w:r>
          </w:p>
        </w:tc>
      </w:tr>
      <w:tr w:rsidR="005A3183" w:rsidRPr="00C67CF6" w14:paraId="2A46E3B7" w14:textId="77777777" w:rsidTr="00DF47E5">
        <w:trPr>
          <w:trHeight w:val="558"/>
          <w:jc w:val="center"/>
        </w:trPr>
        <w:tc>
          <w:tcPr>
            <w:tcW w:w="10065" w:type="dxa"/>
            <w:gridSpan w:val="2"/>
            <w:shd w:val="clear" w:color="auto" w:fill="auto"/>
            <w:vAlign w:val="center"/>
          </w:tcPr>
          <w:p w14:paraId="2CC39D93" w14:textId="2059B9E6" w:rsidR="005A3183" w:rsidRPr="00C67CF6" w:rsidRDefault="00DF47E5"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Tiekėjo pateiktas pasiūlymas</w:t>
            </w:r>
            <w:r w:rsidR="005A3183" w:rsidRPr="00C67CF6">
              <w:rPr>
                <w:rFonts w:ascii="Times New Roman" w:hAnsi="Times New Roman"/>
                <w:sz w:val="24"/>
                <w:szCs w:val="24"/>
              </w:rPr>
              <w:t xml:space="preserve"> bus vertinama</w:t>
            </w:r>
            <w:r w:rsidRPr="00C67CF6">
              <w:rPr>
                <w:rFonts w:ascii="Times New Roman" w:hAnsi="Times New Roman"/>
                <w:sz w:val="24"/>
                <w:szCs w:val="24"/>
              </w:rPr>
              <w:t>s</w:t>
            </w:r>
            <w:r w:rsidR="005A3183" w:rsidRPr="00C67CF6">
              <w:rPr>
                <w:rFonts w:ascii="Times New Roman" w:hAnsi="Times New Roman"/>
                <w:sz w:val="24"/>
                <w:szCs w:val="24"/>
              </w:rPr>
              <w:t xml:space="preserve"> pagal šiuos </w:t>
            </w:r>
            <w:r w:rsidR="00AF1724" w:rsidRPr="00C67CF6">
              <w:rPr>
                <w:rFonts w:ascii="Times New Roman" w:hAnsi="Times New Roman"/>
                <w:b/>
                <w:bCs/>
                <w:sz w:val="24"/>
                <w:szCs w:val="24"/>
              </w:rPr>
              <w:t>tris</w:t>
            </w:r>
            <w:r w:rsidR="00AF1724" w:rsidRPr="00C67CF6">
              <w:rPr>
                <w:rFonts w:ascii="Times New Roman" w:hAnsi="Times New Roman"/>
                <w:sz w:val="24"/>
                <w:szCs w:val="24"/>
              </w:rPr>
              <w:t xml:space="preserve"> </w:t>
            </w:r>
            <w:r w:rsidR="005A3183" w:rsidRPr="00C67CF6">
              <w:rPr>
                <w:rFonts w:ascii="Times New Roman" w:hAnsi="Times New Roman"/>
                <w:sz w:val="24"/>
                <w:szCs w:val="24"/>
              </w:rPr>
              <w:t>reikalavimus:</w:t>
            </w:r>
          </w:p>
          <w:p w14:paraId="6780EC30" w14:textId="259B8E04"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1 reikalavimas:</w:t>
            </w:r>
            <w:r w:rsidR="00EF2D05">
              <w:rPr>
                <w:rFonts w:ascii="Times New Roman" w:hAnsi="Times New Roman"/>
                <w:sz w:val="24"/>
                <w:szCs w:val="24"/>
              </w:rPr>
              <w:t xml:space="preserve"> vertinami pateikti</w:t>
            </w:r>
            <w:r w:rsidRPr="00C67CF6">
              <w:rPr>
                <w:rFonts w:ascii="Times New Roman" w:hAnsi="Times New Roman"/>
                <w:sz w:val="24"/>
                <w:szCs w:val="24"/>
              </w:rPr>
              <w:t xml:space="preserve"> </w:t>
            </w:r>
            <w:r w:rsidR="00EF2D05" w:rsidRPr="00EF2D05">
              <w:rPr>
                <w:rFonts w:ascii="Times New Roman" w:hAnsi="Times New Roman"/>
                <w:sz w:val="24"/>
                <w:szCs w:val="24"/>
              </w:rPr>
              <w:t>ne mažiau kaip 3 konkre</w:t>
            </w:r>
            <w:r w:rsidR="00EF2D05">
              <w:rPr>
                <w:rFonts w:ascii="Times New Roman" w:hAnsi="Times New Roman"/>
                <w:sz w:val="24"/>
                <w:szCs w:val="24"/>
              </w:rPr>
              <w:t>tūs</w:t>
            </w:r>
            <w:r w:rsidR="009C671C">
              <w:rPr>
                <w:rFonts w:ascii="Times New Roman" w:hAnsi="Times New Roman"/>
                <w:sz w:val="24"/>
                <w:szCs w:val="24"/>
              </w:rPr>
              <w:t xml:space="preserve"> (faktiškai buvę)</w:t>
            </w:r>
            <w:r w:rsidR="00EF2D05" w:rsidRPr="00EF2D05">
              <w:rPr>
                <w:rFonts w:ascii="Times New Roman" w:hAnsi="Times New Roman"/>
                <w:sz w:val="24"/>
                <w:szCs w:val="24"/>
              </w:rPr>
              <w:t xml:space="preserve"> komunikacijos pavyzdži</w:t>
            </w:r>
            <w:r w:rsidR="00EF2D05">
              <w:rPr>
                <w:rFonts w:ascii="Times New Roman" w:hAnsi="Times New Roman"/>
                <w:sz w:val="24"/>
                <w:szCs w:val="24"/>
              </w:rPr>
              <w:t>ai</w:t>
            </w:r>
            <w:r w:rsidR="00EF2D05" w:rsidRPr="00EF2D05">
              <w:rPr>
                <w:rFonts w:ascii="Times New Roman" w:hAnsi="Times New Roman"/>
                <w:sz w:val="24"/>
                <w:szCs w:val="24"/>
              </w:rPr>
              <w:t>, susij</w:t>
            </w:r>
            <w:r w:rsidR="00EF2D05">
              <w:rPr>
                <w:rFonts w:ascii="Times New Roman" w:hAnsi="Times New Roman"/>
                <w:sz w:val="24"/>
                <w:szCs w:val="24"/>
              </w:rPr>
              <w:t>ę</w:t>
            </w:r>
            <w:r w:rsidR="00EF2D05" w:rsidRPr="00EF2D05">
              <w:rPr>
                <w:rFonts w:ascii="Times New Roman" w:hAnsi="Times New Roman"/>
                <w:sz w:val="24"/>
                <w:szCs w:val="24"/>
              </w:rPr>
              <w:t xml:space="preserve"> su Vilniaus miesto savivaldybe, iš kurių bent vienas turi būti gerosios, o bent vienas – blogosios praktikos pavyzdys. Kiekvienas pavyzdys turi būti įvertintas – t. y. paaiškinta, kodėl jis laikytinas geru ar blogu, koks buvo jo poveikis auditorijai, reputacijai ar kiti komunikaciniai padariniai;</w:t>
            </w:r>
          </w:p>
          <w:p w14:paraId="57F1DAD5" w14:textId="28DD9754"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2 reikalavimas: </w:t>
            </w:r>
            <w:r w:rsidR="00EF2D05">
              <w:rPr>
                <w:rFonts w:ascii="Times New Roman" w:hAnsi="Times New Roman"/>
                <w:sz w:val="24"/>
                <w:szCs w:val="24"/>
              </w:rPr>
              <w:t>vertinamos pateiktos</w:t>
            </w:r>
            <w:r w:rsidRPr="00C67CF6">
              <w:rPr>
                <w:rFonts w:ascii="Times New Roman" w:hAnsi="Times New Roman"/>
                <w:sz w:val="24"/>
                <w:szCs w:val="24"/>
              </w:rPr>
              <w:t xml:space="preserve"> </w:t>
            </w:r>
            <w:bookmarkStart w:id="25" w:name="_Hlk201841540"/>
            <w:r w:rsidRPr="00C67CF6">
              <w:rPr>
                <w:rFonts w:ascii="Times New Roman" w:hAnsi="Times New Roman"/>
                <w:sz w:val="24"/>
                <w:szCs w:val="24"/>
              </w:rPr>
              <w:t xml:space="preserve">ne mažiau </w:t>
            </w:r>
            <w:r w:rsidR="00EF2D05">
              <w:rPr>
                <w:rFonts w:ascii="Times New Roman" w:hAnsi="Times New Roman"/>
                <w:sz w:val="24"/>
                <w:szCs w:val="24"/>
              </w:rPr>
              <w:t>kaip</w:t>
            </w:r>
            <w:r w:rsidRPr="00C67CF6">
              <w:rPr>
                <w:rFonts w:ascii="Times New Roman" w:hAnsi="Times New Roman"/>
                <w:sz w:val="24"/>
                <w:szCs w:val="24"/>
              </w:rPr>
              <w:t xml:space="preserve"> 3 prioritetinės rekomendacijos, kurios padėtų sustiprinti komunikacijos efektyvumą ir padidintų auditorijos pasiekiamumą;</w:t>
            </w:r>
          </w:p>
          <w:bookmarkEnd w:id="25"/>
          <w:p w14:paraId="7464FEB5" w14:textId="31471E1D"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3 reikalavimas: </w:t>
            </w:r>
            <w:r w:rsidR="00EF2D05">
              <w:rPr>
                <w:rFonts w:ascii="Times New Roman" w:hAnsi="Times New Roman"/>
                <w:sz w:val="24"/>
                <w:szCs w:val="24"/>
              </w:rPr>
              <w:t>vertinamos pateiktos</w:t>
            </w:r>
            <w:r w:rsidRPr="00C67CF6">
              <w:rPr>
                <w:rFonts w:ascii="Times New Roman" w:hAnsi="Times New Roman"/>
                <w:sz w:val="24"/>
                <w:szCs w:val="24"/>
              </w:rPr>
              <w:t xml:space="preserve"> </w:t>
            </w:r>
            <w:bookmarkStart w:id="26" w:name="_Hlk201841560"/>
            <w:r w:rsidRPr="00C67CF6">
              <w:rPr>
                <w:rFonts w:ascii="Times New Roman" w:hAnsi="Times New Roman"/>
                <w:sz w:val="24"/>
                <w:szCs w:val="24"/>
              </w:rPr>
              <w:t xml:space="preserve">ne mažiau </w:t>
            </w:r>
            <w:r w:rsidR="00EF2D05">
              <w:rPr>
                <w:rFonts w:ascii="Times New Roman" w:hAnsi="Times New Roman"/>
                <w:sz w:val="24"/>
                <w:szCs w:val="24"/>
              </w:rPr>
              <w:t xml:space="preserve">kaip </w:t>
            </w:r>
            <w:r w:rsidRPr="00C67CF6">
              <w:rPr>
                <w:rFonts w:ascii="Times New Roman" w:hAnsi="Times New Roman"/>
                <w:sz w:val="24"/>
                <w:szCs w:val="24"/>
              </w:rPr>
              <w:t>3 rekomendacijos, kurios padėtų gerinti Vilniaus miesto savivaldybės reputaciją.</w:t>
            </w:r>
          </w:p>
          <w:bookmarkEnd w:id="26"/>
          <w:p w14:paraId="618C6415"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Analizę apimantis laikotarpis 2024 metai.</w:t>
            </w:r>
          </w:p>
          <w:p w14:paraId="61E85D0F" w14:textId="6815224D" w:rsidR="005A3183" w:rsidRPr="00C67CF6" w:rsidRDefault="00AF1724" w:rsidP="00DF47E5">
            <w:pPr>
              <w:tabs>
                <w:tab w:val="left" w:pos="252"/>
              </w:tabs>
              <w:ind w:right="175"/>
              <w:jc w:val="both"/>
              <w:rPr>
                <w:rFonts w:ascii="Times New Roman" w:hAnsi="Times New Roman"/>
                <w:sz w:val="24"/>
                <w:szCs w:val="24"/>
              </w:rPr>
            </w:pPr>
            <w:r w:rsidRPr="003B49DC">
              <w:rPr>
                <w:rFonts w:ascii="Times New Roman" w:hAnsi="Times New Roman"/>
                <w:b/>
                <w:bCs/>
                <w:sz w:val="24"/>
                <w:szCs w:val="24"/>
              </w:rPr>
              <w:t>Pastaba.</w:t>
            </w:r>
            <w:r w:rsidRPr="003B49DC">
              <w:rPr>
                <w:rFonts w:ascii="Times New Roman" w:hAnsi="Times New Roman"/>
                <w:sz w:val="24"/>
                <w:szCs w:val="24"/>
              </w:rPr>
              <w:t xml:space="preserve"> </w:t>
            </w:r>
            <w:r w:rsidR="005A3183" w:rsidRPr="003B49DC">
              <w:rPr>
                <w:rFonts w:ascii="Times New Roman" w:hAnsi="Times New Roman"/>
                <w:sz w:val="24"/>
                <w:szCs w:val="24"/>
              </w:rPr>
              <w:t>Jei</w:t>
            </w:r>
            <w:r w:rsidR="005A3183" w:rsidRPr="00C67CF6">
              <w:rPr>
                <w:rFonts w:ascii="Times New Roman" w:hAnsi="Times New Roman"/>
                <w:sz w:val="24"/>
                <w:szCs w:val="24"/>
              </w:rPr>
              <w:t xml:space="preserve"> parametras įvertinamas 0</w:t>
            </w:r>
            <w:r w:rsidR="00EF2D05">
              <w:rPr>
                <w:rFonts w:ascii="Times New Roman" w:hAnsi="Times New Roman"/>
                <w:sz w:val="24"/>
                <w:szCs w:val="24"/>
              </w:rPr>
              <w:t xml:space="preserve"> (nulis)</w:t>
            </w:r>
            <w:r w:rsidR="005A3183" w:rsidRPr="00C67CF6">
              <w:rPr>
                <w:rFonts w:ascii="Times New Roman" w:hAnsi="Times New Roman"/>
                <w:sz w:val="24"/>
                <w:szCs w:val="24"/>
              </w:rPr>
              <w:t xml:space="preserve"> balų, </w:t>
            </w:r>
            <w:r w:rsidRPr="00C67CF6">
              <w:rPr>
                <w:rFonts w:ascii="Times New Roman" w:hAnsi="Times New Roman"/>
                <w:sz w:val="24"/>
                <w:szCs w:val="24"/>
              </w:rPr>
              <w:t xml:space="preserve">tiekėjo </w:t>
            </w:r>
            <w:r w:rsidR="005A3183" w:rsidRPr="00C67CF6">
              <w:rPr>
                <w:rFonts w:ascii="Times New Roman" w:hAnsi="Times New Roman"/>
                <w:sz w:val="24"/>
                <w:szCs w:val="24"/>
              </w:rPr>
              <w:t>pasiūlymas atmetamas.</w:t>
            </w:r>
          </w:p>
        </w:tc>
      </w:tr>
      <w:tr w:rsidR="005A3183" w:rsidRPr="00C67CF6" w14:paraId="44016AE6" w14:textId="77777777" w:rsidTr="00DF47E5">
        <w:trPr>
          <w:trHeight w:val="824"/>
          <w:jc w:val="center"/>
        </w:trPr>
        <w:tc>
          <w:tcPr>
            <w:tcW w:w="1689" w:type="dxa"/>
            <w:shd w:val="clear" w:color="auto" w:fill="auto"/>
            <w:vAlign w:val="center"/>
          </w:tcPr>
          <w:p w14:paraId="7C9AA018"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10 balai (labai gerai)</w:t>
            </w:r>
          </w:p>
        </w:tc>
        <w:tc>
          <w:tcPr>
            <w:tcW w:w="8376" w:type="dxa"/>
            <w:shd w:val="clear" w:color="auto" w:fill="auto"/>
            <w:vAlign w:val="center"/>
          </w:tcPr>
          <w:p w14:paraId="52FCB6E6" w14:textId="6D9083D3"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10 balų</w:t>
            </w:r>
            <w:r w:rsidRPr="00C67CF6">
              <w:rPr>
                <w:rFonts w:ascii="Times New Roman" w:hAnsi="Times New Roman"/>
                <w:sz w:val="24"/>
                <w:szCs w:val="24"/>
              </w:rPr>
              <w:t xml:space="preserve"> skiriama, jei tinkamai</w:t>
            </w:r>
            <w:r w:rsidR="00D6241F" w:rsidRPr="00C67CF6">
              <w:rPr>
                <w:rFonts w:ascii="Times New Roman" w:hAnsi="Times New Roman"/>
                <w:sz w:val="24"/>
                <w:szCs w:val="24"/>
              </w:rPr>
              <w:t xml:space="preserve"> ir aiškiai</w:t>
            </w:r>
            <w:r w:rsidRPr="00C67CF6">
              <w:rPr>
                <w:rFonts w:ascii="Times New Roman" w:hAnsi="Times New Roman"/>
                <w:sz w:val="24"/>
                <w:szCs w:val="24"/>
              </w:rPr>
              <w:t xml:space="preserve"> aprašyti</w:t>
            </w:r>
            <w:r w:rsidR="00D6241F" w:rsidRPr="00C67CF6">
              <w:rPr>
                <w:rFonts w:ascii="Times New Roman" w:hAnsi="Times New Roman"/>
                <w:sz w:val="24"/>
                <w:szCs w:val="24"/>
              </w:rPr>
              <w:t>, argumentuoti ir pagrįsti</w:t>
            </w:r>
            <w:r w:rsidRPr="00C67CF6">
              <w:rPr>
                <w:rFonts w:ascii="Times New Roman" w:hAnsi="Times New Roman"/>
                <w:sz w:val="24"/>
                <w:szCs w:val="24"/>
              </w:rPr>
              <w:t xml:space="preserve"> visi trys nurodyti reikalavimai.</w:t>
            </w:r>
            <w:r w:rsidRPr="00C67CF6" w:rsidDel="00314B05">
              <w:rPr>
                <w:rFonts w:ascii="Times New Roman" w:hAnsi="Times New Roman"/>
                <w:sz w:val="24"/>
                <w:szCs w:val="24"/>
              </w:rPr>
              <w:t xml:space="preserve"> </w:t>
            </w:r>
          </w:p>
        </w:tc>
      </w:tr>
      <w:tr w:rsidR="005A3183" w:rsidRPr="00C67CF6" w14:paraId="44E5FDE5" w14:textId="77777777" w:rsidTr="00DF47E5">
        <w:trPr>
          <w:trHeight w:val="824"/>
          <w:jc w:val="center"/>
        </w:trPr>
        <w:tc>
          <w:tcPr>
            <w:tcW w:w="1689" w:type="dxa"/>
            <w:shd w:val="clear" w:color="auto" w:fill="auto"/>
            <w:vAlign w:val="center"/>
          </w:tcPr>
          <w:p w14:paraId="056ECF20"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9-7 balai (gerai)</w:t>
            </w:r>
          </w:p>
        </w:tc>
        <w:tc>
          <w:tcPr>
            <w:tcW w:w="8376" w:type="dxa"/>
            <w:shd w:val="clear" w:color="auto" w:fill="auto"/>
            <w:vAlign w:val="center"/>
          </w:tcPr>
          <w:p w14:paraId="070CC2BD"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9 balai</w:t>
            </w:r>
            <w:r w:rsidRPr="00C67CF6">
              <w:rPr>
                <w:rFonts w:ascii="Times New Roman" w:hAnsi="Times New Roman"/>
                <w:sz w:val="24"/>
                <w:szCs w:val="24"/>
              </w:rPr>
              <w:t xml:space="preserve"> skiriami, jeigu pateikti visų 3 (trijų)  reikalavimų aprašymai, tačiau viename aprašyme yra neesminių trūkumų. </w:t>
            </w:r>
          </w:p>
          <w:p w14:paraId="0F978469"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8 balai</w:t>
            </w:r>
            <w:r w:rsidRPr="00C67CF6">
              <w:rPr>
                <w:rFonts w:ascii="Times New Roman" w:hAnsi="Times New Roman"/>
                <w:sz w:val="24"/>
                <w:szCs w:val="24"/>
              </w:rPr>
              <w:t xml:space="preserve"> skiriami, jeigu pateikti visų 3 (trijų)  reikalavimų aprašymai, tačiau dviejuose aprašymuose yra neesminių trūkumų. </w:t>
            </w:r>
          </w:p>
          <w:p w14:paraId="42BF6904"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7 balai</w:t>
            </w:r>
            <w:r w:rsidRPr="00C67CF6">
              <w:rPr>
                <w:rFonts w:ascii="Times New Roman" w:hAnsi="Times New Roman"/>
                <w:sz w:val="24"/>
                <w:szCs w:val="24"/>
              </w:rPr>
              <w:t xml:space="preserve"> skiriami, jeigu pateikti visų 3 (trijų) reikalavimų aprašymai, tačiau visuose trijuose aprašymuose yra neesminių trūkumų.</w:t>
            </w:r>
          </w:p>
          <w:p w14:paraId="442C931F"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Neesminių trūkumų pavyzdžiai:</w:t>
            </w:r>
          </w:p>
          <w:p w14:paraId="2741F44E" w14:textId="20E7ABEB"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lastRenderedPageBreak/>
              <w:t>1) pateikti ne mažiau nei 3 konkretūs pavyzdžiai, bet nepilnai atspindi pagrindines informacinės aplinkos sritis;</w:t>
            </w:r>
            <w:r w:rsidR="00A42E2D" w:rsidRPr="00C67CF6">
              <w:rPr>
                <w:rFonts w:ascii="Times New Roman" w:hAnsi="Times New Roman"/>
                <w:sz w:val="24"/>
                <w:szCs w:val="24"/>
              </w:rPr>
              <w:t xml:space="preserve"> </w:t>
            </w:r>
            <w:r w:rsidRPr="00C67CF6">
              <w:rPr>
                <w:rFonts w:ascii="Times New Roman" w:hAnsi="Times New Roman"/>
                <w:sz w:val="24"/>
                <w:szCs w:val="24"/>
              </w:rPr>
              <w:t xml:space="preserve">pateikiami tik </w:t>
            </w:r>
            <w:r w:rsidR="00A42E2D" w:rsidRPr="00C67CF6">
              <w:rPr>
                <w:rFonts w:ascii="Times New Roman" w:hAnsi="Times New Roman"/>
                <w:sz w:val="24"/>
                <w:szCs w:val="24"/>
              </w:rPr>
              <w:t xml:space="preserve">geri arba tik </w:t>
            </w:r>
            <w:r w:rsidRPr="00C67CF6">
              <w:rPr>
                <w:rFonts w:ascii="Times New Roman" w:hAnsi="Times New Roman"/>
                <w:sz w:val="24"/>
                <w:szCs w:val="24"/>
              </w:rPr>
              <w:t>blogi</w:t>
            </w:r>
            <w:r w:rsidR="00A42E2D" w:rsidRPr="00C67CF6">
              <w:rPr>
                <w:rFonts w:ascii="Times New Roman" w:hAnsi="Times New Roman"/>
                <w:sz w:val="24"/>
                <w:szCs w:val="24"/>
              </w:rPr>
              <w:t xml:space="preserve"> </w:t>
            </w:r>
            <w:r w:rsidRPr="00C67CF6">
              <w:rPr>
                <w:rFonts w:ascii="Times New Roman" w:hAnsi="Times New Roman"/>
                <w:sz w:val="24"/>
                <w:szCs w:val="24"/>
              </w:rPr>
              <w:t>pavyzdžiai</w:t>
            </w:r>
            <w:r w:rsidR="00A42E2D" w:rsidRPr="00C67CF6">
              <w:rPr>
                <w:rFonts w:ascii="Times New Roman" w:hAnsi="Times New Roman"/>
                <w:sz w:val="24"/>
                <w:szCs w:val="24"/>
              </w:rPr>
              <w:t>.</w:t>
            </w:r>
          </w:p>
          <w:p w14:paraId="28462F13" w14:textId="348A5CF1" w:rsidR="005A3183" w:rsidRPr="00C67CF6" w:rsidRDefault="005A3183" w:rsidP="006C1709">
            <w:pPr>
              <w:tabs>
                <w:tab w:val="left" w:pos="252"/>
              </w:tabs>
              <w:ind w:right="175"/>
              <w:jc w:val="both"/>
              <w:rPr>
                <w:rFonts w:ascii="Times New Roman" w:hAnsi="Times New Roman"/>
                <w:sz w:val="24"/>
                <w:szCs w:val="24"/>
              </w:rPr>
            </w:pPr>
            <w:r w:rsidRPr="00C67CF6">
              <w:rPr>
                <w:rFonts w:ascii="Times New Roman" w:hAnsi="Times New Roman"/>
                <w:sz w:val="24"/>
                <w:szCs w:val="24"/>
              </w:rPr>
              <w:t>2) pateiktos ne mažiau nei 3 rekomendacijos</w:t>
            </w:r>
            <w:r w:rsidR="00A42E2D" w:rsidRPr="00C67CF6">
              <w:rPr>
                <w:rFonts w:ascii="Times New Roman" w:hAnsi="Times New Roman"/>
                <w:sz w:val="24"/>
                <w:szCs w:val="24"/>
              </w:rPr>
              <w:t>, kurios</w:t>
            </w:r>
            <w:r w:rsidRPr="00C67CF6">
              <w:rPr>
                <w:rFonts w:ascii="Times New Roman" w:hAnsi="Times New Roman"/>
                <w:sz w:val="24"/>
                <w:szCs w:val="24"/>
              </w:rPr>
              <w:t xml:space="preserve"> komunikacijos efektyvumą sustiprina, bet auditorijos pasiekiamumo padidinimo įvertinamas atliktas vertinant intuityviai, o ne remiantis atliktomis apklausomis ar kitais statistiniais rodikliais;</w:t>
            </w:r>
          </w:p>
          <w:p w14:paraId="2788C478" w14:textId="6E2BD6C0" w:rsidR="005A3183" w:rsidRPr="00C67CF6" w:rsidRDefault="005A3183" w:rsidP="006C1709">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3) </w:t>
            </w:r>
            <w:r w:rsidR="00104D29">
              <w:rPr>
                <w:rFonts w:ascii="Times New Roman" w:hAnsi="Times New Roman"/>
                <w:sz w:val="24"/>
                <w:szCs w:val="24"/>
              </w:rPr>
              <w:t>p</w:t>
            </w:r>
            <w:r w:rsidR="00104D29" w:rsidRPr="00104D29">
              <w:rPr>
                <w:rFonts w:ascii="Times New Roman" w:hAnsi="Times New Roman"/>
                <w:sz w:val="24"/>
                <w:szCs w:val="24"/>
              </w:rPr>
              <w:t>ateiktos ne mažiau nei 3 rekomendacijos, jų išaiškinimas sklandus ir aiškus, tačiau argumentacija riboto gilumo – grindžiama bendromis ar akivaizdžiomis įžvalgomis, kuriose trūksta gilesnės analizės ar pridėtinės vertės.</w:t>
            </w:r>
          </w:p>
        </w:tc>
      </w:tr>
      <w:tr w:rsidR="005A3183" w:rsidRPr="00C67CF6" w14:paraId="07D6D6AA" w14:textId="77777777" w:rsidTr="00533C3F">
        <w:trPr>
          <w:trHeight w:val="558"/>
          <w:jc w:val="center"/>
        </w:trPr>
        <w:tc>
          <w:tcPr>
            <w:tcW w:w="1689" w:type="dxa"/>
            <w:shd w:val="clear" w:color="auto" w:fill="auto"/>
            <w:vAlign w:val="center"/>
          </w:tcPr>
          <w:p w14:paraId="464A0CEA"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lastRenderedPageBreak/>
              <w:t>6-5 balai</w:t>
            </w:r>
          </w:p>
          <w:p w14:paraId="21DE34DE"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(vidutiniškai)</w:t>
            </w:r>
          </w:p>
        </w:tc>
        <w:tc>
          <w:tcPr>
            <w:tcW w:w="8376" w:type="dxa"/>
            <w:shd w:val="clear" w:color="auto" w:fill="auto"/>
            <w:vAlign w:val="center"/>
          </w:tcPr>
          <w:p w14:paraId="649EE38A"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6 balai</w:t>
            </w:r>
            <w:r w:rsidRPr="00C67CF6">
              <w:rPr>
                <w:rFonts w:ascii="Times New Roman" w:hAnsi="Times New Roman"/>
                <w:sz w:val="24"/>
                <w:szCs w:val="24"/>
              </w:rPr>
              <w:t xml:space="preserve"> skiriami, jeigu pateikti visų 3 (trijų)  reikalavimų aprašymai, tačiau viename aprašyme yra esminių trūkumų. </w:t>
            </w:r>
          </w:p>
          <w:p w14:paraId="3E8C1C7E"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5 balai</w:t>
            </w:r>
            <w:r w:rsidRPr="00C67CF6">
              <w:rPr>
                <w:rFonts w:ascii="Times New Roman" w:hAnsi="Times New Roman"/>
                <w:sz w:val="24"/>
                <w:szCs w:val="24"/>
              </w:rPr>
              <w:t xml:space="preserve"> skiriami, jeigu pateikti visų 3 (trijų)  reikalavimų aprašymai, tačiau dviejuose aprašymuose yra esminių trūkumų. </w:t>
            </w:r>
          </w:p>
          <w:p w14:paraId="202DF52D"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Esminių trūkumų pavyzdžiai:</w:t>
            </w:r>
          </w:p>
          <w:p w14:paraId="1E238C4D"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1) pateikti ne mažiau nei 3 konkretūs pavyzdžiai, bet vertinimas atliktas nepakankamai nuosekliai ir aiškiai;</w:t>
            </w:r>
          </w:p>
          <w:p w14:paraId="54CA2E5A"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2) pateiktos ne mažiau nei 3 rekomendacijos, kurios komunikacijos efektyvumą sustiprina, bet auditorijos pasiekiamumo padidinimas neįvertintas;</w:t>
            </w:r>
          </w:p>
          <w:p w14:paraId="6B611E5D" w14:textId="29CD5B49"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3) </w:t>
            </w:r>
            <w:r w:rsidR="00104D29" w:rsidRPr="0020520A">
              <w:rPr>
                <w:rFonts w:ascii="Times New Roman" w:hAnsi="Times New Roman"/>
                <w:sz w:val="24"/>
                <w:szCs w:val="24"/>
              </w:rPr>
              <w:t>pateiktos ne mažiau nei 3 rekomendacijos, tačiau jų argumentacija formali arba deklaratyvi – grindžiama bendro pobūdžio teiginiais, be aiškaus ryšio su analize ar konkrečiais duomenimis. Paaiškinimas fragmentiškas, neatskleidžia gebėjimo interpretuoti situaciją ar pagrįsti sprendimus</w:t>
            </w:r>
            <w:r w:rsidR="00104D29" w:rsidRPr="00104D29">
              <w:rPr>
                <w:rFonts w:ascii="Times New Roman" w:hAnsi="Times New Roman"/>
              </w:rPr>
              <w:t>.</w:t>
            </w:r>
          </w:p>
        </w:tc>
      </w:tr>
      <w:tr w:rsidR="005A3183" w:rsidRPr="00C67CF6" w14:paraId="28995F92" w14:textId="77777777" w:rsidTr="0020520A">
        <w:trPr>
          <w:trHeight w:val="416"/>
          <w:jc w:val="center"/>
        </w:trPr>
        <w:tc>
          <w:tcPr>
            <w:tcW w:w="1689" w:type="dxa"/>
            <w:shd w:val="clear" w:color="auto" w:fill="auto"/>
            <w:vAlign w:val="center"/>
          </w:tcPr>
          <w:p w14:paraId="57F5FB6B"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4-1 balai</w:t>
            </w:r>
          </w:p>
          <w:p w14:paraId="12BB128A"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(silpnai)</w:t>
            </w:r>
          </w:p>
        </w:tc>
        <w:tc>
          <w:tcPr>
            <w:tcW w:w="8376" w:type="dxa"/>
            <w:shd w:val="clear" w:color="auto" w:fill="auto"/>
            <w:vAlign w:val="center"/>
          </w:tcPr>
          <w:p w14:paraId="2DC2E35E" w14:textId="7FA0C6C2"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4</w:t>
            </w:r>
            <w:r w:rsidR="00D6241F" w:rsidRPr="00C67CF6">
              <w:rPr>
                <w:rFonts w:ascii="Times New Roman" w:hAnsi="Times New Roman"/>
                <w:b/>
                <w:bCs/>
                <w:sz w:val="24"/>
                <w:szCs w:val="24"/>
              </w:rPr>
              <w:t>-1 balas</w:t>
            </w:r>
            <w:r w:rsidRPr="00C67CF6">
              <w:rPr>
                <w:rFonts w:ascii="Times New Roman" w:hAnsi="Times New Roman"/>
                <w:sz w:val="24"/>
                <w:szCs w:val="24"/>
              </w:rPr>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5A3183" w:rsidRPr="00C67CF6" w14:paraId="03EDE4B9" w14:textId="77777777" w:rsidTr="00DF47E5">
        <w:trPr>
          <w:trHeight w:val="824"/>
          <w:jc w:val="center"/>
        </w:trPr>
        <w:tc>
          <w:tcPr>
            <w:tcW w:w="1689" w:type="dxa"/>
            <w:shd w:val="clear" w:color="auto" w:fill="auto"/>
            <w:vAlign w:val="center"/>
          </w:tcPr>
          <w:p w14:paraId="1EF43663"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0 balų</w:t>
            </w:r>
          </w:p>
        </w:tc>
        <w:tc>
          <w:tcPr>
            <w:tcW w:w="8376" w:type="dxa"/>
            <w:shd w:val="clear" w:color="auto" w:fill="auto"/>
            <w:vAlign w:val="center"/>
          </w:tcPr>
          <w:p w14:paraId="19D73F58" w14:textId="3DBA7CF9"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w:t>
            </w:r>
            <w:r w:rsidRPr="00C67CF6">
              <w:rPr>
                <w:rFonts w:ascii="Times New Roman" w:hAnsi="Times New Roman"/>
                <w:sz w:val="24"/>
                <w:szCs w:val="24"/>
              </w:rPr>
              <w:tab/>
              <w:t>Bendrinė Vilniaus miesto savivaldybės informacinės aplinkos</w:t>
            </w:r>
            <w:r w:rsidR="00C4275E">
              <w:rPr>
                <w:rFonts w:ascii="Times New Roman" w:hAnsi="Times New Roman"/>
                <w:sz w:val="24"/>
                <w:szCs w:val="24"/>
              </w:rPr>
              <w:t xml:space="preserve"> </w:t>
            </w:r>
            <w:r w:rsidRPr="00C67CF6">
              <w:rPr>
                <w:rFonts w:ascii="Times New Roman" w:hAnsi="Times New Roman"/>
                <w:sz w:val="24"/>
                <w:szCs w:val="24"/>
              </w:rPr>
              <w:t>analizė nepateikta.</w:t>
            </w:r>
          </w:p>
          <w:p w14:paraId="71A5E277"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w:t>
            </w:r>
            <w:r w:rsidRPr="00C67CF6">
              <w:rPr>
                <w:rFonts w:ascii="Times New Roman" w:hAnsi="Times New Roman"/>
                <w:sz w:val="24"/>
                <w:szCs w:val="24"/>
              </w:rPr>
              <w:tab/>
              <w:t>Rekomendacijos nepateiktos.</w:t>
            </w:r>
          </w:p>
        </w:tc>
      </w:tr>
      <w:tr w:rsidR="005A3183" w:rsidRPr="00C67CF6" w14:paraId="4AE657A9" w14:textId="77777777" w:rsidTr="00DF47E5">
        <w:trPr>
          <w:jc w:val="center"/>
        </w:trPr>
        <w:tc>
          <w:tcPr>
            <w:tcW w:w="10065" w:type="dxa"/>
            <w:gridSpan w:val="2"/>
            <w:shd w:val="clear" w:color="auto" w:fill="auto"/>
            <w:vAlign w:val="center"/>
          </w:tcPr>
          <w:p w14:paraId="586C397D" w14:textId="1F68F9DF" w:rsidR="005A3183" w:rsidRPr="00C67CF6" w:rsidRDefault="005A3183" w:rsidP="00DF47E5">
            <w:pPr>
              <w:rPr>
                <w:rFonts w:ascii="Times New Roman" w:hAnsi="Times New Roman"/>
                <w:sz w:val="24"/>
                <w:szCs w:val="24"/>
                <w:highlight w:val="yellow"/>
              </w:rPr>
            </w:pPr>
            <w:bookmarkStart w:id="27" w:name="_Hlk14961684"/>
            <w:r w:rsidRPr="00C67CF6">
              <w:rPr>
                <w:rFonts w:ascii="Times New Roman" w:hAnsi="Times New Roman"/>
                <w:sz w:val="24"/>
                <w:szCs w:val="24"/>
              </w:rPr>
              <w:t>Parametras</w:t>
            </w:r>
            <w:r w:rsidRPr="00C67CF6">
              <w:rPr>
                <w:rFonts w:ascii="Times New Roman" w:hAnsi="Times New Roman"/>
                <w:b/>
                <w:i/>
                <w:sz w:val="24"/>
                <w:szCs w:val="24"/>
              </w:rPr>
              <w:t xml:space="preserve"> „Komunikacijos veiksmų plan</w:t>
            </w:r>
            <w:r w:rsidR="00E348DC" w:rsidRPr="00C67CF6">
              <w:rPr>
                <w:rFonts w:ascii="Times New Roman" w:hAnsi="Times New Roman"/>
                <w:b/>
                <w:i/>
                <w:sz w:val="24"/>
                <w:szCs w:val="24"/>
              </w:rPr>
              <w:t>as</w:t>
            </w:r>
            <w:r w:rsidRPr="00C67CF6">
              <w:rPr>
                <w:rFonts w:ascii="Times New Roman" w:hAnsi="Times New Roman"/>
                <w:b/>
                <w:i/>
                <w:sz w:val="24"/>
                <w:szCs w:val="24"/>
              </w:rPr>
              <w:t xml:space="preserve"> ir jo loginis pagrindimas“</w:t>
            </w:r>
            <w:r w:rsidRPr="00C67CF6">
              <w:rPr>
                <w:rFonts w:ascii="Times New Roman" w:hAnsi="Times New Roman"/>
                <w:sz w:val="24"/>
                <w:szCs w:val="24"/>
              </w:rPr>
              <w:t xml:space="preserve"> </w:t>
            </w:r>
            <w:r w:rsidRPr="00C67CF6">
              <w:rPr>
                <w:rFonts w:ascii="Times New Roman" w:hAnsi="Times New Roman"/>
                <w:b/>
                <w:bCs/>
                <w:i/>
                <w:iCs/>
                <w:sz w:val="24"/>
                <w:szCs w:val="24"/>
              </w:rPr>
              <w:t>(</w:t>
            </w:r>
            <w:r w:rsidRPr="00C67CF6">
              <w:rPr>
                <w:rFonts w:ascii="Times New Roman" w:hAnsi="Times New Roman"/>
                <w:b/>
                <w:bCs/>
                <w:i/>
                <w:iCs/>
                <w:sz w:val="24"/>
                <w:szCs w:val="24"/>
                <w:lang w:val="fi-FI"/>
              </w:rPr>
              <w:t>P</w:t>
            </w:r>
            <w:r w:rsidRPr="00C67CF6">
              <w:rPr>
                <w:rFonts w:ascii="Times New Roman" w:hAnsi="Times New Roman"/>
                <w:b/>
                <w:bCs/>
                <w:i/>
                <w:iCs/>
                <w:sz w:val="24"/>
                <w:szCs w:val="24"/>
                <w:vertAlign w:val="subscript"/>
                <w:lang w:val="fi-FI"/>
              </w:rPr>
              <w:t>2</w:t>
            </w:r>
            <w:r w:rsidRPr="00C67CF6">
              <w:rPr>
                <w:rFonts w:ascii="Times New Roman" w:hAnsi="Times New Roman"/>
                <w:b/>
                <w:bCs/>
                <w:i/>
                <w:iCs/>
                <w:sz w:val="24"/>
                <w:szCs w:val="24"/>
              </w:rPr>
              <w:t>)</w:t>
            </w:r>
          </w:p>
        </w:tc>
      </w:tr>
      <w:tr w:rsidR="005A3183" w:rsidRPr="00C67CF6" w14:paraId="57C7A5EE" w14:textId="77777777" w:rsidTr="00DF47E5">
        <w:trPr>
          <w:jc w:val="center"/>
        </w:trPr>
        <w:tc>
          <w:tcPr>
            <w:tcW w:w="10065" w:type="dxa"/>
            <w:gridSpan w:val="2"/>
            <w:shd w:val="clear" w:color="auto" w:fill="auto"/>
            <w:vAlign w:val="center"/>
          </w:tcPr>
          <w:p w14:paraId="01BDD3C7"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Vilniaus miesto savivaldybė skiria daug dėmesio infrastruktūros – gatvių, šaligatvių, dviračių takų atnaujinimui. </w:t>
            </w:r>
          </w:p>
          <w:p w14:paraId="6A72238D"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Per dvejus metus Vilniuje atnaujinta beveik 230 km nusidėvėjusių gatvių dangų: 2023 m. buvo ištisiniu būdu išasfaltuota 105,6 km gatvių, taip pat sutvarkyta 62 km pėsčiųjų takų ir įrengta 11,2 km dviračių takų. 2024 m. atnaujinta 121,3 km sostinės gatvių, iš kurių žvyrkelių – beveik 5 km, atnaujinta 61,6 km šaligatvių ir įrengta 13,7 km dviračių takų. Tai rekordiniai gatvės infrastruktūros darbai: per paskutinius 12 metų iki 2023-ųjų, pavyzdžiui, per 2021–2022 m. kartu sudėjus buvo asfaltuota vos 46 km gatvių.</w:t>
            </w:r>
          </w:p>
          <w:p w14:paraId="37CAC326"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2025 m. planuojama sutvarkyti dar bent 53 km gatvių. Šiais metais bus pradėti ir 4 tiltų remontai, taip pat ruošiamasi trijų naujų tiltų statyboms, tęsiami darbai gyvenamųjų namų kiemuose. </w:t>
            </w:r>
          </w:p>
          <w:p w14:paraId="78AD5AFF"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Visas remontuojamas gatves savivaldybė skelbia žemėlapyje: </w:t>
            </w:r>
            <w:hyperlink r:id="rId31" w:history="1">
              <w:r w:rsidRPr="00C67CF6">
                <w:rPr>
                  <w:rStyle w:val="Hipersaitas"/>
                  <w:rFonts w:ascii="Times New Roman" w:hAnsi="Times New Roman"/>
                  <w:sz w:val="24"/>
                  <w:szCs w:val="24"/>
                </w:rPr>
                <w:t>maps.vilnius.lt/map/shared-theme?sharedId=6b26e5a9-ccb2-4fad-b4c1-a0298322b187</w:t>
              </w:r>
            </w:hyperlink>
          </w:p>
          <w:p w14:paraId="2D88F2CE"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Į sprendimus dėl infrastruktūros pokyčių yra įtraukiami ir gyventojai. Dėl gatvių projektų, kuriems reikia statybas leidžiančių dokumentų, gyventojai yra kviečiami į susitikimą sprendinių aptarimui. Žmonės gali išsakyti savo pastabas sprendiniams, siūlyti patobulinimus. Projektuotojai stengiasi į aktualius gyventojų siūlymus atsižvelgti. Toks viešinimas buvo vykdomas tokiose gatvėse kaip Džiaugsmo, Trakų gatvės, Nemenčinės plentas ir kt.</w:t>
            </w:r>
          </w:p>
          <w:p w14:paraId="79D7A093"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Darbai vyksta ne tik gatvėse, bet ir kiemuose: praėjusiais metais sostinėje buvo įrengtos 46 naujos korinės automobilių stovėjimo aikštelės. Jos talpina apie 340 automobilių. Kiemuose buvo atnaujintos asfalto dangos bei šaligatviai, tai užtikrina tiek patogesnį, tiek saugesnį judėjimą. Prieš pradedant tvarkymo darbus, savivaldybės specialistai lankėsi kiekviename kieme, pristatė planuojamus darbus ir išklausė gyventojų nuomonę. Organizuoti 34 susitikimai, kuriuose dalyvavo beveik 600 gyventojų. Jei gyventojai pritarė pasiūlytiems sprendiniams, darbai buvo pradedami nedelsiant.</w:t>
            </w:r>
          </w:p>
          <w:p w14:paraId="60381C24"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lastRenderedPageBreak/>
              <w:t>Svarbu ir tai, kad reprezentatyvi sociologinė apklausa rodo, kad kai žmonių klausiama, kokias problemas šiandien turėtų spręsti Vilniaus miesto valdžia jūsų gyvenamojoje aplinkoje, dauguma vardina infrastruktūros projektus: asfaltuoti / atnaujinti gatves, šaligatvius, didinti automobilių stovėjimo vietų skaičių. </w:t>
            </w:r>
          </w:p>
          <w:p w14:paraId="639C6AEA" w14:textId="244A9625" w:rsidR="005A3183" w:rsidRPr="00C67CF6" w:rsidRDefault="008663B4" w:rsidP="00DF47E5">
            <w:pPr>
              <w:jc w:val="both"/>
              <w:rPr>
                <w:rFonts w:ascii="Times New Roman" w:hAnsi="Times New Roman"/>
                <w:sz w:val="24"/>
                <w:szCs w:val="24"/>
              </w:rPr>
            </w:pPr>
            <w:r w:rsidRPr="00C67CF6">
              <w:rPr>
                <w:rFonts w:ascii="Times New Roman" w:hAnsi="Times New Roman"/>
                <w:b/>
                <w:bCs/>
                <w:sz w:val="24"/>
                <w:szCs w:val="24"/>
              </w:rPr>
              <w:t>Užduotis tiekėjams:</w:t>
            </w:r>
            <w:r w:rsidRPr="00C67CF6">
              <w:rPr>
                <w:rFonts w:ascii="Times New Roman" w:hAnsi="Times New Roman"/>
                <w:sz w:val="24"/>
                <w:szCs w:val="24"/>
              </w:rPr>
              <w:t xml:space="preserve"> </w:t>
            </w:r>
            <w:r w:rsidR="005A3183" w:rsidRPr="00C67CF6">
              <w:rPr>
                <w:rFonts w:ascii="Times New Roman" w:hAnsi="Times New Roman"/>
                <w:sz w:val="24"/>
                <w:szCs w:val="24"/>
              </w:rPr>
              <w:t>Pa</w:t>
            </w:r>
            <w:r w:rsidR="00DF47E5" w:rsidRPr="00C67CF6">
              <w:rPr>
                <w:rFonts w:ascii="Times New Roman" w:hAnsi="Times New Roman"/>
                <w:sz w:val="24"/>
                <w:szCs w:val="24"/>
              </w:rPr>
              <w:t>rengti</w:t>
            </w:r>
            <w:r w:rsidR="005A3183" w:rsidRPr="00C67CF6">
              <w:rPr>
                <w:rFonts w:ascii="Times New Roman" w:hAnsi="Times New Roman"/>
                <w:sz w:val="24"/>
                <w:szCs w:val="24"/>
              </w:rPr>
              <w:t xml:space="preserve"> komunikacijos </w:t>
            </w:r>
            <w:r w:rsidR="0087493A" w:rsidRPr="00C67CF6">
              <w:rPr>
                <w:rFonts w:ascii="Times New Roman" w:hAnsi="Times New Roman"/>
                <w:sz w:val="24"/>
                <w:szCs w:val="24"/>
              </w:rPr>
              <w:t xml:space="preserve">veiksmų </w:t>
            </w:r>
            <w:r w:rsidR="005A3183" w:rsidRPr="00C67CF6">
              <w:rPr>
                <w:rFonts w:ascii="Times New Roman" w:hAnsi="Times New Roman"/>
                <w:sz w:val="24"/>
                <w:szCs w:val="24"/>
              </w:rPr>
              <w:t xml:space="preserve">planą, kaip gyventojams dar geriau iškomunikuoti jiems svarbius jau atliktus ir dar atliekamus infrastruktūros naujinimo darbus, papasakoti apie tai, kad dauguma atvejų žmonės gali išsakyti savo nuomonę dar prieš prasidedant darbams, įsitraukti į sprendinių pokyčius. </w:t>
            </w:r>
          </w:p>
          <w:p w14:paraId="2C77520E" w14:textId="1471432B" w:rsidR="00A8138B" w:rsidRPr="00C67CF6" w:rsidRDefault="00A8138B" w:rsidP="00DF47E5">
            <w:pPr>
              <w:jc w:val="both"/>
              <w:rPr>
                <w:rFonts w:ascii="Times New Roman" w:hAnsi="Times New Roman"/>
                <w:sz w:val="24"/>
                <w:szCs w:val="24"/>
              </w:rPr>
            </w:pPr>
            <w:r w:rsidRPr="00C67CF6">
              <w:rPr>
                <w:rFonts w:ascii="Times New Roman" w:hAnsi="Times New Roman"/>
                <w:sz w:val="24"/>
                <w:szCs w:val="24"/>
              </w:rPr>
              <w:t xml:space="preserve">Šios užduoties įgyvendinimui numatytas </w:t>
            </w:r>
            <w:r w:rsidR="00563DF3">
              <w:rPr>
                <w:rFonts w:ascii="Times New Roman" w:hAnsi="Times New Roman"/>
                <w:sz w:val="24"/>
                <w:szCs w:val="24"/>
              </w:rPr>
              <w:t>36</w:t>
            </w:r>
            <w:r w:rsidR="00F0541B">
              <w:rPr>
                <w:rFonts w:ascii="Times New Roman" w:hAnsi="Times New Roman"/>
                <w:sz w:val="24"/>
                <w:szCs w:val="24"/>
              </w:rPr>
              <w:t xml:space="preserve"> 0</w:t>
            </w:r>
            <w:r w:rsidR="00563DF3">
              <w:rPr>
                <w:rFonts w:ascii="Times New Roman" w:hAnsi="Times New Roman"/>
                <w:sz w:val="24"/>
                <w:szCs w:val="24"/>
              </w:rPr>
              <w:t>00,00</w:t>
            </w:r>
            <w:r w:rsidRPr="00C67CF6">
              <w:rPr>
                <w:rFonts w:ascii="Times New Roman" w:hAnsi="Times New Roman"/>
                <w:sz w:val="24"/>
                <w:szCs w:val="24"/>
              </w:rPr>
              <w:t xml:space="preserve"> Eu</w:t>
            </w:r>
            <w:r w:rsidR="000962EE" w:rsidRPr="00C67CF6">
              <w:rPr>
                <w:rFonts w:ascii="Times New Roman" w:hAnsi="Times New Roman"/>
                <w:sz w:val="24"/>
                <w:szCs w:val="24"/>
              </w:rPr>
              <w:t>r įskaitant visus mokesčius</w:t>
            </w:r>
            <w:r w:rsidRPr="00C67CF6">
              <w:rPr>
                <w:rFonts w:ascii="Times New Roman" w:hAnsi="Times New Roman"/>
                <w:sz w:val="24"/>
                <w:szCs w:val="24"/>
              </w:rPr>
              <w:t xml:space="preserve"> biudžetas.</w:t>
            </w:r>
          </w:p>
          <w:p w14:paraId="02BE8B0C" w14:textId="0FDB9B7D" w:rsidR="005A3183" w:rsidRPr="00C67CF6" w:rsidRDefault="00DF47E5" w:rsidP="00DF47E5">
            <w:pPr>
              <w:jc w:val="both"/>
              <w:rPr>
                <w:rFonts w:ascii="Times New Roman" w:hAnsi="Times New Roman"/>
                <w:sz w:val="24"/>
                <w:szCs w:val="24"/>
              </w:rPr>
            </w:pPr>
            <w:r w:rsidRPr="00C67CF6">
              <w:rPr>
                <w:rFonts w:ascii="Times New Roman" w:hAnsi="Times New Roman"/>
                <w:sz w:val="24"/>
                <w:szCs w:val="24"/>
              </w:rPr>
              <w:t>Tiekėjo pateiktas pasiūlymas</w:t>
            </w:r>
            <w:r w:rsidR="005A3183" w:rsidRPr="00C67CF6">
              <w:rPr>
                <w:rFonts w:ascii="Times New Roman" w:hAnsi="Times New Roman"/>
                <w:sz w:val="24"/>
                <w:szCs w:val="24"/>
              </w:rPr>
              <w:t xml:space="preserve"> bus vertinamas pagal šiuos </w:t>
            </w:r>
            <w:r w:rsidRPr="0020520A">
              <w:rPr>
                <w:rFonts w:ascii="Times New Roman" w:hAnsi="Times New Roman"/>
                <w:b/>
                <w:bCs/>
                <w:sz w:val="24"/>
                <w:szCs w:val="24"/>
              </w:rPr>
              <w:t>tris</w:t>
            </w:r>
            <w:r w:rsidRPr="00C67CF6">
              <w:rPr>
                <w:rFonts w:ascii="Times New Roman" w:hAnsi="Times New Roman"/>
                <w:sz w:val="24"/>
                <w:szCs w:val="24"/>
              </w:rPr>
              <w:t xml:space="preserve"> </w:t>
            </w:r>
            <w:r w:rsidR="005A3183" w:rsidRPr="00C67CF6">
              <w:rPr>
                <w:rFonts w:ascii="Times New Roman" w:hAnsi="Times New Roman"/>
                <w:sz w:val="24"/>
                <w:szCs w:val="24"/>
              </w:rPr>
              <w:t>reikalavimus:</w:t>
            </w:r>
          </w:p>
          <w:p w14:paraId="62E8FE62" w14:textId="16E3D906"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1 reikalavimas: </w:t>
            </w:r>
            <w:bookmarkStart w:id="28" w:name="_Hlk201841879"/>
            <w:r w:rsidRPr="00C67CF6">
              <w:rPr>
                <w:rFonts w:ascii="Times New Roman" w:hAnsi="Times New Roman"/>
                <w:sz w:val="24"/>
                <w:szCs w:val="24"/>
              </w:rPr>
              <w:t xml:space="preserve">komunikacijos </w:t>
            </w:r>
            <w:r w:rsidR="0087493A" w:rsidRPr="00C67CF6">
              <w:rPr>
                <w:rFonts w:ascii="Times New Roman" w:hAnsi="Times New Roman"/>
                <w:sz w:val="24"/>
                <w:szCs w:val="24"/>
              </w:rPr>
              <w:t xml:space="preserve"> veiksmų </w:t>
            </w:r>
            <w:r w:rsidRPr="00C67CF6">
              <w:rPr>
                <w:rFonts w:ascii="Times New Roman" w:hAnsi="Times New Roman"/>
                <w:sz w:val="24"/>
                <w:szCs w:val="24"/>
              </w:rPr>
              <w:t xml:space="preserve">plano parengimas ir jo </w:t>
            </w:r>
            <w:r w:rsidR="00D50278" w:rsidRPr="00C67CF6">
              <w:rPr>
                <w:rFonts w:ascii="Times New Roman" w:hAnsi="Times New Roman"/>
                <w:sz w:val="24"/>
                <w:szCs w:val="24"/>
              </w:rPr>
              <w:t xml:space="preserve">loginis </w:t>
            </w:r>
            <w:r w:rsidRPr="00C67CF6">
              <w:rPr>
                <w:rFonts w:ascii="Times New Roman" w:hAnsi="Times New Roman"/>
                <w:sz w:val="24"/>
                <w:szCs w:val="24"/>
              </w:rPr>
              <w:t>pagrindimas</w:t>
            </w:r>
            <w:bookmarkEnd w:id="28"/>
            <w:r w:rsidR="00D50278" w:rsidRPr="00C67CF6">
              <w:rPr>
                <w:rFonts w:ascii="Times New Roman" w:hAnsi="Times New Roman"/>
                <w:sz w:val="24"/>
                <w:szCs w:val="24"/>
              </w:rPr>
              <w:t xml:space="preserve"> (</w:t>
            </w:r>
            <w:r w:rsidR="00D50278" w:rsidRPr="0020520A">
              <w:rPr>
                <w:rFonts w:ascii="Times New Roman" w:hAnsi="Times New Roman"/>
                <w:sz w:val="24"/>
                <w:szCs w:val="24"/>
              </w:rPr>
              <w:t>tikslai, uždaviniai, planavimo logika</w:t>
            </w:r>
            <w:r w:rsidR="00563DF3" w:rsidRPr="0020520A">
              <w:rPr>
                <w:rFonts w:ascii="Times New Roman" w:hAnsi="Times New Roman"/>
                <w:sz w:val="24"/>
                <w:szCs w:val="24"/>
              </w:rPr>
              <w:t>, planuojami rezultatai</w:t>
            </w:r>
            <w:r w:rsidR="00D50278" w:rsidRPr="0020520A">
              <w:rPr>
                <w:rFonts w:ascii="Times New Roman" w:hAnsi="Times New Roman"/>
                <w:sz w:val="24"/>
                <w:szCs w:val="24"/>
              </w:rPr>
              <w:t>)</w:t>
            </w:r>
            <w:r w:rsidRPr="0020520A">
              <w:rPr>
                <w:rFonts w:ascii="Times New Roman" w:hAnsi="Times New Roman"/>
                <w:sz w:val="24"/>
                <w:szCs w:val="24"/>
              </w:rPr>
              <w:t>;</w:t>
            </w:r>
          </w:p>
          <w:p w14:paraId="1F73EA32" w14:textId="10CB24C2"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2 reikalavimas: </w:t>
            </w:r>
            <w:bookmarkStart w:id="29" w:name="_Hlk201841924"/>
            <w:r w:rsidRPr="00C67CF6">
              <w:rPr>
                <w:rFonts w:ascii="Times New Roman" w:hAnsi="Times New Roman"/>
                <w:sz w:val="24"/>
                <w:szCs w:val="24"/>
              </w:rPr>
              <w:t>komunikacijos priemonių parinkimas ir pagrindimas pagal tikslines auditorij</w:t>
            </w:r>
            <w:r w:rsidR="00D50278" w:rsidRPr="00C67CF6">
              <w:rPr>
                <w:rFonts w:ascii="Times New Roman" w:hAnsi="Times New Roman"/>
                <w:sz w:val="24"/>
                <w:szCs w:val="24"/>
              </w:rPr>
              <w:t>ų</w:t>
            </w:r>
            <w:r w:rsidRPr="00C67CF6">
              <w:rPr>
                <w:rFonts w:ascii="Times New Roman" w:hAnsi="Times New Roman"/>
                <w:sz w:val="24"/>
                <w:szCs w:val="24"/>
              </w:rPr>
              <w:t xml:space="preserve"> grupes </w:t>
            </w:r>
            <w:bookmarkEnd w:id="29"/>
            <w:r w:rsidR="00D50278" w:rsidRPr="00C67CF6">
              <w:rPr>
                <w:rFonts w:ascii="Times New Roman" w:hAnsi="Times New Roman"/>
                <w:sz w:val="24"/>
                <w:szCs w:val="24"/>
              </w:rPr>
              <w:t>(pagal amžių, veiklos kryptis, socialines ir rizikos grupes ir pan.);</w:t>
            </w:r>
          </w:p>
          <w:p w14:paraId="3CEC3C8F" w14:textId="259D45CC"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3 reikalavimas: </w:t>
            </w:r>
            <w:bookmarkStart w:id="30" w:name="_Hlk201841933"/>
            <w:r w:rsidRPr="00C67CF6">
              <w:rPr>
                <w:rFonts w:ascii="Times New Roman" w:hAnsi="Times New Roman"/>
                <w:sz w:val="24"/>
                <w:szCs w:val="24"/>
              </w:rPr>
              <w:t>galimų rizikų vertinimas</w:t>
            </w:r>
            <w:bookmarkEnd w:id="30"/>
            <w:r w:rsidR="00D50278" w:rsidRPr="00C67CF6">
              <w:rPr>
                <w:rFonts w:ascii="Times New Roman" w:hAnsi="Times New Roman"/>
                <w:sz w:val="24"/>
                <w:szCs w:val="24"/>
              </w:rPr>
              <w:t xml:space="preserve"> ir jų valdymo priemonių pasiūlymas.</w:t>
            </w:r>
          </w:p>
          <w:p w14:paraId="4DDBFCDC" w14:textId="3197DF89"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Komunikacijos plano laikotarpis</w:t>
            </w:r>
            <w:r w:rsidR="00563DF3">
              <w:rPr>
                <w:rFonts w:ascii="Times New Roman" w:hAnsi="Times New Roman"/>
                <w:sz w:val="24"/>
                <w:szCs w:val="24"/>
              </w:rPr>
              <w:t xml:space="preserve">: 12 mėnesių, bet </w:t>
            </w:r>
            <w:r w:rsidR="00533C3F">
              <w:rPr>
                <w:rFonts w:ascii="Times New Roman" w:hAnsi="Times New Roman"/>
                <w:sz w:val="24"/>
                <w:szCs w:val="24"/>
              </w:rPr>
              <w:t>t</w:t>
            </w:r>
            <w:r w:rsidR="00563DF3">
              <w:rPr>
                <w:rFonts w:ascii="Times New Roman" w:hAnsi="Times New Roman"/>
                <w:sz w:val="24"/>
                <w:szCs w:val="24"/>
              </w:rPr>
              <w:t>iekėjas gali siūlyti ilgesnį ar trumpesnį laikotarpį, atsižvelgiant į siūlomo plano turinį ir numatomus veiksmus</w:t>
            </w:r>
            <w:r w:rsidR="00F0541B">
              <w:rPr>
                <w:rFonts w:ascii="Times New Roman" w:hAnsi="Times New Roman"/>
                <w:sz w:val="24"/>
                <w:szCs w:val="24"/>
              </w:rPr>
              <w:t>, pateikiant pasirinktos trukmės pagrindimą</w:t>
            </w:r>
            <w:r w:rsidRPr="00C67CF6">
              <w:rPr>
                <w:rFonts w:ascii="Times New Roman" w:hAnsi="Times New Roman"/>
                <w:sz w:val="24"/>
                <w:szCs w:val="24"/>
              </w:rPr>
              <w:t>.</w:t>
            </w:r>
          </w:p>
          <w:p w14:paraId="0B8065A2" w14:textId="449A197B" w:rsidR="005A3183" w:rsidRPr="00C67CF6" w:rsidRDefault="00DF47E5" w:rsidP="00DF47E5">
            <w:pPr>
              <w:jc w:val="both"/>
              <w:rPr>
                <w:rFonts w:ascii="Times New Roman" w:hAnsi="Times New Roman"/>
                <w:sz w:val="24"/>
                <w:szCs w:val="24"/>
                <w:highlight w:val="yellow"/>
              </w:rPr>
            </w:pPr>
            <w:r w:rsidRPr="003B49DC">
              <w:rPr>
                <w:rFonts w:ascii="Times New Roman" w:hAnsi="Times New Roman"/>
                <w:b/>
                <w:bCs/>
                <w:sz w:val="24"/>
                <w:szCs w:val="24"/>
              </w:rPr>
              <w:t>Pastaba.</w:t>
            </w:r>
            <w:r w:rsidRPr="00C67CF6">
              <w:rPr>
                <w:rFonts w:ascii="Times New Roman" w:hAnsi="Times New Roman"/>
                <w:sz w:val="24"/>
                <w:szCs w:val="24"/>
              </w:rPr>
              <w:t xml:space="preserve"> </w:t>
            </w:r>
            <w:r w:rsidR="005A3183" w:rsidRPr="00C67CF6">
              <w:rPr>
                <w:rFonts w:ascii="Times New Roman" w:hAnsi="Times New Roman"/>
                <w:sz w:val="24"/>
                <w:szCs w:val="24"/>
              </w:rPr>
              <w:t xml:space="preserve">Jei parametras įvertinamas 0 </w:t>
            </w:r>
            <w:r w:rsidR="00EF2D05">
              <w:rPr>
                <w:rFonts w:ascii="Times New Roman" w:hAnsi="Times New Roman"/>
                <w:sz w:val="24"/>
                <w:szCs w:val="24"/>
              </w:rPr>
              <w:t xml:space="preserve">(nulis) </w:t>
            </w:r>
            <w:r w:rsidR="005A3183" w:rsidRPr="00C67CF6">
              <w:rPr>
                <w:rFonts w:ascii="Times New Roman" w:hAnsi="Times New Roman"/>
                <w:sz w:val="24"/>
                <w:szCs w:val="24"/>
              </w:rPr>
              <w:t xml:space="preserve">balų, </w:t>
            </w:r>
            <w:r w:rsidR="00D50278" w:rsidRPr="00C67CF6">
              <w:rPr>
                <w:rFonts w:ascii="Times New Roman" w:hAnsi="Times New Roman"/>
                <w:sz w:val="24"/>
                <w:szCs w:val="24"/>
              </w:rPr>
              <w:t xml:space="preserve">tiekėjo </w:t>
            </w:r>
            <w:r w:rsidR="005A3183" w:rsidRPr="00C67CF6">
              <w:rPr>
                <w:rFonts w:ascii="Times New Roman" w:hAnsi="Times New Roman"/>
                <w:sz w:val="24"/>
                <w:szCs w:val="24"/>
              </w:rPr>
              <w:t>pasiūlymas atmetamas.</w:t>
            </w:r>
          </w:p>
        </w:tc>
      </w:tr>
      <w:tr w:rsidR="005A3183" w:rsidRPr="00C67CF6" w14:paraId="378967B6" w14:textId="77777777" w:rsidTr="00DF47E5">
        <w:trPr>
          <w:jc w:val="center"/>
        </w:trPr>
        <w:tc>
          <w:tcPr>
            <w:tcW w:w="1689" w:type="dxa"/>
            <w:tcBorders>
              <w:bottom w:val="single" w:sz="4" w:space="0" w:color="auto"/>
            </w:tcBorders>
            <w:shd w:val="clear" w:color="auto" w:fill="auto"/>
            <w:vAlign w:val="center"/>
          </w:tcPr>
          <w:p w14:paraId="21359080"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lastRenderedPageBreak/>
              <w:t>10 balų</w:t>
            </w:r>
          </w:p>
          <w:p w14:paraId="1EF54DB4"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(labai gerai)</w:t>
            </w:r>
          </w:p>
        </w:tc>
        <w:tc>
          <w:tcPr>
            <w:tcW w:w="8376" w:type="dxa"/>
            <w:tcBorders>
              <w:bottom w:val="single" w:sz="4" w:space="0" w:color="auto"/>
            </w:tcBorders>
            <w:shd w:val="clear" w:color="auto" w:fill="auto"/>
            <w:vAlign w:val="center"/>
          </w:tcPr>
          <w:p w14:paraId="43B2A5A4" w14:textId="2BAE2BA1"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10 balų</w:t>
            </w:r>
            <w:r w:rsidRPr="00C67CF6">
              <w:rPr>
                <w:rFonts w:ascii="Times New Roman" w:hAnsi="Times New Roman"/>
                <w:sz w:val="24"/>
                <w:szCs w:val="24"/>
              </w:rPr>
              <w:t xml:space="preserve"> skiriama, jei tinkamai</w:t>
            </w:r>
            <w:r w:rsidR="00414F40" w:rsidRPr="00C67CF6">
              <w:rPr>
                <w:rFonts w:ascii="Times New Roman" w:hAnsi="Times New Roman"/>
                <w:sz w:val="24"/>
                <w:szCs w:val="24"/>
              </w:rPr>
              <w:t xml:space="preserve">, aiškiai argumentuotai </w:t>
            </w:r>
            <w:r w:rsidRPr="00C67CF6">
              <w:rPr>
                <w:rFonts w:ascii="Times New Roman" w:hAnsi="Times New Roman"/>
                <w:sz w:val="24"/>
                <w:szCs w:val="24"/>
              </w:rPr>
              <w:t>aprašyti visi 3 (trys) reikalavimai.</w:t>
            </w:r>
            <w:r w:rsidRPr="00C67CF6" w:rsidDel="00314B05">
              <w:rPr>
                <w:rFonts w:ascii="Times New Roman" w:hAnsi="Times New Roman"/>
                <w:sz w:val="24"/>
                <w:szCs w:val="24"/>
              </w:rPr>
              <w:t xml:space="preserve"> </w:t>
            </w:r>
          </w:p>
        </w:tc>
      </w:tr>
      <w:tr w:rsidR="005A3183" w:rsidRPr="00C67CF6" w14:paraId="78AEDF3A" w14:textId="77777777" w:rsidTr="00DF47E5">
        <w:trPr>
          <w:jc w:val="center"/>
        </w:trPr>
        <w:tc>
          <w:tcPr>
            <w:tcW w:w="1689" w:type="dxa"/>
            <w:shd w:val="clear" w:color="auto" w:fill="auto"/>
            <w:vAlign w:val="center"/>
          </w:tcPr>
          <w:p w14:paraId="2D5C7082"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9-7 balai (gerai)</w:t>
            </w:r>
          </w:p>
        </w:tc>
        <w:tc>
          <w:tcPr>
            <w:tcW w:w="8376" w:type="dxa"/>
            <w:shd w:val="clear" w:color="auto" w:fill="auto"/>
            <w:vAlign w:val="center"/>
          </w:tcPr>
          <w:p w14:paraId="4E54F854"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9 balai</w:t>
            </w:r>
            <w:r w:rsidRPr="00C67CF6">
              <w:rPr>
                <w:rFonts w:ascii="Times New Roman" w:hAnsi="Times New Roman"/>
                <w:sz w:val="24"/>
                <w:szCs w:val="24"/>
              </w:rPr>
              <w:t xml:space="preserve"> skiriami, jeigu pateikti visų 3 (trijų)  reikalavimų aprašymai, tačiau viename aprašyme yra neesminių trūkumų. </w:t>
            </w:r>
          </w:p>
          <w:p w14:paraId="2CC784D6"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8 balai</w:t>
            </w:r>
            <w:r w:rsidRPr="00C67CF6">
              <w:rPr>
                <w:rFonts w:ascii="Times New Roman" w:hAnsi="Times New Roman"/>
                <w:sz w:val="24"/>
                <w:szCs w:val="24"/>
              </w:rPr>
              <w:t xml:space="preserve"> skiriami, jeigu pateikti visų 3 (trijų)  reikalavimų aprašymai, tačiau dviejuose aprašymuose yra neesminių trūkumų. </w:t>
            </w:r>
          </w:p>
          <w:p w14:paraId="7D3FC2CE"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7 balai</w:t>
            </w:r>
            <w:r w:rsidRPr="00C67CF6">
              <w:rPr>
                <w:rFonts w:ascii="Times New Roman" w:hAnsi="Times New Roman"/>
                <w:sz w:val="24"/>
                <w:szCs w:val="24"/>
              </w:rPr>
              <w:t xml:space="preserve"> skiriami, jeigu pateikti visų 3 (trijų)  reikalavimų aprašymai, tačiau visuose trijuose aprašymuose yra </w:t>
            </w:r>
            <w:r w:rsidRPr="0020520A">
              <w:rPr>
                <w:rFonts w:ascii="Times New Roman" w:hAnsi="Times New Roman"/>
                <w:b/>
                <w:bCs/>
                <w:sz w:val="24"/>
                <w:szCs w:val="24"/>
              </w:rPr>
              <w:t>neesminių</w:t>
            </w:r>
            <w:r w:rsidRPr="00C67CF6">
              <w:rPr>
                <w:rFonts w:ascii="Times New Roman" w:hAnsi="Times New Roman"/>
                <w:sz w:val="24"/>
                <w:szCs w:val="24"/>
              </w:rPr>
              <w:t xml:space="preserve"> trūkumų.</w:t>
            </w:r>
          </w:p>
          <w:p w14:paraId="12215A77"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Neesminių trūkumų pavyzdžiai:</w:t>
            </w:r>
          </w:p>
          <w:p w14:paraId="00757365" w14:textId="6C0407D0" w:rsidR="005A3183" w:rsidRPr="00C67CF6" w:rsidRDefault="005A3183" w:rsidP="00DF47E5">
            <w:pPr>
              <w:tabs>
                <w:tab w:val="left" w:pos="252"/>
              </w:tabs>
              <w:ind w:right="175"/>
              <w:jc w:val="both"/>
              <w:rPr>
                <w:rFonts w:ascii="Times New Roman" w:hAnsi="Times New Roman"/>
                <w:bCs/>
                <w:iCs/>
                <w:sz w:val="24"/>
                <w:szCs w:val="24"/>
              </w:rPr>
            </w:pPr>
            <w:r w:rsidRPr="00C67CF6">
              <w:rPr>
                <w:rFonts w:ascii="Times New Roman" w:hAnsi="Times New Roman"/>
                <w:bCs/>
                <w:iCs/>
                <w:sz w:val="24"/>
                <w:szCs w:val="24"/>
              </w:rPr>
              <w:t xml:space="preserve">1) </w:t>
            </w:r>
            <w:r w:rsidR="00A134FB">
              <w:rPr>
                <w:rFonts w:ascii="Times New Roman" w:hAnsi="Times New Roman"/>
                <w:bCs/>
                <w:iCs/>
                <w:sz w:val="24"/>
                <w:szCs w:val="24"/>
              </w:rPr>
              <w:t>p</w:t>
            </w:r>
            <w:r w:rsidR="00A134FB" w:rsidRPr="00A134FB">
              <w:rPr>
                <w:rFonts w:ascii="Times New Roman" w:hAnsi="Times New Roman"/>
                <w:bCs/>
                <w:iCs/>
                <w:sz w:val="24"/>
                <w:szCs w:val="24"/>
              </w:rPr>
              <w:t>lanas detaliai parengtas ir originalus, bet trūksta nuoseklaus pagrindimo;</w:t>
            </w:r>
          </w:p>
          <w:p w14:paraId="7329A247" w14:textId="1DF3AC74" w:rsidR="005A3183" w:rsidRPr="00C67CF6" w:rsidRDefault="005A3183" w:rsidP="00DF47E5">
            <w:pPr>
              <w:tabs>
                <w:tab w:val="left" w:pos="252"/>
              </w:tabs>
              <w:ind w:right="175"/>
              <w:jc w:val="both"/>
              <w:rPr>
                <w:rFonts w:ascii="Times New Roman" w:hAnsi="Times New Roman"/>
                <w:bCs/>
                <w:iCs/>
                <w:sz w:val="24"/>
                <w:szCs w:val="24"/>
              </w:rPr>
            </w:pPr>
            <w:r w:rsidRPr="00C67CF6">
              <w:rPr>
                <w:rFonts w:ascii="Times New Roman" w:hAnsi="Times New Roman"/>
                <w:bCs/>
                <w:iCs/>
                <w:sz w:val="24"/>
                <w:szCs w:val="24"/>
              </w:rPr>
              <w:t xml:space="preserve">2) tikslinių grupių suskirstymas aiškus, tačiau </w:t>
            </w:r>
            <w:r w:rsidRPr="00C67CF6">
              <w:rPr>
                <w:rFonts w:ascii="Times New Roman" w:hAnsi="Times New Roman"/>
                <w:sz w:val="24"/>
                <w:szCs w:val="24"/>
                <w:lang w:eastAsia="ar-SA"/>
              </w:rPr>
              <w:t>nepakankamai įvertintos socialinės ir rizikos grupės</w:t>
            </w:r>
            <w:r w:rsidRPr="00C67CF6">
              <w:rPr>
                <w:rFonts w:ascii="Times New Roman" w:hAnsi="Times New Roman"/>
                <w:bCs/>
                <w:iCs/>
                <w:sz w:val="24"/>
                <w:szCs w:val="24"/>
              </w:rPr>
              <w:t>;</w:t>
            </w:r>
            <w:r w:rsidR="00A134FB">
              <w:rPr>
                <w:rFonts w:ascii="Times New Roman" w:hAnsi="Times New Roman"/>
                <w:bCs/>
                <w:iCs/>
                <w:sz w:val="24"/>
                <w:szCs w:val="24"/>
              </w:rPr>
              <w:t xml:space="preserve"> </w:t>
            </w:r>
            <w:r w:rsidRPr="00C67CF6">
              <w:rPr>
                <w:rFonts w:ascii="Times New Roman" w:hAnsi="Times New Roman"/>
                <w:bCs/>
                <w:iCs/>
                <w:sz w:val="24"/>
                <w:szCs w:val="24"/>
              </w:rPr>
              <w:t>komunikacijos priemonės tradicinės, bet visiškai atitinka komunikacijos planą;</w:t>
            </w:r>
          </w:p>
          <w:p w14:paraId="1F436CBA" w14:textId="77777777" w:rsidR="005A3183" w:rsidRPr="00C67CF6" w:rsidRDefault="005A3183" w:rsidP="00DF47E5">
            <w:pPr>
              <w:tabs>
                <w:tab w:val="left" w:pos="252"/>
              </w:tabs>
              <w:ind w:right="175"/>
              <w:jc w:val="both"/>
              <w:rPr>
                <w:rFonts w:ascii="Times New Roman" w:hAnsi="Times New Roman"/>
                <w:bCs/>
                <w:iCs/>
                <w:sz w:val="24"/>
                <w:szCs w:val="24"/>
              </w:rPr>
            </w:pPr>
            <w:r w:rsidRPr="00C67CF6">
              <w:rPr>
                <w:rFonts w:ascii="Times New Roman" w:hAnsi="Times New Roman"/>
                <w:bCs/>
                <w:iCs/>
                <w:sz w:val="24"/>
                <w:szCs w:val="24"/>
              </w:rPr>
              <w:t>3) galimų rizikų vertinimas išsamus, bet pateikime trūksta nuoseklumo.</w:t>
            </w:r>
          </w:p>
        </w:tc>
      </w:tr>
      <w:tr w:rsidR="005A3183" w:rsidRPr="00C67CF6" w14:paraId="397A4832" w14:textId="77777777" w:rsidTr="00DF47E5">
        <w:trPr>
          <w:jc w:val="center"/>
        </w:trPr>
        <w:tc>
          <w:tcPr>
            <w:tcW w:w="1689" w:type="dxa"/>
            <w:shd w:val="clear" w:color="auto" w:fill="auto"/>
            <w:vAlign w:val="center"/>
          </w:tcPr>
          <w:p w14:paraId="67B6B518"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6-5 balai</w:t>
            </w:r>
          </w:p>
          <w:p w14:paraId="674E51D4"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(vidutiniškai)</w:t>
            </w:r>
          </w:p>
        </w:tc>
        <w:tc>
          <w:tcPr>
            <w:tcW w:w="8376" w:type="dxa"/>
            <w:shd w:val="clear" w:color="auto" w:fill="auto"/>
            <w:vAlign w:val="center"/>
          </w:tcPr>
          <w:p w14:paraId="42A61260"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6 balai</w:t>
            </w:r>
            <w:r w:rsidRPr="00C67CF6">
              <w:rPr>
                <w:rFonts w:ascii="Times New Roman" w:hAnsi="Times New Roman"/>
                <w:sz w:val="24"/>
                <w:szCs w:val="24"/>
              </w:rPr>
              <w:t xml:space="preserve"> skiriami, jeigu pateikti visų 3 (trijų)  reikalavimų aprašymai, tačiau viename aprašyme yra esminių trūkumų. </w:t>
            </w:r>
          </w:p>
          <w:p w14:paraId="781BB6FA"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5 balai</w:t>
            </w:r>
            <w:r w:rsidRPr="00C67CF6">
              <w:rPr>
                <w:rFonts w:ascii="Times New Roman" w:hAnsi="Times New Roman"/>
                <w:sz w:val="24"/>
                <w:szCs w:val="24"/>
              </w:rPr>
              <w:t xml:space="preserve"> skiriami, jeigu pateikti visų 3 (trijų)  reikalavimų aprašymai, tačiau dviejuose aprašymuose yra esminių trūkumų. </w:t>
            </w:r>
          </w:p>
          <w:p w14:paraId="5A47874F"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Esminių trūkumų pavyzdžiai:</w:t>
            </w:r>
          </w:p>
          <w:p w14:paraId="051ED086"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1) planas nėra netikėtas, bet originalus, tačiau trūksta:</w:t>
            </w:r>
          </w:p>
          <w:p w14:paraId="0A324A99" w14:textId="4844FF6B"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           </w:t>
            </w:r>
            <w:r w:rsidR="00AD708A">
              <w:rPr>
                <w:rFonts w:ascii="Times New Roman" w:hAnsi="Times New Roman"/>
                <w:sz w:val="24"/>
                <w:szCs w:val="24"/>
              </w:rPr>
              <w:t>-</w:t>
            </w:r>
            <w:r w:rsidRPr="00C67CF6">
              <w:rPr>
                <w:rFonts w:ascii="Times New Roman" w:hAnsi="Times New Roman"/>
                <w:sz w:val="24"/>
                <w:szCs w:val="24"/>
              </w:rPr>
              <w:t xml:space="preserve"> įgyvendinimo realumo;</w:t>
            </w:r>
          </w:p>
          <w:p w14:paraId="46647F9C" w14:textId="3A66BC8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          </w:t>
            </w:r>
            <w:r w:rsidR="00AD708A">
              <w:rPr>
                <w:rFonts w:ascii="Times New Roman" w:hAnsi="Times New Roman"/>
                <w:sz w:val="24"/>
                <w:szCs w:val="24"/>
              </w:rPr>
              <w:t>-</w:t>
            </w:r>
            <w:r w:rsidRPr="00C67CF6">
              <w:rPr>
                <w:rFonts w:ascii="Times New Roman" w:hAnsi="Times New Roman"/>
                <w:sz w:val="24"/>
                <w:szCs w:val="24"/>
              </w:rPr>
              <w:t xml:space="preserve">  </w:t>
            </w:r>
            <w:r w:rsidR="00AD708A">
              <w:rPr>
                <w:rFonts w:ascii="Times New Roman" w:hAnsi="Times New Roman"/>
                <w:sz w:val="24"/>
                <w:szCs w:val="24"/>
              </w:rPr>
              <w:t>praktinio pritaikomumo</w:t>
            </w:r>
            <w:r w:rsidRPr="00C67CF6">
              <w:rPr>
                <w:rFonts w:ascii="Times New Roman" w:hAnsi="Times New Roman"/>
                <w:sz w:val="24"/>
                <w:szCs w:val="24"/>
              </w:rPr>
              <w:t>;</w:t>
            </w:r>
          </w:p>
          <w:p w14:paraId="18806E13" w14:textId="3B44D33A"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          </w:t>
            </w:r>
            <w:r w:rsidR="00AD708A">
              <w:rPr>
                <w:rFonts w:ascii="Times New Roman" w:hAnsi="Times New Roman"/>
                <w:sz w:val="24"/>
                <w:szCs w:val="24"/>
              </w:rPr>
              <w:t>-</w:t>
            </w:r>
            <w:r w:rsidRPr="00C67CF6">
              <w:rPr>
                <w:rFonts w:ascii="Times New Roman" w:hAnsi="Times New Roman"/>
                <w:sz w:val="24"/>
                <w:szCs w:val="24"/>
              </w:rPr>
              <w:t xml:space="preserve">  </w:t>
            </w:r>
            <w:r w:rsidR="00AD708A">
              <w:rPr>
                <w:rFonts w:ascii="Times New Roman" w:hAnsi="Times New Roman"/>
                <w:sz w:val="24"/>
                <w:szCs w:val="24"/>
              </w:rPr>
              <w:t>aiškaus plano veiksmų nuoseklumo</w:t>
            </w:r>
            <w:r w:rsidRPr="00C67CF6">
              <w:rPr>
                <w:rFonts w:ascii="Times New Roman" w:hAnsi="Times New Roman"/>
                <w:sz w:val="24"/>
                <w:szCs w:val="24"/>
              </w:rPr>
              <w:t>;</w:t>
            </w:r>
          </w:p>
          <w:p w14:paraId="5E2E1990" w14:textId="30159D6C"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2) </w:t>
            </w:r>
            <w:r w:rsidRPr="00C67CF6">
              <w:rPr>
                <w:rFonts w:ascii="Times New Roman" w:hAnsi="Times New Roman"/>
                <w:bCs/>
                <w:iCs/>
                <w:sz w:val="24"/>
                <w:szCs w:val="24"/>
              </w:rPr>
              <w:t>tikslinių grupių suskirstymas</w:t>
            </w:r>
            <w:r w:rsidRPr="00C67CF6">
              <w:rPr>
                <w:rFonts w:ascii="Times New Roman" w:hAnsi="Times New Roman"/>
                <w:sz w:val="24"/>
                <w:szCs w:val="24"/>
              </w:rPr>
              <w:t xml:space="preserve"> aiškus, tačiau duomenys n</w:t>
            </w:r>
            <w:r w:rsidR="00AD708A">
              <w:rPr>
                <w:rFonts w:ascii="Times New Roman" w:hAnsi="Times New Roman"/>
                <w:sz w:val="24"/>
                <w:szCs w:val="24"/>
              </w:rPr>
              <w:t>e</w:t>
            </w:r>
            <w:r w:rsidRPr="00C67CF6">
              <w:rPr>
                <w:rFonts w:ascii="Times New Roman" w:hAnsi="Times New Roman"/>
                <w:sz w:val="24"/>
                <w:szCs w:val="24"/>
              </w:rPr>
              <w:t>pagrįsti, t. y. nenurodyta naudojamų duomenų autentiškumas arba duomenys senesni nei dvejų metų;</w:t>
            </w:r>
            <w:r w:rsidR="00AD708A">
              <w:rPr>
                <w:rFonts w:ascii="Times New Roman" w:hAnsi="Times New Roman"/>
                <w:sz w:val="24"/>
                <w:szCs w:val="24"/>
              </w:rPr>
              <w:t xml:space="preserve"> </w:t>
            </w:r>
            <w:r w:rsidRPr="00C67CF6">
              <w:rPr>
                <w:rFonts w:ascii="Times New Roman" w:hAnsi="Times New Roman"/>
                <w:sz w:val="24"/>
                <w:szCs w:val="24"/>
              </w:rPr>
              <w:t>komunikacinės priemonės nesusietos su komunikacijos plane numatyt</w:t>
            </w:r>
            <w:r w:rsidR="00AD708A">
              <w:rPr>
                <w:rFonts w:ascii="Times New Roman" w:hAnsi="Times New Roman"/>
                <w:sz w:val="24"/>
                <w:szCs w:val="24"/>
              </w:rPr>
              <w:t xml:space="preserve">ais </w:t>
            </w:r>
            <w:r w:rsidRPr="00C67CF6">
              <w:rPr>
                <w:rFonts w:ascii="Times New Roman" w:hAnsi="Times New Roman"/>
                <w:sz w:val="24"/>
                <w:szCs w:val="24"/>
              </w:rPr>
              <w:t>užd</w:t>
            </w:r>
            <w:r w:rsidR="00414F40" w:rsidRPr="00C67CF6">
              <w:rPr>
                <w:rFonts w:ascii="Times New Roman" w:hAnsi="Times New Roman"/>
                <w:sz w:val="24"/>
                <w:szCs w:val="24"/>
              </w:rPr>
              <w:t>aviniais</w:t>
            </w:r>
            <w:r w:rsidRPr="00C67CF6">
              <w:rPr>
                <w:rFonts w:ascii="Times New Roman" w:hAnsi="Times New Roman"/>
                <w:sz w:val="24"/>
                <w:szCs w:val="24"/>
              </w:rPr>
              <w:t>;</w:t>
            </w:r>
          </w:p>
          <w:p w14:paraId="2997A3F9" w14:textId="77C99253"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3) galimų rizikų vertinimas atliktas neatsižvelgiant į jau buvusias situacijas</w:t>
            </w:r>
            <w:r w:rsidR="00414F40" w:rsidRPr="00C67CF6">
              <w:rPr>
                <w:rFonts w:ascii="Times New Roman" w:hAnsi="Times New Roman"/>
                <w:sz w:val="24"/>
                <w:szCs w:val="24"/>
              </w:rPr>
              <w:t xml:space="preserve"> ar nėra susijęs su siūlomu planu</w:t>
            </w:r>
            <w:r w:rsidRPr="00C67CF6">
              <w:rPr>
                <w:rFonts w:ascii="Times New Roman" w:hAnsi="Times New Roman"/>
                <w:sz w:val="24"/>
                <w:szCs w:val="24"/>
              </w:rPr>
              <w:t>.</w:t>
            </w:r>
          </w:p>
        </w:tc>
      </w:tr>
      <w:tr w:rsidR="005A3183" w:rsidRPr="00C67CF6" w14:paraId="0D697D22" w14:textId="77777777" w:rsidTr="00DF47E5">
        <w:trPr>
          <w:jc w:val="center"/>
        </w:trPr>
        <w:tc>
          <w:tcPr>
            <w:tcW w:w="1689" w:type="dxa"/>
            <w:shd w:val="clear" w:color="auto" w:fill="auto"/>
            <w:vAlign w:val="center"/>
          </w:tcPr>
          <w:p w14:paraId="23307D9C"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4-1 balai</w:t>
            </w:r>
          </w:p>
          <w:p w14:paraId="164F7C2D"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(silpnai)</w:t>
            </w:r>
          </w:p>
        </w:tc>
        <w:tc>
          <w:tcPr>
            <w:tcW w:w="8376" w:type="dxa"/>
            <w:shd w:val="clear" w:color="auto" w:fill="auto"/>
            <w:vAlign w:val="center"/>
          </w:tcPr>
          <w:p w14:paraId="025B8E29" w14:textId="2F99A84A"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4</w:t>
            </w:r>
            <w:r w:rsidR="00414F40" w:rsidRPr="00C67CF6">
              <w:rPr>
                <w:rFonts w:ascii="Times New Roman" w:hAnsi="Times New Roman"/>
                <w:b/>
                <w:bCs/>
                <w:sz w:val="24"/>
                <w:szCs w:val="24"/>
              </w:rPr>
              <w:t>-1</w:t>
            </w:r>
            <w:r w:rsidRPr="00C67CF6">
              <w:rPr>
                <w:rFonts w:ascii="Times New Roman" w:hAnsi="Times New Roman"/>
                <w:sz w:val="24"/>
                <w:szCs w:val="24"/>
              </w:rPr>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5A3183" w:rsidRPr="00C67CF6" w14:paraId="70EFCBB2" w14:textId="77777777" w:rsidTr="00DF47E5">
        <w:trPr>
          <w:jc w:val="center"/>
        </w:trPr>
        <w:tc>
          <w:tcPr>
            <w:tcW w:w="1689" w:type="dxa"/>
            <w:shd w:val="clear" w:color="auto" w:fill="auto"/>
            <w:vAlign w:val="center"/>
          </w:tcPr>
          <w:p w14:paraId="22F24AB6"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0 balų</w:t>
            </w:r>
          </w:p>
        </w:tc>
        <w:tc>
          <w:tcPr>
            <w:tcW w:w="8376" w:type="dxa"/>
            <w:shd w:val="clear" w:color="auto" w:fill="auto"/>
            <w:vAlign w:val="center"/>
          </w:tcPr>
          <w:p w14:paraId="4428EBED" w14:textId="0EBA5C72" w:rsidR="005A3183" w:rsidRPr="00C67CF6" w:rsidRDefault="006810DB" w:rsidP="00DF47E5">
            <w:pPr>
              <w:tabs>
                <w:tab w:val="left" w:pos="252"/>
              </w:tabs>
              <w:ind w:right="175"/>
              <w:jc w:val="both"/>
              <w:rPr>
                <w:rFonts w:ascii="Times New Roman" w:hAnsi="Times New Roman"/>
                <w:b/>
                <w:bCs/>
                <w:sz w:val="24"/>
                <w:szCs w:val="24"/>
              </w:rPr>
            </w:pPr>
            <w:r w:rsidRPr="00C67CF6">
              <w:rPr>
                <w:rFonts w:ascii="Times New Roman" w:hAnsi="Times New Roman"/>
                <w:b/>
                <w:bCs/>
                <w:sz w:val="24"/>
                <w:szCs w:val="24"/>
              </w:rPr>
              <w:t>0 balų</w:t>
            </w:r>
            <w:r w:rsidRPr="00C67CF6">
              <w:rPr>
                <w:rFonts w:ascii="Times New Roman" w:hAnsi="Times New Roman"/>
                <w:sz w:val="24"/>
                <w:szCs w:val="24"/>
              </w:rPr>
              <w:t xml:space="preserve"> - </w:t>
            </w:r>
            <w:r w:rsidR="005A3183" w:rsidRPr="00C67CF6">
              <w:rPr>
                <w:rFonts w:ascii="Times New Roman" w:hAnsi="Times New Roman"/>
                <w:sz w:val="24"/>
                <w:szCs w:val="24"/>
              </w:rPr>
              <w:t>Komunikacijos veiksmų planas nepateiktas.</w:t>
            </w:r>
          </w:p>
        </w:tc>
      </w:tr>
      <w:tr w:rsidR="000962EE" w:rsidRPr="00C67CF6" w14:paraId="6A234B3D" w14:textId="77777777" w:rsidTr="0068074C">
        <w:trPr>
          <w:jc w:val="center"/>
        </w:trPr>
        <w:tc>
          <w:tcPr>
            <w:tcW w:w="10065" w:type="dxa"/>
            <w:gridSpan w:val="2"/>
            <w:shd w:val="clear" w:color="auto" w:fill="auto"/>
            <w:vAlign w:val="center"/>
          </w:tcPr>
          <w:p w14:paraId="65E054D5" w14:textId="3DB1E4C7" w:rsidR="000962EE" w:rsidRPr="00C67CF6" w:rsidRDefault="000962EE" w:rsidP="00DF47E5">
            <w:pPr>
              <w:tabs>
                <w:tab w:val="left" w:pos="252"/>
              </w:tabs>
              <w:ind w:right="175"/>
              <w:jc w:val="both"/>
              <w:rPr>
                <w:rFonts w:ascii="Times New Roman" w:hAnsi="Times New Roman"/>
                <w:sz w:val="24"/>
                <w:szCs w:val="24"/>
              </w:rPr>
            </w:pPr>
            <w:bookmarkStart w:id="31" w:name="_Hlk203400522"/>
            <w:r w:rsidRPr="00C67CF6">
              <w:rPr>
                <w:rFonts w:ascii="Times New Roman" w:hAnsi="Times New Roman"/>
                <w:sz w:val="24"/>
                <w:szCs w:val="24"/>
              </w:rPr>
              <w:lastRenderedPageBreak/>
              <w:t xml:space="preserve">Parametras </w:t>
            </w:r>
            <w:r w:rsidRPr="00C67CF6">
              <w:rPr>
                <w:rFonts w:ascii="Times New Roman" w:hAnsi="Times New Roman"/>
                <w:b/>
                <w:bCs/>
                <w:i/>
                <w:iCs/>
                <w:sz w:val="24"/>
                <w:szCs w:val="24"/>
              </w:rPr>
              <w:t>„</w:t>
            </w:r>
            <w:bookmarkStart w:id="32" w:name="_Hlk203401166"/>
            <w:r w:rsidRPr="00240A8E">
              <w:rPr>
                <w:rFonts w:ascii="Times New Roman" w:hAnsi="Times New Roman"/>
                <w:b/>
                <w:bCs/>
                <w:i/>
                <w:iCs/>
                <w:sz w:val="24"/>
                <w:szCs w:val="24"/>
              </w:rPr>
              <w:t xml:space="preserve">Komunikacijos veiksmų plano </w:t>
            </w:r>
            <w:bookmarkEnd w:id="32"/>
            <w:r w:rsidRPr="00240A8E">
              <w:rPr>
                <w:rFonts w:ascii="Times New Roman" w:hAnsi="Times New Roman"/>
                <w:b/>
                <w:bCs/>
                <w:i/>
                <w:iCs/>
                <w:sz w:val="24"/>
                <w:szCs w:val="24"/>
              </w:rPr>
              <w:t>biudžeto pagrįstumas“ P</w:t>
            </w:r>
            <w:r w:rsidRPr="00240A8E">
              <w:rPr>
                <w:rFonts w:ascii="Times New Roman" w:hAnsi="Times New Roman"/>
                <w:b/>
                <w:bCs/>
                <w:i/>
                <w:iCs/>
                <w:sz w:val="24"/>
                <w:szCs w:val="24"/>
                <w:vertAlign w:val="subscript"/>
              </w:rPr>
              <w:t>3</w:t>
            </w:r>
          </w:p>
        </w:tc>
      </w:tr>
      <w:tr w:rsidR="000962EE" w:rsidRPr="00C67CF6" w14:paraId="5846368C" w14:textId="77777777" w:rsidTr="0068074C">
        <w:trPr>
          <w:jc w:val="center"/>
        </w:trPr>
        <w:tc>
          <w:tcPr>
            <w:tcW w:w="10065" w:type="dxa"/>
            <w:gridSpan w:val="2"/>
            <w:shd w:val="clear" w:color="auto" w:fill="auto"/>
            <w:vAlign w:val="center"/>
          </w:tcPr>
          <w:p w14:paraId="0C84C7DA" w14:textId="77777777" w:rsidR="00A26900" w:rsidRPr="00A26900" w:rsidRDefault="00A26900" w:rsidP="00A26900">
            <w:pPr>
              <w:tabs>
                <w:tab w:val="left" w:pos="252"/>
              </w:tabs>
              <w:ind w:right="175"/>
              <w:jc w:val="both"/>
              <w:rPr>
                <w:rFonts w:ascii="Times New Roman" w:hAnsi="Times New Roman"/>
                <w:sz w:val="24"/>
                <w:szCs w:val="24"/>
              </w:rPr>
            </w:pPr>
            <w:r w:rsidRPr="00A26900">
              <w:rPr>
                <w:rFonts w:ascii="Times New Roman" w:hAnsi="Times New Roman"/>
                <w:sz w:val="24"/>
                <w:szCs w:val="24"/>
              </w:rPr>
              <w:t>Tiekėjo pasiūlymas vertinamas pagal tai, kaip aiškiai, tiksliai ir nuosekliai pateiktas komunikacijos veiksmų plano biudžetas (pagal Konkurso sąlygų 10 priedą), įvertinant:</w:t>
            </w:r>
          </w:p>
          <w:p w14:paraId="5CF3B5CF" w14:textId="52BEE6F2" w:rsidR="00A26900" w:rsidRPr="00A26900" w:rsidRDefault="00A26900" w:rsidP="00A26900">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 xml:space="preserve">kiekvienos išlaidų eilutės detalumą ir susiejimą su komunikacijos veiksmų plano veiksmais (parametras </w:t>
            </w:r>
            <w:r w:rsidR="00024C61" w:rsidRPr="00C67CF6">
              <w:rPr>
                <w:rFonts w:ascii="Times New Roman" w:hAnsi="Times New Roman"/>
                <w:b/>
                <w:bCs/>
                <w:i/>
                <w:iCs/>
                <w:sz w:val="24"/>
                <w:szCs w:val="24"/>
                <w:lang w:val="fi-FI"/>
              </w:rPr>
              <w:t>P</w:t>
            </w:r>
            <w:r w:rsidR="00024C61">
              <w:rPr>
                <w:rFonts w:ascii="Times New Roman" w:hAnsi="Times New Roman"/>
                <w:b/>
                <w:bCs/>
                <w:i/>
                <w:iCs/>
                <w:sz w:val="24"/>
                <w:szCs w:val="24"/>
                <w:vertAlign w:val="subscript"/>
                <w:lang w:val="fi-FI"/>
              </w:rPr>
              <w:t>2</w:t>
            </w:r>
            <w:r w:rsidRPr="00A26900">
              <w:rPr>
                <w:rFonts w:ascii="Times New Roman" w:hAnsi="Times New Roman"/>
                <w:sz w:val="24"/>
                <w:szCs w:val="24"/>
              </w:rPr>
              <w:t>)</w:t>
            </w:r>
            <w:r w:rsidR="00024C61">
              <w:rPr>
                <w:rFonts w:ascii="Times New Roman" w:hAnsi="Times New Roman"/>
                <w:sz w:val="24"/>
                <w:szCs w:val="24"/>
              </w:rPr>
              <w:t>;</w:t>
            </w:r>
          </w:p>
          <w:p w14:paraId="0C92A835" w14:textId="3E4F6E3A" w:rsidR="00A26900" w:rsidRPr="00A26900" w:rsidRDefault="00A26900" w:rsidP="00A26900">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biudžeto atitikimą nurodytam maksimaliai leistinam biudžetui</w:t>
            </w:r>
            <w:r w:rsidR="00024C61">
              <w:rPr>
                <w:rFonts w:ascii="Times New Roman" w:hAnsi="Times New Roman"/>
                <w:sz w:val="24"/>
                <w:szCs w:val="24"/>
              </w:rPr>
              <w:t>;</w:t>
            </w:r>
          </w:p>
          <w:p w14:paraId="714BC335" w14:textId="48B5E96F" w:rsidR="00A26900" w:rsidRPr="00A26900" w:rsidRDefault="00A26900" w:rsidP="00A26900">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lėšų paskirstymo logiką tarp pagrindinių komunikacijos kanalų</w:t>
            </w:r>
            <w:r w:rsidR="00024C61">
              <w:rPr>
                <w:rFonts w:ascii="Times New Roman" w:hAnsi="Times New Roman"/>
                <w:sz w:val="24"/>
                <w:szCs w:val="24"/>
              </w:rPr>
              <w:t>;</w:t>
            </w:r>
          </w:p>
          <w:p w14:paraId="028CACD0" w14:textId="77777777" w:rsidR="00A26900" w:rsidRDefault="00A26900" w:rsidP="00A26900">
            <w:pPr>
              <w:numPr>
                <w:ilvl w:val="0"/>
                <w:numId w:val="32"/>
              </w:numPr>
              <w:tabs>
                <w:tab w:val="left" w:pos="252"/>
              </w:tabs>
              <w:ind w:right="175"/>
              <w:jc w:val="both"/>
              <w:rPr>
                <w:rFonts w:ascii="Times New Roman" w:hAnsi="Times New Roman"/>
                <w:sz w:val="24"/>
                <w:szCs w:val="24"/>
              </w:rPr>
            </w:pPr>
            <w:r w:rsidRPr="00A26900">
              <w:rPr>
                <w:rFonts w:ascii="Times New Roman" w:hAnsi="Times New Roman"/>
                <w:sz w:val="24"/>
                <w:szCs w:val="24"/>
              </w:rPr>
              <w:t>finansinių skaičiavimų tikslumą.</w:t>
            </w:r>
          </w:p>
          <w:p w14:paraId="41183047" w14:textId="6443169B" w:rsidR="00A26900" w:rsidRPr="00A26900" w:rsidRDefault="00A26900" w:rsidP="00A26900">
            <w:pPr>
              <w:tabs>
                <w:tab w:val="left" w:pos="252"/>
              </w:tabs>
              <w:ind w:right="175"/>
              <w:jc w:val="both"/>
              <w:rPr>
                <w:rFonts w:ascii="Times New Roman" w:hAnsi="Times New Roman"/>
                <w:sz w:val="24"/>
                <w:szCs w:val="24"/>
              </w:rPr>
            </w:pPr>
            <w:r w:rsidRPr="00A26900">
              <w:rPr>
                <w:rFonts w:ascii="Times New Roman" w:hAnsi="Times New Roman"/>
                <w:sz w:val="24"/>
                <w:szCs w:val="24"/>
              </w:rPr>
              <w:t>Biudžeto pagrįstumas reiškia tik finansinių duomenų aiškumą, detalumą ir logiškumą, o ne siūlomų paslaugų turinio vertinimą.</w:t>
            </w:r>
          </w:p>
          <w:p w14:paraId="6C9CD938" w14:textId="2AD631B4" w:rsidR="003B49DC" w:rsidRPr="00C67CF6" w:rsidRDefault="003B49DC" w:rsidP="00A31420">
            <w:pPr>
              <w:tabs>
                <w:tab w:val="left" w:pos="252"/>
              </w:tabs>
              <w:ind w:right="175"/>
              <w:jc w:val="both"/>
              <w:rPr>
                <w:rFonts w:ascii="Times New Roman" w:hAnsi="Times New Roman"/>
                <w:sz w:val="24"/>
                <w:szCs w:val="24"/>
              </w:rPr>
            </w:pPr>
            <w:r w:rsidRPr="003B49DC">
              <w:rPr>
                <w:rFonts w:ascii="Times New Roman" w:hAnsi="Times New Roman"/>
                <w:b/>
                <w:bCs/>
                <w:sz w:val="24"/>
                <w:szCs w:val="24"/>
              </w:rPr>
              <w:t>Pastaba.</w:t>
            </w:r>
            <w:r w:rsidRPr="00C67CF6">
              <w:rPr>
                <w:rFonts w:ascii="Times New Roman" w:hAnsi="Times New Roman"/>
                <w:sz w:val="24"/>
                <w:szCs w:val="24"/>
              </w:rPr>
              <w:t xml:space="preserve"> Jei parametras įvertinamas 0 </w:t>
            </w:r>
            <w:r w:rsidR="00EF2D05">
              <w:rPr>
                <w:rFonts w:ascii="Times New Roman" w:hAnsi="Times New Roman"/>
                <w:sz w:val="24"/>
                <w:szCs w:val="24"/>
              </w:rPr>
              <w:t xml:space="preserve">(nulis) </w:t>
            </w:r>
            <w:r w:rsidRPr="00C67CF6">
              <w:rPr>
                <w:rFonts w:ascii="Times New Roman" w:hAnsi="Times New Roman"/>
                <w:sz w:val="24"/>
                <w:szCs w:val="24"/>
              </w:rPr>
              <w:t>balų, tiekėjo pasiūlymas atmetamas.</w:t>
            </w:r>
          </w:p>
        </w:tc>
      </w:tr>
      <w:tr w:rsidR="000962EE" w:rsidRPr="00C67CF6" w14:paraId="28A4EC53" w14:textId="77777777" w:rsidTr="00DF47E5">
        <w:trPr>
          <w:jc w:val="center"/>
        </w:trPr>
        <w:tc>
          <w:tcPr>
            <w:tcW w:w="1689" w:type="dxa"/>
            <w:shd w:val="clear" w:color="auto" w:fill="auto"/>
            <w:vAlign w:val="center"/>
          </w:tcPr>
          <w:p w14:paraId="4C45DF2B" w14:textId="48A01924" w:rsidR="000962EE" w:rsidRPr="00C67CF6" w:rsidRDefault="000962EE"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10 balų (labai gerai)</w:t>
            </w:r>
          </w:p>
        </w:tc>
        <w:tc>
          <w:tcPr>
            <w:tcW w:w="8376" w:type="dxa"/>
            <w:shd w:val="clear" w:color="auto" w:fill="auto"/>
            <w:vAlign w:val="center"/>
          </w:tcPr>
          <w:p w14:paraId="2F8F5461" w14:textId="16CFF44A" w:rsidR="000962EE" w:rsidRPr="00C67CF6" w:rsidRDefault="000962EE"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10 balų</w:t>
            </w:r>
            <w:r w:rsidRPr="00C67CF6">
              <w:rPr>
                <w:rFonts w:ascii="Times New Roman" w:hAnsi="Times New Roman"/>
                <w:sz w:val="24"/>
                <w:szCs w:val="24"/>
              </w:rPr>
              <w:t xml:space="preserve"> - </w:t>
            </w:r>
            <w:r w:rsidR="007F5B0F">
              <w:rPr>
                <w:rFonts w:ascii="Times New Roman" w:hAnsi="Times New Roman"/>
                <w:sz w:val="24"/>
                <w:szCs w:val="24"/>
              </w:rPr>
              <w:t>v</w:t>
            </w:r>
            <w:r w:rsidR="00C024EB" w:rsidRPr="00C024EB">
              <w:rPr>
                <w:rFonts w:ascii="Times New Roman" w:hAnsi="Times New Roman"/>
                <w:sz w:val="24"/>
                <w:szCs w:val="24"/>
              </w:rPr>
              <w:t>isos biudžeto eilutės yra aiškiai susietos su komunikacijos plano punktais</w:t>
            </w:r>
            <w:r w:rsidR="00024C61">
              <w:rPr>
                <w:rFonts w:ascii="Times New Roman" w:hAnsi="Times New Roman"/>
                <w:sz w:val="24"/>
                <w:szCs w:val="24"/>
              </w:rPr>
              <w:t>. K</w:t>
            </w:r>
            <w:r w:rsidR="00C024EB" w:rsidRPr="00C024EB">
              <w:rPr>
                <w:rFonts w:ascii="Times New Roman" w:hAnsi="Times New Roman"/>
                <w:sz w:val="24"/>
                <w:szCs w:val="24"/>
              </w:rPr>
              <w:t>iekvienos paslaugos išlaidos yra detalizuotos (nurodyti kiekiai, įkainiai, pagrindimas)</w:t>
            </w:r>
            <w:r w:rsidR="00024C61">
              <w:rPr>
                <w:rFonts w:ascii="Times New Roman" w:hAnsi="Times New Roman"/>
                <w:sz w:val="24"/>
                <w:szCs w:val="24"/>
              </w:rPr>
              <w:t xml:space="preserve">, </w:t>
            </w:r>
            <w:r w:rsidR="003E56DB">
              <w:rPr>
                <w:rFonts w:ascii="Times New Roman" w:hAnsi="Times New Roman"/>
                <w:sz w:val="24"/>
                <w:szCs w:val="24"/>
              </w:rPr>
              <w:t>b</w:t>
            </w:r>
            <w:r w:rsidR="00C024EB" w:rsidRPr="00C024EB">
              <w:rPr>
                <w:rFonts w:ascii="Times New Roman" w:hAnsi="Times New Roman"/>
                <w:sz w:val="24"/>
                <w:szCs w:val="24"/>
              </w:rPr>
              <w:t>endras biudžetas neviršija</w:t>
            </w:r>
            <w:r w:rsidR="00B06EEF">
              <w:rPr>
                <w:rFonts w:ascii="Times New Roman" w:hAnsi="Times New Roman"/>
                <w:sz w:val="24"/>
                <w:szCs w:val="24"/>
              </w:rPr>
              <w:t xml:space="preserve"> </w:t>
            </w:r>
            <w:r w:rsidR="00B06EEF" w:rsidRPr="00C67CF6">
              <w:rPr>
                <w:rFonts w:ascii="Times New Roman" w:hAnsi="Times New Roman"/>
                <w:sz w:val="24"/>
                <w:szCs w:val="24"/>
              </w:rPr>
              <w:t>užduoties įgyvendinimui numatyt</w:t>
            </w:r>
            <w:r w:rsidR="00B06EEF">
              <w:rPr>
                <w:rFonts w:ascii="Times New Roman" w:hAnsi="Times New Roman"/>
                <w:sz w:val="24"/>
                <w:szCs w:val="24"/>
              </w:rPr>
              <w:t>o biudžeto</w:t>
            </w:r>
            <w:r w:rsidR="00024C61">
              <w:rPr>
                <w:rFonts w:ascii="Times New Roman" w:hAnsi="Times New Roman"/>
                <w:sz w:val="24"/>
                <w:szCs w:val="24"/>
              </w:rPr>
              <w:t>, o</w:t>
            </w:r>
            <w:r w:rsidR="00C024EB" w:rsidRPr="00C024EB">
              <w:rPr>
                <w:rFonts w:ascii="Times New Roman" w:hAnsi="Times New Roman"/>
                <w:sz w:val="24"/>
                <w:szCs w:val="24"/>
              </w:rPr>
              <w:t xml:space="preserve"> lėšų paskirstymas tarp kanalų yra pagrįstas</w:t>
            </w:r>
            <w:r w:rsidR="007F5B0F">
              <w:rPr>
                <w:rFonts w:ascii="Times New Roman" w:hAnsi="Times New Roman"/>
                <w:sz w:val="24"/>
                <w:szCs w:val="24"/>
              </w:rPr>
              <w:t xml:space="preserve"> tiekėjo paaiškinimais</w:t>
            </w:r>
            <w:r w:rsidR="007F5B0F" w:rsidRPr="007F5B0F">
              <w:rPr>
                <w:rFonts w:ascii="Times New Roman" w:hAnsi="Times New Roman"/>
                <w:sz w:val="24"/>
                <w:szCs w:val="24"/>
              </w:rPr>
              <w:t xml:space="preserve"> arba skaičiavimais</w:t>
            </w:r>
            <w:r w:rsidR="00C024EB" w:rsidRPr="00C024EB">
              <w:rPr>
                <w:rFonts w:ascii="Times New Roman" w:hAnsi="Times New Roman"/>
                <w:sz w:val="24"/>
                <w:szCs w:val="24"/>
              </w:rPr>
              <w:t>. Skaičiavimų klaidų nėra.</w:t>
            </w:r>
          </w:p>
        </w:tc>
      </w:tr>
      <w:tr w:rsidR="000962EE" w:rsidRPr="00C67CF6" w14:paraId="6EBCAC53" w14:textId="77777777" w:rsidTr="00DF47E5">
        <w:trPr>
          <w:jc w:val="center"/>
        </w:trPr>
        <w:tc>
          <w:tcPr>
            <w:tcW w:w="1689" w:type="dxa"/>
            <w:shd w:val="clear" w:color="auto" w:fill="auto"/>
            <w:vAlign w:val="center"/>
          </w:tcPr>
          <w:p w14:paraId="50C518A7" w14:textId="74D57EA2" w:rsidR="000962EE" w:rsidRPr="00C67CF6" w:rsidRDefault="000962EE"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9-7 balai (gerai)</w:t>
            </w:r>
          </w:p>
        </w:tc>
        <w:tc>
          <w:tcPr>
            <w:tcW w:w="8376" w:type="dxa"/>
            <w:shd w:val="clear" w:color="auto" w:fill="auto"/>
            <w:vAlign w:val="center"/>
          </w:tcPr>
          <w:p w14:paraId="4282EC83" w14:textId="49321B03" w:rsidR="000962EE" w:rsidRPr="00C67CF6" w:rsidRDefault="000962EE"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9 balai</w:t>
            </w:r>
            <w:r w:rsidRPr="00C67CF6">
              <w:rPr>
                <w:rFonts w:ascii="Times New Roman" w:hAnsi="Times New Roman"/>
                <w:sz w:val="24"/>
                <w:szCs w:val="24"/>
              </w:rPr>
              <w:t xml:space="preserve"> - </w:t>
            </w:r>
            <w:r w:rsidR="007F5B0F">
              <w:rPr>
                <w:rFonts w:ascii="Times New Roman" w:hAnsi="Times New Roman"/>
                <w:sz w:val="24"/>
                <w:szCs w:val="24"/>
              </w:rPr>
              <w:t>b</w:t>
            </w:r>
            <w:r w:rsidR="00C024EB" w:rsidRPr="00C024EB">
              <w:rPr>
                <w:rFonts w:ascii="Times New Roman" w:hAnsi="Times New Roman"/>
                <w:sz w:val="24"/>
                <w:szCs w:val="24"/>
              </w:rPr>
              <w:t>iudžetas aiškiai susietas su komunikacijos veiksmų planu, tačiau ne daugiau nei 2 biudžeto eilutėse yra neesminių trūkumų (pvz., nenurodytas kiekis arba įkaini</w:t>
            </w:r>
            <w:r w:rsidR="00024C61">
              <w:rPr>
                <w:rFonts w:ascii="Times New Roman" w:hAnsi="Times New Roman"/>
                <w:sz w:val="24"/>
                <w:szCs w:val="24"/>
              </w:rPr>
              <w:t>ai</w:t>
            </w:r>
            <w:r w:rsidR="00C024EB" w:rsidRPr="00C024EB">
              <w:rPr>
                <w:rFonts w:ascii="Times New Roman" w:hAnsi="Times New Roman"/>
                <w:sz w:val="24"/>
                <w:szCs w:val="24"/>
              </w:rPr>
              <w:t xml:space="preserve">), arba vienas komunikacijos kanalas dominuoja be </w:t>
            </w:r>
            <w:r w:rsidR="007F5B0F">
              <w:rPr>
                <w:rFonts w:ascii="Times New Roman" w:hAnsi="Times New Roman"/>
                <w:sz w:val="24"/>
                <w:szCs w:val="24"/>
              </w:rPr>
              <w:t>tiekėjo pagrindimo</w:t>
            </w:r>
            <w:r w:rsidR="00C024EB" w:rsidRPr="00C024EB">
              <w:rPr>
                <w:rFonts w:ascii="Times New Roman" w:hAnsi="Times New Roman"/>
                <w:sz w:val="24"/>
                <w:szCs w:val="24"/>
              </w:rPr>
              <w:t>. Biudžetas pagrįstas</w:t>
            </w:r>
            <w:r w:rsidR="007F5B0F">
              <w:rPr>
                <w:rFonts w:ascii="Times New Roman" w:hAnsi="Times New Roman"/>
                <w:sz w:val="24"/>
                <w:szCs w:val="24"/>
              </w:rPr>
              <w:t xml:space="preserve"> tiekėjo </w:t>
            </w:r>
            <w:r w:rsidR="007F5B0F" w:rsidRPr="007F5B0F">
              <w:rPr>
                <w:rFonts w:ascii="Times New Roman" w:hAnsi="Times New Roman"/>
                <w:sz w:val="24"/>
                <w:szCs w:val="24"/>
              </w:rPr>
              <w:t>argument</w:t>
            </w:r>
            <w:r w:rsidR="007F5B0F">
              <w:rPr>
                <w:rFonts w:ascii="Times New Roman" w:hAnsi="Times New Roman"/>
                <w:sz w:val="24"/>
                <w:szCs w:val="24"/>
              </w:rPr>
              <w:t>uotais paaiškinimais</w:t>
            </w:r>
            <w:r w:rsidR="007F5B0F" w:rsidRPr="007F5B0F">
              <w:rPr>
                <w:rFonts w:ascii="Times New Roman" w:hAnsi="Times New Roman"/>
                <w:sz w:val="24"/>
                <w:szCs w:val="24"/>
              </w:rPr>
              <w:t xml:space="preserve"> </w:t>
            </w:r>
            <w:r w:rsidR="007F5B0F">
              <w:rPr>
                <w:rFonts w:ascii="Times New Roman" w:hAnsi="Times New Roman"/>
                <w:sz w:val="24"/>
                <w:szCs w:val="24"/>
              </w:rPr>
              <w:t>arba skaičiavimais.</w:t>
            </w:r>
          </w:p>
          <w:p w14:paraId="237DF438" w14:textId="6E6184E2" w:rsidR="006810DB"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8 balai</w:t>
            </w:r>
            <w:r w:rsidRPr="00C67CF6">
              <w:rPr>
                <w:rFonts w:ascii="Times New Roman" w:hAnsi="Times New Roman"/>
                <w:sz w:val="24"/>
                <w:szCs w:val="24"/>
              </w:rPr>
              <w:t xml:space="preserve"> - </w:t>
            </w:r>
            <w:r w:rsidR="007F5B0F">
              <w:rPr>
                <w:rFonts w:ascii="Times New Roman" w:hAnsi="Times New Roman"/>
                <w:sz w:val="24"/>
                <w:szCs w:val="24"/>
              </w:rPr>
              <w:t>t</w:t>
            </w:r>
            <w:r w:rsidR="00C024EB" w:rsidRPr="00C024EB">
              <w:rPr>
                <w:rFonts w:ascii="Times New Roman" w:hAnsi="Times New Roman"/>
                <w:sz w:val="24"/>
                <w:szCs w:val="24"/>
              </w:rPr>
              <w:t>rūksta smulkesnės informacijos 3–4 biudžeto eilutėse (pvz., nenurodyti kiekiai ar</w:t>
            </w:r>
            <w:r w:rsidR="00024C61">
              <w:rPr>
                <w:rFonts w:ascii="Times New Roman" w:hAnsi="Times New Roman"/>
                <w:sz w:val="24"/>
                <w:szCs w:val="24"/>
              </w:rPr>
              <w:t>ba</w:t>
            </w:r>
            <w:r w:rsidR="00C024EB" w:rsidRPr="00C024EB">
              <w:rPr>
                <w:rFonts w:ascii="Times New Roman" w:hAnsi="Times New Roman"/>
                <w:sz w:val="24"/>
                <w:szCs w:val="24"/>
              </w:rPr>
              <w:t xml:space="preserve"> įkaini</w:t>
            </w:r>
            <w:r w:rsidR="00024C61">
              <w:rPr>
                <w:rFonts w:ascii="Times New Roman" w:hAnsi="Times New Roman"/>
                <w:sz w:val="24"/>
                <w:szCs w:val="24"/>
              </w:rPr>
              <w:t>ai</w:t>
            </w:r>
            <w:r w:rsidR="00C024EB" w:rsidRPr="00C024EB">
              <w:rPr>
                <w:rFonts w:ascii="Times New Roman" w:hAnsi="Times New Roman"/>
                <w:sz w:val="24"/>
                <w:szCs w:val="24"/>
              </w:rPr>
              <w:t>)</w:t>
            </w:r>
            <w:r w:rsidR="00024C61">
              <w:rPr>
                <w:rFonts w:ascii="Times New Roman" w:hAnsi="Times New Roman"/>
                <w:sz w:val="24"/>
                <w:szCs w:val="24"/>
              </w:rPr>
              <w:t xml:space="preserve"> ir</w:t>
            </w:r>
            <w:r w:rsidR="00C024EB" w:rsidRPr="00C024EB">
              <w:rPr>
                <w:rFonts w:ascii="Times New Roman" w:hAnsi="Times New Roman"/>
                <w:sz w:val="24"/>
                <w:szCs w:val="24"/>
              </w:rPr>
              <w:t xml:space="preserve"> </w:t>
            </w:r>
            <w:r w:rsidR="00024C61">
              <w:rPr>
                <w:rFonts w:ascii="Times New Roman" w:hAnsi="Times New Roman"/>
                <w:sz w:val="24"/>
                <w:szCs w:val="24"/>
              </w:rPr>
              <w:t>(</w:t>
            </w:r>
            <w:r w:rsidR="00C024EB" w:rsidRPr="00C024EB">
              <w:rPr>
                <w:rFonts w:ascii="Times New Roman" w:hAnsi="Times New Roman"/>
                <w:sz w:val="24"/>
                <w:szCs w:val="24"/>
              </w:rPr>
              <w:t>arba</w:t>
            </w:r>
            <w:r w:rsidR="00024C61">
              <w:rPr>
                <w:rFonts w:ascii="Times New Roman" w:hAnsi="Times New Roman"/>
                <w:sz w:val="24"/>
                <w:szCs w:val="24"/>
              </w:rPr>
              <w:t>)</w:t>
            </w:r>
            <w:r w:rsidR="003E56DB">
              <w:rPr>
                <w:rFonts w:ascii="Times New Roman" w:hAnsi="Times New Roman"/>
                <w:sz w:val="24"/>
                <w:szCs w:val="24"/>
              </w:rPr>
              <w:t xml:space="preserve"> yra</w:t>
            </w:r>
            <w:r w:rsidR="00C024EB" w:rsidRPr="00C024EB">
              <w:rPr>
                <w:rFonts w:ascii="Times New Roman" w:hAnsi="Times New Roman"/>
                <w:sz w:val="24"/>
                <w:szCs w:val="24"/>
              </w:rPr>
              <w:t xml:space="preserve"> nedidelis neatitikimas tarp plano veiksmų ir sąmatos. Bendra suma pagrįsta</w:t>
            </w:r>
            <w:r w:rsidR="007F5B0F">
              <w:rPr>
                <w:rFonts w:ascii="Times New Roman" w:hAnsi="Times New Roman"/>
                <w:sz w:val="24"/>
                <w:szCs w:val="24"/>
              </w:rPr>
              <w:t xml:space="preserve"> </w:t>
            </w:r>
            <w:r w:rsidR="00024C61">
              <w:rPr>
                <w:rFonts w:ascii="Times New Roman" w:hAnsi="Times New Roman"/>
                <w:sz w:val="24"/>
                <w:szCs w:val="24"/>
              </w:rPr>
              <w:t>tiekėjo</w:t>
            </w:r>
            <w:r w:rsidR="007F5B0F">
              <w:rPr>
                <w:rFonts w:ascii="Times New Roman" w:hAnsi="Times New Roman"/>
                <w:sz w:val="24"/>
                <w:szCs w:val="24"/>
              </w:rPr>
              <w:t xml:space="preserve"> paaiškinimais arba skaičiavimais</w:t>
            </w:r>
            <w:r w:rsidRPr="00C67CF6">
              <w:rPr>
                <w:rFonts w:ascii="Times New Roman" w:hAnsi="Times New Roman"/>
                <w:sz w:val="24"/>
                <w:szCs w:val="24"/>
              </w:rPr>
              <w:t>.</w:t>
            </w:r>
          </w:p>
          <w:p w14:paraId="344FA6BF" w14:textId="6EA20787" w:rsidR="001A4B5E" w:rsidRPr="00C024EB" w:rsidRDefault="006810DB" w:rsidP="00077A6E">
            <w:pPr>
              <w:tabs>
                <w:tab w:val="left" w:pos="252"/>
              </w:tabs>
              <w:ind w:right="175"/>
              <w:jc w:val="both"/>
              <w:rPr>
                <w:rFonts w:ascii="Times New Roman" w:hAnsi="Times New Roman"/>
                <w:sz w:val="24"/>
                <w:szCs w:val="24"/>
              </w:rPr>
            </w:pPr>
            <w:r w:rsidRPr="00C67CF6">
              <w:rPr>
                <w:rFonts w:ascii="Times New Roman" w:hAnsi="Times New Roman"/>
                <w:b/>
                <w:bCs/>
                <w:sz w:val="24"/>
                <w:szCs w:val="24"/>
              </w:rPr>
              <w:t>7 balai</w:t>
            </w:r>
            <w:r w:rsidRPr="00C67CF6">
              <w:rPr>
                <w:rFonts w:ascii="Times New Roman" w:hAnsi="Times New Roman"/>
                <w:sz w:val="24"/>
                <w:szCs w:val="24"/>
              </w:rPr>
              <w:t xml:space="preserve"> - </w:t>
            </w:r>
            <w:r w:rsidR="007F5B0F">
              <w:rPr>
                <w:rFonts w:ascii="Times New Roman" w:hAnsi="Times New Roman"/>
                <w:sz w:val="24"/>
                <w:szCs w:val="24"/>
              </w:rPr>
              <w:t>n</w:t>
            </w:r>
            <w:r w:rsidR="00C024EB" w:rsidRPr="00C024EB">
              <w:rPr>
                <w:rFonts w:ascii="Times New Roman" w:hAnsi="Times New Roman"/>
                <w:sz w:val="24"/>
                <w:szCs w:val="24"/>
              </w:rPr>
              <w:t>e visos išlaidos susietos su komunikacijos plano veiksmais</w:t>
            </w:r>
            <w:r w:rsidR="007F5B0F">
              <w:rPr>
                <w:rFonts w:ascii="Times New Roman" w:hAnsi="Times New Roman"/>
                <w:sz w:val="24"/>
                <w:szCs w:val="24"/>
              </w:rPr>
              <w:t>,</w:t>
            </w:r>
            <w:r w:rsidR="00C024EB" w:rsidRPr="00C024EB">
              <w:rPr>
                <w:rFonts w:ascii="Times New Roman" w:hAnsi="Times New Roman"/>
                <w:sz w:val="24"/>
                <w:szCs w:val="24"/>
              </w:rPr>
              <w:t xml:space="preserve"> nėra nurodyt</w:t>
            </w:r>
            <w:r w:rsidR="007F5B0F">
              <w:rPr>
                <w:rFonts w:ascii="Times New Roman" w:hAnsi="Times New Roman"/>
                <w:sz w:val="24"/>
                <w:szCs w:val="24"/>
              </w:rPr>
              <w:t>i arba dalinai nurodyti</w:t>
            </w:r>
            <w:r w:rsidR="00C024EB" w:rsidRPr="00C024EB">
              <w:rPr>
                <w:rFonts w:ascii="Times New Roman" w:hAnsi="Times New Roman"/>
                <w:sz w:val="24"/>
                <w:szCs w:val="24"/>
              </w:rPr>
              <w:t xml:space="preserve"> kieki</w:t>
            </w:r>
            <w:r w:rsidR="007F5B0F">
              <w:rPr>
                <w:rFonts w:ascii="Times New Roman" w:hAnsi="Times New Roman"/>
                <w:sz w:val="24"/>
                <w:szCs w:val="24"/>
              </w:rPr>
              <w:t>ai ir</w:t>
            </w:r>
            <w:r w:rsidR="00C024EB" w:rsidRPr="00C024EB">
              <w:rPr>
                <w:rFonts w:ascii="Times New Roman" w:hAnsi="Times New Roman"/>
                <w:sz w:val="24"/>
                <w:szCs w:val="24"/>
              </w:rPr>
              <w:t xml:space="preserve"> </w:t>
            </w:r>
            <w:r w:rsidR="007F5B0F">
              <w:rPr>
                <w:rFonts w:ascii="Times New Roman" w:hAnsi="Times New Roman"/>
                <w:sz w:val="24"/>
                <w:szCs w:val="24"/>
              </w:rPr>
              <w:t>(</w:t>
            </w:r>
            <w:r w:rsidR="00C024EB" w:rsidRPr="00C024EB">
              <w:rPr>
                <w:rFonts w:ascii="Times New Roman" w:hAnsi="Times New Roman"/>
                <w:sz w:val="24"/>
                <w:szCs w:val="24"/>
              </w:rPr>
              <w:t>ar</w:t>
            </w:r>
            <w:r w:rsidR="007F5B0F">
              <w:rPr>
                <w:rFonts w:ascii="Times New Roman" w:hAnsi="Times New Roman"/>
                <w:sz w:val="24"/>
                <w:szCs w:val="24"/>
              </w:rPr>
              <w:t>)</w:t>
            </w:r>
            <w:r w:rsidR="00C024EB" w:rsidRPr="00C024EB">
              <w:rPr>
                <w:rFonts w:ascii="Times New Roman" w:hAnsi="Times New Roman"/>
                <w:sz w:val="24"/>
                <w:szCs w:val="24"/>
              </w:rPr>
              <w:t xml:space="preserve"> </w:t>
            </w:r>
            <w:r w:rsidR="007F5B0F">
              <w:rPr>
                <w:rFonts w:ascii="Times New Roman" w:hAnsi="Times New Roman"/>
                <w:sz w:val="24"/>
                <w:szCs w:val="24"/>
              </w:rPr>
              <w:t>į</w:t>
            </w:r>
            <w:r w:rsidR="00C024EB" w:rsidRPr="00C024EB">
              <w:rPr>
                <w:rFonts w:ascii="Times New Roman" w:hAnsi="Times New Roman"/>
                <w:sz w:val="24"/>
                <w:szCs w:val="24"/>
              </w:rPr>
              <w:t>kain</w:t>
            </w:r>
            <w:r w:rsidR="007F5B0F">
              <w:rPr>
                <w:rFonts w:ascii="Times New Roman" w:hAnsi="Times New Roman"/>
                <w:sz w:val="24"/>
                <w:szCs w:val="24"/>
              </w:rPr>
              <w:t>iai</w:t>
            </w:r>
            <w:r w:rsidRPr="00C67CF6">
              <w:rPr>
                <w:rFonts w:ascii="Times New Roman" w:hAnsi="Times New Roman"/>
                <w:sz w:val="24"/>
                <w:szCs w:val="24"/>
              </w:rPr>
              <w:t>.</w:t>
            </w:r>
          </w:p>
        </w:tc>
      </w:tr>
      <w:tr w:rsidR="000962EE" w:rsidRPr="00C67CF6" w14:paraId="23BF7A7E" w14:textId="77777777" w:rsidTr="00DF47E5">
        <w:trPr>
          <w:jc w:val="center"/>
        </w:trPr>
        <w:tc>
          <w:tcPr>
            <w:tcW w:w="1689" w:type="dxa"/>
            <w:shd w:val="clear" w:color="auto" w:fill="auto"/>
            <w:vAlign w:val="center"/>
          </w:tcPr>
          <w:p w14:paraId="48AC7342" w14:textId="77777777"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6-5 balai</w:t>
            </w:r>
          </w:p>
          <w:p w14:paraId="484ED6CF" w14:textId="1ACE8E42"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(vidutiniškai)</w:t>
            </w:r>
          </w:p>
        </w:tc>
        <w:tc>
          <w:tcPr>
            <w:tcW w:w="8376" w:type="dxa"/>
            <w:shd w:val="clear" w:color="auto" w:fill="auto"/>
            <w:vAlign w:val="center"/>
          </w:tcPr>
          <w:p w14:paraId="524937EC" w14:textId="12768434" w:rsidR="000962EE"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6 balai</w:t>
            </w:r>
            <w:r w:rsidRPr="00C67CF6">
              <w:rPr>
                <w:rFonts w:ascii="Times New Roman" w:hAnsi="Times New Roman"/>
                <w:sz w:val="24"/>
                <w:szCs w:val="24"/>
              </w:rPr>
              <w:t xml:space="preserve"> </w:t>
            </w:r>
            <w:r w:rsidR="00825987">
              <w:rPr>
                <w:rFonts w:ascii="Times New Roman" w:hAnsi="Times New Roman"/>
                <w:sz w:val="24"/>
                <w:szCs w:val="24"/>
              </w:rPr>
              <w:t>-</w:t>
            </w:r>
            <w:r w:rsidRPr="00C67CF6">
              <w:rPr>
                <w:rFonts w:ascii="Times New Roman" w:hAnsi="Times New Roman"/>
                <w:sz w:val="24"/>
                <w:szCs w:val="24"/>
              </w:rPr>
              <w:t xml:space="preserve"> </w:t>
            </w:r>
            <w:r w:rsidR="007F5B0F">
              <w:rPr>
                <w:rFonts w:ascii="Times New Roman" w:hAnsi="Times New Roman"/>
                <w:sz w:val="24"/>
                <w:szCs w:val="24"/>
              </w:rPr>
              <w:t>t</w:t>
            </w:r>
            <w:r w:rsidR="00C024EB" w:rsidRPr="00C024EB">
              <w:rPr>
                <w:rFonts w:ascii="Times New Roman" w:hAnsi="Times New Roman"/>
                <w:sz w:val="24"/>
                <w:szCs w:val="24"/>
              </w:rPr>
              <w:t>rūksta detalaus išlaidų išskaidymo daugiau kaip 4 eilutėse</w:t>
            </w:r>
            <w:r w:rsidR="007F5B0F">
              <w:rPr>
                <w:rFonts w:ascii="Times New Roman" w:hAnsi="Times New Roman"/>
                <w:sz w:val="24"/>
                <w:szCs w:val="24"/>
              </w:rPr>
              <w:t xml:space="preserve"> ir (ar</w:t>
            </w:r>
            <w:r w:rsidR="00854826">
              <w:rPr>
                <w:rFonts w:ascii="Times New Roman" w:hAnsi="Times New Roman"/>
                <w:sz w:val="24"/>
                <w:szCs w:val="24"/>
              </w:rPr>
              <w:t>ba</w:t>
            </w:r>
            <w:r w:rsidR="007F5B0F">
              <w:rPr>
                <w:rFonts w:ascii="Times New Roman" w:hAnsi="Times New Roman"/>
                <w:sz w:val="24"/>
                <w:szCs w:val="24"/>
              </w:rPr>
              <w:t>)</w:t>
            </w:r>
            <w:r w:rsidR="00C024EB" w:rsidRPr="00C024EB">
              <w:rPr>
                <w:rFonts w:ascii="Times New Roman" w:hAnsi="Times New Roman"/>
                <w:sz w:val="24"/>
                <w:szCs w:val="24"/>
              </w:rPr>
              <w:t xml:space="preserve"> lėšų paskirstymas tarp kanalų </w:t>
            </w:r>
            <w:r w:rsidR="007F5B0F">
              <w:rPr>
                <w:rFonts w:ascii="Times New Roman" w:hAnsi="Times New Roman"/>
                <w:sz w:val="24"/>
                <w:szCs w:val="24"/>
              </w:rPr>
              <w:t xml:space="preserve">nėra </w:t>
            </w:r>
            <w:r w:rsidR="007F5B0F" w:rsidRPr="00C024EB">
              <w:rPr>
                <w:rFonts w:ascii="Times New Roman" w:hAnsi="Times New Roman"/>
                <w:sz w:val="24"/>
                <w:szCs w:val="24"/>
              </w:rPr>
              <w:t>pagrįstas</w:t>
            </w:r>
            <w:r w:rsidR="007F5B0F">
              <w:rPr>
                <w:rFonts w:ascii="Times New Roman" w:hAnsi="Times New Roman"/>
                <w:sz w:val="24"/>
                <w:szCs w:val="24"/>
              </w:rPr>
              <w:t xml:space="preserve"> tiekėjo paaiškinimais</w:t>
            </w:r>
            <w:r w:rsidR="007F5B0F" w:rsidRPr="007F5B0F">
              <w:rPr>
                <w:rFonts w:ascii="Times New Roman" w:hAnsi="Times New Roman"/>
                <w:sz w:val="24"/>
                <w:szCs w:val="24"/>
              </w:rPr>
              <w:t xml:space="preserve"> arba skaičiavimais</w:t>
            </w:r>
            <w:r w:rsidR="007F5B0F">
              <w:rPr>
                <w:rFonts w:ascii="Times New Roman" w:hAnsi="Times New Roman"/>
                <w:sz w:val="24"/>
                <w:szCs w:val="24"/>
              </w:rPr>
              <w:t>.</w:t>
            </w:r>
          </w:p>
          <w:p w14:paraId="1393AF79" w14:textId="0BACD47A" w:rsidR="00077A6E" w:rsidRPr="00C67CF6" w:rsidRDefault="006810DB" w:rsidP="0020333D">
            <w:pPr>
              <w:tabs>
                <w:tab w:val="left" w:pos="252"/>
              </w:tabs>
              <w:ind w:right="175"/>
              <w:jc w:val="both"/>
              <w:rPr>
                <w:rFonts w:ascii="Times New Roman" w:hAnsi="Times New Roman"/>
                <w:sz w:val="24"/>
                <w:szCs w:val="24"/>
              </w:rPr>
            </w:pPr>
            <w:r w:rsidRPr="00C67CF6">
              <w:rPr>
                <w:rFonts w:ascii="Times New Roman" w:hAnsi="Times New Roman"/>
                <w:b/>
                <w:bCs/>
                <w:sz w:val="24"/>
                <w:szCs w:val="24"/>
              </w:rPr>
              <w:t>5 balai</w:t>
            </w:r>
            <w:r w:rsidRPr="00C67CF6">
              <w:rPr>
                <w:rFonts w:ascii="Times New Roman" w:hAnsi="Times New Roman"/>
                <w:sz w:val="24"/>
                <w:szCs w:val="24"/>
              </w:rPr>
              <w:t xml:space="preserve"> -</w:t>
            </w:r>
            <w:r w:rsidR="00854826">
              <w:rPr>
                <w:rFonts w:ascii="Times New Roman" w:hAnsi="Times New Roman"/>
                <w:sz w:val="24"/>
                <w:szCs w:val="24"/>
              </w:rPr>
              <w:t xml:space="preserve"> </w:t>
            </w:r>
            <w:r w:rsidR="00024C61">
              <w:rPr>
                <w:rFonts w:ascii="Times New Roman" w:hAnsi="Times New Roman"/>
                <w:sz w:val="24"/>
                <w:szCs w:val="24"/>
              </w:rPr>
              <w:t>y</w:t>
            </w:r>
            <w:r w:rsidR="00C024EB" w:rsidRPr="00C024EB">
              <w:rPr>
                <w:rFonts w:ascii="Times New Roman" w:hAnsi="Times New Roman"/>
                <w:sz w:val="24"/>
                <w:szCs w:val="24"/>
              </w:rPr>
              <w:t>ra neatitikimų tarp plano veiksmų ir sąmatos</w:t>
            </w:r>
            <w:r w:rsidR="00024C61">
              <w:rPr>
                <w:rFonts w:ascii="Times New Roman" w:hAnsi="Times New Roman"/>
                <w:sz w:val="24"/>
                <w:szCs w:val="24"/>
              </w:rPr>
              <w:t xml:space="preserve"> ir </w:t>
            </w:r>
            <w:r w:rsidR="00825987">
              <w:rPr>
                <w:rFonts w:ascii="Times New Roman" w:hAnsi="Times New Roman"/>
                <w:sz w:val="24"/>
                <w:szCs w:val="24"/>
              </w:rPr>
              <w:t>nėra pagrįsta tiekėjo paaiškinimais</w:t>
            </w:r>
            <w:r w:rsidR="00825987" w:rsidRPr="007F5B0F">
              <w:rPr>
                <w:rFonts w:ascii="Times New Roman" w:hAnsi="Times New Roman"/>
                <w:sz w:val="24"/>
                <w:szCs w:val="24"/>
              </w:rPr>
              <w:t xml:space="preserve"> arba skaičiavimais</w:t>
            </w:r>
            <w:r w:rsidR="00C024EB" w:rsidRPr="00C024EB">
              <w:rPr>
                <w:rFonts w:ascii="Times New Roman" w:hAnsi="Times New Roman"/>
                <w:sz w:val="24"/>
                <w:szCs w:val="24"/>
              </w:rPr>
              <w:t xml:space="preserve">, kaip bus paskirstytos lėšos tarp skirtingų komunikacijos </w:t>
            </w:r>
            <w:r w:rsidR="00C024EB">
              <w:rPr>
                <w:rFonts w:ascii="Times New Roman" w:hAnsi="Times New Roman"/>
                <w:sz w:val="24"/>
                <w:szCs w:val="24"/>
              </w:rPr>
              <w:t>kanalų</w:t>
            </w:r>
            <w:r w:rsidR="00825987">
              <w:rPr>
                <w:rFonts w:ascii="Times New Roman" w:hAnsi="Times New Roman"/>
                <w:sz w:val="24"/>
                <w:szCs w:val="24"/>
              </w:rPr>
              <w:t>.</w:t>
            </w:r>
          </w:p>
        </w:tc>
      </w:tr>
      <w:tr w:rsidR="000962EE" w:rsidRPr="00C67CF6" w14:paraId="49E656E0" w14:textId="77777777" w:rsidTr="00DF47E5">
        <w:trPr>
          <w:jc w:val="center"/>
        </w:trPr>
        <w:tc>
          <w:tcPr>
            <w:tcW w:w="1689" w:type="dxa"/>
            <w:shd w:val="clear" w:color="auto" w:fill="auto"/>
            <w:vAlign w:val="center"/>
          </w:tcPr>
          <w:p w14:paraId="249F9F07" w14:textId="77777777"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4-1 balai</w:t>
            </w:r>
          </w:p>
          <w:p w14:paraId="653CDED9" w14:textId="1AA4863E"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(silpnai)</w:t>
            </w:r>
          </w:p>
        </w:tc>
        <w:tc>
          <w:tcPr>
            <w:tcW w:w="8376" w:type="dxa"/>
            <w:shd w:val="clear" w:color="auto" w:fill="auto"/>
            <w:vAlign w:val="center"/>
          </w:tcPr>
          <w:p w14:paraId="6B3E238A" w14:textId="08D9814F" w:rsidR="000962EE"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4-1 balai</w:t>
            </w:r>
            <w:r w:rsidRPr="00C67CF6">
              <w:rPr>
                <w:rFonts w:ascii="Times New Roman" w:hAnsi="Times New Roman"/>
                <w:sz w:val="24"/>
                <w:szCs w:val="24"/>
              </w:rPr>
              <w:t xml:space="preserve"> -</w:t>
            </w:r>
            <w:r w:rsidR="00825987">
              <w:rPr>
                <w:rFonts w:ascii="Times New Roman" w:hAnsi="Times New Roman"/>
                <w:sz w:val="24"/>
                <w:szCs w:val="24"/>
              </w:rPr>
              <w:t xml:space="preserve"> </w:t>
            </w:r>
            <w:r w:rsidR="00024C61">
              <w:rPr>
                <w:rFonts w:ascii="Times New Roman" w:hAnsi="Times New Roman"/>
                <w:sz w:val="24"/>
                <w:szCs w:val="24"/>
              </w:rPr>
              <w:t>s</w:t>
            </w:r>
            <w:r w:rsidR="006C0C23" w:rsidRPr="006C0C23">
              <w:rPr>
                <w:rFonts w:ascii="Times New Roman" w:hAnsi="Times New Roman"/>
                <w:sz w:val="24"/>
                <w:szCs w:val="24"/>
              </w:rPr>
              <w:t xml:space="preserve">ąmata pateikta </w:t>
            </w:r>
            <w:r w:rsidR="006C0C23" w:rsidRPr="00BB60E5">
              <w:rPr>
                <w:rFonts w:ascii="Times New Roman" w:hAnsi="Times New Roman"/>
                <w:sz w:val="24"/>
                <w:szCs w:val="24"/>
              </w:rPr>
              <w:t>formalia</w:t>
            </w:r>
            <w:r w:rsidR="00825987" w:rsidRPr="00BB60E5">
              <w:rPr>
                <w:rFonts w:ascii="Times New Roman" w:hAnsi="Times New Roman"/>
                <w:sz w:val="24"/>
                <w:szCs w:val="24"/>
              </w:rPr>
              <w:t xml:space="preserve">i, t. y. </w:t>
            </w:r>
            <w:r w:rsidR="006C0C23" w:rsidRPr="00BB60E5">
              <w:rPr>
                <w:rFonts w:ascii="Times New Roman" w:hAnsi="Times New Roman"/>
                <w:sz w:val="24"/>
                <w:szCs w:val="24"/>
              </w:rPr>
              <w:t>didžioji dalis biudžeto</w:t>
            </w:r>
            <w:r w:rsidR="00825987" w:rsidRPr="00BB60E5">
              <w:rPr>
                <w:rFonts w:ascii="Times New Roman" w:hAnsi="Times New Roman"/>
                <w:sz w:val="24"/>
                <w:szCs w:val="24"/>
              </w:rPr>
              <w:t xml:space="preserve"> eilučių</w:t>
            </w:r>
            <w:r w:rsidR="006C0C23" w:rsidRPr="00BB60E5">
              <w:rPr>
                <w:rFonts w:ascii="Times New Roman" w:hAnsi="Times New Roman"/>
                <w:sz w:val="24"/>
                <w:szCs w:val="24"/>
              </w:rPr>
              <w:t xml:space="preserve"> nėra detalizuota</w:t>
            </w:r>
            <w:r w:rsidR="00825987" w:rsidRPr="00BB60E5">
              <w:rPr>
                <w:rFonts w:ascii="Times New Roman" w:hAnsi="Times New Roman"/>
                <w:sz w:val="24"/>
                <w:szCs w:val="24"/>
              </w:rPr>
              <w:t xml:space="preserve"> ar pagrįsta tiekėjo paaiškinimais arba skaičiavimais. S</w:t>
            </w:r>
            <w:r w:rsidR="006C0C23" w:rsidRPr="00BB60E5">
              <w:rPr>
                <w:rFonts w:ascii="Times New Roman" w:hAnsi="Times New Roman"/>
                <w:sz w:val="24"/>
                <w:szCs w:val="24"/>
              </w:rPr>
              <w:t xml:space="preserve">kaičiavimai </w:t>
            </w:r>
            <w:r w:rsidR="00BB60E5" w:rsidRPr="00BB60E5">
              <w:rPr>
                <w:rFonts w:ascii="Times New Roman" w:hAnsi="Times New Roman"/>
                <w:sz w:val="24"/>
                <w:szCs w:val="24"/>
              </w:rPr>
              <w:t>klaidingi</w:t>
            </w:r>
            <w:r w:rsidR="006C0C23" w:rsidRPr="00BB60E5">
              <w:rPr>
                <w:rFonts w:ascii="Times New Roman" w:hAnsi="Times New Roman"/>
                <w:sz w:val="24"/>
                <w:szCs w:val="24"/>
              </w:rPr>
              <w:t xml:space="preserve"> </w:t>
            </w:r>
            <w:r w:rsidR="00BB60E5" w:rsidRPr="00BB60E5">
              <w:rPr>
                <w:rFonts w:ascii="Times New Roman" w:hAnsi="Times New Roman"/>
                <w:sz w:val="24"/>
                <w:szCs w:val="24"/>
              </w:rPr>
              <w:t>ir (ar) yra aritmetinių klaidų, kuriose keičia biudžeto sumą, kuri viršija užduoties įgyvendinimui numatytą biudžetą</w:t>
            </w:r>
            <w:r w:rsidRPr="00BB60E5">
              <w:rPr>
                <w:rFonts w:ascii="Times New Roman" w:hAnsi="Times New Roman"/>
                <w:sz w:val="24"/>
                <w:szCs w:val="24"/>
              </w:rPr>
              <w:t>.</w:t>
            </w:r>
          </w:p>
        </w:tc>
      </w:tr>
      <w:tr w:rsidR="000962EE" w:rsidRPr="00C67CF6" w14:paraId="2B542BD7" w14:textId="77777777" w:rsidTr="00DF47E5">
        <w:trPr>
          <w:jc w:val="center"/>
        </w:trPr>
        <w:tc>
          <w:tcPr>
            <w:tcW w:w="1689" w:type="dxa"/>
            <w:shd w:val="clear" w:color="auto" w:fill="auto"/>
            <w:vAlign w:val="center"/>
          </w:tcPr>
          <w:p w14:paraId="5310CB4E" w14:textId="3E4806A3"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0 balų</w:t>
            </w:r>
          </w:p>
        </w:tc>
        <w:tc>
          <w:tcPr>
            <w:tcW w:w="8376" w:type="dxa"/>
            <w:shd w:val="clear" w:color="auto" w:fill="auto"/>
            <w:vAlign w:val="center"/>
          </w:tcPr>
          <w:p w14:paraId="46544E7F" w14:textId="40659D56" w:rsidR="000962EE" w:rsidRPr="00C67CF6" w:rsidRDefault="006810DB" w:rsidP="006810DB">
            <w:pPr>
              <w:jc w:val="both"/>
              <w:rPr>
                <w:rFonts w:ascii="Times New Roman" w:eastAsia="Times New Roman" w:hAnsi="Times New Roman"/>
                <w:sz w:val="24"/>
                <w:szCs w:val="24"/>
              </w:rPr>
            </w:pPr>
            <w:r w:rsidRPr="00C67CF6">
              <w:rPr>
                <w:rFonts w:ascii="Times New Roman" w:hAnsi="Times New Roman"/>
                <w:b/>
                <w:bCs/>
                <w:sz w:val="24"/>
                <w:szCs w:val="24"/>
              </w:rPr>
              <w:t xml:space="preserve">0 balų - </w:t>
            </w:r>
            <w:r w:rsidRPr="00C67CF6">
              <w:rPr>
                <w:rFonts w:ascii="Times New Roman" w:hAnsi="Times New Roman"/>
                <w:sz w:val="24"/>
                <w:szCs w:val="24"/>
              </w:rPr>
              <w:t>Sąmata nepateikta arba pateikta taip, kad neįmanoma įvertinti biudžeto pagrįstumo.</w:t>
            </w:r>
          </w:p>
        </w:tc>
      </w:tr>
      <w:bookmarkEnd w:id="27"/>
      <w:bookmarkEnd w:id="31"/>
    </w:tbl>
    <w:p w14:paraId="26C791F5" w14:textId="77777777" w:rsidR="009206E6" w:rsidRPr="00C67CF6" w:rsidRDefault="009206E6" w:rsidP="002D5897">
      <w:pPr>
        <w:tabs>
          <w:tab w:val="left" w:pos="1418"/>
          <w:tab w:val="left" w:pos="1560"/>
        </w:tabs>
        <w:jc w:val="both"/>
        <w:rPr>
          <w:rFonts w:ascii="Times New Roman" w:hAnsi="Times New Roman"/>
          <w:bCs/>
          <w:sz w:val="24"/>
          <w:szCs w:val="24"/>
        </w:rPr>
      </w:pPr>
    </w:p>
    <w:bookmarkEnd w:id="24"/>
    <w:p w14:paraId="3807BD91" w14:textId="5A4C4CB6" w:rsidR="00180B6E" w:rsidRPr="00C67CF6" w:rsidRDefault="00180B6E" w:rsidP="00EF2D05">
      <w:pPr>
        <w:pStyle w:val="Sraopastraipa"/>
        <w:numPr>
          <w:ilvl w:val="0"/>
          <w:numId w:val="9"/>
        </w:numPr>
        <w:ind w:left="0" w:firstLine="567"/>
        <w:jc w:val="both"/>
        <w:rPr>
          <w:rStyle w:val="cf01"/>
          <w:rFonts w:ascii="Times New Roman" w:eastAsia="Arial Unicode MS" w:hAnsi="Times New Roman" w:cs="Times New Roman"/>
          <w:sz w:val="24"/>
          <w:szCs w:val="24"/>
          <w:bdr w:val="nil"/>
          <w:lang w:eastAsia="lt-LT"/>
        </w:rPr>
      </w:pPr>
      <w:r w:rsidRPr="00C67CF6">
        <w:rPr>
          <w:rStyle w:val="cf01"/>
          <w:rFonts w:ascii="Times New Roman" w:hAnsi="Times New Roman" w:cs="Times New Roman"/>
          <w:sz w:val="24"/>
          <w:szCs w:val="24"/>
        </w:rPr>
        <w:t>Balai, projekto pasiūlymų vertinime apskaičiuojami pagal pateiktas formules, suapvalinami, paliekant du skaitmenis po kablelio</w:t>
      </w:r>
      <w:r w:rsidR="001C636A" w:rsidRPr="00C67CF6">
        <w:rPr>
          <w:rStyle w:val="cf01"/>
          <w:rFonts w:ascii="Times New Roman" w:hAnsi="Times New Roman" w:cs="Times New Roman"/>
          <w:sz w:val="24"/>
          <w:szCs w:val="24"/>
        </w:rPr>
        <w:t>.</w:t>
      </w:r>
    </w:p>
    <w:p w14:paraId="6F258F26" w14:textId="77777777" w:rsidR="001C636A" w:rsidRPr="00C67CF6" w:rsidRDefault="001C636A" w:rsidP="00533C3F">
      <w:pPr>
        <w:pStyle w:val="Sraopastraipa"/>
        <w:numPr>
          <w:ilvl w:val="0"/>
          <w:numId w:val="9"/>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sz w:val="24"/>
          <w:szCs w:val="24"/>
        </w:rPr>
        <w:t>Dalyvių surinkti ekonominio naudingumo balai bus perskaičiuojami, jei dalyvio pasiūlymas, kurio konkurso metu nustatyto kriterijaus reikšmė buvo geriausia ir su ja buvo lyginamos kitų dalyvių kriterijų reikšmės:</w:t>
      </w:r>
    </w:p>
    <w:p w14:paraId="0EF19859" w14:textId="6E2C845A" w:rsidR="001C636A" w:rsidRDefault="001C636A" w:rsidP="00533C3F">
      <w:pPr>
        <w:pStyle w:val="Sraopastraipa"/>
        <w:keepNext/>
        <w:numPr>
          <w:ilvl w:val="1"/>
          <w:numId w:val="31"/>
        </w:numPr>
        <w:suppressAutoHyphens/>
        <w:ind w:left="0" w:firstLine="567"/>
        <w:jc w:val="both"/>
        <w:outlineLvl w:val="2"/>
        <w:rPr>
          <w:rFonts w:ascii="Times New Roman" w:hAnsi="Times New Roman"/>
          <w:sz w:val="24"/>
          <w:szCs w:val="24"/>
        </w:rPr>
      </w:pPr>
      <w:r w:rsidRPr="00533C3F">
        <w:rPr>
          <w:rFonts w:ascii="Times New Roman" w:hAnsi="Times New Roman"/>
          <w:sz w:val="24"/>
          <w:szCs w:val="24"/>
        </w:rPr>
        <w:t>yra atmetamas;</w:t>
      </w:r>
    </w:p>
    <w:p w14:paraId="656E4567" w14:textId="5688D697" w:rsidR="001C636A" w:rsidRDefault="00533C3F" w:rsidP="00533C3F">
      <w:pPr>
        <w:pStyle w:val="Sraopastraipa"/>
        <w:keepNext/>
        <w:numPr>
          <w:ilvl w:val="1"/>
          <w:numId w:val="31"/>
        </w:numPr>
        <w:suppressAutoHyphens/>
        <w:ind w:left="0" w:firstLine="567"/>
        <w:jc w:val="both"/>
        <w:outlineLvl w:val="2"/>
        <w:rPr>
          <w:rFonts w:ascii="Times New Roman" w:hAnsi="Times New Roman"/>
          <w:sz w:val="24"/>
          <w:szCs w:val="24"/>
        </w:rPr>
      </w:pPr>
      <w:r>
        <w:rPr>
          <w:rFonts w:ascii="Times New Roman" w:hAnsi="Times New Roman"/>
          <w:sz w:val="24"/>
          <w:szCs w:val="24"/>
        </w:rPr>
        <w:t xml:space="preserve"> </w:t>
      </w:r>
      <w:r w:rsidR="001C636A" w:rsidRPr="00533C3F">
        <w:rPr>
          <w:rFonts w:ascii="Times New Roman" w:hAnsi="Times New Roman"/>
          <w:sz w:val="24"/>
          <w:szCs w:val="24"/>
        </w:rPr>
        <w:t>dalyvis atšaukia savo pasiūlymą;</w:t>
      </w:r>
    </w:p>
    <w:p w14:paraId="5DA71D8D" w14:textId="4E7489D7" w:rsidR="001C636A" w:rsidRDefault="00533C3F" w:rsidP="00533C3F">
      <w:pPr>
        <w:pStyle w:val="Sraopastraipa"/>
        <w:keepNext/>
        <w:numPr>
          <w:ilvl w:val="1"/>
          <w:numId w:val="31"/>
        </w:numPr>
        <w:suppressAutoHyphens/>
        <w:ind w:left="0" w:firstLine="567"/>
        <w:jc w:val="both"/>
        <w:outlineLvl w:val="2"/>
        <w:rPr>
          <w:rFonts w:ascii="Times New Roman" w:hAnsi="Times New Roman"/>
          <w:sz w:val="24"/>
          <w:szCs w:val="24"/>
        </w:rPr>
      </w:pPr>
      <w:r>
        <w:rPr>
          <w:rFonts w:ascii="Times New Roman" w:hAnsi="Times New Roman"/>
          <w:sz w:val="24"/>
          <w:szCs w:val="24"/>
        </w:rPr>
        <w:t xml:space="preserve"> </w:t>
      </w:r>
      <w:r w:rsidR="001C636A" w:rsidRPr="00533C3F">
        <w:rPr>
          <w:rFonts w:ascii="Times New Roman" w:hAnsi="Times New Roman"/>
          <w:sz w:val="24"/>
          <w:szCs w:val="24"/>
        </w:rPr>
        <w:t>dalyvis atsisako sudaryti pirkimo sutartį</w:t>
      </w:r>
      <w:r w:rsidR="00345794" w:rsidRPr="00533C3F">
        <w:rPr>
          <w:rFonts w:ascii="Times New Roman" w:hAnsi="Times New Roman"/>
          <w:sz w:val="24"/>
          <w:szCs w:val="24"/>
        </w:rPr>
        <w:t>.</w:t>
      </w:r>
    </w:p>
    <w:p w14:paraId="0AC5B809" w14:textId="1731C5D1" w:rsidR="00E67357" w:rsidRPr="00533C3F" w:rsidRDefault="00533C3F" w:rsidP="00533C3F">
      <w:pPr>
        <w:pStyle w:val="Sraopastraipa"/>
        <w:keepNext/>
        <w:numPr>
          <w:ilvl w:val="1"/>
          <w:numId w:val="31"/>
        </w:numPr>
        <w:suppressAutoHyphens/>
        <w:ind w:left="0" w:firstLine="567"/>
        <w:jc w:val="both"/>
        <w:outlineLvl w:val="2"/>
        <w:rPr>
          <w:rStyle w:val="cf01"/>
          <w:rFonts w:ascii="Times New Roman" w:hAnsi="Times New Roman" w:cs="Times New Roman"/>
          <w:sz w:val="24"/>
          <w:szCs w:val="24"/>
        </w:rPr>
      </w:pPr>
      <w:r>
        <w:rPr>
          <w:rFonts w:ascii="Times New Roman" w:hAnsi="Times New Roman"/>
          <w:szCs w:val="24"/>
        </w:rPr>
        <w:t xml:space="preserve"> </w:t>
      </w:r>
      <w:r w:rsidR="00E67357" w:rsidRPr="00533C3F">
        <w:rPr>
          <w:rFonts w:ascii="Times New Roman" w:hAnsi="Times New Roman"/>
          <w:szCs w:val="24"/>
        </w:rPr>
        <w:t>dalyvis nepateikia pirkimo dokumentuose nustatyto pirkimo sutarties įvykdymo užtikrinimą patvirtinančio dokumento (jei buvo reikalauta) arba neįvykdo kitų pirkimo sutartyje nustatytų jos įsigaliojimo sąlygų.</w:t>
      </w:r>
    </w:p>
    <w:p w14:paraId="08477F72" w14:textId="1D1DD21C" w:rsidR="009669C0" w:rsidRPr="00533C3F"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533C3F">
        <w:rPr>
          <w:rFonts w:ascii="Times New Roman" w:eastAsia="Arial Unicode MS" w:hAnsi="Times New Roman"/>
          <w:sz w:val="24"/>
          <w:szCs w:val="24"/>
          <w:u w:color="000000"/>
          <w:bdr w:val="nil"/>
          <w:lang w:eastAsia="lt-LT"/>
        </w:rPr>
        <w:t xml:space="preserve">Vertinimo komisija įvertina visus </w:t>
      </w:r>
      <w:r w:rsidR="008C15CA" w:rsidRPr="00533C3F">
        <w:rPr>
          <w:rFonts w:ascii="Times New Roman" w:eastAsia="Arial Unicode MS" w:hAnsi="Times New Roman"/>
          <w:sz w:val="24"/>
          <w:szCs w:val="24"/>
          <w:u w:color="000000"/>
          <w:bdr w:val="nil"/>
          <w:lang w:eastAsia="lt-LT"/>
        </w:rPr>
        <w:t>projekto pasiūlymus</w:t>
      </w:r>
      <w:r w:rsidRPr="00533C3F">
        <w:rPr>
          <w:rFonts w:ascii="Times New Roman" w:eastAsia="Arial Unicode MS" w:hAnsi="Times New Roman"/>
          <w:sz w:val="24"/>
          <w:szCs w:val="24"/>
          <w:u w:color="000000"/>
          <w:bdr w:val="nil"/>
          <w:lang w:eastAsia="lt-LT"/>
        </w:rPr>
        <w:t xml:space="preserve">, kurie atitinka konkurso </w:t>
      </w:r>
      <w:r w:rsidR="005E0EB4" w:rsidRPr="00533C3F">
        <w:rPr>
          <w:rFonts w:ascii="Times New Roman" w:eastAsia="Arial Unicode MS" w:hAnsi="Times New Roman"/>
          <w:sz w:val="24"/>
          <w:szCs w:val="24"/>
          <w:u w:color="000000"/>
          <w:bdr w:val="nil"/>
          <w:lang w:eastAsia="lt-LT"/>
        </w:rPr>
        <w:t>sąlygose</w:t>
      </w:r>
      <w:r w:rsidRPr="00533C3F">
        <w:rPr>
          <w:rFonts w:ascii="Times New Roman" w:eastAsia="Arial Unicode MS" w:hAnsi="Times New Roman"/>
          <w:sz w:val="24"/>
          <w:szCs w:val="24"/>
          <w:u w:color="000000"/>
          <w:bdr w:val="nil"/>
          <w:lang w:eastAsia="lt-LT"/>
        </w:rPr>
        <w:t xml:space="preserve"> išdėstytus reikalavimus.</w:t>
      </w:r>
    </w:p>
    <w:p w14:paraId="211A36B8" w14:textId="4983776B" w:rsidR="00F075C5" w:rsidRPr="00C67CF6" w:rsidRDefault="008C556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K</w:t>
      </w:r>
      <w:r w:rsidR="003A673E" w:rsidRPr="00C67CF6">
        <w:rPr>
          <w:rFonts w:ascii="Times New Roman" w:eastAsia="Arial Unicode MS" w:hAnsi="Times New Roman"/>
          <w:sz w:val="24"/>
          <w:szCs w:val="24"/>
          <w:u w:color="000000"/>
          <w:bdr w:val="nil"/>
          <w:lang w:eastAsia="lt-LT"/>
        </w:rPr>
        <w:t xml:space="preserve">omisija </w:t>
      </w:r>
      <w:r w:rsidR="00F075C5" w:rsidRPr="00C67CF6">
        <w:rPr>
          <w:rFonts w:ascii="Times New Roman" w:eastAsia="Arial Unicode MS" w:hAnsi="Times New Roman"/>
          <w:sz w:val="24"/>
          <w:szCs w:val="24"/>
          <w:u w:color="000000"/>
          <w:bdr w:val="nil"/>
          <w:lang w:eastAsia="lt-LT"/>
        </w:rPr>
        <w:t xml:space="preserve">vadovaudamasi </w:t>
      </w:r>
      <w:r w:rsidRPr="00C67CF6">
        <w:rPr>
          <w:rFonts w:ascii="Times New Roman" w:eastAsia="Arial Unicode MS" w:hAnsi="Times New Roman"/>
          <w:sz w:val="24"/>
          <w:szCs w:val="24"/>
          <w:u w:color="000000"/>
          <w:bdr w:val="nil"/>
          <w:lang w:eastAsia="lt-LT"/>
        </w:rPr>
        <w:t>Vertinimo k</w:t>
      </w:r>
      <w:r w:rsidR="00F075C5" w:rsidRPr="00C67CF6">
        <w:rPr>
          <w:rFonts w:ascii="Times New Roman" w:eastAsia="Arial Unicode MS" w:hAnsi="Times New Roman"/>
          <w:sz w:val="24"/>
          <w:szCs w:val="24"/>
          <w:u w:color="000000"/>
          <w:bdr w:val="nil"/>
          <w:lang w:eastAsia="lt-LT"/>
        </w:rPr>
        <w:t>omisijos pateiktomis išvadomis apie pateiktų projektų įvertinimą skiria galutinius balus (</w:t>
      </w:r>
      <w:r w:rsidR="002D5897" w:rsidRPr="00C67CF6">
        <w:rPr>
          <w:rFonts w:ascii="Times New Roman" w:eastAsia="Arial Unicode MS" w:hAnsi="Times New Roman"/>
          <w:b/>
          <w:bCs/>
          <w:sz w:val="24"/>
          <w:szCs w:val="24"/>
          <w:u w:color="000000"/>
          <w:bdr w:val="nil"/>
          <w:lang w:eastAsia="lt-LT"/>
        </w:rPr>
        <w:t>S</w:t>
      </w:r>
      <w:r w:rsidR="00F075C5" w:rsidRPr="00C67CF6">
        <w:rPr>
          <w:rFonts w:ascii="Times New Roman" w:eastAsia="Arial Unicode MS" w:hAnsi="Times New Roman"/>
          <w:sz w:val="24"/>
          <w:szCs w:val="24"/>
          <w:u w:color="000000"/>
          <w:bdr w:val="nil"/>
          <w:lang w:eastAsia="lt-LT"/>
        </w:rPr>
        <w:t xml:space="preserve">) ir priima sprendimą dėl preliminarios projektų eilės. </w:t>
      </w:r>
      <w:r w:rsidR="00140C41" w:rsidRPr="00C67CF6">
        <w:rPr>
          <w:rFonts w:ascii="Times New Roman" w:eastAsia="Arial Unicode MS" w:hAnsi="Times New Roman"/>
          <w:sz w:val="24"/>
          <w:szCs w:val="24"/>
          <w:u w:color="000000"/>
          <w:bdr w:val="nil"/>
          <w:lang w:eastAsia="lt-LT"/>
        </w:rPr>
        <w:lastRenderedPageBreak/>
        <w:t>K</w:t>
      </w:r>
      <w:r w:rsidRPr="00C67CF6">
        <w:rPr>
          <w:rFonts w:ascii="Times New Roman" w:eastAsia="Arial Unicode MS" w:hAnsi="Times New Roman"/>
          <w:sz w:val="24"/>
          <w:szCs w:val="24"/>
          <w:u w:color="000000"/>
          <w:bdr w:val="nil"/>
          <w:lang w:eastAsia="lt-LT"/>
        </w:rPr>
        <w:t>omisija</w:t>
      </w:r>
      <w:r w:rsidR="00F075C5" w:rsidRPr="00C67CF6">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31FB6272"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C67CF6">
        <w:rPr>
          <w:rFonts w:ascii="Times New Roman" w:eastAsia="Arial Unicode MS" w:hAnsi="Times New Roman"/>
          <w:sz w:val="24"/>
          <w:szCs w:val="24"/>
          <w:u w:color="000000"/>
          <w:bdr w:val="nil"/>
          <w:lang w:eastAsia="lt-LT"/>
        </w:rPr>
        <w:t>projekto pasiū</w:t>
      </w:r>
      <w:r w:rsidR="00911658" w:rsidRPr="00C67CF6">
        <w:rPr>
          <w:rFonts w:ascii="Times New Roman" w:eastAsia="Arial Unicode MS" w:hAnsi="Times New Roman"/>
          <w:sz w:val="24"/>
          <w:szCs w:val="24"/>
          <w:u w:color="000000"/>
          <w:bdr w:val="nil"/>
          <w:lang w:eastAsia="lt-LT"/>
        </w:rPr>
        <w:t>lymų</w:t>
      </w:r>
      <w:r w:rsidR="00CF1694" w:rsidRPr="00C67CF6">
        <w:rPr>
          <w:rFonts w:ascii="Times New Roman" w:eastAsia="Arial Unicode MS" w:hAnsi="Times New Roman"/>
          <w:sz w:val="24"/>
          <w:szCs w:val="24"/>
          <w:u w:color="000000"/>
          <w:bdr w:val="nil"/>
          <w:lang w:eastAsia="lt-LT"/>
        </w:rPr>
        <w:t xml:space="preserve"> </w:t>
      </w:r>
      <w:r w:rsidR="00911658" w:rsidRPr="00C67CF6">
        <w:rPr>
          <w:rFonts w:ascii="Times New Roman" w:eastAsia="Arial Unicode MS" w:hAnsi="Times New Roman"/>
          <w:sz w:val="24"/>
          <w:szCs w:val="24"/>
          <w:u w:color="000000"/>
          <w:bdr w:val="nil"/>
          <w:lang w:eastAsia="lt-LT"/>
        </w:rPr>
        <w:t xml:space="preserve">devizų </w:t>
      </w:r>
      <w:r w:rsidRPr="00C67CF6">
        <w:rPr>
          <w:rFonts w:ascii="Times New Roman" w:eastAsia="Arial Unicode MS" w:hAnsi="Times New Roman"/>
          <w:sz w:val="24"/>
          <w:szCs w:val="24"/>
          <w:u w:color="000000"/>
          <w:bdr w:val="nil"/>
          <w:lang w:eastAsia="lt-LT"/>
        </w:rPr>
        <w:t xml:space="preserve">šifrais, ne vėliau kaip prieš </w:t>
      </w:r>
      <w:r w:rsidRPr="00C67CF6">
        <w:rPr>
          <w:rFonts w:ascii="Times New Roman" w:eastAsia="Arial Unicode MS" w:hAnsi="Times New Roman"/>
          <w:b/>
          <w:sz w:val="24"/>
          <w:szCs w:val="24"/>
          <w:u w:color="000000"/>
          <w:bdr w:val="nil"/>
          <w:lang w:eastAsia="lt-LT"/>
        </w:rPr>
        <w:t>2</w:t>
      </w:r>
      <w:r w:rsidRPr="00C67CF6">
        <w:rPr>
          <w:rFonts w:ascii="Times New Roman" w:eastAsia="Arial Unicode MS" w:hAnsi="Times New Roman"/>
          <w:sz w:val="24"/>
          <w:szCs w:val="24"/>
          <w:u w:color="000000"/>
          <w:bdr w:val="nil"/>
          <w:lang w:eastAsia="lt-LT"/>
        </w:rPr>
        <w:t xml:space="preserve"> </w:t>
      </w:r>
      <w:r w:rsidR="00911658" w:rsidRPr="00C67CF6">
        <w:rPr>
          <w:rFonts w:ascii="Times New Roman" w:eastAsia="Arial Unicode MS" w:hAnsi="Times New Roman"/>
          <w:sz w:val="24"/>
          <w:szCs w:val="24"/>
          <w:u w:color="000000"/>
          <w:bdr w:val="nil"/>
          <w:lang w:eastAsia="lt-LT"/>
        </w:rPr>
        <w:t xml:space="preserve">(dvi) </w:t>
      </w:r>
      <w:r w:rsidRPr="00C67CF6">
        <w:rPr>
          <w:rFonts w:ascii="Times New Roman" w:eastAsia="Arial Unicode MS" w:hAnsi="Times New Roman"/>
          <w:sz w:val="24"/>
          <w:szCs w:val="24"/>
          <w:u w:color="000000"/>
          <w:bdr w:val="nil"/>
          <w:lang w:eastAsia="lt-LT"/>
        </w:rPr>
        <w:t>dienas</w:t>
      </w:r>
      <w:r w:rsidR="00775F23" w:rsidRPr="00C67CF6">
        <w:rPr>
          <w:rFonts w:ascii="Times New Roman" w:eastAsia="Arial Unicode MS" w:hAnsi="Times New Roman"/>
          <w:sz w:val="24"/>
          <w:szCs w:val="24"/>
          <w:u w:color="000000"/>
          <w:bdr w:val="nil"/>
          <w:lang w:eastAsia="lt-LT"/>
        </w:rPr>
        <w:t xml:space="preserve"> iki šio posėdžio</w:t>
      </w:r>
      <w:r w:rsidRPr="00C67CF6">
        <w:rPr>
          <w:rFonts w:ascii="Times New Roman" w:eastAsia="Arial Unicode MS" w:hAnsi="Times New Roman"/>
          <w:sz w:val="24"/>
          <w:szCs w:val="24"/>
          <w:u w:color="000000"/>
          <w:bdr w:val="nil"/>
          <w:lang w:eastAsia="lt-LT"/>
        </w:rPr>
        <w:t xml:space="preserve"> raštu CVP IS priemonėmis praneša visiems </w:t>
      </w:r>
      <w:r w:rsidR="009F43AB" w:rsidRPr="00C67CF6">
        <w:rPr>
          <w:rFonts w:ascii="Times New Roman" w:eastAsia="Arial Unicode MS" w:hAnsi="Times New Roman"/>
          <w:sz w:val="24"/>
          <w:szCs w:val="24"/>
          <w:u w:color="000000"/>
          <w:bdr w:val="nil"/>
          <w:lang w:eastAsia="lt-LT"/>
        </w:rPr>
        <w:t xml:space="preserve">projekto pasiūlymus </w:t>
      </w:r>
      <w:r w:rsidRPr="00C67CF6">
        <w:rPr>
          <w:rFonts w:ascii="Times New Roman" w:eastAsia="Arial Unicode MS" w:hAnsi="Times New Roman"/>
          <w:sz w:val="24"/>
          <w:szCs w:val="24"/>
          <w:u w:color="000000"/>
          <w:bdr w:val="nil"/>
          <w:lang w:eastAsia="lt-LT"/>
        </w:rPr>
        <w:t xml:space="preserve">pateikusiems </w:t>
      </w:r>
      <w:r w:rsidR="009F43AB" w:rsidRPr="00C67CF6">
        <w:rPr>
          <w:rFonts w:ascii="Times New Roman" w:eastAsia="Arial Unicode MS" w:hAnsi="Times New Roman"/>
          <w:sz w:val="24"/>
          <w:szCs w:val="24"/>
          <w:u w:color="000000"/>
          <w:bdr w:val="nil"/>
          <w:lang w:eastAsia="lt-LT"/>
        </w:rPr>
        <w:t>dalyviams</w:t>
      </w:r>
      <w:r w:rsidRPr="00C67CF6">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w:t>
      </w:r>
      <w:r w:rsidR="002D5897" w:rsidRPr="00C67CF6">
        <w:rPr>
          <w:rFonts w:ascii="Times New Roman" w:eastAsia="Arial Unicode MS" w:hAnsi="Times New Roman"/>
          <w:sz w:val="24"/>
          <w:szCs w:val="24"/>
          <w:u w:color="000000"/>
          <w:bdr w:val="nil"/>
          <w:lang w:eastAsia="lt-LT"/>
        </w:rPr>
        <w:t>data</w:t>
      </w:r>
      <w:r w:rsidRPr="00C67CF6">
        <w:rPr>
          <w:rFonts w:ascii="Times New Roman" w:eastAsia="Arial Unicode MS" w:hAnsi="Times New Roman"/>
          <w:sz w:val="24"/>
          <w:szCs w:val="24"/>
          <w:u w:color="000000"/>
          <w:bdr w:val="nil"/>
          <w:lang w:eastAsia="lt-LT"/>
        </w:rPr>
        <w:t xml:space="preserve">. Susipažinimo su elektroninėmis priemonėmis gautais </w:t>
      </w:r>
      <w:r w:rsidR="00EE32FD"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Pr="00C67CF6" w:rsidRDefault="009669C0" w:rsidP="00533C3F">
      <w:pPr>
        <w:pStyle w:val="Sraopastraipa"/>
        <w:numPr>
          <w:ilvl w:val="0"/>
          <w:numId w:val="31"/>
        </w:numPr>
        <w:ind w:left="0" w:firstLine="567"/>
        <w:jc w:val="both"/>
        <w:rPr>
          <w:rFonts w:ascii="Times New Roman" w:eastAsia="Arial Unicode MS" w:hAnsi="Times New Roman"/>
          <w:color w:val="000000" w:themeColor="text1"/>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Susipažinimo su elektroninėmis priemonėmis gautais </w:t>
      </w:r>
      <w:r w:rsidR="004F6BE6"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CVP IS priemonėmis praneša </w:t>
      </w:r>
      <w:r w:rsidR="001C0536" w:rsidRPr="00C67CF6">
        <w:rPr>
          <w:rFonts w:ascii="Times New Roman" w:eastAsia="Arial Unicode MS" w:hAnsi="Times New Roman"/>
          <w:sz w:val="24"/>
          <w:szCs w:val="24"/>
          <w:u w:color="000000"/>
          <w:bdr w:val="nil"/>
          <w:lang w:eastAsia="lt-LT"/>
        </w:rPr>
        <w:t xml:space="preserve">dalyviams </w:t>
      </w:r>
      <w:r w:rsidRPr="00C67CF6">
        <w:rPr>
          <w:rFonts w:ascii="Times New Roman" w:eastAsia="Arial Unicode MS" w:hAnsi="Times New Roman"/>
          <w:sz w:val="24"/>
          <w:szCs w:val="24"/>
          <w:u w:color="000000"/>
          <w:bdr w:val="nil"/>
          <w:lang w:eastAsia="lt-LT"/>
        </w:rPr>
        <w:t xml:space="preserve">apie sudarytą preliminarią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eilę ir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devizų šifrus.</w:t>
      </w:r>
    </w:p>
    <w:p w14:paraId="55B64D56" w14:textId="7FF7E5CF" w:rsidR="009669C0" w:rsidRPr="00C67CF6" w:rsidRDefault="009669C0" w:rsidP="00533C3F">
      <w:pPr>
        <w:pStyle w:val="Sraopastraipa"/>
        <w:numPr>
          <w:ilvl w:val="0"/>
          <w:numId w:val="31"/>
        </w:numPr>
        <w:ind w:left="0" w:firstLine="567"/>
        <w:jc w:val="both"/>
        <w:rPr>
          <w:rFonts w:ascii="Times New Roman" w:eastAsia="Arial Unicode MS" w:hAnsi="Times New Roman"/>
          <w:color w:val="000000" w:themeColor="text1"/>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po susipažinimo su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ir devizų šifrų paskelbimo tikrina </w:t>
      </w:r>
      <w:r w:rsidR="000024C1" w:rsidRPr="00C67CF6">
        <w:rPr>
          <w:rFonts w:ascii="Times New Roman" w:eastAsia="Arial Unicode MS" w:hAnsi="Times New Roman"/>
          <w:sz w:val="24"/>
          <w:szCs w:val="24"/>
          <w:u w:color="000000"/>
          <w:bdr w:val="nil"/>
          <w:lang w:eastAsia="lt-LT"/>
        </w:rPr>
        <w:t xml:space="preserve">dalyvių projekto pasiūlymuose </w:t>
      </w:r>
      <w:r w:rsidR="00A87786" w:rsidRPr="00C67CF6">
        <w:rPr>
          <w:rFonts w:ascii="Times New Roman" w:eastAsia="Arial Unicode MS" w:hAnsi="Times New Roman"/>
          <w:sz w:val="24"/>
          <w:szCs w:val="24"/>
          <w:u w:color="000000"/>
          <w:bdr w:val="nil"/>
          <w:lang w:eastAsia="lt-LT"/>
        </w:rPr>
        <w:t>(</w:t>
      </w:r>
      <w:r w:rsidR="00782C40">
        <w:rPr>
          <w:rFonts w:ascii="Times New Roman" w:eastAsia="Arial Unicode MS" w:hAnsi="Times New Roman"/>
          <w:sz w:val="24"/>
          <w:szCs w:val="24"/>
          <w:u w:color="000000"/>
          <w:bdr w:val="nil"/>
          <w:lang w:eastAsia="lt-LT"/>
        </w:rPr>
        <w:t xml:space="preserve">antrame voke, </w:t>
      </w:r>
      <w:r w:rsidR="00782C40" w:rsidRPr="00C67CF6">
        <w:rPr>
          <w:rFonts w:ascii="Times New Roman" w:eastAsia="Times New Roman" w:hAnsi="Times New Roman"/>
          <w:i/>
          <w:color w:val="000000"/>
          <w:sz w:val="24"/>
          <w:szCs w:val="24"/>
          <w:u w:val="single"/>
        </w:rPr>
        <w:t>CVP IS teikiamas „Finansinis“ skiltyje</w:t>
      </w:r>
      <w:r w:rsidR="00A87786"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pateiktų duomenų atitikimą konkurso </w:t>
      </w:r>
      <w:r w:rsidR="005E0EB4" w:rsidRPr="00C67CF6">
        <w:rPr>
          <w:rFonts w:ascii="Times New Roman" w:eastAsia="Arial Unicode MS" w:hAnsi="Times New Roman"/>
          <w:sz w:val="24"/>
          <w:szCs w:val="24"/>
          <w:u w:color="000000"/>
          <w:bdr w:val="nil"/>
          <w:lang w:eastAsia="lt-LT"/>
        </w:rPr>
        <w:t>sąlygose</w:t>
      </w:r>
      <w:r w:rsidRPr="00C67CF6">
        <w:rPr>
          <w:rFonts w:ascii="Times New Roman" w:eastAsia="Arial Unicode MS" w:hAnsi="Times New Roman"/>
          <w:sz w:val="24"/>
          <w:szCs w:val="24"/>
          <w:u w:color="000000"/>
          <w:bdr w:val="nil"/>
          <w:lang w:eastAsia="lt-LT"/>
        </w:rPr>
        <w:t xml:space="preserve"> numatytiems reikalavimams. </w:t>
      </w:r>
    </w:p>
    <w:p w14:paraId="4DC1BEB3" w14:textId="0D017378" w:rsidR="009669C0" w:rsidRPr="00C67CF6" w:rsidRDefault="00C578E7"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sidRPr="00C67CF6">
        <w:rPr>
          <w:rFonts w:ascii="Times New Roman" w:eastAsia="Arial Unicode MS" w:hAnsi="Times New Roman"/>
          <w:sz w:val="24"/>
          <w:szCs w:val="24"/>
          <w:u w:color="000000"/>
          <w:bdr w:val="nil"/>
          <w:lang w:eastAsia="lt-LT"/>
        </w:rPr>
        <w:t>sąlygų</w:t>
      </w:r>
      <w:r w:rsidRPr="00C67CF6">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r w:rsidR="00123D6F" w:rsidRPr="00C67CF6">
        <w:rPr>
          <w:rStyle w:val="Puslapioinaosnuoroda"/>
          <w:rFonts w:ascii="Times New Roman" w:eastAsia="Arial Unicode MS" w:hAnsi="Times New Roman"/>
          <w:sz w:val="24"/>
          <w:szCs w:val="24"/>
          <w:u w:color="000000"/>
          <w:bdr w:val="nil"/>
          <w:lang w:eastAsia="lt-LT"/>
        </w:rPr>
        <w:footnoteReference w:id="12"/>
      </w:r>
      <w:r w:rsidR="009669C0" w:rsidRPr="00C67CF6">
        <w:rPr>
          <w:rFonts w:ascii="Times New Roman" w:eastAsia="Arial Unicode MS" w:hAnsi="Times New Roman"/>
          <w:sz w:val="24"/>
          <w:szCs w:val="24"/>
          <w:u w:color="000000"/>
          <w:bdr w:val="nil"/>
          <w:lang w:eastAsia="lt-LT"/>
        </w:rPr>
        <w:t>.</w:t>
      </w:r>
    </w:p>
    <w:p w14:paraId="377EFB08" w14:textId="77777777" w:rsidR="00B847DC" w:rsidRPr="00C67CF6" w:rsidRDefault="00B847DC" w:rsidP="00A10F4D">
      <w:pPr>
        <w:jc w:val="both"/>
        <w:rPr>
          <w:rFonts w:ascii="Times New Roman" w:eastAsia="Arial Unicode MS" w:hAnsi="Times New Roman"/>
          <w:sz w:val="24"/>
          <w:szCs w:val="24"/>
          <w:u w:color="000000"/>
          <w:bdr w:val="nil"/>
          <w:lang w:eastAsia="lt-LT"/>
        </w:rPr>
      </w:pPr>
    </w:p>
    <w:p w14:paraId="32A695CA" w14:textId="4FE5302F" w:rsidR="009669C0" w:rsidRPr="00C67CF6"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33" w:name="_Toc74571453"/>
      <w:bookmarkStart w:id="34" w:name="_Toc74571530"/>
      <w:r w:rsidRPr="00C67CF6">
        <w:rPr>
          <w:rFonts w:ascii="Times New Roman" w:eastAsia="Arial Unicode MS" w:hAnsi="Times New Roman"/>
          <w:b/>
          <w:bCs/>
          <w:sz w:val="24"/>
          <w:szCs w:val="24"/>
          <w:u w:color="000000"/>
          <w:bdr w:val="nil"/>
          <w:lang w:eastAsia="lt-LT"/>
        </w:rPr>
        <w:t xml:space="preserve">Konkurso dalyvio </w:t>
      </w:r>
      <w:r w:rsidR="009669C0" w:rsidRPr="00C67CF6">
        <w:rPr>
          <w:rFonts w:ascii="Times New Roman" w:eastAsia="Arial Unicode MS" w:hAnsi="Times New Roman"/>
          <w:b/>
          <w:bCs/>
          <w:sz w:val="24"/>
          <w:szCs w:val="24"/>
          <w:u w:color="000000"/>
          <w:bdr w:val="nil"/>
          <w:lang w:eastAsia="lt-LT"/>
        </w:rPr>
        <w:t>pašalinimo pagrindų ir tiekėjo kvalifikacijos atitikties tikrinimas</w:t>
      </w:r>
      <w:bookmarkEnd w:id="33"/>
      <w:bookmarkEnd w:id="34"/>
    </w:p>
    <w:p w14:paraId="3BCD3954" w14:textId="77777777" w:rsidR="009669C0" w:rsidRPr="00C67CF6"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w:t>
      </w:r>
      <w:r w:rsidR="00E01D30" w:rsidRPr="00C67CF6">
        <w:rPr>
          <w:rFonts w:ascii="Times New Roman" w:eastAsia="Arial Unicode MS" w:hAnsi="Times New Roman"/>
          <w:sz w:val="24"/>
          <w:szCs w:val="24"/>
          <w:u w:color="000000"/>
          <w:bdr w:val="nil"/>
          <w:lang w:eastAsia="lt-LT"/>
        </w:rPr>
        <w:t>dalyvis</w:t>
      </w:r>
      <w:r w:rsidRPr="00C67CF6">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C67CF6">
        <w:rPr>
          <w:rFonts w:ascii="Times New Roman" w:eastAsia="Arial Unicode MS" w:hAnsi="Times New Roman"/>
          <w:sz w:val="24"/>
          <w:szCs w:val="24"/>
          <w:u w:color="000000"/>
          <w:bdr w:val="nil"/>
          <w:lang w:eastAsia="lt-LT"/>
        </w:rPr>
        <w:t xml:space="preserve"> </w:t>
      </w:r>
      <w:r w:rsidR="00E01D30" w:rsidRPr="00C67CF6">
        <w:rPr>
          <w:rFonts w:ascii="Times New Roman" w:eastAsia="Arial Unicode MS" w:hAnsi="Times New Roman"/>
          <w:sz w:val="24"/>
          <w:szCs w:val="24"/>
          <w:u w:color="000000"/>
          <w:bdr w:val="nil"/>
          <w:lang w:eastAsia="lt-LT"/>
        </w:rPr>
        <w:t>dalyvį</w:t>
      </w:r>
      <w:r w:rsidR="003851AC"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įvertinusi EBVPD pateiktą informaciją ir, jeigu taikytina, Viešųjų pirkimų įstatymo </w:t>
      </w:r>
      <w:r w:rsidRPr="00C67CF6">
        <w:rPr>
          <w:rFonts w:ascii="Times New Roman" w:eastAsia="Arial Unicode MS" w:hAnsi="Times New Roman"/>
          <w:b/>
          <w:sz w:val="24"/>
          <w:szCs w:val="24"/>
          <w:u w:color="000000"/>
          <w:bdr w:val="nil"/>
          <w:lang w:eastAsia="lt-LT"/>
        </w:rPr>
        <w:t>50</w:t>
      </w:r>
      <w:r w:rsidRPr="00C67CF6">
        <w:rPr>
          <w:rFonts w:ascii="Times New Roman" w:eastAsia="Arial Unicode MS" w:hAnsi="Times New Roman"/>
          <w:sz w:val="24"/>
          <w:szCs w:val="24"/>
          <w:u w:color="000000"/>
          <w:bdr w:val="nil"/>
          <w:lang w:eastAsia="lt-LT"/>
        </w:rPr>
        <w:t xml:space="preserve"> straipsnio </w:t>
      </w:r>
      <w:r w:rsidRPr="00C67CF6">
        <w:rPr>
          <w:rFonts w:ascii="Times New Roman" w:eastAsia="Arial Unicode MS" w:hAnsi="Times New Roman"/>
          <w:b/>
          <w:sz w:val="24"/>
          <w:szCs w:val="24"/>
          <w:u w:color="000000"/>
          <w:bdr w:val="nil"/>
          <w:lang w:eastAsia="lt-LT"/>
        </w:rPr>
        <w:t>4</w:t>
      </w:r>
      <w:r w:rsidRPr="00C67CF6">
        <w:rPr>
          <w:rFonts w:ascii="Times New Roman" w:eastAsia="Arial Unicode MS" w:hAnsi="Times New Roman"/>
          <w:sz w:val="24"/>
          <w:szCs w:val="24"/>
          <w:u w:color="000000"/>
          <w:bdr w:val="nil"/>
          <w:lang w:eastAsia="lt-LT"/>
        </w:rPr>
        <w:t xml:space="preserve"> dalyje nurodytuose dokumentuose pateiktą informaciją, priima sprendimą dėl kiekvieno projekt</w:t>
      </w:r>
      <w:r w:rsidR="00E918FA" w:rsidRPr="00C67CF6">
        <w:rPr>
          <w:rFonts w:ascii="Times New Roman" w:eastAsia="Arial Unicode MS" w:hAnsi="Times New Roman"/>
          <w:sz w:val="24"/>
          <w:szCs w:val="24"/>
          <w:u w:color="000000"/>
          <w:bdr w:val="nil"/>
          <w:lang w:eastAsia="lt-LT"/>
        </w:rPr>
        <w:t>o pasiūlymą</w:t>
      </w:r>
      <w:r w:rsidRPr="00C67CF6">
        <w:rPr>
          <w:rFonts w:ascii="Times New Roman" w:eastAsia="Arial Unicode MS" w:hAnsi="Times New Roman"/>
          <w:sz w:val="24"/>
          <w:szCs w:val="24"/>
          <w:u w:color="000000"/>
          <w:bdr w:val="nil"/>
          <w:lang w:eastAsia="lt-LT"/>
        </w:rPr>
        <w:t xml:space="preserve"> pateikusio </w:t>
      </w:r>
      <w:r w:rsidR="00C951A7" w:rsidRPr="00C67CF6">
        <w:rPr>
          <w:rFonts w:ascii="Times New Roman" w:eastAsia="Arial Unicode MS" w:hAnsi="Times New Roman"/>
          <w:sz w:val="24"/>
          <w:szCs w:val="24"/>
          <w:u w:color="000000"/>
          <w:bdr w:val="nil"/>
          <w:lang w:eastAsia="lt-LT"/>
        </w:rPr>
        <w:t xml:space="preserve">dalyvio </w:t>
      </w:r>
      <w:r w:rsidRPr="00C67CF6">
        <w:rPr>
          <w:rFonts w:ascii="Times New Roman" w:eastAsia="Arial Unicode MS" w:hAnsi="Times New Roman"/>
          <w:sz w:val="24"/>
          <w:szCs w:val="24"/>
          <w:u w:color="000000"/>
          <w:bdr w:val="nil"/>
          <w:lang w:eastAsia="lt-LT"/>
        </w:rPr>
        <w:t xml:space="preserve">atitikties reikalavimams ir kiekvienam iš jų ne vėliau kaip per </w:t>
      </w:r>
      <w:r w:rsidRPr="00C67CF6">
        <w:rPr>
          <w:rFonts w:ascii="Times New Roman" w:eastAsia="Arial Unicode MS" w:hAnsi="Times New Roman"/>
          <w:b/>
          <w:sz w:val="24"/>
          <w:szCs w:val="24"/>
          <w:u w:color="000000"/>
          <w:bdr w:val="nil"/>
          <w:lang w:eastAsia="lt-LT"/>
        </w:rPr>
        <w:t>3</w:t>
      </w:r>
      <w:r w:rsidRPr="00C67CF6">
        <w:rPr>
          <w:rFonts w:ascii="Times New Roman" w:eastAsia="Arial Unicode MS" w:hAnsi="Times New Roman"/>
          <w:sz w:val="24"/>
          <w:szCs w:val="24"/>
          <w:u w:color="000000"/>
          <w:bdr w:val="nil"/>
          <w:lang w:eastAsia="lt-LT"/>
        </w:rPr>
        <w:t xml:space="preserve"> </w:t>
      </w:r>
      <w:r w:rsidR="00C951A7" w:rsidRPr="00C67CF6">
        <w:rPr>
          <w:rFonts w:ascii="Times New Roman" w:eastAsia="Arial Unicode MS" w:hAnsi="Times New Roman"/>
          <w:sz w:val="24"/>
          <w:szCs w:val="24"/>
          <w:u w:color="000000"/>
          <w:bdr w:val="nil"/>
          <w:lang w:eastAsia="lt-LT"/>
        </w:rPr>
        <w:t xml:space="preserve">(tris) </w:t>
      </w:r>
      <w:r w:rsidRPr="00C67CF6">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C67CF6">
        <w:rPr>
          <w:rFonts w:ascii="Times New Roman" w:eastAsia="Arial Unicode MS" w:hAnsi="Times New Roman"/>
          <w:sz w:val="24"/>
          <w:szCs w:val="24"/>
          <w:u w:color="000000"/>
          <w:bdr w:val="nil"/>
          <w:lang w:eastAsia="lt-LT"/>
        </w:rPr>
        <w:t xml:space="preserve">konkurso </w:t>
      </w:r>
      <w:r w:rsidRPr="00C67CF6">
        <w:rPr>
          <w:rFonts w:ascii="Times New Roman" w:eastAsia="Arial Unicode MS" w:hAnsi="Times New Roman"/>
          <w:sz w:val="24"/>
          <w:szCs w:val="24"/>
          <w:u w:color="000000"/>
          <w:bdr w:val="nil"/>
          <w:lang w:eastAsia="lt-LT"/>
        </w:rPr>
        <w:t xml:space="preserve">procedūrose turi tik tie </w:t>
      </w:r>
      <w:r w:rsidR="0047444C" w:rsidRPr="00C67CF6">
        <w:rPr>
          <w:rFonts w:ascii="Times New Roman" w:eastAsia="Arial Unicode MS" w:hAnsi="Times New Roman"/>
          <w:sz w:val="24"/>
          <w:szCs w:val="24"/>
          <w:u w:color="000000"/>
          <w:bdr w:val="nil"/>
          <w:lang w:eastAsia="lt-LT"/>
        </w:rPr>
        <w:t>dalyviai</w:t>
      </w:r>
      <w:r w:rsidRPr="00C67CF6">
        <w:rPr>
          <w:rFonts w:ascii="Times New Roman" w:eastAsia="Arial Unicode MS" w:hAnsi="Times New Roman"/>
          <w:sz w:val="24"/>
          <w:szCs w:val="24"/>
          <w:u w:color="000000"/>
          <w:bdr w:val="nil"/>
          <w:lang w:eastAsia="lt-LT"/>
        </w:rPr>
        <w:t>, kurie atitinka perkančiosios organizacijos keliamus reikalavimus.</w:t>
      </w:r>
    </w:p>
    <w:p w14:paraId="46EA320F" w14:textId="5D9185CF"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bdr w:val="nil"/>
          <w:lang w:eastAsia="lt-LT"/>
        </w:rPr>
      </w:pPr>
      <w:r w:rsidRPr="00C67CF6">
        <w:rPr>
          <w:rFonts w:ascii="Times New Roman" w:eastAsia="Arial Unicode MS" w:hAnsi="Times New Roman"/>
          <w:sz w:val="24"/>
          <w:szCs w:val="24"/>
          <w:bdr w:val="nil"/>
          <w:lang w:eastAsia="lt-LT"/>
        </w:rPr>
        <w:t xml:space="preserve">Komisija kvalifikaciją patvirtinančių dokumentų reikalauja tik iš to </w:t>
      </w:r>
      <w:r w:rsidR="00E01D30" w:rsidRPr="00C67CF6">
        <w:rPr>
          <w:rFonts w:ascii="Times New Roman" w:eastAsia="Arial Unicode MS" w:hAnsi="Times New Roman"/>
          <w:sz w:val="24"/>
          <w:szCs w:val="24"/>
          <w:bdr w:val="nil"/>
          <w:lang w:eastAsia="lt-LT"/>
        </w:rPr>
        <w:t>dalyvio</w:t>
      </w:r>
      <w:r w:rsidRPr="00C67CF6">
        <w:rPr>
          <w:rFonts w:ascii="Times New Roman" w:eastAsia="Arial Unicode MS" w:hAnsi="Times New Roman"/>
          <w:sz w:val="24"/>
          <w:szCs w:val="24"/>
          <w:bdr w:val="nil"/>
          <w:lang w:eastAsia="lt-LT"/>
        </w:rPr>
        <w:t xml:space="preserve">, kurio </w:t>
      </w:r>
      <w:r w:rsidR="00871BBE" w:rsidRPr="00C67CF6">
        <w:rPr>
          <w:rFonts w:ascii="Times New Roman" w:eastAsia="Arial Unicode MS" w:hAnsi="Times New Roman"/>
          <w:sz w:val="24"/>
          <w:szCs w:val="24"/>
          <w:bdr w:val="nil"/>
          <w:lang w:eastAsia="lt-LT"/>
        </w:rPr>
        <w:t xml:space="preserve">projekto pasiūlymas </w:t>
      </w:r>
      <w:r w:rsidRPr="00C67CF6">
        <w:rPr>
          <w:rFonts w:ascii="Times New Roman" w:eastAsia="Arial Unicode MS" w:hAnsi="Times New Roman"/>
          <w:sz w:val="24"/>
          <w:szCs w:val="24"/>
          <w:bdr w:val="nil"/>
          <w:lang w:eastAsia="lt-LT"/>
        </w:rPr>
        <w:t xml:space="preserve">pagal vertinimo rezultatus galės būti pripažintas </w:t>
      </w:r>
      <w:r w:rsidRPr="00C67CF6">
        <w:rPr>
          <w:rFonts w:ascii="Times New Roman" w:eastAsia="Arial Unicode MS" w:hAnsi="Times New Roman"/>
          <w:b/>
          <w:bCs/>
          <w:sz w:val="24"/>
          <w:szCs w:val="24"/>
          <w:bdr w:val="nil"/>
          <w:lang w:eastAsia="lt-LT"/>
        </w:rPr>
        <w:t>I</w:t>
      </w:r>
      <w:r w:rsidR="00314222" w:rsidRPr="00C67CF6">
        <w:rPr>
          <w:rFonts w:ascii="Times New Roman" w:eastAsia="Arial Unicode MS" w:hAnsi="Times New Roman"/>
          <w:sz w:val="24"/>
          <w:szCs w:val="24"/>
          <w:bdr w:val="nil"/>
          <w:lang w:eastAsia="lt-LT"/>
        </w:rPr>
        <w:t xml:space="preserve"> – </w:t>
      </w:r>
      <w:r w:rsidR="00335D11" w:rsidRPr="00C67CF6">
        <w:rPr>
          <w:rFonts w:ascii="Times New Roman" w:eastAsia="Arial Unicode MS" w:hAnsi="Times New Roman"/>
          <w:sz w:val="24"/>
          <w:szCs w:val="24"/>
          <w:bdr w:val="nil"/>
          <w:lang w:eastAsia="lt-LT"/>
        </w:rPr>
        <w:t>os</w:t>
      </w:r>
      <w:r w:rsidR="009A4715" w:rsidRPr="00C67CF6">
        <w:rPr>
          <w:rFonts w:ascii="Times New Roman" w:eastAsia="Arial Unicode MS" w:hAnsi="Times New Roman"/>
          <w:sz w:val="24"/>
          <w:szCs w:val="24"/>
          <w:bdr w:val="nil"/>
          <w:lang w:eastAsia="lt-LT"/>
        </w:rPr>
        <w:t xml:space="preserve"> </w:t>
      </w:r>
      <w:r w:rsidRPr="00C67CF6">
        <w:rPr>
          <w:rFonts w:ascii="Times New Roman" w:eastAsia="Arial Unicode MS" w:hAnsi="Times New Roman"/>
          <w:sz w:val="24"/>
          <w:szCs w:val="24"/>
          <w:bdr w:val="nil"/>
          <w:lang w:eastAsia="lt-LT"/>
        </w:rPr>
        <w:t>viet</w:t>
      </w:r>
      <w:r w:rsidR="00335D11" w:rsidRPr="00C67CF6">
        <w:rPr>
          <w:rFonts w:ascii="Times New Roman" w:eastAsia="Arial Unicode MS" w:hAnsi="Times New Roman"/>
          <w:sz w:val="24"/>
          <w:szCs w:val="24"/>
          <w:bdr w:val="nil"/>
          <w:lang w:eastAsia="lt-LT"/>
        </w:rPr>
        <w:t xml:space="preserve">os </w:t>
      </w:r>
      <w:r w:rsidR="009A4715" w:rsidRPr="00C67CF6">
        <w:rPr>
          <w:rFonts w:ascii="Times New Roman" w:eastAsia="Arial Unicode MS" w:hAnsi="Times New Roman"/>
          <w:sz w:val="24"/>
          <w:szCs w:val="24"/>
          <w:bdr w:val="nil"/>
          <w:lang w:eastAsia="lt-LT"/>
        </w:rPr>
        <w:t>laimėtoju</w:t>
      </w:r>
      <w:r w:rsidRPr="00C67CF6">
        <w:rPr>
          <w:rFonts w:ascii="Times New Roman" w:eastAsia="Arial Unicode MS" w:hAnsi="Times New Roman"/>
          <w:sz w:val="24"/>
          <w:szCs w:val="24"/>
          <w:bdr w:val="nil"/>
          <w:lang w:eastAsia="lt-LT"/>
        </w:rPr>
        <w:t xml:space="preserve">. </w:t>
      </w:r>
    </w:p>
    <w:p w14:paraId="1DC11F32" w14:textId="1EB9B904" w:rsidR="00013848" w:rsidRPr="00C67CF6" w:rsidRDefault="00E01D3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Dalyviui </w:t>
      </w:r>
      <w:r w:rsidR="009669C0" w:rsidRPr="00C67CF6">
        <w:rPr>
          <w:rFonts w:ascii="Times New Roman" w:eastAsia="Arial Unicode MS" w:hAnsi="Times New Roman"/>
          <w:sz w:val="24"/>
          <w:szCs w:val="24"/>
          <w:u w:color="000000"/>
          <w:bdr w:val="nil"/>
          <w:lang w:eastAsia="lt-LT"/>
        </w:rPr>
        <w:t xml:space="preserve">nepateikus konkurso sąlygų </w:t>
      </w:r>
      <w:r w:rsidR="00345794">
        <w:rPr>
          <w:rFonts w:ascii="Times New Roman" w:eastAsia="Arial Unicode MS" w:hAnsi="Times New Roman"/>
          <w:b/>
          <w:bCs/>
          <w:sz w:val="24"/>
          <w:szCs w:val="24"/>
          <w:u w:color="000000"/>
          <w:bdr w:val="nil"/>
          <w:lang w:eastAsia="lt-LT"/>
        </w:rPr>
        <w:t>91</w:t>
      </w: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 xml:space="preserve">atmetamas ir Komisija kreipiasi į kitą </w:t>
      </w:r>
      <w:r w:rsidR="00930516" w:rsidRPr="00C67CF6">
        <w:rPr>
          <w:rFonts w:ascii="Times New Roman" w:eastAsia="Arial Unicode MS" w:hAnsi="Times New Roman"/>
          <w:sz w:val="24"/>
          <w:szCs w:val="24"/>
          <w:u w:color="000000"/>
          <w:bdr w:val="nil"/>
          <w:lang w:eastAsia="lt-LT"/>
        </w:rPr>
        <w:t>dalyvį</w:t>
      </w:r>
      <w:r w:rsidR="009669C0" w:rsidRPr="00C67CF6">
        <w:rPr>
          <w:rFonts w:ascii="Times New Roman" w:eastAsia="Arial Unicode MS" w:hAnsi="Times New Roman"/>
          <w:sz w:val="24"/>
          <w:szCs w:val="24"/>
          <w:u w:color="000000"/>
          <w:bdr w:val="nil"/>
          <w:lang w:eastAsia="lt-LT"/>
        </w:rPr>
        <w:t xml:space="preserve">, kuris </w:t>
      </w:r>
      <w:r w:rsidR="001E7D43" w:rsidRPr="00C67CF6">
        <w:rPr>
          <w:rFonts w:ascii="Times New Roman" w:eastAsia="Arial Unicode MS" w:hAnsi="Times New Roman"/>
          <w:sz w:val="24"/>
          <w:szCs w:val="24"/>
          <w:u w:color="000000"/>
          <w:bdr w:val="nil"/>
          <w:lang w:eastAsia="lt-LT"/>
        </w:rPr>
        <w:t xml:space="preserve">gali </w:t>
      </w:r>
      <w:r w:rsidR="00725354" w:rsidRPr="00C67CF6">
        <w:rPr>
          <w:rFonts w:ascii="Times New Roman" w:hAnsi="Times New Roman"/>
          <w:color w:val="000000"/>
          <w:sz w:val="24"/>
          <w:szCs w:val="24"/>
        </w:rPr>
        <w:t xml:space="preserve">užimti </w:t>
      </w:r>
      <w:r w:rsidR="00725354" w:rsidRPr="00C67CF6">
        <w:rPr>
          <w:rFonts w:ascii="Times New Roman" w:hAnsi="Times New Roman"/>
          <w:b/>
          <w:bCs/>
          <w:color w:val="000000"/>
          <w:sz w:val="24"/>
          <w:szCs w:val="24"/>
        </w:rPr>
        <w:t>I</w:t>
      </w:r>
      <w:r w:rsidR="00671884" w:rsidRPr="00C67CF6">
        <w:rPr>
          <w:rFonts w:ascii="Times New Roman" w:hAnsi="Times New Roman"/>
          <w:color w:val="000000"/>
          <w:sz w:val="24"/>
          <w:szCs w:val="24"/>
        </w:rPr>
        <w:t xml:space="preserve"> </w:t>
      </w:r>
      <w:r w:rsidR="00725354" w:rsidRPr="00C67CF6">
        <w:rPr>
          <w:rFonts w:ascii="Times New Roman" w:hAnsi="Times New Roman"/>
          <w:color w:val="000000"/>
          <w:sz w:val="24"/>
          <w:szCs w:val="24"/>
        </w:rPr>
        <w:t>vietą ir</w:t>
      </w:r>
      <w:r w:rsidR="009669C0" w:rsidRPr="00C67CF6">
        <w:rPr>
          <w:rFonts w:ascii="Times New Roman" w:eastAsia="Arial Unicode MS" w:hAnsi="Times New Roman"/>
          <w:sz w:val="24"/>
          <w:szCs w:val="24"/>
          <w:u w:color="000000"/>
          <w:bdr w:val="nil"/>
          <w:lang w:eastAsia="lt-LT"/>
        </w:rPr>
        <w:t>,</w:t>
      </w:r>
      <w:r w:rsidR="00725354"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įvertinusi jo duomenis dėl pašalinimo pagrindų nebuvimo ir kvalifikacijos, nustato </w:t>
      </w:r>
      <w:r w:rsidR="000A1AD5" w:rsidRPr="00C67CF6">
        <w:rPr>
          <w:rFonts w:ascii="Times New Roman" w:eastAsia="Arial Unicode MS" w:hAnsi="Times New Roman"/>
          <w:sz w:val="24"/>
          <w:szCs w:val="24"/>
          <w:u w:color="000000"/>
          <w:bdr w:val="nil"/>
          <w:lang w:eastAsia="lt-LT"/>
        </w:rPr>
        <w:t xml:space="preserve">projekto pasiūlymų </w:t>
      </w:r>
      <w:r w:rsidR="009669C0" w:rsidRPr="00C67CF6">
        <w:rPr>
          <w:rFonts w:ascii="Times New Roman" w:eastAsia="Arial Unicode MS" w:hAnsi="Times New Roman"/>
          <w:sz w:val="24"/>
          <w:szCs w:val="24"/>
          <w:u w:color="000000"/>
          <w:bdr w:val="nil"/>
          <w:lang w:eastAsia="lt-LT"/>
        </w:rPr>
        <w:t>eilę.</w:t>
      </w:r>
    </w:p>
    <w:p w14:paraId="10883A63" w14:textId="3272DD20"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C67CF6">
        <w:rPr>
          <w:rFonts w:ascii="Times New Roman" w:eastAsia="Arial Unicode MS" w:hAnsi="Times New Roman"/>
          <w:sz w:val="24"/>
          <w:szCs w:val="24"/>
          <w:u w:color="000000"/>
          <w:bdr w:val="nil"/>
          <w:lang w:eastAsia="lt-LT"/>
        </w:rPr>
        <w:t xml:space="preserve">dalyvis </w:t>
      </w:r>
      <w:r w:rsidRPr="00C67CF6">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Komisija nustato, kad </w:t>
      </w:r>
      <w:r w:rsidR="00375101" w:rsidRPr="00C67CF6">
        <w:rPr>
          <w:rFonts w:ascii="Times New Roman" w:eastAsia="Arial Unicode MS" w:hAnsi="Times New Roman"/>
          <w:sz w:val="24"/>
          <w:szCs w:val="24"/>
          <w:u w:color="000000"/>
          <w:bdr w:val="nil"/>
          <w:lang w:eastAsia="lt-LT"/>
        </w:rPr>
        <w:t>dalyvio</w:t>
      </w:r>
      <w:r w:rsidRPr="00C67CF6">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C67CF6">
        <w:rPr>
          <w:rFonts w:ascii="Times New Roman" w:eastAsia="Arial Unicode MS" w:hAnsi="Times New Roman"/>
          <w:sz w:val="24"/>
          <w:szCs w:val="24"/>
          <w:u w:color="000000"/>
          <w:bdr w:val="nil"/>
          <w:lang w:eastAsia="lt-LT"/>
        </w:rPr>
        <w:t xml:space="preserve">dalyvio </w:t>
      </w:r>
      <w:r w:rsidRPr="00C67CF6">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C67CF6">
        <w:rPr>
          <w:rFonts w:ascii="Times New Roman" w:eastAsia="Arial Unicode MS" w:hAnsi="Times New Roman"/>
          <w:sz w:val="24"/>
          <w:szCs w:val="24"/>
          <w:u w:color="000000"/>
          <w:bdr w:val="nil"/>
          <w:lang w:eastAsia="lt-LT"/>
        </w:rPr>
        <w:t>projekto pasiūlymą</w:t>
      </w:r>
      <w:r w:rsidRPr="00C67CF6">
        <w:rPr>
          <w:rFonts w:ascii="Times New Roman" w:eastAsia="Arial Unicode MS" w:hAnsi="Times New Roman"/>
          <w:sz w:val="24"/>
          <w:szCs w:val="24"/>
          <w:u w:color="000000"/>
          <w:bdr w:val="nil"/>
          <w:lang w:eastAsia="lt-LT"/>
        </w:rPr>
        <w:t>.</w:t>
      </w:r>
    </w:p>
    <w:p w14:paraId="5C75E428" w14:textId="03787BDF" w:rsidR="009669C0" w:rsidRPr="00C67CF6" w:rsidRDefault="00A10F4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Komisija ne vėliau kaip per </w:t>
      </w:r>
      <w:r w:rsidR="00436667" w:rsidRPr="00C67CF6">
        <w:rPr>
          <w:rFonts w:ascii="Times New Roman" w:eastAsia="Arial Unicode MS" w:hAnsi="Times New Roman"/>
          <w:b/>
          <w:sz w:val="24"/>
          <w:szCs w:val="24"/>
          <w:u w:color="000000"/>
          <w:bdr w:val="nil"/>
          <w:lang w:eastAsia="lt-LT"/>
        </w:rPr>
        <w:t>3</w:t>
      </w:r>
      <w:r w:rsidR="009669C0" w:rsidRPr="00C67CF6">
        <w:rPr>
          <w:rFonts w:ascii="Times New Roman" w:eastAsia="Arial Unicode MS" w:hAnsi="Times New Roman"/>
          <w:sz w:val="24"/>
          <w:szCs w:val="24"/>
          <w:u w:color="000000"/>
          <w:bdr w:val="nil"/>
          <w:lang w:eastAsia="lt-LT"/>
        </w:rPr>
        <w:t xml:space="preserve"> </w:t>
      </w:r>
      <w:r w:rsidR="004F5D86" w:rsidRPr="00C67CF6">
        <w:rPr>
          <w:rFonts w:ascii="Times New Roman" w:eastAsia="Arial Unicode MS" w:hAnsi="Times New Roman"/>
          <w:sz w:val="24"/>
          <w:szCs w:val="24"/>
          <w:u w:color="000000"/>
          <w:bdr w:val="nil"/>
          <w:lang w:eastAsia="lt-LT"/>
        </w:rPr>
        <w:t>(</w:t>
      </w:r>
      <w:r w:rsidR="00436667" w:rsidRPr="00C67CF6">
        <w:rPr>
          <w:rFonts w:ascii="Times New Roman" w:eastAsia="Arial Unicode MS" w:hAnsi="Times New Roman"/>
          <w:sz w:val="24"/>
          <w:szCs w:val="24"/>
          <w:u w:color="000000"/>
          <w:bdr w:val="nil"/>
          <w:lang w:eastAsia="lt-LT"/>
        </w:rPr>
        <w:t>tris</w:t>
      </w:r>
      <w:r w:rsidR="004F5D86"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darbo dienas po </w:t>
      </w:r>
      <w:r w:rsidR="00375101" w:rsidRPr="00C67CF6">
        <w:rPr>
          <w:rFonts w:ascii="Times New Roman" w:eastAsia="Arial Unicode MS" w:hAnsi="Times New Roman"/>
          <w:sz w:val="24"/>
          <w:szCs w:val="24"/>
          <w:u w:color="000000"/>
          <w:bdr w:val="nil"/>
          <w:lang w:eastAsia="lt-LT"/>
        </w:rPr>
        <w:t xml:space="preserve">dalyvių </w:t>
      </w:r>
      <w:r w:rsidR="009669C0" w:rsidRPr="00C67CF6">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sidRPr="00C67CF6">
        <w:rPr>
          <w:rFonts w:ascii="Times New Roman" w:eastAsia="Arial Unicode MS" w:hAnsi="Times New Roman"/>
          <w:sz w:val="24"/>
          <w:szCs w:val="24"/>
          <w:u w:color="000000"/>
          <w:bdr w:val="nil"/>
          <w:lang w:eastAsia="lt-LT"/>
        </w:rPr>
        <w:t>sprendimo priėmimo</w:t>
      </w:r>
      <w:r w:rsidR="009669C0" w:rsidRPr="00C67CF6">
        <w:rPr>
          <w:rFonts w:ascii="Times New Roman" w:eastAsia="Arial Unicode MS" w:hAnsi="Times New Roman"/>
          <w:sz w:val="24"/>
          <w:szCs w:val="24"/>
          <w:u w:color="000000"/>
          <w:bdr w:val="nil"/>
          <w:lang w:eastAsia="lt-LT"/>
        </w:rPr>
        <w:t xml:space="preserve"> raštu CVP IS priemonėmis </w:t>
      </w:r>
      <w:r w:rsidR="009669C0" w:rsidRPr="00C67CF6">
        <w:rPr>
          <w:rFonts w:ascii="Times New Roman" w:eastAsia="Arial Unicode MS" w:hAnsi="Times New Roman"/>
          <w:sz w:val="24"/>
          <w:szCs w:val="24"/>
          <w:u w:color="000000"/>
          <w:bdr w:val="nil"/>
          <w:lang w:eastAsia="lt-LT"/>
        </w:rPr>
        <w:lastRenderedPageBreak/>
        <w:t xml:space="preserve">praneša kiekvienam dalyviui apie </w:t>
      </w:r>
      <w:r w:rsidR="004F5D86" w:rsidRPr="00C67CF6">
        <w:rPr>
          <w:rFonts w:ascii="Times New Roman" w:eastAsia="Arial Unicode MS" w:hAnsi="Times New Roman"/>
          <w:sz w:val="24"/>
          <w:szCs w:val="24"/>
          <w:u w:color="000000"/>
          <w:bdr w:val="nil"/>
          <w:lang w:eastAsia="lt-LT"/>
        </w:rPr>
        <w:t xml:space="preserve">projekto pasiūlymų </w:t>
      </w:r>
      <w:r w:rsidR="009669C0" w:rsidRPr="00C67CF6">
        <w:rPr>
          <w:rFonts w:ascii="Times New Roman" w:eastAsia="Arial Unicode MS" w:hAnsi="Times New Roman"/>
          <w:sz w:val="24"/>
          <w:szCs w:val="24"/>
          <w:u w:color="000000"/>
          <w:bdr w:val="nil"/>
          <w:lang w:eastAsia="lt-LT"/>
        </w:rPr>
        <w:t>eilę, projekto konkurso laimėtoj</w:t>
      </w:r>
      <w:r w:rsidR="009A1591" w:rsidRPr="00C67CF6">
        <w:rPr>
          <w:rFonts w:ascii="Times New Roman" w:eastAsia="Arial Unicode MS" w:hAnsi="Times New Roman"/>
          <w:sz w:val="24"/>
          <w:szCs w:val="24"/>
          <w:u w:color="000000"/>
          <w:bdr w:val="nil"/>
          <w:lang w:eastAsia="lt-LT"/>
        </w:rPr>
        <w:t>ą</w:t>
      </w:r>
      <w:r w:rsidR="009669C0" w:rsidRPr="00C67CF6">
        <w:rPr>
          <w:rFonts w:ascii="Times New Roman" w:eastAsia="Arial Unicode MS" w:hAnsi="Times New Roman"/>
          <w:sz w:val="24"/>
          <w:szCs w:val="24"/>
          <w:u w:color="000000"/>
          <w:bdr w:val="nil"/>
          <w:lang w:eastAsia="lt-LT"/>
        </w:rPr>
        <w:t xml:space="preserve"> ir atidėjimo terminą,</w:t>
      </w:r>
      <w:r w:rsidR="00CC72E0" w:rsidRPr="00C67CF6">
        <w:rPr>
          <w:rFonts w:ascii="Times New Roman" w:hAnsi="Times New Roman"/>
        </w:rPr>
        <w:t xml:space="preserve"> </w:t>
      </w:r>
      <w:r w:rsidR="00CC72E0" w:rsidRPr="00C67CF6">
        <w:rPr>
          <w:rFonts w:ascii="Times New Roman" w:hAnsi="Times New Roman"/>
          <w:sz w:val="24"/>
          <w:szCs w:val="24"/>
        </w:rPr>
        <w:t xml:space="preserve">kuris negali būti trumpesnis kaip </w:t>
      </w:r>
      <w:r w:rsidR="00216FEA" w:rsidRPr="00C67CF6">
        <w:rPr>
          <w:rFonts w:ascii="Times New Roman" w:hAnsi="Times New Roman"/>
          <w:b/>
          <w:bCs/>
          <w:sz w:val="24"/>
          <w:szCs w:val="24"/>
        </w:rPr>
        <w:t>10</w:t>
      </w:r>
      <w:r w:rsidR="00CC72E0" w:rsidRPr="00C67CF6">
        <w:rPr>
          <w:rFonts w:ascii="Times New Roman" w:hAnsi="Times New Roman"/>
          <w:sz w:val="24"/>
          <w:szCs w:val="24"/>
        </w:rPr>
        <w:t xml:space="preserve"> dien</w:t>
      </w:r>
      <w:r w:rsidR="00216FEA" w:rsidRPr="00C67CF6">
        <w:rPr>
          <w:rFonts w:ascii="Times New Roman" w:hAnsi="Times New Roman"/>
          <w:sz w:val="24"/>
          <w:szCs w:val="24"/>
        </w:rPr>
        <w:t>ų</w:t>
      </w:r>
      <w:r w:rsidR="00CC72E0" w:rsidRPr="00C67CF6">
        <w:rPr>
          <w:rFonts w:ascii="Times New Roman" w:hAnsi="Times New Roman"/>
          <w:sz w:val="24"/>
          <w:szCs w:val="24"/>
        </w:rPr>
        <w:t xml:space="preserve"> nuo pranešimo apie projekto konkurso rezultatus išsiuntimo CVP</w:t>
      </w:r>
      <w:r w:rsidR="00C578E7" w:rsidRPr="00C67CF6">
        <w:rPr>
          <w:rFonts w:ascii="Times New Roman" w:hAnsi="Times New Roman"/>
          <w:sz w:val="24"/>
          <w:szCs w:val="24"/>
        </w:rPr>
        <w:t xml:space="preserve"> </w:t>
      </w:r>
      <w:r w:rsidR="00CC72E0" w:rsidRPr="00C67CF6">
        <w:rPr>
          <w:rFonts w:ascii="Times New Roman" w:hAnsi="Times New Roman"/>
          <w:sz w:val="24"/>
          <w:szCs w:val="24"/>
        </w:rPr>
        <w:t>IS priemonėmis dalyviams dienos,</w:t>
      </w:r>
      <w:r w:rsidR="009669C0" w:rsidRPr="00C67CF6">
        <w:rPr>
          <w:rFonts w:ascii="Times New Roman" w:eastAsia="Arial Unicode MS" w:hAnsi="Times New Roman"/>
          <w:sz w:val="24"/>
          <w:szCs w:val="24"/>
          <w:u w:color="000000"/>
          <w:bdr w:val="nil"/>
          <w:lang w:eastAsia="lt-LT"/>
        </w:rPr>
        <w:t xml:space="preserve"> o dalyvio, kurio </w:t>
      </w:r>
      <w:r w:rsidR="0058002E"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neįrašytas į šią eilę, ir projekto atmetimo priežastis. Komisija taip pat kiekvienam dalyviui pateikia jo projekto vertinimo recenziją.</w:t>
      </w:r>
    </w:p>
    <w:p w14:paraId="72E567A4" w14:textId="2F9881E1" w:rsidR="003F1D9B" w:rsidRPr="00C67CF6" w:rsidRDefault="003F1D9B"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b/>
          <w:bCs/>
          <w:sz w:val="24"/>
          <w:szCs w:val="24"/>
          <w:u w:val="single"/>
          <w:bdr w:val="nil"/>
          <w:lang w:eastAsia="lt-LT"/>
        </w:rPr>
        <w:t xml:space="preserve">Projekto konkurso laimėtoju bus išrinktas konkurso </w:t>
      </w:r>
      <w:r w:rsidR="005E0EB4" w:rsidRPr="00C67CF6">
        <w:rPr>
          <w:rFonts w:ascii="Times New Roman" w:eastAsia="Arial Unicode MS" w:hAnsi="Times New Roman"/>
          <w:b/>
          <w:bCs/>
          <w:sz w:val="24"/>
          <w:szCs w:val="24"/>
          <w:u w:val="single"/>
          <w:bdr w:val="nil"/>
          <w:lang w:eastAsia="lt-LT"/>
        </w:rPr>
        <w:t>sąlygų</w:t>
      </w:r>
      <w:r w:rsidRPr="00C67CF6">
        <w:rPr>
          <w:rFonts w:ascii="Times New Roman" w:eastAsia="Arial Unicode MS" w:hAnsi="Times New Roman"/>
          <w:b/>
          <w:bCs/>
          <w:sz w:val="24"/>
          <w:szCs w:val="24"/>
          <w:u w:val="single"/>
          <w:bdr w:val="nil"/>
          <w:lang w:eastAsia="lt-LT"/>
        </w:rPr>
        <w:t xml:space="preserve"> reikalavimus atitinkantis, I vietą užėmęs (surinkęs daugiausiai balų), projektas</w:t>
      </w:r>
      <w:r w:rsidRPr="00C67CF6">
        <w:rPr>
          <w:rFonts w:ascii="Times New Roman" w:eastAsia="Arial Unicode MS" w:hAnsi="Times New Roman"/>
          <w:b/>
          <w:bCs/>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Vertinimo komisija gali ir neskirti pirmosios vietos, jeigu mano, kad pateikti projektai atitinka formalius reikalavimus, tačiau, atsižvelgiant į pirkimo dokumentuose nurodytus tikslus, perkančiajai organizacijai yra nepriimtini. </w:t>
      </w:r>
    </w:p>
    <w:p w14:paraId="408B4995" w14:textId="4A83AD11" w:rsidR="008B770B" w:rsidRPr="00C67CF6" w:rsidRDefault="003F1D9B"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b/>
          <w:sz w:val="24"/>
          <w:szCs w:val="24"/>
          <w:u w:val="single"/>
        </w:rPr>
        <w:t>Su projekto konkurso I-os vietos laimėtoju bus sudaroma paslaugų teikimo sutartis (</w:t>
      </w:r>
      <w:r w:rsidR="00724295" w:rsidRPr="00C67CF6">
        <w:rPr>
          <w:rFonts w:ascii="Times New Roman" w:hAnsi="Times New Roman"/>
          <w:b/>
          <w:sz w:val="24"/>
          <w:szCs w:val="24"/>
          <w:u w:val="single"/>
        </w:rPr>
        <w:t>konkurso sąlygų</w:t>
      </w:r>
      <w:r w:rsidRPr="00C67CF6">
        <w:rPr>
          <w:rFonts w:ascii="Times New Roman" w:hAnsi="Times New Roman"/>
          <w:b/>
          <w:sz w:val="24"/>
          <w:szCs w:val="24"/>
          <w:u w:val="single"/>
        </w:rPr>
        <w:t xml:space="preserve"> </w:t>
      </w:r>
      <w:r w:rsidR="004A41DD" w:rsidRPr="00C67CF6">
        <w:rPr>
          <w:rFonts w:ascii="Times New Roman" w:hAnsi="Times New Roman"/>
          <w:b/>
          <w:sz w:val="24"/>
          <w:szCs w:val="24"/>
          <w:u w:val="single"/>
        </w:rPr>
        <w:t>4</w:t>
      </w:r>
      <w:r w:rsidRPr="00C67CF6">
        <w:rPr>
          <w:rFonts w:ascii="Times New Roman" w:hAnsi="Times New Roman"/>
          <w:b/>
          <w:sz w:val="24"/>
          <w:szCs w:val="24"/>
          <w:u w:val="single"/>
        </w:rPr>
        <w:t xml:space="preserve"> priedas).</w:t>
      </w:r>
      <w:r w:rsidRPr="00C67CF6">
        <w:rPr>
          <w:rFonts w:ascii="Times New Roman" w:hAnsi="Times New Roman"/>
          <w:b/>
          <w:sz w:val="24"/>
          <w:szCs w:val="24"/>
        </w:rPr>
        <w:t xml:space="preserve"> </w:t>
      </w:r>
      <w:r w:rsidR="00671884" w:rsidRPr="00C67CF6">
        <w:rPr>
          <w:rFonts w:ascii="Times New Roman" w:eastAsia="Times New Roman" w:hAnsi="Times New Roman"/>
          <w:b/>
          <w:color w:val="000000"/>
          <w:sz w:val="24"/>
          <w:szCs w:val="24"/>
          <w:u w:val="single"/>
        </w:rPr>
        <w:t>Konkurso dalyviams prizai ar piniginės premijos neskiriamos</w:t>
      </w:r>
      <w:r w:rsidR="00671884" w:rsidRPr="00C67CF6">
        <w:rPr>
          <w:rFonts w:ascii="Times New Roman" w:eastAsia="Times New Roman" w:hAnsi="Times New Roman"/>
          <w:b/>
          <w:color w:val="000000"/>
          <w:sz w:val="24"/>
          <w:szCs w:val="24"/>
        </w:rPr>
        <w:t>.</w:t>
      </w:r>
      <w:r w:rsidR="007B4C07" w:rsidRPr="00C67CF6">
        <w:rPr>
          <w:rFonts w:ascii="Times New Roman" w:eastAsia="Times New Roman" w:hAnsi="Times New Roman"/>
          <w:b/>
          <w:color w:val="000000"/>
          <w:sz w:val="24"/>
          <w:szCs w:val="24"/>
        </w:rPr>
        <w:t xml:space="preserve"> </w:t>
      </w:r>
      <w:r w:rsidR="007B4C07" w:rsidRPr="00C67CF6">
        <w:rPr>
          <w:rFonts w:ascii="Times New Roman" w:eastAsia="Times New Roman" w:hAnsi="Times New Roman"/>
          <w:color w:val="000000"/>
          <w:sz w:val="24"/>
          <w:szCs w:val="24"/>
        </w:rPr>
        <w:t>Laimėtojo pateiktos idėjos gali būti neįgyvendinamos visa apimtimi, o koreguojamos ar adaptuojamos</w:t>
      </w:r>
      <w:r w:rsidR="00064ECE" w:rsidRPr="00C67CF6">
        <w:rPr>
          <w:rFonts w:ascii="Times New Roman" w:eastAsia="Times New Roman" w:hAnsi="Times New Roman"/>
          <w:color w:val="000000"/>
          <w:sz w:val="24"/>
          <w:szCs w:val="24"/>
        </w:rPr>
        <w:t xml:space="preserve"> s</w:t>
      </w:r>
      <w:r w:rsidR="007B4C07" w:rsidRPr="00C67CF6">
        <w:rPr>
          <w:rFonts w:ascii="Times New Roman" w:eastAsia="Times New Roman" w:hAnsi="Times New Roman"/>
          <w:color w:val="000000"/>
          <w:sz w:val="24"/>
          <w:szCs w:val="24"/>
        </w:rPr>
        <w:t xml:space="preserve">utarties įgyvendinimo laikotarpiu, atsižvelgiant į </w:t>
      </w:r>
      <w:r w:rsidR="00064ECE" w:rsidRPr="00C67CF6">
        <w:rPr>
          <w:rFonts w:ascii="Times New Roman" w:eastAsia="Times New Roman" w:hAnsi="Times New Roman"/>
          <w:color w:val="000000"/>
          <w:sz w:val="24"/>
          <w:szCs w:val="24"/>
        </w:rPr>
        <w:t>V</w:t>
      </w:r>
      <w:r w:rsidR="007B4C07" w:rsidRPr="00C67CF6">
        <w:rPr>
          <w:rFonts w:ascii="Times New Roman" w:eastAsia="Times New Roman" w:hAnsi="Times New Roman"/>
          <w:color w:val="000000"/>
          <w:sz w:val="24"/>
          <w:szCs w:val="24"/>
        </w:rPr>
        <w:t>ertinimo komisijos pastabas.</w:t>
      </w:r>
    </w:p>
    <w:p w14:paraId="60E0BF56" w14:textId="77777777" w:rsidR="00216FEA" w:rsidRPr="00C67CF6"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C67CF6" w:rsidRDefault="00860CAC" w:rsidP="00EB2EBC">
      <w:pPr>
        <w:jc w:val="center"/>
        <w:rPr>
          <w:rFonts w:ascii="Times New Roman" w:eastAsia="Arial Unicode MS" w:hAnsi="Times New Roman"/>
          <w:b/>
          <w:sz w:val="24"/>
          <w:szCs w:val="24"/>
          <w:u w:color="000000"/>
          <w:bdr w:val="nil"/>
          <w:lang w:eastAsia="lt-LT"/>
        </w:rPr>
      </w:pPr>
      <w:r w:rsidRPr="00C67CF6">
        <w:rPr>
          <w:rFonts w:ascii="Times New Roman" w:eastAsia="Arial Unicode MS" w:hAnsi="Times New Roman"/>
          <w:b/>
          <w:sz w:val="24"/>
          <w:szCs w:val="24"/>
          <w:u w:color="000000"/>
          <w:bdr w:val="nil"/>
          <w:lang w:eastAsia="lt-LT"/>
        </w:rPr>
        <w:t xml:space="preserve">Projekto pasiūlymų </w:t>
      </w:r>
      <w:r w:rsidR="009669C0" w:rsidRPr="00C67CF6">
        <w:rPr>
          <w:rFonts w:ascii="Times New Roman" w:eastAsia="Arial Unicode MS" w:hAnsi="Times New Roman"/>
          <w:b/>
          <w:sz w:val="24"/>
          <w:szCs w:val="24"/>
          <w:u w:color="000000"/>
          <w:bdr w:val="nil"/>
          <w:lang w:eastAsia="lt-LT"/>
        </w:rPr>
        <w:t>atmetimo pagrindai</w:t>
      </w:r>
    </w:p>
    <w:p w14:paraId="09E78D7B" w14:textId="77777777" w:rsidR="009669C0" w:rsidRPr="00C67CF6"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C67CF6" w:rsidRDefault="00A10F4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Komisija atmeta </w:t>
      </w:r>
      <w:r w:rsidR="0095182F" w:rsidRPr="00C67CF6">
        <w:rPr>
          <w:rFonts w:ascii="Times New Roman" w:eastAsia="Arial Unicode MS" w:hAnsi="Times New Roman"/>
          <w:sz w:val="24"/>
          <w:szCs w:val="24"/>
          <w:u w:color="000000"/>
          <w:bdr w:val="nil"/>
          <w:lang w:eastAsia="lt-LT"/>
        </w:rPr>
        <w:t>projekto pasiūlymą</w:t>
      </w:r>
      <w:r w:rsidR="009669C0" w:rsidRPr="00C67CF6">
        <w:rPr>
          <w:rFonts w:ascii="Times New Roman" w:eastAsia="Arial Unicode MS" w:hAnsi="Times New Roman"/>
          <w:sz w:val="24"/>
          <w:szCs w:val="24"/>
          <w:u w:color="000000"/>
          <w:bdr w:val="nil"/>
          <w:lang w:eastAsia="lt-LT"/>
        </w:rPr>
        <w:t>, jeigu:</w:t>
      </w:r>
    </w:p>
    <w:p w14:paraId="7F5293B5" w14:textId="2A458BCD" w:rsidR="009669C0" w:rsidRPr="008958B7"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8958B7">
        <w:rPr>
          <w:rFonts w:ascii="Times New Roman" w:eastAsia="Arial Unicode MS" w:hAnsi="Times New Roman"/>
          <w:sz w:val="24"/>
          <w:szCs w:val="24"/>
          <w:u w:color="000000"/>
          <w:bdr w:val="nil"/>
          <w:lang w:eastAsia="lt-LT"/>
        </w:rPr>
        <w:t xml:space="preserve"> </w:t>
      </w:r>
      <w:r w:rsidR="0095182F" w:rsidRPr="008958B7">
        <w:rPr>
          <w:rFonts w:ascii="Times New Roman" w:eastAsia="Arial Unicode MS" w:hAnsi="Times New Roman"/>
          <w:sz w:val="24"/>
          <w:szCs w:val="24"/>
          <w:u w:color="000000"/>
          <w:bdr w:val="nil"/>
          <w:lang w:eastAsia="lt-LT"/>
        </w:rPr>
        <w:t xml:space="preserve">projekto pasiūlymas </w:t>
      </w:r>
      <w:r w:rsidR="009669C0" w:rsidRPr="008958B7">
        <w:rPr>
          <w:rFonts w:ascii="Times New Roman" w:eastAsia="Arial Unicode MS" w:hAnsi="Times New Roman"/>
          <w:sz w:val="24"/>
          <w:szCs w:val="24"/>
          <w:u w:color="000000"/>
          <w:bdr w:val="nil"/>
          <w:lang w:eastAsia="lt-LT"/>
        </w:rPr>
        <w:t xml:space="preserve">gautas po perkančiosios organizacijos nustatyto galutinio </w:t>
      </w:r>
      <w:r w:rsidR="0095182F" w:rsidRPr="008958B7">
        <w:rPr>
          <w:rFonts w:ascii="Times New Roman" w:eastAsia="Arial Unicode MS" w:hAnsi="Times New Roman"/>
          <w:sz w:val="24"/>
          <w:szCs w:val="24"/>
          <w:u w:color="000000"/>
          <w:bdr w:val="nil"/>
          <w:lang w:eastAsia="lt-LT"/>
        </w:rPr>
        <w:t xml:space="preserve">projekto pasiūlymų </w:t>
      </w:r>
      <w:r w:rsidR="009669C0" w:rsidRPr="008958B7">
        <w:rPr>
          <w:rFonts w:ascii="Times New Roman" w:eastAsia="Arial Unicode MS" w:hAnsi="Times New Roman"/>
          <w:sz w:val="24"/>
          <w:szCs w:val="24"/>
          <w:u w:color="000000"/>
          <w:bdr w:val="nil"/>
          <w:lang w:eastAsia="lt-LT"/>
        </w:rPr>
        <w:t>pateikimo termino pabaigos;</w:t>
      </w:r>
    </w:p>
    <w:p w14:paraId="568BC4A7" w14:textId="13C7858D" w:rsidR="0023164E" w:rsidRPr="008958B7"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8958B7">
        <w:rPr>
          <w:rFonts w:ascii="Times New Roman" w:eastAsia="Arial Unicode MS" w:hAnsi="Times New Roman"/>
          <w:sz w:val="24"/>
          <w:szCs w:val="24"/>
          <w:u w:color="000000"/>
          <w:bdr w:val="nil"/>
          <w:lang w:eastAsia="lt-LT"/>
        </w:rPr>
        <w:t xml:space="preserve"> </w:t>
      </w:r>
      <w:r w:rsidR="0023164E" w:rsidRPr="008958B7">
        <w:rPr>
          <w:rFonts w:ascii="Times New Roman" w:eastAsia="Arial Unicode MS" w:hAnsi="Times New Roman"/>
          <w:sz w:val="24"/>
          <w:szCs w:val="24"/>
          <w:u w:color="000000"/>
          <w:bdr w:val="nil"/>
          <w:lang w:eastAsia="lt-LT"/>
        </w:rPr>
        <w:t xml:space="preserve">projekto pasiūlymas neatitinka konkurso </w:t>
      </w:r>
      <w:r w:rsidR="005E0EB4" w:rsidRPr="008958B7">
        <w:rPr>
          <w:rFonts w:ascii="Times New Roman" w:eastAsia="Arial Unicode MS" w:hAnsi="Times New Roman"/>
          <w:sz w:val="24"/>
          <w:szCs w:val="24"/>
          <w:u w:color="000000"/>
          <w:bdr w:val="nil"/>
          <w:lang w:eastAsia="lt-LT"/>
        </w:rPr>
        <w:t>sąlygose</w:t>
      </w:r>
      <w:r w:rsidR="0023164E" w:rsidRPr="008958B7">
        <w:rPr>
          <w:rFonts w:ascii="Times New Roman" w:eastAsia="Arial Unicode MS" w:hAnsi="Times New Roman"/>
          <w:sz w:val="24"/>
          <w:szCs w:val="24"/>
          <w:u w:color="000000"/>
          <w:bdr w:val="nil"/>
          <w:lang w:eastAsia="lt-LT"/>
        </w:rPr>
        <w:t xml:space="preserve"> nustatytų  reikalavimų;</w:t>
      </w:r>
    </w:p>
    <w:p w14:paraId="1DF976F6" w14:textId="1365F1D5" w:rsidR="009669C0" w:rsidRPr="00C67CF6"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5182F"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pateiktas pažeidžiant anonimiškumą;</w:t>
      </w:r>
    </w:p>
    <w:p w14:paraId="2D1BC1E6" w14:textId="007E8B8A" w:rsidR="0023164E" w:rsidRPr="00C67CF6"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23164E" w:rsidRPr="00C67CF6">
        <w:rPr>
          <w:rFonts w:ascii="Times New Roman" w:eastAsia="Arial Unicode MS" w:hAnsi="Times New Roman"/>
          <w:sz w:val="24"/>
          <w:szCs w:val="24"/>
          <w:u w:color="000000"/>
          <w:bdr w:val="nil"/>
          <w:lang w:eastAsia="lt-LT"/>
        </w:rPr>
        <w:t xml:space="preserve">siūlomų paslaugų kaina viršija konkurso sąlygų </w:t>
      </w:r>
      <w:r w:rsidR="000C6C90" w:rsidRPr="00C67CF6">
        <w:rPr>
          <w:rFonts w:ascii="Times New Roman" w:eastAsia="Arial Unicode MS" w:hAnsi="Times New Roman"/>
          <w:b/>
          <w:sz w:val="24"/>
          <w:szCs w:val="24"/>
          <w:u w:color="000000"/>
          <w:bdr w:val="nil"/>
          <w:lang w:eastAsia="lt-LT"/>
        </w:rPr>
        <w:t>1 priede</w:t>
      </w:r>
      <w:r w:rsidR="0023164E" w:rsidRPr="00C67CF6">
        <w:rPr>
          <w:rFonts w:ascii="Times New Roman" w:eastAsia="Arial Unicode MS" w:hAnsi="Times New Roman"/>
          <w:sz w:val="24"/>
          <w:szCs w:val="24"/>
          <w:u w:color="000000"/>
          <w:bdr w:val="nil"/>
          <w:lang w:eastAsia="lt-LT"/>
        </w:rPr>
        <w:t xml:space="preserve"> nurodytą sumą;</w:t>
      </w:r>
    </w:p>
    <w:p w14:paraId="7346394A" w14:textId="77777777" w:rsidR="00035F23" w:rsidRPr="00C67CF6" w:rsidRDefault="00035F23"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dalyvis turi būti pašalintas vadovaujantis Viešųjų pirkimų įstatymo </w:t>
      </w:r>
      <w:r w:rsidRPr="00C67CF6">
        <w:rPr>
          <w:rFonts w:ascii="Times New Roman" w:eastAsia="Arial Unicode MS" w:hAnsi="Times New Roman"/>
          <w:b/>
          <w:bCs/>
          <w:sz w:val="24"/>
          <w:szCs w:val="24"/>
          <w:u w:color="000000"/>
          <w:bdr w:val="nil"/>
          <w:lang w:eastAsia="lt-LT"/>
        </w:rPr>
        <w:t>46</w:t>
      </w:r>
      <w:r w:rsidRPr="00C67CF6">
        <w:rPr>
          <w:rFonts w:ascii="Times New Roman" w:eastAsia="Arial Unicode MS" w:hAnsi="Times New Roman"/>
          <w:sz w:val="24"/>
          <w:szCs w:val="24"/>
          <w:u w:color="000000"/>
          <w:bdr w:val="nil"/>
          <w:lang w:eastAsia="lt-LT"/>
        </w:rPr>
        <w:t xml:space="preserve"> straipsnio nuostatomis;</w:t>
      </w:r>
    </w:p>
    <w:p w14:paraId="6810AE1D" w14:textId="39F088D6" w:rsidR="00035F23" w:rsidRPr="00C67CF6" w:rsidRDefault="00035F23"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dalyvis neatitinka bent vieno pirkimo dokumentuose nustatyto kvalifikacijos reikalavimo;</w:t>
      </w:r>
    </w:p>
    <w:p w14:paraId="19758485" w14:textId="14552306" w:rsidR="009669C0" w:rsidRPr="00C67CF6" w:rsidRDefault="00671884"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color w:val="000000"/>
          <w:sz w:val="24"/>
          <w:szCs w:val="24"/>
        </w:rPr>
        <w:t>dalyvis pateikė netikslius, neišsamius ar klaidingus dokumentus ar duomenis apie savo atitiktį konkurso sąlygų reikalavimams (tiekėjo įgaliojimas asmeniui pasirašyti projekto pasiūlymą, jungtinės veiklos sutartis ir dokumentai, nesusiję su konkurso objektu, jo techninėmis charakteristikomis, pirkimo sutarties vykdymo sąlygomis ar kaina) ir, perkančiajai organizacijai prašant, nepatikslino ar nepateikė jų</w:t>
      </w:r>
      <w:r w:rsidR="009669C0" w:rsidRPr="00C67CF6">
        <w:rPr>
          <w:rFonts w:ascii="Times New Roman" w:eastAsia="Arial Unicode MS" w:hAnsi="Times New Roman"/>
          <w:sz w:val="24"/>
          <w:szCs w:val="24"/>
          <w:u w:color="000000"/>
          <w:bdr w:val="nil"/>
          <w:lang w:eastAsia="lt-LT"/>
        </w:rPr>
        <w:t>;</w:t>
      </w:r>
    </w:p>
    <w:p w14:paraId="00843301" w14:textId="2EC0AFCE" w:rsidR="00126ABB" w:rsidRPr="00C67CF6" w:rsidRDefault="00126ABB"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color w:val="000000"/>
          <w:sz w:val="24"/>
          <w:szCs w:val="24"/>
        </w:rPr>
        <w:t xml:space="preserve">yra bent viena iš sąlygų ar sąlygos dalių, nurodytų pirkimo sąlygų </w:t>
      </w:r>
      <w:r w:rsidRPr="00C67CF6">
        <w:rPr>
          <w:rFonts w:ascii="Times New Roman" w:eastAsia="Times New Roman" w:hAnsi="Times New Roman"/>
          <w:b/>
          <w:bCs/>
          <w:color w:val="000000"/>
          <w:sz w:val="24"/>
          <w:szCs w:val="24"/>
        </w:rPr>
        <w:t>III</w:t>
      </w:r>
      <w:r w:rsidRPr="00C67CF6">
        <w:rPr>
          <w:rFonts w:ascii="Times New Roman" w:eastAsia="Times New Roman" w:hAnsi="Times New Roman"/>
          <w:color w:val="000000"/>
          <w:sz w:val="24"/>
          <w:szCs w:val="24"/>
        </w:rPr>
        <w:t xml:space="preserve"> skyriaus skirsnyje „Viešųjų pirkimų įstatymo </w:t>
      </w:r>
      <w:r w:rsidRPr="00C67CF6">
        <w:rPr>
          <w:rFonts w:ascii="Times New Roman" w:eastAsia="Times New Roman" w:hAnsi="Times New Roman"/>
          <w:b/>
          <w:bCs/>
          <w:color w:val="000000"/>
          <w:sz w:val="24"/>
          <w:szCs w:val="24"/>
        </w:rPr>
        <w:t>45</w:t>
      </w:r>
      <w:r w:rsidRPr="00C67CF6">
        <w:rPr>
          <w:rFonts w:ascii="Times New Roman" w:eastAsia="Times New Roman" w:hAnsi="Times New Roman"/>
          <w:color w:val="000000"/>
          <w:sz w:val="24"/>
          <w:szCs w:val="24"/>
        </w:rPr>
        <w:t xml:space="preserve"> straipsnio </w:t>
      </w:r>
      <w:r w:rsidRPr="00C67CF6">
        <w:rPr>
          <w:rFonts w:ascii="Times New Roman" w:eastAsia="Times New Roman" w:hAnsi="Times New Roman"/>
          <w:b/>
          <w:bCs/>
          <w:color w:val="000000"/>
          <w:sz w:val="24"/>
          <w:szCs w:val="24"/>
        </w:rPr>
        <w:t>2</w:t>
      </w:r>
      <w:r w:rsidRPr="00C67CF6">
        <w:rPr>
          <w:rFonts w:ascii="Times New Roman" w:eastAsia="Times New Roman" w:hAnsi="Times New Roman"/>
          <w:b/>
          <w:bCs/>
          <w:color w:val="000000"/>
          <w:sz w:val="24"/>
          <w:szCs w:val="24"/>
          <w:vertAlign w:val="superscript"/>
        </w:rPr>
        <w:t>1</w:t>
      </w:r>
      <w:r w:rsidRPr="00C67CF6">
        <w:rPr>
          <w:rFonts w:ascii="Times New Roman" w:eastAsia="Times New Roman" w:hAnsi="Times New Roman"/>
          <w:color w:val="000000"/>
          <w:sz w:val="24"/>
          <w:szCs w:val="24"/>
        </w:rPr>
        <w:t xml:space="preserve"> dalies nacionalinio saugumo reikalavimai“;</w:t>
      </w:r>
    </w:p>
    <w:p w14:paraId="0EE89102" w14:textId="7F4800DF" w:rsidR="00D24858" w:rsidRPr="00C67CF6" w:rsidRDefault="00D24858"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egzistuoja Reglamento </w:t>
      </w:r>
      <w:r w:rsidRPr="00C67CF6">
        <w:rPr>
          <w:rFonts w:ascii="Times New Roman" w:eastAsia="Arial Unicode MS" w:hAnsi="Times New Roman"/>
          <w:b/>
          <w:bCs/>
          <w:sz w:val="24"/>
          <w:szCs w:val="24"/>
          <w:u w:color="000000"/>
          <w:bdr w:val="nil"/>
          <w:lang w:eastAsia="lt-LT"/>
        </w:rPr>
        <w:t>5k</w:t>
      </w:r>
      <w:r w:rsidRPr="00C67CF6">
        <w:rPr>
          <w:rFonts w:ascii="Times New Roman" w:eastAsia="Arial Unicode MS" w:hAnsi="Times New Roman"/>
          <w:sz w:val="24"/>
          <w:szCs w:val="24"/>
          <w:u w:color="000000"/>
          <w:bdr w:val="nil"/>
          <w:lang w:eastAsia="lt-LT"/>
        </w:rPr>
        <w:t xml:space="preserve"> str. </w:t>
      </w:r>
      <w:r w:rsidRPr="00C67CF6">
        <w:rPr>
          <w:rFonts w:ascii="Times New Roman" w:eastAsia="Arial Unicode MS" w:hAnsi="Times New Roman"/>
          <w:b/>
          <w:bCs/>
          <w:sz w:val="24"/>
          <w:szCs w:val="24"/>
          <w:u w:color="000000"/>
          <w:bdr w:val="nil"/>
          <w:lang w:eastAsia="lt-LT"/>
        </w:rPr>
        <w:t>1</w:t>
      </w:r>
      <w:r w:rsidRPr="00C67CF6">
        <w:rPr>
          <w:rFonts w:ascii="Times New Roman" w:eastAsia="Arial Unicode MS" w:hAnsi="Times New Roman"/>
          <w:sz w:val="24"/>
          <w:szCs w:val="24"/>
          <w:u w:color="000000"/>
          <w:bdr w:val="nil"/>
          <w:lang w:eastAsia="lt-LT"/>
        </w:rPr>
        <w:t xml:space="preserve"> d. nurodytos aplinkybės ir nėra taikoma Reglamento </w:t>
      </w:r>
      <w:r w:rsidRPr="00C67CF6">
        <w:rPr>
          <w:rFonts w:ascii="Times New Roman" w:eastAsia="Arial Unicode MS" w:hAnsi="Times New Roman"/>
          <w:b/>
          <w:bCs/>
          <w:sz w:val="24"/>
          <w:szCs w:val="24"/>
          <w:u w:color="000000"/>
          <w:bdr w:val="nil"/>
          <w:lang w:eastAsia="lt-LT"/>
        </w:rPr>
        <w:t>5k</w:t>
      </w:r>
      <w:r w:rsidRPr="00C67CF6">
        <w:rPr>
          <w:rFonts w:ascii="Times New Roman" w:eastAsia="Arial Unicode MS" w:hAnsi="Times New Roman"/>
          <w:sz w:val="24"/>
          <w:szCs w:val="24"/>
          <w:u w:color="000000"/>
          <w:bdr w:val="nil"/>
          <w:lang w:eastAsia="lt-LT"/>
        </w:rPr>
        <w:t xml:space="preserve"> str. </w:t>
      </w:r>
      <w:r w:rsidRPr="00C67CF6">
        <w:rPr>
          <w:rFonts w:ascii="Times New Roman" w:eastAsia="Arial Unicode MS" w:hAnsi="Times New Roman"/>
          <w:b/>
          <w:bCs/>
          <w:sz w:val="24"/>
          <w:szCs w:val="24"/>
          <w:u w:color="000000"/>
          <w:bdr w:val="nil"/>
          <w:lang w:eastAsia="lt-LT"/>
        </w:rPr>
        <w:t>2</w:t>
      </w:r>
      <w:r w:rsidRPr="00C67CF6">
        <w:rPr>
          <w:rFonts w:ascii="Times New Roman" w:eastAsia="Arial Unicode MS" w:hAnsi="Times New Roman"/>
          <w:sz w:val="24"/>
          <w:szCs w:val="24"/>
          <w:u w:color="000000"/>
          <w:bdr w:val="nil"/>
          <w:lang w:eastAsia="lt-LT"/>
        </w:rPr>
        <w:t xml:space="preserve"> d. nustatyta išimtis;</w:t>
      </w:r>
    </w:p>
    <w:p w14:paraId="246E09C5" w14:textId="34DC9915" w:rsidR="007B4C07" w:rsidRPr="00C67CF6" w:rsidRDefault="007B4C07" w:rsidP="008958B7">
      <w:pPr>
        <w:numPr>
          <w:ilvl w:val="1"/>
          <w:numId w:val="22"/>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35" w:name="_Hlk73440873"/>
      <w:r w:rsidRPr="00C67CF6">
        <w:rPr>
          <w:rFonts w:ascii="Times New Roman" w:eastAsia="Times New Roman" w:hAnsi="Times New Roman"/>
          <w:color w:val="000000"/>
          <w:sz w:val="24"/>
          <w:szCs w:val="24"/>
        </w:rPr>
        <w:t>projekto ekspertinio vertinimo kriterij</w:t>
      </w:r>
      <w:r w:rsidR="004E14E0" w:rsidRPr="00C67CF6">
        <w:rPr>
          <w:rFonts w:ascii="Times New Roman" w:eastAsia="Times New Roman" w:hAnsi="Times New Roman"/>
          <w:color w:val="000000"/>
          <w:sz w:val="24"/>
          <w:szCs w:val="24"/>
        </w:rPr>
        <w:t xml:space="preserve">aus </w:t>
      </w:r>
      <w:r w:rsidRPr="00C67CF6">
        <w:rPr>
          <w:rFonts w:ascii="Times New Roman" w:eastAsia="Times New Roman" w:hAnsi="Times New Roman"/>
          <w:b/>
          <w:bCs/>
          <w:color w:val="000000"/>
          <w:sz w:val="24"/>
          <w:szCs w:val="24"/>
        </w:rPr>
        <w:t>T</w:t>
      </w:r>
      <w:r w:rsidRPr="00C67CF6">
        <w:rPr>
          <w:rFonts w:ascii="Times New Roman" w:eastAsia="Times New Roman" w:hAnsi="Times New Roman"/>
          <w:color w:val="000000"/>
          <w:sz w:val="24"/>
          <w:szCs w:val="24"/>
        </w:rPr>
        <w:t xml:space="preserve"> </w:t>
      </w:r>
      <w:r w:rsidR="0080297F">
        <w:rPr>
          <w:rFonts w:ascii="Times New Roman" w:eastAsia="Times New Roman" w:hAnsi="Times New Roman"/>
          <w:color w:val="000000"/>
          <w:sz w:val="24"/>
          <w:szCs w:val="24"/>
        </w:rPr>
        <w:t xml:space="preserve">bent vieno iš </w:t>
      </w:r>
      <w:r w:rsidRPr="00C67CF6">
        <w:rPr>
          <w:rFonts w:ascii="Times New Roman" w:eastAsia="Times New Roman" w:hAnsi="Times New Roman"/>
          <w:color w:val="000000"/>
          <w:sz w:val="24"/>
          <w:szCs w:val="24"/>
        </w:rPr>
        <w:t>vertinam</w:t>
      </w:r>
      <w:r w:rsidR="0080297F">
        <w:rPr>
          <w:rFonts w:ascii="Times New Roman" w:eastAsia="Times New Roman" w:hAnsi="Times New Roman"/>
          <w:color w:val="000000"/>
          <w:sz w:val="24"/>
          <w:szCs w:val="24"/>
        </w:rPr>
        <w:t>ų</w:t>
      </w:r>
      <w:r w:rsidRPr="00C67CF6">
        <w:rPr>
          <w:rFonts w:ascii="Times New Roman" w:eastAsia="Times New Roman" w:hAnsi="Times New Roman"/>
          <w:color w:val="000000"/>
          <w:sz w:val="24"/>
          <w:szCs w:val="24"/>
        </w:rPr>
        <w:t xml:space="preserve"> parametr</w:t>
      </w:r>
      <w:r w:rsidR="0080297F">
        <w:rPr>
          <w:rFonts w:ascii="Times New Roman" w:eastAsia="Times New Roman" w:hAnsi="Times New Roman"/>
          <w:color w:val="000000"/>
          <w:sz w:val="24"/>
          <w:szCs w:val="24"/>
        </w:rPr>
        <w:t>ų</w:t>
      </w:r>
      <w:r w:rsidRPr="00C67CF6">
        <w:rPr>
          <w:rFonts w:ascii="Times New Roman" w:eastAsia="Times New Roman" w:hAnsi="Times New Roman"/>
          <w:color w:val="000000"/>
          <w:sz w:val="24"/>
          <w:szCs w:val="24"/>
        </w:rPr>
        <w:t xml:space="preserve"> </w:t>
      </w:r>
      <w:r w:rsidRPr="00C67CF6">
        <w:rPr>
          <w:rFonts w:ascii="Times New Roman" w:eastAsia="Times New Roman" w:hAnsi="Times New Roman"/>
          <w:b/>
          <w:color w:val="000000"/>
          <w:sz w:val="24"/>
          <w:szCs w:val="24"/>
        </w:rPr>
        <w:t>P</w:t>
      </w:r>
      <w:r w:rsidRPr="00C67CF6">
        <w:rPr>
          <w:rFonts w:ascii="Times New Roman" w:eastAsia="Times New Roman" w:hAnsi="Times New Roman"/>
          <w:b/>
          <w:color w:val="000000"/>
          <w:sz w:val="24"/>
          <w:szCs w:val="24"/>
          <w:vertAlign w:val="subscript"/>
        </w:rPr>
        <w:t>1</w:t>
      </w:r>
      <w:r w:rsidR="001C636A" w:rsidRPr="00C67CF6">
        <w:rPr>
          <w:rFonts w:ascii="Times New Roman" w:eastAsia="Times New Roman" w:hAnsi="Times New Roman"/>
          <w:b/>
          <w:color w:val="000000"/>
          <w:sz w:val="24"/>
          <w:szCs w:val="24"/>
        </w:rPr>
        <w:t>,</w:t>
      </w:r>
      <w:r w:rsidRPr="00C67CF6">
        <w:rPr>
          <w:rFonts w:ascii="Times New Roman" w:eastAsia="Times New Roman" w:hAnsi="Times New Roman"/>
          <w:b/>
          <w:color w:val="000000"/>
          <w:sz w:val="24"/>
          <w:szCs w:val="24"/>
        </w:rPr>
        <w:t xml:space="preserve"> P</w:t>
      </w:r>
      <w:r w:rsidRPr="00C67CF6">
        <w:rPr>
          <w:rFonts w:ascii="Times New Roman" w:eastAsia="Times New Roman" w:hAnsi="Times New Roman"/>
          <w:b/>
          <w:color w:val="000000"/>
          <w:sz w:val="24"/>
          <w:szCs w:val="24"/>
          <w:vertAlign w:val="subscript"/>
        </w:rPr>
        <w:t>2</w:t>
      </w:r>
      <w:r w:rsidRPr="00C67CF6">
        <w:rPr>
          <w:rFonts w:ascii="Times New Roman" w:eastAsia="Times New Roman" w:hAnsi="Times New Roman"/>
          <w:color w:val="000000"/>
          <w:sz w:val="24"/>
          <w:szCs w:val="24"/>
          <w:vertAlign w:val="subscript"/>
        </w:rPr>
        <w:t xml:space="preserve"> </w:t>
      </w:r>
      <w:r w:rsidR="001C636A" w:rsidRPr="00C67CF6">
        <w:rPr>
          <w:rFonts w:ascii="Times New Roman" w:eastAsia="Times New Roman" w:hAnsi="Times New Roman"/>
          <w:color w:val="000000"/>
          <w:sz w:val="24"/>
          <w:szCs w:val="24"/>
          <w:vertAlign w:val="subscript"/>
        </w:rPr>
        <w:t xml:space="preserve"> </w:t>
      </w:r>
      <w:r w:rsidR="001C636A" w:rsidRPr="0080297F">
        <w:rPr>
          <w:rFonts w:ascii="Times New Roman" w:eastAsia="Times New Roman" w:hAnsi="Times New Roman"/>
          <w:color w:val="000000"/>
          <w:sz w:val="24"/>
          <w:szCs w:val="24"/>
        </w:rPr>
        <w:t>arba</w:t>
      </w:r>
      <w:r w:rsidR="001C636A" w:rsidRPr="00C67CF6">
        <w:rPr>
          <w:rFonts w:ascii="Times New Roman" w:eastAsia="Times New Roman" w:hAnsi="Times New Roman"/>
          <w:color w:val="000000"/>
          <w:sz w:val="24"/>
          <w:szCs w:val="24"/>
          <w:vertAlign w:val="subscript"/>
        </w:rPr>
        <w:t xml:space="preserve"> </w:t>
      </w:r>
      <w:r w:rsidR="001C636A" w:rsidRPr="00C67CF6">
        <w:rPr>
          <w:rFonts w:ascii="Times New Roman" w:eastAsia="Times New Roman" w:hAnsi="Times New Roman"/>
          <w:b/>
          <w:color w:val="000000"/>
          <w:sz w:val="24"/>
          <w:szCs w:val="24"/>
        </w:rPr>
        <w:t>P</w:t>
      </w:r>
      <w:r w:rsidR="001C636A" w:rsidRPr="00C67CF6">
        <w:rPr>
          <w:rFonts w:ascii="Times New Roman" w:eastAsia="Times New Roman" w:hAnsi="Times New Roman"/>
          <w:b/>
          <w:color w:val="000000"/>
          <w:sz w:val="24"/>
          <w:szCs w:val="24"/>
          <w:vertAlign w:val="subscript"/>
        </w:rPr>
        <w:t xml:space="preserve">3 </w:t>
      </w:r>
      <w:r w:rsidRPr="00C67CF6">
        <w:rPr>
          <w:rFonts w:ascii="Times New Roman" w:eastAsia="Times New Roman" w:hAnsi="Times New Roman"/>
          <w:color w:val="000000"/>
          <w:sz w:val="24"/>
          <w:szCs w:val="24"/>
        </w:rPr>
        <w:t xml:space="preserve">reikšmė yra </w:t>
      </w:r>
      <w:r w:rsidRPr="00C67CF6">
        <w:rPr>
          <w:rFonts w:ascii="Times New Roman" w:eastAsia="Times New Roman" w:hAnsi="Times New Roman"/>
          <w:b/>
          <w:bCs/>
          <w:color w:val="000000"/>
          <w:sz w:val="24"/>
          <w:szCs w:val="24"/>
        </w:rPr>
        <w:t xml:space="preserve">0 </w:t>
      </w:r>
      <w:r w:rsidRPr="00C67CF6">
        <w:rPr>
          <w:rFonts w:ascii="Times New Roman" w:eastAsia="Times New Roman" w:hAnsi="Times New Roman"/>
          <w:color w:val="000000"/>
          <w:sz w:val="24"/>
          <w:szCs w:val="24"/>
        </w:rPr>
        <w:t>balų;</w:t>
      </w:r>
    </w:p>
    <w:p w14:paraId="645CAC0C" w14:textId="23AD3690" w:rsidR="00604C20" w:rsidRPr="00C67CF6" w:rsidRDefault="004E14E0" w:rsidP="008958B7">
      <w:pPr>
        <w:numPr>
          <w:ilvl w:val="1"/>
          <w:numId w:val="22"/>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projekto </w:t>
      </w:r>
      <w:r w:rsidR="007B4C07" w:rsidRPr="00C67CF6">
        <w:rPr>
          <w:rFonts w:ascii="Times New Roman" w:eastAsia="Times New Roman" w:hAnsi="Times New Roman"/>
          <w:color w:val="000000"/>
          <w:sz w:val="24"/>
          <w:szCs w:val="24"/>
        </w:rPr>
        <w:t>pasiūlyme nurodyta neįprastai maža kaina ir dalyvis nepateikia tinkamų pasiūlytos neįprastai mažos kainos pagrįstumo įrodymų.</w:t>
      </w:r>
    </w:p>
    <w:bookmarkEnd w:id="35"/>
    <w:p w14:paraId="6E0770FA" w14:textId="7F56036A" w:rsidR="009669C0" w:rsidRPr="00C67CF6" w:rsidRDefault="00335D11" w:rsidP="008958B7">
      <w:pPr>
        <w:pStyle w:val="Sraopastraipa"/>
        <w:numPr>
          <w:ilvl w:val="0"/>
          <w:numId w:val="22"/>
        </w:numPr>
        <w:ind w:left="0" w:firstLine="567"/>
        <w:jc w:val="both"/>
        <w:rPr>
          <w:rFonts w:ascii="Times New Roman" w:eastAsia="Arial Unicode MS" w:hAnsi="Times New Roman"/>
          <w:bCs/>
          <w:sz w:val="24"/>
          <w:szCs w:val="24"/>
          <w:u w:color="000000"/>
          <w:bdr w:val="nil"/>
          <w:lang w:eastAsia="lt-LT"/>
        </w:rPr>
      </w:pPr>
      <w:r w:rsidRPr="00C67CF6">
        <w:rPr>
          <w:rFonts w:ascii="Times New Roman" w:eastAsia="Arial Unicode MS" w:hAnsi="Times New Roman"/>
          <w:bCs/>
          <w:sz w:val="24"/>
          <w:szCs w:val="24"/>
          <w:u w:color="000000"/>
          <w:bdr w:val="nil"/>
          <w:lang w:eastAsia="lt-LT"/>
        </w:rPr>
        <w:t>P</w:t>
      </w:r>
      <w:r w:rsidR="009523A5" w:rsidRPr="00C67CF6">
        <w:rPr>
          <w:rFonts w:ascii="Times New Roman" w:eastAsia="Arial Unicode MS" w:hAnsi="Times New Roman"/>
          <w:bCs/>
          <w:sz w:val="24"/>
          <w:szCs w:val="24"/>
          <w:u w:color="000000"/>
          <w:bdr w:val="nil"/>
          <w:lang w:eastAsia="lt-LT"/>
        </w:rPr>
        <w:t>rojekto pasiūlyma</w:t>
      </w:r>
      <w:r w:rsidR="00CC2BBF" w:rsidRPr="00C67CF6">
        <w:rPr>
          <w:rFonts w:ascii="Times New Roman" w:eastAsia="Arial Unicode MS" w:hAnsi="Times New Roman"/>
          <w:bCs/>
          <w:sz w:val="24"/>
          <w:szCs w:val="24"/>
          <w:u w:color="000000"/>
          <w:bdr w:val="nil"/>
          <w:lang w:eastAsia="lt-LT"/>
        </w:rPr>
        <w:t>i</w:t>
      </w:r>
      <w:r w:rsidR="009669C0" w:rsidRPr="00C67CF6">
        <w:rPr>
          <w:rFonts w:ascii="Times New Roman" w:eastAsia="Arial Unicode MS" w:hAnsi="Times New Roman"/>
          <w:bCs/>
          <w:sz w:val="24"/>
          <w:szCs w:val="24"/>
          <w:u w:color="000000"/>
          <w:bdr w:val="nil"/>
          <w:lang w:eastAsia="lt-LT"/>
        </w:rPr>
        <w:t xml:space="preserve">, kurie neišpildo visų konkurso </w:t>
      </w:r>
      <w:r w:rsidR="007B281E" w:rsidRPr="00C67CF6">
        <w:rPr>
          <w:rFonts w:ascii="Times New Roman" w:eastAsia="Arial Unicode MS" w:hAnsi="Times New Roman"/>
          <w:bCs/>
          <w:sz w:val="24"/>
          <w:szCs w:val="24"/>
          <w:u w:color="000000"/>
          <w:bdr w:val="nil"/>
          <w:lang w:eastAsia="lt-LT"/>
        </w:rPr>
        <w:t>t</w:t>
      </w:r>
      <w:r w:rsidR="009669C0" w:rsidRPr="00C67CF6">
        <w:rPr>
          <w:rFonts w:ascii="Times New Roman" w:eastAsia="Arial Unicode MS" w:hAnsi="Times New Roman"/>
          <w:bCs/>
          <w:sz w:val="24"/>
          <w:szCs w:val="24"/>
          <w:u w:color="000000"/>
          <w:bdr w:val="nil"/>
          <w:lang w:eastAsia="lt-LT"/>
        </w:rPr>
        <w:t xml:space="preserve">echninėje </w:t>
      </w:r>
      <w:r w:rsidR="003A673E" w:rsidRPr="00C67CF6">
        <w:rPr>
          <w:rFonts w:ascii="Times New Roman" w:eastAsia="Arial Unicode MS" w:hAnsi="Times New Roman"/>
          <w:bCs/>
          <w:sz w:val="24"/>
          <w:szCs w:val="24"/>
          <w:u w:color="000000"/>
          <w:bdr w:val="nil"/>
          <w:lang w:eastAsia="lt-LT"/>
        </w:rPr>
        <w:t xml:space="preserve">specifikacijoje </w:t>
      </w:r>
      <w:r w:rsidR="009669C0" w:rsidRPr="00C67CF6">
        <w:rPr>
          <w:rFonts w:ascii="Times New Roman" w:eastAsia="Arial Unicode MS" w:hAnsi="Times New Roman"/>
          <w:bCs/>
          <w:sz w:val="24"/>
          <w:szCs w:val="24"/>
          <w:u w:color="000000"/>
          <w:bdr w:val="nil"/>
          <w:lang w:eastAsia="lt-LT"/>
        </w:rPr>
        <w:t>(</w:t>
      </w:r>
      <w:r w:rsidR="009669C0" w:rsidRPr="00C67CF6">
        <w:rPr>
          <w:rFonts w:ascii="Times New Roman" w:hAnsi="Times New Roman"/>
          <w:bCs/>
          <w:sz w:val="24"/>
          <w:szCs w:val="24"/>
        </w:rPr>
        <w:t xml:space="preserve">žr. </w:t>
      </w:r>
      <w:r w:rsidR="005E0EB4" w:rsidRPr="00C67CF6">
        <w:rPr>
          <w:rFonts w:ascii="Times New Roman" w:hAnsi="Times New Roman"/>
          <w:bCs/>
          <w:sz w:val="24"/>
          <w:szCs w:val="24"/>
        </w:rPr>
        <w:t>k</w:t>
      </w:r>
      <w:r w:rsidR="009669C0" w:rsidRPr="00C67CF6">
        <w:rPr>
          <w:rFonts w:ascii="Times New Roman" w:hAnsi="Times New Roman"/>
          <w:bCs/>
          <w:sz w:val="24"/>
          <w:szCs w:val="24"/>
        </w:rPr>
        <w:t xml:space="preserve">onkurso sąlygų </w:t>
      </w:r>
      <w:r w:rsidR="008958B7">
        <w:rPr>
          <w:rFonts w:ascii="Times New Roman" w:hAnsi="Times New Roman"/>
          <w:b/>
          <w:sz w:val="24"/>
          <w:szCs w:val="24"/>
        </w:rPr>
        <w:t>6</w:t>
      </w:r>
      <w:r w:rsidR="006A185E" w:rsidRPr="00C67CF6">
        <w:rPr>
          <w:rFonts w:ascii="Times New Roman" w:hAnsi="Times New Roman"/>
          <w:b/>
          <w:sz w:val="24"/>
          <w:szCs w:val="24"/>
        </w:rPr>
        <w:t xml:space="preserve"> </w:t>
      </w:r>
      <w:r w:rsidR="009669C0" w:rsidRPr="00C67CF6">
        <w:rPr>
          <w:rFonts w:ascii="Times New Roman" w:hAnsi="Times New Roman"/>
          <w:bCs/>
          <w:sz w:val="24"/>
          <w:szCs w:val="24"/>
        </w:rPr>
        <w:t xml:space="preserve">priedo „Techninė </w:t>
      </w:r>
      <w:r w:rsidR="003A673E" w:rsidRPr="00C67CF6">
        <w:rPr>
          <w:rFonts w:ascii="Times New Roman" w:hAnsi="Times New Roman"/>
          <w:bCs/>
          <w:sz w:val="24"/>
          <w:szCs w:val="24"/>
        </w:rPr>
        <w:t>specifikacija</w:t>
      </w:r>
      <w:r w:rsidR="009669C0" w:rsidRPr="00C67CF6">
        <w:rPr>
          <w:rFonts w:ascii="Times New Roman" w:hAnsi="Times New Roman"/>
          <w:bCs/>
          <w:sz w:val="24"/>
          <w:szCs w:val="24"/>
        </w:rPr>
        <w:t>“) nurodytų reikalavimų, kurie yra rekomendacinio pobūdžio, nebus laikomi neatitinkančiais konkurso sąlygų ir nebus atmetami</w:t>
      </w:r>
      <w:r w:rsidR="00B01E09">
        <w:rPr>
          <w:rFonts w:ascii="Times New Roman" w:hAnsi="Times New Roman"/>
          <w:bCs/>
          <w:sz w:val="24"/>
          <w:szCs w:val="24"/>
        </w:rPr>
        <w:t xml:space="preserve"> (išskyrus numatytus atvejus)</w:t>
      </w:r>
      <w:r w:rsidR="009669C0" w:rsidRPr="00C67CF6">
        <w:rPr>
          <w:rFonts w:ascii="Times New Roman" w:hAnsi="Times New Roman"/>
          <w:bCs/>
          <w:sz w:val="24"/>
          <w:szCs w:val="24"/>
        </w:rPr>
        <w:t>, tačiau į tai bus atsižvelgiama atliekant pasiūlymų vertinimą.</w:t>
      </w:r>
    </w:p>
    <w:p w14:paraId="7C184CDF" w14:textId="7A2B5A6B" w:rsidR="009669C0"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Perkančioji organizacija gali nevertinti viso projekto</w:t>
      </w:r>
      <w:r w:rsidR="00CC2BBF" w:rsidRPr="00C67CF6">
        <w:rPr>
          <w:rFonts w:ascii="Times New Roman" w:eastAsia="Arial Unicode MS" w:hAnsi="Times New Roman"/>
          <w:sz w:val="24"/>
          <w:szCs w:val="24"/>
          <w:u w:color="000000"/>
          <w:bdr w:val="nil"/>
          <w:lang w:eastAsia="lt-LT"/>
        </w:rPr>
        <w:t xml:space="preserve"> pasiūlymo</w:t>
      </w:r>
      <w:r w:rsidRPr="00C67CF6">
        <w:rPr>
          <w:rFonts w:ascii="Times New Roman" w:eastAsia="Arial Unicode MS" w:hAnsi="Times New Roman"/>
          <w:sz w:val="24"/>
          <w:szCs w:val="24"/>
          <w:u w:color="000000"/>
          <w:bdr w:val="nil"/>
          <w:lang w:eastAsia="lt-LT"/>
        </w:rPr>
        <w:t xml:space="preserve">, jei patikrinusi jo dalį nustato, kad </w:t>
      </w:r>
      <w:r w:rsidR="003C09C7" w:rsidRPr="00C67CF6">
        <w:rPr>
          <w:rFonts w:ascii="Times New Roman" w:eastAsia="Arial Unicode MS" w:hAnsi="Times New Roman"/>
          <w:sz w:val="24"/>
          <w:szCs w:val="24"/>
          <w:u w:color="000000"/>
          <w:bdr w:val="nil"/>
          <w:lang w:eastAsia="lt-LT"/>
        </w:rPr>
        <w:t xml:space="preserve">projekto pasiūlymas </w:t>
      </w:r>
      <w:r w:rsidRPr="00C67CF6">
        <w:rPr>
          <w:rFonts w:ascii="Times New Roman" w:eastAsia="Arial Unicode MS" w:hAnsi="Times New Roman"/>
          <w:sz w:val="24"/>
          <w:szCs w:val="24"/>
          <w:u w:color="000000"/>
          <w:bdr w:val="nil"/>
          <w:lang w:eastAsia="lt-LT"/>
        </w:rPr>
        <w:t>turi būti atmestas.</w:t>
      </w:r>
    </w:p>
    <w:p w14:paraId="62AE8525" w14:textId="77777777" w:rsidR="00CB7239" w:rsidRPr="00C67CF6" w:rsidRDefault="00CB7239" w:rsidP="00612EA4">
      <w:pPr>
        <w:ind w:firstLine="567"/>
        <w:rPr>
          <w:rFonts w:ascii="Times New Roman" w:hAnsi="Times New Roman"/>
          <w:sz w:val="24"/>
          <w:szCs w:val="24"/>
        </w:rPr>
      </w:pPr>
    </w:p>
    <w:p w14:paraId="4B49F1A2" w14:textId="7933DE35" w:rsidR="009669C0" w:rsidRPr="00C67CF6" w:rsidRDefault="009669C0" w:rsidP="00EB2EBC">
      <w:pPr>
        <w:pStyle w:val="Antrat1"/>
        <w:ind w:right="0"/>
        <w:rPr>
          <w:lang w:eastAsia="en-US"/>
        </w:rPr>
      </w:pPr>
      <w:bookmarkStart w:id="36" w:name="_Toc74571531"/>
      <w:r w:rsidRPr="00C67CF6">
        <w:rPr>
          <w:lang w:eastAsia="en-US"/>
        </w:rPr>
        <w:t>VII SKYRIUS</w:t>
      </w:r>
      <w:r w:rsidRPr="00C67CF6">
        <w:rPr>
          <w:lang w:eastAsia="en-US"/>
        </w:rPr>
        <w:br/>
        <w:t>GINČŲ NAGRINĖJIMO TVARK</w:t>
      </w:r>
      <w:r w:rsidR="00C26214" w:rsidRPr="00C67CF6">
        <w:rPr>
          <w:lang w:eastAsia="en-US"/>
        </w:rPr>
        <w:t>A</w:t>
      </w:r>
      <w:r w:rsidRPr="00C67CF6">
        <w:rPr>
          <w:lang w:eastAsia="en-US"/>
        </w:rPr>
        <w:t>,</w:t>
      </w:r>
      <w:bookmarkEnd w:id="36"/>
      <w:r w:rsidRPr="00C67CF6">
        <w:rPr>
          <w:lang w:eastAsia="en-US"/>
        </w:rPr>
        <w:t xml:space="preserve"> </w:t>
      </w:r>
      <w:r w:rsidR="00CC72E0" w:rsidRPr="00C67CF6">
        <w:t>INFORMACIJA APIE ATIDĖJIMO TERMINO TAIKYMĄ</w:t>
      </w:r>
    </w:p>
    <w:p w14:paraId="001C916C" w14:textId="77777777" w:rsidR="009669C0" w:rsidRPr="00C67CF6" w:rsidRDefault="009669C0" w:rsidP="00612EA4">
      <w:pPr>
        <w:ind w:firstLine="567"/>
        <w:rPr>
          <w:rFonts w:ascii="Times New Roman" w:hAnsi="Times New Roman"/>
          <w:sz w:val="24"/>
          <w:szCs w:val="24"/>
        </w:rPr>
      </w:pPr>
    </w:p>
    <w:p w14:paraId="70195A65" w14:textId="77777777" w:rsidR="00F01721"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C67CF6">
        <w:rPr>
          <w:rFonts w:ascii="Times New Roman" w:eastAsia="Arial Unicode MS" w:hAnsi="Times New Roman"/>
          <w:b/>
          <w:sz w:val="24"/>
          <w:szCs w:val="24"/>
          <w:u w:color="000000"/>
          <w:bdr w:val="nil"/>
          <w:lang w:eastAsia="lt-LT"/>
        </w:rPr>
        <w:t>VII</w:t>
      </w:r>
      <w:r w:rsidRPr="00C67CF6">
        <w:rPr>
          <w:rFonts w:ascii="Times New Roman" w:eastAsia="Arial Unicode MS" w:hAnsi="Times New Roman"/>
          <w:sz w:val="24"/>
          <w:szCs w:val="24"/>
          <w:u w:color="000000"/>
          <w:bdr w:val="nil"/>
          <w:lang w:eastAsia="lt-LT"/>
        </w:rPr>
        <w:t xml:space="preserve"> skyriuje.</w:t>
      </w:r>
    </w:p>
    <w:p w14:paraId="291C9139" w14:textId="796D46B5" w:rsidR="004E14E0" w:rsidRPr="00C67CF6" w:rsidRDefault="00CC72E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sz w:val="24"/>
          <w:szCs w:val="24"/>
        </w:rPr>
        <w:lastRenderedPageBreak/>
        <w:t xml:space="preserve">Pirkimo sutartis turi būti sudaroma nedelsiant, bet ne anksčiau, negu pasibaigė atidėjimo terminas, kuris negali būti trumpesnis kaip </w:t>
      </w:r>
      <w:r w:rsidR="00216FEA" w:rsidRPr="00C67CF6">
        <w:rPr>
          <w:rFonts w:ascii="Times New Roman" w:eastAsia="Times New Roman" w:hAnsi="Times New Roman"/>
          <w:b/>
          <w:bCs/>
          <w:sz w:val="24"/>
          <w:szCs w:val="24"/>
        </w:rPr>
        <w:t>10</w:t>
      </w:r>
      <w:r w:rsidRPr="00C67CF6">
        <w:rPr>
          <w:rFonts w:ascii="Times New Roman" w:eastAsia="Times New Roman" w:hAnsi="Times New Roman"/>
          <w:sz w:val="24"/>
          <w:szCs w:val="24"/>
        </w:rPr>
        <w:t xml:space="preserve"> dien</w:t>
      </w:r>
      <w:r w:rsidR="00216FEA" w:rsidRPr="00C67CF6">
        <w:rPr>
          <w:rFonts w:ascii="Times New Roman" w:eastAsia="Times New Roman" w:hAnsi="Times New Roman"/>
          <w:sz w:val="24"/>
          <w:szCs w:val="24"/>
        </w:rPr>
        <w:t>ų</w:t>
      </w:r>
      <w:r w:rsidRPr="00C67CF6">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C67CF6">
        <w:rPr>
          <w:rFonts w:ascii="Times New Roman" w:eastAsia="Times New Roman" w:hAnsi="Times New Roman"/>
          <w:b/>
          <w:bCs/>
          <w:sz w:val="24"/>
          <w:szCs w:val="24"/>
        </w:rPr>
        <w:t>15</w:t>
      </w:r>
      <w:r w:rsidRPr="00C67CF6">
        <w:rPr>
          <w:rFonts w:ascii="Times New Roman" w:eastAsia="Times New Roman" w:hAnsi="Times New Roman"/>
          <w:sz w:val="24"/>
          <w:szCs w:val="24"/>
        </w:rPr>
        <w:t xml:space="preserve"> dienų. Atidėjimo terminas gali būti netaikomas, kai</w:t>
      </w:r>
      <w:r w:rsidR="00430716"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vienintelis suinteresuotas dalyvis yra tas, su kuriuo sudaroma pirkimo sutartis</w:t>
      </w:r>
      <w:bookmarkStart w:id="37" w:name="_Ref479692361"/>
      <w:bookmarkStart w:id="38" w:name="_Toc483383173"/>
      <w:bookmarkStart w:id="39" w:name="_Toc483914299"/>
      <w:bookmarkStart w:id="40" w:name="_Toc74571533"/>
      <w:bookmarkStart w:id="41" w:name="_Hlk487785566"/>
      <w:r w:rsidR="00F01721" w:rsidRPr="00C67CF6">
        <w:rPr>
          <w:rFonts w:ascii="Times New Roman" w:eastAsia="Times New Roman" w:hAnsi="Times New Roman"/>
          <w:sz w:val="24"/>
          <w:szCs w:val="24"/>
        </w:rPr>
        <w:t>.</w:t>
      </w:r>
    </w:p>
    <w:p w14:paraId="29F5ABE5" w14:textId="77777777" w:rsidR="004E14E0" w:rsidRPr="00C67CF6" w:rsidRDefault="004E14E0"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C67CF6" w:rsidRDefault="009669C0" w:rsidP="00EB2EBC">
      <w:pPr>
        <w:pStyle w:val="Antrat1"/>
        <w:ind w:right="0"/>
        <w:rPr>
          <w:i/>
        </w:rPr>
      </w:pPr>
      <w:r w:rsidRPr="00C67CF6">
        <w:t>VIII SKYRIUS</w:t>
      </w:r>
      <w:r w:rsidRPr="00C67CF6">
        <w:br/>
      </w:r>
      <w:bookmarkEnd w:id="37"/>
      <w:bookmarkEnd w:id="38"/>
      <w:bookmarkEnd w:id="39"/>
      <w:r w:rsidRPr="00C67CF6">
        <w:rPr>
          <w:rFonts w:eastAsia="Arial Unicode MS"/>
          <w:u w:color="000000"/>
          <w:bdr w:val="nil"/>
          <w:lang w:eastAsia="lt-LT"/>
        </w:rPr>
        <w:t>PIRKIMO SUTARTIES PROJEKTAS</w:t>
      </w:r>
      <w:bookmarkEnd w:id="40"/>
    </w:p>
    <w:bookmarkEnd w:id="41"/>
    <w:p w14:paraId="15400DF7" w14:textId="77777777" w:rsidR="009669C0" w:rsidRPr="00C67CF6"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C67CF6" w:rsidRDefault="000C4B74"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Pirkimo sutarties projektas pateikiamas </w:t>
      </w:r>
      <w:r w:rsidR="005E081E"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sąlygų </w:t>
      </w:r>
      <w:r w:rsidR="00983F69" w:rsidRPr="00C67CF6">
        <w:rPr>
          <w:rFonts w:ascii="Times New Roman" w:eastAsia="Arial Unicode MS" w:hAnsi="Times New Roman"/>
          <w:b/>
          <w:bCs/>
          <w:sz w:val="24"/>
          <w:szCs w:val="24"/>
          <w:u w:color="000000"/>
          <w:bdr w:val="nil"/>
          <w:lang w:eastAsia="lt-LT"/>
        </w:rPr>
        <w:t>4</w:t>
      </w:r>
      <w:r w:rsidR="00CC72E0" w:rsidRPr="00C67CF6">
        <w:rPr>
          <w:rFonts w:ascii="Times New Roman" w:eastAsia="Arial Unicode MS" w:hAnsi="Times New Roman"/>
          <w:b/>
          <w:bCs/>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priede. Pirkimo sutarties projekto sąlygos yra privalomos šio </w:t>
      </w:r>
      <w:r w:rsidR="00983F69"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C67CF6" w:rsidRDefault="004A3A76" w:rsidP="008958B7">
      <w:pPr>
        <w:pStyle w:val="Betarp"/>
        <w:numPr>
          <w:ilvl w:val="0"/>
          <w:numId w:val="22"/>
        </w:numPr>
        <w:ind w:left="0" w:firstLine="567"/>
        <w:jc w:val="both"/>
        <w:rPr>
          <w:rStyle w:val="None"/>
          <w:szCs w:val="24"/>
        </w:rPr>
      </w:pPr>
      <w:r w:rsidRPr="00C67CF6">
        <w:rPr>
          <w:rStyle w:val="None"/>
          <w:szCs w:val="24"/>
        </w:rPr>
        <w:t xml:space="preserve">Perkančioji organizacija sudaryti pirkimo sutartį siūlo tam dalyviui, kurio projektas pripažintas laimėjusiu </w:t>
      </w:r>
      <w:r w:rsidRPr="00C67CF6">
        <w:rPr>
          <w:rStyle w:val="None"/>
          <w:b/>
          <w:bCs/>
          <w:szCs w:val="24"/>
        </w:rPr>
        <w:t>I</w:t>
      </w:r>
      <w:r w:rsidRPr="00C67CF6">
        <w:rPr>
          <w:rStyle w:val="None"/>
          <w:szCs w:val="24"/>
        </w:rPr>
        <w:t xml:space="preserve"> vietą. Dalyvis bus kviečiamas sudaryti pirkimo sutarties ir jam nurodomas laikas iki kada jis turi sudaryti </w:t>
      </w:r>
      <w:r w:rsidR="000D6309" w:rsidRPr="00C67CF6">
        <w:rPr>
          <w:rStyle w:val="None"/>
          <w:szCs w:val="24"/>
        </w:rPr>
        <w:t xml:space="preserve">pirkimo </w:t>
      </w:r>
      <w:r w:rsidRPr="00C67CF6">
        <w:rPr>
          <w:rStyle w:val="None"/>
          <w:szCs w:val="24"/>
        </w:rPr>
        <w:t>sutartį.</w:t>
      </w:r>
    </w:p>
    <w:p w14:paraId="4E31C3D4" w14:textId="38E3F17D" w:rsidR="00E16474" w:rsidRPr="00C67CF6" w:rsidRDefault="00E16474" w:rsidP="008958B7">
      <w:pPr>
        <w:pStyle w:val="Betarp"/>
        <w:numPr>
          <w:ilvl w:val="0"/>
          <w:numId w:val="22"/>
        </w:numPr>
        <w:ind w:left="0" w:firstLine="567"/>
        <w:jc w:val="both"/>
        <w:rPr>
          <w:rStyle w:val="cf01"/>
          <w:rFonts w:ascii="Times New Roman" w:hAnsi="Times New Roman" w:cs="Times New Roman"/>
          <w:sz w:val="24"/>
          <w:szCs w:val="24"/>
        </w:rPr>
      </w:pPr>
      <w:r w:rsidRPr="00C67CF6">
        <w:rPr>
          <w:rFonts w:eastAsia="Arial Unicode MS"/>
          <w:szCs w:val="24"/>
          <w:u w:color="000000"/>
          <w:bdr w:val="nil"/>
        </w:rPr>
        <w:t xml:space="preserve">Jeigu dalyvis, kuriam buvo pasiūlyta sudaryti pirkimo sutartį, raštu atsisako ją sudaryti arba iki </w:t>
      </w:r>
      <w:r w:rsidR="00505BF6" w:rsidRPr="00C67CF6">
        <w:rPr>
          <w:rFonts w:eastAsia="Arial Unicode MS"/>
          <w:szCs w:val="24"/>
          <w:u w:color="000000"/>
          <w:bdr w:val="nil"/>
        </w:rPr>
        <w:t>perkančiosios organizacijos</w:t>
      </w:r>
      <w:r w:rsidR="009B536D" w:rsidRPr="00C67CF6">
        <w:rPr>
          <w:rFonts w:eastAsia="Arial Unicode MS"/>
          <w:szCs w:val="24"/>
          <w:u w:color="000000"/>
          <w:bdr w:val="nil"/>
        </w:rPr>
        <w:t xml:space="preserve"> </w:t>
      </w:r>
      <w:r w:rsidRPr="00C67CF6">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C67CF6">
        <w:rPr>
          <w:rFonts w:eastAsia="Arial Unicode MS"/>
          <w:szCs w:val="24"/>
          <w:u w:color="000000"/>
          <w:bdr w:val="nil"/>
          <w:lang w:eastAsia="lt-LT"/>
        </w:rPr>
        <w:t>perkančioji organizacija</w:t>
      </w:r>
      <w:r w:rsidR="009B536D" w:rsidRPr="00C67CF6">
        <w:rPr>
          <w:rFonts w:eastAsia="Arial Unicode MS"/>
          <w:szCs w:val="24"/>
          <w:u w:color="000000"/>
          <w:bdr w:val="nil"/>
          <w:lang w:eastAsia="lt-LT"/>
        </w:rPr>
        <w:t xml:space="preserve"> </w:t>
      </w:r>
      <w:r w:rsidRPr="00C67CF6">
        <w:rPr>
          <w:rStyle w:val="cf01"/>
          <w:rFonts w:ascii="Times New Roman" w:eastAsia="MS Gothic" w:hAnsi="Times New Roman" w:cs="Times New Roman"/>
          <w:sz w:val="24"/>
          <w:szCs w:val="24"/>
        </w:rPr>
        <w:t>gali siūlyti</w:t>
      </w:r>
      <w:r w:rsidR="000C6C90" w:rsidRPr="00C67CF6">
        <w:rPr>
          <w:rStyle w:val="cf01"/>
          <w:rFonts w:ascii="Times New Roman" w:eastAsia="MS Gothic" w:hAnsi="Times New Roman" w:cs="Times New Roman"/>
          <w:sz w:val="24"/>
          <w:szCs w:val="24"/>
        </w:rPr>
        <w:t xml:space="preserve"> </w:t>
      </w:r>
      <w:r w:rsidR="001E51F2" w:rsidRPr="00C67CF6">
        <w:rPr>
          <w:color w:val="000000"/>
          <w:szCs w:val="24"/>
        </w:rPr>
        <w:t>sudaryti pirkimo sutart</w:t>
      </w:r>
      <w:r w:rsidR="001E51F2" w:rsidRPr="00C67CF6">
        <w:rPr>
          <w:rStyle w:val="cf01"/>
          <w:rFonts w:ascii="Times New Roman" w:eastAsia="MS Gothic" w:hAnsi="Times New Roman" w:cs="Times New Roman"/>
          <w:sz w:val="24"/>
          <w:szCs w:val="24"/>
        </w:rPr>
        <w:t xml:space="preserve">į </w:t>
      </w:r>
      <w:r w:rsidRPr="00C67CF6">
        <w:rPr>
          <w:rStyle w:val="cf01"/>
          <w:rFonts w:ascii="Times New Roman" w:eastAsia="MS Gothic" w:hAnsi="Times New Roman" w:cs="Times New Roman"/>
          <w:sz w:val="24"/>
          <w:szCs w:val="24"/>
        </w:rPr>
        <w:t>dalyviui</w:t>
      </w:r>
      <w:r w:rsidR="001E51F2" w:rsidRPr="00C67CF6">
        <w:rPr>
          <w:rStyle w:val="cf01"/>
          <w:rFonts w:ascii="Times New Roman" w:eastAsia="MS Gothic" w:hAnsi="Times New Roman" w:cs="Times New Roman"/>
          <w:sz w:val="24"/>
          <w:szCs w:val="24"/>
        </w:rPr>
        <w:t xml:space="preserve">, </w:t>
      </w:r>
      <w:r w:rsidR="001E51F2" w:rsidRPr="00C67CF6">
        <w:rPr>
          <w:color w:val="000000"/>
          <w:szCs w:val="24"/>
        </w:rPr>
        <w:t>kurio projekt</w:t>
      </w:r>
      <w:r w:rsidR="00CB36A3" w:rsidRPr="00C67CF6">
        <w:rPr>
          <w:color w:val="000000"/>
          <w:szCs w:val="24"/>
        </w:rPr>
        <w:t>o pasiūlymas</w:t>
      </w:r>
      <w:r w:rsidR="001E51F2" w:rsidRPr="00C67CF6">
        <w:rPr>
          <w:color w:val="000000"/>
          <w:szCs w:val="24"/>
        </w:rPr>
        <w:t xml:space="preserve"> pagal nustatytą projekt</w:t>
      </w:r>
      <w:r w:rsidR="00CB36A3" w:rsidRPr="00C67CF6">
        <w:rPr>
          <w:color w:val="000000"/>
          <w:szCs w:val="24"/>
        </w:rPr>
        <w:t>o pasiūlymų</w:t>
      </w:r>
      <w:r w:rsidR="001E51F2" w:rsidRPr="00C67CF6">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C67CF6">
        <w:rPr>
          <w:b/>
          <w:color w:val="000000"/>
          <w:szCs w:val="24"/>
        </w:rPr>
        <w:t>45</w:t>
      </w:r>
      <w:r w:rsidR="001E51F2" w:rsidRPr="00C67CF6">
        <w:rPr>
          <w:color w:val="000000"/>
          <w:szCs w:val="24"/>
        </w:rPr>
        <w:t xml:space="preserve"> straipsnio </w:t>
      </w:r>
      <w:r w:rsidR="001E51F2" w:rsidRPr="00C67CF6">
        <w:rPr>
          <w:b/>
          <w:color w:val="000000"/>
          <w:szCs w:val="24"/>
        </w:rPr>
        <w:t>1</w:t>
      </w:r>
      <w:r w:rsidR="001E51F2" w:rsidRPr="00C67CF6">
        <w:rPr>
          <w:color w:val="000000"/>
          <w:szCs w:val="24"/>
        </w:rPr>
        <w:t xml:space="preserve"> dalyje išdėstytos sąlygos.</w:t>
      </w:r>
    </w:p>
    <w:p w14:paraId="79EE7138" w14:textId="6902711E" w:rsidR="00E16474" w:rsidRPr="00C67CF6" w:rsidRDefault="00E16474" w:rsidP="008958B7">
      <w:pPr>
        <w:pStyle w:val="Sraopastraipa"/>
        <w:numPr>
          <w:ilvl w:val="0"/>
          <w:numId w:val="22"/>
        </w:numPr>
        <w:ind w:left="0" w:firstLine="567"/>
        <w:jc w:val="both"/>
        <w:rPr>
          <w:rStyle w:val="cf01"/>
          <w:rFonts w:ascii="Times New Roman" w:eastAsia="Arial Unicode MS" w:hAnsi="Times New Roman" w:cs="Times New Roman"/>
          <w:sz w:val="24"/>
          <w:szCs w:val="24"/>
          <w:u w:color="000000"/>
          <w:bdr w:val="nil"/>
          <w:lang w:eastAsia="lt-LT"/>
        </w:rPr>
      </w:pPr>
      <w:r w:rsidRPr="00C67CF6">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3BEBC549" w14:textId="77777777" w:rsidR="00D966B0" w:rsidRDefault="00D966B0" w:rsidP="00D966B0">
      <w:pPr>
        <w:pStyle w:val="Sraopastraipa"/>
        <w:ind w:left="567"/>
        <w:jc w:val="both"/>
        <w:rPr>
          <w:rFonts w:ascii="Times New Roman" w:eastAsia="Arial Unicode MS" w:hAnsi="Times New Roman"/>
          <w:sz w:val="24"/>
          <w:szCs w:val="24"/>
          <w:u w:color="000000"/>
          <w:bdr w:val="nil"/>
          <w:lang w:eastAsia="lt-LT"/>
        </w:rPr>
      </w:pPr>
    </w:p>
    <w:p w14:paraId="7C10A37E" w14:textId="77777777" w:rsidR="00D91DF0" w:rsidRPr="00C67CF6" w:rsidRDefault="00D91DF0" w:rsidP="00D966B0">
      <w:pPr>
        <w:pStyle w:val="Sraopastraipa"/>
        <w:ind w:left="567"/>
        <w:jc w:val="both"/>
        <w:rPr>
          <w:rFonts w:ascii="Times New Roman" w:eastAsia="Arial Unicode MS" w:hAnsi="Times New Roman"/>
          <w:sz w:val="24"/>
          <w:szCs w:val="24"/>
          <w:u w:color="000000"/>
          <w:bdr w:val="nil"/>
          <w:lang w:eastAsia="lt-LT"/>
        </w:rPr>
      </w:pPr>
    </w:p>
    <w:p w14:paraId="4B7A761E" w14:textId="77777777" w:rsidR="00E16474" w:rsidRPr="00C67CF6" w:rsidRDefault="00E16474" w:rsidP="00EB2EBC">
      <w:pPr>
        <w:pStyle w:val="Pagrindinistekstas"/>
        <w:jc w:val="center"/>
        <w:rPr>
          <w:rFonts w:ascii="Times New Roman" w:hAnsi="Times New Roman" w:cs="Times New Roman"/>
        </w:rPr>
      </w:pPr>
      <w:r w:rsidRPr="00C67CF6">
        <w:rPr>
          <w:rFonts w:ascii="Times New Roman" w:hAnsi="Times New Roman" w:cs="Times New Roman"/>
          <w:b/>
        </w:rPr>
        <w:t>Pirkimo sutarties įvykdymo užtikrinimo reikalavimai</w:t>
      </w:r>
    </w:p>
    <w:p w14:paraId="3A91797D" w14:textId="77777777" w:rsidR="00E16474" w:rsidRPr="00C67CF6"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38D2637F"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szCs w:val="24"/>
        </w:rPr>
        <w:t>Pirkimo sutartis bus užtikrinama joje nurodytomis netesybomis</w:t>
      </w:r>
      <w:r w:rsidRPr="00C67CF6">
        <w:rPr>
          <w:rFonts w:eastAsia="Arial Unicode MS"/>
          <w:szCs w:val="24"/>
          <w:u w:color="000000"/>
          <w:bdr w:val="nil"/>
          <w:lang w:eastAsia="lt-LT"/>
        </w:rPr>
        <w:t>. Perkančioji organizacija taip pat reikalauja, kad paslaugų teikimo laikotarpiui pirkimo sutarties įvykdymas būtų užtikrinamas vienu iš šių būdų:</w:t>
      </w:r>
    </w:p>
    <w:p w14:paraId="7A3FDB38" w14:textId="6838434C"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bCs/>
          <w:szCs w:val="24"/>
          <w:u w:color="000000"/>
          <w:bdr w:val="nil"/>
          <w:lang w:eastAsia="lt-LT"/>
        </w:rPr>
        <w:t xml:space="preserve"> besąlygine ir neatšaukiama banko garantija (toliau – garantija);</w:t>
      </w:r>
    </w:p>
    <w:p w14:paraId="7EC9FC9C" w14:textId="5FDFB429"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bCs/>
          <w:szCs w:val="24"/>
          <w:u w:color="000000"/>
          <w:bdr w:val="nil"/>
          <w:lang w:eastAsia="lt-LT"/>
        </w:rPr>
        <w:t>besąlyginiu ir neatšaukiamu draudimo bendrovės laidavimu (toliau – laidavimo draudimas).</w:t>
      </w:r>
    </w:p>
    <w:p w14:paraId="25ECE3E2"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Pirkimo sutarties sąlygų įvykdymo užtikrinimo garantijos ir laidavimo draudimo rašto formos pateiktos konkurso sąlygų </w:t>
      </w:r>
      <w:r w:rsidRPr="00C67CF6">
        <w:rPr>
          <w:rFonts w:eastAsia="Arial Unicode MS"/>
          <w:b/>
          <w:bCs/>
          <w:szCs w:val="24"/>
          <w:u w:color="000000"/>
          <w:bdr w:val="nil"/>
          <w:lang w:eastAsia="lt-LT"/>
        </w:rPr>
        <w:t>5</w:t>
      </w:r>
      <w:r w:rsidRPr="00C67CF6">
        <w:rPr>
          <w:rFonts w:eastAsia="Arial Unicode MS"/>
          <w:bCs/>
          <w:szCs w:val="24"/>
          <w:u w:color="000000"/>
          <w:bdr w:val="nil"/>
          <w:lang w:eastAsia="lt-LT"/>
        </w:rPr>
        <w:t xml:space="preserve"> priede</w:t>
      </w:r>
      <w:r w:rsidRPr="00C67CF6">
        <w:rPr>
          <w:rFonts w:eastAsia="Arial Unicode MS"/>
          <w:szCs w:val="24"/>
          <w:u w:color="000000"/>
          <w:bdr w:val="nil"/>
          <w:lang w:eastAsia="lt-LT"/>
        </w:rPr>
        <w:t>.</w:t>
      </w:r>
    </w:p>
    <w:p w14:paraId="0BEF2EA5" w14:textId="5AC93BEA" w:rsidR="00733255" w:rsidRPr="00C67CF6" w:rsidRDefault="00733255" w:rsidP="008958B7">
      <w:pPr>
        <w:pStyle w:val="Betarp"/>
        <w:numPr>
          <w:ilvl w:val="0"/>
          <w:numId w:val="22"/>
        </w:numPr>
        <w:ind w:left="0" w:firstLine="567"/>
        <w:jc w:val="both"/>
        <w:rPr>
          <w:rFonts w:eastAsia="Arial Unicode MS"/>
          <w:i/>
          <w:iCs/>
          <w:szCs w:val="24"/>
          <w:u w:color="000000"/>
          <w:bdr w:val="nil"/>
          <w:lang w:eastAsia="lt-LT"/>
        </w:rPr>
      </w:pPr>
      <w:bookmarkStart w:id="42" w:name="_Ref88485151"/>
      <w:r w:rsidRPr="00C67CF6">
        <w:rPr>
          <w:rFonts w:eastAsia="Arial Unicode MS"/>
          <w:szCs w:val="24"/>
          <w:u w:color="000000"/>
          <w:bdr w:val="nil"/>
          <w:lang w:eastAsia="lt-LT"/>
        </w:rPr>
        <w:t xml:space="preserve">Garantijos, laidavimo suma: </w:t>
      </w:r>
      <w:r w:rsidR="00B3055D">
        <w:rPr>
          <w:rFonts w:eastAsia="Arial Unicode MS"/>
          <w:b/>
          <w:bCs/>
          <w:szCs w:val="24"/>
          <w:u w:color="000000"/>
          <w:bdr w:val="nil"/>
          <w:lang w:eastAsia="lt-LT"/>
        </w:rPr>
        <w:t>11</w:t>
      </w:r>
      <w:r w:rsidRPr="00C67CF6">
        <w:rPr>
          <w:rFonts w:eastAsia="Arial Unicode MS"/>
          <w:b/>
          <w:bCs/>
          <w:szCs w:val="24"/>
          <w:u w:color="000000"/>
          <w:bdr w:val="nil"/>
          <w:lang w:eastAsia="lt-LT"/>
        </w:rPr>
        <w:t xml:space="preserve"> </w:t>
      </w:r>
      <w:r w:rsidR="00B3055D">
        <w:rPr>
          <w:rFonts w:eastAsia="Arial Unicode MS"/>
          <w:b/>
          <w:bCs/>
          <w:szCs w:val="24"/>
          <w:u w:color="000000"/>
          <w:bdr w:val="nil"/>
          <w:lang w:eastAsia="lt-LT"/>
        </w:rPr>
        <w:t>0</w:t>
      </w:r>
      <w:r w:rsidRPr="00C67CF6">
        <w:rPr>
          <w:rFonts w:eastAsia="Arial Unicode MS"/>
          <w:b/>
          <w:bCs/>
          <w:szCs w:val="24"/>
          <w:u w:color="000000"/>
          <w:bdr w:val="nil"/>
          <w:lang w:eastAsia="lt-LT"/>
        </w:rPr>
        <w:t>00,00</w:t>
      </w:r>
      <w:r w:rsidRPr="00C67CF6">
        <w:rPr>
          <w:rFonts w:eastAsia="Arial Unicode MS"/>
          <w:szCs w:val="24"/>
          <w:u w:color="000000"/>
          <w:bdr w:val="nil"/>
          <w:lang w:eastAsia="lt-LT"/>
        </w:rPr>
        <w:t xml:space="preserve"> EUR. </w:t>
      </w:r>
      <w:bookmarkEnd w:id="42"/>
    </w:p>
    <w:p w14:paraId="71DD25BD" w14:textId="7C9762F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Jei perkančioji organizacija pasinaudoja pirkimo sutarties sąlygų įvykdymo užtikrinimu, tiekėjas, siekdamas toliau vykdyti pirkimo sutarties įsipareigojimus, privalo per </w:t>
      </w:r>
      <w:r w:rsidRPr="00C67CF6">
        <w:rPr>
          <w:rFonts w:eastAsia="Arial Unicode MS"/>
          <w:b/>
          <w:bCs/>
          <w:szCs w:val="24"/>
          <w:u w:color="000000"/>
          <w:bdr w:val="nil"/>
          <w:lang w:eastAsia="lt-LT"/>
        </w:rPr>
        <w:t>10</w:t>
      </w:r>
      <w:r w:rsidRPr="00C67CF6">
        <w:rPr>
          <w:rFonts w:eastAsia="Arial Unicode MS"/>
          <w:szCs w:val="24"/>
          <w:u w:color="000000"/>
          <w:bdr w:val="nil"/>
          <w:lang w:eastAsia="lt-LT"/>
        </w:rPr>
        <w:t xml:space="preserve"> darbo dienų pateikti naują garantiją (laidavimo draudimą) </w:t>
      </w:r>
      <w:r w:rsidRPr="00C67CF6">
        <w:rPr>
          <w:rFonts w:eastAsia="Arial Unicode MS"/>
          <w:b/>
          <w:bCs/>
          <w:szCs w:val="24"/>
          <w:u w:color="000000"/>
          <w:bdr w:val="nil"/>
          <w:lang w:eastAsia="lt-LT"/>
        </w:rPr>
        <w:t>11</w:t>
      </w:r>
      <w:r w:rsidR="00D91DF0">
        <w:rPr>
          <w:rFonts w:eastAsia="Arial Unicode MS"/>
          <w:b/>
          <w:bCs/>
          <w:szCs w:val="24"/>
          <w:u w:color="000000"/>
          <w:bdr w:val="nil"/>
          <w:lang w:eastAsia="lt-LT"/>
        </w:rPr>
        <w:t>2</w:t>
      </w:r>
      <w:r w:rsidRPr="00C67CF6">
        <w:rPr>
          <w:rFonts w:eastAsia="Arial Unicode MS"/>
          <w:szCs w:val="24"/>
          <w:u w:color="000000"/>
          <w:bdr w:val="nil"/>
          <w:lang w:eastAsia="lt-LT"/>
        </w:rPr>
        <w:t xml:space="preserve"> punkte nurodytai sumai. Vėlesni pirkimo sutarties ar kitų su ja susijusių dokumentų pakeitimai ar papildymai neturės įtakos tiekėjo įsipareigojimų pagal pirkimo sutarties sąlygų įvykdymo garantija ar laidavimo draudimu vykdytinumui ar apimčiai ir neatleis dalyvio nuo pilnutinio įsipareigojimų pagal pirkimo sutarties sąlygų įvykdymo garantija ar laidavimo draudimu vykdymo.</w:t>
      </w:r>
    </w:p>
    <w:p w14:paraId="4BFDAD89"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Dalyviui ir garantui (bankui ir draudimo bendrovei) keliami šie pirkimo sutarties sąlygų įvykdymo garantijos (laidavimo draudimo) pateikimo, jos turinio ir formos reikalavimai:</w:t>
      </w:r>
    </w:p>
    <w:p w14:paraId="5DF72D92" w14:textId="444DFE7E"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lastRenderedPageBreak/>
        <w:t xml:space="preserve">dalyvis, kurio pasiūlymas pripažintas laimėjusiu, per </w:t>
      </w:r>
      <w:r w:rsidRPr="00C67CF6">
        <w:rPr>
          <w:rFonts w:eastAsia="Arial Unicode MS"/>
          <w:b/>
          <w:bCs/>
          <w:szCs w:val="24"/>
          <w:u w:color="000000"/>
          <w:bdr w:val="nil"/>
          <w:lang w:eastAsia="lt-LT"/>
        </w:rPr>
        <w:t>10</w:t>
      </w:r>
      <w:r w:rsidRPr="00C67CF6">
        <w:rPr>
          <w:rFonts w:eastAsia="Arial Unicode MS"/>
          <w:szCs w:val="24"/>
          <w:u w:color="000000"/>
          <w:bdr w:val="nil"/>
          <w:lang w:eastAsia="lt-LT"/>
        </w:rPr>
        <w:t xml:space="preserve"> darbo dienų nuo pirkimo sutarties pasirašymo dienos privalės </w:t>
      </w:r>
      <w:r w:rsidR="00F259DE" w:rsidRPr="00C67CF6">
        <w:rPr>
          <w:rFonts w:eastAsia="Arial Unicode MS"/>
          <w:szCs w:val="24"/>
          <w:u w:color="000000"/>
          <w:bdr w:val="nil"/>
          <w:lang w:eastAsia="lt-LT"/>
        </w:rPr>
        <w:t>perkančiajai organizacijai</w:t>
      </w:r>
      <w:r w:rsidRPr="00C67CF6">
        <w:rPr>
          <w:rFonts w:eastAsia="Arial Unicode MS"/>
          <w:szCs w:val="24"/>
          <w:u w:color="000000"/>
          <w:bdr w:val="nil"/>
          <w:lang w:eastAsia="lt-LT"/>
        </w:rPr>
        <w:t xml:space="preserve"> pateikti deramai įformintą, atitinkančią Lietuvos Respublikos teisės aktų reikalavimus, banko arba draudimo bendrovės besąlygišką ir neatšaukiamą pirkimo sutarties sąlygų įvykdymo garantiją (laidavimo draudimą), pasirašytą saugiu elektroniniu parašu. </w:t>
      </w:r>
      <w:r w:rsidRPr="00C67CF6">
        <w:rPr>
          <w:rFonts w:eastAsia="Arial Unicode MS"/>
          <w:bCs/>
          <w:szCs w:val="24"/>
          <w:u w:color="000000"/>
          <w:bdr w:val="nil"/>
          <w:lang w:eastAsia="lt-LT"/>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C67CF6">
        <w:rPr>
          <w:rFonts w:eastAsia="Arial Unicode MS"/>
          <w:szCs w:val="24"/>
          <w:u w:color="000000"/>
          <w:bdr w:val="nil"/>
          <w:lang w:eastAsia="lt-LT"/>
        </w:rPr>
        <w:t>;</w:t>
      </w:r>
    </w:p>
    <w:p w14:paraId="6E9C1AD8" w14:textId="5FB1F7E9"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u w:color="000000"/>
          <w:bdr w:val="nil"/>
          <w:lang w:eastAsia="lt-LT"/>
        </w:rPr>
        <w:t xml:space="preserve">garantijos (laidavimo draudimo) galiojimo terminas: </w:t>
      </w:r>
      <w:r w:rsidRPr="00C67CF6">
        <w:rPr>
          <w:rFonts w:eastAsia="Calibri"/>
          <w:bCs/>
        </w:rPr>
        <w:t xml:space="preserve">ne trumpiau kaip </w:t>
      </w:r>
      <w:r w:rsidRPr="00C67CF6">
        <w:rPr>
          <w:rFonts w:eastAsia="Calibri"/>
          <w:b/>
        </w:rPr>
        <w:t xml:space="preserve">37 </w:t>
      </w:r>
      <w:r w:rsidRPr="00C67CF6">
        <w:rPr>
          <w:rFonts w:eastAsia="Calibri"/>
          <w:bCs/>
        </w:rPr>
        <w:t xml:space="preserve">mėn. nuo pirkimo sutarties įsigaliojimo dienos. </w:t>
      </w:r>
    </w:p>
    <w:p w14:paraId="75BEC461" w14:textId="77777777"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garantijos (laidavimo draudimo) dalykas: pirkimo sutarties sąlygų esminiai pažeidimai, taip pat kiti specialiosiose sutarties sąlygose numatyti atvejai;</w:t>
      </w:r>
    </w:p>
    <w:p w14:paraId="3280BD71" w14:textId="70EE2499"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garantijos (laidavimo draudimo) sumos išmokėjimo sąlygos ir tvarka: per </w:t>
      </w:r>
      <w:r w:rsidRPr="00C67CF6">
        <w:rPr>
          <w:rFonts w:eastAsia="Arial Unicode MS"/>
          <w:b/>
          <w:bCs/>
          <w:szCs w:val="24"/>
          <w:u w:color="000000"/>
          <w:bdr w:val="nil"/>
          <w:lang w:eastAsia="lt-LT"/>
        </w:rPr>
        <w:t>1</w:t>
      </w:r>
      <w:r w:rsidR="005E1A55" w:rsidRPr="00C67CF6">
        <w:rPr>
          <w:rFonts w:eastAsia="Arial Unicode MS"/>
          <w:b/>
          <w:bCs/>
          <w:szCs w:val="24"/>
          <w:u w:color="000000"/>
          <w:bdr w:val="nil"/>
          <w:lang w:eastAsia="lt-LT"/>
        </w:rPr>
        <w:t>5</w:t>
      </w:r>
      <w:r w:rsidRPr="00C67CF6">
        <w:rPr>
          <w:rFonts w:eastAsia="Arial Unicode MS"/>
          <w:szCs w:val="24"/>
          <w:u w:color="000000"/>
          <w:bdr w:val="nil"/>
          <w:lang w:eastAsia="lt-LT"/>
        </w:rPr>
        <w:t xml:space="preserve"> dienų nuo pirmo raštiško perkančiosios organizacijos pranešimo garantui apie pirkimo sutarties sąlygų esminį (-ius) pažeidimą (-us) ir (ar) kitus specialiosiose sutarties sąlygose numatytus atvejus. Garantas neturi teisės reikalauti, kad Įperkančioji organizacija pagrįstų savo reikalavimą. Perkančioji organizacija pranešime garantui nurodys, kad garantijos (laidavimo draudimo) suma jai priklauso dėl to, kad tiekėjas pažeidė esminę (-es) pirkimo sutarties sąlygą (-as) ir (ar) kitus specialiosiose sutarties sąlygose numatytus atvejus</w:t>
      </w:r>
      <w:r w:rsidRPr="00C67CF6">
        <w:rPr>
          <w:rFonts w:eastAsia="Arial Unicode MS"/>
          <w:iCs/>
          <w:szCs w:val="24"/>
          <w:u w:color="000000"/>
          <w:bdr w:val="nil"/>
          <w:lang w:eastAsia="lt-LT"/>
        </w:rPr>
        <w:t>.</w:t>
      </w:r>
    </w:p>
    <w:p w14:paraId="23184BF3" w14:textId="77777777" w:rsidR="004E14E0" w:rsidRPr="00C67CF6" w:rsidRDefault="004E14E0" w:rsidP="004E14E0">
      <w:pPr>
        <w:pStyle w:val="Betarp"/>
        <w:ind w:left="567"/>
        <w:jc w:val="both"/>
        <w:rPr>
          <w:b/>
          <w:color w:val="000000" w:themeColor="text1"/>
          <w:szCs w:val="24"/>
        </w:rPr>
      </w:pPr>
    </w:p>
    <w:p w14:paraId="2B9F9B71" w14:textId="1308DA9A" w:rsidR="00D61781" w:rsidRPr="00C67CF6" w:rsidRDefault="00704132" w:rsidP="00EB2EBC">
      <w:pPr>
        <w:jc w:val="center"/>
        <w:rPr>
          <w:rFonts w:ascii="Times New Roman" w:hAnsi="Times New Roman"/>
          <w:b/>
          <w:color w:val="000000" w:themeColor="text1"/>
          <w:sz w:val="24"/>
          <w:szCs w:val="24"/>
        </w:rPr>
      </w:pPr>
      <w:r w:rsidRPr="00C67CF6">
        <w:rPr>
          <w:rFonts w:ascii="Times New Roman" w:hAnsi="Times New Roman"/>
          <w:b/>
          <w:color w:val="000000" w:themeColor="text1"/>
          <w:sz w:val="24"/>
          <w:szCs w:val="24"/>
        </w:rPr>
        <w:t>IX</w:t>
      </w:r>
      <w:r w:rsidR="00D61781" w:rsidRPr="00C67CF6">
        <w:rPr>
          <w:rFonts w:ascii="Times New Roman" w:hAnsi="Times New Roman"/>
          <w:b/>
          <w:color w:val="000000" w:themeColor="text1"/>
          <w:sz w:val="24"/>
          <w:szCs w:val="24"/>
        </w:rPr>
        <w:t xml:space="preserve"> SKYRIUS</w:t>
      </w:r>
    </w:p>
    <w:p w14:paraId="2027469E" w14:textId="20F7E7E8" w:rsidR="00704132" w:rsidRPr="00C67CF6" w:rsidRDefault="00E54BF6" w:rsidP="00EB2EBC">
      <w:pPr>
        <w:jc w:val="center"/>
        <w:rPr>
          <w:rFonts w:ascii="Times New Roman" w:hAnsi="Times New Roman"/>
          <w:color w:val="000000" w:themeColor="text1"/>
          <w:sz w:val="24"/>
          <w:szCs w:val="24"/>
        </w:rPr>
      </w:pPr>
      <w:r w:rsidRPr="00C67CF6">
        <w:rPr>
          <w:rFonts w:ascii="Times New Roman" w:hAnsi="Times New Roman"/>
          <w:b/>
          <w:color w:val="000000" w:themeColor="text1"/>
          <w:sz w:val="24"/>
          <w:szCs w:val="24"/>
        </w:rPr>
        <w:t>ASMENS DUOMENŲ TVARKYMAS</w:t>
      </w:r>
    </w:p>
    <w:p w14:paraId="1DCCE62E" w14:textId="77777777" w:rsidR="00704132" w:rsidRPr="00C67CF6" w:rsidRDefault="00704132" w:rsidP="00704132">
      <w:pPr>
        <w:pStyle w:val="Betarp"/>
        <w:jc w:val="both"/>
        <w:rPr>
          <w:color w:val="000000" w:themeColor="text1"/>
          <w:szCs w:val="24"/>
        </w:rPr>
      </w:pPr>
    </w:p>
    <w:p w14:paraId="75783EC9" w14:textId="3171D25A"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10D9FAE" w14:textId="6BB93779"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Nurodytais pagrindais bus tvarkomi tiesiogiai tiekėjų pateikti asmens duomenys.</w:t>
      </w:r>
    </w:p>
    <w:p w14:paraId="22B39707" w14:textId="23B5FA5A"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Tiekėjų pateikti duomenys bus saugomi teisės aktuose nustatytais terminais.</w:t>
      </w:r>
    </w:p>
    <w:p w14:paraId="5EB59F96" w14:textId="65B480DB"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223141B3" w14:textId="528A0159" w:rsidR="00240A8E"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3CA79E8B" w14:textId="77777777" w:rsidR="00107A95" w:rsidRPr="00DB34DC" w:rsidRDefault="00107A95" w:rsidP="00107A95">
      <w:pPr>
        <w:pStyle w:val="Sraopastraipa"/>
        <w:ind w:left="567"/>
        <w:jc w:val="both"/>
        <w:rPr>
          <w:rFonts w:ascii="Times New Roman" w:hAnsi="Times New Roman"/>
          <w:color w:val="000000" w:themeColor="text1"/>
          <w:sz w:val="24"/>
          <w:szCs w:val="24"/>
        </w:rPr>
      </w:pPr>
    </w:p>
    <w:p w14:paraId="5BBB4A2F" w14:textId="3AE3B173" w:rsidR="009669C0" w:rsidRPr="00C67CF6" w:rsidRDefault="009669C0" w:rsidP="00EB2EBC">
      <w:pPr>
        <w:pStyle w:val="Antrat1"/>
        <w:rPr>
          <w:i/>
        </w:rPr>
      </w:pPr>
      <w:bookmarkStart w:id="43" w:name="_Toc74571534"/>
      <w:r w:rsidRPr="00C67CF6">
        <w:t>X SKYRIUS</w:t>
      </w:r>
      <w:r w:rsidRPr="00C67CF6">
        <w:br/>
        <w:t>BAIGIAMOSIOS NUOSTATOS</w:t>
      </w:r>
      <w:bookmarkEnd w:id="43"/>
    </w:p>
    <w:p w14:paraId="3B19CC89" w14:textId="77777777" w:rsidR="009669C0" w:rsidRPr="00C67CF6" w:rsidRDefault="009669C0" w:rsidP="009669C0">
      <w:pPr>
        <w:ind w:firstLine="567"/>
        <w:rPr>
          <w:rFonts w:ascii="Times New Roman" w:hAnsi="Times New Roman"/>
          <w:sz w:val="24"/>
          <w:szCs w:val="24"/>
          <w:lang w:eastAsia="x-none"/>
        </w:rPr>
      </w:pPr>
    </w:p>
    <w:p w14:paraId="67C866FA" w14:textId="28C10FC9" w:rsidR="009669C0"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Šio konkurso </w:t>
      </w:r>
      <w:r w:rsidR="005E0EB4" w:rsidRPr="00C67CF6">
        <w:rPr>
          <w:rFonts w:ascii="Times New Roman" w:eastAsia="Arial Unicode MS" w:hAnsi="Times New Roman"/>
          <w:sz w:val="24"/>
          <w:szCs w:val="24"/>
          <w:u w:color="000000"/>
          <w:bdr w:val="nil"/>
          <w:lang w:eastAsia="lt-LT"/>
        </w:rPr>
        <w:t>sąlygose</w:t>
      </w:r>
      <w:r w:rsidR="00C83544"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neaprašytos </w:t>
      </w:r>
      <w:r w:rsidR="00B05E50" w:rsidRPr="00C67CF6">
        <w:rPr>
          <w:rFonts w:ascii="Times New Roman" w:eastAsia="Arial Unicode MS" w:hAnsi="Times New Roman"/>
          <w:sz w:val="24"/>
          <w:szCs w:val="24"/>
          <w:u w:color="000000"/>
          <w:bdr w:val="nil"/>
          <w:lang w:eastAsia="lt-LT"/>
        </w:rPr>
        <w:t xml:space="preserve">konkurso </w:t>
      </w:r>
      <w:r w:rsidRPr="00C67CF6">
        <w:rPr>
          <w:rFonts w:ascii="Times New Roman" w:eastAsia="Arial Unicode MS" w:hAnsi="Times New Roman"/>
          <w:sz w:val="24"/>
          <w:szCs w:val="24"/>
          <w:u w:color="000000"/>
          <w:bdr w:val="nil"/>
          <w:lang w:eastAsia="lt-LT"/>
        </w:rPr>
        <w:t>procedūros</w:t>
      </w:r>
      <w:r w:rsidR="007066B8"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C67CF6" w:rsidRDefault="00612EA4" w:rsidP="008958B7">
      <w:pPr>
        <w:numPr>
          <w:ilvl w:val="0"/>
          <w:numId w:val="22"/>
        </w:numPr>
        <w:ind w:left="0" w:firstLine="567"/>
        <w:contextualSpacing/>
        <w:jc w:val="both"/>
        <w:rPr>
          <w:rFonts w:ascii="Times New Roman" w:eastAsia="Times New Roman" w:hAnsi="Times New Roman"/>
          <w:sz w:val="24"/>
          <w:szCs w:val="24"/>
        </w:rPr>
      </w:pPr>
      <w:r w:rsidRPr="00C67CF6">
        <w:rPr>
          <w:rFonts w:ascii="Times New Roman" w:eastAsia="Times New Roman" w:hAnsi="Times New Roman"/>
          <w:sz w:val="24"/>
          <w:szCs w:val="24"/>
        </w:rPr>
        <w:t>Konkurso</w:t>
      </w:r>
      <w:r w:rsidR="00706F7A" w:rsidRPr="00C67CF6">
        <w:rPr>
          <w:rFonts w:ascii="Times New Roman" w:eastAsia="Times New Roman" w:hAnsi="Times New Roman"/>
          <w:sz w:val="24"/>
          <w:szCs w:val="24"/>
        </w:rPr>
        <w:t xml:space="preserve"> sąlygų priedai yra neatskiriama šių konkurso </w:t>
      </w:r>
      <w:r w:rsidR="005E0EB4" w:rsidRPr="00C67CF6">
        <w:rPr>
          <w:rFonts w:ascii="Times New Roman" w:eastAsia="Times New Roman" w:hAnsi="Times New Roman"/>
          <w:sz w:val="24"/>
          <w:szCs w:val="24"/>
        </w:rPr>
        <w:t>sąlygų</w:t>
      </w:r>
      <w:r w:rsidR="00706F7A" w:rsidRPr="00C67CF6">
        <w:rPr>
          <w:rFonts w:ascii="Times New Roman" w:eastAsia="Times New Roman" w:hAnsi="Times New Roman"/>
          <w:sz w:val="24"/>
          <w:szCs w:val="24"/>
        </w:rPr>
        <w:t xml:space="preserve"> dalis.</w:t>
      </w:r>
    </w:p>
    <w:p w14:paraId="07F571C4" w14:textId="1E7E361A" w:rsidR="007066B8" w:rsidRPr="00C67CF6" w:rsidRDefault="007066B8" w:rsidP="008958B7">
      <w:pPr>
        <w:pStyle w:val="Betarp"/>
        <w:numPr>
          <w:ilvl w:val="0"/>
          <w:numId w:val="22"/>
        </w:numPr>
        <w:ind w:left="0" w:firstLine="567"/>
        <w:jc w:val="both"/>
        <w:rPr>
          <w:lang w:val="pt-PT"/>
        </w:rPr>
      </w:pPr>
      <w:r w:rsidRPr="00C67CF6">
        <w:t xml:space="preserve">Pirkimui laimėjusį projektą pateikęs dalyvis pirkimo sutartimi suteikia </w:t>
      </w:r>
      <w:r w:rsidR="00657908" w:rsidRPr="00C67CF6">
        <w:t>perkančiajai organizacijai</w:t>
      </w:r>
      <w:r w:rsidRPr="00C67CF6">
        <w:t xml:space="preserve"> išimtines autorių turtines teises, numatytas Lietuvos Respublikos autorių teisių ir gretutinių teisių įstatymo </w:t>
      </w:r>
      <w:r w:rsidRPr="00C67CF6">
        <w:rPr>
          <w:b/>
          <w:bCs/>
        </w:rPr>
        <w:t xml:space="preserve">15 </w:t>
      </w:r>
      <w:r w:rsidRPr="00C67CF6">
        <w:t>straipsnyje. Autorių turtinių teisių galiojimo teritorija – Lietuvos Respublika ir kitos valstybės.</w:t>
      </w:r>
    </w:p>
    <w:p w14:paraId="6E1A1F27" w14:textId="379BB584" w:rsidR="007066B8" w:rsidRPr="00C67CF6" w:rsidRDefault="007066B8" w:rsidP="008958B7">
      <w:pPr>
        <w:pStyle w:val="Betarp"/>
        <w:numPr>
          <w:ilvl w:val="0"/>
          <w:numId w:val="22"/>
        </w:numPr>
        <w:ind w:left="0" w:firstLine="567"/>
        <w:jc w:val="both"/>
      </w:pPr>
      <w:r w:rsidRPr="00C67CF6">
        <w:lastRenderedPageBreak/>
        <w:t xml:space="preserve">Konkurso dalyviai yra asmeniškai atsakingi už tai, kad jų konkursui pateiktas projektas nepažeidžia bet kokių trečiųjų šalių intelektinės nuosavybės teisių, ir įsipareigoja apsaugoti </w:t>
      </w:r>
      <w:r w:rsidR="00657908" w:rsidRPr="00C67CF6">
        <w:t>perkančiąją organizaciją</w:t>
      </w:r>
      <w:r w:rsidRPr="00C67CF6">
        <w:t xml:space="preserve"> nuo bet kokių dėl to atsiradusių trečiųjų asmenų pretenzijų.</w:t>
      </w:r>
    </w:p>
    <w:p w14:paraId="5A122E48" w14:textId="77777777" w:rsidR="00706F7A" w:rsidRPr="00C67CF6" w:rsidRDefault="00706F7A"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bCs/>
          <w:sz w:val="24"/>
          <w:szCs w:val="24"/>
        </w:rPr>
        <w:t>Nelaimėję projektai nebus grąžinami projekto konkurso dalyviams,</w:t>
      </w:r>
      <w:r w:rsidRPr="00C67CF6">
        <w:rPr>
          <w:rFonts w:ascii="Times New Roman" w:hAnsi="Times New Roman"/>
          <w:color w:val="0070C0"/>
          <w:sz w:val="24"/>
          <w:szCs w:val="24"/>
        </w:rPr>
        <w:t xml:space="preserve"> </w:t>
      </w:r>
      <w:r w:rsidRPr="00C67CF6">
        <w:rPr>
          <w:rFonts w:ascii="Times New Roman" w:hAnsi="Times New Roman"/>
          <w:bCs/>
          <w:sz w:val="24"/>
          <w:szCs w:val="24"/>
        </w:rPr>
        <w:t>nes šie projektai pateikti CVP IS priemonėmis.</w:t>
      </w:r>
    </w:p>
    <w:p w14:paraId="419BF7AF" w14:textId="7DAC6DA5" w:rsidR="009669C0" w:rsidRPr="00C67CF6" w:rsidRDefault="001E3084"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Bet kuriuo metu iki pirkimo sutarties sudarymo </w:t>
      </w:r>
      <w:r w:rsidR="00900D6E" w:rsidRPr="00C67CF6">
        <w:rPr>
          <w:rFonts w:ascii="Times New Roman" w:eastAsia="Arial Unicode MS" w:hAnsi="Times New Roman"/>
          <w:sz w:val="24"/>
          <w:szCs w:val="24"/>
          <w:u w:color="000000"/>
          <w:bdr w:val="nil"/>
          <w:lang w:eastAsia="lt-LT"/>
        </w:rPr>
        <w:t>perkančio</w:t>
      </w:r>
      <w:r w:rsidR="00657908" w:rsidRPr="00C67CF6">
        <w:rPr>
          <w:rFonts w:ascii="Times New Roman" w:eastAsia="Arial Unicode MS" w:hAnsi="Times New Roman"/>
          <w:sz w:val="24"/>
          <w:szCs w:val="24"/>
          <w:u w:color="000000"/>
          <w:bdr w:val="nil"/>
          <w:lang w:eastAsia="lt-LT"/>
        </w:rPr>
        <w:t>ji</w:t>
      </w:r>
      <w:r w:rsidR="005B5343" w:rsidRPr="00C67CF6">
        <w:rPr>
          <w:rFonts w:ascii="Times New Roman" w:eastAsia="Arial Unicode MS" w:hAnsi="Times New Roman"/>
          <w:sz w:val="24"/>
          <w:szCs w:val="24"/>
          <w:u w:color="000000"/>
          <w:bdr w:val="nil"/>
          <w:lang w:eastAsia="lt-LT"/>
        </w:rPr>
        <w:t xml:space="preserve"> </w:t>
      </w:r>
      <w:r w:rsidR="00900D6E" w:rsidRPr="00C67CF6">
        <w:rPr>
          <w:rFonts w:ascii="Times New Roman" w:eastAsia="Arial Unicode MS" w:hAnsi="Times New Roman"/>
          <w:sz w:val="24"/>
          <w:szCs w:val="24"/>
          <w:u w:color="000000"/>
          <w:bdr w:val="nil"/>
          <w:lang w:eastAsia="lt-LT"/>
        </w:rPr>
        <w:t>organizacij</w:t>
      </w:r>
      <w:r w:rsidR="00657908" w:rsidRPr="00C67CF6">
        <w:rPr>
          <w:rFonts w:ascii="Times New Roman" w:eastAsia="Arial Unicode MS" w:hAnsi="Times New Roman"/>
          <w:sz w:val="24"/>
          <w:szCs w:val="24"/>
          <w:u w:color="000000"/>
          <w:bdr w:val="nil"/>
          <w:lang w:eastAsia="lt-LT"/>
        </w:rPr>
        <w:t>a</w:t>
      </w:r>
      <w:r w:rsidRPr="00C67CF6">
        <w:rPr>
          <w:rFonts w:ascii="Times New Roman" w:eastAsia="Arial Unicode MS" w:hAnsi="Times New Roman"/>
          <w:sz w:val="24"/>
          <w:szCs w:val="24"/>
          <w:u w:color="000000"/>
          <w:bdr w:val="nil"/>
          <w:lang w:eastAsia="lt-LT"/>
        </w:rPr>
        <w:t xml:space="preserve"> turi teisę savo iniciatyva nutraukti pradėtas projekto konkurso procedūras, jeigu atsirado aplinkybių, kurių nebuvo galima numatyti arba </w:t>
      </w:r>
      <w:r w:rsidR="00657908" w:rsidRPr="00C67CF6">
        <w:rPr>
          <w:rFonts w:ascii="Times New Roman" w:eastAsia="Arial Unicode MS" w:hAnsi="Times New Roman"/>
          <w:sz w:val="24"/>
          <w:szCs w:val="24"/>
          <w:u w:color="000000"/>
          <w:bdr w:val="nil"/>
          <w:lang w:eastAsia="lt-LT"/>
        </w:rPr>
        <w:t>konkurso</w:t>
      </w:r>
      <w:r w:rsidRPr="00C67CF6">
        <w:rPr>
          <w:rFonts w:ascii="Times New Roman" w:eastAsia="Arial Unicode MS" w:hAnsi="Times New Roman"/>
          <w:sz w:val="24"/>
          <w:szCs w:val="24"/>
          <w:u w:color="000000"/>
          <w:bdr w:val="nil"/>
          <w:lang w:eastAsia="lt-LT"/>
        </w:rPr>
        <w:t xml:space="preserve"> dokumentuose padaryta esminių klaidų, dėl kurių pirkimas tampa netikslingas ar jį įvykdžius būtų įsigytas </w:t>
      </w:r>
      <w:r w:rsidR="005B5343" w:rsidRPr="00C67CF6">
        <w:rPr>
          <w:rFonts w:ascii="Times New Roman" w:eastAsia="Arial Unicode MS" w:hAnsi="Times New Roman"/>
          <w:sz w:val="24"/>
          <w:szCs w:val="24"/>
          <w:u w:color="000000"/>
          <w:bdr w:val="nil"/>
          <w:lang w:eastAsia="lt-LT"/>
        </w:rPr>
        <w:t>perkanči</w:t>
      </w:r>
      <w:r w:rsidR="0007604C" w:rsidRPr="00C67CF6">
        <w:rPr>
          <w:rFonts w:ascii="Times New Roman" w:eastAsia="Arial Unicode MS" w:hAnsi="Times New Roman"/>
          <w:sz w:val="24"/>
          <w:szCs w:val="24"/>
          <w:u w:color="000000"/>
          <w:bdr w:val="nil"/>
          <w:lang w:eastAsia="lt-LT"/>
        </w:rPr>
        <w:t>osios</w:t>
      </w:r>
      <w:r w:rsidR="005B5343" w:rsidRPr="00C67CF6">
        <w:rPr>
          <w:rFonts w:ascii="Times New Roman" w:eastAsia="Arial Unicode MS" w:hAnsi="Times New Roman"/>
          <w:sz w:val="24"/>
          <w:szCs w:val="24"/>
          <w:u w:color="000000"/>
          <w:bdr w:val="nil"/>
          <w:lang w:eastAsia="lt-LT"/>
        </w:rPr>
        <w:t xml:space="preserve"> organizacij</w:t>
      </w:r>
      <w:r w:rsidR="0007604C" w:rsidRPr="00C67CF6">
        <w:rPr>
          <w:rFonts w:ascii="Times New Roman" w:eastAsia="Arial Unicode MS" w:hAnsi="Times New Roman"/>
          <w:sz w:val="24"/>
          <w:szCs w:val="24"/>
          <w:u w:color="000000"/>
          <w:bdr w:val="nil"/>
          <w:lang w:eastAsia="lt-LT"/>
        </w:rPr>
        <w:t>os</w:t>
      </w:r>
      <w:r w:rsidRPr="00C67CF6">
        <w:rPr>
          <w:rFonts w:ascii="Times New Roman" w:eastAsia="Arial Unicode MS" w:hAnsi="Times New Roman"/>
          <w:sz w:val="24"/>
          <w:szCs w:val="24"/>
          <w:u w:color="000000"/>
          <w:bdr w:val="nil"/>
          <w:lang w:eastAsia="lt-LT"/>
        </w:rPr>
        <w:t xml:space="preserve"> poreikių neatitinkantis pirkimo objektas, ir privalo tai padaryti, jeigu buvo pažeisti Viešųjų pirkimų įstatymo 17 straipsnio 1 dalyje nustatyti principai ir atitinkamos padėties negalima ištaisyti. </w:t>
      </w:r>
      <w:r w:rsidR="005B5343" w:rsidRPr="00C67CF6">
        <w:rPr>
          <w:rFonts w:ascii="Times New Roman" w:eastAsia="Arial Unicode MS" w:hAnsi="Times New Roman"/>
          <w:sz w:val="24"/>
          <w:szCs w:val="24"/>
          <w:u w:color="000000"/>
          <w:bdr w:val="nil"/>
          <w:lang w:eastAsia="lt-LT"/>
        </w:rPr>
        <w:t>Perkančio</w:t>
      </w:r>
      <w:r w:rsidR="00657908" w:rsidRPr="00C67CF6">
        <w:rPr>
          <w:rFonts w:ascii="Times New Roman" w:eastAsia="Arial Unicode MS" w:hAnsi="Times New Roman"/>
          <w:sz w:val="24"/>
          <w:szCs w:val="24"/>
          <w:u w:color="000000"/>
          <w:bdr w:val="nil"/>
          <w:lang w:eastAsia="lt-LT"/>
        </w:rPr>
        <w:t>ji</w:t>
      </w:r>
      <w:r w:rsidR="005B5343" w:rsidRPr="00C67CF6">
        <w:rPr>
          <w:rFonts w:ascii="Times New Roman" w:eastAsia="Arial Unicode MS" w:hAnsi="Times New Roman"/>
          <w:sz w:val="24"/>
          <w:szCs w:val="24"/>
          <w:u w:color="000000"/>
          <w:bdr w:val="nil"/>
          <w:lang w:eastAsia="lt-LT"/>
        </w:rPr>
        <w:t xml:space="preserve"> organizacij</w:t>
      </w:r>
      <w:r w:rsidR="00657908" w:rsidRPr="00C67CF6">
        <w:rPr>
          <w:rFonts w:ascii="Times New Roman" w:eastAsia="Arial Unicode MS" w:hAnsi="Times New Roman"/>
          <w:sz w:val="24"/>
          <w:szCs w:val="24"/>
          <w:u w:color="000000"/>
          <w:bdr w:val="nil"/>
          <w:lang w:eastAsia="lt-LT"/>
        </w:rPr>
        <w:t>a</w:t>
      </w:r>
      <w:r w:rsidR="009669C0" w:rsidRPr="00C67CF6">
        <w:rPr>
          <w:rFonts w:ascii="Times New Roman" w:eastAsia="Arial Unicode MS" w:hAnsi="Times New Roman"/>
          <w:sz w:val="24"/>
          <w:szCs w:val="24"/>
          <w:u w:color="000000"/>
          <w:bdr w:val="nil"/>
          <w:lang w:eastAsia="lt-LT"/>
        </w:rPr>
        <w:t>, nutraukus</w:t>
      </w:r>
      <w:r w:rsidR="00657908" w:rsidRPr="00C67CF6">
        <w:rPr>
          <w:rFonts w:ascii="Times New Roman" w:eastAsia="Arial Unicode MS" w:hAnsi="Times New Roman"/>
          <w:sz w:val="24"/>
          <w:szCs w:val="24"/>
          <w:u w:color="000000"/>
          <w:bdr w:val="nil"/>
          <w:lang w:eastAsia="lt-LT"/>
        </w:rPr>
        <w:t>i</w:t>
      </w:r>
      <w:r w:rsidR="009669C0" w:rsidRPr="00C67CF6">
        <w:rPr>
          <w:rFonts w:ascii="Times New Roman" w:eastAsia="Arial Unicode MS" w:hAnsi="Times New Roman"/>
          <w:sz w:val="24"/>
          <w:szCs w:val="24"/>
          <w:u w:color="000000"/>
          <w:bdr w:val="nil"/>
          <w:lang w:eastAsia="lt-LT"/>
        </w:rPr>
        <w:t xml:space="preserve"> projekto konkursą, neatlygins patirtų nuostolių ir </w:t>
      </w:r>
      <w:r w:rsidR="00706F7A" w:rsidRPr="00C67CF6">
        <w:rPr>
          <w:rFonts w:ascii="Times New Roman" w:eastAsia="Arial Unicode MS" w:hAnsi="Times New Roman"/>
          <w:sz w:val="24"/>
          <w:szCs w:val="24"/>
          <w:u w:color="000000"/>
          <w:bdr w:val="nil"/>
          <w:lang w:eastAsia="lt-LT"/>
        </w:rPr>
        <w:t>dalyviams</w:t>
      </w:r>
      <w:r w:rsidR="009669C0" w:rsidRPr="00C67CF6">
        <w:rPr>
          <w:rFonts w:ascii="Times New Roman" w:eastAsia="Arial Unicode MS" w:hAnsi="Times New Roman"/>
          <w:sz w:val="24"/>
          <w:szCs w:val="24"/>
          <w:u w:color="000000"/>
          <w:bdr w:val="nil"/>
          <w:lang w:eastAsia="lt-LT"/>
        </w:rPr>
        <w:t xml:space="preserve"> kompensacijų nemokės.</w:t>
      </w:r>
    </w:p>
    <w:p w14:paraId="2097DC96" w14:textId="022AB43F" w:rsidR="004E14E0" w:rsidRPr="00C67CF6" w:rsidRDefault="0007604C"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Perkančiosios organizacijos</w:t>
      </w:r>
      <w:r w:rsidR="004A6CC4" w:rsidRPr="00C67CF6">
        <w:rPr>
          <w:rFonts w:ascii="Times New Roman" w:eastAsia="Arial Unicode MS" w:hAnsi="Times New Roman"/>
          <w:sz w:val="24"/>
          <w:szCs w:val="24"/>
          <w:u w:color="000000"/>
          <w:bdr w:val="nil"/>
          <w:lang w:eastAsia="lt-LT"/>
        </w:rPr>
        <w:t xml:space="preserve"> d</w:t>
      </w:r>
      <w:r w:rsidR="001E7C38" w:rsidRPr="00C67CF6">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064ECE" w:rsidRPr="00C67CF6">
        <w:rPr>
          <w:rFonts w:ascii="Times New Roman" w:eastAsia="Times New Roman" w:hAnsi="Times New Roman"/>
          <w:color w:val="000000"/>
          <w:sz w:val="24"/>
          <w:szCs w:val="24"/>
        </w:rPr>
        <w:t>Vilniaus miesto savivaldybės administracijos Komunikacijos skyriaus Visuomenės informavimo specialistė Giedrė Birmanienė</w:t>
      </w:r>
      <w:r w:rsidR="004E14E0" w:rsidRPr="00C67CF6">
        <w:rPr>
          <w:rFonts w:ascii="Times New Roman" w:eastAsia="Times New Roman" w:hAnsi="Times New Roman"/>
          <w:color w:val="000000"/>
          <w:sz w:val="24"/>
          <w:szCs w:val="24"/>
        </w:rPr>
        <w:t>.</w:t>
      </w:r>
    </w:p>
    <w:p w14:paraId="69C9203E" w14:textId="57652AB1" w:rsidR="009669C0" w:rsidRPr="00C67CF6"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C67CF6" w:rsidRDefault="00E42681" w:rsidP="001E51F2">
      <w:pPr>
        <w:suppressAutoHyphens/>
        <w:jc w:val="center"/>
        <w:rPr>
          <w:rFonts w:ascii="Times New Roman" w:eastAsia="Times New Roman" w:hAnsi="Times New Roman"/>
          <w:sz w:val="24"/>
          <w:szCs w:val="24"/>
        </w:rPr>
      </w:pPr>
      <w:bookmarkStart w:id="44" w:name="_Hlk138876463"/>
      <w:r w:rsidRPr="00C67CF6">
        <w:rPr>
          <w:rFonts w:ascii="Times New Roman" w:eastAsia="Times New Roman" w:hAnsi="Times New Roman"/>
          <w:sz w:val="24"/>
          <w:szCs w:val="24"/>
        </w:rPr>
        <w:t>______________________</w:t>
      </w:r>
      <w:bookmarkEnd w:id="44"/>
    </w:p>
    <w:p w14:paraId="6B700827" w14:textId="77777777" w:rsidR="00E67357" w:rsidRDefault="00E67357" w:rsidP="0071151D">
      <w:pPr>
        <w:pStyle w:val="Betarp"/>
        <w:rPr>
          <w:szCs w:val="24"/>
        </w:rPr>
        <w:sectPr w:rsidR="00E67357" w:rsidSect="00FA7C78">
          <w:headerReference w:type="default" r:id="rId32"/>
          <w:headerReference w:type="first" r:id="rId33"/>
          <w:pgSz w:w="11906" w:h="16838"/>
          <w:pgMar w:top="1134" w:right="851" w:bottom="1134" w:left="1418" w:header="567" w:footer="567" w:gutter="0"/>
          <w:cols w:space="1296"/>
          <w:titlePg/>
          <w:docGrid w:linePitch="299"/>
        </w:sectPr>
      </w:pPr>
    </w:p>
    <w:p w14:paraId="1725D2B7" w14:textId="5BF7FE03" w:rsidR="00F7709D" w:rsidRPr="00C67CF6" w:rsidRDefault="00F7709D" w:rsidP="00BC7DA4">
      <w:pPr>
        <w:pStyle w:val="Betarp"/>
        <w:jc w:val="right"/>
        <w:rPr>
          <w:szCs w:val="24"/>
        </w:rPr>
      </w:pPr>
      <w:r w:rsidRPr="00C67CF6">
        <w:rPr>
          <w:szCs w:val="24"/>
        </w:rPr>
        <w:lastRenderedPageBreak/>
        <w:t xml:space="preserve">Konkurso sąlygų </w:t>
      </w:r>
      <w:r w:rsidRPr="006E66C3">
        <w:rPr>
          <w:b/>
          <w:szCs w:val="24"/>
        </w:rPr>
        <w:t xml:space="preserve">1 </w:t>
      </w:r>
      <w:r w:rsidRPr="00C67CF6">
        <w:rPr>
          <w:szCs w:val="24"/>
        </w:rPr>
        <w:t>priedas</w:t>
      </w:r>
    </w:p>
    <w:p w14:paraId="211170C7" w14:textId="77777777" w:rsidR="00F7709D" w:rsidRPr="00C67CF6" w:rsidRDefault="00F7709D" w:rsidP="00F7709D">
      <w:pPr>
        <w:pStyle w:val="Betarp"/>
        <w:jc w:val="both"/>
        <w:rPr>
          <w:szCs w:val="24"/>
        </w:rPr>
      </w:pPr>
    </w:p>
    <w:p w14:paraId="352041E8" w14:textId="77777777" w:rsidR="00F7709D" w:rsidRPr="00C67CF6" w:rsidRDefault="00F7709D" w:rsidP="00F7709D">
      <w:pPr>
        <w:pStyle w:val="Betarp"/>
        <w:jc w:val="center"/>
        <w:rPr>
          <w:b/>
          <w:szCs w:val="24"/>
        </w:rPr>
      </w:pPr>
      <w:r w:rsidRPr="00C67CF6">
        <w:rPr>
          <w:b/>
          <w:szCs w:val="24"/>
        </w:rPr>
        <w:t>KAINOS PASIŪLYMAS</w:t>
      </w:r>
    </w:p>
    <w:p w14:paraId="318D434A" w14:textId="1460F491" w:rsidR="00F7709D" w:rsidRPr="00C67CF6" w:rsidRDefault="00F7709D" w:rsidP="00F7709D">
      <w:pPr>
        <w:pStyle w:val="Betarp"/>
        <w:jc w:val="center"/>
        <w:rPr>
          <w:b/>
          <w:color w:val="FF0000"/>
          <w:szCs w:val="24"/>
        </w:rPr>
      </w:pPr>
      <w:r w:rsidRPr="00C67CF6">
        <w:rPr>
          <w:b/>
          <w:color w:val="FF0000"/>
          <w:szCs w:val="24"/>
        </w:rPr>
        <w:t>(</w:t>
      </w:r>
      <w:r w:rsidR="00782C40" w:rsidRPr="006E3541">
        <w:rPr>
          <w:b/>
          <w:bCs/>
          <w:i/>
          <w:color w:val="FF0000"/>
          <w:szCs w:val="24"/>
          <w:u w:val="single"/>
        </w:rPr>
        <w:t>CVP IS teikiamas „Tinkamumo kriterijai“ ir/ar „Techninis“ skiltyje</w:t>
      </w:r>
      <w:r w:rsidRPr="00782C40">
        <w:rPr>
          <w:b/>
          <w:bCs/>
          <w:color w:val="FF0000"/>
          <w:szCs w:val="24"/>
        </w:rPr>
        <w:t>)</w:t>
      </w:r>
    </w:p>
    <w:p w14:paraId="135B37D7" w14:textId="77777777" w:rsidR="00F7709D" w:rsidRPr="00C67CF6" w:rsidRDefault="00F7709D" w:rsidP="00F7709D">
      <w:pPr>
        <w:pStyle w:val="Betarp"/>
        <w:jc w:val="center"/>
        <w:rPr>
          <w:b/>
          <w:szCs w:val="24"/>
        </w:rPr>
      </w:pPr>
    </w:p>
    <w:p w14:paraId="3A2AC14F" w14:textId="4F292598" w:rsidR="00F7709D" w:rsidRPr="00C67CF6" w:rsidRDefault="007B36CE" w:rsidP="001E51F2">
      <w:pPr>
        <w:jc w:val="center"/>
        <w:rPr>
          <w:rFonts w:ascii="Times New Roman" w:hAnsi="Times New Roman"/>
          <w:sz w:val="24"/>
          <w:szCs w:val="24"/>
          <w:lang w:eastAsia="en-GB"/>
        </w:rPr>
      </w:pPr>
      <w:r w:rsidRPr="00C67CF6">
        <w:rPr>
          <w:rFonts w:ascii="Times New Roman" w:hAnsi="Times New Roman"/>
          <w:b/>
          <w:sz w:val="24"/>
          <w:szCs w:val="24"/>
        </w:rPr>
        <w:t>VIEŠŲJŲ RYŠIŲ AGENTŪROS</w:t>
      </w:r>
      <w:r w:rsidR="00486EA0" w:rsidRPr="00C67CF6">
        <w:rPr>
          <w:rFonts w:ascii="Times New Roman" w:hAnsi="Times New Roman"/>
          <w:b/>
          <w:sz w:val="24"/>
          <w:szCs w:val="24"/>
        </w:rPr>
        <w:t xml:space="preserve"> </w:t>
      </w:r>
      <w:r w:rsidR="0024595E" w:rsidRPr="00C67CF6">
        <w:rPr>
          <w:rFonts w:ascii="Times New Roman" w:hAnsi="Times New Roman"/>
          <w:b/>
          <w:sz w:val="24"/>
          <w:szCs w:val="24"/>
        </w:rPr>
        <w:t>PASLAUGŲ</w:t>
      </w:r>
      <w:r w:rsidR="001E51F2" w:rsidRPr="00C67CF6">
        <w:rPr>
          <w:rFonts w:ascii="Times New Roman" w:hAnsi="Times New Roman"/>
          <w:b/>
          <w:sz w:val="24"/>
          <w:szCs w:val="24"/>
        </w:rPr>
        <w:t xml:space="preserve"> </w:t>
      </w:r>
      <w:r w:rsidR="00F7709D" w:rsidRPr="00C67CF6">
        <w:rPr>
          <w:rFonts w:ascii="Times New Roman" w:hAnsi="Times New Roman"/>
          <w:b/>
          <w:sz w:val="24"/>
          <w:szCs w:val="24"/>
        </w:rPr>
        <w:t>ATVIRAM PROJEKTO KONKURSUI</w:t>
      </w:r>
    </w:p>
    <w:p w14:paraId="1546BF3B" w14:textId="77777777" w:rsidR="00F7709D" w:rsidRPr="00C67CF6"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C67CF6" w14:paraId="7013F2E2" w14:textId="77777777" w:rsidTr="00C63B78">
        <w:tc>
          <w:tcPr>
            <w:tcW w:w="3402" w:type="dxa"/>
            <w:tcBorders>
              <w:top w:val="nil"/>
              <w:left w:val="nil"/>
              <w:bottom w:val="nil"/>
              <w:right w:val="nil"/>
            </w:tcBorders>
          </w:tcPr>
          <w:p w14:paraId="5622F181"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C67CF6"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C67CF6" w:rsidRDefault="00F7709D" w:rsidP="00C63B78">
            <w:pPr>
              <w:mirrorIndents/>
              <w:jc w:val="center"/>
              <w:rPr>
                <w:rFonts w:ascii="Times New Roman" w:eastAsiaTheme="minorHAnsi" w:hAnsi="Times New Roman"/>
                <w:sz w:val="24"/>
                <w:szCs w:val="24"/>
              </w:rPr>
            </w:pPr>
          </w:p>
        </w:tc>
      </w:tr>
      <w:tr w:rsidR="00F7709D" w:rsidRPr="00C67CF6" w14:paraId="78EF6EB7" w14:textId="77777777" w:rsidTr="00C63B78">
        <w:tc>
          <w:tcPr>
            <w:tcW w:w="3402" w:type="dxa"/>
            <w:tcBorders>
              <w:top w:val="nil"/>
              <w:left w:val="nil"/>
              <w:bottom w:val="nil"/>
              <w:right w:val="nil"/>
            </w:tcBorders>
          </w:tcPr>
          <w:p w14:paraId="4859AAA2"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C67CF6" w:rsidRDefault="00F7709D" w:rsidP="00C63B78">
            <w:pPr>
              <w:mirrorIndents/>
              <w:jc w:val="center"/>
              <w:rPr>
                <w:rFonts w:ascii="Times New Roman" w:eastAsiaTheme="minorHAnsi" w:hAnsi="Times New Roman"/>
                <w:sz w:val="24"/>
                <w:szCs w:val="24"/>
              </w:rPr>
            </w:pPr>
            <w:r w:rsidRPr="00C67CF6">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C67CF6" w:rsidRDefault="00F7709D" w:rsidP="00C63B78">
            <w:pPr>
              <w:mirrorIndents/>
              <w:jc w:val="center"/>
              <w:rPr>
                <w:rFonts w:ascii="Times New Roman" w:eastAsiaTheme="minorHAnsi" w:hAnsi="Times New Roman"/>
                <w:sz w:val="24"/>
                <w:szCs w:val="24"/>
              </w:rPr>
            </w:pPr>
          </w:p>
        </w:tc>
      </w:tr>
    </w:tbl>
    <w:p w14:paraId="14776276" w14:textId="77777777" w:rsidR="00F7709D" w:rsidRPr="00C67CF6" w:rsidRDefault="00F7709D" w:rsidP="00F7709D">
      <w:pPr>
        <w:pStyle w:val="Betarp"/>
        <w:rPr>
          <w:szCs w:val="24"/>
          <w:lang w:val="en-US"/>
        </w:rPr>
      </w:pPr>
    </w:p>
    <w:p w14:paraId="430905A2" w14:textId="77777777" w:rsidR="00F7709D" w:rsidRPr="00C67CF6"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C67CF6" w14:paraId="251A0C4D" w14:textId="77777777" w:rsidTr="00C63B78">
        <w:tc>
          <w:tcPr>
            <w:tcW w:w="9639" w:type="dxa"/>
          </w:tcPr>
          <w:p w14:paraId="4C29FD9B"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
                <w:sz w:val="24"/>
                <w:szCs w:val="24"/>
              </w:rPr>
              <w:t>DEVIZAS</w:t>
            </w:r>
          </w:p>
          <w:p w14:paraId="01F2F06A"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Cs/>
                <w:sz w:val="24"/>
                <w:szCs w:val="24"/>
              </w:rPr>
              <w:t>[</w:t>
            </w:r>
            <w:r w:rsidRPr="00C67CF6">
              <w:rPr>
                <w:rFonts w:ascii="Times New Roman" w:hAnsi="Times New Roman"/>
                <w:bCs/>
                <w:i/>
                <w:iCs/>
                <w:color w:val="FF0000"/>
                <w:sz w:val="24"/>
                <w:szCs w:val="24"/>
              </w:rPr>
              <w:t>nurodyti projekto devizą</w:t>
            </w:r>
            <w:r w:rsidRPr="00C67CF6">
              <w:rPr>
                <w:rFonts w:ascii="Times New Roman" w:hAnsi="Times New Roman"/>
                <w:bCs/>
              </w:rPr>
              <w:t>]</w:t>
            </w:r>
          </w:p>
          <w:p w14:paraId="5FFDC276" w14:textId="77777777" w:rsidR="00F7709D" w:rsidRPr="00C67CF6" w:rsidRDefault="00F7709D" w:rsidP="00C63B78">
            <w:pPr>
              <w:mirrorIndents/>
              <w:rPr>
                <w:rFonts w:ascii="Times New Roman" w:eastAsiaTheme="minorHAnsi" w:hAnsi="Times New Roman"/>
                <w:sz w:val="24"/>
                <w:szCs w:val="24"/>
              </w:rPr>
            </w:pPr>
          </w:p>
        </w:tc>
      </w:tr>
    </w:tbl>
    <w:p w14:paraId="7356B1DF" w14:textId="77777777" w:rsidR="00F7709D" w:rsidRPr="00C67CF6" w:rsidRDefault="00F7709D" w:rsidP="00F7709D">
      <w:pPr>
        <w:pStyle w:val="Betarp"/>
        <w:jc w:val="center"/>
        <w:rPr>
          <w:szCs w:val="24"/>
          <w:lang w:val="en-US"/>
        </w:rPr>
      </w:pPr>
    </w:p>
    <w:p w14:paraId="5FF2B84A" w14:textId="77777777" w:rsidR="00F7709D" w:rsidRPr="00C67CF6" w:rsidRDefault="00F7709D" w:rsidP="00F7709D">
      <w:pPr>
        <w:pStyle w:val="Betarp"/>
        <w:rPr>
          <w:szCs w:val="24"/>
          <w:lang w:val="en-US"/>
        </w:rPr>
      </w:pPr>
    </w:p>
    <w:p w14:paraId="44DA92D2" w14:textId="3E512A9C" w:rsidR="00D860D4" w:rsidRPr="00C67CF6" w:rsidRDefault="00F7709D" w:rsidP="00D860D4">
      <w:pPr>
        <w:pStyle w:val="Betarp"/>
        <w:jc w:val="both"/>
        <w:rPr>
          <w:szCs w:val="24"/>
        </w:rPr>
      </w:pPr>
      <w:r w:rsidRPr="00C67CF6">
        <w:rPr>
          <w:szCs w:val="24"/>
          <w:lang w:val="en-US"/>
        </w:rPr>
        <w:tab/>
      </w:r>
      <w:r w:rsidRPr="00C67CF6">
        <w:rPr>
          <w:szCs w:val="24"/>
        </w:rPr>
        <w:t xml:space="preserve">Pažymime, kad sutinkame su visomis </w:t>
      </w:r>
      <w:r w:rsidR="005E0EB4" w:rsidRPr="00C67CF6">
        <w:rPr>
          <w:szCs w:val="24"/>
        </w:rPr>
        <w:t>pirkimo</w:t>
      </w:r>
      <w:r w:rsidRPr="00C67CF6">
        <w:rPr>
          <w:szCs w:val="24"/>
        </w:rPr>
        <w:t xml:space="preserve"> dokumentų sąlygomis ir siūlome suteikti ši</w:t>
      </w:r>
      <w:r w:rsidR="00AF356F" w:rsidRPr="00C67CF6">
        <w:rPr>
          <w:szCs w:val="24"/>
        </w:rPr>
        <w:t>as</w:t>
      </w:r>
      <w:r w:rsidRPr="00C67CF6">
        <w:rPr>
          <w:szCs w:val="24"/>
        </w:rPr>
        <w:t xml:space="preserve"> </w:t>
      </w:r>
      <w:r w:rsidR="00AF356F" w:rsidRPr="00C67CF6">
        <w:rPr>
          <w:szCs w:val="24"/>
        </w:rPr>
        <w:t>paslaugas</w:t>
      </w:r>
      <w:r w:rsidRPr="00C67CF6">
        <w:rPr>
          <w:szCs w:val="24"/>
        </w:rPr>
        <w:t>:</w:t>
      </w:r>
    </w:p>
    <w:tbl>
      <w:tblPr>
        <w:tblStyle w:val="Lentelstinklelis13"/>
        <w:tblW w:w="0" w:type="auto"/>
        <w:tblLook w:val="04A0" w:firstRow="1" w:lastRow="0" w:firstColumn="1" w:lastColumn="0" w:noHBand="0" w:noVBand="1"/>
      </w:tblPr>
      <w:tblGrid>
        <w:gridCol w:w="571"/>
        <w:gridCol w:w="2601"/>
        <w:gridCol w:w="1398"/>
        <w:gridCol w:w="1613"/>
        <w:gridCol w:w="1696"/>
        <w:gridCol w:w="1748"/>
      </w:tblGrid>
      <w:tr w:rsidR="00D860D4" w:rsidRPr="00C67CF6" w14:paraId="375ECD92" w14:textId="77777777" w:rsidTr="007B36CE">
        <w:tc>
          <w:tcPr>
            <w:tcW w:w="570" w:type="dxa"/>
            <w:tcBorders>
              <w:top w:val="single" w:sz="4" w:space="0" w:color="auto"/>
              <w:left w:val="single" w:sz="4" w:space="0" w:color="auto"/>
              <w:bottom w:val="single" w:sz="4" w:space="0" w:color="auto"/>
              <w:right w:val="single" w:sz="4" w:space="0" w:color="auto"/>
            </w:tcBorders>
          </w:tcPr>
          <w:p w14:paraId="103F4A26" w14:textId="77777777" w:rsidR="00D860D4" w:rsidRPr="00C67CF6" w:rsidRDefault="00D860D4" w:rsidP="00D860D4">
            <w:pPr>
              <w:jc w:val="both"/>
              <w:rPr>
                <w:rFonts w:ascii="Times New Roman" w:eastAsia="Times New Roman" w:hAnsi="Times New Roman"/>
                <w:b/>
                <w:bCs/>
                <w:sz w:val="24"/>
                <w:szCs w:val="20"/>
              </w:rPr>
            </w:pPr>
            <w:r w:rsidRPr="00C67CF6">
              <w:rPr>
                <w:rFonts w:ascii="Times New Roman" w:eastAsia="Times New Roman" w:hAnsi="Times New Roman"/>
                <w:b/>
                <w:bCs/>
                <w:sz w:val="24"/>
                <w:szCs w:val="20"/>
              </w:rPr>
              <w:t>Eil. nr.</w:t>
            </w:r>
          </w:p>
        </w:tc>
        <w:tc>
          <w:tcPr>
            <w:tcW w:w="2647" w:type="dxa"/>
            <w:tcBorders>
              <w:top w:val="single" w:sz="4" w:space="0" w:color="auto"/>
              <w:left w:val="single" w:sz="4" w:space="0" w:color="auto"/>
              <w:bottom w:val="single" w:sz="4" w:space="0" w:color="auto"/>
              <w:right w:val="single" w:sz="4" w:space="0" w:color="auto"/>
            </w:tcBorders>
          </w:tcPr>
          <w:p w14:paraId="670C4EB2" w14:textId="0C8A2E40" w:rsidR="00D860D4" w:rsidRPr="00C67CF6" w:rsidRDefault="00AF356F"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Paslaugų p</w:t>
            </w:r>
            <w:r w:rsidR="00D860D4" w:rsidRPr="00C67CF6">
              <w:rPr>
                <w:rFonts w:ascii="Times New Roman" w:eastAsia="Times New Roman" w:hAnsi="Times New Roman"/>
                <w:b/>
                <w:bCs/>
                <w:sz w:val="24"/>
                <w:szCs w:val="20"/>
              </w:rPr>
              <w:t>avadinimas</w:t>
            </w:r>
          </w:p>
        </w:tc>
        <w:tc>
          <w:tcPr>
            <w:tcW w:w="1430" w:type="dxa"/>
            <w:tcBorders>
              <w:top w:val="single" w:sz="4" w:space="0" w:color="auto"/>
              <w:left w:val="single" w:sz="4" w:space="0" w:color="auto"/>
              <w:bottom w:val="single" w:sz="4" w:space="0" w:color="auto"/>
              <w:right w:val="single" w:sz="4" w:space="0" w:color="auto"/>
            </w:tcBorders>
          </w:tcPr>
          <w:p w14:paraId="5E33FA06" w14:textId="0272A440"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Mato v</w:t>
            </w:r>
            <w:r w:rsidR="000E0D3E" w:rsidRPr="00C67CF6">
              <w:rPr>
                <w:rFonts w:ascii="Times New Roman" w:eastAsia="Times New Roman" w:hAnsi="Times New Roman"/>
                <w:b/>
                <w:bCs/>
                <w:sz w:val="24"/>
                <w:szCs w:val="20"/>
              </w:rPr>
              <w:t>nt.</w:t>
            </w:r>
          </w:p>
        </w:tc>
        <w:tc>
          <w:tcPr>
            <w:tcW w:w="1624" w:type="dxa"/>
            <w:tcBorders>
              <w:top w:val="single" w:sz="4" w:space="0" w:color="auto"/>
              <w:left w:val="single" w:sz="4" w:space="0" w:color="auto"/>
              <w:bottom w:val="single" w:sz="4" w:space="0" w:color="auto"/>
              <w:right w:val="single" w:sz="4" w:space="0" w:color="auto"/>
            </w:tcBorders>
          </w:tcPr>
          <w:p w14:paraId="0B0B9F96" w14:textId="0020B1EC"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 xml:space="preserve">Preliminari </w:t>
            </w:r>
            <w:r w:rsidR="007B36CE" w:rsidRPr="00C67CF6">
              <w:rPr>
                <w:rFonts w:ascii="Times New Roman" w:eastAsia="Times New Roman" w:hAnsi="Times New Roman"/>
                <w:b/>
                <w:bCs/>
                <w:sz w:val="24"/>
                <w:szCs w:val="20"/>
              </w:rPr>
              <w:t xml:space="preserve">36 mėn. </w:t>
            </w:r>
            <w:r w:rsidR="00AF356F" w:rsidRPr="00C67CF6">
              <w:rPr>
                <w:rFonts w:ascii="Times New Roman" w:eastAsia="Times New Roman" w:hAnsi="Times New Roman"/>
                <w:b/>
                <w:bCs/>
                <w:sz w:val="24"/>
                <w:szCs w:val="20"/>
              </w:rPr>
              <w:t xml:space="preserve">paslaugų </w:t>
            </w:r>
            <w:r w:rsidRPr="00C67CF6">
              <w:rPr>
                <w:rFonts w:ascii="Times New Roman" w:eastAsia="Times New Roman" w:hAnsi="Times New Roman"/>
                <w:b/>
                <w:bCs/>
                <w:sz w:val="24"/>
                <w:szCs w:val="20"/>
              </w:rPr>
              <w:t>apimtis</w:t>
            </w:r>
            <w:r w:rsidR="00240A8E">
              <w:rPr>
                <w:rFonts w:ascii="Times New Roman" w:eastAsia="Times New Roman" w:hAnsi="Times New Roman"/>
                <w:b/>
                <w:bCs/>
                <w:sz w:val="24"/>
                <w:szCs w:val="20"/>
              </w:rPr>
              <w:t>*</w:t>
            </w:r>
          </w:p>
        </w:tc>
        <w:tc>
          <w:tcPr>
            <w:tcW w:w="1597" w:type="dxa"/>
            <w:tcBorders>
              <w:top w:val="single" w:sz="4" w:space="0" w:color="auto"/>
              <w:left w:val="single" w:sz="4" w:space="0" w:color="auto"/>
              <w:bottom w:val="single" w:sz="4" w:space="0" w:color="auto"/>
              <w:right w:val="single" w:sz="4" w:space="0" w:color="auto"/>
            </w:tcBorders>
          </w:tcPr>
          <w:p w14:paraId="57F5E414" w14:textId="77777777"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Vnt. įkainis Eur be PVM</w:t>
            </w:r>
          </w:p>
        </w:tc>
        <w:tc>
          <w:tcPr>
            <w:tcW w:w="1759" w:type="dxa"/>
            <w:tcBorders>
              <w:top w:val="single" w:sz="4" w:space="0" w:color="auto"/>
              <w:left w:val="single" w:sz="4" w:space="0" w:color="auto"/>
              <w:bottom w:val="single" w:sz="4" w:space="0" w:color="auto"/>
              <w:right w:val="single" w:sz="4" w:space="0" w:color="auto"/>
            </w:tcBorders>
          </w:tcPr>
          <w:p w14:paraId="0F3BC203" w14:textId="77777777"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Preliminari kaina Eur be PVM</w:t>
            </w:r>
          </w:p>
          <w:p w14:paraId="028EB267" w14:textId="77777777" w:rsidR="00D860D4" w:rsidRPr="00C67CF6" w:rsidRDefault="00D860D4" w:rsidP="00D860D4">
            <w:pPr>
              <w:jc w:val="center"/>
              <w:rPr>
                <w:rFonts w:ascii="Times New Roman" w:eastAsia="Times New Roman" w:hAnsi="Times New Roman"/>
                <w:b/>
                <w:bCs/>
                <w:sz w:val="24"/>
                <w:szCs w:val="20"/>
              </w:rPr>
            </w:pPr>
          </w:p>
        </w:tc>
      </w:tr>
      <w:tr w:rsidR="00D860D4" w:rsidRPr="00C67CF6" w14:paraId="3BA6B785" w14:textId="77777777" w:rsidTr="007B36CE">
        <w:tc>
          <w:tcPr>
            <w:tcW w:w="570" w:type="dxa"/>
            <w:tcBorders>
              <w:top w:val="single" w:sz="4" w:space="0" w:color="auto"/>
              <w:left w:val="single" w:sz="4" w:space="0" w:color="auto"/>
              <w:bottom w:val="single" w:sz="4" w:space="0" w:color="auto"/>
              <w:right w:val="single" w:sz="4" w:space="0" w:color="auto"/>
            </w:tcBorders>
          </w:tcPr>
          <w:p w14:paraId="4B011DB4" w14:textId="77777777" w:rsidR="00D860D4" w:rsidRPr="00C67CF6" w:rsidRDefault="00D860D4" w:rsidP="00D860D4">
            <w:pPr>
              <w:jc w:val="both"/>
              <w:rPr>
                <w:rFonts w:ascii="Times New Roman" w:eastAsia="Times New Roman" w:hAnsi="Times New Roman"/>
                <w:i/>
                <w:iCs/>
                <w:sz w:val="24"/>
                <w:szCs w:val="20"/>
              </w:rPr>
            </w:pPr>
            <w:r w:rsidRPr="00C67CF6">
              <w:rPr>
                <w:rFonts w:ascii="Times New Roman" w:eastAsia="Times New Roman" w:hAnsi="Times New Roman"/>
                <w:i/>
                <w:iCs/>
                <w:sz w:val="24"/>
                <w:szCs w:val="20"/>
              </w:rPr>
              <w:t>1</w:t>
            </w:r>
          </w:p>
        </w:tc>
        <w:tc>
          <w:tcPr>
            <w:tcW w:w="2647" w:type="dxa"/>
            <w:tcBorders>
              <w:top w:val="single" w:sz="4" w:space="0" w:color="auto"/>
              <w:left w:val="single" w:sz="4" w:space="0" w:color="auto"/>
              <w:bottom w:val="single" w:sz="4" w:space="0" w:color="auto"/>
              <w:right w:val="single" w:sz="4" w:space="0" w:color="auto"/>
            </w:tcBorders>
          </w:tcPr>
          <w:p w14:paraId="04DD4DB3"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2</w:t>
            </w:r>
          </w:p>
        </w:tc>
        <w:tc>
          <w:tcPr>
            <w:tcW w:w="1430" w:type="dxa"/>
            <w:tcBorders>
              <w:top w:val="single" w:sz="4" w:space="0" w:color="auto"/>
              <w:left w:val="single" w:sz="4" w:space="0" w:color="auto"/>
              <w:bottom w:val="single" w:sz="4" w:space="0" w:color="auto"/>
              <w:right w:val="single" w:sz="4" w:space="0" w:color="auto"/>
            </w:tcBorders>
          </w:tcPr>
          <w:p w14:paraId="38FA6E32"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3</w:t>
            </w:r>
          </w:p>
        </w:tc>
        <w:tc>
          <w:tcPr>
            <w:tcW w:w="1624" w:type="dxa"/>
            <w:tcBorders>
              <w:top w:val="single" w:sz="4" w:space="0" w:color="auto"/>
              <w:left w:val="single" w:sz="4" w:space="0" w:color="auto"/>
              <w:bottom w:val="single" w:sz="4" w:space="0" w:color="auto"/>
              <w:right w:val="single" w:sz="4" w:space="0" w:color="auto"/>
            </w:tcBorders>
          </w:tcPr>
          <w:p w14:paraId="7A624768"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4</w:t>
            </w:r>
          </w:p>
        </w:tc>
        <w:tc>
          <w:tcPr>
            <w:tcW w:w="1597" w:type="dxa"/>
            <w:tcBorders>
              <w:top w:val="single" w:sz="4" w:space="0" w:color="auto"/>
              <w:left w:val="single" w:sz="4" w:space="0" w:color="auto"/>
              <w:bottom w:val="single" w:sz="4" w:space="0" w:color="auto"/>
              <w:right w:val="single" w:sz="4" w:space="0" w:color="auto"/>
            </w:tcBorders>
          </w:tcPr>
          <w:p w14:paraId="275A596B"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5</w:t>
            </w:r>
          </w:p>
        </w:tc>
        <w:tc>
          <w:tcPr>
            <w:tcW w:w="1759" w:type="dxa"/>
            <w:tcBorders>
              <w:top w:val="single" w:sz="4" w:space="0" w:color="auto"/>
              <w:left w:val="single" w:sz="4" w:space="0" w:color="auto"/>
              <w:bottom w:val="single" w:sz="4" w:space="0" w:color="auto"/>
              <w:right w:val="single" w:sz="4" w:space="0" w:color="auto"/>
            </w:tcBorders>
          </w:tcPr>
          <w:p w14:paraId="5025226E" w14:textId="77777777" w:rsidR="00D860D4" w:rsidRPr="00C67CF6" w:rsidRDefault="00D860D4" w:rsidP="00D860D4">
            <w:pPr>
              <w:jc w:val="center"/>
              <w:rPr>
                <w:rFonts w:ascii="Times New Roman" w:eastAsia="Times New Roman" w:hAnsi="Times New Roman"/>
                <w:i/>
                <w:iCs/>
                <w:sz w:val="24"/>
                <w:szCs w:val="20"/>
                <w:lang w:val="en-US"/>
              </w:rPr>
            </w:pPr>
            <w:r w:rsidRPr="00C67CF6">
              <w:rPr>
                <w:rFonts w:ascii="Times New Roman" w:eastAsia="Times New Roman" w:hAnsi="Times New Roman"/>
                <w:i/>
                <w:iCs/>
                <w:sz w:val="24"/>
                <w:szCs w:val="20"/>
              </w:rPr>
              <w:t>6=4x5</w:t>
            </w:r>
          </w:p>
        </w:tc>
      </w:tr>
      <w:tr w:rsidR="007B36CE" w:rsidRPr="00C67CF6" w14:paraId="1DAB6F4E" w14:textId="77777777" w:rsidTr="007B36CE">
        <w:tc>
          <w:tcPr>
            <w:tcW w:w="570" w:type="dxa"/>
            <w:tcBorders>
              <w:top w:val="single" w:sz="4" w:space="0" w:color="auto"/>
              <w:left w:val="single" w:sz="4" w:space="0" w:color="auto"/>
              <w:bottom w:val="single" w:sz="4" w:space="0" w:color="auto"/>
              <w:right w:val="single" w:sz="4" w:space="0" w:color="auto"/>
            </w:tcBorders>
          </w:tcPr>
          <w:p w14:paraId="05DB2FD4" w14:textId="7777777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1.</w:t>
            </w:r>
          </w:p>
        </w:tc>
        <w:tc>
          <w:tcPr>
            <w:tcW w:w="2647" w:type="dxa"/>
            <w:vAlign w:val="center"/>
          </w:tcPr>
          <w:p w14:paraId="44C68892" w14:textId="14210991" w:rsidR="007B36CE" w:rsidRPr="00C67CF6" w:rsidRDefault="007B36CE" w:rsidP="007B36CE">
            <w:pPr>
              <w:jc w:val="both"/>
              <w:rPr>
                <w:rFonts w:ascii="Times New Roman" w:eastAsia="Times New Roman" w:hAnsi="Times New Roman"/>
                <w:sz w:val="24"/>
                <w:szCs w:val="24"/>
              </w:rPr>
            </w:pPr>
            <w:r w:rsidRPr="00C67CF6">
              <w:rPr>
                <w:rFonts w:ascii="Times New Roman" w:hAnsi="Times New Roman"/>
                <w:sz w:val="24"/>
                <w:szCs w:val="24"/>
              </w:rPr>
              <w:t xml:space="preserve">Strateginis konsultantas </w:t>
            </w:r>
          </w:p>
        </w:tc>
        <w:tc>
          <w:tcPr>
            <w:tcW w:w="1430" w:type="dxa"/>
            <w:vAlign w:val="center"/>
          </w:tcPr>
          <w:p w14:paraId="0F72177E" w14:textId="7A559E28"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26FBF712" w14:textId="42FE236E"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1</w:t>
            </w:r>
            <w:r w:rsidR="00FA0853" w:rsidRPr="003712C1">
              <w:rPr>
                <w:rFonts w:ascii="Times New Roman" w:hAnsi="Times New Roman"/>
                <w:sz w:val="24"/>
                <w:szCs w:val="24"/>
              </w:rPr>
              <w:t>4</w:t>
            </w:r>
            <w:r w:rsidR="007B36CE" w:rsidRPr="003712C1">
              <w:rPr>
                <w:rFonts w:ascii="Times New Roman" w:hAnsi="Times New Roman"/>
                <w:sz w:val="24"/>
                <w:szCs w:val="24"/>
              </w:rPr>
              <w:t>0</w:t>
            </w:r>
          </w:p>
        </w:tc>
        <w:tc>
          <w:tcPr>
            <w:tcW w:w="1597" w:type="dxa"/>
            <w:tcBorders>
              <w:top w:val="single" w:sz="4" w:space="0" w:color="auto"/>
              <w:left w:val="single" w:sz="4" w:space="0" w:color="auto"/>
              <w:bottom w:val="single" w:sz="4" w:space="0" w:color="auto"/>
              <w:right w:val="single" w:sz="4" w:space="0" w:color="auto"/>
            </w:tcBorders>
          </w:tcPr>
          <w:p w14:paraId="2B422D28" w14:textId="2EB0D753" w:rsidR="007B36CE" w:rsidRPr="00C67CF6" w:rsidRDefault="007B36CE" w:rsidP="007B36CE">
            <w:pPr>
              <w:jc w:val="both"/>
              <w:rPr>
                <w:rFonts w:ascii="Times New Roman" w:eastAsia="Times New Roman" w:hAnsi="Times New Roman"/>
                <w:sz w:val="24"/>
                <w:szCs w:val="20"/>
              </w:rPr>
            </w:pPr>
          </w:p>
        </w:tc>
        <w:tc>
          <w:tcPr>
            <w:tcW w:w="1759" w:type="dxa"/>
            <w:tcBorders>
              <w:top w:val="single" w:sz="4" w:space="0" w:color="auto"/>
              <w:left w:val="single" w:sz="4" w:space="0" w:color="auto"/>
              <w:bottom w:val="single" w:sz="4" w:space="0" w:color="auto"/>
              <w:right w:val="single" w:sz="4" w:space="0" w:color="auto"/>
            </w:tcBorders>
          </w:tcPr>
          <w:p w14:paraId="24CB132D" w14:textId="77777777" w:rsidR="007B36CE" w:rsidRPr="00C67CF6" w:rsidRDefault="007B36CE" w:rsidP="007B36CE">
            <w:pPr>
              <w:jc w:val="both"/>
              <w:rPr>
                <w:rFonts w:ascii="Times New Roman" w:eastAsia="Times New Roman" w:hAnsi="Times New Roman"/>
                <w:sz w:val="24"/>
                <w:szCs w:val="20"/>
              </w:rPr>
            </w:pPr>
          </w:p>
        </w:tc>
      </w:tr>
      <w:tr w:rsidR="007B36CE" w:rsidRPr="00C67CF6" w14:paraId="544638B8" w14:textId="77777777" w:rsidTr="007B36CE">
        <w:tc>
          <w:tcPr>
            <w:tcW w:w="570" w:type="dxa"/>
            <w:tcBorders>
              <w:top w:val="single" w:sz="4" w:space="0" w:color="auto"/>
            </w:tcBorders>
          </w:tcPr>
          <w:p w14:paraId="54D9C187" w14:textId="7777777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2.</w:t>
            </w:r>
          </w:p>
        </w:tc>
        <w:tc>
          <w:tcPr>
            <w:tcW w:w="2647" w:type="dxa"/>
            <w:vAlign w:val="center"/>
          </w:tcPr>
          <w:p w14:paraId="40E228BE" w14:textId="41945C87" w:rsidR="007B36CE" w:rsidRPr="00C67CF6" w:rsidRDefault="007B36CE" w:rsidP="007B36CE">
            <w:pPr>
              <w:jc w:val="both"/>
              <w:rPr>
                <w:rFonts w:ascii="Times New Roman" w:eastAsia="Times New Roman" w:hAnsi="Times New Roman"/>
                <w:sz w:val="24"/>
                <w:szCs w:val="24"/>
              </w:rPr>
            </w:pPr>
            <w:r w:rsidRPr="00C67CF6">
              <w:rPr>
                <w:rFonts w:ascii="Times New Roman" w:hAnsi="Times New Roman"/>
                <w:sz w:val="24"/>
                <w:szCs w:val="24"/>
              </w:rPr>
              <w:t xml:space="preserve">Projektų vadovas </w:t>
            </w:r>
          </w:p>
        </w:tc>
        <w:tc>
          <w:tcPr>
            <w:tcW w:w="1430" w:type="dxa"/>
            <w:vAlign w:val="center"/>
          </w:tcPr>
          <w:p w14:paraId="3F41CC8D" w14:textId="0995E423"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5A511AA8" w14:textId="7C313FFD"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8</w:t>
            </w:r>
            <w:r w:rsidR="007B36CE" w:rsidRPr="003712C1">
              <w:rPr>
                <w:rFonts w:ascii="Times New Roman" w:hAnsi="Times New Roman"/>
                <w:sz w:val="24"/>
                <w:szCs w:val="24"/>
              </w:rPr>
              <w:t>00</w:t>
            </w:r>
          </w:p>
        </w:tc>
        <w:tc>
          <w:tcPr>
            <w:tcW w:w="1597" w:type="dxa"/>
            <w:tcBorders>
              <w:top w:val="single" w:sz="4" w:space="0" w:color="auto"/>
              <w:left w:val="single" w:sz="4" w:space="0" w:color="auto"/>
              <w:bottom w:val="single" w:sz="4" w:space="0" w:color="auto"/>
              <w:right w:val="single" w:sz="4" w:space="0" w:color="auto"/>
            </w:tcBorders>
          </w:tcPr>
          <w:p w14:paraId="74788C46" w14:textId="0FBBB238" w:rsidR="007B36CE" w:rsidRPr="00C67CF6" w:rsidRDefault="007B36CE" w:rsidP="007B36CE">
            <w:pPr>
              <w:jc w:val="both"/>
              <w:rPr>
                <w:rFonts w:ascii="Times New Roman" w:eastAsia="Times New Roman" w:hAnsi="Times New Roman"/>
                <w:sz w:val="24"/>
                <w:szCs w:val="20"/>
              </w:rPr>
            </w:pPr>
          </w:p>
        </w:tc>
        <w:tc>
          <w:tcPr>
            <w:tcW w:w="1759" w:type="dxa"/>
            <w:tcBorders>
              <w:top w:val="single" w:sz="4" w:space="0" w:color="auto"/>
              <w:left w:val="single" w:sz="4" w:space="0" w:color="auto"/>
            </w:tcBorders>
          </w:tcPr>
          <w:p w14:paraId="4FAA5330" w14:textId="77777777" w:rsidR="007B36CE" w:rsidRPr="00C67CF6" w:rsidRDefault="007B36CE" w:rsidP="007B36CE">
            <w:pPr>
              <w:jc w:val="both"/>
              <w:rPr>
                <w:rFonts w:ascii="Times New Roman" w:eastAsia="Times New Roman" w:hAnsi="Times New Roman"/>
                <w:sz w:val="24"/>
                <w:szCs w:val="20"/>
              </w:rPr>
            </w:pPr>
          </w:p>
        </w:tc>
      </w:tr>
      <w:tr w:rsidR="007B36CE" w:rsidRPr="00C67CF6" w14:paraId="26FA4DB2" w14:textId="77777777" w:rsidTr="007B36CE">
        <w:tc>
          <w:tcPr>
            <w:tcW w:w="570" w:type="dxa"/>
          </w:tcPr>
          <w:p w14:paraId="24FAD458" w14:textId="7777777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3.</w:t>
            </w:r>
          </w:p>
        </w:tc>
        <w:tc>
          <w:tcPr>
            <w:tcW w:w="2647" w:type="dxa"/>
            <w:vAlign w:val="center"/>
          </w:tcPr>
          <w:p w14:paraId="45B10438" w14:textId="0C1EC3D0" w:rsidR="007B36CE" w:rsidRPr="00C67CF6" w:rsidRDefault="007B36CE" w:rsidP="007B36CE">
            <w:pPr>
              <w:jc w:val="both"/>
              <w:rPr>
                <w:rFonts w:ascii="Times New Roman" w:eastAsia="Times New Roman" w:hAnsi="Times New Roman"/>
                <w:sz w:val="24"/>
                <w:szCs w:val="24"/>
              </w:rPr>
            </w:pPr>
            <w:r w:rsidRPr="00C67CF6">
              <w:rPr>
                <w:rFonts w:ascii="Times New Roman" w:hAnsi="Times New Roman"/>
                <w:sz w:val="24"/>
                <w:szCs w:val="24"/>
              </w:rPr>
              <w:t>Projektų vadovo asistentas</w:t>
            </w:r>
          </w:p>
        </w:tc>
        <w:tc>
          <w:tcPr>
            <w:tcW w:w="1430" w:type="dxa"/>
            <w:vAlign w:val="center"/>
          </w:tcPr>
          <w:p w14:paraId="32FBA06D" w14:textId="37894906"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7A464565" w14:textId="67F2E074" w:rsidR="007B36CE" w:rsidRPr="003712C1" w:rsidRDefault="00FA0853" w:rsidP="007B36CE">
            <w:pPr>
              <w:jc w:val="center"/>
              <w:rPr>
                <w:rFonts w:ascii="Times New Roman" w:eastAsia="Times New Roman" w:hAnsi="Times New Roman"/>
                <w:sz w:val="24"/>
                <w:szCs w:val="24"/>
              </w:rPr>
            </w:pPr>
            <w:r w:rsidRPr="003712C1">
              <w:rPr>
                <w:rFonts w:ascii="Times New Roman" w:hAnsi="Times New Roman"/>
                <w:sz w:val="24"/>
                <w:szCs w:val="24"/>
              </w:rPr>
              <w:t xml:space="preserve">1 </w:t>
            </w:r>
            <w:r w:rsidR="003712C1" w:rsidRPr="003712C1">
              <w:rPr>
                <w:rFonts w:ascii="Times New Roman" w:hAnsi="Times New Roman"/>
                <w:sz w:val="24"/>
                <w:szCs w:val="24"/>
              </w:rPr>
              <w:t>1</w:t>
            </w:r>
            <w:r w:rsidR="007B36CE" w:rsidRPr="003712C1">
              <w:rPr>
                <w:rFonts w:ascii="Times New Roman" w:hAnsi="Times New Roman"/>
                <w:sz w:val="24"/>
                <w:szCs w:val="24"/>
              </w:rPr>
              <w:t>00</w:t>
            </w:r>
          </w:p>
        </w:tc>
        <w:tc>
          <w:tcPr>
            <w:tcW w:w="1597" w:type="dxa"/>
          </w:tcPr>
          <w:p w14:paraId="74E11EB0" w14:textId="5C9933CD" w:rsidR="007B36CE" w:rsidRPr="00C67CF6" w:rsidRDefault="007B36CE" w:rsidP="007B36CE">
            <w:pPr>
              <w:jc w:val="both"/>
              <w:rPr>
                <w:rFonts w:ascii="Times New Roman" w:eastAsia="Times New Roman" w:hAnsi="Times New Roman"/>
                <w:sz w:val="24"/>
                <w:szCs w:val="20"/>
              </w:rPr>
            </w:pPr>
          </w:p>
        </w:tc>
        <w:tc>
          <w:tcPr>
            <w:tcW w:w="1759" w:type="dxa"/>
          </w:tcPr>
          <w:p w14:paraId="7B632E76" w14:textId="77777777" w:rsidR="007B36CE" w:rsidRPr="00C67CF6" w:rsidRDefault="007B36CE" w:rsidP="007B36CE">
            <w:pPr>
              <w:jc w:val="both"/>
              <w:rPr>
                <w:rFonts w:ascii="Times New Roman" w:eastAsia="Times New Roman" w:hAnsi="Times New Roman"/>
                <w:sz w:val="24"/>
                <w:szCs w:val="20"/>
              </w:rPr>
            </w:pPr>
          </w:p>
        </w:tc>
      </w:tr>
      <w:tr w:rsidR="007B36CE" w:rsidRPr="00C67CF6" w14:paraId="725EC11D" w14:textId="77777777" w:rsidTr="007B36CE">
        <w:tc>
          <w:tcPr>
            <w:tcW w:w="570" w:type="dxa"/>
          </w:tcPr>
          <w:p w14:paraId="4E418305" w14:textId="2451D4C2"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4.</w:t>
            </w:r>
          </w:p>
        </w:tc>
        <w:tc>
          <w:tcPr>
            <w:tcW w:w="2647" w:type="dxa"/>
            <w:vAlign w:val="center"/>
          </w:tcPr>
          <w:p w14:paraId="424C3D3E" w14:textId="123F3092" w:rsidR="007B36CE" w:rsidRPr="00C67CF6" w:rsidRDefault="007B36CE" w:rsidP="007B36CE">
            <w:pPr>
              <w:jc w:val="both"/>
              <w:rPr>
                <w:rFonts w:ascii="Times New Roman" w:eastAsia="Times New Roman" w:hAnsi="Times New Roman"/>
                <w:sz w:val="24"/>
                <w:szCs w:val="24"/>
                <w:lang w:eastAsia="zh-CN"/>
              </w:rPr>
            </w:pPr>
            <w:r w:rsidRPr="00C67CF6">
              <w:rPr>
                <w:rFonts w:ascii="Times New Roman" w:hAnsi="Times New Roman"/>
                <w:sz w:val="24"/>
                <w:szCs w:val="24"/>
              </w:rPr>
              <w:t xml:space="preserve">Dizaineris-maketuotojas </w:t>
            </w:r>
          </w:p>
        </w:tc>
        <w:tc>
          <w:tcPr>
            <w:tcW w:w="1430" w:type="dxa"/>
            <w:vAlign w:val="center"/>
          </w:tcPr>
          <w:p w14:paraId="01D658FB" w14:textId="665E2376"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1720466A" w14:textId="3684E584"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9</w:t>
            </w:r>
            <w:r w:rsidR="007B36CE" w:rsidRPr="003712C1">
              <w:rPr>
                <w:rFonts w:ascii="Times New Roman" w:hAnsi="Times New Roman"/>
                <w:sz w:val="24"/>
                <w:szCs w:val="24"/>
              </w:rPr>
              <w:t>00</w:t>
            </w:r>
          </w:p>
        </w:tc>
        <w:tc>
          <w:tcPr>
            <w:tcW w:w="1597" w:type="dxa"/>
          </w:tcPr>
          <w:p w14:paraId="4C3A10F3" w14:textId="77777777" w:rsidR="007B36CE" w:rsidRPr="00C67CF6" w:rsidRDefault="007B36CE" w:rsidP="007B36CE">
            <w:pPr>
              <w:jc w:val="both"/>
              <w:rPr>
                <w:rFonts w:ascii="Times New Roman" w:eastAsia="Times New Roman" w:hAnsi="Times New Roman"/>
                <w:sz w:val="24"/>
                <w:szCs w:val="20"/>
              </w:rPr>
            </w:pPr>
          </w:p>
        </w:tc>
        <w:tc>
          <w:tcPr>
            <w:tcW w:w="1759" w:type="dxa"/>
          </w:tcPr>
          <w:p w14:paraId="6AA90CD9" w14:textId="77777777" w:rsidR="007B36CE" w:rsidRPr="00C67CF6" w:rsidRDefault="007B36CE" w:rsidP="007B36CE">
            <w:pPr>
              <w:jc w:val="both"/>
              <w:rPr>
                <w:rFonts w:ascii="Times New Roman" w:eastAsia="Times New Roman" w:hAnsi="Times New Roman"/>
                <w:sz w:val="24"/>
                <w:szCs w:val="20"/>
              </w:rPr>
            </w:pPr>
          </w:p>
        </w:tc>
      </w:tr>
      <w:tr w:rsidR="007B36CE" w:rsidRPr="00C67CF6" w14:paraId="6EF07EE3" w14:textId="77777777" w:rsidTr="007B36CE">
        <w:tc>
          <w:tcPr>
            <w:tcW w:w="570" w:type="dxa"/>
          </w:tcPr>
          <w:p w14:paraId="40C4B42B" w14:textId="280CB1BC"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 xml:space="preserve">5. </w:t>
            </w:r>
          </w:p>
        </w:tc>
        <w:tc>
          <w:tcPr>
            <w:tcW w:w="2647" w:type="dxa"/>
            <w:vAlign w:val="center"/>
          </w:tcPr>
          <w:p w14:paraId="5540AA24" w14:textId="188D46C9" w:rsidR="007B36CE" w:rsidRPr="00C67CF6" w:rsidRDefault="007B36CE" w:rsidP="007B36CE">
            <w:pPr>
              <w:jc w:val="both"/>
              <w:rPr>
                <w:rFonts w:ascii="Times New Roman" w:eastAsia="Times New Roman" w:hAnsi="Times New Roman"/>
                <w:sz w:val="24"/>
                <w:szCs w:val="24"/>
                <w:lang w:eastAsia="zh-CN"/>
              </w:rPr>
            </w:pPr>
            <w:r w:rsidRPr="00C67CF6">
              <w:rPr>
                <w:rFonts w:ascii="Times New Roman" w:hAnsi="Times New Roman"/>
                <w:sz w:val="24"/>
                <w:szCs w:val="24"/>
              </w:rPr>
              <w:t xml:space="preserve">Tekstų kūrėjas </w:t>
            </w:r>
          </w:p>
        </w:tc>
        <w:tc>
          <w:tcPr>
            <w:tcW w:w="1430" w:type="dxa"/>
            <w:vAlign w:val="center"/>
          </w:tcPr>
          <w:p w14:paraId="2CCBFCB9" w14:textId="2414E70F"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28AB1049" w14:textId="121DE4E3"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6</w:t>
            </w:r>
            <w:r w:rsidR="007B36CE" w:rsidRPr="003712C1">
              <w:rPr>
                <w:rFonts w:ascii="Times New Roman" w:hAnsi="Times New Roman"/>
                <w:sz w:val="24"/>
                <w:szCs w:val="24"/>
              </w:rPr>
              <w:t>00</w:t>
            </w:r>
          </w:p>
        </w:tc>
        <w:tc>
          <w:tcPr>
            <w:tcW w:w="1597" w:type="dxa"/>
          </w:tcPr>
          <w:p w14:paraId="459C9A82" w14:textId="77777777" w:rsidR="007B36CE" w:rsidRPr="00C67CF6" w:rsidRDefault="007B36CE" w:rsidP="007B36CE">
            <w:pPr>
              <w:jc w:val="both"/>
              <w:rPr>
                <w:rFonts w:ascii="Times New Roman" w:eastAsia="Times New Roman" w:hAnsi="Times New Roman"/>
                <w:sz w:val="24"/>
                <w:szCs w:val="20"/>
              </w:rPr>
            </w:pPr>
          </w:p>
        </w:tc>
        <w:tc>
          <w:tcPr>
            <w:tcW w:w="1759" w:type="dxa"/>
          </w:tcPr>
          <w:p w14:paraId="23E04CD6" w14:textId="77777777" w:rsidR="007B36CE" w:rsidRPr="00C67CF6" w:rsidRDefault="007B36CE" w:rsidP="007B36CE">
            <w:pPr>
              <w:jc w:val="both"/>
              <w:rPr>
                <w:rFonts w:ascii="Times New Roman" w:eastAsia="Times New Roman" w:hAnsi="Times New Roman"/>
                <w:sz w:val="24"/>
                <w:szCs w:val="20"/>
              </w:rPr>
            </w:pPr>
          </w:p>
        </w:tc>
      </w:tr>
      <w:tr w:rsidR="007B36CE" w:rsidRPr="00C67CF6" w14:paraId="22FA5206" w14:textId="77777777" w:rsidTr="007B36CE">
        <w:tc>
          <w:tcPr>
            <w:tcW w:w="570" w:type="dxa"/>
          </w:tcPr>
          <w:p w14:paraId="610F3125" w14:textId="74E190F0"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6.</w:t>
            </w:r>
          </w:p>
        </w:tc>
        <w:tc>
          <w:tcPr>
            <w:tcW w:w="2647" w:type="dxa"/>
            <w:vAlign w:val="center"/>
          </w:tcPr>
          <w:p w14:paraId="1EDD513A" w14:textId="6E59D8BD" w:rsidR="007B36CE" w:rsidRPr="00C67CF6" w:rsidRDefault="007B36CE" w:rsidP="007B36CE">
            <w:pPr>
              <w:jc w:val="both"/>
              <w:rPr>
                <w:rFonts w:ascii="Times New Roman" w:eastAsia="Times New Roman" w:hAnsi="Times New Roman"/>
                <w:sz w:val="24"/>
                <w:szCs w:val="24"/>
                <w:lang w:eastAsia="zh-CN"/>
              </w:rPr>
            </w:pPr>
            <w:r w:rsidRPr="00C67CF6">
              <w:rPr>
                <w:rFonts w:ascii="Times New Roman" w:hAnsi="Times New Roman"/>
                <w:sz w:val="24"/>
                <w:szCs w:val="24"/>
              </w:rPr>
              <w:t xml:space="preserve">Reputacijos auditas </w:t>
            </w:r>
          </w:p>
        </w:tc>
        <w:tc>
          <w:tcPr>
            <w:tcW w:w="1430" w:type="dxa"/>
            <w:vAlign w:val="center"/>
          </w:tcPr>
          <w:p w14:paraId="2B81F06B" w14:textId="2818DD95"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vnt.</w:t>
            </w:r>
          </w:p>
        </w:tc>
        <w:tc>
          <w:tcPr>
            <w:tcW w:w="1624" w:type="dxa"/>
            <w:vAlign w:val="center"/>
          </w:tcPr>
          <w:p w14:paraId="32F10440" w14:textId="2B177005" w:rsidR="007B36CE" w:rsidRPr="003712C1" w:rsidRDefault="007B36CE" w:rsidP="007B36CE">
            <w:pPr>
              <w:jc w:val="center"/>
              <w:rPr>
                <w:rFonts w:ascii="Times New Roman" w:eastAsia="Times New Roman" w:hAnsi="Times New Roman"/>
                <w:sz w:val="24"/>
                <w:szCs w:val="24"/>
              </w:rPr>
            </w:pPr>
            <w:r w:rsidRPr="003712C1">
              <w:rPr>
                <w:rFonts w:ascii="Times New Roman" w:hAnsi="Times New Roman"/>
                <w:sz w:val="24"/>
                <w:szCs w:val="24"/>
              </w:rPr>
              <w:t>1</w:t>
            </w:r>
          </w:p>
        </w:tc>
        <w:tc>
          <w:tcPr>
            <w:tcW w:w="1597" w:type="dxa"/>
          </w:tcPr>
          <w:p w14:paraId="633CDABF" w14:textId="77777777" w:rsidR="007B36CE" w:rsidRPr="00C67CF6" w:rsidRDefault="007B36CE" w:rsidP="007B36CE">
            <w:pPr>
              <w:jc w:val="both"/>
              <w:rPr>
                <w:rFonts w:ascii="Times New Roman" w:eastAsia="Times New Roman" w:hAnsi="Times New Roman"/>
                <w:sz w:val="24"/>
                <w:szCs w:val="20"/>
              </w:rPr>
            </w:pPr>
          </w:p>
        </w:tc>
        <w:tc>
          <w:tcPr>
            <w:tcW w:w="1759" w:type="dxa"/>
          </w:tcPr>
          <w:p w14:paraId="30A0C6E0" w14:textId="77777777" w:rsidR="007B36CE" w:rsidRPr="00C67CF6" w:rsidRDefault="007B36CE" w:rsidP="007B36CE">
            <w:pPr>
              <w:jc w:val="both"/>
              <w:rPr>
                <w:rFonts w:ascii="Times New Roman" w:eastAsia="Times New Roman" w:hAnsi="Times New Roman"/>
                <w:sz w:val="24"/>
                <w:szCs w:val="20"/>
              </w:rPr>
            </w:pPr>
          </w:p>
        </w:tc>
      </w:tr>
      <w:tr w:rsidR="007B36CE" w:rsidRPr="00C67CF6" w14:paraId="7ABC2DA4" w14:textId="77777777" w:rsidTr="007B36CE">
        <w:tc>
          <w:tcPr>
            <w:tcW w:w="570" w:type="dxa"/>
          </w:tcPr>
          <w:p w14:paraId="0C97533B" w14:textId="787FFFD8"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7.</w:t>
            </w:r>
          </w:p>
        </w:tc>
        <w:tc>
          <w:tcPr>
            <w:tcW w:w="2647" w:type="dxa"/>
            <w:vAlign w:val="center"/>
          </w:tcPr>
          <w:p w14:paraId="2460C864" w14:textId="0977FC9C" w:rsidR="007B36CE" w:rsidRPr="00C67CF6" w:rsidRDefault="007B36CE" w:rsidP="007B36CE">
            <w:pPr>
              <w:rPr>
                <w:rFonts w:ascii="Times New Roman" w:eastAsia="Times New Roman" w:hAnsi="Times New Roman"/>
                <w:sz w:val="24"/>
                <w:szCs w:val="24"/>
                <w:lang w:eastAsia="zh-CN"/>
              </w:rPr>
            </w:pPr>
            <w:r w:rsidRPr="00C67CF6">
              <w:rPr>
                <w:rFonts w:ascii="Times New Roman" w:hAnsi="Times New Roman"/>
                <w:sz w:val="24"/>
                <w:szCs w:val="24"/>
              </w:rPr>
              <w:t>Straipsnių (nuo 2.000 iki 4.000 spaudos ženklų neskaičiuojant tarpų) rašymas</w:t>
            </w:r>
            <w:r w:rsidR="001A1D8C">
              <w:rPr>
                <w:rStyle w:val="Puslapioinaosnuoroda"/>
                <w:rFonts w:ascii="Times New Roman" w:hAnsi="Times New Roman"/>
                <w:sz w:val="24"/>
                <w:szCs w:val="24"/>
              </w:rPr>
              <w:footnoteReference w:id="13"/>
            </w:r>
          </w:p>
        </w:tc>
        <w:tc>
          <w:tcPr>
            <w:tcW w:w="1430" w:type="dxa"/>
            <w:vAlign w:val="center"/>
          </w:tcPr>
          <w:p w14:paraId="2FF46285" w14:textId="292B04DE"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vnt.</w:t>
            </w:r>
          </w:p>
        </w:tc>
        <w:tc>
          <w:tcPr>
            <w:tcW w:w="1624" w:type="dxa"/>
            <w:vAlign w:val="center"/>
          </w:tcPr>
          <w:p w14:paraId="4D745904" w14:textId="382C993E"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25</w:t>
            </w:r>
          </w:p>
        </w:tc>
        <w:tc>
          <w:tcPr>
            <w:tcW w:w="1597" w:type="dxa"/>
          </w:tcPr>
          <w:p w14:paraId="0387B9FC" w14:textId="786A6596" w:rsidR="007B36CE" w:rsidRPr="00C67CF6" w:rsidRDefault="007B36CE" w:rsidP="007B36CE">
            <w:pPr>
              <w:jc w:val="both"/>
              <w:rPr>
                <w:rFonts w:ascii="Times New Roman" w:eastAsia="Times New Roman" w:hAnsi="Times New Roman"/>
                <w:sz w:val="24"/>
                <w:szCs w:val="20"/>
              </w:rPr>
            </w:pPr>
          </w:p>
        </w:tc>
        <w:tc>
          <w:tcPr>
            <w:tcW w:w="1759" w:type="dxa"/>
          </w:tcPr>
          <w:p w14:paraId="08F6AF9F" w14:textId="24C81AD6" w:rsidR="007B36CE" w:rsidRPr="00C67CF6" w:rsidRDefault="007B36CE" w:rsidP="007B36CE">
            <w:pPr>
              <w:jc w:val="both"/>
              <w:rPr>
                <w:rFonts w:ascii="Times New Roman" w:eastAsia="Times New Roman" w:hAnsi="Times New Roman"/>
                <w:sz w:val="24"/>
                <w:szCs w:val="20"/>
              </w:rPr>
            </w:pPr>
          </w:p>
        </w:tc>
      </w:tr>
      <w:tr w:rsidR="007B36CE" w:rsidRPr="00C67CF6" w14:paraId="2F60DB5B" w14:textId="77777777" w:rsidTr="007B36CE">
        <w:tc>
          <w:tcPr>
            <w:tcW w:w="570" w:type="dxa"/>
          </w:tcPr>
          <w:p w14:paraId="41068787" w14:textId="7B58EF14"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8.</w:t>
            </w:r>
          </w:p>
        </w:tc>
        <w:tc>
          <w:tcPr>
            <w:tcW w:w="2647" w:type="dxa"/>
            <w:vAlign w:val="center"/>
          </w:tcPr>
          <w:p w14:paraId="328A194A" w14:textId="29B52C64" w:rsidR="007B36CE" w:rsidRPr="00C67CF6" w:rsidRDefault="007B36CE" w:rsidP="007B36CE">
            <w:pPr>
              <w:rPr>
                <w:rFonts w:ascii="Times New Roman" w:hAnsi="Times New Roman"/>
                <w:sz w:val="24"/>
                <w:szCs w:val="24"/>
              </w:rPr>
            </w:pPr>
            <w:r w:rsidRPr="00C67CF6">
              <w:rPr>
                <w:rFonts w:ascii="Times New Roman" w:hAnsi="Times New Roman"/>
                <w:sz w:val="24"/>
                <w:szCs w:val="24"/>
              </w:rPr>
              <w:t>Viešų kalbų (nuo 2.000 iki 4.000 spaudos ženklų neskaičiuojant tarpų) rašymas</w:t>
            </w:r>
            <w:r w:rsidR="001A1D8C" w:rsidRPr="00FA60CB">
              <w:rPr>
                <w:rFonts w:ascii="Times New Roman" w:hAnsi="Times New Roman"/>
                <w:sz w:val="24"/>
                <w:szCs w:val="24"/>
                <w:vertAlign w:val="superscript"/>
              </w:rPr>
              <w:t>12</w:t>
            </w:r>
          </w:p>
        </w:tc>
        <w:tc>
          <w:tcPr>
            <w:tcW w:w="1430" w:type="dxa"/>
            <w:vAlign w:val="center"/>
          </w:tcPr>
          <w:p w14:paraId="76F8FE27" w14:textId="212A32A9" w:rsidR="007B36CE" w:rsidRPr="00C67CF6" w:rsidRDefault="007B36CE" w:rsidP="007B36CE">
            <w:pPr>
              <w:jc w:val="center"/>
              <w:rPr>
                <w:rFonts w:ascii="Times New Roman" w:hAnsi="Times New Roman"/>
                <w:sz w:val="24"/>
                <w:szCs w:val="24"/>
              </w:rPr>
            </w:pPr>
            <w:r w:rsidRPr="00C67CF6">
              <w:rPr>
                <w:rFonts w:ascii="Times New Roman" w:hAnsi="Times New Roman"/>
                <w:sz w:val="24"/>
                <w:szCs w:val="24"/>
              </w:rPr>
              <w:t>vnt.</w:t>
            </w:r>
          </w:p>
        </w:tc>
        <w:tc>
          <w:tcPr>
            <w:tcW w:w="1624" w:type="dxa"/>
            <w:vAlign w:val="center"/>
          </w:tcPr>
          <w:p w14:paraId="493B08F1" w14:textId="6B3D4D88"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4</w:t>
            </w:r>
            <w:r w:rsidR="007B36CE" w:rsidRPr="003712C1">
              <w:rPr>
                <w:rFonts w:ascii="Times New Roman" w:hAnsi="Times New Roman"/>
                <w:sz w:val="24"/>
                <w:szCs w:val="24"/>
              </w:rPr>
              <w:t>0</w:t>
            </w:r>
          </w:p>
        </w:tc>
        <w:tc>
          <w:tcPr>
            <w:tcW w:w="1597" w:type="dxa"/>
          </w:tcPr>
          <w:p w14:paraId="78D2D93E" w14:textId="77777777" w:rsidR="007B36CE" w:rsidRPr="00C67CF6" w:rsidRDefault="007B36CE" w:rsidP="007B36CE">
            <w:pPr>
              <w:jc w:val="both"/>
              <w:rPr>
                <w:rFonts w:ascii="Times New Roman" w:hAnsi="Times New Roman"/>
                <w:sz w:val="24"/>
                <w:szCs w:val="24"/>
              </w:rPr>
            </w:pPr>
          </w:p>
        </w:tc>
        <w:tc>
          <w:tcPr>
            <w:tcW w:w="1759" w:type="dxa"/>
          </w:tcPr>
          <w:p w14:paraId="4BE51B9B" w14:textId="77777777" w:rsidR="007B36CE" w:rsidRPr="00C67CF6" w:rsidRDefault="007B36CE" w:rsidP="007B36CE">
            <w:pPr>
              <w:jc w:val="both"/>
              <w:rPr>
                <w:rFonts w:ascii="Times New Roman" w:eastAsia="Times New Roman" w:hAnsi="Times New Roman"/>
                <w:sz w:val="24"/>
                <w:szCs w:val="20"/>
              </w:rPr>
            </w:pPr>
          </w:p>
        </w:tc>
      </w:tr>
      <w:tr w:rsidR="007B36CE" w:rsidRPr="00C67CF6" w14:paraId="16270BB1" w14:textId="77777777" w:rsidTr="007B36CE">
        <w:tc>
          <w:tcPr>
            <w:tcW w:w="570" w:type="dxa"/>
          </w:tcPr>
          <w:p w14:paraId="5CDA8900" w14:textId="723A853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 xml:space="preserve">9. </w:t>
            </w:r>
          </w:p>
        </w:tc>
        <w:tc>
          <w:tcPr>
            <w:tcW w:w="2647" w:type="dxa"/>
            <w:vAlign w:val="center"/>
          </w:tcPr>
          <w:p w14:paraId="46C6A80E" w14:textId="5E5C9F3E" w:rsidR="007B36CE" w:rsidRPr="00C67CF6" w:rsidRDefault="007B36CE" w:rsidP="007B36CE">
            <w:pPr>
              <w:rPr>
                <w:rFonts w:ascii="Times New Roman" w:hAnsi="Times New Roman"/>
                <w:sz w:val="24"/>
                <w:szCs w:val="24"/>
              </w:rPr>
            </w:pPr>
            <w:r w:rsidRPr="00C67CF6">
              <w:rPr>
                <w:rFonts w:ascii="Times New Roman" w:hAnsi="Times New Roman"/>
                <w:sz w:val="24"/>
                <w:szCs w:val="24"/>
                <w:lang w:eastAsia="en-US"/>
              </w:rPr>
              <w:t>Komunikacijos veiksmų</w:t>
            </w:r>
            <w:r w:rsidRPr="00C67CF6">
              <w:rPr>
                <w:rFonts w:ascii="Times New Roman" w:hAnsi="Times New Roman"/>
                <w:b/>
                <w:i/>
                <w:sz w:val="24"/>
                <w:szCs w:val="24"/>
                <w:lang w:eastAsia="en-US"/>
              </w:rPr>
              <w:t xml:space="preserve"> </w:t>
            </w:r>
            <w:r w:rsidRPr="00C67CF6">
              <w:rPr>
                <w:rFonts w:ascii="Times New Roman" w:hAnsi="Times New Roman"/>
                <w:sz w:val="24"/>
                <w:szCs w:val="24"/>
              </w:rPr>
              <w:t>plano parengimas. 3-4 idėjų pateikimas su konkrečiu šūkiu ir vizualiniais sprendimais, komunikacijos kanalais bei planuojamomis pasiekti auditorijomis</w:t>
            </w:r>
            <w:r w:rsidR="002F5310" w:rsidRPr="00FA60CB">
              <w:rPr>
                <w:rFonts w:ascii="Times New Roman" w:hAnsi="Times New Roman"/>
                <w:sz w:val="24"/>
                <w:szCs w:val="24"/>
                <w:vertAlign w:val="superscript"/>
              </w:rPr>
              <w:t>12</w:t>
            </w:r>
          </w:p>
        </w:tc>
        <w:tc>
          <w:tcPr>
            <w:tcW w:w="1430" w:type="dxa"/>
            <w:vAlign w:val="center"/>
          </w:tcPr>
          <w:p w14:paraId="4E29FFDF" w14:textId="14F9742B" w:rsidR="007B36CE" w:rsidRPr="00C67CF6" w:rsidRDefault="007B36CE" w:rsidP="007B36CE">
            <w:pPr>
              <w:jc w:val="center"/>
              <w:rPr>
                <w:rFonts w:ascii="Times New Roman" w:hAnsi="Times New Roman"/>
                <w:sz w:val="24"/>
                <w:szCs w:val="24"/>
              </w:rPr>
            </w:pPr>
            <w:r w:rsidRPr="00C67CF6">
              <w:rPr>
                <w:rFonts w:ascii="Times New Roman" w:hAnsi="Times New Roman"/>
                <w:sz w:val="24"/>
                <w:szCs w:val="24"/>
              </w:rPr>
              <w:t>vnt.</w:t>
            </w:r>
          </w:p>
        </w:tc>
        <w:tc>
          <w:tcPr>
            <w:tcW w:w="1624" w:type="dxa"/>
            <w:vAlign w:val="center"/>
          </w:tcPr>
          <w:p w14:paraId="3C49DF3C" w14:textId="5035208E"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2</w:t>
            </w:r>
            <w:r w:rsidR="00FA0853" w:rsidRPr="003712C1">
              <w:rPr>
                <w:rFonts w:ascii="Times New Roman" w:hAnsi="Times New Roman"/>
                <w:sz w:val="24"/>
                <w:szCs w:val="24"/>
              </w:rPr>
              <w:t>0</w:t>
            </w:r>
          </w:p>
        </w:tc>
        <w:tc>
          <w:tcPr>
            <w:tcW w:w="1597" w:type="dxa"/>
          </w:tcPr>
          <w:p w14:paraId="7905D6BD" w14:textId="77777777" w:rsidR="007B36CE" w:rsidRPr="00C67CF6" w:rsidRDefault="007B36CE" w:rsidP="007B36CE">
            <w:pPr>
              <w:jc w:val="both"/>
              <w:rPr>
                <w:rFonts w:ascii="Times New Roman" w:hAnsi="Times New Roman"/>
                <w:sz w:val="24"/>
                <w:szCs w:val="24"/>
              </w:rPr>
            </w:pPr>
          </w:p>
        </w:tc>
        <w:tc>
          <w:tcPr>
            <w:tcW w:w="1759" w:type="dxa"/>
          </w:tcPr>
          <w:p w14:paraId="700BF79C" w14:textId="77777777" w:rsidR="007B36CE" w:rsidRPr="00C67CF6" w:rsidRDefault="007B36CE" w:rsidP="007B36CE">
            <w:pPr>
              <w:jc w:val="both"/>
              <w:rPr>
                <w:rFonts w:ascii="Times New Roman" w:eastAsia="Times New Roman" w:hAnsi="Times New Roman"/>
                <w:sz w:val="24"/>
                <w:szCs w:val="20"/>
              </w:rPr>
            </w:pPr>
          </w:p>
        </w:tc>
      </w:tr>
      <w:tr w:rsidR="007B36CE" w:rsidRPr="00C67CF6" w14:paraId="12AB42D0" w14:textId="77777777" w:rsidTr="007B36CE">
        <w:tc>
          <w:tcPr>
            <w:tcW w:w="570" w:type="dxa"/>
          </w:tcPr>
          <w:p w14:paraId="1452EEBB" w14:textId="68F3A348"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10.</w:t>
            </w:r>
          </w:p>
        </w:tc>
        <w:tc>
          <w:tcPr>
            <w:tcW w:w="2647" w:type="dxa"/>
            <w:vAlign w:val="center"/>
          </w:tcPr>
          <w:p w14:paraId="4C9D4A29" w14:textId="39042809" w:rsidR="007B36CE" w:rsidRPr="00C67CF6" w:rsidRDefault="00AD08F0" w:rsidP="007B36CE">
            <w:pPr>
              <w:rPr>
                <w:rFonts w:ascii="Times New Roman" w:hAnsi="Times New Roman"/>
                <w:sz w:val="24"/>
                <w:szCs w:val="24"/>
              </w:rPr>
            </w:pPr>
            <w:r w:rsidRPr="00486EA0">
              <w:rPr>
                <w:rFonts w:ascii="Times New Roman" w:hAnsi="Times New Roman"/>
                <w:sz w:val="24"/>
                <w:szCs w:val="24"/>
              </w:rPr>
              <w:t>Kitos</w:t>
            </w:r>
            <w:r w:rsidR="00C85A8C">
              <w:rPr>
                <w:rFonts w:ascii="Times New Roman" w:hAnsi="Times New Roman"/>
                <w:sz w:val="24"/>
                <w:szCs w:val="24"/>
              </w:rPr>
              <w:t xml:space="preserve"> </w:t>
            </w:r>
            <w:r w:rsidR="00CE64D0">
              <w:rPr>
                <w:rFonts w:ascii="Times New Roman" w:hAnsi="Times New Roman"/>
                <w:sz w:val="24"/>
                <w:szCs w:val="24"/>
              </w:rPr>
              <w:t>faktiškai patiriamos sutarties vykdymo išlaidos</w:t>
            </w:r>
            <w:r w:rsidR="00C85A8C">
              <w:rPr>
                <w:rFonts w:ascii="Times New Roman" w:hAnsi="Times New Roman"/>
                <w:sz w:val="24"/>
                <w:szCs w:val="24"/>
              </w:rPr>
              <w:t xml:space="preserve">, t. y. </w:t>
            </w:r>
            <w:r w:rsidR="00C85A8C" w:rsidRPr="00486EA0">
              <w:rPr>
                <w:rFonts w:ascii="Times New Roman" w:hAnsi="Times New Roman"/>
                <w:sz w:val="24"/>
                <w:szCs w:val="24"/>
              </w:rPr>
              <w:lastRenderedPageBreak/>
              <w:t>a</w:t>
            </w:r>
            <w:r w:rsidR="00C85A8C">
              <w:rPr>
                <w:rFonts w:ascii="Times New Roman" w:hAnsi="Times New Roman"/>
                <w:sz w:val="24"/>
                <w:szCs w:val="24"/>
              </w:rPr>
              <w:t>u</w:t>
            </w:r>
            <w:r w:rsidR="00C85A8C" w:rsidRPr="00486EA0">
              <w:rPr>
                <w:rFonts w:ascii="Times New Roman" w:hAnsi="Times New Roman"/>
                <w:sz w:val="24"/>
                <w:szCs w:val="24"/>
              </w:rPr>
              <w:t>k</w:t>
            </w:r>
            <w:r w:rsidR="00C85A8C">
              <w:rPr>
                <w:rFonts w:ascii="Times New Roman" w:hAnsi="Times New Roman"/>
                <w:sz w:val="24"/>
                <w:szCs w:val="24"/>
              </w:rPr>
              <w:t>š</w:t>
            </w:r>
            <w:r w:rsidR="00C85A8C" w:rsidRPr="00486EA0">
              <w:rPr>
                <w:rFonts w:ascii="Times New Roman" w:hAnsi="Times New Roman"/>
                <w:sz w:val="24"/>
                <w:szCs w:val="24"/>
              </w:rPr>
              <w:t>čiau neįvardintos paslaugos</w:t>
            </w:r>
            <w:r w:rsidR="00C85A8C">
              <w:rPr>
                <w:rFonts w:ascii="Times New Roman" w:hAnsi="Times New Roman"/>
                <w:sz w:val="24"/>
                <w:szCs w:val="24"/>
              </w:rPr>
              <w:t>, įsigyjamos iš trečiųjų šalių</w:t>
            </w:r>
          </w:p>
        </w:tc>
        <w:tc>
          <w:tcPr>
            <w:tcW w:w="1430" w:type="dxa"/>
            <w:vAlign w:val="center"/>
          </w:tcPr>
          <w:p w14:paraId="4932D2A6" w14:textId="1307EB4D" w:rsidR="007B36CE" w:rsidRPr="00C67CF6" w:rsidRDefault="00CE64D0" w:rsidP="007B36CE">
            <w:pPr>
              <w:jc w:val="center"/>
              <w:rPr>
                <w:rFonts w:ascii="Times New Roman" w:hAnsi="Times New Roman"/>
                <w:sz w:val="24"/>
                <w:szCs w:val="24"/>
              </w:rPr>
            </w:pPr>
            <w:r>
              <w:rPr>
                <w:rFonts w:ascii="Times New Roman" w:hAnsi="Times New Roman"/>
                <w:sz w:val="24"/>
                <w:szCs w:val="24"/>
              </w:rPr>
              <w:lastRenderedPageBreak/>
              <w:t>-</w:t>
            </w:r>
          </w:p>
        </w:tc>
        <w:tc>
          <w:tcPr>
            <w:tcW w:w="1624" w:type="dxa"/>
            <w:vAlign w:val="center"/>
          </w:tcPr>
          <w:p w14:paraId="3DC7F648" w14:textId="41C5C5DC" w:rsidR="007B36CE" w:rsidRPr="003D5090" w:rsidRDefault="00CE64D0" w:rsidP="0011258F">
            <w:pPr>
              <w:jc w:val="center"/>
              <w:rPr>
                <w:rFonts w:ascii="Times New Roman" w:hAnsi="Times New Roman"/>
                <w:sz w:val="24"/>
                <w:szCs w:val="24"/>
                <w:highlight w:val="yellow"/>
              </w:rPr>
            </w:pPr>
            <w:r w:rsidRPr="00C85A8C">
              <w:rPr>
                <w:rFonts w:ascii="Times New Roman" w:hAnsi="Times New Roman"/>
                <w:sz w:val="24"/>
                <w:szCs w:val="24"/>
              </w:rPr>
              <w:t>Pagal poreikį</w:t>
            </w:r>
          </w:p>
        </w:tc>
        <w:tc>
          <w:tcPr>
            <w:tcW w:w="1597" w:type="dxa"/>
          </w:tcPr>
          <w:p w14:paraId="3B40090A" w14:textId="2EEA73E3" w:rsidR="007B36CE" w:rsidRPr="0011258F" w:rsidRDefault="00CE64D0" w:rsidP="0071151D">
            <w:pPr>
              <w:rPr>
                <w:rFonts w:ascii="Times New Roman" w:hAnsi="Times New Roman"/>
                <w:sz w:val="24"/>
                <w:szCs w:val="24"/>
                <w:highlight w:val="yellow"/>
              </w:rPr>
            </w:pPr>
            <w:r w:rsidRPr="00C85A8C">
              <w:rPr>
                <w:rFonts w:ascii="Times New Roman" w:hAnsi="Times New Roman"/>
                <w:sz w:val="24"/>
                <w:szCs w:val="24"/>
              </w:rPr>
              <w:t xml:space="preserve">Bus apmokėta ne didesnėmis nei rinką </w:t>
            </w:r>
            <w:r w:rsidRPr="00C85A8C">
              <w:rPr>
                <w:rFonts w:ascii="Times New Roman" w:hAnsi="Times New Roman"/>
                <w:sz w:val="24"/>
                <w:szCs w:val="24"/>
              </w:rPr>
              <w:lastRenderedPageBreak/>
              <w:t>atitinkančiomis kainomis sutartyje nustatyta tvarka</w:t>
            </w:r>
          </w:p>
        </w:tc>
        <w:tc>
          <w:tcPr>
            <w:tcW w:w="1759" w:type="dxa"/>
          </w:tcPr>
          <w:p w14:paraId="22A79927" w14:textId="7BF4E12B" w:rsidR="007B36CE" w:rsidRPr="0011258F" w:rsidRDefault="00B6008D" w:rsidP="007B36CE">
            <w:pPr>
              <w:jc w:val="both"/>
              <w:rPr>
                <w:rFonts w:ascii="Times New Roman" w:eastAsia="Times New Roman" w:hAnsi="Times New Roman"/>
                <w:sz w:val="24"/>
                <w:szCs w:val="20"/>
                <w:highlight w:val="yellow"/>
              </w:rPr>
            </w:pPr>
            <w:r w:rsidRPr="00C85A8C">
              <w:rPr>
                <w:rFonts w:ascii="Times New Roman" w:eastAsia="Times New Roman" w:hAnsi="Times New Roman"/>
                <w:sz w:val="24"/>
                <w:szCs w:val="20"/>
              </w:rPr>
              <w:lastRenderedPageBreak/>
              <w:t>225 000,00</w:t>
            </w:r>
          </w:p>
        </w:tc>
      </w:tr>
      <w:tr w:rsidR="00D860D4" w:rsidRPr="00C67CF6" w14:paraId="4721EFBB" w14:textId="77777777" w:rsidTr="007B36CE">
        <w:tc>
          <w:tcPr>
            <w:tcW w:w="7868" w:type="dxa"/>
            <w:gridSpan w:val="5"/>
          </w:tcPr>
          <w:p w14:paraId="6B835DA2" w14:textId="657D25E3" w:rsidR="00D860D4" w:rsidRPr="00C67CF6" w:rsidRDefault="00D860D4" w:rsidP="00D860D4">
            <w:pPr>
              <w:jc w:val="right"/>
              <w:rPr>
                <w:rFonts w:ascii="Times New Roman" w:eastAsia="Times New Roman" w:hAnsi="Times New Roman"/>
                <w:sz w:val="24"/>
                <w:szCs w:val="20"/>
              </w:rPr>
            </w:pPr>
            <w:r w:rsidRPr="00C67CF6">
              <w:rPr>
                <w:rFonts w:ascii="Times New Roman" w:eastAsia="Times New Roman" w:hAnsi="Times New Roman"/>
                <w:b/>
                <w:sz w:val="24"/>
                <w:szCs w:val="24"/>
              </w:rPr>
              <w:t>Bendra preliminari pasiūlymo kaina, E</w:t>
            </w:r>
            <w:r w:rsidR="005A20B2" w:rsidRPr="00C67CF6">
              <w:rPr>
                <w:rFonts w:ascii="Times New Roman" w:eastAsia="Times New Roman" w:hAnsi="Times New Roman"/>
                <w:b/>
                <w:sz w:val="24"/>
                <w:szCs w:val="24"/>
              </w:rPr>
              <w:t>ur</w:t>
            </w:r>
            <w:r w:rsidRPr="00C67CF6">
              <w:rPr>
                <w:rFonts w:ascii="Times New Roman" w:eastAsia="Times New Roman" w:hAnsi="Times New Roman"/>
                <w:b/>
                <w:sz w:val="24"/>
                <w:szCs w:val="24"/>
              </w:rPr>
              <w:t xml:space="preserve"> be PVM</w:t>
            </w:r>
          </w:p>
        </w:tc>
        <w:tc>
          <w:tcPr>
            <w:tcW w:w="1759" w:type="dxa"/>
          </w:tcPr>
          <w:p w14:paraId="29AC03FE" w14:textId="73A47F18" w:rsidR="00D860D4" w:rsidRPr="00C67CF6" w:rsidRDefault="00072B92" w:rsidP="00D860D4">
            <w:pPr>
              <w:jc w:val="both"/>
              <w:rPr>
                <w:rFonts w:ascii="Times New Roman" w:eastAsia="Times New Roman" w:hAnsi="Times New Roman"/>
                <w:sz w:val="24"/>
                <w:szCs w:val="20"/>
              </w:rPr>
            </w:pPr>
            <w:r w:rsidRPr="00C67CF6">
              <w:rPr>
                <w:rFonts w:ascii="Times New Roman" w:eastAsia="Times New Roman" w:hAnsi="Times New Roman"/>
                <w:sz w:val="24"/>
                <w:szCs w:val="20"/>
              </w:rPr>
              <w:t xml:space="preserve"> </w:t>
            </w:r>
          </w:p>
        </w:tc>
      </w:tr>
      <w:tr w:rsidR="00D860D4" w:rsidRPr="00C67CF6" w14:paraId="14743A34" w14:textId="77777777" w:rsidTr="007B36CE">
        <w:tc>
          <w:tcPr>
            <w:tcW w:w="7868" w:type="dxa"/>
            <w:gridSpan w:val="5"/>
          </w:tcPr>
          <w:p w14:paraId="7BF6A535" w14:textId="741C52F1" w:rsidR="00D860D4" w:rsidRPr="00C67CF6" w:rsidRDefault="00D860D4" w:rsidP="00D860D4">
            <w:pPr>
              <w:jc w:val="right"/>
              <w:rPr>
                <w:rFonts w:ascii="Times New Roman" w:eastAsia="Times New Roman" w:hAnsi="Times New Roman"/>
                <w:b/>
                <w:sz w:val="24"/>
                <w:szCs w:val="24"/>
              </w:rPr>
            </w:pPr>
            <w:r w:rsidRPr="00C67CF6">
              <w:rPr>
                <w:rFonts w:ascii="Times New Roman" w:eastAsia="Times New Roman" w:hAnsi="Times New Roman"/>
                <w:b/>
                <w:sz w:val="24"/>
                <w:szCs w:val="24"/>
              </w:rPr>
              <w:t>PVM, E</w:t>
            </w:r>
            <w:r w:rsidR="005A20B2" w:rsidRPr="00C67CF6">
              <w:rPr>
                <w:rFonts w:ascii="Times New Roman" w:eastAsia="Times New Roman" w:hAnsi="Times New Roman"/>
                <w:b/>
                <w:sz w:val="24"/>
                <w:szCs w:val="24"/>
              </w:rPr>
              <w:t>ur</w:t>
            </w:r>
          </w:p>
        </w:tc>
        <w:tc>
          <w:tcPr>
            <w:tcW w:w="1759" w:type="dxa"/>
          </w:tcPr>
          <w:p w14:paraId="402CDF03" w14:textId="77777777" w:rsidR="00D860D4" w:rsidRPr="00C67CF6" w:rsidRDefault="00D860D4" w:rsidP="00D860D4">
            <w:pPr>
              <w:jc w:val="both"/>
              <w:rPr>
                <w:rFonts w:ascii="Times New Roman" w:eastAsia="Times New Roman" w:hAnsi="Times New Roman"/>
                <w:sz w:val="24"/>
                <w:szCs w:val="20"/>
              </w:rPr>
            </w:pPr>
          </w:p>
        </w:tc>
      </w:tr>
      <w:tr w:rsidR="00D860D4" w:rsidRPr="00C67CF6" w14:paraId="61FE58FE" w14:textId="77777777" w:rsidTr="007B36CE">
        <w:tc>
          <w:tcPr>
            <w:tcW w:w="7868" w:type="dxa"/>
            <w:gridSpan w:val="5"/>
          </w:tcPr>
          <w:p w14:paraId="49E994A3" w14:textId="466E9D18" w:rsidR="00D860D4" w:rsidRPr="00C67CF6" w:rsidRDefault="00D860D4" w:rsidP="00D860D4">
            <w:pPr>
              <w:jc w:val="right"/>
              <w:rPr>
                <w:rFonts w:ascii="Times New Roman" w:eastAsia="Times New Roman" w:hAnsi="Times New Roman"/>
                <w:b/>
                <w:sz w:val="24"/>
                <w:szCs w:val="24"/>
              </w:rPr>
            </w:pPr>
            <w:r w:rsidRPr="00C67CF6">
              <w:rPr>
                <w:rFonts w:ascii="Times New Roman" w:hAnsi="Times New Roman"/>
                <w:b/>
                <w:sz w:val="24"/>
                <w:szCs w:val="24"/>
              </w:rPr>
              <w:t>Bendra preliminari pasiūlymo kaina, E</w:t>
            </w:r>
            <w:r w:rsidR="005A20B2" w:rsidRPr="00C67CF6">
              <w:rPr>
                <w:rFonts w:ascii="Times New Roman" w:hAnsi="Times New Roman"/>
                <w:b/>
                <w:sz w:val="24"/>
                <w:szCs w:val="24"/>
              </w:rPr>
              <w:t>ur</w:t>
            </w:r>
            <w:r w:rsidRPr="00C67CF6">
              <w:rPr>
                <w:rFonts w:ascii="Times New Roman" w:hAnsi="Times New Roman"/>
                <w:b/>
                <w:sz w:val="24"/>
                <w:szCs w:val="24"/>
              </w:rPr>
              <w:t xml:space="preserve"> su PVM (pasiūlymų palyginimui)*</w:t>
            </w:r>
            <w:r w:rsidR="00B6008D">
              <w:rPr>
                <w:rFonts w:ascii="Times New Roman" w:hAnsi="Times New Roman"/>
                <w:b/>
                <w:sz w:val="24"/>
                <w:szCs w:val="24"/>
              </w:rPr>
              <w:t>*</w:t>
            </w:r>
          </w:p>
        </w:tc>
        <w:tc>
          <w:tcPr>
            <w:tcW w:w="1759" w:type="dxa"/>
          </w:tcPr>
          <w:p w14:paraId="20F81073" w14:textId="77777777" w:rsidR="00D860D4" w:rsidRPr="00C67CF6" w:rsidRDefault="00D860D4" w:rsidP="00D860D4">
            <w:pPr>
              <w:jc w:val="center"/>
              <w:rPr>
                <w:rFonts w:ascii="Times New Roman" w:eastAsia="Times New Roman" w:hAnsi="Times New Roman"/>
                <w:bCs/>
                <w:sz w:val="24"/>
                <w:szCs w:val="24"/>
              </w:rPr>
            </w:pPr>
            <w:r w:rsidRPr="00C67CF6">
              <w:rPr>
                <w:rFonts w:ascii="Times New Roman" w:eastAsia="Times New Roman" w:hAnsi="Times New Roman"/>
                <w:bCs/>
                <w:sz w:val="24"/>
                <w:szCs w:val="24"/>
              </w:rPr>
              <w:t>......................</w:t>
            </w:r>
          </w:p>
          <w:p w14:paraId="679BE072" w14:textId="77777777" w:rsidR="00D860D4" w:rsidRPr="00C67CF6" w:rsidRDefault="00D860D4" w:rsidP="00D860D4">
            <w:pPr>
              <w:jc w:val="center"/>
              <w:rPr>
                <w:rFonts w:ascii="Times New Roman" w:eastAsia="Times New Roman" w:hAnsi="Times New Roman"/>
                <w:sz w:val="24"/>
                <w:szCs w:val="20"/>
              </w:rPr>
            </w:pPr>
            <w:r w:rsidRPr="00C67CF6">
              <w:rPr>
                <w:rFonts w:ascii="Times New Roman" w:eastAsia="Times New Roman" w:hAnsi="Times New Roman"/>
                <w:bCs/>
                <w:sz w:val="24"/>
                <w:szCs w:val="24"/>
              </w:rPr>
              <w:t>(skaičiais ir žodžiais)</w:t>
            </w:r>
          </w:p>
        </w:tc>
      </w:tr>
    </w:tbl>
    <w:p w14:paraId="1A2D6918" w14:textId="7C6F27C7" w:rsidR="00A37914" w:rsidRPr="00A37914" w:rsidRDefault="00D860D4" w:rsidP="00A37914">
      <w:pPr>
        <w:jc w:val="both"/>
        <w:rPr>
          <w:rFonts w:ascii="Times New Roman" w:eastAsia="Times New Roman" w:hAnsi="Times New Roman"/>
          <w:i/>
          <w:iCs/>
          <w:sz w:val="20"/>
          <w:szCs w:val="20"/>
        </w:rPr>
      </w:pPr>
      <w:r w:rsidRPr="002A0D41">
        <w:rPr>
          <w:rFonts w:ascii="Times New Roman" w:hAnsi="Times New Roman"/>
          <w:i/>
          <w:color w:val="000000"/>
          <w:sz w:val="20"/>
          <w:szCs w:val="20"/>
        </w:rPr>
        <w:t>*</w:t>
      </w:r>
      <w:r w:rsidR="007B36CE" w:rsidRPr="002A0D41">
        <w:rPr>
          <w:rFonts w:ascii="Times New Roman" w:hAnsi="Times New Roman"/>
          <w:i/>
          <w:sz w:val="20"/>
          <w:szCs w:val="20"/>
        </w:rPr>
        <w:t>Preliminari 36 mėn. paslaugų apimtis.</w:t>
      </w:r>
      <w:r w:rsidR="007B36CE" w:rsidRPr="002A0D41">
        <w:rPr>
          <w:rFonts w:ascii="Times New Roman" w:hAnsi="Times New Roman"/>
          <w:sz w:val="20"/>
          <w:szCs w:val="20"/>
        </w:rPr>
        <w:t xml:space="preserve"> </w:t>
      </w:r>
      <w:r w:rsidR="007B36CE" w:rsidRPr="002A0D41">
        <w:rPr>
          <w:rFonts w:ascii="Times New Roman" w:hAnsi="Times New Roman"/>
          <w:i/>
          <w:color w:val="000000"/>
          <w:sz w:val="20"/>
          <w:szCs w:val="20"/>
        </w:rPr>
        <w:t xml:space="preserve">Pirkėjas 36 mėn. paslaugų teikimo laikotarpiu </w:t>
      </w:r>
      <w:r w:rsidR="007B36CE" w:rsidRPr="002A0D41">
        <w:rPr>
          <w:rFonts w:ascii="Times New Roman" w:hAnsi="Times New Roman"/>
          <w:b/>
          <w:i/>
          <w:color w:val="000000"/>
          <w:sz w:val="20"/>
          <w:szCs w:val="20"/>
        </w:rPr>
        <w:t>neįsipareigoja</w:t>
      </w:r>
      <w:r w:rsidR="007B36CE" w:rsidRPr="002A0D41">
        <w:rPr>
          <w:rFonts w:ascii="Times New Roman" w:hAnsi="Times New Roman"/>
          <w:i/>
          <w:color w:val="000000"/>
          <w:sz w:val="20"/>
          <w:szCs w:val="20"/>
        </w:rPr>
        <w:t xml:space="preserve"> įsigyti viso</w:t>
      </w:r>
      <w:r w:rsidR="00D36A54" w:rsidRPr="002A0D41">
        <w:rPr>
          <w:rFonts w:ascii="Times New Roman" w:hAnsi="Times New Roman"/>
          <w:i/>
          <w:color w:val="000000"/>
          <w:sz w:val="20"/>
          <w:szCs w:val="20"/>
        </w:rPr>
        <w:t>s</w:t>
      </w:r>
      <w:r w:rsidR="007B36CE" w:rsidRPr="002A0D41">
        <w:rPr>
          <w:rFonts w:ascii="Times New Roman" w:hAnsi="Times New Roman"/>
          <w:i/>
          <w:color w:val="000000"/>
          <w:sz w:val="20"/>
          <w:szCs w:val="20"/>
        </w:rPr>
        <w:t xml:space="preserve"> nurodytos 36 mėn. preliminarios paslaugų apimties, bet gali ją viršyti. Pirkėjas paslaugas įsigys pagal faktinį savo poreikį, neviršijant 544 500,00</w:t>
      </w:r>
      <w:r w:rsidR="003D5090" w:rsidRPr="002A0D41">
        <w:rPr>
          <w:rFonts w:ascii="Times New Roman" w:hAnsi="Times New Roman"/>
          <w:i/>
          <w:color w:val="000000"/>
          <w:sz w:val="20"/>
          <w:szCs w:val="20"/>
        </w:rPr>
        <w:t xml:space="preserve"> </w:t>
      </w:r>
      <w:r w:rsidR="007B36CE" w:rsidRPr="002A0D41">
        <w:rPr>
          <w:rFonts w:ascii="Times New Roman" w:hAnsi="Times New Roman"/>
          <w:i/>
          <w:color w:val="000000"/>
          <w:sz w:val="20"/>
          <w:szCs w:val="20"/>
        </w:rPr>
        <w:t xml:space="preserve">Eur įskaitant visus mokesčius sumos. </w:t>
      </w:r>
      <w:r w:rsidR="001A429F" w:rsidRPr="002A0D41">
        <w:rPr>
          <w:rFonts w:ascii="Times New Roman" w:eastAsia="Times New Roman" w:hAnsi="Times New Roman"/>
          <w:i/>
          <w:iCs/>
          <w:sz w:val="20"/>
          <w:szCs w:val="20"/>
        </w:rPr>
        <w:t xml:space="preserve">Į </w:t>
      </w:r>
      <w:r w:rsidR="009A2BE7" w:rsidRPr="002A0D41">
        <w:rPr>
          <w:rFonts w:ascii="Times New Roman" w:hAnsi="Times New Roman"/>
          <w:i/>
          <w:color w:val="000000"/>
          <w:sz w:val="20"/>
          <w:szCs w:val="20"/>
        </w:rPr>
        <w:t>maksimalią perkamų paslaugų apimtį</w:t>
      </w:r>
      <w:r w:rsidR="001A429F" w:rsidRPr="002A0D41">
        <w:rPr>
          <w:rFonts w:ascii="Times New Roman" w:eastAsia="Times New Roman" w:hAnsi="Times New Roman"/>
          <w:i/>
          <w:iCs/>
          <w:sz w:val="20"/>
          <w:szCs w:val="20"/>
        </w:rPr>
        <w:t xml:space="preserve"> įskaityt</w:t>
      </w:r>
      <w:r w:rsidR="000A4EF2">
        <w:rPr>
          <w:rFonts w:ascii="Times New Roman" w:eastAsia="Times New Roman" w:hAnsi="Times New Roman"/>
          <w:i/>
          <w:iCs/>
          <w:sz w:val="20"/>
          <w:szCs w:val="20"/>
        </w:rPr>
        <w:t>os</w:t>
      </w:r>
      <w:r w:rsidR="001A429F" w:rsidRPr="002A0D41">
        <w:rPr>
          <w:rFonts w:ascii="Times New Roman" w:eastAsia="Times New Roman" w:hAnsi="Times New Roman"/>
          <w:i/>
          <w:iCs/>
          <w:sz w:val="20"/>
          <w:szCs w:val="20"/>
        </w:rPr>
        <w:t xml:space="preserve"> ir </w:t>
      </w:r>
      <w:r w:rsidR="000A4EF2" w:rsidRPr="000A4EF2">
        <w:rPr>
          <w:rFonts w:ascii="Times New Roman" w:eastAsia="Times New Roman" w:hAnsi="Times New Roman"/>
          <w:i/>
          <w:iCs/>
          <w:sz w:val="20"/>
          <w:szCs w:val="20"/>
        </w:rPr>
        <w:t xml:space="preserve"> kitos faktiškai patiriamos sutarties vykdymo išlaidos, nurodytos lentelės 10</w:t>
      </w:r>
      <w:r w:rsidR="008C7608">
        <w:rPr>
          <w:rFonts w:ascii="Times New Roman" w:eastAsia="Times New Roman" w:hAnsi="Times New Roman"/>
          <w:i/>
          <w:iCs/>
          <w:sz w:val="20"/>
          <w:szCs w:val="20"/>
        </w:rPr>
        <w:t xml:space="preserve"> eilutėj</w:t>
      </w:r>
      <w:r w:rsidR="000A4EF2" w:rsidRPr="000A4EF2">
        <w:rPr>
          <w:rFonts w:ascii="Times New Roman" w:eastAsia="Times New Roman" w:hAnsi="Times New Roman"/>
          <w:i/>
          <w:iCs/>
          <w:sz w:val="20"/>
          <w:szCs w:val="20"/>
        </w:rPr>
        <w:t>e</w:t>
      </w:r>
      <w:r w:rsidR="000E0D3E" w:rsidRPr="002A0D41">
        <w:rPr>
          <w:rFonts w:ascii="Times New Roman" w:eastAsia="Times New Roman" w:hAnsi="Times New Roman"/>
          <w:i/>
          <w:iCs/>
          <w:sz w:val="20"/>
          <w:szCs w:val="20"/>
        </w:rPr>
        <w:t>.</w:t>
      </w:r>
    </w:p>
    <w:p w14:paraId="37BAEA92" w14:textId="2F8696D1" w:rsidR="001E2A72" w:rsidRDefault="00240A8E" w:rsidP="001E2A72">
      <w:pPr>
        <w:pStyle w:val="Betarp"/>
        <w:jc w:val="both"/>
        <w:rPr>
          <w:color w:val="FF0000"/>
          <w:szCs w:val="24"/>
        </w:rPr>
      </w:pPr>
      <w:r>
        <w:rPr>
          <w:color w:val="FF0000"/>
          <w:szCs w:val="24"/>
        </w:rPr>
        <w:t>*</w:t>
      </w:r>
      <w:r w:rsidR="001E2A72" w:rsidRPr="00C67CF6">
        <w:rPr>
          <w:color w:val="FF0000"/>
          <w:szCs w:val="24"/>
        </w:rPr>
        <w:t xml:space="preserve">*Dalyvio siūloma paslaugų kaina </w:t>
      </w:r>
      <w:r w:rsidR="00C85A8C">
        <w:rPr>
          <w:color w:val="FF0000"/>
          <w:szCs w:val="24"/>
        </w:rPr>
        <w:t>(</w:t>
      </w:r>
      <w:r w:rsidR="00C85A8C" w:rsidRPr="00C85A8C">
        <w:rPr>
          <w:color w:val="FF0000"/>
          <w:szCs w:val="24"/>
        </w:rPr>
        <w:t>įskaitant tiekėjo patiriamas papildomas</w:t>
      </w:r>
      <w:r w:rsidR="000A642B">
        <w:rPr>
          <w:color w:val="FF0000"/>
          <w:szCs w:val="24"/>
        </w:rPr>
        <w:t xml:space="preserve"> faktiškai patiriamas</w:t>
      </w:r>
      <w:r w:rsidR="00C85A8C" w:rsidRPr="00C85A8C">
        <w:rPr>
          <w:color w:val="FF0000"/>
          <w:szCs w:val="24"/>
        </w:rPr>
        <w:t xml:space="preserve"> išlaidas iš trečiųjų šalių, nurodyt</w:t>
      </w:r>
      <w:r w:rsidR="00DB34DC">
        <w:rPr>
          <w:color w:val="FF0000"/>
          <w:szCs w:val="24"/>
        </w:rPr>
        <w:t>as</w:t>
      </w:r>
      <w:r w:rsidR="00C85A8C" w:rsidRPr="00C85A8C">
        <w:rPr>
          <w:color w:val="FF0000"/>
          <w:szCs w:val="24"/>
        </w:rPr>
        <w:t xml:space="preserve"> lentelės 10 </w:t>
      </w:r>
      <w:r w:rsidR="00E8512C">
        <w:rPr>
          <w:color w:val="FF0000"/>
          <w:szCs w:val="24"/>
        </w:rPr>
        <w:t>eilutėje</w:t>
      </w:r>
      <w:r w:rsidR="00C85A8C">
        <w:rPr>
          <w:color w:val="FF0000"/>
          <w:szCs w:val="24"/>
        </w:rPr>
        <w:t xml:space="preserve">) </w:t>
      </w:r>
      <w:r w:rsidR="001E2A72" w:rsidRPr="00C67CF6">
        <w:rPr>
          <w:color w:val="FF0000"/>
          <w:szCs w:val="24"/>
        </w:rPr>
        <w:t xml:space="preserve">negali viršyti </w:t>
      </w:r>
      <w:r w:rsidR="00EF795B" w:rsidRPr="00EF795B">
        <w:rPr>
          <w:rFonts w:eastAsia="Calibri"/>
          <w:b/>
          <w:bCs/>
          <w:iCs/>
          <w:color w:val="FF0000"/>
          <w:szCs w:val="24"/>
        </w:rPr>
        <w:t>544</w:t>
      </w:r>
      <w:r w:rsidR="0006095D">
        <w:rPr>
          <w:rFonts w:eastAsia="Calibri"/>
          <w:b/>
          <w:bCs/>
          <w:iCs/>
          <w:color w:val="FF0000"/>
          <w:szCs w:val="24"/>
        </w:rPr>
        <w:t xml:space="preserve"> </w:t>
      </w:r>
      <w:r w:rsidR="00EF795B" w:rsidRPr="00EF795B">
        <w:rPr>
          <w:rFonts w:eastAsia="Calibri"/>
          <w:b/>
          <w:bCs/>
          <w:iCs/>
          <w:color w:val="FF0000"/>
          <w:szCs w:val="24"/>
        </w:rPr>
        <w:t>500,</w:t>
      </w:r>
      <w:r w:rsidR="00EF795B">
        <w:rPr>
          <w:rFonts w:eastAsia="Calibri"/>
          <w:b/>
          <w:bCs/>
          <w:iCs/>
          <w:color w:val="FF0000"/>
          <w:szCs w:val="24"/>
        </w:rPr>
        <w:t xml:space="preserve">00 Eur </w:t>
      </w:r>
      <w:r w:rsidR="001E2A72" w:rsidRPr="00C67CF6">
        <w:rPr>
          <w:color w:val="FF0000"/>
          <w:szCs w:val="24"/>
        </w:rPr>
        <w:t xml:space="preserve">įskaitant visus mokesčius, priešingu atveju </w:t>
      </w:r>
      <w:r w:rsidR="001E2A72" w:rsidRPr="00C67CF6">
        <w:rPr>
          <w:b/>
          <w:bCs/>
          <w:color w:val="FF0000"/>
          <w:szCs w:val="24"/>
        </w:rPr>
        <w:t>projekto pasiūlymas bus atmestas ir toliau nevertinamas</w:t>
      </w:r>
      <w:r w:rsidR="001E2A72" w:rsidRPr="00C67CF6">
        <w:rPr>
          <w:color w:val="FF0000"/>
          <w:szCs w:val="24"/>
        </w:rPr>
        <w:t>.</w:t>
      </w:r>
    </w:p>
    <w:p w14:paraId="414E2E71" w14:textId="77777777" w:rsidR="00291BC6" w:rsidRDefault="00291BC6" w:rsidP="001E2A72">
      <w:pPr>
        <w:pStyle w:val="Betarp"/>
        <w:jc w:val="both"/>
        <w:rPr>
          <w:color w:val="FF0000"/>
          <w:szCs w:val="24"/>
        </w:rPr>
      </w:pPr>
    </w:p>
    <w:p w14:paraId="62DB58D0" w14:textId="6DE16BA5" w:rsidR="00291BC6" w:rsidRPr="00A630EC" w:rsidRDefault="00291BC6" w:rsidP="00291BC6">
      <w:pPr>
        <w:pStyle w:val="Betarp"/>
        <w:ind w:firstLine="720"/>
        <w:jc w:val="both"/>
        <w:rPr>
          <w:szCs w:val="24"/>
        </w:rPr>
      </w:pPr>
      <w:r>
        <w:rPr>
          <w:szCs w:val="24"/>
        </w:rPr>
        <w:t>T</w:t>
      </w:r>
      <w:r w:rsidRPr="00A630EC">
        <w:rPr>
          <w:rStyle w:val="cf01"/>
          <w:rFonts w:ascii="Times New Roman" w:hAnsi="Times New Roman" w:cs="Times New Roman"/>
          <w:sz w:val="24"/>
          <w:szCs w:val="24"/>
        </w:rPr>
        <w:t xml:space="preserve">iekėjas negali </w:t>
      </w:r>
      <w:r w:rsidRPr="00A630EC">
        <w:rPr>
          <w:szCs w:val="24"/>
        </w:rPr>
        <w:t xml:space="preserve">siūlyti paslaugų kainos (įkainių), kuri (-ie) yra 0 </w:t>
      </w:r>
      <w:r w:rsidR="009E4D43">
        <w:rPr>
          <w:szCs w:val="24"/>
        </w:rPr>
        <w:t xml:space="preserve">(nulis) </w:t>
      </w:r>
      <w:r w:rsidRPr="00A630EC">
        <w:rPr>
          <w:szCs w:val="24"/>
        </w:rPr>
        <w:t>arba su minuso ženklu.</w:t>
      </w:r>
    </w:p>
    <w:p w14:paraId="18C5BC22" w14:textId="77777777" w:rsidR="001E2A72" w:rsidRPr="00C67CF6" w:rsidRDefault="001E2A72" w:rsidP="001E2A72">
      <w:pPr>
        <w:pStyle w:val="Betarp"/>
        <w:jc w:val="both"/>
        <w:rPr>
          <w:szCs w:val="24"/>
        </w:rPr>
      </w:pPr>
    </w:p>
    <w:p w14:paraId="74CF16B3" w14:textId="72DB382D" w:rsidR="001E2A72" w:rsidRPr="00C85A8C" w:rsidRDefault="001E2A72" w:rsidP="001E2A72">
      <w:pPr>
        <w:pStyle w:val="Betarp"/>
        <w:jc w:val="both"/>
        <w:rPr>
          <w:szCs w:val="24"/>
        </w:rPr>
      </w:pPr>
      <w:r w:rsidRPr="00C67CF6">
        <w:rPr>
          <w:szCs w:val="24"/>
        </w:rPr>
        <w:tab/>
        <w:t xml:space="preserve">Į </w:t>
      </w:r>
      <w:r w:rsidR="00C85A8C">
        <w:rPr>
          <w:szCs w:val="24"/>
        </w:rPr>
        <w:t xml:space="preserve">dalyvio siūlomą paslaugų </w:t>
      </w:r>
      <w:r w:rsidRPr="00C67CF6">
        <w:rPr>
          <w:szCs w:val="24"/>
        </w:rPr>
        <w:t xml:space="preserve">kainą įskaityti visi tiekėjo mokami mokesčiai ir visos tiekėjo patiriamos su pirkimo sutarties vykdymu susijusios išlaidos, </w:t>
      </w:r>
      <w:r w:rsidR="00506F20">
        <w:rPr>
          <w:szCs w:val="24"/>
        </w:rPr>
        <w:t>įskaitant</w:t>
      </w:r>
      <w:r w:rsidRPr="00C67CF6">
        <w:rPr>
          <w:szCs w:val="24"/>
        </w:rPr>
        <w:t xml:space="preserve"> tiekėjo patiriamas </w:t>
      </w:r>
      <w:r w:rsidR="00C85A8C">
        <w:rPr>
          <w:szCs w:val="24"/>
        </w:rPr>
        <w:t>p</w:t>
      </w:r>
      <w:r w:rsidR="00506F20" w:rsidRPr="00283F51">
        <w:rPr>
          <w:szCs w:val="24"/>
        </w:rPr>
        <w:t>apildomas</w:t>
      </w:r>
      <w:r w:rsidRPr="00283F51">
        <w:rPr>
          <w:szCs w:val="24"/>
        </w:rPr>
        <w:t xml:space="preserve"> </w:t>
      </w:r>
      <w:r w:rsidR="00710A18" w:rsidRPr="00283F51">
        <w:rPr>
          <w:szCs w:val="24"/>
        </w:rPr>
        <w:t>išlaida</w:t>
      </w:r>
      <w:r w:rsidR="00506F20" w:rsidRPr="00283F51">
        <w:rPr>
          <w:szCs w:val="24"/>
        </w:rPr>
        <w:t xml:space="preserve">s </w:t>
      </w:r>
      <w:r w:rsidR="00506F20" w:rsidRPr="00C85A8C">
        <w:rPr>
          <w:szCs w:val="24"/>
        </w:rPr>
        <w:t>iš trečiųjų šalių</w:t>
      </w:r>
      <w:r w:rsidR="00C85A8C" w:rsidRPr="00C85A8C">
        <w:rPr>
          <w:szCs w:val="24"/>
        </w:rPr>
        <w:t>, nurodytų lentelės 10 punkte</w:t>
      </w:r>
      <w:r w:rsidRPr="00C85A8C">
        <w:rPr>
          <w:szCs w:val="24"/>
        </w:rPr>
        <w:t>.</w:t>
      </w:r>
    </w:p>
    <w:p w14:paraId="6A3184DD" w14:textId="397D759B" w:rsidR="005422B0" w:rsidRPr="00C67CF6" w:rsidRDefault="001E2A72" w:rsidP="00F7709D">
      <w:pPr>
        <w:pStyle w:val="Betarp"/>
        <w:jc w:val="both"/>
        <w:rPr>
          <w:szCs w:val="24"/>
        </w:rPr>
      </w:pPr>
      <w:r w:rsidRPr="00C67CF6">
        <w:rPr>
          <w:szCs w:val="24"/>
        </w:rPr>
        <w:tab/>
      </w:r>
    </w:p>
    <w:p w14:paraId="706D3AFE" w14:textId="77777777" w:rsidR="00F7709D" w:rsidRPr="00C67CF6" w:rsidRDefault="00F7709D" w:rsidP="00F7709D">
      <w:pPr>
        <w:pStyle w:val="Betarp"/>
        <w:jc w:val="both"/>
        <w:rPr>
          <w:b/>
          <w:szCs w:val="24"/>
        </w:rPr>
      </w:pPr>
      <w:r w:rsidRPr="00C67CF6">
        <w:rPr>
          <w:b/>
          <w:szCs w:val="24"/>
        </w:rPr>
        <w:t xml:space="preserve">Pastabos: </w:t>
      </w:r>
    </w:p>
    <w:p w14:paraId="297D0C4C" w14:textId="77777777" w:rsidR="00F7709D" w:rsidRPr="00C67CF6" w:rsidRDefault="00F7709D" w:rsidP="00F7709D">
      <w:pPr>
        <w:pStyle w:val="Betarp"/>
        <w:jc w:val="both"/>
        <w:rPr>
          <w:szCs w:val="24"/>
        </w:rPr>
      </w:pPr>
      <w:r w:rsidRPr="00C67CF6">
        <w:rPr>
          <w:szCs w:val="24"/>
        </w:rPr>
        <w:tab/>
        <w:t>- tiekėjo, tiekėjų grupės partnerių ir subtiekėjų bendra numatomų teikti paslaugų vertė turi apimti visą pasiūlymo kainą Eur su PVM;</w:t>
      </w:r>
    </w:p>
    <w:p w14:paraId="3D4D9A59" w14:textId="307FB276" w:rsidR="00F7709D" w:rsidRDefault="00F7709D" w:rsidP="00F7709D">
      <w:pPr>
        <w:pStyle w:val="Betarp"/>
        <w:jc w:val="both"/>
        <w:rPr>
          <w:szCs w:val="24"/>
        </w:rPr>
      </w:pPr>
      <w:r w:rsidRPr="00C67CF6">
        <w:rPr>
          <w:szCs w:val="24"/>
        </w:rPr>
        <w:tab/>
        <w:t>- tais atvejais, kai pagal galiojančius teisės aktus tiekėjui nereikia mokėti PVM, jis nurodo kainas be PVM, atitinkamos skilties nepildo ir nurodo priežastis, dėl kurių PVM nemoka</w:t>
      </w:r>
      <w:r w:rsidR="00291BC6">
        <w:rPr>
          <w:szCs w:val="24"/>
        </w:rPr>
        <w:t>.</w:t>
      </w:r>
    </w:p>
    <w:p w14:paraId="652720E5" w14:textId="77777777" w:rsidR="00F7709D" w:rsidRPr="00C67CF6" w:rsidRDefault="00F7709D" w:rsidP="00F7709D">
      <w:pPr>
        <w:pStyle w:val="Betarp"/>
        <w:jc w:val="both"/>
        <w:rPr>
          <w:szCs w:val="24"/>
        </w:rPr>
      </w:pPr>
    </w:p>
    <w:p w14:paraId="2925E5DB" w14:textId="77777777" w:rsidR="00F7709D" w:rsidRPr="00C67CF6" w:rsidRDefault="00F7709D" w:rsidP="00F7709D">
      <w:pPr>
        <w:pStyle w:val="Betarp"/>
        <w:jc w:val="both"/>
        <w:rPr>
          <w:szCs w:val="24"/>
        </w:rPr>
      </w:pPr>
      <w:r w:rsidRPr="00C67CF6">
        <w:rPr>
          <w:szCs w:val="24"/>
        </w:rPr>
        <w:tab/>
        <w:t>Siūlomos paslaugos visiškai atitinka konkurso sąlygose nurodytus reikalavimus.</w:t>
      </w:r>
    </w:p>
    <w:p w14:paraId="2DEFD548" w14:textId="77777777" w:rsidR="00F7709D" w:rsidRPr="00C67CF6" w:rsidRDefault="00F7709D" w:rsidP="00F7709D">
      <w:pPr>
        <w:pStyle w:val="Betarp"/>
        <w:jc w:val="both"/>
        <w:rPr>
          <w:szCs w:val="24"/>
        </w:rPr>
      </w:pPr>
    </w:p>
    <w:p w14:paraId="64D5F303" w14:textId="77777777" w:rsidR="00F7709D" w:rsidRPr="00C67CF6" w:rsidRDefault="00F7709D" w:rsidP="00F7709D">
      <w:pPr>
        <w:pStyle w:val="Betarp"/>
        <w:jc w:val="both"/>
        <w:rPr>
          <w:szCs w:val="24"/>
        </w:rPr>
      </w:pPr>
      <w:r w:rsidRPr="00C67CF6">
        <w:rPr>
          <w:szCs w:val="24"/>
        </w:rPr>
        <w:tab/>
        <w:t>Pasiūlymas galioja iki konkurso sąlygose nurodyto termino pabaigos.</w:t>
      </w:r>
    </w:p>
    <w:p w14:paraId="7DE460E0" w14:textId="77777777" w:rsidR="00F7709D" w:rsidRPr="00C67CF6" w:rsidRDefault="00F7709D" w:rsidP="00DC5BC7">
      <w:pPr>
        <w:suppressAutoHyphens/>
        <w:jc w:val="both"/>
        <w:rPr>
          <w:rFonts w:ascii="Times New Roman" w:eastAsia="Times New Roman" w:hAnsi="Times New Roman"/>
          <w:sz w:val="24"/>
          <w:szCs w:val="24"/>
          <w:lang w:val="pl-PL"/>
        </w:rPr>
      </w:pPr>
    </w:p>
    <w:p w14:paraId="61DB44D0" w14:textId="77777777" w:rsidR="00F7709D" w:rsidRPr="00C67CF6" w:rsidRDefault="00F7709D" w:rsidP="00DC5BC7">
      <w:pPr>
        <w:suppressAutoHyphens/>
        <w:jc w:val="both"/>
        <w:rPr>
          <w:rFonts w:ascii="Times New Roman" w:eastAsia="Times New Roman" w:hAnsi="Times New Roman"/>
          <w:sz w:val="24"/>
          <w:szCs w:val="24"/>
        </w:rPr>
      </w:pPr>
    </w:p>
    <w:p w14:paraId="6D5DFBF1" w14:textId="1DE09D52" w:rsidR="00E67357" w:rsidRDefault="002818F6" w:rsidP="0071151D">
      <w:pPr>
        <w:suppressAutoHyphens/>
        <w:jc w:val="center"/>
        <w:rPr>
          <w:rFonts w:ascii="Times New Roman" w:eastAsia="Times New Roman" w:hAnsi="Times New Roman"/>
          <w:sz w:val="24"/>
          <w:szCs w:val="24"/>
        </w:rPr>
        <w:sectPr w:rsidR="00E67357" w:rsidSect="00FA7C78">
          <w:pgSz w:w="11906" w:h="16838"/>
          <w:pgMar w:top="1134" w:right="851" w:bottom="1134" w:left="1418" w:header="567" w:footer="567" w:gutter="0"/>
          <w:cols w:space="1296"/>
          <w:titlePg/>
          <w:docGrid w:linePitch="299"/>
        </w:sectPr>
      </w:pPr>
      <w:r w:rsidRPr="00C67CF6">
        <w:rPr>
          <w:rFonts w:ascii="Times New Roman" w:eastAsia="Times New Roman" w:hAnsi="Times New Roman"/>
          <w:sz w:val="24"/>
          <w:szCs w:val="24"/>
        </w:rPr>
        <w:t>____________________</w:t>
      </w:r>
    </w:p>
    <w:p w14:paraId="7A63F5EA" w14:textId="77777777" w:rsidR="0024595E" w:rsidRPr="00C67CF6" w:rsidRDefault="0024595E" w:rsidP="0024595E">
      <w:pPr>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Konkurso sąlygų</w:t>
      </w:r>
      <w:r w:rsidRPr="00C67CF6">
        <w:rPr>
          <w:rFonts w:ascii="Times New Roman" w:eastAsia="Times New Roman" w:hAnsi="Times New Roman"/>
          <w:b/>
          <w:sz w:val="24"/>
          <w:szCs w:val="24"/>
        </w:rPr>
        <w:t xml:space="preserve"> 2</w:t>
      </w:r>
      <w:r w:rsidRPr="00C67CF6">
        <w:rPr>
          <w:rFonts w:ascii="Times New Roman" w:eastAsia="Times New Roman" w:hAnsi="Times New Roman"/>
          <w:sz w:val="24"/>
          <w:szCs w:val="24"/>
        </w:rPr>
        <w:t xml:space="preserve"> priedas</w:t>
      </w:r>
    </w:p>
    <w:p w14:paraId="67DE0685" w14:textId="77777777" w:rsidR="0024595E" w:rsidRPr="00C67CF6" w:rsidRDefault="0024595E" w:rsidP="0024595E">
      <w:pPr>
        <w:jc w:val="both"/>
        <w:rPr>
          <w:rFonts w:ascii="Times New Roman" w:eastAsia="Times New Roman" w:hAnsi="Times New Roman"/>
          <w:sz w:val="24"/>
          <w:szCs w:val="24"/>
        </w:rPr>
      </w:pPr>
    </w:p>
    <w:p w14:paraId="4BAD078A" w14:textId="77777777" w:rsidR="0024595E" w:rsidRPr="00C67CF6" w:rsidRDefault="0024595E" w:rsidP="0024595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DEVIZO ŠIFRAS</w:t>
      </w:r>
    </w:p>
    <w:p w14:paraId="48071033" w14:textId="1013927A" w:rsidR="0024595E" w:rsidRPr="004710FF" w:rsidRDefault="0024595E" w:rsidP="0024595E">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008012AF" w:rsidRPr="004710FF">
        <w:rPr>
          <w:rFonts w:ascii="Times New Roman" w:eastAsia="Times New Roman" w:hAnsi="Times New Roman"/>
          <w:b/>
          <w:bCs/>
          <w:i/>
          <w:color w:val="FF0000"/>
          <w:sz w:val="24"/>
          <w:szCs w:val="24"/>
          <w:u w:val="single"/>
        </w:rPr>
        <w:t>CVP IS teikiamas „Finansinis“</w:t>
      </w:r>
      <w:r w:rsidR="008012AF" w:rsidRPr="004710FF">
        <w:rPr>
          <w:rFonts w:ascii="Times New Roman" w:eastAsia="Times New Roman" w:hAnsi="Times New Roman"/>
          <w:i/>
          <w:color w:val="FF0000"/>
          <w:sz w:val="24"/>
          <w:szCs w:val="24"/>
          <w:u w:val="single"/>
        </w:rPr>
        <w:t xml:space="preserve"> </w:t>
      </w:r>
      <w:r w:rsidR="008012AF"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520550EA" w14:textId="77777777" w:rsidR="0024595E" w:rsidRPr="00C67CF6" w:rsidRDefault="0024595E" w:rsidP="0024595E">
      <w:pPr>
        <w:jc w:val="center"/>
        <w:rPr>
          <w:rFonts w:ascii="Times New Roman" w:eastAsia="Times New Roman" w:hAnsi="Times New Roman"/>
          <w:b/>
          <w:sz w:val="24"/>
          <w:szCs w:val="24"/>
        </w:rPr>
      </w:pPr>
    </w:p>
    <w:p w14:paraId="30FDF96D" w14:textId="68F3F088" w:rsidR="0024595E" w:rsidRPr="00C67CF6" w:rsidRDefault="00991B35" w:rsidP="0024595E">
      <w:pPr>
        <w:jc w:val="center"/>
        <w:rPr>
          <w:rFonts w:ascii="Times New Roman" w:eastAsia="Times New Roman" w:hAnsi="Times New Roman"/>
          <w:b/>
          <w:sz w:val="24"/>
          <w:szCs w:val="24"/>
        </w:rPr>
      </w:pPr>
      <w:r w:rsidRPr="00C67CF6">
        <w:rPr>
          <w:rFonts w:ascii="Times New Roman" w:hAnsi="Times New Roman"/>
          <w:b/>
          <w:bCs/>
          <w:sz w:val="24"/>
          <w:szCs w:val="24"/>
        </w:rPr>
        <w:t>VIEŠŲJŲ RYŠIŲ AGENTŪROS</w:t>
      </w:r>
      <w:r w:rsidR="00072B92" w:rsidRPr="00C67CF6">
        <w:rPr>
          <w:rFonts w:ascii="Times New Roman" w:hAnsi="Times New Roman"/>
          <w:b/>
          <w:bCs/>
          <w:sz w:val="24"/>
          <w:szCs w:val="24"/>
        </w:rPr>
        <w:t xml:space="preserve"> </w:t>
      </w:r>
      <w:r w:rsidR="00072B92" w:rsidRPr="00C67CF6">
        <w:rPr>
          <w:rFonts w:ascii="Times New Roman" w:eastAsia="Times New Roman" w:hAnsi="Times New Roman"/>
          <w:b/>
          <w:bCs/>
          <w:sz w:val="24"/>
          <w:szCs w:val="24"/>
        </w:rPr>
        <w:t>PASLAUGŲ</w:t>
      </w:r>
      <w:r w:rsidR="00072B92" w:rsidRPr="00C67CF6">
        <w:rPr>
          <w:rFonts w:ascii="Times New Roman" w:eastAsia="Times New Roman" w:hAnsi="Times New Roman"/>
          <w:b/>
          <w:sz w:val="24"/>
          <w:szCs w:val="24"/>
        </w:rPr>
        <w:t xml:space="preserve"> </w:t>
      </w:r>
      <w:r w:rsidR="0024595E" w:rsidRPr="00C67CF6">
        <w:rPr>
          <w:rFonts w:ascii="Times New Roman" w:eastAsia="Times New Roman" w:hAnsi="Times New Roman"/>
          <w:b/>
          <w:sz w:val="24"/>
          <w:szCs w:val="24"/>
        </w:rPr>
        <w:t>ATVIRAM PROJEKTO KONKURSUI</w:t>
      </w:r>
      <w:r w:rsidR="001D524E" w:rsidRPr="00C67CF6">
        <w:rPr>
          <w:rFonts w:ascii="Times New Roman" w:eastAsia="Times New Roman" w:hAnsi="Times New Roman"/>
          <w:b/>
          <w:sz w:val="24"/>
          <w:szCs w:val="24"/>
        </w:rPr>
        <w:t xml:space="preserve"> </w:t>
      </w:r>
    </w:p>
    <w:p w14:paraId="6B445BA4" w14:textId="77777777" w:rsidR="001D524E" w:rsidRPr="00C67CF6"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C67CF6" w14:paraId="2451176D" w14:textId="77777777" w:rsidTr="0071151D">
        <w:tc>
          <w:tcPr>
            <w:tcW w:w="1765" w:type="pct"/>
            <w:tcBorders>
              <w:top w:val="nil"/>
              <w:left w:val="nil"/>
              <w:bottom w:val="nil"/>
              <w:right w:val="nil"/>
            </w:tcBorders>
          </w:tcPr>
          <w:p w14:paraId="4EE643B0" w14:textId="77777777" w:rsidR="001D524E" w:rsidRPr="00C67CF6"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C67CF6" w:rsidRDefault="001D524E" w:rsidP="001D524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C67CF6" w:rsidRDefault="001D524E" w:rsidP="001D524E">
            <w:pPr>
              <w:jc w:val="center"/>
              <w:rPr>
                <w:rFonts w:ascii="Times New Roman" w:eastAsia="Times New Roman" w:hAnsi="Times New Roman"/>
                <w:sz w:val="24"/>
                <w:szCs w:val="24"/>
              </w:rPr>
            </w:pPr>
          </w:p>
        </w:tc>
      </w:tr>
      <w:tr w:rsidR="001D524E" w:rsidRPr="00C67CF6" w14:paraId="2B5EE05C" w14:textId="77777777" w:rsidTr="0071151D">
        <w:tc>
          <w:tcPr>
            <w:tcW w:w="1765" w:type="pct"/>
            <w:tcBorders>
              <w:top w:val="nil"/>
              <w:left w:val="nil"/>
              <w:bottom w:val="nil"/>
              <w:right w:val="nil"/>
            </w:tcBorders>
          </w:tcPr>
          <w:p w14:paraId="55FC7ED2" w14:textId="77777777" w:rsidR="001D524E" w:rsidRPr="00C67CF6"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C67CF6" w:rsidRDefault="001D524E" w:rsidP="001D524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C67CF6" w:rsidRDefault="001D524E" w:rsidP="001D524E">
            <w:pPr>
              <w:jc w:val="center"/>
              <w:rPr>
                <w:rFonts w:ascii="Times New Roman" w:eastAsia="Times New Roman" w:hAnsi="Times New Roman"/>
                <w:sz w:val="24"/>
                <w:szCs w:val="24"/>
              </w:rPr>
            </w:pPr>
          </w:p>
        </w:tc>
      </w:tr>
    </w:tbl>
    <w:p w14:paraId="71D1FDF1" w14:textId="77777777" w:rsidR="001D524E" w:rsidRPr="00C67CF6" w:rsidRDefault="001D524E" w:rsidP="001D524E">
      <w:pPr>
        <w:jc w:val="center"/>
        <w:rPr>
          <w:rFonts w:ascii="Times New Roman" w:eastAsia="Times New Roman" w:hAnsi="Times New Roman"/>
          <w:sz w:val="24"/>
          <w:szCs w:val="24"/>
        </w:rPr>
      </w:pPr>
    </w:p>
    <w:p w14:paraId="2007EA95" w14:textId="77777777" w:rsidR="001D524E" w:rsidRPr="00C67CF6"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C67CF6" w14:paraId="325C843B" w14:textId="77777777" w:rsidTr="0071151D">
        <w:tc>
          <w:tcPr>
            <w:tcW w:w="2571" w:type="pct"/>
            <w:vAlign w:val="center"/>
          </w:tcPr>
          <w:p w14:paraId="6ABF1C7C" w14:textId="77777777" w:rsidR="001D524E" w:rsidRPr="00C67CF6" w:rsidRDefault="001D524E" w:rsidP="001D524E">
            <w:pPr>
              <w:jc w:val="center"/>
              <w:rPr>
                <w:rFonts w:ascii="Times New Roman" w:eastAsia="Times New Roman" w:hAnsi="Times New Roman"/>
                <w:b/>
                <w:sz w:val="24"/>
                <w:szCs w:val="24"/>
              </w:rPr>
            </w:pPr>
          </w:p>
          <w:p w14:paraId="40B4B064" w14:textId="77777777" w:rsidR="001D524E" w:rsidRPr="00C67CF6" w:rsidRDefault="001D524E" w:rsidP="001D524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6EDFC305" w14:textId="77777777" w:rsidR="001D524E" w:rsidRPr="00C67CF6"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C67CF6" w:rsidRDefault="001D524E" w:rsidP="001D524E">
            <w:pPr>
              <w:jc w:val="center"/>
              <w:rPr>
                <w:rFonts w:ascii="Times New Roman" w:eastAsia="Times New Roman" w:hAnsi="Times New Roman"/>
                <w:b/>
                <w:sz w:val="24"/>
                <w:szCs w:val="24"/>
              </w:rPr>
            </w:pPr>
          </w:p>
        </w:tc>
      </w:tr>
    </w:tbl>
    <w:p w14:paraId="224989ED" w14:textId="77777777" w:rsidR="001D524E" w:rsidRPr="00C67CF6" w:rsidRDefault="001D524E" w:rsidP="001D524E">
      <w:pPr>
        <w:jc w:val="center"/>
        <w:rPr>
          <w:rFonts w:ascii="Times New Roman" w:eastAsia="Times New Roman" w:hAnsi="Times New Roman"/>
          <w:sz w:val="24"/>
          <w:szCs w:val="24"/>
        </w:rPr>
      </w:pPr>
    </w:p>
    <w:p w14:paraId="7E10D5DE" w14:textId="77777777" w:rsidR="00533BD9" w:rsidRPr="00C67CF6" w:rsidRDefault="00533BD9" w:rsidP="001D524E">
      <w:pPr>
        <w:rPr>
          <w:rFonts w:ascii="Times New Roman" w:hAnsi="Times New Roman"/>
          <w:sz w:val="24"/>
          <w:szCs w:val="24"/>
        </w:rPr>
      </w:pPr>
    </w:p>
    <w:p w14:paraId="110E3DEB" w14:textId="75871BD1" w:rsidR="0024595E" w:rsidRPr="00C67CF6" w:rsidRDefault="001D524E" w:rsidP="0024595E">
      <w:pPr>
        <w:ind w:firstLine="567"/>
        <w:jc w:val="both"/>
        <w:rPr>
          <w:rFonts w:ascii="Times New Roman" w:eastAsia="Times New Roman" w:hAnsi="Times New Roman"/>
          <w:b/>
          <w:bCs/>
          <w:sz w:val="24"/>
          <w:szCs w:val="20"/>
        </w:rPr>
      </w:pPr>
      <w:r w:rsidRPr="00C67CF6">
        <w:rPr>
          <w:rFonts w:ascii="Times New Roman" w:eastAsia="Times New Roman" w:hAnsi="Times New Roman"/>
          <w:b/>
          <w:bCs/>
          <w:sz w:val="24"/>
          <w:szCs w:val="20"/>
        </w:rPr>
        <w:t>Dalyvio rekvizitai:</w:t>
      </w:r>
    </w:p>
    <w:tbl>
      <w:tblPr>
        <w:tblStyle w:val="Lentelstinklelis7"/>
        <w:tblW w:w="5000" w:type="pct"/>
        <w:tblLook w:val="04A0" w:firstRow="1" w:lastRow="0" w:firstColumn="1" w:lastColumn="0" w:noHBand="0" w:noVBand="1"/>
      </w:tblPr>
      <w:tblGrid>
        <w:gridCol w:w="7283"/>
        <w:gridCol w:w="7277"/>
      </w:tblGrid>
      <w:tr w:rsidR="0024595E" w:rsidRPr="00C67CF6" w14:paraId="6489F31B" w14:textId="77777777" w:rsidTr="0071151D">
        <w:tc>
          <w:tcPr>
            <w:tcW w:w="2501" w:type="pct"/>
            <w:tcBorders>
              <w:top w:val="single" w:sz="4" w:space="0" w:color="auto"/>
              <w:left w:val="single" w:sz="4" w:space="0" w:color="auto"/>
              <w:bottom w:val="single" w:sz="4" w:space="0" w:color="auto"/>
              <w:right w:val="single" w:sz="4" w:space="0" w:color="auto"/>
            </w:tcBorders>
          </w:tcPr>
          <w:p w14:paraId="6A6A29E0" w14:textId="77777777" w:rsidR="0024595E" w:rsidRPr="00C67CF6" w:rsidRDefault="0024595E" w:rsidP="00C63B78">
            <w:pPr>
              <w:jc w:val="both"/>
              <w:rPr>
                <w:rFonts w:ascii="Times New Roman" w:hAnsi="Times New Roman"/>
                <w:sz w:val="24"/>
                <w:szCs w:val="24"/>
                <w:lang w:eastAsia="en-US"/>
              </w:rPr>
            </w:pPr>
            <w:bookmarkStart w:id="45" w:name="_Hlk174688485"/>
            <w:r w:rsidRPr="00C67CF6">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2499" w:type="pct"/>
          </w:tcPr>
          <w:p w14:paraId="05D5577C" w14:textId="77777777" w:rsidR="0024595E" w:rsidRPr="00C67CF6" w:rsidRDefault="0024595E" w:rsidP="00C63B78">
            <w:pPr>
              <w:jc w:val="both"/>
              <w:rPr>
                <w:rFonts w:ascii="Times New Roman" w:hAnsi="Times New Roman"/>
                <w:sz w:val="24"/>
                <w:szCs w:val="24"/>
                <w:lang w:eastAsia="en-US"/>
              </w:rPr>
            </w:pPr>
          </w:p>
        </w:tc>
      </w:tr>
      <w:tr w:rsidR="0024595E" w:rsidRPr="00C67CF6" w14:paraId="04128766" w14:textId="77777777" w:rsidTr="0071151D">
        <w:tc>
          <w:tcPr>
            <w:tcW w:w="2501" w:type="pct"/>
            <w:tcBorders>
              <w:top w:val="single" w:sz="4" w:space="0" w:color="auto"/>
              <w:left w:val="single" w:sz="4" w:space="0" w:color="auto"/>
              <w:bottom w:val="single" w:sz="4" w:space="0" w:color="auto"/>
              <w:right w:val="single" w:sz="4" w:space="0" w:color="auto"/>
            </w:tcBorders>
          </w:tcPr>
          <w:p w14:paraId="1B404274"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registracijos šalis (-ys) ir adresas (-ai), o jei fizinis asmuo – nuolatinės gyvenamosios vietos šalis, adresas ir pilietybė (-ės)</w:t>
            </w:r>
          </w:p>
        </w:tc>
        <w:tc>
          <w:tcPr>
            <w:tcW w:w="2499" w:type="pct"/>
          </w:tcPr>
          <w:p w14:paraId="0B422859" w14:textId="77777777" w:rsidR="0024595E" w:rsidRPr="00C67CF6" w:rsidRDefault="0024595E" w:rsidP="00C63B78">
            <w:pPr>
              <w:jc w:val="both"/>
              <w:rPr>
                <w:rFonts w:ascii="Times New Roman" w:hAnsi="Times New Roman"/>
                <w:sz w:val="24"/>
                <w:szCs w:val="24"/>
                <w:lang w:eastAsia="en-US"/>
              </w:rPr>
            </w:pPr>
          </w:p>
        </w:tc>
      </w:tr>
      <w:tr w:rsidR="0024595E" w:rsidRPr="00C67CF6" w14:paraId="1B2718DB" w14:textId="77777777" w:rsidTr="0071151D">
        <w:tc>
          <w:tcPr>
            <w:tcW w:w="2501" w:type="pct"/>
            <w:tcBorders>
              <w:top w:val="single" w:sz="4" w:space="0" w:color="auto"/>
              <w:left w:val="single" w:sz="4" w:space="0" w:color="auto"/>
              <w:bottom w:val="single" w:sz="4" w:space="0" w:color="auto"/>
              <w:right w:val="single" w:sz="4" w:space="0" w:color="auto"/>
            </w:tcBorders>
          </w:tcPr>
          <w:p w14:paraId="55E0F5D9"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Ar dalyvis (kiekvienas tiekėjų grupės partneris) turi kontroliuojantį (-čius) asmenį (-is)</w:t>
            </w:r>
            <w:r w:rsidRPr="00C67CF6">
              <w:rPr>
                <w:rFonts w:ascii="Times New Roman" w:hAnsi="Times New Roman"/>
                <w:sz w:val="24"/>
                <w:szCs w:val="24"/>
                <w:vertAlign w:val="superscript"/>
                <w:lang w:eastAsia="en-US"/>
              </w:rPr>
              <w:footnoteReference w:id="14"/>
            </w:r>
            <w:r w:rsidRPr="00C67CF6">
              <w:rPr>
                <w:rFonts w:ascii="Times New Roman" w:hAnsi="Times New Roman"/>
                <w:sz w:val="24"/>
                <w:szCs w:val="24"/>
                <w:lang w:eastAsia="en-US"/>
              </w:rPr>
              <w:t>?</w:t>
            </w:r>
          </w:p>
          <w:p w14:paraId="32445C9A"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(nurodoma kiekvienam tiekėjų grupės partneriui atskirai)</w:t>
            </w:r>
          </w:p>
          <w:p w14:paraId="03A14076" w14:textId="77777777" w:rsidR="0024595E" w:rsidRPr="00C67CF6" w:rsidRDefault="0024595E" w:rsidP="00C63B78">
            <w:pPr>
              <w:jc w:val="both"/>
              <w:rPr>
                <w:rFonts w:ascii="Times New Roman" w:hAnsi="Times New Roman"/>
                <w:sz w:val="24"/>
                <w:szCs w:val="24"/>
                <w:lang w:eastAsia="en-US"/>
              </w:rPr>
            </w:pPr>
          </w:p>
          <w:p w14:paraId="5C32B167"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lastRenderedPageBreak/>
              <w:t xml:space="preserve">Jei ne, nurodomas pagrindimas </w:t>
            </w:r>
            <w:r w:rsidRPr="00C67CF6">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FCCA1A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[pavadinimas]</w:t>
            </w:r>
          </w:p>
          <w:p w14:paraId="08621FFF" w14:textId="77777777" w:rsidR="0024595E" w:rsidRPr="00C67CF6" w:rsidRDefault="00263E28" w:rsidP="00C63B78">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End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37722013" w14:textId="77777777" w:rsidR="0024595E" w:rsidRPr="00C67CF6" w:rsidRDefault="00263E28" w:rsidP="00C63B78">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End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p w14:paraId="304559B6" w14:textId="77777777" w:rsidR="0024595E" w:rsidRPr="00C67CF6" w:rsidRDefault="0024595E" w:rsidP="00C63B78">
            <w:pPr>
              <w:jc w:val="both"/>
              <w:rPr>
                <w:rFonts w:ascii="Times New Roman" w:hAnsi="Times New Roman"/>
                <w:sz w:val="24"/>
                <w:szCs w:val="24"/>
                <w:lang w:eastAsia="en-US"/>
              </w:rPr>
            </w:pPr>
          </w:p>
          <w:p w14:paraId="6F8F68AA" w14:textId="77777777" w:rsidR="0024595E" w:rsidRPr="00C67CF6" w:rsidRDefault="0024595E" w:rsidP="00C63B78">
            <w:pPr>
              <w:jc w:val="both"/>
              <w:rPr>
                <w:rFonts w:ascii="Times New Roman" w:hAnsi="Times New Roman"/>
                <w:sz w:val="24"/>
                <w:szCs w:val="24"/>
                <w:lang w:eastAsia="en-US"/>
              </w:rPr>
            </w:pPr>
          </w:p>
          <w:p w14:paraId="6BAF41E2"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[pavadinimas]</w:t>
            </w:r>
          </w:p>
          <w:p w14:paraId="3D7F6C52" w14:textId="77777777" w:rsidR="0024595E" w:rsidRPr="00C67CF6" w:rsidRDefault="00263E28" w:rsidP="00C63B78">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End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5C6B4AF2" w14:textId="77777777" w:rsidR="0024595E" w:rsidRPr="00C67CF6" w:rsidRDefault="00263E28" w:rsidP="00C63B78">
            <w:pPr>
              <w:jc w:val="both"/>
              <w:rPr>
                <w:rFonts w:ascii="Times New Roman" w:hAnsi="Times New Roman"/>
                <w:sz w:val="24"/>
                <w:szCs w:val="24"/>
                <w:lang w:eastAsia="en-US"/>
              </w:rPr>
            </w:pPr>
            <w:sdt>
              <w:sdtPr>
                <w:rPr>
                  <w:rFonts w:ascii="Times New Roman" w:hAnsi="Times New Roman"/>
                  <w:sz w:val="24"/>
                  <w:szCs w:val="24"/>
                </w:rPr>
                <w:id w:val="-78606763"/>
                <w:placeholder>
                  <w:docPart w:val="373A801856E6471CB77BE356DC2DD16C"/>
                </w:placeholder>
                <w14:checkbox>
                  <w14:checked w14:val="0"/>
                  <w14:checkedState w14:val="2612" w14:font="MS Gothic"/>
                  <w14:uncheckedState w14:val="2610" w14:font="MS Gothic"/>
                </w14:checkbox>
              </w:sdtPr>
              <w:sdtEndPr/>
              <w:sdtContent>
                <w:r w:rsidR="0024595E" w:rsidRPr="00C67CF6">
                  <w:rPr>
                    <w:rFonts w:ascii="Segoe UI Symbol" w:eastAsia="MS Gothic"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tc>
      </w:tr>
      <w:tr w:rsidR="0024595E" w:rsidRPr="00C67CF6" w14:paraId="192B96E1" w14:textId="77777777" w:rsidTr="0071151D">
        <w:tc>
          <w:tcPr>
            <w:tcW w:w="2501" w:type="pct"/>
            <w:tcBorders>
              <w:top w:val="single" w:sz="4" w:space="0" w:color="auto"/>
              <w:left w:val="single" w:sz="4" w:space="0" w:color="auto"/>
              <w:bottom w:val="single" w:sz="4" w:space="0" w:color="auto"/>
              <w:right w:val="single" w:sz="4" w:space="0" w:color="auto"/>
            </w:tcBorders>
          </w:tcPr>
          <w:p w14:paraId="45F1557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Dalyvį (kiekvieną tiekėjų grupės partnerį) kontroliuojančio (-ių) asmens (-ų) pavadinimas (-ai) (tuo atveju, jei kontroliuojantis (-ys) asmuo (-ys) yra juridinis (-iai) asmuo (-ys) arba</w:t>
            </w:r>
          </w:p>
          <w:p w14:paraId="566869C8"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vardas (-ai) pavardė (-ės) (tuo atveju, jei kontroliuojantis asmuo yra fizinis asmuo)</w:t>
            </w:r>
            <w:r w:rsidRPr="00C67CF6">
              <w:rPr>
                <w:rFonts w:ascii="Times New Roman" w:hAnsi="Times New Roman"/>
                <w:sz w:val="24"/>
                <w:szCs w:val="24"/>
                <w:vertAlign w:val="superscript"/>
                <w:lang w:eastAsia="en-US"/>
              </w:rPr>
              <w:footnoteReference w:id="15"/>
            </w:r>
          </w:p>
        </w:tc>
        <w:tc>
          <w:tcPr>
            <w:tcW w:w="2499" w:type="pct"/>
          </w:tcPr>
          <w:p w14:paraId="7EAEF64B" w14:textId="77777777" w:rsidR="0024595E" w:rsidRPr="00C67CF6" w:rsidRDefault="0024595E" w:rsidP="00C63B78">
            <w:pPr>
              <w:jc w:val="both"/>
              <w:rPr>
                <w:rFonts w:ascii="Times New Roman" w:hAnsi="Times New Roman"/>
                <w:sz w:val="24"/>
                <w:szCs w:val="24"/>
                <w:lang w:eastAsia="en-US"/>
              </w:rPr>
            </w:pPr>
          </w:p>
        </w:tc>
      </w:tr>
      <w:tr w:rsidR="0024595E" w:rsidRPr="00C67CF6" w14:paraId="1A9ECB7C" w14:textId="77777777" w:rsidTr="0071151D">
        <w:tc>
          <w:tcPr>
            <w:tcW w:w="2501" w:type="pct"/>
            <w:tcBorders>
              <w:top w:val="single" w:sz="4" w:space="0" w:color="auto"/>
              <w:left w:val="single" w:sz="4" w:space="0" w:color="auto"/>
              <w:bottom w:val="single" w:sz="4" w:space="0" w:color="auto"/>
              <w:right w:val="single" w:sz="4" w:space="0" w:color="auto"/>
            </w:tcBorders>
          </w:tcPr>
          <w:p w14:paraId="3848047D"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Dalyvio (kiekvieno tiekėjų grupės partnerio) kontroliuojančio (-ių) asmens (-ų) registracijos šalis (-ys) (tuo atveju, jei kontroliuojantis asmuo yra juridinis asmuo) arba</w:t>
            </w:r>
          </w:p>
          <w:p w14:paraId="3DE10594"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nuolatinės gyvenamosios vietos šalis, pilietybė (-ės) (tuo atveju, jei kontroliuojantis asmuo yra fizinis asmuo)</w:t>
            </w:r>
          </w:p>
        </w:tc>
        <w:tc>
          <w:tcPr>
            <w:tcW w:w="2499" w:type="pct"/>
          </w:tcPr>
          <w:p w14:paraId="7C9FD441" w14:textId="77777777" w:rsidR="0024595E" w:rsidRPr="00C67CF6" w:rsidRDefault="0024595E" w:rsidP="00C63B78">
            <w:pPr>
              <w:jc w:val="both"/>
              <w:rPr>
                <w:rFonts w:ascii="Times New Roman" w:hAnsi="Times New Roman"/>
                <w:sz w:val="24"/>
                <w:szCs w:val="24"/>
                <w:lang w:eastAsia="en-US"/>
              </w:rPr>
            </w:pPr>
          </w:p>
        </w:tc>
      </w:tr>
      <w:tr w:rsidR="0024595E" w:rsidRPr="00C67CF6" w14:paraId="1769B6D8" w14:textId="77777777" w:rsidTr="0071151D">
        <w:tc>
          <w:tcPr>
            <w:tcW w:w="2501" w:type="pct"/>
            <w:tcBorders>
              <w:top w:val="single" w:sz="4" w:space="0" w:color="auto"/>
              <w:left w:val="single" w:sz="4" w:space="0" w:color="auto"/>
              <w:bottom w:val="single" w:sz="4" w:space="0" w:color="auto"/>
              <w:right w:val="single" w:sz="4" w:space="0" w:color="auto"/>
            </w:tcBorders>
          </w:tcPr>
          <w:p w14:paraId="58F10FEA"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pasirašyti pasiūlymą</w:t>
            </w:r>
          </w:p>
        </w:tc>
        <w:tc>
          <w:tcPr>
            <w:tcW w:w="2499" w:type="pct"/>
          </w:tcPr>
          <w:p w14:paraId="32FC62DE" w14:textId="77777777" w:rsidR="0024595E" w:rsidRPr="00C67CF6" w:rsidRDefault="0024595E" w:rsidP="00C63B78">
            <w:pPr>
              <w:jc w:val="both"/>
              <w:rPr>
                <w:rFonts w:ascii="Times New Roman" w:hAnsi="Times New Roman"/>
                <w:sz w:val="24"/>
                <w:szCs w:val="24"/>
                <w:lang w:eastAsia="en-US"/>
              </w:rPr>
            </w:pPr>
          </w:p>
        </w:tc>
      </w:tr>
      <w:tr w:rsidR="0024595E" w:rsidRPr="00C67CF6" w14:paraId="05D79996" w14:textId="77777777" w:rsidTr="0071151D">
        <w:tc>
          <w:tcPr>
            <w:tcW w:w="2501" w:type="pct"/>
            <w:tcBorders>
              <w:top w:val="single" w:sz="4" w:space="0" w:color="auto"/>
              <w:left w:val="single" w:sz="4" w:space="0" w:color="auto"/>
              <w:bottom w:val="single" w:sz="4" w:space="0" w:color="auto"/>
              <w:right w:val="single" w:sz="4" w:space="0" w:color="auto"/>
            </w:tcBorders>
          </w:tcPr>
          <w:p w14:paraId="4D9827ED"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bendrauti pateikto pasiūlymo klausimais</w:t>
            </w:r>
          </w:p>
        </w:tc>
        <w:tc>
          <w:tcPr>
            <w:tcW w:w="2499" w:type="pct"/>
          </w:tcPr>
          <w:p w14:paraId="6140966C" w14:textId="77777777" w:rsidR="0024595E" w:rsidRPr="00C67CF6" w:rsidRDefault="0024595E" w:rsidP="00C63B78">
            <w:pPr>
              <w:jc w:val="both"/>
              <w:rPr>
                <w:rFonts w:ascii="Times New Roman" w:hAnsi="Times New Roman"/>
                <w:sz w:val="24"/>
                <w:szCs w:val="24"/>
                <w:lang w:eastAsia="en-US"/>
              </w:rPr>
            </w:pPr>
          </w:p>
        </w:tc>
      </w:tr>
      <w:tr w:rsidR="0024595E" w:rsidRPr="00C67CF6" w14:paraId="3C34190E" w14:textId="77777777" w:rsidTr="0071151D">
        <w:tc>
          <w:tcPr>
            <w:tcW w:w="2501" w:type="pct"/>
            <w:tcBorders>
              <w:top w:val="single" w:sz="4" w:space="0" w:color="auto"/>
              <w:left w:val="single" w:sz="4" w:space="0" w:color="auto"/>
              <w:bottom w:val="single" w:sz="4" w:space="0" w:color="auto"/>
              <w:right w:val="single" w:sz="4" w:space="0" w:color="auto"/>
            </w:tcBorders>
          </w:tcPr>
          <w:p w14:paraId="3B2BB5A2"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vadovo vardas (-ai) ir pavardė (-ės)</w:t>
            </w:r>
          </w:p>
        </w:tc>
        <w:tc>
          <w:tcPr>
            <w:tcW w:w="2499" w:type="pct"/>
          </w:tcPr>
          <w:p w14:paraId="16E3CCCA" w14:textId="77777777" w:rsidR="0024595E" w:rsidRPr="00C67CF6" w:rsidRDefault="0024595E" w:rsidP="00C63B78">
            <w:pPr>
              <w:jc w:val="both"/>
              <w:rPr>
                <w:rFonts w:ascii="Times New Roman" w:hAnsi="Times New Roman"/>
                <w:sz w:val="24"/>
                <w:szCs w:val="24"/>
                <w:lang w:eastAsia="en-US"/>
              </w:rPr>
            </w:pPr>
          </w:p>
        </w:tc>
      </w:tr>
      <w:tr w:rsidR="0024595E" w:rsidRPr="00C67CF6" w14:paraId="6D830F40" w14:textId="77777777" w:rsidTr="0071151D">
        <w:tc>
          <w:tcPr>
            <w:tcW w:w="2501" w:type="pct"/>
            <w:tcBorders>
              <w:top w:val="single" w:sz="4" w:space="0" w:color="auto"/>
              <w:left w:val="single" w:sz="4" w:space="0" w:color="auto"/>
              <w:bottom w:val="single" w:sz="4" w:space="0" w:color="auto"/>
              <w:right w:val="single" w:sz="4" w:space="0" w:color="auto"/>
            </w:tcBorders>
          </w:tcPr>
          <w:p w14:paraId="35B2065A"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Asmens (-ų), turinčio (-ių) teisę surašyti ir pasirašyti dalyvio (kiekvieno tiekėjų grupės partnerio) finansinės apskaitos dokumentus</w:t>
            </w:r>
            <w:r w:rsidRPr="00C67CF6">
              <w:rPr>
                <w:rFonts w:ascii="Times New Roman" w:eastAsia="SimSun" w:hAnsi="Times New Roman"/>
                <w:sz w:val="24"/>
                <w:szCs w:val="24"/>
                <w:vertAlign w:val="superscript"/>
              </w:rPr>
              <w:footnoteReference w:id="16"/>
            </w:r>
            <w:r w:rsidRPr="00C67CF6">
              <w:rPr>
                <w:rFonts w:ascii="Times New Roman" w:eastAsia="SimSun" w:hAnsi="Times New Roman"/>
                <w:sz w:val="24"/>
                <w:szCs w:val="24"/>
              </w:rPr>
              <w:t>, vardas (-ai) ir pavardė (-ės)</w:t>
            </w:r>
          </w:p>
        </w:tc>
        <w:tc>
          <w:tcPr>
            <w:tcW w:w="2499" w:type="pct"/>
          </w:tcPr>
          <w:p w14:paraId="09AA837D" w14:textId="77777777" w:rsidR="0024595E" w:rsidRPr="00C67CF6" w:rsidRDefault="0024595E" w:rsidP="00C63B78">
            <w:pPr>
              <w:jc w:val="both"/>
              <w:rPr>
                <w:rFonts w:ascii="Times New Roman" w:hAnsi="Times New Roman"/>
                <w:sz w:val="24"/>
                <w:szCs w:val="24"/>
                <w:lang w:eastAsia="en-US"/>
              </w:rPr>
            </w:pPr>
          </w:p>
        </w:tc>
      </w:tr>
      <w:tr w:rsidR="00DB0B0A" w:rsidRPr="00C67CF6" w14:paraId="62A0E7AB" w14:textId="77777777" w:rsidTr="0071151D">
        <w:tc>
          <w:tcPr>
            <w:tcW w:w="2501" w:type="pct"/>
            <w:tcBorders>
              <w:top w:val="single" w:sz="4" w:space="0" w:color="auto"/>
              <w:left w:val="single" w:sz="4" w:space="0" w:color="auto"/>
              <w:bottom w:val="single" w:sz="4" w:space="0" w:color="auto"/>
              <w:right w:val="single" w:sz="4" w:space="0" w:color="auto"/>
            </w:tcBorders>
          </w:tcPr>
          <w:p w14:paraId="0FA07102" w14:textId="6C17C603" w:rsidR="00DB0B0A" w:rsidRPr="00C67CF6" w:rsidRDefault="00DB0B0A" w:rsidP="00C63B78">
            <w:pPr>
              <w:jc w:val="both"/>
              <w:rPr>
                <w:rFonts w:ascii="Times New Roman" w:eastAsia="SimSun" w:hAnsi="Times New Roman"/>
                <w:sz w:val="24"/>
                <w:szCs w:val="24"/>
              </w:rPr>
            </w:pPr>
            <w:r w:rsidRPr="00DB0B0A">
              <w:rPr>
                <w:rFonts w:ascii="Times New Roman" w:eastAsia="SimSun" w:hAnsi="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Pr>
                <w:rFonts w:ascii="Times New Roman" w:eastAsia="SimSun" w:hAnsi="Times New Roman"/>
                <w:sz w:val="24"/>
                <w:szCs w:val="24"/>
                <w:vertAlign w:val="superscript"/>
              </w:rPr>
              <w:t>14</w:t>
            </w:r>
            <w:r w:rsidRPr="00DB0B0A">
              <w:rPr>
                <w:rFonts w:ascii="Times New Roman" w:eastAsia="SimSun" w:hAnsi="Times New Roman"/>
                <w:sz w:val="24"/>
                <w:szCs w:val="24"/>
              </w:rPr>
              <w:t>, vardai ir pavardės</w:t>
            </w:r>
          </w:p>
        </w:tc>
        <w:tc>
          <w:tcPr>
            <w:tcW w:w="2499" w:type="pct"/>
          </w:tcPr>
          <w:p w14:paraId="191C02B7" w14:textId="77777777" w:rsidR="00DB0B0A" w:rsidRPr="00C67CF6" w:rsidRDefault="00DB0B0A" w:rsidP="00C63B78">
            <w:pPr>
              <w:jc w:val="both"/>
              <w:rPr>
                <w:rFonts w:ascii="Times New Roman" w:hAnsi="Times New Roman"/>
                <w:sz w:val="24"/>
                <w:szCs w:val="24"/>
              </w:rPr>
            </w:pPr>
          </w:p>
        </w:tc>
      </w:tr>
      <w:bookmarkEnd w:id="45"/>
    </w:tbl>
    <w:p w14:paraId="788017BD" w14:textId="77777777" w:rsidR="0024595E" w:rsidRPr="00C67CF6" w:rsidRDefault="0024595E" w:rsidP="0024595E">
      <w:pPr>
        <w:jc w:val="both"/>
        <w:rPr>
          <w:rFonts w:ascii="Times New Roman" w:eastAsia="Times New Roman" w:hAnsi="Times New Roman"/>
          <w:sz w:val="24"/>
          <w:szCs w:val="20"/>
        </w:rPr>
      </w:pPr>
    </w:p>
    <w:p w14:paraId="651B95F5"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Žinomi subtiekėjai, kurie bus pasitelkti vykdant pirkimo sutartį ir kurių pajėgumais nesiremiama įrodinėjant kvalifikacijos atitikties:</w:t>
      </w:r>
    </w:p>
    <w:p w14:paraId="13E9778C" w14:textId="77777777" w:rsidR="0024595E" w:rsidRDefault="0024595E" w:rsidP="0024595E">
      <w:pPr>
        <w:rPr>
          <w:rFonts w:ascii="Times New Roman" w:eastAsia="Aptos" w:hAnsi="Times New Roman"/>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56"/>
        <w:gridCol w:w="2367"/>
        <w:gridCol w:w="2591"/>
        <w:gridCol w:w="3177"/>
        <w:gridCol w:w="2930"/>
        <w:gridCol w:w="2939"/>
      </w:tblGrid>
      <w:tr w:rsidR="00E67357" w:rsidRPr="0071151D" w14:paraId="5F1AE95E" w14:textId="77777777" w:rsidTr="00362D02">
        <w:tc>
          <w:tcPr>
            <w:tcW w:w="171" w:type="pct"/>
            <w:shd w:val="clear" w:color="auto" w:fill="E7E6E6" w:themeFill="background2"/>
          </w:tcPr>
          <w:p w14:paraId="4843A05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lastRenderedPageBreak/>
              <w:t>Eil. Nr.</w:t>
            </w:r>
          </w:p>
        </w:tc>
        <w:tc>
          <w:tcPr>
            <w:tcW w:w="817" w:type="pct"/>
            <w:shd w:val="clear" w:color="auto" w:fill="E7E6E6" w:themeFill="background2"/>
          </w:tcPr>
          <w:p w14:paraId="656C4722"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pavadinimas, juridinio asmens kodas, fizinio asmens verslo pažymėjimo numeris ar pan.</w:t>
            </w:r>
          </w:p>
        </w:tc>
        <w:tc>
          <w:tcPr>
            <w:tcW w:w="894" w:type="pct"/>
            <w:shd w:val="clear" w:color="auto" w:fill="E7E6E6" w:themeFill="background2"/>
          </w:tcPr>
          <w:p w14:paraId="05F1CF6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28AE530C"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42B4C8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1013" w:type="pct"/>
            <w:shd w:val="clear" w:color="auto" w:fill="E7E6E6" w:themeFill="background2"/>
          </w:tcPr>
          <w:p w14:paraId="2C8756D5"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Subtiekėjui perduodamų vykdyti sutartinių įsipareigojimų dalis procentais nuo pasiūlymo kainos ar suma (EUR su PVM) ir (arba) aprašymas</w:t>
            </w:r>
          </w:p>
        </w:tc>
      </w:tr>
      <w:tr w:rsidR="00E67357" w:rsidRPr="0071151D" w14:paraId="69088E66" w14:textId="77777777" w:rsidTr="00362D02">
        <w:tc>
          <w:tcPr>
            <w:tcW w:w="171" w:type="pct"/>
            <w:shd w:val="clear" w:color="auto" w:fill="E7E6E6" w:themeFill="background2"/>
          </w:tcPr>
          <w:p w14:paraId="267799A3"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1</w:t>
            </w:r>
          </w:p>
        </w:tc>
        <w:tc>
          <w:tcPr>
            <w:tcW w:w="817" w:type="pct"/>
            <w:shd w:val="clear" w:color="auto" w:fill="E7E6E6" w:themeFill="background2"/>
          </w:tcPr>
          <w:p w14:paraId="554DB79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2</w:t>
            </w:r>
          </w:p>
        </w:tc>
        <w:tc>
          <w:tcPr>
            <w:tcW w:w="894" w:type="pct"/>
            <w:shd w:val="clear" w:color="auto" w:fill="E7E6E6" w:themeFill="background2"/>
          </w:tcPr>
          <w:p w14:paraId="2187F5BE"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3</w:t>
            </w:r>
          </w:p>
        </w:tc>
        <w:tc>
          <w:tcPr>
            <w:tcW w:w="1095" w:type="pct"/>
            <w:shd w:val="clear" w:color="auto" w:fill="E7E6E6" w:themeFill="background2"/>
          </w:tcPr>
          <w:p w14:paraId="77EB391C"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4</w:t>
            </w:r>
          </w:p>
        </w:tc>
        <w:tc>
          <w:tcPr>
            <w:tcW w:w="1010" w:type="pct"/>
            <w:shd w:val="clear" w:color="auto" w:fill="E7E6E6" w:themeFill="background2"/>
          </w:tcPr>
          <w:p w14:paraId="15FAE521"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5</w:t>
            </w:r>
          </w:p>
        </w:tc>
        <w:tc>
          <w:tcPr>
            <w:tcW w:w="1013" w:type="pct"/>
            <w:shd w:val="clear" w:color="auto" w:fill="E7E6E6" w:themeFill="background2"/>
          </w:tcPr>
          <w:p w14:paraId="5534E38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6</w:t>
            </w:r>
          </w:p>
        </w:tc>
      </w:tr>
      <w:tr w:rsidR="00E67357" w:rsidRPr="0071151D" w14:paraId="20BD3E17" w14:textId="77777777" w:rsidTr="00362D02">
        <w:tc>
          <w:tcPr>
            <w:tcW w:w="171" w:type="pct"/>
          </w:tcPr>
          <w:p w14:paraId="084BC449"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1.</w:t>
            </w:r>
          </w:p>
        </w:tc>
        <w:tc>
          <w:tcPr>
            <w:tcW w:w="817" w:type="pct"/>
          </w:tcPr>
          <w:p w14:paraId="5DB5E734" w14:textId="77777777" w:rsidR="00E67357" w:rsidRPr="0071151D" w:rsidRDefault="00E67357" w:rsidP="00362D02">
            <w:pPr>
              <w:rPr>
                <w:rFonts w:ascii="Times New Roman" w:hAnsi="Times New Roman"/>
                <w:sz w:val="24"/>
                <w:szCs w:val="24"/>
              </w:rPr>
            </w:pPr>
          </w:p>
        </w:tc>
        <w:tc>
          <w:tcPr>
            <w:tcW w:w="894" w:type="pct"/>
          </w:tcPr>
          <w:p w14:paraId="2673A90F" w14:textId="77777777" w:rsidR="00E67357" w:rsidRPr="0071151D" w:rsidRDefault="00E67357" w:rsidP="00362D02">
            <w:pPr>
              <w:rPr>
                <w:rFonts w:ascii="Times New Roman" w:hAnsi="Times New Roman"/>
                <w:sz w:val="24"/>
                <w:szCs w:val="24"/>
              </w:rPr>
            </w:pPr>
          </w:p>
        </w:tc>
        <w:tc>
          <w:tcPr>
            <w:tcW w:w="1095" w:type="pct"/>
          </w:tcPr>
          <w:p w14:paraId="3E295EE5" w14:textId="77777777" w:rsidR="00E67357" w:rsidRPr="0071151D" w:rsidRDefault="00E67357" w:rsidP="00362D02">
            <w:pPr>
              <w:rPr>
                <w:rFonts w:ascii="Times New Roman" w:hAnsi="Times New Roman"/>
                <w:sz w:val="24"/>
                <w:szCs w:val="24"/>
              </w:rPr>
            </w:pPr>
          </w:p>
        </w:tc>
        <w:tc>
          <w:tcPr>
            <w:tcW w:w="1010" w:type="pct"/>
          </w:tcPr>
          <w:p w14:paraId="542A44BE" w14:textId="77777777" w:rsidR="00E67357" w:rsidRPr="0071151D" w:rsidRDefault="00E67357" w:rsidP="00362D02">
            <w:pPr>
              <w:rPr>
                <w:rFonts w:ascii="Times New Roman" w:hAnsi="Times New Roman"/>
                <w:sz w:val="24"/>
                <w:szCs w:val="24"/>
              </w:rPr>
            </w:pPr>
          </w:p>
        </w:tc>
        <w:tc>
          <w:tcPr>
            <w:tcW w:w="1013" w:type="pct"/>
          </w:tcPr>
          <w:p w14:paraId="749C06C9" w14:textId="77777777" w:rsidR="00E67357" w:rsidRPr="0071151D" w:rsidRDefault="00E67357" w:rsidP="00362D02">
            <w:pPr>
              <w:rPr>
                <w:rFonts w:ascii="Times New Roman" w:hAnsi="Times New Roman"/>
                <w:sz w:val="24"/>
                <w:szCs w:val="24"/>
              </w:rPr>
            </w:pPr>
          </w:p>
        </w:tc>
      </w:tr>
      <w:tr w:rsidR="00E67357" w:rsidRPr="0071151D" w14:paraId="728267C4" w14:textId="77777777" w:rsidTr="00362D02">
        <w:tc>
          <w:tcPr>
            <w:tcW w:w="171" w:type="pct"/>
          </w:tcPr>
          <w:p w14:paraId="1703AF95" w14:textId="77777777" w:rsidR="00E67357" w:rsidRPr="0071151D" w:rsidRDefault="00E67357" w:rsidP="00362D02">
            <w:pPr>
              <w:rPr>
                <w:rFonts w:ascii="Times New Roman" w:hAnsi="Times New Roman"/>
                <w:sz w:val="24"/>
                <w:szCs w:val="24"/>
              </w:rPr>
            </w:pPr>
          </w:p>
        </w:tc>
        <w:tc>
          <w:tcPr>
            <w:tcW w:w="817" w:type="pct"/>
          </w:tcPr>
          <w:p w14:paraId="03739597" w14:textId="77777777" w:rsidR="00E67357" w:rsidRPr="0071151D" w:rsidRDefault="00E67357" w:rsidP="00362D02">
            <w:pPr>
              <w:rPr>
                <w:rFonts w:ascii="Times New Roman" w:hAnsi="Times New Roman"/>
                <w:sz w:val="24"/>
                <w:szCs w:val="24"/>
              </w:rPr>
            </w:pPr>
          </w:p>
        </w:tc>
        <w:tc>
          <w:tcPr>
            <w:tcW w:w="894" w:type="pct"/>
          </w:tcPr>
          <w:p w14:paraId="043E66A6" w14:textId="77777777" w:rsidR="00E67357" w:rsidRPr="0071151D" w:rsidRDefault="00E67357" w:rsidP="00362D02">
            <w:pPr>
              <w:rPr>
                <w:rFonts w:ascii="Times New Roman" w:hAnsi="Times New Roman"/>
                <w:sz w:val="24"/>
                <w:szCs w:val="24"/>
              </w:rPr>
            </w:pPr>
          </w:p>
        </w:tc>
        <w:tc>
          <w:tcPr>
            <w:tcW w:w="1095" w:type="pct"/>
          </w:tcPr>
          <w:p w14:paraId="68F4A8E5" w14:textId="77777777" w:rsidR="00E67357" w:rsidRPr="0071151D" w:rsidRDefault="00E67357" w:rsidP="00362D02">
            <w:pPr>
              <w:rPr>
                <w:rFonts w:ascii="Times New Roman" w:hAnsi="Times New Roman"/>
                <w:sz w:val="24"/>
                <w:szCs w:val="24"/>
              </w:rPr>
            </w:pPr>
          </w:p>
        </w:tc>
        <w:tc>
          <w:tcPr>
            <w:tcW w:w="1010" w:type="pct"/>
          </w:tcPr>
          <w:p w14:paraId="0D005B0C" w14:textId="77777777" w:rsidR="00E67357" w:rsidRPr="0071151D" w:rsidRDefault="00E67357" w:rsidP="00362D02">
            <w:pPr>
              <w:rPr>
                <w:rFonts w:ascii="Times New Roman" w:hAnsi="Times New Roman"/>
                <w:sz w:val="24"/>
                <w:szCs w:val="24"/>
              </w:rPr>
            </w:pPr>
          </w:p>
        </w:tc>
        <w:tc>
          <w:tcPr>
            <w:tcW w:w="1013" w:type="pct"/>
          </w:tcPr>
          <w:p w14:paraId="61B18684" w14:textId="77777777" w:rsidR="00E67357" w:rsidRPr="0071151D" w:rsidRDefault="00E67357" w:rsidP="00362D02">
            <w:pPr>
              <w:rPr>
                <w:rFonts w:ascii="Times New Roman" w:hAnsi="Times New Roman"/>
                <w:sz w:val="24"/>
                <w:szCs w:val="24"/>
              </w:rPr>
            </w:pPr>
          </w:p>
        </w:tc>
      </w:tr>
      <w:tr w:rsidR="00E67357" w:rsidRPr="0071151D" w14:paraId="42250B44" w14:textId="77777777" w:rsidTr="00362D02">
        <w:tc>
          <w:tcPr>
            <w:tcW w:w="171" w:type="pct"/>
          </w:tcPr>
          <w:p w14:paraId="0FD3C709" w14:textId="77777777" w:rsidR="00E67357" w:rsidRPr="0071151D" w:rsidRDefault="00E67357" w:rsidP="00362D02">
            <w:pPr>
              <w:rPr>
                <w:rFonts w:ascii="Times New Roman" w:hAnsi="Times New Roman"/>
                <w:sz w:val="24"/>
                <w:szCs w:val="24"/>
              </w:rPr>
            </w:pPr>
          </w:p>
        </w:tc>
        <w:tc>
          <w:tcPr>
            <w:tcW w:w="817" w:type="pct"/>
          </w:tcPr>
          <w:p w14:paraId="4A876F6C" w14:textId="77777777" w:rsidR="00E67357" w:rsidRPr="0071151D" w:rsidRDefault="00E67357" w:rsidP="00362D02">
            <w:pPr>
              <w:rPr>
                <w:rFonts w:ascii="Times New Roman" w:hAnsi="Times New Roman"/>
                <w:sz w:val="24"/>
                <w:szCs w:val="24"/>
              </w:rPr>
            </w:pPr>
          </w:p>
        </w:tc>
        <w:tc>
          <w:tcPr>
            <w:tcW w:w="894" w:type="pct"/>
          </w:tcPr>
          <w:p w14:paraId="48CA6331" w14:textId="77777777" w:rsidR="00E67357" w:rsidRPr="0071151D" w:rsidRDefault="00E67357" w:rsidP="00362D02">
            <w:pPr>
              <w:rPr>
                <w:rFonts w:ascii="Times New Roman" w:hAnsi="Times New Roman"/>
                <w:sz w:val="24"/>
                <w:szCs w:val="24"/>
              </w:rPr>
            </w:pPr>
          </w:p>
        </w:tc>
        <w:tc>
          <w:tcPr>
            <w:tcW w:w="1095" w:type="pct"/>
          </w:tcPr>
          <w:p w14:paraId="174C2A4B" w14:textId="77777777" w:rsidR="00E67357" w:rsidRPr="0071151D" w:rsidRDefault="00E67357" w:rsidP="00362D02">
            <w:pPr>
              <w:rPr>
                <w:rFonts w:ascii="Times New Roman" w:hAnsi="Times New Roman"/>
                <w:sz w:val="24"/>
                <w:szCs w:val="24"/>
              </w:rPr>
            </w:pPr>
          </w:p>
        </w:tc>
        <w:tc>
          <w:tcPr>
            <w:tcW w:w="1010" w:type="pct"/>
          </w:tcPr>
          <w:p w14:paraId="5FFF2A67" w14:textId="77777777" w:rsidR="00E67357" w:rsidRPr="0071151D" w:rsidRDefault="00E67357" w:rsidP="00362D02">
            <w:pPr>
              <w:rPr>
                <w:rFonts w:ascii="Times New Roman" w:hAnsi="Times New Roman"/>
                <w:sz w:val="24"/>
                <w:szCs w:val="24"/>
              </w:rPr>
            </w:pPr>
          </w:p>
        </w:tc>
        <w:tc>
          <w:tcPr>
            <w:tcW w:w="1013" w:type="pct"/>
          </w:tcPr>
          <w:p w14:paraId="5B0AA33C" w14:textId="77777777" w:rsidR="00E67357" w:rsidRPr="0071151D" w:rsidRDefault="00E67357" w:rsidP="00362D02">
            <w:pPr>
              <w:rPr>
                <w:rFonts w:ascii="Times New Roman" w:hAnsi="Times New Roman"/>
                <w:sz w:val="24"/>
                <w:szCs w:val="24"/>
              </w:rPr>
            </w:pPr>
          </w:p>
        </w:tc>
      </w:tr>
    </w:tbl>
    <w:p w14:paraId="6742467F" w14:textId="77777777" w:rsidR="00E67357" w:rsidRDefault="00E67357" w:rsidP="0024595E">
      <w:pPr>
        <w:rPr>
          <w:rFonts w:ascii="Times New Roman" w:eastAsia="Aptos" w:hAnsi="Times New Roman"/>
          <w:kern w:val="2"/>
          <w:sz w:val="24"/>
          <w:szCs w:val="24"/>
          <w14:ligatures w14:val="standardContextual"/>
        </w:rPr>
      </w:pPr>
    </w:p>
    <w:p w14:paraId="3DE2BD04" w14:textId="77777777" w:rsidR="00E67357" w:rsidRPr="00C67CF6" w:rsidRDefault="00E67357" w:rsidP="0024595E">
      <w:pPr>
        <w:rPr>
          <w:rFonts w:ascii="Times New Roman" w:eastAsia="Aptos" w:hAnsi="Times New Roman"/>
          <w:kern w:val="2"/>
          <w:sz w:val="24"/>
          <w:szCs w:val="24"/>
          <w14:ligatures w14:val="standardContextual"/>
        </w:rPr>
      </w:pPr>
    </w:p>
    <w:p w14:paraId="7E9BE729"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Kiti ūkio subjektai, kurių pajėgumais remiamasi įrodinėjant kvalifikacijos atitiktį:</w:t>
      </w:r>
    </w:p>
    <w:p w14:paraId="7F925E52" w14:textId="77777777" w:rsidR="0024595E" w:rsidRDefault="0024595E" w:rsidP="00F7709D">
      <w:pPr>
        <w:jc w:val="right"/>
        <w:rPr>
          <w:rFonts w:ascii="Times New Roman" w:hAnsi="Times New Roman"/>
          <w:sz w:val="24"/>
          <w:szCs w:val="24"/>
        </w:rPr>
      </w:pPr>
    </w:p>
    <w:tbl>
      <w:tblPr>
        <w:tblStyle w:val="Lentelstinklelis5"/>
        <w:tblW w:w="0" w:type="auto"/>
        <w:tblLook w:val="04A0" w:firstRow="1" w:lastRow="0" w:firstColumn="1" w:lastColumn="0" w:noHBand="0" w:noVBand="1"/>
      </w:tblPr>
      <w:tblGrid>
        <w:gridCol w:w="572"/>
        <w:gridCol w:w="3114"/>
        <w:gridCol w:w="2210"/>
        <w:gridCol w:w="1995"/>
        <w:gridCol w:w="2315"/>
        <w:gridCol w:w="2249"/>
        <w:gridCol w:w="2105"/>
      </w:tblGrid>
      <w:tr w:rsidR="00E67357" w:rsidRPr="0071151D" w14:paraId="4EDD4B44" w14:textId="77777777" w:rsidTr="00362D02">
        <w:tc>
          <w:tcPr>
            <w:tcW w:w="0" w:type="auto"/>
            <w:shd w:val="clear" w:color="auto" w:fill="E7E6E6" w:themeFill="background2"/>
          </w:tcPr>
          <w:p w14:paraId="16CBCB17"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Eil. Nr.</w:t>
            </w:r>
          </w:p>
        </w:tc>
        <w:tc>
          <w:tcPr>
            <w:tcW w:w="0" w:type="auto"/>
            <w:shd w:val="clear" w:color="auto" w:fill="E7E6E6" w:themeFill="background2"/>
          </w:tcPr>
          <w:p w14:paraId="233ADFA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subjekto arba kvazisubtiekėjo pavadinimas, juridinio asmens kodas, fizinio asmens verslo pažymėjimo numeris ar pan.</w:t>
            </w:r>
          </w:p>
          <w:p w14:paraId="24A339F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Jeigu kvazisubtiekėjas, įrašoma „KVAZISUBTIEKĖJAS“</w:t>
            </w:r>
          </w:p>
          <w:p w14:paraId="24F3EEA9" w14:textId="77777777" w:rsidR="00E67357" w:rsidRPr="0071151D" w:rsidRDefault="00E67357" w:rsidP="00362D02">
            <w:pPr>
              <w:rPr>
                <w:rFonts w:ascii="Times New Roman" w:hAnsi="Times New Roman"/>
                <w:sz w:val="24"/>
                <w:szCs w:val="24"/>
              </w:rPr>
            </w:pPr>
          </w:p>
          <w:p w14:paraId="3D177DC5" w14:textId="77777777" w:rsidR="00E67357" w:rsidRPr="0071151D" w:rsidRDefault="00E67357" w:rsidP="00362D02">
            <w:pPr>
              <w:rPr>
                <w:rFonts w:ascii="Times New Roman" w:hAnsi="Times New Roman"/>
                <w:sz w:val="24"/>
                <w:szCs w:val="24"/>
              </w:rPr>
            </w:pPr>
          </w:p>
          <w:p w14:paraId="4940C722" w14:textId="77777777" w:rsidR="00E67357" w:rsidRPr="0071151D" w:rsidRDefault="00E67357" w:rsidP="00362D02">
            <w:pPr>
              <w:rPr>
                <w:rFonts w:ascii="Times New Roman" w:hAnsi="Times New Roman"/>
                <w:sz w:val="24"/>
                <w:szCs w:val="24"/>
              </w:rPr>
            </w:pPr>
          </w:p>
          <w:p w14:paraId="552431A7" w14:textId="77777777" w:rsidR="00E67357" w:rsidRPr="0071151D" w:rsidRDefault="00E67357" w:rsidP="00362D02">
            <w:pPr>
              <w:rPr>
                <w:rFonts w:ascii="Times New Roman" w:hAnsi="Times New Roman"/>
                <w:sz w:val="24"/>
                <w:szCs w:val="24"/>
              </w:rPr>
            </w:pPr>
          </w:p>
        </w:tc>
        <w:tc>
          <w:tcPr>
            <w:tcW w:w="0" w:type="auto"/>
            <w:shd w:val="clear" w:color="auto" w:fill="E7E6E6" w:themeFill="background2"/>
          </w:tcPr>
          <w:p w14:paraId="6891A663"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Kvalifikacijos reikalavimas, kuriam atitikti pasitelkiamas ūkio subjektas, kurio pajėgumais remiamasi, ar kvazisubtiekėjas </w:t>
            </w:r>
          </w:p>
          <w:p w14:paraId="36A9122F" w14:textId="77777777" w:rsidR="00E67357" w:rsidRPr="0071151D" w:rsidRDefault="00E67357" w:rsidP="00362D02">
            <w:pPr>
              <w:rPr>
                <w:rFonts w:ascii="Times New Roman" w:hAnsi="Times New Roman"/>
                <w:i/>
                <w:iCs/>
                <w:sz w:val="24"/>
                <w:szCs w:val="24"/>
              </w:rPr>
            </w:pPr>
            <w:r w:rsidRPr="0071151D">
              <w:rPr>
                <w:rFonts w:ascii="Times New Roman" w:hAnsi="Times New Roman"/>
                <w:i/>
                <w:iCs/>
                <w:sz w:val="24"/>
                <w:szCs w:val="24"/>
              </w:rPr>
              <w:t>(nurodomas pirkimo sąlygų punkto numeris)</w:t>
            </w:r>
          </w:p>
        </w:tc>
        <w:tc>
          <w:tcPr>
            <w:tcW w:w="0" w:type="auto"/>
            <w:shd w:val="clear" w:color="auto" w:fill="E7E6E6" w:themeFill="background2"/>
          </w:tcPr>
          <w:p w14:paraId="0F2B7656"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11676BE1"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47A257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0" w:type="auto"/>
            <w:shd w:val="clear" w:color="auto" w:fill="E7E6E6" w:themeFill="background2"/>
          </w:tcPr>
          <w:p w14:paraId="3A0E3A3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subjektui perduodamų vykdyti sutartinių įsipareigojimų dalis procentais nuo pasiūlymo kainos ar suma (EUR su PVM) ir (arba) aprašymas</w:t>
            </w:r>
          </w:p>
        </w:tc>
      </w:tr>
      <w:tr w:rsidR="00E67357" w:rsidRPr="0071151D" w14:paraId="587AE8CD" w14:textId="77777777" w:rsidTr="00362D02">
        <w:tc>
          <w:tcPr>
            <w:tcW w:w="0" w:type="auto"/>
          </w:tcPr>
          <w:p w14:paraId="1A9D5B61"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1</w:t>
            </w:r>
          </w:p>
        </w:tc>
        <w:tc>
          <w:tcPr>
            <w:tcW w:w="0" w:type="auto"/>
          </w:tcPr>
          <w:p w14:paraId="21C74C64"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2</w:t>
            </w:r>
          </w:p>
        </w:tc>
        <w:tc>
          <w:tcPr>
            <w:tcW w:w="0" w:type="auto"/>
          </w:tcPr>
          <w:p w14:paraId="75CA5BFC"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3</w:t>
            </w:r>
          </w:p>
        </w:tc>
        <w:tc>
          <w:tcPr>
            <w:tcW w:w="0" w:type="auto"/>
          </w:tcPr>
          <w:p w14:paraId="6F37D392"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4</w:t>
            </w:r>
          </w:p>
        </w:tc>
        <w:tc>
          <w:tcPr>
            <w:tcW w:w="0" w:type="auto"/>
          </w:tcPr>
          <w:p w14:paraId="4BBC8026"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5</w:t>
            </w:r>
          </w:p>
        </w:tc>
        <w:tc>
          <w:tcPr>
            <w:tcW w:w="0" w:type="auto"/>
          </w:tcPr>
          <w:p w14:paraId="198D123D"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6</w:t>
            </w:r>
          </w:p>
        </w:tc>
        <w:tc>
          <w:tcPr>
            <w:tcW w:w="0" w:type="auto"/>
          </w:tcPr>
          <w:p w14:paraId="54017F3B"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7</w:t>
            </w:r>
          </w:p>
        </w:tc>
      </w:tr>
      <w:tr w:rsidR="00E67357" w:rsidRPr="0071151D" w14:paraId="588F8C08" w14:textId="77777777" w:rsidTr="00362D02">
        <w:tc>
          <w:tcPr>
            <w:tcW w:w="0" w:type="auto"/>
          </w:tcPr>
          <w:p w14:paraId="7E41EFAA"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1.</w:t>
            </w:r>
          </w:p>
        </w:tc>
        <w:tc>
          <w:tcPr>
            <w:tcW w:w="0" w:type="auto"/>
          </w:tcPr>
          <w:p w14:paraId="42943BE0" w14:textId="77777777" w:rsidR="00E67357" w:rsidRPr="0071151D" w:rsidRDefault="00E67357" w:rsidP="00362D02">
            <w:pPr>
              <w:rPr>
                <w:rFonts w:ascii="Times New Roman" w:hAnsi="Times New Roman"/>
                <w:sz w:val="24"/>
                <w:szCs w:val="24"/>
              </w:rPr>
            </w:pPr>
          </w:p>
        </w:tc>
        <w:tc>
          <w:tcPr>
            <w:tcW w:w="0" w:type="auto"/>
          </w:tcPr>
          <w:p w14:paraId="4BC9E89A" w14:textId="77777777" w:rsidR="00E67357" w:rsidRPr="0071151D" w:rsidRDefault="00E67357" w:rsidP="00362D02">
            <w:pPr>
              <w:rPr>
                <w:rFonts w:ascii="Times New Roman" w:hAnsi="Times New Roman"/>
                <w:sz w:val="24"/>
                <w:szCs w:val="24"/>
              </w:rPr>
            </w:pPr>
          </w:p>
        </w:tc>
        <w:tc>
          <w:tcPr>
            <w:tcW w:w="0" w:type="auto"/>
          </w:tcPr>
          <w:p w14:paraId="1BED28D3" w14:textId="77777777" w:rsidR="00E67357" w:rsidRPr="0071151D" w:rsidRDefault="00E67357" w:rsidP="00362D02">
            <w:pPr>
              <w:rPr>
                <w:rFonts w:ascii="Times New Roman" w:hAnsi="Times New Roman"/>
                <w:sz w:val="24"/>
                <w:szCs w:val="24"/>
              </w:rPr>
            </w:pPr>
          </w:p>
        </w:tc>
        <w:tc>
          <w:tcPr>
            <w:tcW w:w="0" w:type="auto"/>
          </w:tcPr>
          <w:p w14:paraId="7443E810" w14:textId="77777777" w:rsidR="00E67357" w:rsidRPr="0071151D" w:rsidRDefault="00E67357" w:rsidP="00362D02">
            <w:pPr>
              <w:rPr>
                <w:rFonts w:ascii="Times New Roman" w:hAnsi="Times New Roman"/>
                <w:sz w:val="24"/>
                <w:szCs w:val="24"/>
              </w:rPr>
            </w:pPr>
          </w:p>
        </w:tc>
        <w:tc>
          <w:tcPr>
            <w:tcW w:w="0" w:type="auto"/>
          </w:tcPr>
          <w:p w14:paraId="6C2A9D9A" w14:textId="77777777" w:rsidR="00E67357" w:rsidRPr="0071151D" w:rsidRDefault="00E67357" w:rsidP="00362D02">
            <w:pPr>
              <w:rPr>
                <w:rFonts w:ascii="Times New Roman" w:hAnsi="Times New Roman"/>
                <w:sz w:val="24"/>
                <w:szCs w:val="24"/>
              </w:rPr>
            </w:pPr>
          </w:p>
        </w:tc>
        <w:tc>
          <w:tcPr>
            <w:tcW w:w="0" w:type="auto"/>
          </w:tcPr>
          <w:p w14:paraId="39ED1D73" w14:textId="77777777" w:rsidR="00E67357" w:rsidRPr="0071151D" w:rsidRDefault="00E67357" w:rsidP="00362D02">
            <w:pPr>
              <w:rPr>
                <w:rFonts w:ascii="Times New Roman" w:hAnsi="Times New Roman"/>
                <w:sz w:val="24"/>
                <w:szCs w:val="24"/>
              </w:rPr>
            </w:pPr>
          </w:p>
        </w:tc>
      </w:tr>
      <w:tr w:rsidR="00E67357" w:rsidRPr="0071151D" w14:paraId="745E5EDC" w14:textId="77777777" w:rsidTr="00362D02">
        <w:tc>
          <w:tcPr>
            <w:tcW w:w="0" w:type="auto"/>
          </w:tcPr>
          <w:p w14:paraId="15FC0525" w14:textId="77777777" w:rsidR="00E67357" w:rsidRPr="0071151D" w:rsidRDefault="00E67357" w:rsidP="00362D02">
            <w:pPr>
              <w:jc w:val="both"/>
              <w:rPr>
                <w:rFonts w:ascii="Times New Roman" w:hAnsi="Times New Roman"/>
                <w:sz w:val="24"/>
                <w:szCs w:val="24"/>
              </w:rPr>
            </w:pPr>
          </w:p>
        </w:tc>
        <w:tc>
          <w:tcPr>
            <w:tcW w:w="0" w:type="auto"/>
          </w:tcPr>
          <w:p w14:paraId="005E280C" w14:textId="77777777" w:rsidR="00E67357" w:rsidRPr="0071151D" w:rsidRDefault="00E67357" w:rsidP="00362D02">
            <w:pPr>
              <w:rPr>
                <w:rFonts w:ascii="Times New Roman" w:hAnsi="Times New Roman"/>
                <w:sz w:val="24"/>
                <w:szCs w:val="24"/>
              </w:rPr>
            </w:pPr>
          </w:p>
        </w:tc>
        <w:tc>
          <w:tcPr>
            <w:tcW w:w="0" w:type="auto"/>
          </w:tcPr>
          <w:p w14:paraId="37331267" w14:textId="77777777" w:rsidR="00E67357" w:rsidRPr="0071151D" w:rsidRDefault="00E67357" w:rsidP="00362D02">
            <w:pPr>
              <w:rPr>
                <w:rFonts w:ascii="Times New Roman" w:hAnsi="Times New Roman"/>
                <w:sz w:val="24"/>
                <w:szCs w:val="24"/>
              </w:rPr>
            </w:pPr>
          </w:p>
        </w:tc>
        <w:tc>
          <w:tcPr>
            <w:tcW w:w="0" w:type="auto"/>
          </w:tcPr>
          <w:p w14:paraId="3D55BC2E" w14:textId="77777777" w:rsidR="00E67357" w:rsidRPr="0071151D" w:rsidRDefault="00E67357" w:rsidP="00362D02">
            <w:pPr>
              <w:rPr>
                <w:rFonts w:ascii="Times New Roman" w:hAnsi="Times New Roman"/>
                <w:sz w:val="24"/>
                <w:szCs w:val="24"/>
              </w:rPr>
            </w:pPr>
          </w:p>
        </w:tc>
        <w:tc>
          <w:tcPr>
            <w:tcW w:w="0" w:type="auto"/>
          </w:tcPr>
          <w:p w14:paraId="1D2112DF" w14:textId="77777777" w:rsidR="00E67357" w:rsidRPr="0071151D" w:rsidRDefault="00E67357" w:rsidP="00362D02">
            <w:pPr>
              <w:rPr>
                <w:rFonts w:ascii="Times New Roman" w:hAnsi="Times New Roman"/>
                <w:sz w:val="24"/>
                <w:szCs w:val="24"/>
              </w:rPr>
            </w:pPr>
          </w:p>
        </w:tc>
        <w:tc>
          <w:tcPr>
            <w:tcW w:w="0" w:type="auto"/>
          </w:tcPr>
          <w:p w14:paraId="18DDA68B" w14:textId="77777777" w:rsidR="00E67357" w:rsidRPr="0071151D" w:rsidRDefault="00E67357" w:rsidP="00362D02">
            <w:pPr>
              <w:rPr>
                <w:rFonts w:ascii="Times New Roman" w:hAnsi="Times New Roman"/>
                <w:sz w:val="24"/>
                <w:szCs w:val="24"/>
              </w:rPr>
            </w:pPr>
          </w:p>
        </w:tc>
        <w:tc>
          <w:tcPr>
            <w:tcW w:w="0" w:type="auto"/>
          </w:tcPr>
          <w:p w14:paraId="0A4AD873" w14:textId="77777777" w:rsidR="00E67357" w:rsidRPr="0071151D" w:rsidRDefault="00E67357" w:rsidP="00362D02">
            <w:pPr>
              <w:rPr>
                <w:rFonts w:ascii="Times New Roman" w:hAnsi="Times New Roman"/>
                <w:sz w:val="24"/>
                <w:szCs w:val="24"/>
              </w:rPr>
            </w:pPr>
          </w:p>
        </w:tc>
      </w:tr>
    </w:tbl>
    <w:p w14:paraId="72B5D491" w14:textId="77777777" w:rsidR="00E67357" w:rsidRDefault="00E67357" w:rsidP="0071151D">
      <w:pPr>
        <w:jc w:val="center"/>
        <w:rPr>
          <w:rFonts w:ascii="Times New Roman" w:hAnsi="Times New Roman"/>
          <w:sz w:val="24"/>
          <w:szCs w:val="24"/>
        </w:rPr>
      </w:pPr>
    </w:p>
    <w:p w14:paraId="1661516E" w14:textId="77777777" w:rsidR="0071151D" w:rsidRDefault="0071151D" w:rsidP="001D524E">
      <w:pPr>
        <w:jc w:val="both"/>
        <w:rPr>
          <w:rFonts w:ascii="Times New Roman" w:hAnsi="Times New Roman"/>
          <w:sz w:val="24"/>
          <w:szCs w:val="24"/>
        </w:rPr>
      </w:pPr>
    </w:p>
    <w:p w14:paraId="47E35973" w14:textId="77777777" w:rsidR="0071151D" w:rsidRDefault="0071151D" w:rsidP="001D524E">
      <w:pPr>
        <w:jc w:val="both"/>
        <w:rPr>
          <w:rFonts w:ascii="Times New Roman" w:eastAsia="Times New Roman" w:hAnsi="Times New Roman"/>
          <w:sz w:val="24"/>
          <w:szCs w:val="24"/>
        </w:rPr>
      </w:pPr>
    </w:p>
    <w:p w14:paraId="2E8DE139" w14:textId="77777777" w:rsidR="0071151D" w:rsidRDefault="0071151D" w:rsidP="001D524E">
      <w:pPr>
        <w:jc w:val="both"/>
        <w:rPr>
          <w:rFonts w:ascii="Times New Roman" w:eastAsia="Times New Roman" w:hAnsi="Times New Roman"/>
          <w:sz w:val="24"/>
          <w:szCs w:val="24"/>
        </w:rPr>
      </w:pPr>
    </w:p>
    <w:p w14:paraId="058B061E" w14:textId="77777777" w:rsidR="0071151D" w:rsidRDefault="0071151D" w:rsidP="001D524E">
      <w:pPr>
        <w:jc w:val="both"/>
        <w:rPr>
          <w:rFonts w:ascii="Times New Roman" w:eastAsia="Times New Roman" w:hAnsi="Times New Roman"/>
          <w:sz w:val="24"/>
          <w:szCs w:val="24"/>
        </w:rPr>
      </w:pPr>
    </w:p>
    <w:p w14:paraId="48F253F8" w14:textId="03601826" w:rsidR="001D524E" w:rsidRPr="00C67CF6" w:rsidRDefault="001D524E" w:rsidP="001D524E">
      <w:pPr>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Kartu su pasiūlymu pateikiami šie dokumentai</w:t>
      </w:r>
      <w:r w:rsidR="00E67357">
        <w:rPr>
          <w:rFonts w:ascii="Times New Roman" w:eastAsia="Times New Roman" w:hAnsi="Times New Roman"/>
          <w:sz w:val="24"/>
          <w:szCs w:val="24"/>
        </w:rPr>
        <w:t xml:space="preserve"> </w:t>
      </w:r>
      <w:r w:rsidR="00E67357">
        <w:rPr>
          <w:rFonts w:ascii="Times New Roman" w:eastAsia="Times New Roman" w:hAnsi="Times New Roman"/>
          <w:sz w:val="24"/>
          <w:szCs w:val="20"/>
        </w:rPr>
        <w:t>ir informacija apie konfidencialumą</w:t>
      </w:r>
      <w:r w:rsidRPr="00C67CF6">
        <w:rPr>
          <w:rFonts w:ascii="Times New Roman" w:eastAsia="Times New Roman" w:hAnsi="Times New Roman"/>
          <w:sz w:val="24"/>
          <w:szCs w:val="24"/>
        </w:rPr>
        <w:t>:</w:t>
      </w:r>
    </w:p>
    <w:p w14:paraId="38FD7631" w14:textId="77777777" w:rsidR="001D524E" w:rsidRPr="00C67CF6" w:rsidRDefault="001D524E" w:rsidP="001D524E">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1D524E" w:rsidRPr="00C67CF6" w14:paraId="22325947" w14:textId="77777777" w:rsidTr="0071151D">
        <w:trPr>
          <w:trHeight w:val="838"/>
        </w:trPr>
        <w:tc>
          <w:tcPr>
            <w:tcW w:w="365" w:type="pct"/>
            <w:vAlign w:val="center"/>
          </w:tcPr>
          <w:p w14:paraId="6EAC10D6"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Eil. Nr.</w:t>
            </w:r>
          </w:p>
        </w:tc>
        <w:tc>
          <w:tcPr>
            <w:tcW w:w="1400" w:type="pct"/>
            <w:vAlign w:val="center"/>
          </w:tcPr>
          <w:p w14:paraId="5A0ED62E"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Pateikto dokumento pavadinimas</w:t>
            </w:r>
          </w:p>
        </w:tc>
        <w:tc>
          <w:tcPr>
            <w:tcW w:w="1765" w:type="pct"/>
            <w:vAlign w:val="center"/>
          </w:tcPr>
          <w:p w14:paraId="7DF77DE0"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Ar dokumente yra konfidencialios informacijos</w:t>
            </w:r>
            <w:r w:rsidRPr="004070D9">
              <w:rPr>
                <w:rStyle w:val="Puslapioinaosnuoroda"/>
                <w:b/>
                <w:bCs/>
                <w:sz w:val="24"/>
                <w:szCs w:val="24"/>
              </w:rPr>
              <w:footnoteReference w:id="17"/>
            </w:r>
            <w:r w:rsidRPr="004070D9">
              <w:rPr>
                <w:rFonts w:ascii="Times New Roman" w:hAnsi="Times New Roman"/>
                <w:b/>
                <w:bCs/>
                <w:sz w:val="24"/>
                <w:szCs w:val="24"/>
              </w:rPr>
              <w:t>?</w:t>
            </w:r>
          </w:p>
          <w:p w14:paraId="1AA4F962"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 xml:space="preserve">(Taip / Ne) </w:t>
            </w:r>
          </w:p>
          <w:p w14:paraId="063B870B" w14:textId="442D4EA5" w:rsidR="001D524E" w:rsidRPr="00C67CF6" w:rsidRDefault="00E67357" w:rsidP="00E67357">
            <w:pPr>
              <w:jc w:val="center"/>
              <w:rPr>
                <w:rFonts w:ascii="Times New Roman" w:hAnsi="Times New Roman"/>
                <w:b/>
                <w:sz w:val="24"/>
                <w:szCs w:val="24"/>
              </w:rPr>
            </w:pPr>
            <w:r w:rsidRPr="004070D9">
              <w:rPr>
                <w:rFonts w:ascii="Times New Roman" w:hAnsi="Times New Roman"/>
                <w:b/>
                <w:bCs/>
                <w:sz w:val="24"/>
                <w:szCs w:val="24"/>
              </w:rPr>
              <w:t>Jeigu yra konfidencialios informacijos, nurodoma dokumento dalis / puslapis, kuriame yra konfidenciali informacija)</w:t>
            </w:r>
          </w:p>
        </w:tc>
        <w:tc>
          <w:tcPr>
            <w:tcW w:w="1471" w:type="pct"/>
            <w:vAlign w:val="center"/>
          </w:tcPr>
          <w:p w14:paraId="34B86CCA"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Konfidencialios informacijos pagrindimas (paaiškinama, kuo remiantis nurodytas dokumentas ar jo dalis yra konfidencialūs)*</w:t>
            </w:r>
          </w:p>
        </w:tc>
      </w:tr>
      <w:tr w:rsidR="001D524E" w:rsidRPr="00C67CF6" w14:paraId="220B456C" w14:textId="77777777" w:rsidTr="0071151D">
        <w:tc>
          <w:tcPr>
            <w:tcW w:w="365" w:type="pct"/>
            <w:vAlign w:val="center"/>
          </w:tcPr>
          <w:p w14:paraId="0097AEBF" w14:textId="77777777" w:rsidR="001D524E" w:rsidRPr="00C67CF6" w:rsidRDefault="001D524E" w:rsidP="00C63B78">
            <w:pPr>
              <w:jc w:val="center"/>
              <w:rPr>
                <w:rFonts w:ascii="Times New Roman" w:hAnsi="Times New Roman"/>
                <w:sz w:val="24"/>
                <w:szCs w:val="24"/>
              </w:rPr>
            </w:pPr>
          </w:p>
        </w:tc>
        <w:tc>
          <w:tcPr>
            <w:tcW w:w="1400" w:type="pct"/>
            <w:vAlign w:val="center"/>
          </w:tcPr>
          <w:p w14:paraId="56178078" w14:textId="77777777" w:rsidR="001D524E" w:rsidRPr="00C67CF6" w:rsidRDefault="001D524E" w:rsidP="00C63B78">
            <w:pPr>
              <w:jc w:val="center"/>
              <w:rPr>
                <w:rFonts w:ascii="Times New Roman" w:hAnsi="Times New Roman"/>
                <w:sz w:val="24"/>
                <w:szCs w:val="24"/>
              </w:rPr>
            </w:pPr>
          </w:p>
        </w:tc>
        <w:tc>
          <w:tcPr>
            <w:tcW w:w="1765" w:type="pct"/>
            <w:vAlign w:val="center"/>
          </w:tcPr>
          <w:p w14:paraId="5EA86671" w14:textId="77777777" w:rsidR="001D524E" w:rsidRPr="00C67CF6" w:rsidRDefault="001D524E" w:rsidP="00C63B78">
            <w:pPr>
              <w:jc w:val="center"/>
              <w:rPr>
                <w:rFonts w:ascii="Times New Roman" w:hAnsi="Times New Roman"/>
                <w:sz w:val="24"/>
                <w:szCs w:val="24"/>
              </w:rPr>
            </w:pPr>
          </w:p>
        </w:tc>
        <w:tc>
          <w:tcPr>
            <w:tcW w:w="1471" w:type="pct"/>
            <w:vAlign w:val="center"/>
          </w:tcPr>
          <w:p w14:paraId="7D6EE31A" w14:textId="77777777" w:rsidR="001D524E" w:rsidRPr="00C67CF6" w:rsidRDefault="001D524E" w:rsidP="00C63B78">
            <w:pPr>
              <w:jc w:val="center"/>
              <w:rPr>
                <w:rFonts w:ascii="Times New Roman" w:hAnsi="Times New Roman"/>
                <w:sz w:val="24"/>
                <w:szCs w:val="24"/>
              </w:rPr>
            </w:pPr>
          </w:p>
        </w:tc>
      </w:tr>
      <w:tr w:rsidR="001D524E" w:rsidRPr="00C67CF6" w14:paraId="338A7535" w14:textId="77777777" w:rsidTr="0071151D">
        <w:tc>
          <w:tcPr>
            <w:tcW w:w="365" w:type="pct"/>
            <w:vAlign w:val="center"/>
          </w:tcPr>
          <w:p w14:paraId="25730625" w14:textId="77777777" w:rsidR="001D524E" w:rsidRPr="00C67CF6" w:rsidRDefault="001D524E" w:rsidP="00C63B78">
            <w:pPr>
              <w:jc w:val="center"/>
              <w:rPr>
                <w:rFonts w:ascii="Times New Roman" w:hAnsi="Times New Roman"/>
                <w:sz w:val="24"/>
                <w:szCs w:val="24"/>
              </w:rPr>
            </w:pPr>
          </w:p>
        </w:tc>
        <w:tc>
          <w:tcPr>
            <w:tcW w:w="1400" w:type="pct"/>
            <w:vAlign w:val="center"/>
          </w:tcPr>
          <w:p w14:paraId="48BF7EFA" w14:textId="77777777" w:rsidR="001D524E" w:rsidRPr="00C67CF6" w:rsidRDefault="001D524E" w:rsidP="00C63B78">
            <w:pPr>
              <w:jc w:val="center"/>
              <w:rPr>
                <w:rFonts w:ascii="Times New Roman" w:hAnsi="Times New Roman"/>
                <w:sz w:val="24"/>
                <w:szCs w:val="24"/>
              </w:rPr>
            </w:pPr>
          </w:p>
        </w:tc>
        <w:tc>
          <w:tcPr>
            <w:tcW w:w="1765" w:type="pct"/>
            <w:vAlign w:val="center"/>
          </w:tcPr>
          <w:p w14:paraId="757705DF" w14:textId="77777777" w:rsidR="001D524E" w:rsidRPr="00C67CF6" w:rsidRDefault="001D524E" w:rsidP="00C63B78">
            <w:pPr>
              <w:jc w:val="center"/>
              <w:rPr>
                <w:rFonts w:ascii="Times New Roman" w:hAnsi="Times New Roman"/>
                <w:sz w:val="24"/>
                <w:szCs w:val="24"/>
              </w:rPr>
            </w:pPr>
          </w:p>
        </w:tc>
        <w:tc>
          <w:tcPr>
            <w:tcW w:w="1471" w:type="pct"/>
            <w:vAlign w:val="center"/>
          </w:tcPr>
          <w:p w14:paraId="72294008" w14:textId="77777777" w:rsidR="001D524E" w:rsidRPr="00C67CF6" w:rsidRDefault="001D524E" w:rsidP="00C63B78">
            <w:pPr>
              <w:jc w:val="center"/>
              <w:rPr>
                <w:rFonts w:ascii="Times New Roman" w:hAnsi="Times New Roman"/>
                <w:sz w:val="24"/>
                <w:szCs w:val="24"/>
              </w:rPr>
            </w:pPr>
          </w:p>
        </w:tc>
      </w:tr>
      <w:tr w:rsidR="001D524E" w:rsidRPr="00C67CF6" w14:paraId="0BE955C2" w14:textId="77777777" w:rsidTr="0071151D">
        <w:tc>
          <w:tcPr>
            <w:tcW w:w="365" w:type="pct"/>
            <w:vAlign w:val="center"/>
          </w:tcPr>
          <w:p w14:paraId="61BF474C" w14:textId="77777777" w:rsidR="001D524E" w:rsidRPr="00C67CF6" w:rsidRDefault="001D524E" w:rsidP="00C63B78">
            <w:pPr>
              <w:jc w:val="center"/>
              <w:rPr>
                <w:rFonts w:ascii="Times New Roman" w:hAnsi="Times New Roman"/>
                <w:sz w:val="24"/>
                <w:szCs w:val="24"/>
              </w:rPr>
            </w:pPr>
          </w:p>
        </w:tc>
        <w:tc>
          <w:tcPr>
            <w:tcW w:w="1400" w:type="pct"/>
            <w:vAlign w:val="center"/>
          </w:tcPr>
          <w:p w14:paraId="021F0EAC" w14:textId="77777777" w:rsidR="001D524E" w:rsidRPr="00C67CF6" w:rsidRDefault="001D524E" w:rsidP="00C63B78">
            <w:pPr>
              <w:jc w:val="center"/>
              <w:rPr>
                <w:rFonts w:ascii="Times New Roman" w:hAnsi="Times New Roman"/>
                <w:sz w:val="24"/>
                <w:szCs w:val="24"/>
              </w:rPr>
            </w:pPr>
          </w:p>
        </w:tc>
        <w:tc>
          <w:tcPr>
            <w:tcW w:w="1765" w:type="pct"/>
            <w:vAlign w:val="center"/>
          </w:tcPr>
          <w:p w14:paraId="7C828AB6" w14:textId="77777777" w:rsidR="001D524E" w:rsidRPr="00C67CF6" w:rsidRDefault="001D524E" w:rsidP="00C63B78">
            <w:pPr>
              <w:jc w:val="center"/>
              <w:rPr>
                <w:rFonts w:ascii="Times New Roman" w:hAnsi="Times New Roman"/>
                <w:sz w:val="24"/>
                <w:szCs w:val="24"/>
              </w:rPr>
            </w:pPr>
          </w:p>
        </w:tc>
        <w:tc>
          <w:tcPr>
            <w:tcW w:w="1471" w:type="pct"/>
            <w:vAlign w:val="center"/>
          </w:tcPr>
          <w:p w14:paraId="37106B18" w14:textId="77777777" w:rsidR="001D524E" w:rsidRPr="00C67CF6" w:rsidRDefault="001D524E" w:rsidP="00C63B78">
            <w:pPr>
              <w:jc w:val="center"/>
              <w:rPr>
                <w:rFonts w:ascii="Times New Roman" w:hAnsi="Times New Roman"/>
                <w:sz w:val="24"/>
                <w:szCs w:val="24"/>
              </w:rPr>
            </w:pPr>
          </w:p>
        </w:tc>
      </w:tr>
    </w:tbl>
    <w:p w14:paraId="118BA562" w14:textId="77777777" w:rsidR="001D524E" w:rsidRPr="00C67CF6" w:rsidRDefault="001D524E" w:rsidP="001D524E">
      <w:pPr>
        <w:jc w:val="both"/>
        <w:rPr>
          <w:rFonts w:ascii="Times New Roman" w:eastAsia="Times New Roman" w:hAnsi="Times New Roman"/>
          <w:sz w:val="20"/>
          <w:szCs w:val="20"/>
        </w:rPr>
      </w:pPr>
      <w:r w:rsidRPr="00C67CF6">
        <w:rPr>
          <w:rFonts w:ascii="Times New Roman" w:eastAsia="Times New Roman" w:hAnsi="Times New Roman"/>
          <w:sz w:val="24"/>
          <w:szCs w:val="24"/>
        </w:rPr>
        <w:tab/>
        <w:t xml:space="preserve">* </w:t>
      </w:r>
      <w:r w:rsidRPr="00C67CF6">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35545307" w14:textId="77777777" w:rsidR="001D524E" w:rsidRPr="00C67CF6" w:rsidRDefault="001D524E" w:rsidP="001D524E">
      <w:pPr>
        <w:jc w:val="both"/>
        <w:rPr>
          <w:rFonts w:ascii="Times New Roman" w:eastAsia="Times New Roman" w:hAnsi="Times New Roman"/>
          <w:sz w:val="24"/>
          <w:szCs w:val="24"/>
        </w:rPr>
      </w:pPr>
    </w:p>
    <w:p w14:paraId="38FE3E0B" w14:textId="77777777" w:rsidR="001D524E" w:rsidRPr="00C67CF6" w:rsidRDefault="001D524E" w:rsidP="00F7709D">
      <w:pPr>
        <w:jc w:val="right"/>
        <w:rPr>
          <w:rFonts w:ascii="Times New Roman" w:hAnsi="Times New Roman"/>
          <w:sz w:val="24"/>
          <w:szCs w:val="24"/>
        </w:rPr>
      </w:pPr>
    </w:p>
    <w:p w14:paraId="445DDDF0" w14:textId="77777777" w:rsidR="001D524E" w:rsidRPr="00C67CF6" w:rsidRDefault="001D524E" w:rsidP="001D524E">
      <w:pPr>
        <w:suppressAutoHyphens/>
        <w:ind w:firstLine="567"/>
        <w:jc w:val="both"/>
        <w:rPr>
          <w:rFonts w:ascii="Times New Roman" w:eastAsia="Times New Roman" w:hAnsi="Times New Roman"/>
          <w:sz w:val="24"/>
          <w:szCs w:val="24"/>
        </w:rPr>
      </w:pPr>
      <w:bookmarkStart w:id="51" w:name="_Hlk174696172"/>
      <w:r w:rsidRPr="00C67CF6">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67CF6">
        <w:rPr>
          <w:rFonts w:ascii="Times New Roman" w:hAnsi="Times New Roman"/>
          <w:sz w:val="24"/>
          <w:szCs w:val="24"/>
          <w:vertAlign w:val="superscript"/>
        </w:rPr>
        <w:t>1</w:t>
      </w:r>
      <w:r w:rsidRPr="00C67CF6">
        <w:rPr>
          <w:rFonts w:ascii="Times New Roman" w:hAnsi="Times New Roman"/>
          <w:sz w:val="24"/>
          <w:szCs w:val="24"/>
        </w:rPr>
        <w:t xml:space="preserve"> dalyje.</w:t>
      </w:r>
    </w:p>
    <w:bookmarkEnd w:id="51"/>
    <w:p w14:paraId="55A5B6D5" w14:textId="77777777" w:rsidR="001D524E" w:rsidRPr="00C67CF6" w:rsidRDefault="001D524E" w:rsidP="001D524E">
      <w:pPr>
        <w:suppressAutoHyphens/>
        <w:ind w:firstLine="567"/>
        <w:jc w:val="both"/>
        <w:rPr>
          <w:rFonts w:ascii="Times New Roman" w:eastAsia="Times New Roman" w:hAnsi="Times New Roman"/>
          <w:sz w:val="24"/>
          <w:szCs w:val="20"/>
        </w:rPr>
      </w:pPr>
    </w:p>
    <w:p w14:paraId="42D1A72F" w14:textId="77777777" w:rsidR="003E3650" w:rsidRPr="00C67CF6" w:rsidRDefault="003E3650" w:rsidP="003E3650">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007995C"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4"/>
        </w:rPr>
        <w:t>a) Rusijos pilietis, fizinis ar juridinis</w:t>
      </w:r>
      <w:r w:rsidRPr="00C67CF6">
        <w:rPr>
          <w:rFonts w:ascii="Times New Roman" w:eastAsia="Times New Roman" w:hAnsi="Times New Roman"/>
          <w:sz w:val="24"/>
          <w:szCs w:val="20"/>
        </w:rPr>
        <w:t xml:space="preserve"> asmuo, subjektas ar organizacija, įsisteigęs Rusijoje;</w:t>
      </w:r>
    </w:p>
    <w:p w14:paraId="3E930563"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lastRenderedPageBreak/>
        <w:t>b) juridinis asmuo, subjektas ar organizacija, kuriuose daugiau kaip 50 proc. nuosavybės teisių tiesiogiai ar netiesiogiai priklauso a punkte nurodytam subjektui;</w:t>
      </w:r>
    </w:p>
    <w:p w14:paraId="29426BD4"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c) fizinis ar juridinis asmuo, subjektas ar organizacija, veikiantys a arba b punkte nurodyto subjekto vardu ar jo nurodymu.</w:t>
      </w:r>
    </w:p>
    <w:p w14:paraId="22551201" w14:textId="77777777" w:rsidR="003E3650" w:rsidRPr="00C67CF6" w:rsidRDefault="003E3650" w:rsidP="001D524E">
      <w:pPr>
        <w:suppressAutoHyphens/>
        <w:ind w:firstLine="567"/>
        <w:jc w:val="both"/>
        <w:rPr>
          <w:rFonts w:ascii="Times New Roman" w:eastAsia="Times New Roman" w:hAnsi="Times New Roman"/>
          <w:sz w:val="24"/>
          <w:szCs w:val="20"/>
        </w:rPr>
      </w:pPr>
    </w:p>
    <w:p w14:paraId="5163DE6C" w14:textId="77777777" w:rsidR="001D524E" w:rsidRPr="00C67CF6" w:rsidRDefault="001D524E" w:rsidP="001D524E">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C67CF6" w:rsidRDefault="001D524E" w:rsidP="001D524E">
      <w:pPr>
        <w:suppressAutoHyphens/>
        <w:ind w:firstLine="567"/>
        <w:jc w:val="both"/>
        <w:rPr>
          <w:rFonts w:ascii="Times New Roman" w:eastAsia="Times New Roman" w:hAnsi="Times New Roman"/>
          <w:sz w:val="24"/>
          <w:szCs w:val="20"/>
        </w:rPr>
      </w:pPr>
    </w:p>
    <w:p w14:paraId="092FD2D8" w14:textId="77777777" w:rsidR="001D524E" w:rsidRPr="00C67CF6" w:rsidRDefault="001D524E" w:rsidP="001D524E">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Pasiūlymas galioja iki pirkimo dokumentuose nurodyto termino pabaigos.</w:t>
      </w:r>
    </w:p>
    <w:p w14:paraId="0AB85ECC" w14:textId="77777777" w:rsidR="001D524E" w:rsidRPr="00C67CF6" w:rsidRDefault="001D524E" w:rsidP="001D524E">
      <w:pPr>
        <w:suppressAutoHyphens/>
        <w:ind w:right="-2"/>
        <w:jc w:val="both"/>
        <w:rPr>
          <w:rFonts w:ascii="Times New Roman" w:eastAsia="Times New Roman" w:hAnsi="Times New Roman"/>
          <w:sz w:val="24"/>
          <w:szCs w:val="20"/>
        </w:rPr>
      </w:pPr>
    </w:p>
    <w:p w14:paraId="5E195FAC" w14:textId="77777777" w:rsidR="001D524E" w:rsidRPr="00C67CF6" w:rsidRDefault="001D524E" w:rsidP="001D524E">
      <w:pPr>
        <w:suppressAutoHyphens/>
        <w:ind w:right="-2"/>
        <w:jc w:val="both"/>
        <w:rPr>
          <w:rFonts w:ascii="Times New Roman" w:eastAsia="Times New Roman" w:hAnsi="Times New Roman"/>
          <w:sz w:val="24"/>
          <w:szCs w:val="20"/>
        </w:rPr>
      </w:pPr>
    </w:p>
    <w:p w14:paraId="0E781FBB" w14:textId="77777777" w:rsidR="001D524E" w:rsidRPr="00C67CF6" w:rsidRDefault="001D524E" w:rsidP="001D524E">
      <w:pPr>
        <w:suppressAutoHyphens/>
        <w:ind w:right="-2"/>
        <w:jc w:val="both"/>
        <w:rPr>
          <w:rFonts w:ascii="Times New Roman" w:eastAsia="Times New Roman" w:hAnsi="Times New Roman"/>
          <w:sz w:val="24"/>
          <w:szCs w:val="20"/>
        </w:rPr>
      </w:pPr>
    </w:p>
    <w:p w14:paraId="3165FF08" w14:textId="77777777" w:rsidR="001D524E" w:rsidRPr="00C67CF6" w:rsidRDefault="001D524E" w:rsidP="001D524E">
      <w:pPr>
        <w:suppressAutoHyphens/>
        <w:ind w:right="-2"/>
        <w:jc w:val="both"/>
        <w:rPr>
          <w:rFonts w:ascii="Times New Roman" w:eastAsia="Times New Roman" w:hAnsi="Times New Roman"/>
          <w:sz w:val="24"/>
          <w:szCs w:val="20"/>
        </w:rPr>
      </w:pPr>
      <w:r w:rsidRPr="00C67CF6">
        <w:rPr>
          <w:rFonts w:ascii="Times New Roman" w:eastAsia="Times New Roman" w:hAnsi="Times New Roman"/>
          <w:sz w:val="24"/>
          <w:szCs w:val="20"/>
        </w:rPr>
        <w:t>__________________________</w:t>
      </w:r>
      <w:r w:rsidRPr="00C67CF6">
        <w:rPr>
          <w:rFonts w:ascii="Times New Roman" w:eastAsia="Times New Roman" w:hAnsi="Times New Roman"/>
          <w:sz w:val="24"/>
          <w:szCs w:val="20"/>
        </w:rPr>
        <w:tab/>
        <w:t>__________</w:t>
      </w:r>
      <w:r w:rsidRPr="00C67CF6">
        <w:rPr>
          <w:rFonts w:ascii="Times New Roman" w:eastAsia="Times New Roman" w:hAnsi="Times New Roman"/>
          <w:sz w:val="24"/>
          <w:szCs w:val="20"/>
        </w:rPr>
        <w:tab/>
      </w:r>
      <w:r w:rsidRPr="00C67CF6">
        <w:rPr>
          <w:rFonts w:ascii="Times New Roman" w:eastAsia="Times New Roman" w:hAnsi="Times New Roman"/>
          <w:sz w:val="24"/>
          <w:szCs w:val="20"/>
        </w:rPr>
        <w:tab/>
        <w:t>__________________________</w:t>
      </w:r>
    </w:p>
    <w:p w14:paraId="30F5B54B" w14:textId="593F39B2" w:rsidR="001D524E" w:rsidRPr="00C67CF6" w:rsidRDefault="001D524E" w:rsidP="001D524E">
      <w:pPr>
        <w:suppressAutoHyphens/>
        <w:jc w:val="both"/>
        <w:rPr>
          <w:rFonts w:ascii="Times New Roman" w:eastAsia="Times New Roman" w:hAnsi="Times New Roman"/>
          <w:i/>
          <w:sz w:val="24"/>
          <w:szCs w:val="20"/>
        </w:rPr>
      </w:pPr>
      <w:r w:rsidRPr="00C67CF6">
        <w:rPr>
          <w:rFonts w:ascii="Times New Roman" w:eastAsia="Times New Roman" w:hAnsi="Times New Roman"/>
          <w:i/>
          <w:sz w:val="24"/>
          <w:szCs w:val="20"/>
        </w:rPr>
        <w:t>Dalyvis  arba jo  įgaliotas asmuo</w:t>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00D91DF0">
        <w:rPr>
          <w:rFonts w:ascii="Times New Roman" w:eastAsia="Times New Roman" w:hAnsi="Times New Roman"/>
          <w:i/>
          <w:sz w:val="24"/>
          <w:szCs w:val="20"/>
        </w:rPr>
        <w:t xml:space="preserve">                  </w:t>
      </w:r>
      <w:r w:rsidRPr="00C67CF6">
        <w:rPr>
          <w:rFonts w:ascii="Times New Roman" w:eastAsia="Times New Roman" w:hAnsi="Times New Roman"/>
          <w:i/>
          <w:sz w:val="24"/>
          <w:szCs w:val="20"/>
        </w:rPr>
        <w:t>vardas ir pavardė</w:t>
      </w:r>
      <w:r w:rsidRPr="00C67CF6">
        <w:rPr>
          <w:rFonts w:ascii="Times New Roman" w:eastAsia="Times New Roman" w:hAnsi="Times New Roman"/>
          <w:i/>
          <w:sz w:val="24"/>
          <w:szCs w:val="20"/>
        </w:rPr>
        <w:tab/>
      </w:r>
    </w:p>
    <w:p w14:paraId="5D38BA7D" w14:textId="77777777" w:rsidR="001D524E" w:rsidRPr="00C67CF6" w:rsidRDefault="001D524E" w:rsidP="001D524E">
      <w:pPr>
        <w:suppressAutoHyphens/>
        <w:rPr>
          <w:rFonts w:ascii="Times New Roman" w:eastAsia="Times New Roman" w:hAnsi="Times New Roman"/>
          <w:sz w:val="24"/>
          <w:szCs w:val="20"/>
        </w:rPr>
      </w:pPr>
    </w:p>
    <w:p w14:paraId="645728BF" w14:textId="77777777" w:rsidR="001D524E" w:rsidRPr="00C67CF6" w:rsidRDefault="001D524E" w:rsidP="001D524E">
      <w:pPr>
        <w:suppressAutoHyphens/>
        <w:rPr>
          <w:rFonts w:ascii="Times New Roman" w:eastAsia="Times New Roman" w:hAnsi="Times New Roman"/>
          <w:sz w:val="24"/>
          <w:szCs w:val="20"/>
        </w:rPr>
      </w:pPr>
    </w:p>
    <w:p w14:paraId="4BC4F6C2" w14:textId="77777777" w:rsidR="00E67357" w:rsidRDefault="00E67357" w:rsidP="0071151D">
      <w:pPr>
        <w:tabs>
          <w:tab w:val="left" w:pos="1884"/>
        </w:tabs>
        <w:rPr>
          <w:rFonts w:ascii="Times New Roman" w:eastAsia="Times New Roman" w:hAnsi="Times New Roman"/>
          <w:sz w:val="24"/>
          <w:szCs w:val="24"/>
        </w:rPr>
        <w:sectPr w:rsidR="00E67357" w:rsidSect="00E67357">
          <w:pgSz w:w="16838" w:h="11906" w:orient="landscape"/>
          <w:pgMar w:top="1418" w:right="1134" w:bottom="851" w:left="1134" w:header="567" w:footer="567" w:gutter="0"/>
          <w:cols w:space="1296"/>
          <w:titlePg/>
          <w:docGrid w:linePitch="299"/>
        </w:sectPr>
      </w:pPr>
    </w:p>
    <w:p w14:paraId="16C907E7" w14:textId="715F76C8" w:rsidR="00072B92" w:rsidRPr="00C67CF6" w:rsidRDefault="00072B92" w:rsidP="00072B92">
      <w:pPr>
        <w:tabs>
          <w:tab w:val="left" w:pos="1884"/>
        </w:tabs>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Konkurso sąlygų </w:t>
      </w:r>
      <w:r w:rsidRPr="00C67CF6">
        <w:rPr>
          <w:rFonts w:ascii="Times New Roman" w:eastAsia="Times New Roman" w:hAnsi="Times New Roman"/>
          <w:b/>
          <w:sz w:val="24"/>
          <w:szCs w:val="24"/>
        </w:rPr>
        <w:t>3</w:t>
      </w:r>
      <w:r w:rsidRPr="00C67CF6">
        <w:rPr>
          <w:rFonts w:ascii="Times New Roman" w:eastAsia="Times New Roman" w:hAnsi="Times New Roman"/>
          <w:sz w:val="24"/>
          <w:szCs w:val="24"/>
        </w:rPr>
        <w:t xml:space="preserve"> priedas</w:t>
      </w:r>
    </w:p>
    <w:p w14:paraId="3940D820" w14:textId="77777777" w:rsidR="00072B92" w:rsidRPr="00C67CF6" w:rsidRDefault="00072B92" w:rsidP="00072B92">
      <w:pPr>
        <w:tabs>
          <w:tab w:val="left" w:pos="1884"/>
        </w:tabs>
        <w:rPr>
          <w:rFonts w:ascii="Times New Roman" w:eastAsia="Times New Roman" w:hAnsi="Times New Roman"/>
          <w:sz w:val="24"/>
          <w:szCs w:val="24"/>
        </w:rPr>
      </w:pPr>
    </w:p>
    <w:p w14:paraId="07B007BD" w14:textId="46DCD68A" w:rsidR="00072B92" w:rsidRPr="00BF58B1" w:rsidRDefault="00072B92" w:rsidP="00072B92">
      <w:pPr>
        <w:jc w:val="center"/>
        <w:rPr>
          <w:rFonts w:ascii="Times New Roman" w:eastAsia="Times New Roman" w:hAnsi="Times New Roman"/>
          <w:b/>
          <w:color w:val="FF0000"/>
          <w:sz w:val="24"/>
          <w:szCs w:val="24"/>
        </w:rPr>
      </w:pPr>
      <w:r w:rsidRPr="00BF58B1">
        <w:rPr>
          <w:rFonts w:ascii="Times New Roman" w:eastAsia="Times New Roman" w:hAnsi="Times New Roman"/>
          <w:b/>
          <w:color w:val="FF0000"/>
          <w:sz w:val="24"/>
          <w:szCs w:val="24"/>
        </w:rPr>
        <w:t>(</w:t>
      </w:r>
      <w:r w:rsidR="008012AF" w:rsidRPr="00BF58B1">
        <w:rPr>
          <w:rFonts w:ascii="Times New Roman" w:eastAsia="Times New Roman" w:hAnsi="Times New Roman"/>
          <w:b/>
          <w:bCs/>
          <w:i/>
          <w:color w:val="FF0000"/>
          <w:sz w:val="24"/>
          <w:szCs w:val="24"/>
          <w:u w:val="single"/>
        </w:rPr>
        <w:t>CVP IS teikiamas „Finansinis“</w:t>
      </w:r>
      <w:r w:rsidR="008012AF" w:rsidRPr="00BF58B1">
        <w:rPr>
          <w:rFonts w:ascii="Times New Roman" w:eastAsia="Times New Roman" w:hAnsi="Times New Roman"/>
          <w:i/>
          <w:color w:val="FF0000"/>
          <w:sz w:val="24"/>
          <w:szCs w:val="24"/>
          <w:u w:val="single"/>
        </w:rPr>
        <w:t xml:space="preserve"> </w:t>
      </w:r>
      <w:r w:rsidR="008012AF" w:rsidRPr="00BF58B1">
        <w:rPr>
          <w:rFonts w:ascii="Times New Roman" w:eastAsia="Times New Roman" w:hAnsi="Times New Roman"/>
          <w:b/>
          <w:bCs/>
          <w:i/>
          <w:color w:val="FF0000"/>
          <w:sz w:val="24"/>
          <w:szCs w:val="24"/>
          <w:u w:val="single"/>
        </w:rPr>
        <w:t>skiltyje</w:t>
      </w:r>
      <w:r w:rsidRPr="00BF58B1">
        <w:rPr>
          <w:rFonts w:ascii="Times New Roman" w:eastAsia="Times New Roman" w:hAnsi="Times New Roman"/>
          <w:b/>
          <w:color w:val="FF0000"/>
          <w:sz w:val="24"/>
          <w:szCs w:val="24"/>
        </w:rPr>
        <w:t>)</w:t>
      </w:r>
    </w:p>
    <w:p w14:paraId="07259569" w14:textId="77777777" w:rsidR="00072B92" w:rsidRPr="00C67CF6" w:rsidRDefault="00072B92" w:rsidP="00072B92">
      <w:pPr>
        <w:tabs>
          <w:tab w:val="left" w:pos="1884"/>
        </w:tabs>
        <w:rPr>
          <w:rFonts w:ascii="Times New Roman" w:eastAsia="Times New Roman" w:hAnsi="Times New Roman"/>
          <w:sz w:val="24"/>
          <w:szCs w:val="24"/>
        </w:rPr>
      </w:pPr>
    </w:p>
    <w:p w14:paraId="47E19604" w14:textId="77777777" w:rsidR="00072B92" w:rsidRPr="00C67CF6" w:rsidRDefault="00072B92" w:rsidP="00072B92">
      <w:pPr>
        <w:tabs>
          <w:tab w:val="left" w:pos="1884"/>
        </w:tabs>
        <w:jc w:val="center"/>
        <w:rPr>
          <w:rFonts w:ascii="Times New Roman" w:eastAsia="Times New Roman" w:hAnsi="Times New Roman"/>
          <w:sz w:val="24"/>
          <w:szCs w:val="24"/>
        </w:rPr>
      </w:pPr>
      <w:r w:rsidRPr="00C67CF6">
        <w:rPr>
          <w:rFonts w:ascii="Times New Roman" w:eastAsia="Times New Roman" w:hAnsi="Times New Roman"/>
          <w:sz w:val="24"/>
          <w:szCs w:val="24"/>
        </w:rPr>
        <w:t>Europos bendrasis viešųjų pirkimų dokumentas pateikiamas atskiru dokumentu.</w:t>
      </w:r>
    </w:p>
    <w:p w14:paraId="3444EC20" w14:textId="77777777" w:rsidR="00072B92" w:rsidRPr="00C67CF6" w:rsidRDefault="00072B92" w:rsidP="00072B92">
      <w:pPr>
        <w:tabs>
          <w:tab w:val="left" w:pos="1884"/>
        </w:tabs>
        <w:rPr>
          <w:rFonts w:ascii="Times New Roman" w:eastAsia="Times New Roman" w:hAnsi="Times New Roman"/>
          <w:sz w:val="24"/>
          <w:szCs w:val="24"/>
        </w:rPr>
      </w:pPr>
    </w:p>
    <w:p w14:paraId="334BF851" w14:textId="77777777" w:rsidR="00072B92" w:rsidRPr="00C67CF6" w:rsidRDefault="00072B92" w:rsidP="00AB6B32">
      <w:pPr>
        <w:rPr>
          <w:rFonts w:ascii="Times New Roman" w:eastAsia="Times New Roman" w:hAnsi="Times New Roman"/>
          <w:sz w:val="24"/>
          <w:szCs w:val="24"/>
          <w:lang w:eastAsia="lt-LT"/>
        </w:rPr>
      </w:pPr>
    </w:p>
    <w:p w14:paraId="242ADFD8" w14:textId="77777777" w:rsidR="00AB6B32" w:rsidRPr="00C67CF6" w:rsidRDefault="00AB6B32" w:rsidP="00AB6B32">
      <w:pPr>
        <w:rPr>
          <w:rFonts w:ascii="Times New Roman" w:eastAsia="Times New Roman" w:hAnsi="Times New Roman"/>
          <w:sz w:val="24"/>
          <w:szCs w:val="24"/>
          <w:lang w:eastAsia="lt-LT"/>
        </w:rPr>
      </w:pPr>
    </w:p>
    <w:p w14:paraId="75184AA8" w14:textId="77777777" w:rsidR="00535ED9" w:rsidRDefault="00535ED9" w:rsidP="00137B9D">
      <w:pPr>
        <w:spacing w:line="276" w:lineRule="auto"/>
        <w:ind w:left="5245"/>
        <w:jc w:val="right"/>
        <w:rPr>
          <w:rFonts w:ascii="Times New Roman" w:eastAsia="Times New Roman" w:hAnsi="Times New Roman"/>
          <w:sz w:val="24"/>
          <w:szCs w:val="24"/>
        </w:rPr>
        <w:sectPr w:rsidR="00535ED9" w:rsidSect="00535ED9">
          <w:pgSz w:w="11906" w:h="16838"/>
          <w:pgMar w:top="1134" w:right="851" w:bottom="1134" w:left="1418" w:header="567" w:footer="567" w:gutter="0"/>
          <w:cols w:space="1296"/>
          <w:titlePg/>
          <w:docGrid w:linePitch="299"/>
        </w:sectPr>
      </w:pPr>
      <w:bookmarkStart w:id="52" w:name="_heading=h.1hmsyys" w:colFirst="0" w:colLast="0"/>
      <w:bookmarkStart w:id="53" w:name="_Hlk186546894"/>
      <w:bookmarkEnd w:id="52"/>
    </w:p>
    <w:p w14:paraId="44C3A7A5" w14:textId="35C43016" w:rsidR="00137B9D" w:rsidRPr="00C67CF6" w:rsidRDefault="00137B9D" w:rsidP="00137B9D">
      <w:pPr>
        <w:spacing w:line="276" w:lineRule="auto"/>
        <w:ind w:left="5245"/>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4.1</w:t>
      </w:r>
      <w:r w:rsidRPr="00C67CF6">
        <w:rPr>
          <w:rFonts w:ascii="Times New Roman" w:eastAsia="Times New Roman" w:hAnsi="Times New Roman"/>
          <w:sz w:val="24"/>
          <w:szCs w:val="24"/>
        </w:rPr>
        <w:t xml:space="preserve"> priedas</w:t>
      </w:r>
    </w:p>
    <w:p w14:paraId="21034DEB" w14:textId="77777777" w:rsidR="00137B9D" w:rsidRPr="00C67CF6" w:rsidRDefault="00137B9D" w:rsidP="00137B9D">
      <w:pPr>
        <w:spacing w:line="276" w:lineRule="auto"/>
        <w:ind w:left="5245"/>
        <w:rPr>
          <w:rFonts w:ascii="Times New Roman" w:eastAsia="Times New Roman" w:hAnsi="Times New Roman"/>
          <w:caps/>
          <w:sz w:val="24"/>
          <w:szCs w:val="24"/>
        </w:rPr>
      </w:pPr>
    </w:p>
    <w:p w14:paraId="16D0F635" w14:textId="77777777" w:rsidR="00137B9D" w:rsidRPr="00C67CF6" w:rsidRDefault="00137B9D" w:rsidP="00137B9D">
      <w:pPr>
        <w:spacing w:line="276" w:lineRule="auto"/>
        <w:ind w:left="5245"/>
        <w:rPr>
          <w:rFonts w:ascii="Times New Roman" w:eastAsia="Times New Roman" w:hAnsi="Times New Roman"/>
          <w:caps/>
          <w:sz w:val="24"/>
          <w:szCs w:val="24"/>
        </w:rPr>
      </w:pPr>
      <w:r w:rsidRPr="00C67CF6">
        <w:rPr>
          <w:rFonts w:ascii="Times New Roman" w:eastAsia="Times New Roman" w:hAnsi="Times New Roman"/>
          <w:caps/>
          <w:sz w:val="24"/>
          <w:szCs w:val="24"/>
        </w:rPr>
        <w:t>PATVIRTINTA</w:t>
      </w:r>
    </w:p>
    <w:p w14:paraId="69820DD1" w14:textId="77777777" w:rsidR="00137B9D" w:rsidRPr="00C67CF6" w:rsidRDefault="00137B9D" w:rsidP="00137B9D">
      <w:pPr>
        <w:spacing w:line="276" w:lineRule="auto"/>
        <w:ind w:left="5245"/>
        <w:rPr>
          <w:rFonts w:ascii="Times New Roman" w:eastAsia="Times New Roman" w:hAnsi="Times New Roman"/>
          <w:bCs/>
          <w:caps/>
          <w:sz w:val="24"/>
          <w:szCs w:val="24"/>
        </w:rPr>
      </w:pPr>
      <w:r w:rsidRPr="00C67CF6">
        <w:rPr>
          <w:rFonts w:ascii="Times New Roman" w:eastAsia="Times New Roman" w:hAnsi="Times New Roman"/>
          <w:bCs/>
          <w:sz w:val="24"/>
          <w:szCs w:val="24"/>
        </w:rPr>
        <w:t xml:space="preserve">Viešųjų pirkimų tarnybos direktoriaus </w:t>
      </w:r>
    </w:p>
    <w:p w14:paraId="3D58FE77" w14:textId="77777777" w:rsidR="00137B9D" w:rsidRPr="00C67CF6" w:rsidRDefault="00137B9D" w:rsidP="00137B9D">
      <w:pPr>
        <w:spacing w:line="276" w:lineRule="auto"/>
        <w:ind w:left="5245"/>
        <w:rPr>
          <w:rFonts w:ascii="Times New Roman" w:eastAsia="Times New Roman" w:hAnsi="Times New Roman"/>
          <w:bCs/>
          <w:caps/>
          <w:sz w:val="24"/>
          <w:szCs w:val="24"/>
        </w:rPr>
      </w:pPr>
      <w:r w:rsidRPr="00C67CF6">
        <w:rPr>
          <w:rFonts w:ascii="Times New Roman" w:eastAsia="Times New Roman" w:hAnsi="Times New Roman"/>
          <w:bCs/>
          <w:sz w:val="24"/>
          <w:szCs w:val="24"/>
        </w:rPr>
        <w:t>2024 m. gruodžio  30 d. įsakymu Nr. 1S-209</w:t>
      </w:r>
    </w:p>
    <w:p w14:paraId="1A26F885" w14:textId="77777777" w:rsidR="00137B9D" w:rsidRPr="00C67CF6" w:rsidRDefault="00137B9D" w:rsidP="00137B9D">
      <w:pPr>
        <w:spacing w:line="276" w:lineRule="auto"/>
        <w:ind w:left="5245"/>
        <w:rPr>
          <w:rFonts w:ascii="Times New Roman" w:eastAsia="Times New Roman" w:hAnsi="Times New Roman"/>
          <w:b/>
          <w:caps/>
          <w:sz w:val="24"/>
          <w:szCs w:val="24"/>
        </w:rPr>
      </w:pPr>
    </w:p>
    <w:p w14:paraId="6418BF43" w14:textId="77777777" w:rsidR="00137B9D" w:rsidRPr="00C67CF6" w:rsidRDefault="00137B9D" w:rsidP="00137B9D">
      <w:pPr>
        <w:spacing w:line="276" w:lineRule="auto"/>
        <w:jc w:val="center"/>
        <w:rPr>
          <w:rFonts w:ascii="Times New Roman" w:eastAsia="Times New Roman" w:hAnsi="Times New Roman"/>
          <w:b/>
          <w:caps/>
          <w:sz w:val="24"/>
          <w:szCs w:val="24"/>
        </w:rPr>
      </w:pPr>
    </w:p>
    <w:p w14:paraId="246E48FB" w14:textId="77777777" w:rsidR="00137B9D" w:rsidRPr="00C67CF6" w:rsidRDefault="00137B9D" w:rsidP="00137B9D">
      <w:pPr>
        <w:spacing w:line="276" w:lineRule="auto"/>
        <w:jc w:val="center"/>
        <w:rPr>
          <w:rFonts w:ascii="Times New Roman" w:eastAsia="Times New Roman" w:hAnsi="Times New Roman"/>
          <w:b/>
          <w:caps/>
          <w:sz w:val="24"/>
          <w:szCs w:val="24"/>
        </w:rPr>
      </w:pPr>
      <w:r w:rsidRPr="00C67CF6">
        <w:rPr>
          <w:rFonts w:ascii="Times New Roman" w:eastAsia="Times New Roman" w:hAnsi="Times New Roman"/>
          <w:b/>
          <w:caps/>
          <w:sz w:val="24"/>
          <w:szCs w:val="24"/>
        </w:rPr>
        <w:t>PASLAUGŲ pirkimo</w:t>
      </w:r>
      <w:r w:rsidRPr="00C67CF6">
        <w:rPr>
          <w:rFonts w:ascii="Times New Roman" w:eastAsia="Arial" w:hAnsi="Times New Roman"/>
          <w:sz w:val="24"/>
          <w:szCs w:val="24"/>
        </w:rPr>
        <w:t>–</w:t>
      </w:r>
      <w:r w:rsidRPr="00C67CF6">
        <w:rPr>
          <w:rFonts w:ascii="Times New Roman" w:eastAsia="Times New Roman" w:hAnsi="Times New Roman"/>
          <w:b/>
          <w:caps/>
          <w:sz w:val="24"/>
          <w:szCs w:val="24"/>
        </w:rPr>
        <w:t>pardavimo sutarties Bendrosios sąlygos</w:t>
      </w:r>
    </w:p>
    <w:p w14:paraId="35F27E48" w14:textId="77777777" w:rsidR="00137B9D" w:rsidRPr="00C67CF6" w:rsidRDefault="00137B9D" w:rsidP="00137B9D">
      <w:pPr>
        <w:spacing w:line="276" w:lineRule="auto"/>
        <w:jc w:val="center"/>
        <w:rPr>
          <w:rFonts w:ascii="Times New Roman" w:eastAsia="Times New Roman" w:hAnsi="Times New Roman"/>
          <w:sz w:val="24"/>
          <w:szCs w:val="24"/>
        </w:rPr>
      </w:pPr>
    </w:p>
    <w:p w14:paraId="32E3535E" w14:textId="77777777" w:rsidR="00137B9D" w:rsidRPr="00C67CF6" w:rsidRDefault="00137B9D" w:rsidP="00137B9D">
      <w:pPr>
        <w:keepNext/>
        <w:keepLines/>
        <w:spacing w:before="240" w:line="276" w:lineRule="auto"/>
        <w:jc w:val="center"/>
        <w:outlineLvl w:val="0"/>
        <w:rPr>
          <w:rFonts w:ascii="Times New Roman" w:eastAsia="Cambria" w:hAnsi="Times New Roman"/>
          <w:b/>
          <w:bCs/>
          <w:caps/>
          <w:sz w:val="24"/>
          <w:szCs w:val="24"/>
          <w14:numSpacing w14:val="tabular"/>
        </w:rPr>
      </w:pPr>
      <w:r w:rsidRPr="00C67CF6">
        <w:rPr>
          <w:rFonts w:ascii="Times New Roman" w:eastAsia="Cambria" w:hAnsi="Times New Roman"/>
          <w:b/>
          <w:bCs/>
          <w:caps/>
          <w:sz w:val="24"/>
          <w:szCs w:val="24"/>
          <w14:numSpacing w14:val="tabular"/>
        </w:rPr>
        <w:t>1.</w:t>
      </w:r>
      <w:r w:rsidRPr="00C67CF6">
        <w:rPr>
          <w:rFonts w:ascii="Times New Roman" w:eastAsia="Cambria" w:hAnsi="Times New Roman"/>
          <w:b/>
          <w:bCs/>
          <w:caps/>
          <w:sz w:val="24"/>
          <w:szCs w:val="24"/>
          <w14:numSpacing w14:val="tabular"/>
        </w:rPr>
        <w:tab/>
        <w:t>Pagrindinės sąvokos ir sutarties aiškinimas</w:t>
      </w:r>
    </w:p>
    <w:p w14:paraId="5602145D" w14:textId="77777777" w:rsidR="00137B9D" w:rsidRPr="00C67CF6" w:rsidRDefault="00137B9D" w:rsidP="00137B9D">
      <w:pPr>
        <w:spacing w:line="276" w:lineRule="auto"/>
        <w:rPr>
          <w:rFonts w:ascii="Times New Roman" w:eastAsia="Cambria" w:hAnsi="Times New Roman"/>
          <w:b/>
          <w:bCs/>
          <w:caps/>
          <w:sz w:val="24"/>
          <w:szCs w:val="24"/>
          <w14:numSpacing w14:val="tabular"/>
        </w:rPr>
      </w:pPr>
    </w:p>
    <w:p w14:paraId="28D41E1C" w14:textId="77777777" w:rsidR="00137B9D" w:rsidRPr="00C67CF6" w:rsidRDefault="00137B9D" w:rsidP="00137B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1.1.</w:t>
      </w:r>
      <w:r w:rsidRPr="00C67CF6">
        <w:rPr>
          <w:rFonts w:ascii="Times New Roman" w:eastAsia="Arial" w:hAnsi="Times New Roman"/>
          <w:b/>
          <w:bCs/>
          <w:sz w:val="24"/>
          <w:szCs w:val="24"/>
        </w:rPr>
        <w:tab/>
      </w:r>
      <w:r w:rsidRPr="00C67CF6">
        <w:rPr>
          <w:rFonts w:ascii="Times New Roman" w:eastAsia="Arial" w:hAnsi="Times New Roman"/>
          <w:b/>
          <w:sz w:val="24"/>
          <w:szCs w:val="24"/>
        </w:rPr>
        <w:t>Sąvokos</w:t>
      </w:r>
    </w:p>
    <w:p w14:paraId="6C93E858" w14:textId="77777777" w:rsidR="00137B9D" w:rsidRPr="00C67CF6" w:rsidRDefault="00137B9D" w:rsidP="00137B9D">
      <w:pPr>
        <w:spacing w:line="276" w:lineRule="auto"/>
        <w:rPr>
          <w:rFonts w:ascii="Times New Roman" w:eastAsia="Arial" w:hAnsi="Times New Roman"/>
          <w:b/>
          <w:sz w:val="24"/>
          <w:szCs w:val="24"/>
        </w:rPr>
      </w:pPr>
    </w:p>
    <w:p w14:paraId="01455F73" w14:textId="77777777" w:rsidR="00137B9D" w:rsidRPr="00C67CF6" w:rsidRDefault="00137B9D" w:rsidP="00137B9D">
      <w:pPr>
        <w:widowControl w:val="0"/>
        <w:tabs>
          <w:tab w:val="left" w:pos="567"/>
        </w:tabs>
        <w:spacing w:line="276" w:lineRule="auto"/>
        <w:jc w:val="both"/>
        <w:rPr>
          <w:rFonts w:ascii="Times New Roman" w:eastAsia="Cambria" w:hAnsi="Times New Roman"/>
          <w:b/>
          <w:bCs/>
          <w:sz w:val="24"/>
          <w:szCs w:val="24"/>
        </w:rPr>
      </w:pPr>
      <w:r w:rsidRPr="00C67CF6">
        <w:rPr>
          <w:rFonts w:ascii="Times New Roman" w:eastAsia="Cambria" w:hAnsi="Times New Roman"/>
          <w:sz w:val="24"/>
          <w:szCs w:val="24"/>
        </w:rPr>
        <w:t>1.1.1. Šioje Sutartyje didžiąja raide rašomos sąvokos turi šias nurodytas reikšmes:</w:t>
      </w:r>
    </w:p>
    <w:p w14:paraId="5D6B6C6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w:t>
      </w:r>
      <w:r w:rsidRPr="00C67CF6">
        <w:rPr>
          <w:rFonts w:ascii="Times New Roman" w:eastAsia="Times New Roman" w:hAnsi="Times New Roman"/>
          <w:sz w:val="24"/>
          <w:szCs w:val="24"/>
        </w:rPr>
        <w:tab/>
      </w:r>
      <w:r w:rsidRPr="00C67CF6">
        <w:rPr>
          <w:rFonts w:ascii="Times New Roman" w:eastAsia="Arial" w:hAnsi="Times New Roman"/>
          <w:b/>
          <w:bCs/>
          <w:sz w:val="24"/>
          <w:szCs w:val="24"/>
        </w:rPr>
        <w:t>Bendrosios sąlygos</w:t>
      </w:r>
      <w:r w:rsidRPr="00C67CF6">
        <w:rPr>
          <w:rFonts w:ascii="Times New Roman" w:eastAsia="Arial" w:hAnsi="Times New Roman"/>
          <w:sz w:val="24"/>
          <w:szCs w:val="24"/>
        </w:rPr>
        <w:t xml:space="preserve"> – Sutarties dalis, kuri vadinasi „Paslaugų pirkimo–pardavimo sutarties Bendrosios sąlygos“;</w:t>
      </w:r>
    </w:p>
    <w:p w14:paraId="7D2AC35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1.1.1.2.</w:t>
      </w:r>
      <w:r w:rsidRPr="00C67CF6">
        <w:rPr>
          <w:rFonts w:ascii="Times New Roman" w:eastAsia="Arial" w:hAnsi="Times New Roman"/>
          <w:sz w:val="24"/>
          <w:szCs w:val="24"/>
        </w:rPr>
        <w:tab/>
      </w:r>
      <w:r w:rsidRPr="00C67CF6">
        <w:rPr>
          <w:rFonts w:ascii="Times New Roman" w:eastAsia="Arial" w:hAnsi="Times New Roman"/>
          <w:b/>
          <w:bCs/>
          <w:sz w:val="24"/>
          <w:szCs w:val="24"/>
        </w:rPr>
        <w:t>Pirkėjas</w:t>
      </w:r>
      <w:r w:rsidRPr="00C67CF6">
        <w:rPr>
          <w:rFonts w:ascii="Times New Roman" w:eastAsia="Arial" w:hAnsi="Times New Roman"/>
          <w:sz w:val="24"/>
          <w:szCs w:val="24"/>
        </w:rPr>
        <w:t xml:space="preserve"> – asmuo, kuris Specialiosiose sąlygose yra įvardytas kaip Pirkėjas, </w:t>
      </w:r>
      <w:r w:rsidRPr="00C67CF6">
        <w:rPr>
          <w:rFonts w:ascii="Times New Roman" w:eastAsia="Times New Roman" w:hAnsi="Times New Roman"/>
          <w:sz w:val="24"/>
          <w:szCs w:val="24"/>
        </w:rPr>
        <w:t>įsigyjantis Specialiosiose sąlygose ir Sutarties prieduose nurodytas Paslaugas</w:t>
      </w:r>
      <w:r w:rsidRPr="00C67CF6">
        <w:rPr>
          <w:rFonts w:ascii="Times New Roman" w:eastAsia="Arial" w:hAnsi="Times New Roman"/>
          <w:sz w:val="24"/>
          <w:szCs w:val="24"/>
        </w:rPr>
        <w:t>;</w:t>
      </w:r>
    </w:p>
    <w:p w14:paraId="6C9606E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1.1.1.3.</w:t>
      </w:r>
      <w:r w:rsidRPr="00C67CF6">
        <w:rPr>
          <w:rFonts w:ascii="Times New Roman" w:eastAsia="Arial" w:hAnsi="Times New Roman"/>
          <w:sz w:val="24"/>
          <w:szCs w:val="24"/>
        </w:rPr>
        <w:tab/>
      </w:r>
      <w:r w:rsidRPr="00C67CF6">
        <w:rPr>
          <w:rFonts w:ascii="Times New Roman" w:eastAsia="Arial" w:hAnsi="Times New Roman"/>
          <w:b/>
          <w:bCs/>
          <w:sz w:val="24"/>
          <w:szCs w:val="24"/>
        </w:rPr>
        <w:t xml:space="preserve">Pradinės sutarties vertė </w:t>
      </w:r>
      <w:r w:rsidRPr="00C67CF6">
        <w:rPr>
          <w:rFonts w:ascii="Times New Roman" w:eastAsia="Arial" w:hAnsi="Times New Roman"/>
          <w:sz w:val="24"/>
          <w:szCs w:val="24"/>
        </w:rPr>
        <w:t>– Specialiosiose sąlygose nurodyta</w:t>
      </w:r>
      <w:r w:rsidRPr="00C67CF6">
        <w:rPr>
          <w:rFonts w:ascii="Times New Roman" w:eastAsia="Arial" w:hAnsi="Times New Roman"/>
          <w:b/>
          <w:bCs/>
          <w:sz w:val="24"/>
          <w:szCs w:val="24"/>
        </w:rPr>
        <w:t xml:space="preserve"> </w:t>
      </w:r>
      <w:r w:rsidRPr="00C67CF6">
        <w:rPr>
          <w:rFonts w:ascii="Times New Roman" w:eastAsia="Arial" w:hAnsi="Times New Roman"/>
          <w:sz w:val="24"/>
          <w:szCs w:val="24"/>
        </w:rPr>
        <w:t>vertė be pridėtinės vertės mokesčio (toliau – PVM);</w:t>
      </w:r>
    </w:p>
    <w:p w14:paraId="52939B44"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1.1.1.4. </w:t>
      </w:r>
      <w:r w:rsidRPr="00C67CF6">
        <w:rPr>
          <w:rFonts w:ascii="Times New Roman" w:eastAsia="Arial" w:hAnsi="Times New Roman"/>
          <w:b/>
          <w:bCs/>
          <w:sz w:val="24"/>
          <w:szCs w:val="24"/>
        </w:rPr>
        <w:t>Paslaugos</w:t>
      </w:r>
      <w:r w:rsidRPr="00C67CF6">
        <w:rPr>
          <w:rFonts w:ascii="Times New Roman" w:eastAsia="Arial" w:hAnsi="Times New Roman"/>
          <w:sz w:val="24"/>
          <w:szCs w:val="24"/>
        </w:rPr>
        <w:t xml:space="preserve"> – </w:t>
      </w:r>
      <w:r w:rsidRPr="00C67CF6">
        <w:rPr>
          <w:rFonts w:ascii="Times New Roman" w:eastAsia="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B86755"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Times New Roman" w:hAnsi="Times New Roman"/>
          <w:sz w:val="24"/>
          <w:szCs w:val="24"/>
        </w:rPr>
        <w:t>1.1.1.5.</w:t>
      </w:r>
      <w:r w:rsidRPr="00C67CF6">
        <w:rPr>
          <w:rFonts w:ascii="Times New Roman" w:eastAsia="Times New Roman" w:hAnsi="Times New Roman"/>
          <w:sz w:val="24"/>
          <w:szCs w:val="24"/>
        </w:rPr>
        <w:tab/>
      </w:r>
      <w:r w:rsidRPr="00C67CF6">
        <w:rPr>
          <w:rFonts w:ascii="Times New Roman" w:eastAsia="Arial" w:hAnsi="Times New Roman"/>
          <w:b/>
          <w:bCs/>
          <w:sz w:val="24"/>
          <w:szCs w:val="24"/>
        </w:rPr>
        <w:t xml:space="preserve">Paslaugų perdavimo–priėmimo aktas </w:t>
      </w:r>
      <w:r w:rsidRPr="00C67CF6">
        <w:rPr>
          <w:rFonts w:ascii="Times New Roman" w:eastAsia="Arial" w:hAnsi="Times New Roman"/>
          <w:sz w:val="24"/>
          <w:szCs w:val="24"/>
        </w:rPr>
        <w:t>– dokumentas,</w:t>
      </w:r>
      <w:r w:rsidRPr="00C67CF6">
        <w:rPr>
          <w:rFonts w:ascii="Times New Roman" w:eastAsia="Arial" w:hAnsi="Times New Roman"/>
          <w:b/>
          <w:bCs/>
          <w:sz w:val="24"/>
          <w:szCs w:val="24"/>
        </w:rPr>
        <w:t xml:space="preserve"> </w:t>
      </w:r>
      <w:r w:rsidRPr="00C67CF6">
        <w:rPr>
          <w:rFonts w:ascii="Times New Roman" w:eastAsia="Arial"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60E35F" w14:textId="77777777" w:rsidR="00137B9D" w:rsidRPr="00C67CF6" w:rsidRDefault="00137B9D" w:rsidP="00137B9D">
      <w:pPr>
        <w:tabs>
          <w:tab w:val="left" w:pos="284"/>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1.1.1.6. </w:t>
      </w:r>
      <w:r w:rsidRPr="00C67CF6">
        <w:rPr>
          <w:rFonts w:ascii="Times New Roman" w:eastAsia="Arial" w:hAnsi="Times New Roman"/>
          <w:b/>
          <w:bCs/>
          <w:sz w:val="24"/>
          <w:szCs w:val="24"/>
        </w:rPr>
        <w:t>Paslaugų trūkumai</w:t>
      </w:r>
      <w:r w:rsidRPr="00C67CF6">
        <w:rPr>
          <w:rFonts w:ascii="Times New Roman" w:eastAsia="Arial" w:hAnsi="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FF95E5"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sz w:val="24"/>
          <w:szCs w:val="24"/>
        </w:rPr>
      </w:pPr>
      <w:r w:rsidRPr="00C67CF6">
        <w:rPr>
          <w:rFonts w:ascii="Times New Roman" w:eastAsia="Arial" w:hAnsi="Times New Roman"/>
          <w:sz w:val="24"/>
          <w:szCs w:val="24"/>
        </w:rPr>
        <w:t>1.1.1.7.</w:t>
      </w:r>
      <w:r w:rsidRPr="00C67CF6">
        <w:rPr>
          <w:rFonts w:ascii="Times New Roman" w:eastAsia="Arial" w:hAnsi="Times New Roman"/>
          <w:sz w:val="24"/>
          <w:szCs w:val="24"/>
        </w:rPr>
        <w:tab/>
      </w:r>
      <w:r w:rsidRPr="00C67CF6">
        <w:rPr>
          <w:rFonts w:ascii="Times New Roman" w:eastAsia="Arial" w:hAnsi="Times New Roman"/>
          <w:b/>
          <w:sz w:val="24"/>
          <w:szCs w:val="24"/>
        </w:rPr>
        <w:t xml:space="preserve">Sąskaita </w:t>
      </w:r>
      <w:r w:rsidRPr="00C67CF6">
        <w:rPr>
          <w:rFonts w:ascii="Times New Roman" w:eastAsia="Arial" w:hAnsi="Times New Roman"/>
          <w:sz w:val="24"/>
          <w:szCs w:val="24"/>
        </w:rPr>
        <w:t>–</w:t>
      </w:r>
      <w:r w:rsidRPr="00C67CF6">
        <w:rPr>
          <w:rFonts w:ascii="Times New Roman" w:eastAsia="Arial" w:hAnsi="Times New Roman"/>
          <w:b/>
          <w:sz w:val="24"/>
          <w:szCs w:val="24"/>
        </w:rPr>
        <w:t xml:space="preserve"> </w:t>
      </w:r>
      <w:r w:rsidRPr="00C67CF6">
        <w:rPr>
          <w:rFonts w:ascii="Times New Roman" w:eastAsia="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Jeigu Sutartyje yra numatytas Paslaugų teikimas etapais ar periodais, Sąskaita gali būti pateikiama dėl kiekvieno etapo ar periodo atskirai;</w:t>
      </w:r>
    </w:p>
    <w:p w14:paraId="1F2638A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1.1.1.8.</w:t>
      </w:r>
      <w:r w:rsidRPr="00C67CF6">
        <w:rPr>
          <w:rFonts w:ascii="Times New Roman" w:eastAsia="Arial" w:hAnsi="Times New Roman"/>
          <w:sz w:val="24"/>
          <w:szCs w:val="24"/>
        </w:rPr>
        <w:tab/>
      </w:r>
      <w:r w:rsidRPr="00C67CF6">
        <w:rPr>
          <w:rFonts w:ascii="Times New Roman" w:eastAsia="Arial" w:hAnsi="Times New Roman"/>
          <w:b/>
          <w:bCs/>
          <w:sz w:val="24"/>
          <w:szCs w:val="24"/>
        </w:rPr>
        <w:t>Specialiosios sąlygos</w:t>
      </w:r>
      <w:r w:rsidRPr="00C67CF6">
        <w:rPr>
          <w:rFonts w:ascii="Times New Roman" w:eastAsia="Arial" w:hAnsi="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57221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lastRenderedPageBreak/>
        <w:t>1.1.1.9.</w:t>
      </w:r>
      <w:r w:rsidRPr="00C67CF6">
        <w:rPr>
          <w:rFonts w:ascii="Times New Roman" w:eastAsia="Arial" w:hAnsi="Times New Roman"/>
          <w:sz w:val="24"/>
          <w:szCs w:val="24"/>
        </w:rPr>
        <w:tab/>
      </w:r>
      <w:r w:rsidRPr="00C67CF6">
        <w:rPr>
          <w:rFonts w:ascii="Times New Roman" w:eastAsia="Arial" w:hAnsi="Times New Roman"/>
          <w:b/>
          <w:bCs/>
          <w:sz w:val="24"/>
          <w:szCs w:val="24"/>
        </w:rPr>
        <w:t xml:space="preserve">Susitarimas </w:t>
      </w:r>
      <w:r w:rsidRPr="00C67CF6">
        <w:rPr>
          <w:rFonts w:ascii="Times New Roman" w:eastAsia="Arial" w:hAnsi="Times New Roman"/>
          <w:sz w:val="24"/>
          <w:szCs w:val="24"/>
        </w:rPr>
        <w:t>– tai dokumentas, kurį Šalys sudaro keisdamos Sutarties sąlygas VPĮ leidžiama apimtimi;</w:t>
      </w:r>
    </w:p>
    <w:p w14:paraId="61C3057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1.1.1.10.</w:t>
      </w:r>
      <w:r w:rsidRPr="00C67CF6">
        <w:rPr>
          <w:rFonts w:ascii="Times New Roman" w:eastAsia="Arial" w:hAnsi="Times New Roman"/>
          <w:sz w:val="24"/>
          <w:szCs w:val="24"/>
        </w:rPr>
        <w:tab/>
        <w:t xml:space="preserve"> </w:t>
      </w:r>
      <w:r w:rsidRPr="00C67CF6">
        <w:rPr>
          <w:rFonts w:ascii="Times New Roman" w:eastAsia="Arial" w:hAnsi="Times New Roman"/>
          <w:b/>
          <w:bCs/>
          <w:sz w:val="24"/>
          <w:szCs w:val="24"/>
        </w:rPr>
        <w:t>Sutarties kaina</w:t>
      </w:r>
      <w:r w:rsidRPr="00C67CF6">
        <w:rPr>
          <w:rFonts w:ascii="Times New Roman" w:eastAsia="Arial" w:hAnsi="Times New Roman"/>
          <w:sz w:val="24"/>
          <w:szCs w:val="24"/>
        </w:rPr>
        <w:t xml:space="preserve"> – pagal Sutartį Tiekėjui mokėtina suma, įskaitant visus privalomus mokesčius ir išlaidas;</w:t>
      </w:r>
    </w:p>
    <w:p w14:paraId="11B5D33E"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1.1.1.11.</w:t>
      </w:r>
      <w:r w:rsidRPr="00C67CF6">
        <w:rPr>
          <w:rFonts w:ascii="Times New Roman" w:eastAsia="Arial" w:hAnsi="Times New Roman"/>
          <w:sz w:val="24"/>
          <w:szCs w:val="24"/>
        </w:rPr>
        <w:tab/>
        <w:t xml:space="preserve"> </w:t>
      </w:r>
      <w:r w:rsidRPr="00C67CF6">
        <w:rPr>
          <w:rFonts w:ascii="Times New Roman" w:eastAsia="Arial" w:hAnsi="Times New Roman"/>
          <w:b/>
          <w:bCs/>
          <w:sz w:val="24"/>
          <w:szCs w:val="24"/>
        </w:rPr>
        <w:t xml:space="preserve">Sutarties sąlygos </w:t>
      </w:r>
      <w:r w:rsidRPr="00C67CF6">
        <w:rPr>
          <w:rFonts w:ascii="Times New Roman" w:eastAsia="Arial" w:hAnsi="Times New Roman"/>
          <w:sz w:val="24"/>
          <w:szCs w:val="24"/>
        </w:rPr>
        <w:t>– Bendrosios sąlygos ir Specialiosios sąlygos kartu;</w:t>
      </w:r>
    </w:p>
    <w:p w14:paraId="0775B4AA"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 </w:t>
      </w:r>
      <w:r w:rsidRPr="00C67CF6">
        <w:rPr>
          <w:rFonts w:ascii="Times New Roman" w:eastAsia="Arial" w:hAnsi="Times New Roman"/>
          <w:b/>
          <w:bCs/>
          <w:sz w:val="24"/>
          <w:szCs w:val="24"/>
        </w:rPr>
        <w:t xml:space="preserve">Sutartis </w:t>
      </w:r>
      <w:r w:rsidRPr="00C67CF6">
        <w:rPr>
          <w:rFonts w:ascii="Times New Roman" w:eastAsia="Arial" w:hAnsi="Times New Roman"/>
          <w:sz w:val="24"/>
          <w:szCs w:val="24"/>
        </w:rPr>
        <w:t>– Paslaugų pirkimo–pardavimo sutartis, kurią sudaro Sutarties sąlygos, Specialiosiose sąlygose išvardyti priedai ir Susitarimai;</w:t>
      </w:r>
    </w:p>
    <w:p w14:paraId="49A087A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1.1.1.13. </w:t>
      </w:r>
      <w:r w:rsidRPr="00C67CF6">
        <w:rPr>
          <w:rFonts w:ascii="Times New Roman" w:eastAsia="Arial" w:hAnsi="Times New Roman"/>
          <w:sz w:val="24"/>
          <w:szCs w:val="24"/>
        </w:rPr>
        <w:tab/>
      </w:r>
      <w:r w:rsidRPr="00C67CF6">
        <w:rPr>
          <w:rFonts w:ascii="Times New Roman" w:eastAsia="Arial" w:hAnsi="Times New Roman"/>
          <w:b/>
          <w:bCs/>
          <w:sz w:val="24"/>
          <w:szCs w:val="24"/>
        </w:rPr>
        <w:t>Šalis</w:t>
      </w:r>
      <w:r w:rsidRPr="00C67CF6">
        <w:rPr>
          <w:rFonts w:ascii="Times New Roman" w:eastAsia="Arial" w:hAnsi="Times New Roman"/>
          <w:sz w:val="24"/>
          <w:szCs w:val="24"/>
        </w:rPr>
        <w:t xml:space="preserve"> – Pirkėjas arba Tiekėjas, kiekvienas atskirai, priklausomai nuo konteksto;</w:t>
      </w:r>
    </w:p>
    <w:p w14:paraId="2E808D0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1.1.1.14. </w:t>
      </w:r>
      <w:r w:rsidRPr="00C67CF6">
        <w:rPr>
          <w:rFonts w:ascii="Times New Roman" w:eastAsia="Arial" w:hAnsi="Times New Roman"/>
          <w:sz w:val="24"/>
          <w:szCs w:val="24"/>
        </w:rPr>
        <w:tab/>
      </w:r>
      <w:r w:rsidRPr="00C67CF6">
        <w:rPr>
          <w:rFonts w:ascii="Times New Roman" w:eastAsia="Arial" w:hAnsi="Times New Roman"/>
          <w:b/>
          <w:bCs/>
          <w:sz w:val="24"/>
          <w:szCs w:val="24"/>
        </w:rPr>
        <w:t>Šalys</w:t>
      </w:r>
      <w:r w:rsidRPr="00C67CF6">
        <w:rPr>
          <w:rFonts w:ascii="Times New Roman" w:eastAsia="Arial" w:hAnsi="Times New Roman"/>
          <w:sz w:val="24"/>
          <w:szCs w:val="24"/>
        </w:rPr>
        <w:t xml:space="preserve"> – Pirkėjas ir Tiekėjas kartu;</w:t>
      </w:r>
    </w:p>
    <w:p w14:paraId="14AEEEF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1.1.1.15.</w:t>
      </w:r>
      <w:r w:rsidRPr="00C67CF6">
        <w:rPr>
          <w:rFonts w:ascii="Times New Roman" w:eastAsia="Times New Roman" w:hAnsi="Times New Roman"/>
          <w:sz w:val="24"/>
          <w:szCs w:val="24"/>
        </w:rPr>
        <w:tab/>
        <w:t xml:space="preserve"> </w:t>
      </w:r>
      <w:r w:rsidRPr="00C67CF6">
        <w:rPr>
          <w:rFonts w:ascii="Times New Roman" w:eastAsia="Arial" w:hAnsi="Times New Roman"/>
          <w:b/>
          <w:sz w:val="24"/>
          <w:szCs w:val="24"/>
        </w:rPr>
        <w:t>Tiekėjas</w:t>
      </w:r>
      <w:r w:rsidRPr="00C67CF6">
        <w:rPr>
          <w:rFonts w:ascii="Times New Roman" w:eastAsia="Arial" w:hAnsi="Times New Roman"/>
          <w:sz w:val="24"/>
          <w:szCs w:val="24"/>
        </w:rPr>
        <w:t xml:space="preserve"> – asmuo, kuris Specialiosiose sąlygose yra įvardytas kaip Tiekėjas, </w:t>
      </w:r>
      <w:r w:rsidRPr="00C67CF6">
        <w:rPr>
          <w:rFonts w:ascii="Times New Roman" w:eastAsia="Times New Roman" w:hAnsi="Times New Roman"/>
          <w:sz w:val="24"/>
          <w:szCs w:val="24"/>
        </w:rPr>
        <w:t xml:space="preserve">teikiantis Specialiosiose sąlygose nurodytas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w:t>
      </w:r>
    </w:p>
    <w:p w14:paraId="1612D7D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1.1.1.16. </w:t>
      </w:r>
      <w:r w:rsidRPr="00C67CF6">
        <w:rPr>
          <w:rFonts w:ascii="Times New Roman" w:eastAsia="Times New Roman" w:hAnsi="Times New Roman"/>
          <w:b/>
          <w:bCs/>
          <w:sz w:val="24"/>
          <w:szCs w:val="24"/>
        </w:rPr>
        <w:t xml:space="preserve">Užsakymas </w:t>
      </w:r>
      <w:r w:rsidRPr="00C67CF6">
        <w:rPr>
          <w:rFonts w:ascii="Times New Roman" w:eastAsia="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EE557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1.1.1.17.</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 </w:t>
      </w:r>
      <w:r w:rsidRPr="00C67CF6">
        <w:rPr>
          <w:rFonts w:ascii="Times New Roman" w:eastAsia="Arial" w:hAnsi="Times New Roman"/>
          <w:b/>
          <w:bCs/>
          <w:sz w:val="24"/>
          <w:szCs w:val="24"/>
        </w:rPr>
        <w:t xml:space="preserve">VPĮ </w:t>
      </w:r>
      <w:r w:rsidRPr="00C67CF6">
        <w:rPr>
          <w:rFonts w:ascii="Times New Roman" w:eastAsia="Arial" w:hAnsi="Times New Roman"/>
          <w:sz w:val="24"/>
          <w:szCs w:val="24"/>
        </w:rPr>
        <w:t>– Lietuvos Respublikos viešųjų pirkimų įstatymas.</w:t>
      </w:r>
    </w:p>
    <w:p w14:paraId="3151058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1.1.1.18.</w:t>
      </w:r>
      <w:r w:rsidRPr="00C67CF6">
        <w:rPr>
          <w:rFonts w:ascii="Times New Roman" w:eastAsia="Arial" w:hAnsi="Times New Roman"/>
          <w:sz w:val="24"/>
          <w:szCs w:val="24"/>
        </w:rPr>
        <w:tab/>
        <w:t xml:space="preserve"> Kitų Sutartyje didžiąja raide rašomų sąvokų reikšmės yra nurodytos Sutarties tekste.</w:t>
      </w:r>
    </w:p>
    <w:p w14:paraId="0C4DE37D" w14:textId="77777777" w:rsidR="00137B9D" w:rsidRPr="00C67CF6"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Sutartyje neapibrėžtos sąvokos suprantamos ir aiškinamos taip, kaip jas apibrėžia VPĮ ir kiti </w:t>
      </w:r>
      <w:r w:rsidRPr="00C67CF6">
        <w:rPr>
          <w:rFonts w:ascii="Times New Roman" w:eastAsia="Times New Roman" w:hAnsi="Times New Roman"/>
          <w:sz w:val="24"/>
          <w:szCs w:val="24"/>
        </w:rPr>
        <w:t>įstatymai bei teisės aktai</w:t>
      </w:r>
      <w:r w:rsidRPr="00C67CF6">
        <w:rPr>
          <w:rFonts w:ascii="Times New Roman" w:eastAsia="Arial" w:hAnsi="Times New Roman"/>
          <w:sz w:val="24"/>
          <w:szCs w:val="24"/>
        </w:rPr>
        <w:t>, galiojantys Sutarties sudarymo ir vykdymo metu.</w:t>
      </w:r>
    </w:p>
    <w:p w14:paraId="231CE4EA" w14:textId="77777777" w:rsidR="00137B9D" w:rsidRPr="00C67CF6"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1.1.3.</w:t>
      </w:r>
      <w:r w:rsidRPr="00C67CF6">
        <w:rPr>
          <w:rFonts w:ascii="Times New Roman" w:eastAsia="Arial" w:hAnsi="Times New Roman"/>
          <w:sz w:val="24"/>
          <w:szCs w:val="24"/>
        </w:rPr>
        <w:tab/>
        <w:t>Kitos Sutartyje vartojamos sąvokos ir terminai turi bendrinę reikšmę arba artimiausią Sutarties pobūdžiui specialiąją reikšmę, jei Sutartyje nėra nustatyta ir paaiškinta kitokia jų reikšmė.</w:t>
      </w:r>
    </w:p>
    <w:p w14:paraId="2686A8D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7074287" w14:textId="77777777" w:rsidR="00137B9D" w:rsidRPr="00C67CF6" w:rsidRDefault="00137B9D" w:rsidP="00137B9D">
      <w:pPr>
        <w:keepNext/>
        <w:keepLines/>
        <w:spacing w:line="276" w:lineRule="auto"/>
        <w:jc w:val="center"/>
        <w:outlineLvl w:val="1"/>
        <w:rPr>
          <w:rFonts w:ascii="Times New Roman" w:eastAsia="Cambria" w:hAnsi="Times New Roman"/>
          <w:b/>
          <w:bCs/>
          <w:sz w:val="24"/>
          <w:szCs w:val="24"/>
          <w14:numSpacing w14:val="tabular"/>
        </w:rPr>
      </w:pPr>
      <w:r w:rsidRPr="00C67CF6">
        <w:rPr>
          <w:rFonts w:ascii="Times New Roman" w:eastAsia="Cambria" w:hAnsi="Times New Roman"/>
          <w:b/>
          <w:bCs/>
          <w:sz w:val="24"/>
          <w:szCs w:val="24"/>
          <w14:numSpacing w14:val="tabular"/>
        </w:rPr>
        <w:t>1.2.</w:t>
      </w:r>
      <w:r w:rsidRPr="00C67CF6">
        <w:rPr>
          <w:rFonts w:ascii="Times New Roman" w:eastAsia="Cambria" w:hAnsi="Times New Roman"/>
          <w:b/>
          <w:bCs/>
          <w:sz w:val="24"/>
          <w:szCs w:val="24"/>
          <w14:numSpacing w14:val="tabular"/>
        </w:rPr>
        <w:tab/>
        <w:t>Sutarties aiškinimas</w:t>
      </w:r>
    </w:p>
    <w:p w14:paraId="0C8FFE67" w14:textId="77777777" w:rsidR="00137B9D" w:rsidRPr="00C67CF6" w:rsidRDefault="00137B9D" w:rsidP="00137B9D">
      <w:pPr>
        <w:spacing w:line="276" w:lineRule="auto"/>
        <w:rPr>
          <w:rFonts w:ascii="Times New Roman" w:eastAsia="Cambria" w:hAnsi="Times New Roman"/>
          <w:b/>
          <w:bCs/>
          <w:sz w:val="24"/>
          <w:szCs w:val="24"/>
          <w14:numSpacing w14:val="tabular"/>
        </w:rPr>
      </w:pPr>
    </w:p>
    <w:p w14:paraId="0B1F623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w:t>
      </w:r>
      <w:r w:rsidRPr="00C67CF6">
        <w:rPr>
          <w:rFonts w:ascii="Times New Roman" w:eastAsia="Arial" w:hAnsi="Times New Roman"/>
          <w:sz w:val="24"/>
          <w:szCs w:val="24"/>
        </w:rPr>
        <w:tab/>
        <w:t>Sutartis yra sudaryta ir turi būti aiškinama pagal Lietuvos Respublikos teisės aktus.</w:t>
      </w:r>
    </w:p>
    <w:p w14:paraId="4E08165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w:t>
      </w:r>
      <w:r w:rsidRPr="00C67CF6">
        <w:rPr>
          <w:rFonts w:ascii="Times New Roman" w:eastAsia="Arial" w:hAnsi="Times New Roman"/>
          <w:sz w:val="24"/>
          <w:szCs w:val="24"/>
        </w:rPr>
        <w:tab/>
        <w:t>Jei Bendrosios sąlygos ir (ar) Specialiosios sąlygos prieštarauja VPĮ ir kitų teisės aktų reikalavimams, taikomos VPĮ ir kitų teisės aktų nuostatos.</w:t>
      </w:r>
    </w:p>
    <w:p w14:paraId="274F296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w:t>
      </w:r>
      <w:r w:rsidRPr="00C67CF6">
        <w:rPr>
          <w:rFonts w:ascii="Times New Roman" w:eastAsia="Arial" w:hAnsi="Times New Roman"/>
          <w:sz w:val="24"/>
          <w:szCs w:val="24"/>
        </w:rPr>
        <w:tab/>
        <w:t>Diena Sutartyje reiškia kalendorinę dieną.</w:t>
      </w:r>
    </w:p>
    <w:p w14:paraId="22F44E0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1.2.4.</w:t>
      </w:r>
      <w:r w:rsidRPr="00C67CF6">
        <w:rPr>
          <w:rFonts w:ascii="Times New Roman" w:eastAsia="Arial" w:hAnsi="Times New Roman"/>
          <w:sz w:val="24"/>
          <w:szCs w:val="24"/>
        </w:rPr>
        <w:tab/>
        <w:t>Darbo diena Sutartyje reiškia bet kurią dieną, išskyrus šeštadienį, sekmadienį ir švenčių dienas Lietuvoje, nurodytas Lietuvos Respublikos darbo kodekse.</w:t>
      </w:r>
    </w:p>
    <w:p w14:paraId="116234D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1.2.5.</w:t>
      </w:r>
      <w:r w:rsidRPr="00C67CF6">
        <w:rPr>
          <w:rFonts w:ascii="Times New Roman" w:eastAsia="Arial" w:hAnsi="Times New Roman"/>
          <w:sz w:val="24"/>
          <w:szCs w:val="24"/>
        </w:rPr>
        <w:tab/>
        <w:t>Terminai pagal Sutartį yra skaičiuojami metais, mėnesiais, savaitėmis, darbo dienomis, kalendorinėmis dienomis, valandomis ir minutėmis.</w:t>
      </w:r>
    </w:p>
    <w:p w14:paraId="7F90FA55"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1.2.6.</w:t>
      </w:r>
      <w:r w:rsidRPr="00C67CF6">
        <w:rPr>
          <w:rFonts w:ascii="Times New Roman" w:eastAsia="Arial" w:hAnsi="Times New Roman"/>
          <w:sz w:val="24"/>
          <w:szCs w:val="24"/>
        </w:rPr>
        <w:tab/>
        <w:t>Kvalifikacija, rėmimasis kitų ūkio subjektų pajėgumais, Paslaugų apimtis, peržiūra suprantami taip, kaip nustatyta VPĮ bei jį įgyvendinančiuose teisės aktuose.</w:t>
      </w:r>
    </w:p>
    <w:p w14:paraId="77E088DC"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1.2.7.</w:t>
      </w:r>
      <w:r w:rsidRPr="00C67CF6">
        <w:rPr>
          <w:rFonts w:ascii="Times New Roman" w:eastAsia="Arial" w:hAnsi="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EF550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1.2.8.</w:t>
      </w:r>
      <w:r w:rsidRPr="00C67CF6">
        <w:rPr>
          <w:rFonts w:ascii="Times New Roman" w:eastAsia="Arial" w:hAnsi="Times New Roman"/>
          <w:sz w:val="24"/>
          <w:szCs w:val="24"/>
        </w:rPr>
        <w:tab/>
        <w:t>Informuoti, pranešti, įspėti arba atsakyti reiškia pateikti informaciją, pranešimą, įspėjimą arba atsakymą Bendrosiose ir (ar) Specialiosiose sąlygose nustatyta tvarka.</w:t>
      </w:r>
    </w:p>
    <w:p w14:paraId="279E108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1.2.9.</w:t>
      </w:r>
      <w:r w:rsidRPr="00C67CF6">
        <w:rPr>
          <w:rFonts w:ascii="Times New Roman" w:eastAsia="Arial" w:hAnsi="Times New Roman"/>
          <w:sz w:val="24"/>
          <w:szCs w:val="24"/>
        </w:rPr>
        <w:tab/>
        <w:t>Patvirtinti reiškia pateikti patvirtinimą raštu arba pasirašyti dokumentą be išlygų ar su išlygomis, išskyrus atvejus, kai asmuo, pasirašydamas dokumentą, nurodo, jog atsisako jį patvirtinti.</w:t>
      </w:r>
    </w:p>
    <w:p w14:paraId="75EC4E2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1.2.10.</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E07F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1.2.11.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Jeigu Sutartyje nurodyta reikšmė skaičiais ir žodžiais skiriasi, vadovaujamasi žodžiais nurodyta reikšme.</w:t>
      </w:r>
    </w:p>
    <w:p w14:paraId="4F04E07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1.2.12.</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 pateikiamos nuorodos į teisės aktus, turi būti taikomos aktualios teisės aktų redakcijos, jeigu nenurodyta kitaip.</w:t>
      </w:r>
    </w:p>
    <w:p w14:paraId="0923ABC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8824292" w14:textId="77777777" w:rsidR="00137B9D" w:rsidRPr="00C67CF6" w:rsidRDefault="00137B9D" w:rsidP="00137B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1.3.</w:t>
      </w:r>
      <w:r w:rsidRPr="00C67CF6">
        <w:rPr>
          <w:rFonts w:ascii="Times New Roman" w:eastAsia="Arial" w:hAnsi="Times New Roman"/>
          <w:b/>
          <w:sz w:val="24"/>
          <w:szCs w:val="24"/>
        </w:rPr>
        <w:tab/>
        <w:t>Dokumentų viršenybė</w:t>
      </w:r>
    </w:p>
    <w:p w14:paraId="78409AE0" w14:textId="77777777" w:rsidR="00137B9D" w:rsidRPr="00C67CF6" w:rsidRDefault="00137B9D" w:rsidP="00137B9D">
      <w:pPr>
        <w:spacing w:line="276" w:lineRule="auto"/>
        <w:rPr>
          <w:rFonts w:ascii="Times New Roman" w:eastAsia="Arial" w:hAnsi="Times New Roman"/>
          <w:b/>
          <w:sz w:val="24"/>
          <w:szCs w:val="24"/>
        </w:rPr>
      </w:pPr>
    </w:p>
    <w:p w14:paraId="61827A49" w14:textId="77777777" w:rsidR="00137B9D" w:rsidRPr="00C67CF6" w:rsidRDefault="00137B9D" w:rsidP="00137B9D">
      <w:pPr>
        <w:spacing w:line="276" w:lineRule="auto"/>
        <w:rPr>
          <w:rFonts w:ascii="Times New Roman" w:eastAsia="Cambria" w:hAnsi="Times New Roman"/>
          <w:sz w:val="24"/>
          <w:szCs w:val="24"/>
        </w:rPr>
      </w:pPr>
      <w:r w:rsidRPr="00C67CF6">
        <w:rPr>
          <w:rFonts w:ascii="Times New Roman" w:eastAsia="Cambria" w:hAnsi="Times New Roman"/>
          <w:sz w:val="24"/>
          <w:szCs w:val="24"/>
        </w:rPr>
        <w:t>1.3.1.</w:t>
      </w:r>
      <w:r w:rsidRPr="00C67CF6">
        <w:rPr>
          <w:rFonts w:ascii="Times New Roman" w:eastAsia="Cambria" w:hAnsi="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59A268C"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sz w:val="24"/>
          <w:szCs w:val="24"/>
        </w:rPr>
        <w:t xml:space="preserve">1.3.1.1. </w:t>
      </w:r>
      <w:r w:rsidRPr="00C67CF6">
        <w:rPr>
          <w:rFonts w:ascii="Times New Roman" w:eastAsia="Trebuchet MS" w:hAnsi="Times New Roman"/>
          <w:bCs/>
          <w:sz w:val="24"/>
          <w:szCs w:val="24"/>
        </w:rPr>
        <w:t>Techninė specifikacija;</w:t>
      </w:r>
    </w:p>
    <w:p w14:paraId="65C5B581"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1.3.1.2. Specialiosios sąlygos;</w:t>
      </w:r>
    </w:p>
    <w:p w14:paraId="6CD0FE3C"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1.3.1.3. Bendrosios sąlygos;</w:t>
      </w:r>
    </w:p>
    <w:p w14:paraId="28B644FA"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1.3.1.4. Pirkimo dokumentai (išskyrus techninę specifikaciją);</w:t>
      </w:r>
    </w:p>
    <w:p w14:paraId="7380E3FD"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1.3.1.5. Pasiūlymas;</w:t>
      </w:r>
    </w:p>
    <w:p w14:paraId="32B75174"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1.3.1.6. Kiti Specialiosiose sąlygose išvardinti priedai.</w:t>
      </w:r>
    </w:p>
    <w:p w14:paraId="3DBCA26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1.3.2.</w:t>
      </w:r>
      <w:r w:rsidRPr="00C67CF6">
        <w:rPr>
          <w:rFonts w:ascii="Times New Roman" w:eastAsia="Cambria" w:hAnsi="Times New Roman"/>
          <w:sz w:val="24"/>
          <w:szCs w:val="24"/>
        </w:rPr>
        <w:tab/>
        <w:t xml:space="preserve"> Tuo atveju, kai Šalių Susitarimu yra keičiamos Sutarties sąlygos, naujai sutartos Sutarties sąlygos turi viršenybę prieš pakeistąsias.</w:t>
      </w:r>
    </w:p>
    <w:p w14:paraId="08AE823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1.3.3.</w:t>
      </w:r>
      <w:r w:rsidRPr="00C67CF6">
        <w:rPr>
          <w:rFonts w:ascii="Times New Roman" w:eastAsia="Times New Roman" w:hAnsi="Times New Roman"/>
          <w:sz w:val="24"/>
          <w:szCs w:val="24"/>
        </w:rPr>
        <w:tab/>
      </w:r>
      <w:r w:rsidRPr="00C67CF6">
        <w:rPr>
          <w:rFonts w:ascii="Times New Roman" w:eastAsia="Cambria"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9C7229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w:t>
      </w:r>
      <w:r w:rsidRPr="00C67CF6">
        <w:rPr>
          <w:rFonts w:ascii="Times New Roman" w:eastAsia="Arial" w:hAnsi="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7CF6">
        <w:rPr>
          <w:rFonts w:ascii="Times New Roman" w:eastAsia="Arial" w:hAnsi="Times New Roman"/>
          <w:sz w:val="24"/>
          <w:szCs w:val="24"/>
          <w:vertAlign w:val="superscript"/>
        </w:rPr>
        <w:t>1</w:t>
      </w:r>
      <w:r w:rsidRPr="00C67CF6">
        <w:rPr>
          <w:rFonts w:ascii="Times New Roman" w:eastAsia="Arial" w:hAnsi="Times New Roman"/>
          <w:sz w:val="24"/>
          <w:szCs w:val="24"/>
        </w:rPr>
        <w:t>).</w:t>
      </w:r>
    </w:p>
    <w:p w14:paraId="57860EA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CED3825"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2.</w:t>
      </w:r>
      <w:r w:rsidRPr="00C67CF6">
        <w:rPr>
          <w:rFonts w:ascii="Times New Roman" w:eastAsia="Arial" w:hAnsi="Times New Roman"/>
          <w:b/>
          <w:caps/>
          <w:color w:val="000000" w:themeColor="text1"/>
          <w:sz w:val="24"/>
          <w:szCs w:val="24"/>
        </w:rPr>
        <w:tab/>
        <w:t>Sutarties dalykas</w:t>
      </w:r>
    </w:p>
    <w:p w14:paraId="438FB99C" w14:textId="77777777" w:rsidR="00137B9D" w:rsidRPr="00C67CF6" w:rsidRDefault="00137B9D" w:rsidP="00137B9D">
      <w:pPr>
        <w:spacing w:line="276" w:lineRule="auto"/>
        <w:rPr>
          <w:rFonts w:ascii="Times New Roman" w:eastAsia="Arial" w:hAnsi="Times New Roman"/>
          <w:b/>
          <w:caps/>
          <w:sz w:val="24"/>
          <w:szCs w:val="24"/>
        </w:rPr>
      </w:pPr>
    </w:p>
    <w:p w14:paraId="7BD06B29"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2.1.</w:t>
      </w:r>
      <w:r w:rsidRPr="00C67CF6">
        <w:rPr>
          <w:rFonts w:ascii="Times New Roman" w:eastAsia="Cambria" w:hAnsi="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67CF6">
        <w:rPr>
          <w:rFonts w:ascii="Times New Roman" w:eastAsia="Arial" w:hAnsi="Times New Roman"/>
          <w:sz w:val="24"/>
          <w:szCs w:val="24"/>
        </w:rPr>
        <w:t>Paslaugas</w:t>
      </w:r>
      <w:r w:rsidRPr="00C67CF6">
        <w:rPr>
          <w:rFonts w:ascii="Times New Roman" w:eastAsia="Cambria" w:hAnsi="Times New Roman"/>
          <w:sz w:val="24"/>
          <w:szCs w:val="24"/>
        </w:rPr>
        <w:t xml:space="preserve"> bei sumokėti Tiekėjui Sutartyje nurodytą kainą Sutartyje nustatytomis sąlygomis ir tvarka.</w:t>
      </w:r>
    </w:p>
    <w:p w14:paraId="05AC0DC4"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2.2.</w:t>
      </w:r>
      <w:r w:rsidRPr="00C67CF6">
        <w:rPr>
          <w:rFonts w:ascii="Times New Roman" w:eastAsia="Arial" w:hAnsi="Times New Roman"/>
          <w:sz w:val="24"/>
          <w:szCs w:val="24"/>
        </w:rPr>
        <w:tab/>
        <w:t xml:space="preserve">Šalys, vykdydamos Sutartį, įsipareigoja laikytis visų Sutarties vykdymui taikytinų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reikalavimų. Šalis turi teisę reikalauti, kad kita Šalis įvykdytų visus</w:t>
      </w:r>
      <w:r w:rsidRPr="00C67CF6">
        <w:rPr>
          <w:rFonts w:ascii="Times New Roman" w:eastAsia="Times New Roman" w:hAnsi="Times New Roman"/>
          <w:sz w:val="24"/>
          <w:szCs w:val="24"/>
        </w:rPr>
        <w:t xml:space="preserve"> įstatymų bei kitų teisės aktų</w:t>
      </w:r>
      <w:r w:rsidRPr="00C67CF6">
        <w:rPr>
          <w:rFonts w:ascii="Times New Roman" w:eastAsia="Arial" w:hAnsi="Times New Roman"/>
          <w:sz w:val="24"/>
          <w:szCs w:val="24"/>
        </w:rPr>
        <w:t xml:space="preserve"> reikalavimus, taikomus Sutarties vykdymui. Nė viena iš Sutarties sąlygų nereiškia ir negali būti aiškinama kaip Pirkėjo atsisakymas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numatytų ir Sutartimi neaptartų Pirkėjo kitų teisių ir garantijų, susijusių su netinkamu Paslaugų teikimu ar jų kokybe, arba kaip Tiekėjo atsisakymas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numatytų ir Sutartimi neaptartų Tiekėjo kitų teisių ir garantijų dėl atlyginimo už suteiktas Paslaugas gavimo.</w:t>
      </w:r>
    </w:p>
    <w:p w14:paraId="3498D412"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2.3.</w:t>
      </w:r>
      <w:r w:rsidRPr="00C67CF6">
        <w:rPr>
          <w:rFonts w:ascii="Times New Roman" w:eastAsia="Arial" w:hAnsi="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0C9565"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p>
    <w:p w14:paraId="0BCC4240"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lastRenderedPageBreak/>
        <w:t>3.</w:t>
      </w:r>
      <w:r w:rsidRPr="00C67CF6">
        <w:rPr>
          <w:rFonts w:ascii="Times New Roman" w:eastAsia="Arial" w:hAnsi="Times New Roman"/>
          <w:b/>
          <w:caps/>
          <w:color w:val="000000" w:themeColor="text1"/>
          <w:sz w:val="24"/>
          <w:szCs w:val="24"/>
        </w:rPr>
        <w:tab/>
        <w:t>Tiekėjas ir kiti sutarties vykdymui pasitelkiami asmenys</w:t>
      </w:r>
    </w:p>
    <w:p w14:paraId="36163CB6" w14:textId="77777777" w:rsidR="00137B9D" w:rsidRPr="00C67CF6" w:rsidRDefault="00137B9D" w:rsidP="00137B9D">
      <w:pPr>
        <w:spacing w:line="276" w:lineRule="auto"/>
        <w:rPr>
          <w:rFonts w:ascii="Times New Roman" w:eastAsia="Arial" w:hAnsi="Times New Roman"/>
          <w:b/>
          <w:caps/>
          <w:sz w:val="24"/>
          <w:szCs w:val="24"/>
        </w:rPr>
      </w:pPr>
    </w:p>
    <w:p w14:paraId="0E23D315" w14:textId="77777777" w:rsidR="00137B9D" w:rsidRPr="00C67CF6" w:rsidRDefault="00137B9D" w:rsidP="00137B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3.1.</w:t>
      </w:r>
      <w:r w:rsidRPr="00C67CF6">
        <w:rPr>
          <w:rFonts w:ascii="Times New Roman" w:eastAsia="Arial" w:hAnsi="Times New Roman"/>
          <w:b/>
          <w:sz w:val="24"/>
          <w:szCs w:val="24"/>
        </w:rPr>
        <w:tab/>
        <w:t>Kvalifikacija ir kiti Tiekėjo pasiūlymu prisiimti įsipareigojimai</w:t>
      </w:r>
    </w:p>
    <w:p w14:paraId="0F65929D" w14:textId="77777777" w:rsidR="00137B9D" w:rsidRPr="00C67CF6" w:rsidRDefault="00137B9D" w:rsidP="00137B9D">
      <w:pPr>
        <w:spacing w:line="276" w:lineRule="auto"/>
        <w:rPr>
          <w:rFonts w:ascii="Times New Roman" w:eastAsia="Arial" w:hAnsi="Times New Roman"/>
          <w:b/>
          <w:sz w:val="24"/>
          <w:szCs w:val="24"/>
        </w:rPr>
      </w:pPr>
    </w:p>
    <w:p w14:paraId="46B65D8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3.1.1.</w:t>
      </w:r>
      <w:r w:rsidRPr="00C67CF6">
        <w:rPr>
          <w:rFonts w:ascii="Times New Roman" w:eastAsia="Cambria" w:hAnsi="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D2F3C1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3.1.1.1.</w:t>
      </w:r>
      <w:r w:rsidRPr="00C67CF6">
        <w:rPr>
          <w:rFonts w:ascii="Times New Roman" w:eastAsia="Arial" w:hAnsi="Times New Roman"/>
          <w:sz w:val="24"/>
          <w:szCs w:val="24"/>
        </w:rPr>
        <w:tab/>
        <w:t>turėtų teisę verstis ta veikla, kuri yra reikalinga Sutarčiai įvykdyti.</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Pirkėjui pareikalavus, Tiekėjas turi pateikti dokumentus, įrodančius, kad Sutartį vykdo tik tokią teisę turintys asmenys;</w:t>
      </w:r>
    </w:p>
    <w:p w14:paraId="7820363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3.1.1.2.</w:t>
      </w:r>
      <w:r w:rsidRPr="00C67CF6">
        <w:rPr>
          <w:rFonts w:ascii="Times New Roman" w:eastAsia="Times New Roman" w:hAnsi="Times New Roman"/>
          <w:sz w:val="24"/>
          <w:szCs w:val="24"/>
        </w:rPr>
        <w:tab/>
      </w:r>
      <w:r w:rsidRPr="00C67CF6">
        <w:rPr>
          <w:rFonts w:ascii="Times New Roman" w:eastAsia="Arial" w:hAnsi="Times New Roman"/>
          <w:sz w:val="24"/>
          <w:szCs w:val="24"/>
        </w:rPr>
        <w:t>atitiktų tiekėjų kvalifikacijai pirkimo dokumentuose nustatytus reikalavimus bei neturėtų pirkimo dokumentuose nustatytų pašalinimo pagrindų;</w:t>
      </w:r>
    </w:p>
    <w:p w14:paraId="06CC8DE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3.1.1.3.</w:t>
      </w:r>
      <w:r w:rsidRPr="00C67CF6">
        <w:rPr>
          <w:rFonts w:ascii="Times New Roman" w:eastAsia="Times New Roman" w:hAnsi="Times New Roman"/>
          <w:sz w:val="24"/>
          <w:szCs w:val="24"/>
        </w:rPr>
        <w:tab/>
      </w:r>
      <w:r w:rsidRPr="00C67CF6">
        <w:rPr>
          <w:rFonts w:ascii="Times New Roman" w:eastAsia="Times New Roman" w:hAnsi="Times New Roman"/>
          <w:sz w:val="24"/>
          <w:szCs w:val="24"/>
          <w:lang w:eastAsia="lt-LT"/>
        </w:rPr>
        <w:t xml:space="preserve">laikytųsi Tiekėjo pasiūlyme nurodytų įsipareigojimų, įskaitant, bet neapsiribojant – atitiktų Tiekėjo </w:t>
      </w:r>
      <w:r w:rsidRPr="00C67CF6">
        <w:rPr>
          <w:rFonts w:ascii="Times New Roman" w:eastAsia="Times New Roman" w:hAnsi="Times New Roman"/>
          <w:sz w:val="24"/>
          <w:szCs w:val="24"/>
        </w:rPr>
        <w:t xml:space="preserve">pasiūlyme nurodytų kriterijų, dėl kurių jo pasiūlymas buvo išrinktas ekonomiškai naudingiausiu </w:t>
      </w:r>
      <w:r w:rsidRPr="00C67CF6">
        <w:rPr>
          <w:rFonts w:ascii="Times New Roman" w:eastAsia="Times New Roman" w:hAnsi="Times New Roman"/>
          <w:sz w:val="24"/>
          <w:szCs w:val="24"/>
          <w:lang w:eastAsia="lt-LT"/>
        </w:rPr>
        <w:t>(toliau – </w:t>
      </w:r>
      <w:r w:rsidRPr="00C67CF6">
        <w:rPr>
          <w:rFonts w:ascii="Times New Roman" w:eastAsia="Times New Roman" w:hAnsi="Times New Roman"/>
          <w:b/>
          <w:bCs/>
          <w:sz w:val="24"/>
          <w:szCs w:val="24"/>
          <w:lang w:eastAsia="lt-LT"/>
        </w:rPr>
        <w:t>Kokybiniai kriterijai</w:t>
      </w:r>
      <w:r w:rsidRPr="00C67CF6">
        <w:rPr>
          <w:rFonts w:ascii="Times New Roman" w:eastAsia="Times New Roman" w:hAnsi="Times New Roman"/>
          <w:sz w:val="24"/>
          <w:szCs w:val="24"/>
          <w:lang w:eastAsia="lt-LT"/>
        </w:rPr>
        <w:t>), reikšmes ir parametrus. Šiame papunktyje nurodytų įsipareigojimų laikymosi tikrinimo tvarka nustatoma Specialiosiose sąlygose</w:t>
      </w:r>
      <w:r w:rsidRPr="00C67CF6">
        <w:rPr>
          <w:rFonts w:ascii="Times New Roman" w:eastAsia="Arial" w:hAnsi="Times New Roman"/>
          <w:sz w:val="24"/>
          <w:szCs w:val="24"/>
        </w:rPr>
        <w:t>;</w:t>
      </w:r>
    </w:p>
    <w:p w14:paraId="706BF00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3.1.1.4.</w:t>
      </w:r>
      <w:r w:rsidRPr="00C67CF6">
        <w:rPr>
          <w:rFonts w:ascii="Times New Roman" w:eastAsia="Arial" w:hAnsi="Times New Roman"/>
          <w:sz w:val="24"/>
          <w:szCs w:val="24"/>
        </w:rPr>
        <w:tab/>
        <w:t>užtikrintų nustatytų kokybės vadybos sistemos ir (arba) aplinkos apsaugos vadybos sistemos standartų taikymą, jeigu to reikalaujama pirkimo dokumentuose, ir turėtų tą patvirtinančius dokumentus;</w:t>
      </w:r>
    </w:p>
    <w:p w14:paraId="77E4A0C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3.1.1.5. </w:t>
      </w:r>
      <w:r w:rsidRPr="00C67CF6">
        <w:rPr>
          <w:rFonts w:ascii="Times New Roman" w:eastAsia="Arial" w:hAnsi="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7CF6">
        <w:rPr>
          <w:rFonts w:ascii="Times New Roman" w:eastAsia="Times New Roman" w:hAnsi="Times New Roman"/>
          <w:sz w:val="24"/>
          <w:szCs w:val="24"/>
        </w:rPr>
        <w:t>.</w:t>
      </w:r>
    </w:p>
    <w:p w14:paraId="18F8B09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3.1.2.</w:t>
      </w:r>
      <w:r w:rsidRPr="00C67CF6">
        <w:rPr>
          <w:rFonts w:ascii="Times New Roman" w:eastAsia="Arial" w:hAnsi="Times New Roman"/>
          <w:sz w:val="24"/>
          <w:szCs w:val="24"/>
        </w:rPr>
        <w:tab/>
        <w:t xml:space="preserve">Tuo atveju, kai Tiekėjas yra jungtinės veiklos sutarties pagrindu veikianti tiekėjų grupė, jos nariai Pirkėjui už Sutarties vykdymą atsako solidariai. </w:t>
      </w:r>
      <w:r w:rsidRPr="00C67CF6">
        <w:rPr>
          <w:rFonts w:ascii="Times New Roman" w:eastAsia="Arial" w:hAnsi="Times New Roman"/>
          <w:sz w:val="24"/>
          <w:szCs w:val="24"/>
          <w:shd w:val="clear" w:color="auto" w:fill="FFFFFF"/>
        </w:rPr>
        <w:t xml:space="preserve">Jeigu Tiekėjas remiasi </w:t>
      </w:r>
      <w:r w:rsidRPr="00C67CF6">
        <w:rPr>
          <w:rFonts w:ascii="Times New Roman" w:eastAsia="Arial" w:hAnsi="Times New Roman"/>
          <w:sz w:val="24"/>
          <w:szCs w:val="24"/>
        </w:rPr>
        <w:t xml:space="preserve">ūkio </w:t>
      </w:r>
      <w:r w:rsidRPr="00C67CF6">
        <w:rPr>
          <w:rFonts w:ascii="Times New Roman" w:eastAsia="Arial" w:hAnsi="Times New Roman"/>
          <w:sz w:val="24"/>
          <w:szCs w:val="24"/>
          <w:shd w:val="clear" w:color="auto" w:fill="FFFFFF"/>
        </w:rPr>
        <w:t xml:space="preserve">subjektų pajėgumais, siekdamas atitikti finansinio ir ekonominio pajėgumo reikalavimus, Tiekėjas su tokiais </w:t>
      </w:r>
      <w:r w:rsidRPr="00C67CF6">
        <w:rPr>
          <w:rFonts w:ascii="Times New Roman" w:eastAsia="Arial" w:hAnsi="Times New Roman"/>
          <w:sz w:val="24"/>
          <w:szCs w:val="24"/>
        </w:rPr>
        <w:t xml:space="preserve">ūkio </w:t>
      </w:r>
      <w:r w:rsidRPr="00C67CF6">
        <w:rPr>
          <w:rFonts w:ascii="Times New Roman" w:eastAsia="Arial" w:hAnsi="Times New Roman"/>
          <w:sz w:val="24"/>
          <w:szCs w:val="24"/>
          <w:shd w:val="clear" w:color="auto" w:fill="FFFFFF"/>
        </w:rPr>
        <w:t>subjektais už Sutarties vykdymą atsako solidariai (jeigu to buvo reikalaujama pirkimo dokumentuose).</w:t>
      </w:r>
    </w:p>
    <w:p w14:paraId="179A35B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3.1.3.</w:t>
      </w:r>
      <w:r w:rsidRPr="00C67CF6">
        <w:rPr>
          <w:rFonts w:ascii="Times New Roman" w:eastAsia="Arial" w:hAnsi="Times New Roman"/>
          <w:sz w:val="24"/>
          <w:szCs w:val="24"/>
        </w:rPr>
        <w:tab/>
        <w:t xml:space="preserve">Tiekėjas taip pat atsako už tai, kad Tiekėjas, Sutartį tiesiogiai vykdantys subtiekėjai ir specialistai atitiktų jiems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ir (arba) pirkimo dokumentuose nustatytus profesinės kvalifikacijos ir kitus reikalavimus bei turėtų teisę verstis ta veikla, kuriai jie pasitelkiami.</w:t>
      </w:r>
    </w:p>
    <w:p w14:paraId="120A95AE" w14:textId="77777777" w:rsidR="00137B9D" w:rsidRPr="00C67CF6" w:rsidRDefault="00137B9D" w:rsidP="00137B9D">
      <w:pPr>
        <w:spacing w:line="276" w:lineRule="auto"/>
        <w:rPr>
          <w:rFonts w:ascii="Times New Roman" w:eastAsia="Arial" w:hAnsi="Times New Roman"/>
          <w:b/>
          <w:bCs/>
          <w:sz w:val="24"/>
          <w:szCs w:val="24"/>
        </w:rPr>
      </w:pPr>
    </w:p>
    <w:p w14:paraId="3B1CE78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3.2.</w:t>
      </w:r>
      <w:r w:rsidRPr="00C67CF6">
        <w:rPr>
          <w:rFonts w:ascii="Times New Roman" w:eastAsia="Times New Roman" w:hAnsi="Times New Roman"/>
          <w:sz w:val="24"/>
          <w:szCs w:val="24"/>
        </w:rPr>
        <w:tab/>
      </w:r>
      <w:r w:rsidRPr="00C67CF6">
        <w:rPr>
          <w:rFonts w:ascii="Times New Roman" w:eastAsia="Arial" w:hAnsi="Times New Roman"/>
          <w:b/>
          <w:bCs/>
          <w:sz w:val="24"/>
          <w:szCs w:val="24"/>
        </w:rPr>
        <w:t>Subtiekėjų bei specialistų pasitelkimas ir keitimas</w:t>
      </w:r>
    </w:p>
    <w:p w14:paraId="5EEB5CDE" w14:textId="77777777" w:rsidR="00137B9D" w:rsidRPr="00C67CF6" w:rsidRDefault="00137B9D" w:rsidP="00137B9D">
      <w:pPr>
        <w:spacing w:line="276" w:lineRule="auto"/>
        <w:rPr>
          <w:rFonts w:ascii="Times New Roman" w:eastAsia="Arial" w:hAnsi="Times New Roman"/>
          <w:b/>
          <w:bCs/>
          <w:sz w:val="24"/>
          <w:szCs w:val="24"/>
        </w:rPr>
      </w:pPr>
    </w:p>
    <w:p w14:paraId="0656924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Tiekėjas įsipareigoja užtikrinti, kad Sutartį vykdys pirkime pasiūlyti ir kvalifikaci</w:t>
      </w:r>
      <w:r w:rsidRPr="00C67CF6">
        <w:rPr>
          <w:rFonts w:ascii="Times New Roman" w:eastAsia="Arial" w:hAnsi="Times New Roman"/>
          <w:sz w:val="24"/>
          <w:szCs w:val="24"/>
        </w:rPr>
        <w:t>jos</w:t>
      </w:r>
      <w:r w:rsidRPr="00C67CF6">
        <w:rPr>
          <w:rFonts w:ascii="Times New Roman" w:eastAsia="Arial" w:hAnsi="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7CF6">
        <w:rPr>
          <w:rFonts w:ascii="Times New Roman" w:eastAsia="Arial" w:hAnsi="Times New Roman"/>
          <w:sz w:val="24"/>
          <w:szCs w:val="24"/>
        </w:rPr>
        <w:t xml:space="preserve">ir specialistų </w:t>
      </w:r>
      <w:r w:rsidRPr="00C67CF6">
        <w:rPr>
          <w:rFonts w:ascii="Times New Roman" w:eastAsia="Arial" w:hAnsi="Times New Roman"/>
          <w:sz w:val="24"/>
          <w:szCs w:val="24"/>
          <w:shd w:val="clear" w:color="auto" w:fill="FFFFFF"/>
        </w:rPr>
        <w:t>veiksmus ar neveikimą.</w:t>
      </w:r>
    </w:p>
    <w:p w14:paraId="4236A1A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3.2.2.</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Sutarties vykdymui pasitelkiami subtiekėjai ir (ar) specialistai (jeigu tokie pasitelkiami) nurodomi Specialiosiose sąlygose.</w:t>
      </w:r>
    </w:p>
    <w:p w14:paraId="44E396A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3.2.3.</w:t>
      </w:r>
      <w:r w:rsidRPr="00C67CF6">
        <w:rPr>
          <w:rFonts w:ascii="Times New Roman" w:eastAsia="Times New Roman" w:hAnsi="Times New Roman"/>
          <w:sz w:val="24"/>
          <w:szCs w:val="24"/>
        </w:rPr>
        <w:tab/>
      </w:r>
      <w:r w:rsidRPr="00C67CF6">
        <w:rPr>
          <w:rFonts w:ascii="Times New Roman" w:eastAsia="Arial" w:hAnsi="Times New Roman"/>
          <w:kern w:val="2"/>
          <w:sz w:val="24"/>
          <w:szCs w:val="24"/>
        </w:rPr>
        <w:t>Tiekėjas gali keisti ir (ar) pasitelkti subtiekėjus ir (ar) specialistus šiame Sutarties poskyryje nustatytais atvejais ir tvarka</w:t>
      </w:r>
      <w:r w:rsidRPr="00C67CF6">
        <w:rPr>
          <w:rFonts w:ascii="Times New Roman" w:eastAsia="Arial" w:hAnsi="Times New Roman"/>
          <w:sz w:val="24"/>
          <w:szCs w:val="24"/>
        </w:rPr>
        <w:t>.</w:t>
      </w:r>
    </w:p>
    <w:p w14:paraId="6A172D21" w14:textId="77777777" w:rsidR="00137B9D" w:rsidRPr="00C67CF6"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shd w:val="clear" w:color="auto" w:fill="FFFFFF"/>
        </w:rPr>
      </w:pPr>
      <w:r w:rsidRPr="00C67CF6">
        <w:rPr>
          <w:rFonts w:ascii="Times New Roman" w:eastAsia="Cambria" w:hAnsi="Times New Roman"/>
          <w:sz w:val="24"/>
          <w:szCs w:val="24"/>
          <w:shd w:val="clear" w:color="auto" w:fill="FFFFFF"/>
        </w:rPr>
        <w:t>3.2.4. Naujas subtiekėjas ar specialistas gali pradėti vykdyti jiems Tiekėjo pavestus įsipareigojimus pagal Sutartį ne anksčiau, nei bus pasirašytas Susitarimas.</w:t>
      </w:r>
    </w:p>
    <w:p w14:paraId="162B2821" w14:textId="77777777" w:rsidR="00137B9D" w:rsidRPr="00C67CF6"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w:t>
      </w:r>
      <w:r w:rsidRPr="00C67CF6">
        <w:rPr>
          <w:rFonts w:ascii="Times New Roman" w:eastAsia="Cambria" w:hAnsi="Times New Roman"/>
          <w:sz w:val="24"/>
          <w:szCs w:val="24"/>
          <w:shd w:val="clear" w:color="auto" w:fill="FFFFFF"/>
        </w:rPr>
        <w:lastRenderedPageBreak/>
        <w:t>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AF2500" w14:textId="77777777" w:rsidR="00137B9D" w:rsidRPr="00C67CF6"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3.2.6. Tiekėjas turi teisę Sutarties vykdymui pasitelkti naujus, Specialiosiose sąlygose nenurodytus subtiekėjus, kurių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p>
    <w:p w14:paraId="2A2B2E85" w14:textId="77777777" w:rsidR="00137B9D" w:rsidRPr="00C67CF6"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r w:rsidRPr="00C67CF6">
        <w:rPr>
          <w:rFonts w:ascii="Times New Roman" w:eastAsia="Arial" w:hAnsi="Times New Roman"/>
          <w:sz w:val="24"/>
          <w:szCs w:val="24"/>
          <w:shd w:val="clear" w:color="auto" w:fill="FFFFFF"/>
        </w:rPr>
        <w:t xml:space="preserve"> pavadinimus, </w:t>
      </w:r>
      <w:r w:rsidRPr="00C67CF6">
        <w:rPr>
          <w:rFonts w:ascii="Times New Roman" w:eastAsia="Arial" w:hAnsi="Times New Roman"/>
          <w:sz w:val="24"/>
          <w:szCs w:val="24"/>
        </w:rPr>
        <w:t xml:space="preserve">juridinio asmens kodą, </w:t>
      </w:r>
      <w:r w:rsidRPr="00C67CF6">
        <w:rPr>
          <w:rFonts w:ascii="Times New Roman" w:eastAsia="Arial" w:hAnsi="Times New Roman"/>
          <w:sz w:val="24"/>
          <w:szCs w:val="24"/>
          <w:shd w:val="clear" w:color="auto" w:fill="FFFFFF"/>
        </w:rPr>
        <w:t>kontaktinius duomenis</w:t>
      </w:r>
      <w:r w:rsidRPr="00C67CF6">
        <w:rPr>
          <w:rFonts w:ascii="Times New Roman" w:eastAsia="Arial" w:hAnsi="Times New Roman"/>
          <w:sz w:val="24"/>
          <w:szCs w:val="24"/>
        </w:rPr>
        <w:t>,</w:t>
      </w:r>
      <w:r w:rsidRPr="00C67CF6">
        <w:rPr>
          <w:rFonts w:ascii="Times New Roman" w:eastAsia="Arial" w:hAnsi="Times New Roman"/>
          <w:sz w:val="24"/>
          <w:szCs w:val="24"/>
          <w:shd w:val="clear" w:color="auto" w:fill="FFFFFF"/>
        </w:rPr>
        <w:t xml:space="preserve"> jų atstovus.</w:t>
      </w:r>
    </w:p>
    <w:p w14:paraId="55A45CA9" w14:textId="77777777" w:rsidR="00137B9D" w:rsidRPr="00C67CF6" w:rsidRDefault="00137B9D" w:rsidP="00137B9D">
      <w:pPr>
        <w:widowControl w:val="0"/>
        <w:tabs>
          <w:tab w:val="left" w:pos="993"/>
        </w:tabs>
        <w:spacing w:line="276" w:lineRule="auto"/>
        <w:jc w:val="both"/>
        <w:rPr>
          <w:rFonts w:ascii="Times New Roman" w:eastAsia="Cambria" w:hAnsi="Times New Roman"/>
          <w:sz w:val="24"/>
          <w:szCs w:val="24"/>
          <w:shd w:val="clear" w:color="auto" w:fill="FFFFFF"/>
        </w:rPr>
      </w:pPr>
      <w:r w:rsidRPr="00C67CF6">
        <w:rPr>
          <w:rFonts w:ascii="Times New Roman" w:eastAsia="Arial" w:hAnsi="Times New Roman"/>
          <w:sz w:val="24"/>
          <w:szCs w:val="24"/>
          <w:shd w:val="clear" w:color="auto" w:fill="FFFFFF"/>
        </w:rPr>
        <w:t>3.2.8. Tiekėjas, bet kuriuo Sutarties vykdymo metu,</w:t>
      </w:r>
      <w:r w:rsidRPr="00C67CF6">
        <w:rPr>
          <w:rFonts w:ascii="Times New Roman" w:eastAsia="Cambria" w:hAnsi="Times New Roman"/>
          <w:sz w:val="24"/>
          <w:szCs w:val="24"/>
        </w:rPr>
        <w:t xml:space="preserve"> subtiekėjus, kurių pajėgumais Tiekėjas nesirėmė pirkimo dokumentuose numatytiems kvalifikacijos reikalavimams pagrįsti, gali keisti savo nuožiūra.</w:t>
      </w:r>
    </w:p>
    <w:p w14:paraId="1D83B004" w14:textId="77777777" w:rsidR="00137B9D" w:rsidRPr="00C67CF6" w:rsidRDefault="00137B9D" w:rsidP="00137B9D">
      <w:pPr>
        <w:widowControl w:val="0"/>
        <w:pBdr>
          <w:top w:val="nil"/>
          <w:left w:val="nil"/>
          <w:bottom w:val="nil"/>
          <w:right w:val="nil"/>
          <w:between w:val="nil"/>
        </w:pBdr>
        <w:tabs>
          <w:tab w:val="left" w:pos="993"/>
        </w:tabs>
        <w:spacing w:line="276" w:lineRule="auto"/>
        <w:jc w:val="both"/>
        <w:rPr>
          <w:rFonts w:ascii="Times New Roman" w:eastAsia="Cambria" w:hAnsi="Times New Roman"/>
          <w:sz w:val="24"/>
          <w:szCs w:val="24"/>
        </w:rPr>
      </w:pPr>
      <w:r w:rsidRPr="00C67CF6">
        <w:rPr>
          <w:rFonts w:ascii="Times New Roman" w:eastAsia="Arial" w:hAnsi="Times New Roman"/>
          <w:sz w:val="24"/>
          <w:szCs w:val="24"/>
          <w:shd w:val="clear" w:color="auto" w:fill="FFFFFF"/>
        </w:rPr>
        <w:t>3.2.9. Tiekėjas</w:t>
      </w:r>
      <w:r w:rsidRPr="00C67CF6">
        <w:rPr>
          <w:rFonts w:ascii="Times New Roman" w:eastAsia="Arial" w:hAnsi="Times New Roman"/>
          <w:sz w:val="24"/>
          <w:szCs w:val="24"/>
        </w:rPr>
        <w:t>,</w:t>
      </w:r>
      <w:r w:rsidRPr="00C67CF6">
        <w:rPr>
          <w:rFonts w:ascii="Times New Roman" w:eastAsia="Arial" w:hAnsi="Times New Roman"/>
          <w:sz w:val="24"/>
          <w:szCs w:val="24"/>
          <w:shd w:val="clear" w:color="auto" w:fill="FFFFFF"/>
        </w:rPr>
        <w:t xml:space="preserve"> </w:t>
      </w:r>
      <w:r w:rsidRPr="00C67CF6">
        <w:rPr>
          <w:rFonts w:ascii="Times New Roman" w:eastAsia="Arial" w:hAnsi="Times New Roman"/>
          <w:sz w:val="24"/>
          <w:szCs w:val="24"/>
        </w:rPr>
        <w:t>bet kuriuo Sutarties vykdymo metu,</w:t>
      </w:r>
      <w:r w:rsidRPr="00C67CF6">
        <w:rPr>
          <w:rFonts w:ascii="Times New Roman" w:eastAsia="Cambria" w:hAnsi="Times New Roman"/>
          <w:sz w:val="24"/>
          <w:szCs w:val="24"/>
        </w:rPr>
        <w:t xml:space="preserve"> </w:t>
      </w:r>
      <w:r w:rsidRPr="00C67CF6">
        <w:rPr>
          <w:rFonts w:ascii="Times New Roman" w:eastAsia="Cambria" w:hAnsi="Times New Roman"/>
          <w:sz w:val="24"/>
          <w:szCs w:val="24"/>
          <w:shd w:val="clear" w:color="auto" w:fill="FFFFFF"/>
        </w:rPr>
        <w:t>ne vėliau nei prieš 5 (penkias) darbo dienas</w:t>
      </w:r>
      <w:r w:rsidRPr="00C67CF6">
        <w:rPr>
          <w:rFonts w:ascii="Times New Roman" w:eastAsia="Arial" w:hAnsi="Times New Roman"/>
          <w:sz w:val="24"/>
          <w:szCs w:val="24"/>
          <w:shd w:val="clear" w:color="auto" w:fill="FFFFFF"/>
        </w:rPr>
        <w:t xml:space="preserve"> iki numatomo naujo subtiekėjo, kurio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r w:rsidRPr="00C67CF6">
        <w:rPr>
          <w:rFonts w:ascii="Times New Roman" w:eastAsia="Arial" w:hAnsi="Times New Roman"/>
          <w:sz w:val="24"/>
          <w:szCs w:val="24"/>
          <w:shd w:val="clear" w:color="auto" w:fill="FFFFFF"/>
        </w:rPr>
        <w:t xml:space="preserve"> pasitelkimo</w:t>
      </w:r>
      <w:r w:rsidRPr="00C67CF6">
        <w:rPr>
          <w:rFonts w:ascii="Times New Roman" w:eastAsia="Arial" w:hAnsi="Times New Roman"/>
          <w:sz w:val="24"/>
          <w:szCs w:val="24"/>
        </w:rPr>
        <w:t xml:space="preserve"> ir (arba) keitimo</w:t>
      </w:r>
      <w:r w:rsidRPr="00C67CF6">
        <w:rPr>
          <w:rFonts w:ascii="Times New Roman" w:eastAsia="Arial" w:hAnsi="Times New Roman"/>
          <w:sz w:val="24"/>
          <w:szCs w:val="24"/>
          <w:shd w:val="clear" w:color="auto" w:fill="FFFFFF"/>
        </w:rPr>
        <w:t xml:space="preserve"> apie tai privalo informuoti </w:t>
      </w:r>
      <w:r w:rsidRPr="00C67CF6">
        <w:rPr>
          <w:rFonts w:ascii="Times New Roman" w:eastAsia="Times New Roman" w:hAnsi="Times New Roman"/>
          <w:sz w:val="24"/>
          <w:szCs w:val="24"/>
        </w:rPr>
        <w:t>Pirkėją</w:t>
      </w:r>
      <w:r w:rsidRPr="00C67CF6">
        <w:rPr>
          <w:rFonts w:ascii="Times New Roman" w:eastAsia="Arial" w:hAnsi="Times New Roman"/>
          <w:sz w:val="24"/>
          <w:szCs w:val="24"/>
          <w:shd w:val="clear" w:color="auto" w:fill="FFFFFF"/>
        </w:rPr>
        <w:t xml:space="preserve">. </w:t>
      </w:r>
      <w:r w:rsidRPr="00C67CF6">
        <w:rPr>
          <w:rFonts w:ascii="Times New Roman" w:eastAsia="Times New Roman" w:hAnsi="Times New Roman"/>
          <w:sz w:val="24"/>
          <w:szCs w:val="24"/>
        </w:rPr>
        <w:t xml:space="preserve">Pirkėjas (jeigu buvo taikoma pirkimo dokumentuose) turi patikrinti, ar nėra </w:t>
      </w:r>
      <w:r w:rsidRPr="00C67CF6">
        <w:rPr>
          <w:rFonts w:ascii="Times New Roman" w:eastAsia="Cambria" w:hAnsi="Times New Roman"/>
          <w:sz w:val="24"/>
          <w:szCs w:val="24"/>
        </w:rPr>
        <w:t xml:space="preserve">subtiekėjo pašalinimo pagrindų ir subtiekėjo atitiktį nacionalinio saugumo interesams ir reikalavimams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rPr>
        <w:t>. Jeigu subtiekėjo padėtis neatitinka bent vieno iš nurodytų reikalavimų, Pirkėjas reikalauja pakeisti šį subtiekėją reikalavimus atitinkančiu subtiekėju.</w:t>
      </w:r>
      <w:r w:rsidRPr="00C67CF6">
        <w:rPr>
          <w:rFonts w:ascii="Times New Roman" w:eastAsia="Times New Roman" w:hAnsi="Times New Roman"/>
          <w:sz w:val="24"/>
          <w:szCs w:val="24"/>
        </w:rPr>
        <w:t xml:space="preserve"> </w:t>
      </w:r>
      <w:r w:rsidRPr="00C67CF6">
        <w:rPr>
          <w:rFonts w:ascii="Times New Roman" w:eastAsia="Cambria" w:hAnsi="Times New Roman"/>
          <w:sz w:val="24"/>
          <w:szCs w:val="24"/>
        </w:rPr>
        <w:t>Pirkėjas</w:t>
      </w:r>
      <w:r w:rsidRPr="00C67CF6">
        <w:rPr>
          <w:rFonts w:ascii="Times New Roman" w:eastAsia="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67CF6">
        <w:rPr>
          <w:rFonts w:ascii="Times New Roman" w:eastAsia="Cambria" w:hAnsi="Times New Roman"/>
          <w:sz w:val="24"/>
          <w:szCs w:val="24"/>
        </w:rPr>
        <w:t>Pirkėjui sutikus, Šalys pasirašo Susitarimą, kuris laikomas neatsiejama Sutarties dalimi.</w:t>
      </w:r>
    </w:p>
    <w:p w14:paraId="60043D27" w14:textId="77777777" w:rsidR="00137B9D" w:rsidRPr="00C67CF6" w:rsidRDefault="00137B9D" w:rsidP="00137B9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3.2.10. Subtiekėjai</w:t>
      </w:r>
      <w:r w:rsidRPr="00C67CF6">
        <w:rPr>
          <w:rFonts w:ascii="Times New Roman" w:eastAsia="Arial" w:hAnsi="Times New Roman"/>
          <w:sz w:val="24"/>
          <w:szCs w:val="24"/>
          <w:shd w:val="clear" w:color="auto" w:fill="FFFFFF"/>
        </w:rPr>
        <w:t xml:space="preserve">, kurių pajėgumais Tiekėjas rėmėsi, kad atitiktų pirkimo dokumentuose nustatytus kvalifikacijos reikalavimus, gali būti </w:t>
      </w:r>
      <w:r w:rsidRPr="00C67CF6">
        <w:rPr>
          <w:rFonts w:ascii="Times New Roman" w:eastAsia="Arial" w:hAnsi="Times New Roman"/>
          <w:sz w:val="24"/>
          <w:szCs w:val="24"/>
        </w:rPr>
        <w:t xml:space="preserve">keičiami </w:t>
      </w:r>
      <w:r w:rsidRPr="00C67CF6">
        <w:rPr>
          <w:rFonts w:ascii="Times New Roman" w:eastAsia="Arial" w:hAnsi="Times New Roman"/>
          <w:sz w:val="24"/>
          <w:szCs w:val="24"/>
          <w:shd w:val="clear" w:color="auto" w:fill="FFFFFF"/>
        </w:rPr>
        <w:t>tik šiais atvejais:</w:t>
      </w:r>
    </w:p>
    <w:p w14:paraId="1DAAE7BF" w14:textId="77777777" w:rsidR="00137B9D" w:rsidRPr="00C67CF6"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 xml:space="preserve">3.2.10.1. kai subtiekėjui </w:t>
      </w:r>
      <w:r w:rsidRPr="00C67CF6">
        <w:rPr>
          <w:rFonts w:ascii="Times New Roman" w:eastAsia="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67CF6">
        <w:rPr>
          <w:rFonts w:ascii="Times New Roman" w:eastAsia="Cambria" w:hAnsi="Times New Roman"/>
          <w:sz w:val="24"/>
          <w:szCs w:val="24"/>
          <w:shd w:val="clear" w:color="auto" w:fill="FFFFFF"/>
        </w:rPr>
        <w:t>;</w:t>
      </w:r>
    </w:p>
    <w:p w14:paraId="4089576A" w14:textId="77777777" w:rsidR="00137B9D" w:rsidRPr="00C67CF6"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EB4CDB" w14:textId="77777777" w:rsidR="00137B9D" w:rsidRPr="00C67CF6"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 xml:space="preserve">3.2.10.3. </w:t>
      </w:r>
      <w:r w:rsidRPr="00C67CF6">
        <w:rPr>
          <w:rFonts w:ascii="Times New Roman" w:eastAsia="Cambria" w:hAnsi="Times New Roman"/>
          <w:sz w:val="24"/>
          <w:szCs w:val="24"/>
        </w:rPr>
        <w:t>Tiekėjas ar subtiekėjas privalo pakeisti subtiekėją, jei paaiškėja, kad jis neatitinka jam pirkimo dokumentuose keliamų reikalavimų.</w:t>
      </w:r>
    </w:p>
    <w:p w14:paraId="30F0551C" w14:textId="77777777" w:rsidR="00137B9D" w:rsidRPr="00C67CF6" w:rsidRDefault="00137B9D" w:rsidP="00137B9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szCs w:val="24"/>
        </w:rPr>
      </w:pPr>
      <w:r w:rsidRPr="00C67CF6">
        <w:rPr>
          <w:rFonts w:ascii="Times New Roman" w:eastAsia="Cambria" w:hAnsi="Times New Roman"/>
          <w:sz w:val="24"/>
          <w:szCs w:val="24"/>
        </w:rPr>
        <w:t>3.2.11.</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Tiekėjo (ar subtiekėjų) specialista</w:t>
      </w:r>
      <w:r w:rsidRPr="00C67CF6">
        <w:rPr>
          <w:rFonts w:ascii="Times New Roman" w:eastAsia="Cambria" w:hAnsi="Times New Roman"/>
          <w:sz w:val="24"/>
          <w:szCs w:val="24"/>
        </w:rPr>
        <w:t>i,</w:t>
      </w:r>
      <w:r w:rsidRPr="00C67CF6">
        <w:rPr>
          <w:rFonts w:ascii="Times New Roman" w:eastAsia="Cambria" w:hAnsi="Times New Roman"/>
          <w:sz w:val="24"/>
          <w:szCs w:val="24"/>
          <w:shd w:val="clear" w:color="auto" w:fill="FFFFFF"/>
        </w:rPr>
        <w:t xml:space="preserve"> vykd</w:t>
      </w:r>
      <w:r w:rsidRPr="00C67CF6">
        <w:rPr>
          <w:rFonts w:ascii="Times New Roman" w:eastAsia="Cambria" w:hAnsi="Times New Roman"/>
          <w:sz w:val="24"/>
          <w:szCs w:val="24"/>
        </w:rPr>
        <w:t>antys</w:t>
      </w:r>
      <w:r w:rsidRPr="00C67CF6">
        <w:rPr>
          <w:rFonts w:ascii="Times New Roman" w:eastAsia="Cambria" w:hAnsi="Times New Roman"/>
          <w:sz w:val="24"/>
          <w:szCs w:val="24"/>
          <w:shd w:val="clear" w:color="auto" w:fill="FFFFFF"/>
        </w:rPr>
        <w:t xml:space="preserve"> Sutartį, gali būti keičiami šiais atvejais:</w:t>
      </w:r>
    </w:p>
    <w:p w14:paraId="0EFDEE37" w14:textId="77777777" w:rsidR="00137B9D" w:rsidRPr="00C67CF6"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A85BB1" w14:textId="77777777" w:rsidR="00137B9D" w:rsidRPr="00C67CF6" w:rsidRDefault="00137B9D" w:rsidP="00137B9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3.2.11.2. Pirkėjo iniciatyva, jei Pirkėjas turi pagrįstų įtarimų, kad Tiekėjo Sutarties vykdymui paskirtas specialistas nekompetentingas vykdyti nustatytas pareigas;</w:t>
      </w:r>
    </w:p>
    <w:p w14:paraId="5BD2797B" w14:textId="77777777" w:rsidR="00137B9D" w:rsidRPr="00C67CF6" w:rsidRDefault="00137B9D" w:rsidP="00137B9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3.2.11.3. </w:t>
      </w:r>
      <w:r w:rsidRPr="00C67CF6">
        <w:rPr>
          <w:rFonts w:ascii="Times New Roman" w:eastAsia="Cambria" w:hAnsi="Times New Roman"/>
          <w:sz w:val="24"/>
          <w:szCs w:val="24"/>
        </w:rPr>
        <w:t>Tiekėjas ar subtiekėjas privalo pakeisti specialistą, jei paaiškėja, kad jis neatitinka jam pirkimo dokumentuose keliamų reikalavimų.</w:t>
      </w:r>
    </w:p>
    <w:p w14:paraId="348B37E7" w14:textId="77777777" w:rsidR="00137B9D" w:rsidRPr="00C67CF6"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color w:val="000000"/>
          <w:sz w:val="24"/>
          <w:szCs w:val="24"/>
          <w:shd w:val="clear" w:color="auto" w:fill="FFFFFF"/>
        </w:rPr>
        <w:t xml:space="preserve">3.2.12. </w:t>
      </w:r>
      <w:r w:rsidRPr="00C67CF6">
        <w:rPr>
          <w:rFonts w:ascii="Times New Roman" w:eastAsia="Cambria" w:hAnsi="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67CF6">
        <w:rPr>
          <w:rFonts w:ascii="Times New Roman" w:eastAsia="Cambria" w:hAnsi="Times New Roman"/>
          <w:color w:val="000000"/>
          <w:sz w:val="24"/>
          <w:szCs w:val="24"/>
        </w:rPr>
        <w:t>.</w:t>
      </w:r>
    </w:p>
    <w:p w14:paraId="5BEC790D" w14:textId="77777777" w:rsidR="00137B9D" w:rsidRPr="00C67CF6"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lastRenderedPageBreak/>
        <w:t xml:space="preserve">3.2.13. Tiekėjas privalo ne vėliau nei prieš 5 (penkias) darbo dienas iki numatomo subtiekėjo, </w:t>
      </w:r>
      <w:r w:rsidRPr="00C67CF6">
        <w:rPr>
          <w:rFonts w:ascii="Times New Roman" w:eastAsia="Arial" w:hAnsi="Times New Roman"/>
          <w:sz w:val="24"/>
          <w:szCs w:val="24"/>
          <w:shd w:val="clear" w:color="auto" w:fill="FFFFFF"/>
        </w:rPr>
        <w:t>kurio pajėgumais Tiekėjas rėmėsi, kad atitiktų pirkimo dokumentuose nustatytus kvalifikacijos reikalavimus,</w:t>
      </w:r>
      <w:r w:rsidRPr="00C67CF6">
        <w:rPr>
          <w:rFonts w:ascii="Times New Roman" w:eastAsia="Cambria" w:hAnsi="Times New Roman"/>
          <w:sz w:val="24"/>
          <w:szCs w:val="24"/>
          <w:shd w:val="clear" w:color="auto" w:fill="FFFFFF"/>
        </w:rPr>
        <w:t xml:space="preserve"> </w:t>
      </w:r>
      <w:r w:rsidRPr="00C67CF6">
        <w:rPr>
          <w:rFonts w:ascii="Times New Roman" w:eastAsia="Arial" w:hAnsi="Times New Roman"/>
          <w:sz w:val="24"/>
          <w:szCs w:val="24"/>
          <w:shd w:val="clear" w:color="auto" w:fill="FFFFFF"/>
        </w:rPr>
        <w:t xml:space="preserve">ir (ar) specialisto </w:t>
      </w:r>
      <w:r w:rsidRPr="00C67CF6">
        <w:rPr>
          <w:rFonts w:ascii="Times New Roman" w:eastAsia="Cambria" w:hAnsi="Times New Roman"/>
          <w:sz w:val="24"/>
          <w:szCs w:val="24"/>
          <w:shd w:val="clear" w:color="auto" w:fill="FFFFFF"/>
        </w:rPr>
        <w:t>keitimo pateikti Pirkėjui šiuos dokumentus:</w:t>
      </w:r>
    </w:p>
    <w:p w14:paraId="19ECC34A" w14:textId="77777777" w:rsidR="00137B9D" w:rsidRPr="00C67CF6"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B0CA003" w14:textId="77777777" w:rsidR="00137B9D" w:rsidRPr="00C67CF6"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3.2.13.2. </w:t>
      </w:r>
      <w:r w:rsidRPr="00C67CF6">
        <w:rPr>
          <w:rFonts w:ascii="Times New Roman" w:eastAsia="Cambria" w:hAnsi="Times New Roman"/>
          <w:sz w:val="24"/>
          <w:szCs w:val="24"/>
        </w:rPr>
        <w:t xml:space="preserve">naujo subtiekėjo ir (ar) specialisto kvalifikaciją, atitiktį </w:t>
      </w:r>
      <w:r w:rsidRPr="00C67CF6">
        <w:rPr>
          <w:rFonts w:ascii="Times New Roman" w:eastAsia="Cambria" w:hAnsi="Times New Roman"/>
          <w:kern w:val="2"/>
          <w:sz w:val="24"/>
          <w:szCs w:val="24"/>
        </w:rPr>
        <w:t xml:space="preserve">Kokybiniams kriterijams (jei taikoma), </w:t>
      </w:r>
      <w:r w:rsidRPr="00C67CF6">
        <w:rPr>
          <w:rFonts w:ascii="Times New Roman" w:eastAsia="Cambria" w:hAnsi="Times New Roman"/>
          <w:sz w:val="24"/>
          <w:szCs w:val="24"/>
          <w:shd w:val="clear" w:color="auto" w:fill="FFFFFF"/>
        </w:rPr>
        <w:t xml:space="preserve">reikalaujamiems kokybės vadybos sistemos ir (arba) aplinkos apsaugos vadybos sistemos standartams (jei taikoma), </w:t>
      </w:r>
      <w:r w:rsidRPr="00C67CF6">
        <w:rPr>
          <w:rFonts w:ascii="Times New Roman" w:eastAsia="Cambria" w:hAnsi="Times New Roman"/>
          <w:sz w:val="24"/>
          <w:szCs w:val="24"/>
        </w:rPr>
        <w:t xml:space="preserve">pašalinimo pagrindų nebuvimą ir atitiktį </w:t>
      </w:r>
      <w:r w:rsidRPr="00C67CF6">
        <w:rPr>
          <w:rFonts w:ascii="Times New Roman" w:eastAsia="Arial" w:hAnsi="Times New Roman"/>
          <w:sz w:val="24"/>
          <w:szCs w:val="24"/>
          <w:shd w:val="clear" w:color="auto" w:fill="FFFFFF"/>
        </w:rPr>
        <w:t>nacionalinio saugumo interesams bei reikalavimams</w:t>
      </w:r>
      <w:r w:rsidRPr="00C67CF6">
        <w:rPr>
          <w:rFonts w:ascii="Times New Roman" w:eastAsia="Cambria" w:hAnsi="Times New Roman"/>
          <w:sz w:val="24"/>
          <w:szCs w:val="24"/>
        </w:rPr>
        <w:t xml:space="preserve">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rPr>
        <w:t xml:space="preserve"> (jei taikoma) įrodančius dokumentus pagal Sutarties reikalavimus.</w:t>
      </w:r>
    </w:p>
    <w:p w14:paraId="1E635A6D" w14:textId="77777777" w:rsidR="00137B9D" w:rsidRPr="00C67CF6" w:rsidRDefault="00137B9D" w:rsidP="00137B9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C67CF6">
        <w:rPr>
          <w:rFonts w:ascii="Times New Roman" w:eastAsia="Arial" w:hAnsi="Times New Roman"/>
          <w:sz w:val="24"/>
          <w:szCs w:val="24"/>
          <w:shd w:val="clear" w:color="auto" w:fill="FFFFFF"/>
        </w:rPr>
        <w:t>kurio pajėgumais Tiekėjas rėmėsi, kad atitiktų pirkimo dokumentuose nustatytus kvalifikacijos reikalavimus,</w:t>
      </w:r>
      <w:r w:rsidRPr="00C67CF6">
        <w:rPr>
          <w:rFonts w:ascii="Times New Roman" w:eastAsia="Cambria" w:hAnsi="Times New Roman"/>
          <w:sz w:val="24"/>
          <w:szCs w:val="24"/>
        </w:rPr>
        <w:t xml:space="preserve"> ir (ar) specialistą. Pirkėjui sutikus, Šalys pasirašo Susitarimą, kuris laikomas neatsiejama Sutarties dalimi.</w:t>
      </w:r>
    </w:p>
    <w:p w14:paraId="6490B81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shd w:val="clear" w:color="auto" w:fill="FFFFFF"/>
        </w:rPr>
      </w:pPr>
    </w:p>
    <w:p w14:paraId="1EF29EC0" w14:textId="77777777" w:rsidR="00137B9D" w:rsidRPr="00C67CF6" w:rsidRDefault="00137B9D" w:rsidP="00137B9D">
      <w:pPr>
        <w:keepNext/>
        <w:keepLines/>
        <w:spacing w:line="276" w:lineRule="auto"/>
        <w:jc w:val="center"/>
        <w:outlineLvl w:val="1"/>
        <w:rPr>
          <w:rFonts w:ascii="Times New Roman" w:eastAsia="Cambria" w:hAnsi="Times New Roman"/>
          <w:b/>
          <w:bCs/>
          <w:sz w:val="24"/>
          <w:szCs w:val="24"/>
        </w:rPr>
      </w:pPr>
      <w:r w:rsidRPr="00C67CF6">
        <w:rPr>
          <w:rFonts w:ascii="Times New Roman" w:eastAsia="Cambria" w:hAnsi="Times New Roman"/>
          <w:b/>
          <w:bCs/>
          <w:sz w:val="24"/>
          <w:szCs w:val="24"/>
        </w:rPr>
        <w:t>3.3. Jungtinės veiklos partnerių keitimas</w:t>
      </w:r>
    </w:p>
    <w:p w14:paraId="5CC0EA2A" w14:textId="77777777" w:rsidR="00137B9D" w:rsidRPr="00C67CF6" w:rsidRDefault="00137B9D" w:rsidP="00137B9D">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szCs w:val="24"/>
        </w:rPr>
      </w:pPr>
    </w:p>
    <w:p w14:paraId="6FE432DC" w14:textId="77777777" w:rsidR="00137B9D" w:rsidRPr="00C67CF6" w:rsidRDefault="00137B9D" w:rsidP="00137B9D">
      <w:pPr>
        <w:widowControl w:val="0"/>
        <w:pBdr>
          <w:top w:val="nil"/>
          <w:left w:val="nil"/>
          <w:bottom w:val="nil"/>
          <w:right w:val="nil"/>
          <w:between w:val="nil"/>
        </w:pBdr>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3.3.1. Tiekėjas, vykdantis Sutartį </w:t>
      </w:r>
      <w:r w:rsidRPr="00C67CF6">
        <w:rPr>
          <w:rFonts w:ascii="Times New Roman" w:eastAsia="Cambria" w:hAnsi="Times New Roman"/>
          <w:sz w:val="24"/>
          <w:szCs w:val="24"/>
        </w:rPr>
        <w:t xml:space="preserve">kaip tiekėjų grupė, veikianti </w:t>
      </w:r>
      <w:r w:rsidRPr="00C67CF6">
        <w:rPr>
          <w:rFonts w:ascii="Times New Roman" w:eastAsia="Cambria" w:hAnsi="Times New Roman"/>
          <w:sz w:val="24"/>
          <w:szCs w:val="24"/>
          <w:shd w:val="clear" w:color="auto" w:fill="FFFFFF"/>
        </w:rPr>
        <w:t>jungtinės veiklos</w:t>
      </w:r>
      <w:r w:rsidRPr="00C67CF6">
        <w:rPr>
          <w:rFonts w:ascii="Times New Roman" w:eastAsia="Cambria" w:hAnsi="Times New Roman"/>
          <w:sz w:val="24"/>
          <w:szCs w:val="24"/>
        </w:rPr>
        <w:t xml:space="preserve"> sutarties</w:t>
      </w:r>
      <w:r w:rsidRPr="00C67CF6">
        <w:rPr>
          <w:rFonts w:ascii="Times New Roman" w:eastAsia="Cambria" w:hAnsi="Times New Roman"/>
          <w:sz w:val="24"/>
          <w:szCs w:val="24"/>
          <w:shd w:val="clear" w:color="auto" w:fill="FFFFFF"/>
        </w:rPr>
        <w:t xml:space="preserve"> pagrindu, turi teisę atsisakyti jungtinės veiklos partnerio (toliau – Partneris), jei dėl objektyvių ir pagrįstų aplinkybių </w:t>
      </w:r>
      <w:r w:rsidRPr="00C67CF6">
        <w:rPr>
          <w:rFonts w:ascii="Times New Roman" w:eastAsia="Cambria" w:hAnsi="Times New Roman"/>
          <w:sz w:val="24"/>
          <w:szCs w:val="24"/>
        </w:rPr>
        <w:t>P</w:t>
      </w:r>
      <w:r w:rsidRPr="00C67CF6">
        <w:rPr>
          <w:rFonts w:ascii="Times New Roman" w:eastAsia="Cambria" w:hAnsi="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800774"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AAA56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 Tiekėjas privalo ne vėliau nei prieš 10 (dešimt) darbo dienų iki numatomo Partnerio keitimo arba atsisakymo pateikti Pirkėjui šiuos dokumentus:</w:t>
      </w:r>
    </w:p>
    <w:p w14:paraId="2F9896C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3.3.3.1. argumentuotą rašytinį prašymą pakeisti Tiekėjo sudėtį ir įrodymus, pagrindžiančius bent vieną Partnerio atsisakymo ar keitimo aplinkybę, nurodytą Sutartyje;</w:t>
      </w:r>
    </w:p>
    <w:p w14:paraId="0BDDC7E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4BDBA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shd w:val="clear" w:color="auto" w:fill="FFFFFF"/>
        </w:rPr>
      </w:pPr>
      <w:r w:rsidRPr="00C67CF6">
        <w:rPr>
          <w:rFonts w:ascii="Times New Roman" w:eastAsia="Cambria" w:hAnsi="Times New Roman"/>
          <w:sz w:val="24"/>
          <w:szCs w:val="24"/>
          <w:shd w:val="clear" w:color="auto" w:fill="FFFFFF"/>
        </w:rPr>
        <w:t>3.3.3.3. pasiliekančiojo Partnerio ar naujai pasitelkiamo Partnerio kvalifikaciją patvirtinančius dokumentus ir, jei</w:t>
      </w:r>
      <w:r w:rsidRPr="00C67CF6">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C67CF6">
        <w:rPr>
          <w:rFonts w:ascii="Times New Roman" w:eastAsia="Cambria" w:hAnsi="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C67CF6">
        <w:rPr>
          <w:rFonts w:ascii="Times New Roman" w:eastAsia="Cambria" w:hAnsi="Times New Roman"/>
          <w:sz w:val="24"/>
          <w:szCs w:val="24"/>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C67CF6">
        <w:rPr>
          <w:rFonts w:ascii="Times New Roman" w:eastAsia="Cambria" w:hAnsi="Times New Roman"/>
          <w:sz w:val="24"/>
          <w:szCs w:val="24"/>
        </w:rPr>
        <w:t xml:space="preserve">nacionalinio saugumo interesams bei reikalavimams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shd w:val="clear" w:color="auto" w:fill="FFFFFF"/>
        </w:rPr>
        <w:t xml:space="preserve"> (jei taikoma).</w:t>
      </w:r>
    </w:p>
    <w:p w14:paraId="3736D94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4E3B694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3.4.</w:t>
      </w:r>
      <w:r w:rsidRPr="00C67CF6">
        <w:rPr>
          <w:rFonts w:ascii="Times New Roman" w:eastAsia="Arial" w:hAnsi="Times New Roman"/>
          <w:b/>
          <w:sz w:val="24"/>
          <w:szCs w:val="24"/>
        </w:rPr>
        <w:tab/>
        <w:t>Susitarimai dėl tiesioginio atsiskaitymo su subtiekėjais</w:t>
      </w:r>
    </w:p>
    <w:p w14:paraId="5843218F" w14:textId="77777777" w:rsidR="00137B9D" w:rsidRPr="00C67CF6" w:rsidRDefault="00137B9D" w:rsidP="00137B9D">
      <w:pPr>
        <w:spacing w:line="276" w:lineRule="auto"/>
        <w:rPr>
          <w:rFonts w:ascii="Times New Roman" w:eastAsia="Arial" w:hAnsi="Times New Roman"/>
          <w:b/>
          <w:sz w:val="24"/>
          <w:szCs w:val="24"/>
        </w:rPr>
      </w:pPr>
    </w:p>
    <w:p w14:paraId="226B577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3.4.1.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B068AD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3.4.1.1.</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09B04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3.4.1.2.</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FBB660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3.4.1.3.</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7F20FB7" w14:textId="37A13D94" w:rsidR="00137B9D" w:rsidRPr="00085BE8"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3.4.1.4.</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tiesioginio atsiskaitymo su subtiekėjais galimybė nekeičia Tiekėjo atsakomybės dėl Sutarties įvykdymo.</w:t>
      </w:r>
    </w:p>
    <w:p w14:paraId="1C51C66F"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4.</w:t>
      </w:r>
      <w:r w:rsidRPr="00C67CF6">
        <w:rPr>
          <w:rFonts w:ascii="Times New Roman" w:eastAsia="Arial" w:hAnsi="Times New Roman"/>
          <w:b/>
          <w:caps/>
          <w:color w:val="000000" w:themeColor="text1"/>
          <w:sz w:val="24"/>
          <w:szCs w:val="24"/>
        </w:rPr>
        <w:tab/>
        <w:t>Šalių bendradarbiavimas</w:t>
      </w:r>
    </w:p>
    <w:p w14:paraId="083659FC"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szCs w:val="24"/>
        </w:rPr>
      </w:pPr>
    </w:p>
    <w:p w14:paraId="2826BADE"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4.1.</w:t>
      </w:r>
      <w:r w:rsidRPr="00C67CF6">
        <w:rPr>
          <w:rFonts w:ascii="Times New Roman" w:eastAsia="Arial" w:hAnsi="Times New Roman"/>
          <w:b/>
          <w:sz w:val="24"/>
          <w:szCs w:val="24"/>
        </w:rPr>
        <w:tab/>
        <w:t>Šalių bendradarbiavimo pareiga</w:t>
      </w:r>
    </w:p>
    <w:p w14:paraId="70DB9177" w14:textId="77777777" w:rsidR="00137B9D" w:rsidRPr="00C67CF6" w:rsidRDefault="00137B9D" w:rsidP="00137B9D">
      <w:pPr>
        <w:spacing w:line="276" w:lineRule="auto"/>
        <w:rPr>
          <w:rFonts w:ascii="Times New Roman" w:eastAsia="Arial" w:hAnsi="Times New Roman"/>
          <w:b/>
          <w:sz w:val="24"/>
          <w:szCs w:val="24"/>
        </w:rPr>
      </w:pPr>
    </w:p>
    <w:p w14:paraId="326872A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4.1.1.</w:t>
      </w:r>
      <w:r w:rsidRPr="00C67CF6">
        <w:rPr>
          <w:rFonts w:ascii="Times New Roman" w:eastAsia="Arial" w:hAnsi="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02294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4.1.2.</w:t>
      </w:r>
      <w:r w:rsidRPr="00C67CF6">
        <w:rPr>
          <w:rFonts w:ascii="Times New Roman" w:eastAsia="Arial" w:hAnsi="Times New Roman"/>
          <w:sz w:val="24"/>
          <w:szCs w:val="24"/>
        </w:rPr>
        <w:tab/>
        <w:t>Šalys įsipareigoja užtikrinti, kad viena kitai teiks dokumentus ir (ar) kitą informaciją, kurie yra būtini Šalių tinkamam įsipareigojimų įvykdymui pagal Sutartį.</w:t>
      </w:r>
    </w:p>
    <w:p w14:paraId="29F6A21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4.1.3.</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 xml:space="preserve">Jeigu Šalis susiduria su </w:t>
      </w:r>
      <w:r w:rsidRPr="00C67CF6">
        <w:rPr>
          <w:rFonts w:ascii="Times New Roman" w:eastAsia="Arial" w:hAnsi="Times New Roman"/>
          <w:sz w:val="24"/>
          <w:szCs w:val="24"/>
        </w:rPr>
        <w:t>S</w:t>
      </w:r>
      <w:r w:rsidRPr="00C67CF6">
        <w:rPr>
          <w:rFonts w:ascii="Times New Roman" w:eastAsia="Arial" w:hAnsi="Times New Roman"/>
          <w:sz w:val="24"/>
          <w:szCs w:val="24"/>
          <w:shd w:val="clear" w:color="auto" w:fill="FFFFFF"/>
        </w:rPr>
        <w:t>utarties vykdymo kliūtimi, ji turi nedelsdama, bet ne vėliau kaip per 5 (penkias) darbo dienas, įspėti kitą Šalį apie tokia</w:t>
      </w:r>
      <w:r w:rsidRPr="00C67CF6">
        <w:rPr>
          <w:rFonts w:ascii="Times New Roman" w:eastAsia="Arial" w:hAnsi="Times New Roman"/>
          <w:sz w:val="24"/>
          <w:szCs w:val="24"/>
        </w:rPr>
        <w:t>s</w:t>
      </w:r>
      <w:r w:rsidRPr="00C67CF6">
        <w:rPr>
          <w:rFonts w:ascii="Times New Roman" w:eastAsia="Arial" w:hAnsi="Times New Roman"/>
          <w:sz w:val="24"/>
          <w:szCs w:val="24"/>
          <w:shd w:val="clear" w:color="auto" w:fill="FFFFFF"/>
        </w:rPr>
        <w:t xml:space="preserve"> kliūtis</w:t>
      </w:r>
      <w:r w:rsidRPr="00C67CF6">
        <w:rPr>
          <w:rFonts w:ascii="Times New Roman" w:eastAsia="Arial" w:hAnsi="Times New Roman"/>
          <w:sz w:val="24"/>
          <w:szCs w:val="24"/>
        </w:rPr>
        <w:t xml:space="preserve"> ir imtis visų nuo jos priklausančių protingų priemonių toms kliūtims pašalinti.</w:t>
      </w:r>
    </w:p>
    <w:p w14:paraId="75B5652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szCs w:val="24"/>
        </w:rPr>
      </w:pPr>
    </w:p>
    <w:p w14:paraId="4AF5B134"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4.2.</w:t>
      </w:r>
      <w:r w:rsidRPr="00C67CF6">
        <w:rPr>
          <w:rFonts w:ascii="Times New Roman" w:eastAsia="Times New Roman" w:hAnsi="Times New Roman"/>
          <w:sz w:val="24"/>
          <w:szCs w:val="24"/>
        </w:rPr>
        <w:tab/>
      </w:r>
      <w:r w:rsidRPr="00C67CF6">
        <w:rPr>
          <w:rFonts w:ascii="Times New Roman" w:eastAsia="Arial" w:hAnsi="Times New Roman"/>
          <w:b/>
          <w:bCs/>
          <w:sz w:val="24"/>
          <w:szCs w:val="24"/>
        </w:rPr>
        <w:t>Kontaktiniai asmenys</w:t>
      </w:r>
    </w:p>
    <w:p w14:paraId="4E9BE870" w14:textId="77777777" w:rsidR="00137B9D" w:rsidRPr="00C67CF6" w:rsidRDefault="00137B9D" w:rsidP="00137B9D">
      <w:pPr>
        <w:spacing w:line="276" w:lineRule="auto"/>
        <w:rPr>
          <w:rFonts w:ascii="Times New Roman" w:eastAsia="Arial" w:hAnsi="Times New Roman"/>
          <w:b/>
          <w:sz w:val="24"/>
          <w:szCs w:val="24"/>
        </w:rPr>
      </w:pPr>
    </w:p>
    <w:p w14:paraId="4E30F4A4"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4.2.1.</w:t>
      </w:r>
      <w:r w:rsidRPr="00C67CF6">
        <w:rPr>
          <w:rFonts w:ascii="Times New Roman" w:eastAsia="Times New Roman" w:hAnsi="Times New Roman"/>
          <w:sz w:val="24"/>
          <w:szCs w:val="24"/>
        </w:rPr>
        <w:tab/>
      </w:r>
      <w:r w:rsidRPr="00C67CF6">
        <w:rPr>
          <w:rFonts w:ascii="Times New Roman" w:eastAsia="Arial"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261D41"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4.2.2.</w:t>
      </w:r>
      <w:r w:rsidRPr="00C67CF6">
        <w:rPr>
          <w:rFonts w:ascii="Times New Roman" w:eastAsia="Arial" w:hAnsi="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vardą, pavardę, el. paštą ir telefono numerį.</w:t>
      </w:r>
    </w:p>
    <w:p w14:paraId="1C3D331D"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4.2.3.</w:t>
      </w:r>
      <w:r w:rsidRPr="00C67CF6">
        <w:rPr>
          <w:rFonts w:ascii="Times New Roman" w:eastAsia="Times New Roman" w:hAnsi="Times New Roman"/>
          <w:sz w:val="24"/>
          <w:szCs w:val="24"/>
        </w:rPr>
        <w:tab/>
      </w:r>
      <w:r w:rsidRPr="00C67CF6">
        <w:rPr>
          <w:rFonts w:ascii="Times New Roman" w:eastAsia="Arial"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E939C"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FD1AABA" w14:textId="19F1DD45"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5.</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Sut</w:t>
      </w:r>
      <w:r w:rsidR="0000459D">
        <w:rPr>
          <w:rFonts w:ascii="Times New Roman" w:eastAsia="Arial" w:hAnsi="Times New Roman"/>
          <w:b/>
          <w:bCs/>
          <w:caps/>
          <w:color w:val="000000" w:themeColor="text1"/>
          <w:sz w:val="24"/>
          <w:szCs w:val="24"/>
        </w:rPr>
        <w:t>A</w:t>
      </w:r>
      <w:r w:rsidRPr="00C67CF6">
        <w:rPr>
          <w:rFonts w:ascii="Times New Roman" w:eastAsia="Arial" w:hAnsi="Times New Roman"/>
          <w:b/>
          <w:bCs/>
          <w:caps/>
          <w:color w:val="000000" w:themeColor="text1"/>
          <w:sz w:val="24"/>
          <w:szCs w:val="24"/>
        </w:rPr>
        <w:t>rties vykdymo metu pateikiami dokumentai</w:t>
      </w:r>
    </w:p>
    <w:p w14:paraId="098F8082" w14:textId="77777777" w:rsidR="00137B9D" w:rsidRPr="00C67CF6" w:rsidRDefault="00137B9D" w:rsidP="00137B9D">
      <w:pPr>
        <w:spacing w:line="276" w:lineRule="auto"/>
        <w:rPr>
          <w:rFonts w:ascii="Times New Roman" w:eastAsia="Arial" w:hAnsi="Times New Roman"/>
          <w:b/>
          <w:sz w:val="24"/>
          <w:szCs w:val="24"/>
        </w:rPr>
      </w:pPr>
    </w:p>
    <w:p w14:paraId="6141B405"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5.1.</w:t>
      </w:r>
      <w:r w:rsidRPr="00C67CF6">
        <w:rPr>
          <w:rFonts w:ascii="Times New Roman" w:eastAsia="Times New Roman" w:hAnsi="Times New Roman"/>
          <w:sz w:val="24"/>
          <w:szCs w:val="24"/>
        </w:rPr>
        <w:tab/>
      </w:r>
      <w:r w:rsidRPr="00C67CF6">
        <w:rPr>
          <w:rFonts w:ascii="Times New Roman" w:eastAsia="Arial"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0A417E2"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5.2.</w:t>
      </w:r>
      <w:r w:rsidRPr="00C67CF6">
        <w:rPr>
          <w:rFonts w:ascii="Times New Roman" w:eastAsia="Arial" w:hAnsi="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34FA71"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5.3.</w:t>
      </w:r>
      <w:r w:rsidRPr="00C67CF6">
        <w:rPr>
          <w:rFonts w:ascii="Times New Roman" w:eastAsia="Arial" w:hAnsi="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788383"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B5A16D9"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6.</w:t>
      </w:r>
      <w:r w:rsidRPr="00C67CF6">
        <w:rPr>
          <w:rFonts w:ascii="Times New Roman" w:eastAsia="Arial" w:hAnsi="Times New Roman"/>
          <w:b/>
          <w:caps/>
          <w:color w:val="000000" w:themeColor="text1"/>
          <w:sz w:val="24"/>
          <w:szCs w:val="24"/>
        </w:rPr>
        <w:tab/>
        <w:t>Paslaugų teikimo pabaiga ir paslaugų rezultato priėmimas</w:t>
      </w:r>
    </w:p>
    <w:p w14:paraId="2A2B7001" w14:textId="77777777" w:rsidR="00137B9D" w:rsidRPr="00C67CF6" w:rsidRDefault="00137B9D" w:rsidP="00137B9D">
      <w:pPr>
        <w:spacing w:line="276" w:lineRule="auto"/>
        <w:rPr>
          <w:rFonts w:ascii="Times New Roman" w:eastAsia="Arial" w:hAnsi="Times New Roman"/>
          <w:b/>
          <w:caps/>
          <w:sz w:val="24"/>
          <w:szCs w:val="24"/>
        </w:rPr>
      </w:pPr>
    </w:p>
    <w:p w14:paraId="5F74A2C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6.1.</w:t>
      </w:r>
      <w:r w:rsidRPr="00C67CF6">
        <w:rPr>
          <w:rFonts w:ascii="Times New Roman" w:eastAsia="Arial" w:hAnsi="Times New Roman"/>
          <w:b/>
          <w:sz w:val="24"/>
          <w:szCs w:val="24"/>
        </w:rPr>
        <w:tab/>
      </w:r>
      <w:r w:rsidRPr="00C67CF6">
        <w:rPr>
          <w:rFonts w:ascii="Times New Roman" w:eastAsia="Arial" w:hAnsi="Times New Roman"/>
          <w:b/>
          <w:bCs/>
          <w:sz w:val="24"/>
          <w:szCs w:val="24"/>
        </w:rPr>
        <w:t>Paslaugų</w:t>
      </w:r>
      <w:r w:rsidRPr="00C67CF6">
        <w:rPr>
          <w:rFonts w:ascii="Times New Roman" w:eastAsia="Arial" w:hAnsi="Times New Roman"/>
          <w:b/>
          <w:sz w:val="24"/>
          <w:szCs w:val="24"/>
        </w:rPr>
        <w:t xml:space="preserve"> teikimo pabaiga</w:t>
      </w:r>
    </w:p>
    <w:p w14:paraId="189603B7" w14:textId="77777777" w:rsidR="00137B9D" w:rsidRPr="00C67CF6" w:rsidRDefault="00137B9D" w:rsidP="00137B9D">
      <w:pPr>
        <w:spacing w:line="276" w:lineRule="auto"/>
        <w:rPr>
          <w:rFonts w:ascii="Times New Roman" w:eastAsia="Arial" w:hAnsi="Times New Roman"/>
          <w:b/>
          <w:sz w:val="24"/>
          <w:szCs w:val="24"/>
        </w:rPr>
      </w:pPr>
    </w:p>
    <w:p w14:paraId="4E193F4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w:t>
      </w:r>
      <w:r w:rsidRPr="00C67CF6">
        <w:rPr>
          <w:rFonts w:ascii="Times New Roman" w:eastAsia="Arial" w:hAnsi="Times New Roman"/>
          <w:sz w:val="24"/>
          <w:szCs w:val="24"/>
        </w:rPr>
        <w:tab/>
        <w:t>Paslaugų teikimas laikomas užbaigtu, kai yra įvykdytos visos šios sąlygos:</w:t>
      </w:r>
    </w:p>
    <w:p w14:paraId="399D385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6.1.1.1.</w:t>
      </w:r>
      <w:r w:rsidRPr="00C67CF6">
        <w:rPr>
          <w:rFonts w:ascii="Times New Roman" w:eastAsia="Arial" w:hAnsi="Times New Roman"/>
          <w:sz w:val="24"/>
          <w:szCs w:val="24"/>
        </w:rPr>
        <w:tab/>
        <w:t xml:space="preserve">Tiekėjas suteikė visas Paslaugas pagal Sutarties ir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reikalavimus;</w:t>
      </w:r>
    </w:p>
    <w:p w14:paraId="5F867E1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6.1.1.2.</w:t>
      </w:r>
      <w:r w:rsidRPr="00C67CF6">
        <w:rPr>
          <w:rFonts w:ascii="Times New Roman" w:eastAsia="Arial" w:hAnsi="Times New Roman"/>
          <w:sz w:val="24"/>
          <w:szCs w:val="24"/>
        </w:rPr>
        <w:tab/>
        <w:t>Tiekėjas perdavė Pirkėjui visą reikalingą dokumentaciją, įskaitant naudojimo instrukcijas, sertifikatus ir garantijas (jei to reikalaujama);</w:t>
      </w:r>
    </w:p>
    <w:p w14:paraId="45A07CE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6.1.1.3.</w:t>
      </w:r>
      <w:r w:rsidRPr="00C67CF6">
        <w:rPr>
          <w:rFonts w:ascii="Times New Roman" w:eastAsia="Times New Roman" w:hAnsi="Times New Roman"/>
          <w:sz w:val="24"/>
          <w:szCs w:val="24"/>
        </w:rPr>
        <w:tab/>
      </w:r>
      <w:r w:rsidRPr="00C67CF6">
        <w:rPr>
          <w:rFonts w:ascii="Times New Roman" w:eastAsia="Arial" w:hAnsi="Times New Roman"/>
          <w:sz w:val="24"/>
          <w:szCs w:val="24"/>
        </w:rPr>
        <w:t>Tiekėjas apmokė Pirkėjo personalą, kaip naudotis Paslaugų rezultatu (jeigu to reikalaujama);</w:t>
      </w:r>
    </w:p>
    <w:p w14:paraId="38E421A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6.1.1.4.</w:t>
      </w:r>
      <w:r w:rsidRPr="00C67CF6">
        <w:rPr>
          <w:rFonts w:ascii="Times New Roman" w:eastAsia="Times New Roman" w:hAnsi="Times New Roman"/>
          <w:sz w:val="24"/>
          <w:szCs w:val="24"/>
        </w:rPr>
        <w:tab/>
      </w:r>
      <w:r w:rsidRPr="00C67CF6">
        <w:rPr>
          <w:rFonts w:ascii="Times New Roman" w:eastAsia="Arial"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2ECC47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6.1.1.5.</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Tiekėjas įvykdė kitas sąlygas, numatytas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Sutartyje ir pasiūlyme, kurios turi būti įvykdytos tam, kad būtų laikoma, jog Paslaugų teikimas yra užbaigtas, ir pateikė Pirkėjui tai įrodančius dokumentus.</w:t>
      </w:r>
    </w:p>
    <w:p w14:paraId="7038C75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D4344F8"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6.2.</w:t>
      </w:r>
      <w:r w:rsidRPr="00C67CF6">
        <w:rPr>
          <w:rFonts w:ascii="Times New Roman" w:eastAsia="Times New Roman" w:hAnsi="Times New Roman"/>
          <w:sz w:val="24"/>
          <w:szCs w:val="24"/>
        </w:rPr>
        <w:tab/>
      </w:r>
      <w:r w:rsidRPr="00C67CF6">
        <w:rPr>
          <w:rFonts w:ascii="Times New Roman" w:eastAsia="Arial" w:hAnsi="Times New Roman"/>
          <w:b/>
          <w:bCs/>
          <w:sz w:val="24"/>
          <w:szCs w:val="24"/>
        </w:rPr>
        <w:t>Paslaugų, kurios yra vienkartinio pobūdžio, teikiamos periodiškai arba pagal Pirkėjo Užsakymą perdavimas–priėmimas</w:t>
      </w:r>
    </w:p>
    <w:p w14:paraId="28B9B024" w14:textId="77777777" w:rsidR="00137B9D" w:rsidRPr="00C67CF6" w:rsidRDefault="00137B9D" w:rsidP="00137B9D">
      <w:pPr>
        <w:spacing w:line="276" w:lineRule="auto"/>
        <w:rPr>
          <w:rFonts w:ascii="Times New Roman" w:eastAsia="Arial" w:hAnsi="Times New Roman"/>
          <w:b/>
          <w:sz w:val="24"/>
          <w:szCs w:val="24"/>
        </w:rPr>
      </w:pPr>
    </w:p>
    <w:p w14:paraId="76A72AF1"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6.2.1.</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Tiekėjas privalo </w:t>
      </w:r>
      <w:r w:rsidRPr="00C67CF6">
        <w:rPr>
          <w:rFonts w:ascii="Times New Roman" w:eastAsia="Times New Roman" w:hAnsi="Times New Roman"/>
          <w:sz w:val="24"/>
          <w:szCs w:val="24"/>
        </w:rPr>
        <w:t>suteikti Paslaugas ir perduoti Paslaugų rezultatą (jei taikoma) Pirkėjui</w:t>
      </w:r>
      <w:r w:rsidRPr="00C67CF6">
        <w:rPr>
          <w:rFonts w:ascii="Times New Roman" w:eastAsia="Arial"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62765E7"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Paslaugų rezultatas perduodamas Šalims pasirašant Paslaugų perdavimo–priėmimo aktą, kuris pasirašomas 2 (dviem) vienodą teisinę galią turinčiais egzemplioriais (išskyrus atvejus, kai Paslaugų </w:t>
      </w:r>
      <w:r w:rsidRPr="00C67CF6">
        <w:rPr>
          <w:rFonts w:ascii="Times New Roman" w:eastAsia="Arial" w:hAnsi="Times New Roman"/>
          <w:sz w:val="24"/>
          <w:szCs w:val="24"/>
        </w:rPr>
        <w:lastRenderedPageBreak/>
        <w:t>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CF642"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w:t>
      </w:r>
      <w:r w:rsidRPr="00C67CF6">
        <w:rPr>
          <w:rFonts w:ascii="Times New Roman" w:eastAsia="Arial" w:hAnsi="Times New Roman"/>
          <w:sz w:val="24"/>
          <w:szCs w:val="24"/>
        </w:rPr>
        <w:tab/>
        <w:t>Tiekėjui suteikus Paslaugas, Pirkėjas atlieka jų patikrinimą ir privalo:</w:t>
      </w:r>
    </w:p>
    <w:p w14:paraId="4500035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6.2.3.1.</w:t>
      </w:r>
      <w:r w:rsidRPr="00C67CF6">
        <w:rPr>
          <w:rFonts w:ascii="Times New Roman" w:eastAsia="Times New Roman" w:hAnsi="Times New Roman"/>
          <w:sz w:val="24"/>
          <w:szCs w:val="24"/>
        </w:rPr>
        <w:tab/>
      </w:r>
      <w:r w:rsidRPr="00C67CF6">
        <w:rPr>
          <w:rFonts w:ascii="Times New Roman" w:eastAsia="Arial" w:hAnsi="Times New Roman"/>
          <w:sz w:val="24"/>
          <w:szCs w:val="24"/>
        </w:rPr>
        <w:t>ne vėliau kaip per 5 (penkias) darbo dienas nuo faktinio Paslaugų suteikimo ir Paslaugų perdavimo–priėmimo akto pateikimo priimti Paslaugų rezultatą, pasirašydamas Paslaugų perdavimo–priėmimo aktą; arba</w:t>
      </w:r>
    </w:p>
    <w:p w14:paraId="2C8BFCE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6.2.3.2.</w:t>
      </w:r>
      <w:r w:rsidRPr="00C67CF6">
        <w:rPr>
          <w:rFonts w:ascii="Times New Roman" w:eastAsia="Times New Roman" w:hAnsi="Times New Roman"/>
          <w:sz w:val="24"/>
          <w:szCs w:val="24"/>
        </w:rPr>
        <w:tab/>
      </w:r>
      <w:r w:rsidRPr="00C67CF6">
        <w:rPr>
          <w:rFonts w:ascii="Times New Roman" w:eastAsia="Arial"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67CF6">
        <w:rPr>
          <w:rFonts w:ascii="Times New Roman" w:eastAsia="Arial" w:hAnsi="Times New Roman"/>
          <w:b/>
          <w:bCs/>
          <w:sz w:val="24"/>
          <w:szCs w:val="24"/>
        </w:rPr>
        <w:t>toliau – Defektų aktas</w:t>
      </w:r>
      <w:r w:rsidRPr="00C67CF6">
        <w:rPr>
          <w:rFonts w:ascii="Times New Roman" w:eastAsia="Arial" w:hAnsi="Times New Roman"/>
          <w:sz w:val="24"/>
          <w:szCs w:val="24"/>
        </w:rPr>
        <w:t>); arba</w:t>
      </w:r>
    </w:p>
    <w:p w14:paraId="11716EBA"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6.2.3.3.</w:t>
      </w:r>
      <w:r w:rsidRPr="00C67CF6">
        <w:rPr>
          <w:rFonts w:ascii="Times New Roman" w:eastAsia="Times New Roman" w:hAnsi="Times New Roman"/>
          <w:sz w:val="24"/>
          <w:szCs w:val="24"/>
        </w:rPr>
        <w:tab/>
      </w:r>
      <w:r w:rsidRPr="00C67CF6">
        <w:rPr>
          <w:rFonts w:ascii="Times New Roman" w:eastAsia="Arial" w:hAnsi="Times New Roman"/>
          <w:sz w:val="24"/>
          <w:szCs w:val="24"/>
        </w:rPr>
        <w:t>atsisakyti priimti Paslaugų rezultatą ir įteikti (arba išsiųsti) Defektų aktą Tiekėjui dėl netinkamų Paslaugų ar jų dalies.</w:t>
      </w:r>
    </w:p>
    <w:p w14:paraId="47B19C6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6.2.4.</w:t>
      </w:r>
      <w:r w:rsidRPr="00C67CF6">
        <w:rPr>
          <w:rFonts w:ascii="Times New Roman" w:eastAsia="Times New Roman" w:hAnsi="Times New Roman"/>
          <w:sz w:val="24"/>
          <w:szCs w:val="24"/>
        </w:rPr>
        <w:tab/>
      </w:r>
      <w:r w:rsidRPr="00C67CF6">
        <w:rPr>
          <w:rFonts w:ascii="Times New Roman" w:eastAsia="Arial" w:hAnsi="Times New Roman"/>
          <w:sz w:val="24"/>
          <w:szCs w:val="24"/>
        </w:rPr>
        <w:t>Paslaugų perdavimo–priėmimo akte turi būti nurodoma data, kada Tiekėjas suteikė Paslaugas ir pateikė visus reikiamus dokumentus.</w:t>
      </w:r>
    </w:p>
    <w:p w14:paraId="03C901A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6.2.5.</w:t>
      </w:r>
      <w:r w:rsidRPr="00C67CF6">
        <w:rPr>
          <w:rFonts w:ascii="Times New Roman" w:eastAsia="Times New Roman" w:hAnsi="Times New Roman"/>
          <w:sz w:val="24"/>
          <w:szCs w:val="24"/>
        </w:rPr>
        <w:tab/>
      </w:r>
      <w:r w:rsidRPr="00C67CF6">
        <w:rPr>
          <w:rFonts w:ascii="Times New Roman" w:eastAsia="Arial"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51BB1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6.2.6.</w:t>
      </w:r>
      <w:r w:rsidRPr="00C67CF6">
        <w:rPr>
          <w:rFonts w:ascii="Times New Roman" w:eastAsia="Times New Roman" w:hAnsi="Times New Roman"/>
          <w:sz w:val="24"/>
          <w:szCs w:val="24"/>
        </w:rPr>
        <w:tab/>
      </w:r>
      <w:r w:rsidRPr="00C67CF6">
        <w:rPr>
          <w:rFonts w:ascii="Times New Roman" w:eastAsia="Arial" w:hAnsi="Times New Roman"/>
          <w:sz w:val="24"/>
          <w:szCs w:val="24"/>
        </w:rPr>
        <w:t>Jeigu Pirkėjas per 5 (penkias) darbo dienas nuo Paslaugų perdavimo–priėmimo akto gavimo nepateikia (neišsiunčia) Tiekėjui Defektų akto, laikoma, kad Pirkėjas Paslaugas priėmė ir joms pretenzijų neturi.</w:t>
      </w:r>
    </w:p>
    <w:p w14:paraId="47831D26"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6.2.7.</w:t>
      </w:r>
      <w:r w:rsidRPr="00C67CF6">
        <w:rPr>
          <w:rFonts w:ascii="Times New Roman" w:eastAsia="Times New Roman" w:hAnsi="Times New Roman"/>
          <w:sz w:val="24"/>
          <w:szCs w:val="24"/>
        </w:rPr>
        <w:tab/>
        <w:t xml:space="preserve">Su Paslaugomis susijusių prekių </w:t>
      </w:r>
      <w:r w:rsidRPr="00C67CF6">
        <w:rPr>
          <w:rFonts w:ascii="Times New Roman" w:eastAsia="Arial" w:hAnsi="Times New Roman"/>
          <w:sz w:val="24"/>
          <w:szCs w:val="24"/>
        </w:rPr>
        <w:t>praradimo ar sugadinimo ar atsitiktinio žuvimo rizika Pirkėjui iš Tiekėjo pereina nuo faktinio tokių Paslaugų priėmimo momento.</w:t>
      </w:r>
    </w:p>
    <w:p w14:paraId="0C0212B3"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6.2.8.</w:t>
      </w:r>
      <w:r w:rsidRPr="00C67CF6">
        <w:rPr>
          <w:rFonts w:ascii="Times New Roman" w:eastAsia="Times New Roman" w:hAnsi="Times New Roman"/>
          <w:sz w:val="24"/>
          <w:szCs w:val="24"/>
        </w:rPr>
        <w:tab/>
      </w:r>
      <w:r w:rsidRPr="00C67CF6">
        <w:rPr>
          <w:rFonts w:ascii="Times New Roman" w:eastAsia="Arial" w:hAnsi="Times New Roman"/>
          <w:sz w:val="24"/>
          <w:szCs w:val="24"/>
        </w:rPr>
        <w:t>Pirkėjas turi teisę naudotis Paslaugų rezultatu (jei taikoma) tik po Paslaugų perdavimo–priėmimo akto pasirašymo.</w:t>
      </w:r>
    </w:p>
    <w:p w14:paraId="469412F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A8D245"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1C97658E"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6.3.</w:t>
      </w:r>
      <w:r w:rsidRPr="00C67CF6">
        <w:rPr>
          <w:rFonts w:ascii="Times New Roman" w:eastAsia="Arial" w:hAnsi="Times New Roman"/>
          <w:b/>
          <w:sz w:val="24"/>
          <w:szCs w:val="24"/>
        </w:rPr>
        <w:tab/>
      </w:r>
      <w:r w:rsidRPr="00C67CF6">
        <w:rPr>
          <w:rFonts w:ascii="Times New Roman" w:eastAsia="Arial" w:hAnsi="Times New Roman"/>
          <w:b/>
          <w:bCs/>
          <w:sz w:val="24"/>
          <w:szCs w:val="24"/>
        </w:rPr>
        <w:t>Paslaugų</w:t>
      </w:r>
      <w:r w:rsidRPr="00C67CF6">
        <w:rPr>
          <w:rFonts w:ascii="Times New Roman" w:eastAsia="Arial" w:hAnsi="Times New Roman"/>
          <w:b/>
          <w:sz w:val="24"/>
          <w:szCs w:val="24"/>
        </w:rPr>
        <w:t>, kurios teikiamos etapais, perdavimas–priėmimas</w:t>
      </w:r>
    </w:p>
    <w:p w14:paraId="771FACCF" w14:textId="77777777" w:rsidR="00137B9D" w:rsidRPr="00C67CF6" w:rsidRDefault="00137B9D" w:rsidP="00137B9D">
      <w:pPr>
        <w:spacing w:line="276" w:lineRule="auto"/>
        <w:rPr>
          <w:rFonts w:ascii="Times New Roman" w:eastAsia="Arial" w:hAnsi="Times New Roman"/>
          <w:b/>
          <w:bCs/>
          <w:sz w:val="24"/>
          <w:szCs w:val="24"/>
        </w:rPr>
      </w:pPr>
    </w:p>
    <w:p w14:paraId="15357232" w14:textId="77777777" w:rsidR="00137B9D" w:rsidRPr="00C67CF6" w:rsidRDefault="00137B9D" w:rsidP="00137B9D">
      <w:pPr>
        <w:spacing w:line="276" w:lineRule="auto"/>
        <w:jc w:val="both"/>
        <w:rPr>
          <w:rFonts w:ascii="Times New Roman" w:eastAsia="Arial" w:hAnsi="Times New Roman"/>
          <w:sz w:val="24"/>
          <w:szCs w:val="24"/>
        </w:rPr>
      </w:pPr>
      <w:r w:rsidRPr="00C67CF6">
        <w:rPr>
          <w:rFonts w:ascii="Times New Roman" w:eastAsia="Arial" w:hAnsi="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6A9858"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6.3.2.</w:t>
      </w:r>
      <w:r w:rsidRPr="00C67CF6">
        <w:rPr>
          <w:rFonts w:ascii="Times New Roman" w:eastAsia="Times New Roman" w:hAnsi="Times New Roman"/>
          <w:sz w:val="24"/>
          <w:szCs w:val="24"/>
        </w:rPr>
        <w:tab/>
      </w:r>
      <w:r w:rsidRPr="00C67CF6">
        <w:rPr>
          <w:rFonts w:ascii="Times New Roman" w:eastAsia="Arial" w:hAnsi="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6339F1" w14:textId="77777777" w:rsidR="00137B9D" w:rsidRPr="00C67CF6" w:rsidRDefault="00137B9D" w:rsidP="00137B9D">
      <w:pPr>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6.3.3. Pirkėjas pasirašo kiekvieną Paslaugų perdavimo–priėmimo aktą su sąlyga, kad buvo priimti visi ankstesni etapai, jeigu Specialiosiose sąlygose nėra nurodyta kitaip.</w:t>
      </w:r>
    </w:p>
    <w:p w14:paraId="6BB2A173" w14:textId="77777777" w:rsidR="00137B9D" w:rsidRPr="00C67CF6" w:rsidRDefault="00137B9D" w:rsidP="00137B9D">
      <w:pPr>
        <w:spacing w:line="276" w:lineRule="auto"/>
        <w:jc w:val="both"/>
        <w:rPr>
          <w:rFonts w:ascii="Times New Roman" w:eastAsia="Arial" w:hAnsi="Times New Roman"/>
          <w:sz w:val="24"/>
          <w:szCs w:val="24"/>
        </w:rPr>
      </w:pPr>
      <w:r w:rsidRPr="00C67CF6">
        <w:rPr>
          <w:rFonts w:ascii="Times New Roman" w:eastAsia="Arial" w:hAnsi="Times New Roman"/>
          <w:sz w:val="24"/>
          <w:szCs w:val="24"/>
        </w:rPr>
        <w:t>6.3.4. Suteikus visuose etapuose numatytas Paslaugas, t. y. baigus teikti Paslaugas, pasirašomas galutinis suteiktų Paslaugų perdavimo–priėmimo aktas.</w:t>
      </w:r>
    </w:p>
    <w:p w14:paraId="3EE89CE2"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w:t>
      </w:r>
      <w:r w:rsidRPr="00C67CF6">
        <w:rPr>
          <w:rFonts w:ascii="Times New Roman" w:eastAsia="Times New Roman" w:hAnsi="Times New Roman"/>
          <w:sz w:val="24"/>
          <w:szCs w:val="24"/>
        </w:rPr>
        <w:tab/>
      </w:r>
      <w:r w:rsidRPr="00C67CF6">
        <w:rPr>
          <w:rFonts w:ascii="Times New Roman" w:eastAsia="Arial" w:hAnsi="Times New Roman"/>
          <w:sz w:val="24"/>
          <w:szCs w:val="24"/>
        </w:rPr>
        <w:t>Tiekėjui suteikus Paslaugas konkrečiame etape, Pirkėjas atlieka Paslaugų rezultato patikrinimą ir privalo:</w:t>
      </w:r>
    </w:p>
    <w:p w14:paraId="7CD7575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C3EFBF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67CF6">
        <w:rPr>
          <w:rFonts w:ascii="Times New Roman" w:eastAsia="Arial" w:hAnsi="Times New Roman"/>
          <w:b/>
          <w:bCs/>
          <w:sz w:val="24"/>
          <w:szCs w:val="24"/>
        </w:rPr>
        <w:t>Defektų aktas</w:t>
      </w:r>
      <w:r w:rsidRPr="00C67CF6">
        <w:rPr>
          <w:rFonts w:ascii="Times New Roman" w:eastAsia="Arial" w:hAnsi="Times New Roman"/>
          <w:sz w:val="24"/>
          <w:szCs w:val="24"/>
        </w:rPr>
        <w:t>); arba</w:t>
      </w:r>
    </w:p>
    <w:p w14:paraId="4754749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6.3.5.3. atsisakyti priimti Paslaugų etapo rezultatą ir įteikti (arba išsiųsti) Defektų aktą Tiekėjui dėl netinkamai suteiktų šio etapo Paslaugų.</w:t>
      </w:r>
    </w:p>
    <w:p w14:paraId="0E0A951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6.3.6.</w:t>
      </w:r>
      <w:r w:rsidRPr="00C67CF6">
        <w:rPr>
          <w:rFonts w:ascii="Times New Roman" w:eastAsia="Times New Roman" w:hAnsi="Times New Roman"/>
          <w:sz w:val="24"/>
          <w:szCs w:val="24"/>
        </w:rPr>
        <w:tab/>
      </w:r>
      <w:r w:rsidRPr="00C67CF6">
        <w:rPr>
          <w:rFonts w:ascii="Times New Roman" w:eastAsia="Arial" w:hAnsi="Times New Roman"/>
          <w:sz w:val="24"/>
          <w:szCs w:val="24"/>
        </w:rPr>
        <w:t>Paslaugų perdavimo–priėmimo akte turi būti nurodoma data, kada Tiekėjas suteikė Paslaugas konkrečiame etape ir pateikė visus reikiamus dokumentus (jei taikoma).</w:t>
      </w:r>
    </w:p>
    <w:p w14:paraId="47053B1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6.3.7.</w:t>
      </w:r>
      <w:r w:rsidRPr="00C67CF6">
        <w:rPr>
          <w:rFonts w:ascii="Times New Roman" w:eastAsia="Arial" w:hAnsi="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B9992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6.3.8.</w:t>
      </w:r>
      <w:r w:rsidRPr="00C67CF6">
        <w:rPr>
          <w:rFonts w:ascii="Times New Roman" w:eastAsia="Times New Roman" w:hAnsi="Times New Roman"/>
          <w:sz w:val="24"/>
          <w:szCs w:val="24"/>
        </w:rPr>
        <w:tab/>
      </w:r>
      <w:r w:rsidRPr="00C67CF6">
        <w:rPr>
          <w:rFonts w:ascii="Times New Roman" w:eastAsia="Arial" w:hAnsi="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21347FC6"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6.3.9.</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Pirkėjas turi teisę naudotis Paslaugų, teikiamų etapais, rezultatu tik po galutinio Paslaugų perdavimo–priėmimo akto pasirašymo, </w:t>
      </w:r>
      <w:r w:rsidRPr="00C67CF6">
        <w:rPr>
          <w:rFonts w:ascii="Times New Roman" w:eastAsia="Times New Roman" w:hAnsi="Times New Roman"/>
          <w:sz w:val="24"/>
          <w:szCs w:val="24"/>
        </w:rPr>
        <w:t>jeigu kitaip nenumatyta Specialiosiose sąlygose.</w:t>
      </w:r>
    </w:p>
    <w:p w14:paraId="7616A146" w14:textId="77777777" w:rsidR="00137B9D" w:rsidRPr="00C67CF6" w:rsidRDefault="00137B9D" w:rsidP="00137B9D">
      <w:pPr>
        <w:keepNext/>
        <w:keepLines/>
        <w:tabs>
          <w:tab w:val="left" w:pos="567"/>
          <w:tab w:val="left" w:pos="851"/>
          <w:tab w:val="left" w:pos="992"/>
          <w:tab w:val="left" w:pos="1134"/>
        </w:tabs>
        <w:spacing w:line="276" w:lineRule="auto"/>
        <w:jc w:val="both"/>
        <w:rPr>
          <w:rFonts w:ascii="Times New Roman" w:eastAsia="Arial" w:hAnsi="Times New Roman"/>
          <w:bCs/>
          <w:sz w:val="24"/>
          <w:szCs w:val="24"/>
        </w:rPr>
      </w:pPr>
      <w:r w:rsidRPr="00C67CF6">
        <w:rPr>
          <w:rFonts w:ascii="Times New Roman" w:eastAsia="Arial"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35EC2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B223A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50DDAE9" w14:textId="77777777"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7.</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Tiekėjo garantiniai įsipareigojimai</w:t>
      </w:r>
    </w:p>
    <w:p w14:paraId="5F940D8F" w14:textId="77777777" w:rsidR="00137B9D" w:rsidRPr="00C67CF6" w:rsidRDefault="00137B9D" w:rsidP="00137B9D">
      <w:pPr>
        <w:spacing w:line="276" w:lineRule="auto"/>
        <w:rPr>
          <w:rFonts w:ascii="Times New Roman" w:eastAsia="Arial" w:hAnsi="Times New Roman"/>
          <w:b/>
          <w:caps/>
          <w:sz w:val="24"/>
          <w:szCs w:val="24"/>
        </w:rPr>
      </w:pPr>
    </w:p>
    <w:p w14:paraId="4DD91CE3"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szCs w:val="24"/>
        </w:rPr>
      </w:pPr>
      <w:r w:rsidRPr="00C67CF6">
        <w:rPr>
          <w:rFonts w:ascii="Times New Roman" w:eastAsia="Arial" w:hAnsi="Times New Roman"/>
          <w:b/>
          <w:bCs/>
          <w:sz w:val="24"/>
          <w:szCs w:val="24"/>
        </w:rPr>
        <w:t>7.1.</w:t>
      </w:r>
      <w:r w:rsidRPr="00C67CF6">
        <w:rPr>
          <w:rFonts w:ascii="Times New Roman" w:eastAsia="Arial" w:hAnsi="Times New Roman"/>
          <w:b/>
          <w:bCs/>
          <w:sz w:val="24"/>
          <w:szCs w:val="24"/>
        </w:rPr>
        <w:tab/>
      </w:r>
      <w:r w:rsidRPr="00C67CF6">
        <w:rPr>
          <w:rFonts w:ascii="Times New Roman" w:eastAsia="Arial" w:hAnsi="Times New Roman"/>
          <w:b/>
          <w:sz w:val="24"/>
          <w:szCs w:val="24"/>
        </w:rPr>
        <w:t>Garantiniai terminai (jei taikoma)</w:t>
      </w:r>
    </w:p>
    <w:p w14:paraId="1D36068F" w14:textId="77777777" w:rsidR="00137B9D" w:rsidRPr="00C67CF6" w:rsidRDefault="00137B9D" w:rsidP="00137B9D">
      <w:pPr>
        <w:spacing w:line="276" w:lineRule="auto"/>
        <w:rPr>
          <w:rFonts w:ascii="Times New Roman" w:eastAsia="Arial" w:hAnsi="Times New Roman"/>
          <w:b/>
          <w:sz w:val="24"/>
          <w:szCs w:val="24"/>
        </w:rPr>
      </w:pPr>
    </w:p>
    <w:p w14:paraId="3CA66A79"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7.1.1.</w:t>
      </w:r>
      <w:r w:rsidRPr="00C67CF6">
        <w:rPr>
          <w:rFonts w:ascii="Times New Roman" w:eastAsia="Times New Roman" w:hAnsi="Times New Roman"/>
          <w:sz w:val="24"/>
          <w:szCs w:val="24"/>
        </w:rPr>
        <w:tab/>
      </w:r>
      <w:r w:rsidRPr="00C67CF6">
        <w:rPr>
          <w:rFonts w:ascii="Times New Roman" w:eastAsia="Arial" w:hAnsi="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4F8B95"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7.1.2.</w:t>
      </w:r>
      <w:r w:rsidRPr="00C67CF6">
        <w:rPr>
          <w:rFonts w:ascii="Times New Roman" w:eastAsia="Arial" w:hAnsi="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AAB4FD"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7.1.3.</w:t>
      </w:r>
      <w:r w:rsidRPr="00C67CF6">
        <w:rPr>
          <w:rFonts w:ascii="Times New Roman" w:eastAsia="Times New Roman" w:hAnsi="Times New Roman"/>
          <w:sz w:val="24"/>
          <w:szCs w:val="24"/>
        </w:rPr>
        <w:tab/>
      </w:r>
      <w:r w:rsidRPr="00C67CF6">
        <w:rPr>
          <w:rFonts w:ascii="Times New Roman" w:eastAsia="Arial"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EE09EE"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42FFB5E5"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7.2.</w:t>
      </w:r>
      <w:r w:rsidRPr="00C67CF6">
        <w:rPr>
          <w:rFonts w:ascii="Times New Roman" w:eastAsia="Times New Roman" w:hAnsi="Times New Roman"/>
          <w:sz w:val="24"/>
          <w:szCs w:val="24"/>
        </w:rPr>
        <w:tab/>
      </w:r>
      <w:r w:rsidRPr="00C67CF6">
        <w:rPr>
          <w:rFonts w:ascii="Times New Roman" w:eastAsia="Arial" w:hAnsi="Times New Roman"/>
          <w:b/>
          <w:bCs/>
          <w:sz w:val="24"/>
          <w:szCs w:val="24"/>
        </w:rPr>
        <w:t>Pretenzijos dėl Paslaugų trūkumų</w:t>
      </w:r>
    </w:p>
    <w:p w14:paraId="66F1E223" w14:textId="77777777" w:rsidR="00137B9D" w:rsidRPr="00C67CF6" w:rsidRDefault="00137B9D" w:rsidP="00137B9D">
      <w:pPr>
        <w:spacing w:line="276" w:lineRule="auto"/>
        <w:rPr>
          <w:rFonts w:ascii="Times New Roman" w:eastAsia="Arial" w:hAnsi="Times New Roman"/>
          <w:b/>
          <w:sz w:val="24"/>
          <w:szCs w:val="24"/>
        </w:rPr>
      </w:pPr>
    </w:p>
    <w:p w14:paraId="687D51A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7.2.1.</w:t>
      </w:r>
      <w:r w:rsidRPr="00C67CF6">
        <w:rPr>
          <w:rFonts w:ascii="Times New Roman" w:eastAsia="Times New Roman" w:hAnsi="Times New Roman"/>
          <w:sz w:val="24"/>
          <w:szCs w:val="24"/>
        </w:rPr>
        <w:tab/>
      </w:r>
      <w:r w:rsidRPr="00C67CF6">
        <w:rPr>
          <w:rFonts w:ascii="Times New Roman" w:eastAsia="Arial" w:hAnsi="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AB22D97"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7.2.2.</w:t>
      </w:r>
      <w:r w:rsidRPr="00C67CF6">
        <w:rPr>
          <w:rFonts w:ascii="Times New Roman" w:eastAsia="Arial" w:hAnsi="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8BBCFF"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 Jei Tiekėjas nepripažįsta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DE2C85"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7.2.3.1. jei </w:t>
      </w:r>
      <w:r w:rsidRPr="00C67CF6">
        <w:rPr>
          <w:rFonts w:ascii="Times New Roman" w:eastAsia="Arial" w:hAnsi="Times New Roman"/>
          <w:sz w:val="24"/>
          <w:szCs w:val="24"/>
        </w:rPr>
        <w:t>Paslaugų rezultatas</w:t>
      </w:r>
      <w:r w:rsidRPr="00C67CF6">
        <w:rPr>
          <w:rFonts w:ascii="Times New Roman" w:eastAsia="Times New Roman" w:hAnsi="Times New Roman"/>
          <w:sz w:val="24"/>
          <w:szCs w:val="24"/>
        </w:rPr>
        <w:t xml:space="preserve"> atitinka Sutartyje ir įstatymuose bei kituose teisės aktuose nurodytus reikalavimus – Pirkėjas;</w:t>
      </w:r>
    </w:p>
    <w:p w14:paraId="755ED8C2"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7.2.3.2. jei </w:t>
      </w:r>
      <w:r w:rsidRPr="00C67CF6">
        <w:rPr>
          <w:rFonts w:ascii="Times New Roman" w:eastAsia="Arial" w:hAnsi="Times New Roman"/>
          <w:sz w:val="24"/>
          <w:szCs w:val="24"/>
        </w:rPr>
        <w:t>Paslaugų rezultatas</w:t>
      </w:r>
      <w:r w:rsidRPr="00C67CF6">
        <w:rPr>
          <w:rFonts w:ascii="Times New Roman" w:eastAsia="Times New Roman" w:hAnsi="Times New Roman"/>
          <w:sz w:val="24"/>
          <w:szCs w:val="24"/>
        </w:rPr>
        <w:t xml:space="preserve"> neatitinka Sutartyje ir įstatymuose bei kituose teisės aktuose nurodytų reikalavimų – Tiekėjas.</w:t>
      </w:r>
    </w:p>
    <w:p w14:paraId="52AE80A3"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7.2.4. Ekspertizės išvados Šalims yra privalomos.</w:t>
      </w:r>
    </w:p>
    <w:p w14:paraId="0B89D84A"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3B5803"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Arial" w:hAnsi="Times New Roman"/>
          <w:b/>
          <w:bCs/>
          <w:sz w:val="24"/>
          <w:szCs w:val="24"/>
        </w:rPr>
      </w:pPr>
    </w:p>
    <w:p w14:paraId="79AC4FB7"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7.3.</w:t>
      </w:r>
      <w:r w:rsidRPr="00C67CF6">
        <w:rPr>
          <w:rFonts w:ascii="Times New Roman" w:eastAsia="Arial" w:hAnsi="Times New Roman"/>
          <w:b/>
          <w:bCs/>
          <w:sz w:val="24"/>
          <w:szCs w:val="24"/>
        </w:rPr>
        <w:tab/>
        <w:t xml:space="preserve">Paslaugų </w:t>
      </w:r>
      <w:r w:rsidRPr="00C67CF6">
        <w:rPr>
          <w:rFonts w:ascii="Times New Roman" w:eastAsia="Arial" w:hAnsi="Times New Roman"/>
          <w:b/>
          <w:sz w:val="24"/>
          <w:szCs w:val="24"/>
        </w:rPr>
        <w:t>trūkumų šalinimas</w:t>
      </w:r>
    </w:p>
    <w:p w14:paraId="627B1D82" w14:textId="77777777" w:rsidR="00137B9D" w:rsidRPr="00C67CF6" w:rsidRDefault="00137B9D" w:rsidP="00137B9D">
      <w:pPr>
        <w:spacing w:line="276" w:lineRule="auto"/>
        <w:rPr>
          <w:rFonts w:ascii="Times New Roman" w:eastAsia="Arial" w:hAnsi="Times New Roman"/>
          <w:b/>
          <w:sz w:val="24"/>
          <w:szCs w:val="24"/>
        </w:rPr>
      </w:pPr>
    </w:p>
    <w:p w14:paraId="2827F22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7.3.1.</w:t>
      </w:r>
      <w:r w:rsidRPr="00C67CF6">
        <w:rPr>
          <w:rFonts w:ascii="Times New Roman" w:eastAsia="Times New Roman" w:hAnsi="Times New Roman"/>
          <w:sz w:val="24"/>
          <w:szCs w:val="24"/>
        </w:rPr>
        <w:tab/>
      </w:r>
      <w:r w:rsidRPr="00C67CF6">
        <w:rPr>
          <w:rFonts w:ascii="Times New Roman" w:eastAsia="Arial" w:hAnsi="Times New Roman"/>
          <w:sz w:val="24"/>
          <w:szCs w:val="24"/>
        </w:rPr>
        <w:t>Tiekėjas privalo nemokamai pašalinti Paslaugų rezultato trūkumus. Jeigu nustatomi s</w:t>
      </w:r>
      <w:r w:rsidRPr="00C67CF6">
        <w:rPr>
          <w:rFonts w:ascii="Times New Roman" w:eastAsia="Times New Roman" w:hAnsi="Times New Roman"/>
          <w:sz w:val="24"/>
          <w:szCs w:val="24"/>
        </w:rPr>
        <w:t xml:space="preserve">u Paslaugomis susijusių prekių trūkumai, Tiekėjas privalo </w:t>
      </w:r>
      <w:r w:rsidRPr="00C67CF6">
        <w:rPr>
          <w:rFonts w:ascii="Times New Roman" w:eastAsia="Arial" w:hAnsi="Times New Roman"/>
          <w:sz w:val="24"/>
          <w:szCs w:val="24"/>
        </w:rPr>
        <w:t xml:space="preserve">pašalinti </w:t>
      </w:r>
      <w:r w:rsidRPr="00C67CF6">
        <w:rPr>
          <w:rFonts w:ascii="Times New Roman" w:eastAsia="Times New Roman" w:hAnsi="Times New Roman"/>
          <w:sz w:val="24"/>
          <w:szCs w:val="24"/>
        </w:rPr>
        <w:t>jų</w:t>
      </w:r>
      <w:r w:rsidRPr="00C67CF6">
        <w:rPr>
          <w:rFonts w:ascii="Times New Roman" w:eastAsia="Arial" w:hAnsi="Times New Roman"/>
          <w:sz w:val="24"/>
          <w:szCs w:val="24"/>
        </w:rPr>
        <w:t xml:space="preserve"> trūkumus, sutaisydamas prekes ar jų dalį arba pakeisdamas prekę nauja preke ar jos dalimi.</w:t>
      </w:r>
    </w:p>
    <w:p w14:paraId="1F81613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7.3.2.</w:t>
      </w:r>
      <w:r w:rsidRPr="00C67CF6">
        <w:rPr>
          <w:rFonts w:ascii="Times New Roman" w:eastAsia="Arial" w:hAnsi="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7A4FE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7.3.3.</w:t>
      </w:r>
      <w:r w:rsidRPr="00C67CF6">
        <w:rPr>
          <w:rFonts w:ascii="Times New Roman" w:eastAsia="Times New Roman" w:hAnsi="Times New Roman"/>
          <w:sz w:val="24"/>
          <w:szCs w:val="24"/>
        </w:rPr>
        <w:tab/>
      </w:r>
      <w:r w:rsidRPr="00C67CF6">
        <w:rPr>
          <w:rFonts w:ascii="Times New Roman" w:eastAsia="Arial"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C58D04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7.3.4.</w:t>
      </w:r>
      <w:r w:rsidRPr="00C67CF6">
        <w:rPr>
          <w:rFonts w:ascii="Times New Roman" w:eastAsia="Times New Roman" w:hAnsi="Times New Roman"/>
          <w:sz w:val="24"/>
          <w:szCs w:val="24"/>
        </w:rPr>
        <w:tab/>
      </w:r>
      <w:r w:rsidRPr="00C67CF6">
        <w:rPr>
          <w:rFonts w:ascii="Times New Roman" w:eastAsia="Arial" w:hAnsi="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3AE87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7.3.5.</w:t>
      </w:r>
      <w:r w:rsidRPr="00C67CF6">
        <w:rPr>
          <w:rFonts w:ascii="Times New Roman" w:eastAsia="Arial" w:hAnsi="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F511A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7.3.6.</w:t>
      </w:r>
      <w:r w:rsidRPr="00C67CF6">
        <w:rPr>
          <w:rFonts w:ascii="Times New Roman" w:eastAsia="Arial" w:hAnsi="Times New Roman"/>
          <w:sz w:val="24"/>
          <w:szCs w:val="24"/>
        </w:rPr>
        <w:tab/>
        <w:t>Tiekėjas, pašalinęs visus Paslaugų trūkumus, privalo apie tai informuoti Pirkėją.</w:t>
      </w:r>
    </w:p>
    <w:p w14:paraId="40B3B14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7.3.7.</w:t>
      </w:r>
      <w:r w:rsidRPr="00C67CF6">
        <w:rPr>
          <w:rFonts w:ascii="Times New Roman" w:eastAsia="Times New Roman" w:hAnsi="Times New Roman"/>
          <w:sz w:val="24"/>
          <w:szCs w:val="24"/>
        </w:rPr>
        <w:tab/>
      </w:r>
      <w:r w:rsidRPr="00C67CF6">
        <w:rPr>
          <w:rFonts w:ascii="Times New Roman" w:eastAsia="Arial"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A5AB3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6A556F0"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7.4.</w:t>
      </w:r>
      <w:r w:rsidRPr="00C67CF6">
        <w:rPr>
          <w:rFonts w:ascii="Times New Roman" w:eastAsia="Times New Roman" w:hAnsi="Times New Roman"/>
          <w:sz w:val="24"/>
          <w:szCs w:val="24"/>
        </w:rPr>
        <w:tab/>
      </w:r>
      <w:r w:rsidRPr="00C67CF6">
        <w:rPr>
          <w:rFonts w:ascii="Times New Roman" w:eastAsia="Arial" w:hAnsi="Times New Roman"/>
          <w:b/>
          <w:bCs/>
          <w:sz w:val="24"/>
          <w:szCs w:val="24"/>
        </w:rPr>
        <w:t>Pirkėjo teisės, Tiekėjui nepašalinus Paslaugų trūkumų</w:t>
      </w:r>
    </w:p>
    <w:p w14:paraId="6004EA63" w14:textId="77777777" w:rsidR="00137B9D" w:rsidRPr="00C67CF6" w:rsidRDefault="00137B9D" w:rsidP="00137B9D">
      <w:pPr>
        <w:spacing w:line="276" w:lineRule="auto"/>
        <w:rPr>
          <w:rFonts w:ascii="Times New Roman" w:eastAsia="Arial" w:hAnsi="Times New Roman"/>
          <w:b/>
          <w:sz w:val="24"/>
          <w:szCs w:val="24"/>
        </w:rPr>
      </w:pPr>
    </w:p>
    <w:p w14:paraId="37A0B07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w:t>
      </w:r>
      <w:r w:rsidRPr="00C67CF6">
        <w:rPr>
          <w:rFonts w:ascii="Times New Roman" w:eastAsia="Arial" w:hAnsi="Times New Roman"/>
          <w:sz w:val="24"/>
          <w:szCs w:val="24"/>
        </w:rPr>
        <w:tab/>
        <w:t>Jeigu Tiekėjas atsisako pašalinti arba nepašalina Paslaugų trūkumų per Pirkėjo nustatytus protingus terminus, Pirkėjas turi teisę:</w:t>
      </w:r>
    </w:p>
    <w:p w14:paraId="2A9E3FD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7.4.1.1.</w:t>
      </w:r>
      <w:r w:rsidRPr="00C67CF6">
        <w:rPr>
          <w:rFonts w:ascii="Times New Roman" w:eastAsia="Arial" w:hAnsi="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03CB9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szCs w:val="24"/>
        </w:rPr>
      </w:pPr>
      <w:r w:rsidRPr="00C67CF6">
        <w:rPr>
          <w:rFonts w:ascii="Times New Roman" w:eastAsia="Arial" w:hAnsi="Times New Roman"/>
          <w:sz w:val="24"/>
          <w:szCs w:val="24"/>
        </w:rPr>
        <w:t>7.4.1.2.</w:t>
      </w:r>
      <w:r w:rsidRPr="00C67CF6">
        <w:rPr>
          <w:rFonts w:ascii="Times New Roman" w:eastAsia="Times New Roman" w:hAnsi="Times New Roman"/>
          <w:sz w:val="24"/>
          <w:szCs w:val="24"/>
        </w:rPr>
        <w:tab/>
      </w:r>
      <w:r w:rsidRPr="00C67CF6">
        <w:rPr>
          <w:rFonts w:ascii="Times New Roman" w:eastAsia="Arial"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600F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7.4.1.3.atsisakyti Paslaugų ir nemokėti už tokias Paslaugas ar reikalauti grąžinti už Paslaugas sumokėtą sumą bei nutraukti Sutartį.</w:t>
      </w:r>
    </w:p>
    <w:p w14:paraId="2B80353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7.4.2.</w:t>
      </w:r>
      <w:r w:rsidRPr="00C67CF6">
        <w:rPr>
          <w:rFonts w:ascii="Times New Roman" w:eastAsia="Times New Roman" w:hAnsi="Times New Roman"/>
          <w:sz w:val="24"/>
          <w:szCs w:val="24"/>
        </w:rPr>
        <w:tab/>
      </w:r>
      <w:r w:rsidRPr="00C67CF6">
        <w:rPr>
          <w:rFonts w:ascii="Times New Roman" w:eastAsia="Arial"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7247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7.4.3.</w:t>
      </w:r>
      <w:r w:rsidRPr="00C67CF6">
        <w:rPr>
          <w:rFonts w:ascii="Times New Roman" w:eastAsia="Arial" w:hAnsi="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B8F227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7.4.4.</w:t>
      </w:r>
      <w:r w:rsidRPr="00C67CF6">
        <w:rPr>
          <w:rFonts w:ascii="Times New Roman" w:eastAsia="Times New Roman" w:hAnsi="Times New Roman"/>
          <w:sz w:val="24"/>
          <w:szCs w:val="24"/>
        </w:rPr>
        <w:tab/>
      </w:r>
      <w:r w:rsidRPr="00C67CF6">
        <w:rPr>
          <w:rFonts w:ascii="Times New Roman" w:eastAsia="Arial" w:hAnsi="Times New Roman"/>
          <w:sz w:val="24"/>
          <w:szCs w:val="24"/>
        </w:rPr>
        <w:t>Už vėlavimą pašalinti Paslaugų trūkumus Pirkėjas privalo reikalauti Tiekėjo sumokėti Specialiosiose sąlygose nustatyto dydžio netesybas.</w:t>
      </w:r>
    </w:p>
    <w:p w14:paraId="0D29969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0F828ED3" w14:textId="77777777"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8.</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Paslaugų suteikimo terminai</w:t>
      </w:r>
    </w:p>
    <w:p w14:paraId="1EADED13" w14:textId="77777777" w:rsidR="00137B9D" w:rsidRPr="00C67CF6" w:rsidRDefault="00137B9D" w:rsidP="00137B9D">
      <w:pPr>
        <w:spacing w:line="276" w:lineRule="auto"/>
        <w:rPr>
          <w:rFonts w:ascii="Times New Roman" w:eastAsia="Arial" w:hAnsi="Times New Roman"/>
          <w:b/>
          <w:caps/>
          <w:sz w:val="24"/>
          <w:szCs w:val="24"/>
        </w:rPr>
      </w:pPr>
    </w:p>
    <w:p w14:paraId="116CC321"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8.1.</w:t>
      </w:r>
      <w:r w:rsidRPr="00C67CF6">
        <w:rPr>
          <w:rFonts w:ascii="Times New Roman" w:eastAsia="Times New Roman" w:hAnsi="Times New Roman"/>
          <w:sz w:val="24"/>
          <w:szCs w:val="24"/>
        </w:rPr>
        <w:tab/>
      </w:r>
      <w:r w:rsidRPr="00C67CF6">
        <w:rPr>
          <w:rFonts w:ascii="Times New Roman" w:eastAsia="Arial" w:hAnsi="Times New Roman"/>
          <w:b/>
          <w:bCs/>
          <w:sz w:val="24"/>
          <w:szCs w:val="24"/>
        </w:rPr>
        <w:t>Paslaugų terminai ir teikimo grafikas</w:t>
      </w:r>
    </w:p>
    <w:p w14:paraId="14867892" w14:textId="77777777" w:rsidR="00137B9D" w:rsidRPr="00C67CF6" w:rsidRDefault="00137B9D" w:rsidP="00137B9D">
      <w:pPr>
        <w:spacing w:line="276" w:lineRule="auto"/>
        <w:rPr>
          <w:rFonts w:ascii="Times New Roman" w:eastAsia="Arial" w:hAnsi="Times New Roman"/>
          <w:b/>
          <w:sz w:val="24"/>
          <w:szCs w:val="24"/>
        </w:rPr>
      </w:pPr>
    </w:p>
    <w:p w14:paraId="05CC39A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8.1.1.</w:t>
      </w:r>
      <w:r w:rsidRPr="00C67CF6">
        <w:rPr>
          <w:rFonts w:ascii="Times New Roman" w:eastAsia="Arial" w:hAnsi="Times New Roman"/>
          <w:sz w:val="24"/>
          <w:szCs w:val="24"/>
        </w:rPr>
        <w:tab/>
        <w:t>Tiekėjas privalo suteikti Paslaugas laikydamasis terminų, nurodytų Specialiosiose sąlygose.</w:t>
      </w:r>
    </w:p>
    <w:p w14:paraId="06CB9EF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8.1.2.</w:t>
      </w:r>
      <w:r w:rsidRPr="00C67CF6">
        <w:rPr>
          <w:rFonts w:ascii="Times New Roman" w:eastAsia="Arial" w:hAnsi="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67CF6">
        <w:rPr>
          <w:rFonts w:ascii="Times New Roman" w:eastAsia="Arial" w:hAnsi="Times New Roman"/>
          <w:b/>
          <w:bCs/>
          <w:sz w:val="24"/>
          <w:szCs w:val="24"/>
        </w:rPr>
        <w:t>Grafikas</w:t>
      </w:r>
      <w:r w:rsidRPr="00C67CF6">
        <w:rPr>
          <w:rFonts w:ascii="Times New Roman" w:eastAsia="Arial" w:hAnsi="Times New Roman"/>
          <w:sz w:val="24"/>
          <w:szCs w:val="24"/>
        </w:rPr>
        <w:t>).</w:t>
      </w:r>
    </w:p>
    <w:p w14:paraId="4C9F576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8.1.3.</w:t>
      </w:r>
      <w:r w:rsidRPr="00C67CF6">
        <w:rPr>
          <w:rFonts w:ascii="Times New Roman" w:eastAsia="Times New Roman" w:hAnsi="Times New Roman"/>
          <w:sz w:val="24"/>
          <w:szCs w:val="24"/>
        </w:rPr>
        <w:tab/>
      </w:r>
      <w:r w:rsidRPr="00C67CF6">
        <w:rPr>
          <w:rFonts w:ascii="Times New Roman" w:eastAsia="Arial" w:hAnsi="Times New Roman"/>
          <w:sz w:val="24"/>
          <w:szCs w:val="24"/>
        </w:rPr>
        <w:t>Jei aktualu, Grafike turi būti pažymėta, kurios Paslaugos gali būti teikiamos lygiagrečiai, o kurios gali būti teikiamos tik numatytu eiliškumu.</w:t>
      </w:r>
    </w:p>
    <w:p w14:paraId="17E80DA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C60FC0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lastRenderedPageBreak/>
        <w:t>8.2.</w:t>
      </w:r>
      <w:r w:rsidRPr="00C67CF6">
        <w:rPr>
          <w:rFonts w:ascii="Times New Roman" w:eastAsia="Arial" w:hAnsi="Times New Roman"/>
          <w:b/>
          <w:bCs/>
          <w:sz w:val="24"/>
          <w:szCs w:val="24"/>
        </w:rPr>
        <w:tab/>
      </w:r>
      <w:r w:rsidRPr="00C67CF6">
        <w:rPr>
          <w:rFonts w:ascii="Times New Roman" w:eastAsia="Arial" w:hAnsi="Times New Roman"/>
          <w:b/>
          <w:sz w:val="24"/>
          <w:szCs w:val="24"/>
        </w:rPr>
        <w:t xml:space="preserve">Netesybos už </w:t>
      </w:r>
      <w:r w:rsidRPr="00C67CF6">
        <w:rPr>
          <w:rFonts w:ascii="Times New Roman" w:eastAsia="Arial" w:hAnsi="Times New Roman"/>
          <w:b/>
          <w:bCs/>
          <w:sz w:val="24"/>
          <w:szCs w:val="24"/>
        </w:rPr>
        <w:t>Paslaugų teikimo</w:t>
      </w:r>
      <w:r w:rsidRPr="00C67CF6">
        <w:rPr>
          <w:rFonts w:ascii="Times New Roman" w:eastAsia="Arial" w:hAnsi="Times New Roman"/>
          <w:b/>
          <w:sz w:val="24"/>
          <w:szCs w:val="24"/>
        </w:rPr>
        <w:t xml:space="preserve"> vėlavimą</w:t>
      </w:r>
    </w:p>
    <w:p w14:paraId="6FB1D7D5" w14:textId="77777777" w:rsidR="00137B9D" w:rsidRPr="00C67CF6" w:rsidRDefault="00137B9D" w:rsidP="00137B9D">
      <w:pPr>
        <w:spacing w:line="276" w:lineRule="auto"/>
        <w:rPr>
          <w:rFonts w:ascii="Times New Roman" w:eastAsia="Arial" w:hAnsi="Times New Roman"/>
          <w:b/>
          <w:sz w:val="24"/>
          <w:szCs w:val="24"/>
        </w:rPr>
      </w:pPr>
    </w:p>
    <w:p w14:paraId="14B1FC2B" w14:textId="77777777" w:rsidR="00137B9D" w:rsidRPr="00C67CF6"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8.2.1.</w:t>
      </w:r>
      <w:r w:rsidRPr="00C67CF6">
        <w:rPr>
          <w:rFonts w:ascii="Times New Roman" w:eastAsia="Arial" w:hAnsi="Times New Roman"/>
          <w:sz w:val="24"/>
          <w:szCs w:val="24"/>
        </w:rPr>
        <w:tab/>
        <w:t>Jeigu Tiekėjas praleidžia Paslaugų teikimo terminus, nustatytus Specialiosiose sąlygose, Tiekėjui iki Paslaugų suteikimo dienos taikomos Specialiosiose sąlygose nurodyto dydžio netesybos.</w:t>
      </w:r>
    </w:p>
    <w:p w14:paraId="0B23C5C8" w14:textId="77777777" w:rsidR="00137B9D" w:rsidRPr="00C67CF6"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8.2.2.</w:t>
      </w:r>
      <w:r w:rsidRPr="00C67CF6">
        <w:rPr>
          <w:rFonts w:ascii="Times New Roman" w:eastAsia="Arial" w:hAnsi="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673A0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Times New Roman" w:hAnsi="Times New Roman"/>
          <w:sz w:val="24"/>
          <w:szCs w:val="24"/>
        </w:rPr>
        <w:t xml:space="preserve">8.2.3. Jei Tiekėjui pagal šią Sutartį yra priskaičiuotos netesybos, Pirkėjo už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2B385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21CB121"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9.</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Prievolių pagal Sutartį įvykdymo užtikrinimo būdai</w:t>
      </w:r>
    </w:p>
    <w:p w14:paraId="41C404E6" w14:textId="77777777" w:rsidR="00137B9D" w:rsidRPr="00C67CF6" w:rsidRDefault="00137B9D" w:rsidP="00137B9D">
      <w:pPr>
        <w:spacing w:line="276" w:lineRule="auto"/>
        <w:rPr>
          <w:rFonts w:ascii="Times New Roman" w:eastAsia="Arial" w:hAnsi="Times New Roman"/>
          <w:b/>
          <w:caps/>
          <w:sz w:val="24"/>
          <w:szCs w:val="24"/>
        </w:rPr>
      </w:pPr>
    </w:p>
    <w:p w14:paraId="17FCB117"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22886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4BD801C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10.</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įvykdymo užtikrinimas (JEI TAIKOMA)</w:t>
      </w:r>
    </w:p>
    <w:p w14:paraId="38CA17A0" w14:textId="77777777" w:rsidR="00137B9D" w:rsidRPr="00C67CF6" w:rsidRDefault="00137B9D" w:rsidP="00137B9D">
      <w:pPr>
        <w:spacing w:line="276" w:lineRule="auto"/>
        <w:rPr>
          <w:rFonts w:ascii="Times New Roman" w:eastAsia="Arial" w:hAnsi="Times New Roman"/>
          <w:b/>
          <w:caps/>
          <w:sz w:val="24"/>
          <w:szCs w:val="24"/>
        </w:rPr>
      </w:pPr>
    </w:p>
    <w:p w14:paraId="3BF91C2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10.1. Šio skyriaus nuostatos taikomos tuomet, jei Specialiosiose sąlygose numatyta, kad tinkamam Sutarties įvykdymui užtikrinti Tiekėjas turi pateikti </w:t>
      </w:r>
      <w:r w:rsidRPr="00C67CF6">
        <w:rPr>
          <w:rFonts w:ascii="Times New Roman" w:eastAsia="Cambria" w:hAnsi="Times New Roman"/>
          <w:sz w:val="24"/>
          <w:szCs w:val="24"/>
          <w:shd w:val="clear" w:color="auto" w:fill="FFFFFF"/>
        </w:rPr>
        <w:t xml:space="preserve">pirmo pareikalavimo </w:t>
      </w:r>
      <w:r w:rsidRPr="00C67CF6">
        <w:rPr>
          <w:rFonts w:ascii="Times New Roman" w:eastAsia="Arial" w:hAnsi="Times New Roman"/>
          <w:sz w:val="24"/>
          <w:szCs w:val="24"/>
          <w:shd w:val="clear" w:color="auto" w:fill="FFFFFF"/>
        </w:rPr>
        <w:t>banko garantiją arba draudimo bendrovės laidavimo draudimo raštą arba kitą Specialiosiose sąlygose nurodytą sutartinių įsipareigojimų įvykdymo užtikrinimą.</w:t>
      </w:r>
    </w:p>
    <w:p w14:paraId="5EBA0BD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Times New Roman" w:hAnsi="Times New Roman"/>
          <w:b/>
          <w:bCs/>
          <w:sz w:val="24"/>
          <w:szCs w:val="24"/>
        </w:rPr>
        <w:t>Pastaba.</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65F541" w14:textId="77777777" w:rsidR="00137B9D" w:rsidRPr="00C67CF6" w:rsidRDefault="00137B9D" w:rsidP="00137B9D">
      <w:pPr>
        <w:tabs>
          <w:tab w:val="left" w:pos="567"/>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7CF6">
        <w:rPr>
          <w:rFonts w:ascii="Times New Roman" w:eastAsia="Cambria"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67CF6">
        <w:rPr>
          <w:rFonts w:ascii="Times New Roman" w:eastAsia="Cambria" w:hAnsi="Times New Roman"/>
          <w:sz w:val="24"/>
          <w:szCs w:val="24"/>
          <w:shd w:val="clear" w:color="auto" w:fill="FFFFFF"/>
        </w:rPr>
        <w:t xml:space="preserve">), atitinkantį Bendrųjų sąlygų 10 skyriuje nurodytas sąlygas, per Specialiosiose sąlygose nustatytą terminą (toliau – </w:t>
      </w:r>
      <w:r w:rsidRPr="00C67CF6">
        <w:rPr>
          <w:rFonts w:ascii="Times New Roman" w:eastAsia="Cambria" w:hAnsi="Times New Roman"/>
          <w:b/>
          <w:bCs/>
          <w:sz w:val="24"/>
          <w:szCs w:val="24"/>
          <w:shd w:val="clear" w:color="auto" w:fill="FFFFFF"/>
        </w:rPr>
        <w:t>Sutarties įvykdymo užtikrinimas</w:t>
      </w:r>
      <w:r w:rsidRPr="00C67CF6">
        <w:rPr>
          <w:rFonts w:ascii="Times New Roman" w:eastAsia="Cambria" w:hAnsi="Times New Roman"/>
          <w:sz w:val="24"/>
          <w:szCs w:val="24"/>
          <w:shd w:val="clear" w:color="auto" w:fill="FFFFFF"/>
        </w:rPr>
        <w:t>).</w:t>
      </w:r>
    </w:p>
    <w:p w14:paraId="3C7E7B8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5DDB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283A2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10.5. Sutarties įvykdymo užtikrinime bankas (draudimo bendrovė) privalo neatšaukiamai ir besąlygiškai įsipareigoti ne vėliau kaip per 15 (penkiolika) dienų nuo Pirkėjo raštiško pranešimo apie </w:t>
      </w:r>
      <w:r w:rsidRPr="00C67CF6">
        <w:rPr>
          <w:rFonts w:ascii="Times New Roman" w:eastAsia="Times New Roman" w:hAnsi="Times New Roman"/>
          <w:sz w:val="24"/>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w:t>
      </w:r>
    </w:p>
    <w:p w14:paraId="0A4BE79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0B4F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10.7. Sutarties įvykdymo užtikrinimas turi įsigalioti ne vėliau negu jo pateikimo Pirkėjui dieną.</w:t>
      </w:r>
    </w:p>
    <w:p w14:paraId="3F2B668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10.8. Sutarties įvykdymo užtikrinimo suma turi būti nurodoma ir išmokama eurais.</w:t>
      </w:r>
    </w:p>
    <w:p w14:paraId="7F086FF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10.9. Sutarties įvykdymo užtikrinimas turi būti surašytas lietuvių arba kita kalba (esant Pirkėjo prašymui, turi būti pateiktas vertimas į lietuvių kalbą).</w:t>
      </w:r>
    </w:p>
    <w:p w14:paraId="01BBBE9C"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10.10. Sutarties įvykdymo užtikrinime nurodytas jo galiojimo terminas turi būti ne trumpesnis nei nurodytas Specialiosiose sąlygose.</w:t>
      </w:r>
    </w:p>
    <w:p w14:paraId="1A8C079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0B158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10.12. Jeigu Sutartyje nustatytomis sąlygomis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suteikimo terminas yra pratęsiamas arba nukeliamas dėl Sutarties sustabdymo, arba suteikti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arba taisyti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6A4D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2E345A" w14:textId="77777777" w:rsidR="00137B9D" w:rsidRPr="00C67CF6" w:rsidRDefault="00137B9D" w:rsidP="00137B9D">
      <w:pPr>
        <w:tabs>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9B4AA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8B6FC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 Pirkėjas gali pasinaudoti Sutarties įvykdymo užtikrinimu, esant bet kuriai iš žemiau nurodytų aplinkybių:</w:t>
      </w:r>
    </w:p>
    <w:p w14:paraId="2D4C55A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10.16.1. Tiekėjas neįvykdė, nevykdo arba netinkamai vykdo savo įsipareigojimus pagal Sutartį;</w:t>
      </w:r>
    </w:p>
    <w:p w14:paraId="647F97A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10.16.2. Tiekėjas per protingai nustatytą laikotarpį neįvykdo Pirkėjo nurodymo ištaisyti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trūkumus;</w:t>
      </w:r>
    </w:p>
    <w:p w14:paraId="0DE9B84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A4FA17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10.16.4. Tiekėjas be pateisinamos priežasties (ne Sutartyje nustatytais atvejais) vienašališkai nutraukia Sutartį.</w:t>
      </w:r>
    </w:p>
    <w:p w14:paraId="3BF1F6A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4C8FFC6B" w14:textId="77777777" w:rsidR="00137B9D" w:rsidRPr="00C67CF6" w:rsidRDefault="00137B9D" w:rsidP="00137B9D">
      <w:pPr>
        <w:keepNext/>
        <w:keepLines/>
        <w:spacing w:before="240" w:line="276" w:lineRule="auto"/>
        <w:jc w:val="center"/>
        <w:outlineLvl w:val="0"/>
        <w:rPr>
          <w:rFonts w:ascii="Times New Roman" w:eastAsia="Cambria" w:hAnsi="Times New Roman"/>
          <w:caps/>
          <w:color w:val="000000" w:themeColor="text1"/>
          <w:sz w:val="24"/>
          <w:szCs w:val="24"/>
          <w14:numSpacing w14:val="tabular"/>
        </w:rPr>
      </w:pPr>
      <w:r w:rsidRPr="00C67CF6">
        <w:rPr>
          <w:rFonts w:ascii="Times New Roman" w:eastAsia="Cambria" w:hAnsi="Times New Roman"/>
          <w:b/>
          <w:bCs/>
          <w:caps/>
          <w:color w:val="000000" w:themeColor="text1"/>
          <w:sz w:val="24"/>
          <w:szCs w:val="24"/>
          <w14:numSpacing w14:val="tabular"/>
        </w:rPr>
        <w:t>11.</w:t>
      </w:r>
      <w:r w:rsidRPr="00C67CF6">
        <w:rPr>
          <w:rFonts w:ascii="Times New Roman" w:eastAsia="Cambria" w:hAnsi="Times New Roman"/>
          <w:b/>
          <w:bCs/>
          <w:caps/>
          <w:color w:val="000000" w:themeColor="text1"/>
          <w:sz w:val="24"/>
          <w:szCs w:val="24"/>
          <w14:numSpacing w14:val="tabular"/>
        </w:rPr>
        <w:tab/>
        <w:t>Sutarties kaina ir jos perskaičiavimas</w:t>
      </w:r>
    </w:p>
    <w:p w14:paraId="4AD384F7" w14:textId="77777777" w:rsidR="00137B9D" w:rsidRPr="00C67CF6" w:rsidRDefault="00137B9D" w:rsidP="00137B9D">
      <w:pPr>
        <w:spacing w:line="276" w:lineRule="auto"/>
        <w:rPr>
          <w:rFonts w:ascii="Times New Roman" w:eastAsia="Arial" w:hAnsi="Times New Roman"/>
          <w:b/>
          <w:sz w:val="24"/>
          <w:szCs w:val="24"/>
        </w:rPr>
      </w:pPr>
    </w:p>
    <w:p w14:paraId="2FA0C76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0DB14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11.2. Pradinės sutarties vertė yra nurodyta Specialiosiose sąlygose.</w:t>
      </w:r>
    </w:p>
    <w:p w14:paraId="1657A16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D6C7E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11.4. Sutarties kainos peržiūra atliekama Specialiosiose sąlygose nustatyta tvarka.</w:t>
      </w:r>
    </w:p>
    <w:p w14:paraId="5CBEBAB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C0DA5E5" w14:textId="77777777" w:rsidR="00137B9D" w:rsidRPr="00C67CF6" w:rsidRDefault="00137B9D" w:rsidP="00137B9D">
      <w:pPr>
        <w:keepNext/>
        <w:keepLines/>
        <w:spacing w:before="240" w:line="276" w:lineRule="auto"/>
        <w:jc w:val="center"/>
        <w:outlineLvl w:val="0"/>
        <w:rPr>
          <w:rFonts w:ascii="Times New Roman" w:eastAsia="Cambria" w:hAnsi="Times New Roman"/>
          <w:b/>
          <w:bCs/>
          <w:caps/>
          <w:color w:val="000000" w:themeColor="text1"/>
          <w:sz w:val="24"/>
          <w:szCs w:val="24"/>
          <w14:numSpacing w14:val="tabular"/>
        </w:rPr>
      </w:pPr>
      <w:r w:rsidRPr="00C67CF6">
        <w:rPr>
          <w:rFonts w:ascii="Times New Roman" w:eastAsia="Cambria" w:hAnsi="Times New Roman"/>
          <w:b/>
          <w:bCs/>
          <w:caps/>
          <w:color w:val="000000" w:themeColor="text1"/>
          <w:sz w:val="24"/>
          <w:szCs w:val="24"/>
          <w14:numSpacing w14:val="tabular"/>
        </w:rPr>
        <w:t>12.</w:t>
      </w:r>
      <w:r w:rsidRPr="00C67CF6">
        <w:rPr>
          <w:rFonts w:ascii="Times New Roman" w:eastAsia="Cambria" w:hAnsi="Times New Roman"/>
          <w:b/>
          <w:bCs/>
          <w:caps/>
          <w:color w:val="000000" w:themeColor="text1"/>
          <w:sz w:val="24"/>
          <w:szCs w:val="24"/>
          <w14:numSpacing w14:val="tabular"/>
        </w:rPr>
        <w:tab/>
        <w:t>Atsiskaitymo tvarka</w:t>
      </w:r>
    </w:p>
    <w:p w14:paraId="52A20A7F" w14:textId="77777777" w:rsidR="00137B9D" w:rsidRPr="00C67CF6" w:rsidRDefault="00137B9D" w:rsidP="00137B9D">
      <w:pPr>
        <w:spacing w:line="276" w:lineRule="auto"/>
        <w:rPr>
          <w:rFonts w:ascii="Times New Roman" w:eastAsia="Cambria" w:hAnsi="Times New Roman"/>
          <w:b/>
          <w:bCs/>
          <w:caps/>
          <w:sz w:val="24"/>
          <w:szCs w:val="24"/>
          <w14:numSpacing w14:val="tabular"/>
        </w:rPr>
      </w:pPr>
    </w:p>
    <w:p w14:paraId="2D798ED8"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12.1.</w:t>
      </w:r>
      <w:r w:rsidRPr="00C67CF6">
        <w:rPr>
          <w:rFonts w:ascii="Times New Roman" w:eastAsia="Times New Roman" w:hAnsi="Times New Roman"/>
          <w:sz w:val="24"/>
          <w:szCs w:val="24"/>
        </w:rPr>
        <w:tab/>
      </w:r>
      <w:r w:rsidRPr="00C67CF6">
        <w:rPr>
          <w:rFonts w:ascii="Times New Roman" w:eastAsia="Arial" w:hAnsi="Times New Roman"/>
          <w:b/>
          <w:bCs/>
          <w:sz w:val="24"/>
          <w:szCs w:val="24"/>
        </w:rPr>
        <w:t>Išankstinis mokėjimas (avansas) (jei taikoma)</w:t>
      </w:r>
    </w:p>
    <w:p w14:paraId="2B69ACBE" w14:textId="77777777" w:rsidR="00137B9D" w:rsidRPr="00C67CF6" w:rsidRDefault="00137B9D" w:rsidP="00137B9D">
      <w:pPr>
        <w:spacing w:line="276" w:lineRule="auto"/>
        <w:rPr>
          <w:rFonts w:ascii="Times New Roman" w:eastAsia="Arial" w:hAnsi="Times New Roman"/>
          <w:b/>
          <w:sz w:val="24"/>
          <w:szCs w:val="24"/>
        </w:rPr>
      </w:pPr>
    </w:p>
    <w:p w14:paraId="1014B85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 Bendrųjų sąlygų 12.1 poskyrio sąlygos taikomos tuo atveju, jei Specialiosiose sąlygose yra nurodyta, kad Tiekėjui mokamas išankstinis mokėjimas (avansas) (toliau –</w:t>
      </w:r>
      <w:r w:rsidRPr="00C67CF6">
        <w:rPr>
          <w:rFonts w:ascii="Times New Roman" w:eastAsia="Times New Roman" w:hAnsi="Times New Roman"/>
          <w:b/>
          <w:bCs/>
          <w:sz w:val="24"/>
          <w:szCs w:val="24"/>
        </w:rPr>
        <w:t xml:space="preserve"> Avansas</w:t>
      </w:r>
      <w:r w:rsidRPr="00C67CF6">
        <w:rPr>
          <w:rFonts w:ascii="Times New Roman" w:eastAsia="Times New Roman" w:hAnsi="Times New Roman"/>
          <w:sz w:val="24"/>
          <w:szCs w:val="24"/>
        </w:rPr>
        <w:t>).</w:t>
      </w:r>
    </w:p>
    <w:p w14:paraId="05EF8CE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12.1.2. Pirkėjas sumoka Tiekėjui ne didesnį kaip Specialiosiose sąlygose nurodyto dydžio Avansą.</w:t>
      </w:r>
    </w:p>
    <w:p w14:paraId="51FCA04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7CF6">
        <w:rPr>
          <w:rFonts w:ascii="Times New Roman" w:eastAsia="Times New Roman" w:hAnsi="Times New Roman"/>
          <w:b/>
          <w:sz w:val="24"/>
          <w:szCs w:val="24"/>
        </w:rPr>
        <w:t>Avanso užtikrinimas</w:t>
      </w:r>
      <w:r w:rsidRPr="00C67CF6">
        <w:rPr>
          <w:rFonts w:ascii="Times New Roman" w:eastAsia="Times New Roman" w:hAnsi="Times New Roman"/>
          <w:sz w:val="24"/>
          <w:szCs w:val="24"/>
        </w:rPr>
        <w:t>).</w:t>
      </w:r>
    </w:p>
    <w:p w14:paraId="639EA0E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b/>
          <w:bCs/>
          <w:sz w:val="24"/>
          <w:szCs w:val="24"/>
        </w:rPr>
        <w:t>Pastaba.</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įstatymų bei kitų teisės aktų</w:t>
      </w:r>
      <w:r w:rsidRPr="00C67CF6">
        <w:rPr>
          <w:rFonts w:ascii="Times New Roman" w:eastAsia="Arial" w:hAnsi="Times New Roman"/>
          <w:sz w:val="24"/>
          <w:szCs w:val="24"/>
        </w:rPr>
        <w:t xml:space="preserve"> </w:t>
      </w:r>
      <w:r w:rsidRPr="00C67CF6">
        <w:rPr>
          <w:rFonts w:ascii="Times New Roman" w:eastAsia="Arial" w:hAnsi="Times New Roman"/>
          <w:sz w:val="24"/>
          <w:szCs w:val="24"/>
          <w:shd w:val="clear" w:color="auto" w:fill="FFFFFF"/>
        </w:rPr>
        <w:t>nuostatas.</w:t>
      </w:r>
    </w:p>
    <w:p w14:paraId="578EE20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8318C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59DD5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98D06A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12.1.7. Avanso užtikrinimo suma turi būti nurodoma ir išmokama eurais.</w:t>
      </w:r>
    </w:p>
    <w:p w14:paraId="2246244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12.1.8. Avanso užtikrinimas turi būti surašytas lietuvių arba kita kalba (esant Pirkėjo prašymui, turi būti pateiktas vertimas į lietuvių kalbą).</w:t>
      </w:r>
    </w:p>
    <w:p w14:paraId="77EA237C"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12.1.9. Avanso užtikrinimas, neatitinkantis šiame Sutarties poskyryje nustatytų reikalavimų, nebus priimamas.</w:t>
      </w:r>
    </w:p>
    <w:p w14:paraId="6C6043A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0F73C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FDA19C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12.1.12. Nutraukus Sutartį, Tiekėjas privalo grąžinti Pirkėjui gautą Avansą per 5 (penkias) darbo dienas (jeigu dalis </w:t>
      </w:r>
      <w:r w:rsidRPr="00C67CF6">
        <w:rPr>
          <w:rFonts w:ascii="Times New Roman" w:eastAsia="Arial" w:hAnsi="Times New Roman"/>
          <w:sz w:val="24"/>
          <w:szCs w:val="24"/>
        </w:rPr>
        <w:t>Paslaugų yra suteikta</w:t>
      </w:r>
      <w:r w:rsidRPr="00C67CF6">
        <w:rPr>
          <w:rFonts w:ascii="Times New Roman" w:eastAsia="Times New Roman" w:hAnsi="Times New Roman"/>
          <w:sz w:val="24"/>
          <w:szCs w:val="24"/>
        </w:rPr>
        <w:t xml:space="preserve">, Pirkėjas jas yra priėmęs ir </w:t>
      </w:r>
      <w:r w:rsidRPr="00C67CF6">
        <w:rPr>
          <w:rFonts w:ascii="Times New Roman" w:eastAsia="Arial" w:hAnsi="Times New Roman"/>
          <w:sz w:val="24"/>
          <w:szCs w:val="24"/>
        </w:rPr>
        <w:t>Paslaugų rezultatu</w:t>
      </w:r>
      <w:r w:rsidRPr="00C67CF6">
        <w:rPr>
          <w:rFonts w:ascii="Times New Roman" w:eastAsia="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1B916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p>
    <w:p w14:paraId="75A5F967"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12.2.</w:t>
      </w:r>
      <w:r w:rsidRPr="00C67CF6">
        <w:rPr>
          <w:rFonts w:ascii="Times New Roman" w:eastAsia="Arial" w:hAnsi="Times New Roman"/>
          <w:b/>
          <w:bCs/>
          <w:sz w:val="24"/>
          <w:szCs w:val="24"/>
        </w:rPr>
        <w:tab/>
      </w:r>
      <w:r w:rsidRPr="00C67CF6">
        <w:rPr>
          <w:rFonts w:ascii="Times New Roman" w:eastAsia="Arial" w:hAnsi="Times New Roman"/>
          <w:b/>
          <w:sz w:val="24"/>
          <w:szCs w:val="24"/>
        </w:rPr>
        <w:t>Mokėjimų tvarka</w:t>
      </w:r>
    </w:p>
    <w:p w14:paraId="7B5DCE37" w14:textId="77777777" w:rsidR="00137B9D" w:rsidRPr="00C67CF6" w:rsidRDefault="00137B9D" w:rsidP="00137B9D">
      <w:pPr>
        <w:spacing w:line="276" w:lineRule="auto"/>
        <w:rPr>
          <w:rFonts w:ascii="Times New Roman" w:eastAsia="Arial" w:hAnsi="Times New Roman"/>
          <w:b/>
          <w:sz w:val="24"/>
          <w:szCs w:val="24"/>
        </w:rPr>
      </w:pPr>
    </w:p>
    <w:p w14:paraId="58BD001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12.2.1.</w:t>
      </w:r>
      <w:r w:rsidRPr="00C67CF6">
        <w:rPr>
          <w:rFonts w:ascii="Times New Roman" w:eastAsia="Arial" w:hAnsi="Times New Roman"/>
          <w:sz w:val="24"/>
          <w:szCs w:val="24"/>
        </w:rPr>
        <w:tab/>
      </w:r>
      <w:r w:rsidRPr="00C67CF6">
        <w:rPr>
          <w:rFonts w:ascii="Times New Roman" w:eastAsia="Times New Roman" w:hAnsi="Times New Roman"/>
          <w:sz w:val="24"/>
          <w:szCs w:val="24"/>
        </w:rPr>
        <w:t xml:space="preserve">Tiekėjas išrašo Sąskaitą tik Šalims pasirašius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perdavimo–priėmimo aktą, jeigu kitaip nenumatyta Specialiosiose sąlygose</w:t>
      </w:r>
      <w:r w:rsidRPr="00C67CF6">
        <w:rPr>
          <w:rFonts w:ascii="Times New Roman" w:eastAsia="Arial" w:hAnsi="Times New Roman"/>
          <w:sz w:val="24"/>
          <w:szCs w:val="24"/>
        </w:rPr>
        <w:t>:</w:t>
      </w:r>
    </w:p>
    <w:p w14:paraId="65B9C37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12.2.1.1.</w:t>
      </w:r>
      <w:r w:rsidRPr="00C67CF6">
        <w:rPr>
          <w:rFonts w:ascii="Times New Roman" w:eastAsia="Arial" w:hAnsi="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8D1DF4"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12.2.1.2. </w:t>
      </w:r>
      <w:r w:rsidRPr="00C67CF6">
        <w:rPr>
          <w:rFonts w:ascii="Times New Roman" w:eastAsia="Arial" w:hAnsi="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1AC2CC1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12.2.2.</w:t>
      </w:r>
      <w:r w:rsidRPr="00C67CF6">
        <w:rPr>
          <w:rFonts w:ascii="Times New Roman" w:eastAsia="Arial" w:hAnsi="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1B8B6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12.2.3.</w:t>
      </w:r>
      <w:r w:rsidRPr="00C67CF6">
        <w:rPr>
          <w:rFonts w:ascii="Times New Roman" w:eastAsia="Times New Roman" w:hAnsi="Times New Roman"/>
          <w:sz w:val="24"/>
          <w:szCs w:val="24"/>
        </w:rPr>
        <w:tab/>
        <w:t>Išankstinio mokėjimo sąskaitas (jeigu Specialiosiose sąlygose yra numatytas Avanso mokėjimas) Tiekėjas privalo pateikti šiame Sutarties poskyryje nustatyta tvarka.</w:t>
      </w:r>
    </w:p>
    <w:p w14:paraId="41BEF4F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12.2.4.</w:t>
      </w:r>
      <w:r w:rsidRPr="00C67CF6">
        <w:rPr>
          <w:rFonts w:ascii="Times New Roman" w:eastAsia="Times New Roman" w:hAnsi="Times New Roman"/>
          <w:sz w:val="24"/>
          <w:szCs w:val="24"/>
        </w:rPr>
        <w:tab/>
      </w:r>
      <w:r w:rsidRPr="00C67CF6">
        <w:rPr>
          <w:rFonts w:ascii="Times New Roman" w:eastAsia="Arial" w:hAnsi="Times New Roman"/>
          <w:sz w:val="24"/>
          <w:szCs w:val="24"/>
        </w:rPr>
        <w:t>Pirkėjas atlieka mokėjimus už Paslaugas Specialiosiose sąlygose nustatytais terminais.</w:t>
      </w:r>
    </w:p>
    <w:p w14:paraId="55C84A5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12.2.5.</w:t>
      </w:r>
      <w:r w:rsidRPr="00C67CF6">
        <w:rPr>
          <w:rFonts w:ascii="Times New Roman" w:eastAsia="Arial" w:hAnsi="Times New Roman"/>
          <w:sz w:val="24"/>
          <w:szCs w:val="24"/>
        </w:rPr>
        <w:tab/>
        <w:t>Už mokėjimų pagal Sutartį vėlavimus Pirkėjui taikomos netesybos Specialiosiose sąlygose nustatyta tvarka.</w:t>
      </w:r>
    </w:p>
    <w:p w14:paraId="7FD90F0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12.2.6.</w:t>
      </w:r>
      <w:r w:rsidRPr="00C67CF6">
        <w:rPr>
          <w:rFonts w:ascii="Times New Roman" w:eastAsia="Times New Roman" w:hAnsi="Times New Roman"/>
          <w:sz w:val="24"/>
          <w:szCs w:val="24"/>
        </w:rPr>
        <w:tab/>
      </w:r>
      <w:r w:rsidRPr="00C67CF6">
        <w:rPr>
          <w:rFonts w:ascii="Times New Roman" w:eastAsia="Arial" w:hAnsi="Times New Roman"/>
          <w:sz w:val="24"/>
          <w:szCs w:val="24"/>
        </w:rPr>
        <w:t>Jei Paslaugos teikiamos etapais ar periodais aukščiau nurodyta atsiskaitymo tvarka galioja kiekvienam Paslaugų teikimo etapui ar periodui, jei Specialiosiose sąlygose nenustatyta kitaip.</w:t>
      </w:r>
    </w:p>
    <w:p w14:paraId="45223917"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12.2.7.</w:t>
      </w:r>
      <w:r w:rsidRPr="00C67CF6">
        <w:rPr>
          <w:rFonts w:ascii="Times New Roman" w:eastAsia="Arial" w:hAnsi="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F4EE0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B5BCDF1"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12.3.</w:t>
      </w:r>
      <w:r w:rsidRPr="00C67CF6">
        <w:rPr>
          <w:rFonts w:ascii="Times New Roman" w:eastAsia="Arial" w:hAnsi="Times New Roman"/>
          <w:b/>
          <w:bCs/>
          <w:sz w:val="24"/>
          <w:szCs w:val="24"/>
        </w:rPr>
        <w:tab/>
      </w:r>
      <w:r w:rsidRPr="00C67CF6">
        <w:rPr>
          <w:rFonts w:ascii="Times New Roman" w:eastAsia="Arial" w:hAnsi="Times New Roman"/>
          <w:b/>
          <w:sz w:val="24"/>
          <w:szCs w:val="24"/>
        </w:rPr>
        <w:t>Kiti atsiskaitymo klausimai</w:t>
      </w:r>
    </w:p>
    <w:p w14:paraId="3BF8831F" w14:textId="77777777" w:rsidR="00137B9D" w:rsidRPr="00C67CF6" w:rsidRDefault="00137B9D" w:rsidP="00137B9D">
      <w:pPr>
        <w:spacing w:line="276" w:lineRule="auto"/>
        <w:rPr>
          <w:rFonts w:ascii="Times New Roman" w:eastAsia="Arial" w:hAnsi="Times New Roman"/>
          <w:b/>
          <w:sz w:val="24"/>
          <w:szCs w:val="24"/>
        </w:rPr>
      </w:pPr>
    </w:p>
    <w:p w14:paraId="47CB1DB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12.3.1.</w:t>
      </w:r>
      <w:r w:rsidRPr="00C67CF6">
        <w:rPr>
          <w:rFonts w:ascii="Times New Roman" w:eastAsia="Arial" w:hAnsi="Times New Roman"/>
          <w:sz w:val="24"/>
          <w:szCs w:val="24"/>
        </w:rPr>
        <w:tab/>
        <w:t>Pirkėjas privalo pervesti mokėjimus Tiekėjui į Tiekėjo banko sąskaitą, nurodytą Specialiosiose sąlygose.</w:t>
      </w:r>
    </w:p>
    <w:p w14:paraId="5640E7E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12.3.2.</w:t>
      </w:r>
      <w:r w:rsidRPr="00C67CF6">
        <w:rPr>
          <w:rFonts w:ascii="Times New Roman" w:eastAsia="Arial" w:hAnsi="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0E4A2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12.3.3.</w:t>
      </w:r>
      <w:r w:rsidRPr="00C67CF6">
        <w:rPr>
          <w:rFonts w:ascii="Times New Roman" w:eastAsia="Arial" w:hAnsi="Times New Roman"/>
          <w:sz w:val="24"/>
          <w:szCs w:val="24"/>
        </w:rPr>
        <w:tab/>
        <w:t>Visi mokėjimai pagal Sutartį atliekami eurais.</w:t>
      </w:r>
    </w:p>
    <w:p w14:paraId="263EEEC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12.3.4.</w:t>
      </w:r>
      <w:r w:rsidRPr="00C67CF6">
        <w:rPr>
          <w:rFonts w:ascii="Times New Roman" w:eastAsia="Arial" w:hAnsi="Times New Roman"/>
          <w:sz w:val="24"/>
          <w:szCs w:val="24"/>
        </w:rPr>
        <w:tab/>
        <w:t>Už pavėluotus mokėjimus pagal Sutartį mokančioji Šalis privalo sumokėti kitai Šaliai Specialiosiose sąlygose nurodyto dydžio netesybas.</w:t>
      </w:r>
    </w:p>
    <w:p w14:paraId="575B9F9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1052B87"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13.</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Konfidenciali informacija</w:t>
      </w:r>
    </w:p>
    <w:p w14:paraId="6E63E089" w14:textId="77777777" w:rsidR="00137B9D" w:rsidRPr="00C67CF6" w:rsidRDefault="00137B9D" w:rsidP="00137B9D">
      <w:pPr>
        <w:spacing w:line="276" w:lineRule="auto"/>
        <w:rPr>
          <w:rFonts w:ascii="Times New Roman" w:eastAsia="Arial" w:hAnsi="Times New Roman"/>
          <w:b/>
          <w:caps/>
          <w:sz w:val="24"/>
          <w:szCs w:val="24"/>
        </w:rPr>
      </w:pPr>
    </w:p>
    <w:p w14:paraId="08A9E9C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13.1.</w:t>
      </w:r>
      <w:r w:rsidRPr="00C67CF6">
        <w:rPr>
          <w:rFonts w:ascii="Times New Roman" w:eastAsia="Arial" w:hAnsi="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7A0A1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w:t>
      </w:r>
      <w:r w:rsidRPr="00C67CF6">
        <w:rPr>
          <w:rFonts w:ascii="Times New Roman" w:eastAsia="Arial" w:hAnsi="Times New Roman"/>
          <w:sz w:val="24"/>
          <w:szCs w:val="24"/>
        </w:rPr>
        <w:tab/>
        <w:t>Šalis turi teisę atskleisti kitos Šalies konfidencialią informaciją šiais atvejais:</w:t>
      </w:r>
    </w:p>
    <w:p w14:paraId="59E251A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13.2.1.</w:t>
      </w:r>
      <w:r w:rsidRPr="00C67CF6">
        <w:rPr>
          <w:rFonts w:ascii="Times New Roman" w:eastAsia="Arial" w:hAnsi="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3A5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13.2.2.</w:t>
      </w:r>
      <w:r w:rsidRPr="00C67CF6">
        <w:rPr>
          <w:rFonts w:ascii="Times New Roman" w:eastAsia="Arial" w:hAnsi="Times New Roman"/>
          <w:sz w:val="24"/>
          <w:szCs w:val="24"/>
        </w:rPr>
        <w:tab/>
        <w:t xml:space="preserve">konfidencialią informaciją yra būtina atskleisti pagal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reikalavimus, įskaitant atvejus, kai to reikalauja viešojo administravimo subjektai, taip, kaip jie apibrėžti Lietuvos Respublikos viešojo administravimo įstatyme.</w:t>
      </w:r>
    </w:p>
    <w:p w14:paraId="056620C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13.3.</w:t>
      </w:r>
      <w:r w:rsidRPr="00C67CF6">
        <w:rPr>
          <w:rFonts w:ascii="Times New Roman" w:eastAsia="Arial" w:hAnsi="Times New Roman"/>
          <w:sz w:val="24"/>
          <w:szCs w:val="24"/>
        </w:rPr>
        <w:tab/>
        <w:t xml:space="preserve">Prieš atskleisdama konfidencialią informaciją, Šalis privalo informuoti kitą Šalį (tiek, kiek tai nedraudžiama pagal </w:t>
      </w:r>
      <w:r w:rsidRPr="00C67CF6">
        <w:rPr>
          <w:rFonts w:ascii="Times New Roman" w:eastAsia="Times New Roman" w:hAnsi="Times New Roman"/>
          <w:sz w:val="24"/>
          <w:szCs w:val="24"/>
        </w:rPr>
        <w:t>įstatymus bei kitus teisės aktus</w:t>
      </w:r>
      <w:r w:rsidRPr="00C67CF6">
        <w:rPr>
          <w:rFonts w:ascii="Times New Roman" w:eastAsia="Arial" w:hAnsi="Times New Roman"/>
          <w:sz w:val="24"/>
          <w:szCs w:val="24"/>
        </w:rPr>
        <w:t>) apie būtinybę arba gautą viešojo administravimo subjekto reikalavimą atskleisti konfidencialią informaciją ir imtis protingų priemonių, siekdama užtikrinti atskleistos informacijos konfidencialumą.</w:t>
      </w:r>
    </w:p>
    <w:p w14:paraId="3A04836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w:t>
      </w:r>
      <w:r w:rsidRPr="00C67CF6">
        <w:rPr>
          <w:rFonts w:ascii="Times New Roman" w:eastAsia="Arial" w:hAnsi="Times New Roman"/>
          <w:sz w:val="24"/>
          <w:szCs w:val="24"/>
        </w:rPr>
        <w:tab/>
        <w:t>Šalis atsako:</w:t>
      </w:r>
    </w:p>
    <w:p w14:paraId="5A32E694"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13.4.1.</w:t>
      </w:r>
      <w:r w:rsidRPr="00C67CF6">
        <w:rPr>
          <w:rFonts w:ascii="Times New Roman" w:eastAsia="Arial" w:hAnsi="Times New Roman"/>
          <w:sz w:val="24"/>
          <w:szCs w:val="24"/>
        </w:rPr>
        <w:tab/>
        <w:t>už bet kokį neteisėtą, įskaitant atsitiktinį, kitos Šalies konfidencialios informacijos ar bet kurios jos dalies atskleidimą ar perdavimą arba konfidencialios informacijos neteisėtą naudojimą;</w:t>
      </w:r>
    </w:p>
    <w:p w14:paraId="6DC4B0E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13.4.2.</w:t>
      </w:r>
      <w:r w:rsidRPr="00C67CF6">
        <w:rPr>
          <w:rFonts w:ascii="Times New Roman" w:eastAsia="Arial" w:hAnsi="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DC27DE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13.5.</w:t>
      </w:r>
      <w:r w:rsidRPr="00C67CF6">
        <w:rPr>
          <w:rFonts w:ascii="Times New Roman" w:eastAsia="Arial" w:hAnsi="Times New Roman"/>
          <w:sz w:val="24"/>
          <w:szCs w:val="24"/>
        </w:rPr>
        <w:tab/>
        <w:t xml:space="preserve">Šalis, nepagrįstai atskleidusi kitos Šalies konfidencialią informaciją, privalo sumokėti kitai </w:t>
      </w:r>
      <w:r w:rsidRPr="00C67CF6">
        <w:rPr>
          <w:rFonts w:ascii="Times New Roman" w:eastAsia="Arial" w:hAnsi="Times New Roman"/>
          <w:sz w:val="24"/>
          <w:szCs w:val="24"/>
        </w:rPr>
        <w:lastRenderedPageBreak/>
        <w:t>Šaliai Specialiosiose sąlygose nurodyto dydžio baudą.</w:t>
      </w:r>
    </w:p>
    <w:p w14:paraId="196502E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32E092D"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14.</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Asmens duomenų apsauga</w:t>
      </w:r>
    </w:p>
    <w:p w14:paraId="2822DD57" w14:textId="77777777" w:rsidR="00137B9D" w:rsidRPr="00C67CF6" w:rsidRDefault="00137B9D" w:rsidP="00137B9D">
      <w:pPr>
        <w:spacing w:line="276" w:lineRule="auto"/>
        <w:rPr>
          <w:rFonts w:ascii="Times New Roman" w:eastAsia="Arial" w:hAnsi="Times New Roman"/>
          <w:b/>
          <w:caps/>
          <w:sz w:val="24"/>
          <w:szCs w:val="24"/>
        </w:rPr>
      </w:pPr>
    </w:p>
    <w:p w14:paraId="5C920BD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14.1.</w:t>
      </w:r>
      <w:r w:rsidRPr="00C67CF6">
        <w:rPr>
          <w:rFonts w:ascii="Times New Roman" w:eastAsia="Arial" w:hAnsi="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DD7B57"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14.2.</w:t>
      </w:r>
      <w:r w:rsidRPr="00C67CF6">
        <w:rPr>
          <w:rFonts w:ascii="Times New Roman" w:eastAsia="Times New Roman" w:hAnsi="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D1ADF1" w14:textId="77777777" w:rsidR="00137B9D" w:rsidRPr="00C67CF6" w:rsidRDefault="00137B9D" w:rsidP="00137B9D">
      <w:pPr>
        <w:tabs>
          <w:tab w:val="left" w:pos="0"/>
          <w:tab w:val="left" w:pos="851"/>
          <w:tab w:val="left" w:pos="992"/>
          <w:tab w:val="left" w:pos="1134"/>
        </w:tabs>
        <w:spacing w:line="276" w:lineRule="auto"/>
        <w:jc w:val="both"/>
        <w:rPr>
          <w:rFonts w:ascii="Times New Roman" w:eastAsia="Arial" w:hAnsi="Times New Roman"/>
          <w:b/>
          <w:bCs/>
          <w:sz w:val="24"/>
          <w:szCs w:val="24"/>
        </w:rPr>
      </w:pPr>
    </w:p>
    <w:p w14:paraId="370AE1A0" w14:textId="77777777" w:rsidR="00137B9D" w:rsidRPr="00C67CF6" w:rsidRDefault="00137B9D" w:rsidP="00137B9D">
      <w:pPr>
        <w:keepNext/>
        <w:keepLines/>
        <w:spacing w:before="240" w:line="276" w:lineRule="auto"/>
        <w:jc w:val="center"/>
        <w:outlineLvl w:val="0"/>
        <w:rPr>
          <w:rFonts w:ascii="Times New Roman" w:eastAsia="Arial" w:hAnsi="Times New Roman"/>
          <w:caps/>
          <w:color w:val="000000" w:themeColor="text1"/>
          <w:sz w:val="24"/>
          <w:szCs w:val="24"/>
        </w:rPr>
      </w:pPr>
      <w:r w:rsidRPr="00C67CF6">
        <w:rPr>
          <w:rFonts w:ascii="Times New Roman" w:eastAsia="Arial" w:hAnsi="Times New Roman"/>
          <w:b/>
          <w:bCs/>
          <w:caps/>
          <w:color w:val="000000" w:themeColor="text1"/>
          <w:sz w:val="24"/>
          <w:szCs w:val="24"/>
        </w:rPr>
        <w:t>15.</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Intelektinė nuosavybė</w:t>
      </w:r>
    </w:p>
    <w:p w14:paraId="377E8055" w14:textId="77777777" w:rsidR="00137B9D" w:rsidRPr="00C67CF6" w:rsidRDefault="00137B9D" w:rsidP="00137B9D">
      <w:pPr>
        <w:spacing w:line="276" w:lineRule="auto"/>
        <w:rPr>
          <w:rFonts w:ascii="Times New Roman" w:eastAsia="Arial" w:hAnsi="Times New Roman"/>
          <w:caps/>
          <w:sz w:val="24"/>
          <w:szCs w:val="24"/>
        </w:rPr>
      </w:pPr>
    </w:p>
    <w:p w14:paraId="0B0E021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pobūdžio ar (ir) išimtinių teisių, patentų ir kt.</w:t>
      </w:r>
    </w:p>
    <w:p w14:paraId="3373E61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4E7B6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E1456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6318872"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16.</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Pareiškimai ir garantijos</w:t>
      </w:r>
    </w:p>
    <w:p w14:paraId="554C4C76" w14:textId="77777777" w:rsidR="00137B9D" w:rsidRPr="00C67CF6" w:rsidRDefault="00137B9D" w:rsidP="00137B9D">
      <w:pPr>
        <w:spacing w:line="276" w:lineRule="auto"/>
        <w:rPr>
          <w:rFonts w:ascii="Times New Roman" w:eastAsia="Arial" w:hAnsi="Times New Roman"/>
          <w:b/>
          <w:caps/>
          <w:sz w:val="24"/>
          <w:szCs w:val="24"/>
        </w:rPr>
      </w:pPr>
    </w:p>
    <w:p w14:paraId="6B1E3CE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 Kiekviena iš Šalių pareiškia ir garantuoja kitai Šaliai, kad:</w:t>
      </w:r>
    </w:p>
    <w:p w14:paraId="02137BA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16.1.1. yra teisėtai priimti ir galioja visi būtini sprendimai, gauti leidimai bei sutikimai, taip pat teisėtai atlikti ir galioja kiti teisiniai veiksmai, reikalingi Sutarties sudarymui, galiojimui ir vykdymui;</w:t>
      </w:r>
    </w:p>
    <w:p w14:paraId="407B9AB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16.1.2. sudarydama Sutartį, Šalis neviršija savo kompetencijos ir nepažeidžia jai taikomų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teismo ar arbitražo teismo sprendimų, administracinių aktų, sutarčių ar kitų prievolių pagal taikomą privatinę teisę, viešąją teisę, Europos Sąjungos teisę arba tarptautinę teisę;</w:t>
      </w:r>
    </w:p>
    <w:p w14:paraId="60EC6C8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16.1.3. Šalies atstovas turi visus reikiamus įgaliojimus sudaryti ir įvykdyti Sutartį. Šalies atstovas, sudarydamas ir pasirašydamas Sutartį, nepažeidžia Šalies įstatų, nuostatų ir kitų vidaus dokumentų, </w:t>
      </w:r>
      <w:r w:rsidRPr="00C67CF6">
        <w:rPr>
          <w:rFonts w:ascii="Times New Roman" w:eastAsia="Arial" w:hAnsi="Times New Roman"/>
          <w:sz w:val="24"/>
          <w:szCs w:val="24"/>
        </w:rPr>
        <w:lastRenderedPageBreak/>
        <w:t>Šalies valdymo ir kitų organų ir (ar) kreditorių teisių ir teisėtų interesų, sudarydamas Sutartį jis Šalies ir Šalies organų narių, kreditorių atžvilgiu veikia sąžiningai ir protingai;</w:t>
      </w:r>
    </w:p>
    <w:p w14:paraId="690B568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40FD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0F39C"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16.1.6. visi Šalies pareiškimai ir garantijos yra išsamūs ir nepalieka nutylėtų jokių aplinkybių, kurios darytų šiuos pareiškimus ar garantijas neteisingais.</w:t>
      </w:r>
    </w:p>
    <w:p w14:paraId="39EEAA9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16.2. Tiekėjas papildomai pareiškia ir garantuoja Pirkėjui, kad Tiekėjas, subtiekėjai, jungtinės veiklos partneriai ir specialistai turi galiojančius ir teisėtus visus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numatytus leidimus, licencijas, atestatus, teisės pripažinimo dokumentus, reikalingus vykdant Sutartį.</w:t>
      </w:r>
    </w:p>
    <w:p w14:paraId="1412897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16.3. </w:t>
      </w:r>
      <w:r w:rsidRPr="00C67CF6">
        <w:rPr>
          <w:rFonts w:ascii="Times New Roman" w:eastAsia="Times New Roman" w:hAnsi="Times New Roman"/>
          <w:sz w:val="24"/>
          <w:szCs w:val="24"/>
        </w:rPr>
        <w:t>Tiekėjas pareiškia, kad suteiktų Paslaugų rezultato disponavimo, valdymo ir naudojimosi teisės nėra apribotos</w:t>
      </w:r>
      <w:r w:rsidRPr="00C67CF6">
        <w:rPr>
          <w:rFonts w:ascii="Times New Roman" w:eastAsia="Arial" w:hAnsi="Times New Roman"/>
          <w:sz w:val="24"/>
          <w:szCs w:val="24"/>
        </w:rPr>
        <w:t xml:space="preserve"> </w:t>
      </w:r>
      <w:r w:rsidRPr="00C67CF6">
        <w:rPr>
          <w:rFonts w:ascii="Times New Roman" w:eastAsia="Arial" w:hAnsi="Times New Roman"/>
          <w:sz w:val="24"/>
          <w:szCs w:val="24"/>
          <w:shd w:val="clear" w:color="auto" w:fill="FFFFFF"/>
        </w:rPr>
        <w:t xml:space="preserve">ir jokie tretieji asmenys neturi pretenzijų į Sutartimi perduodamą </w:t>
      </w:r>
      <w:r w:rsidRPr="00C67CF6">
        <w:rPr>
          <w:rFonts w:ascii="Times New Roman" w:eastAsia="Arial" w:hAnsi="Times New Roman"/>
          <w:sz w:val="24"/>
          <w:szCs w:val="24"/>
        </w:rPr>
        <w:t>Paslaugų rezultatą</w:t>
      </w:r>
      <w:r w:rsidRPr="00C67CF6">
        <w:rPr>
          <w:rFonts w:ascii="Times New Roman" w:eastAsia="Arial" w:hAnsi="Times New Roman"/>
          <w:sz w:val="24"/>
          <w:szCs w:val="24"/>
          <w:shd w:val="clear" w:color="auto" w:fill="FFFFFF"/>
        </w:rPr>
        <w:t>.</w:t>
      </w:r>
    </w:p>
    <w:p w14:paraId="26307FA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Arial" w:hAnsi="Times New Roman"/>
          <w:sz w:val="24"/>
          <w:szCs w:val="24"/>
        </w:rPr>
        <w:t>16.4. T</w:t>
      </w:r>
      <w:r w:rsidRPr="00C67CF6">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9F342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p>
    <w:p w14:paraId="4FA1160F"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17.</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Bendrieji atsakomybės klausimai</w:t>
      </w:r>
    </w:p>
    <w:p w14:paraId="71D81F6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0B38B59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17.1. Netesybų sumokėjimas už vėlavimą ar pareigų pagal Sutartį pažeidimą neatleidžia Šalies nuo Sutartyje numatytų jos pareigų vykdymo.</w:t>
      </w:r>
    </w:p>
    <w:p w14:paraId="199B245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7CF6">
        <w:rPr>
          <w:rFonts w:ascii="Times New Roman" w:eastAsia="Times New Roman" w:hAnsi="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CD15A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C5C7B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17.4. Šioje Sutartyje numatytos teisių gynybos priemonės neapriboja Šalių teisės pasinaudoti kitomis teisėtomis teisių gynybos priemonėmis.</w:t>
      </w:r>
    </w:p>
    <w:p w14:paraId="238CB6E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10DC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89CFE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 xml:space="preserve">17.7. </w:t>
      </w:r>
      <w:r w:rsidRPr="00C67CF6">
        <w:rPr>
          <w:rFonts w:ascii="Times New Roman" w:eastAsia="Times New Roman" w:hAnsi="Times New Roman"/>
          <w:sz w:val="24"/>
          <w:szCs w:val="24"/>
        </w:rPr>
        <w:t xml:space="preserve">Jeigu Sutartis nutraukiama dėl esminio sutarties pažeidimo pagal Bendrųjų sąlygų 22.2.1 papunktį ir (ar) Tiekėjas esminę Sutarties sąlygą, nurodytą </w:t>
      </w:r>
      <w:r w:rsidRPr="00C67CF6">
        <w:rPr>
          <w:rFonts w:ascii="Times New Roman" w:eastAsia="Arial" w:hAnsi="Times New Roman"/>
          <w:sz w:val="24"/>
          <w:szCs w:val="24"/>
        </w:rPr>
        <w:t>Specialiųjų sąlygų 10 skyriuje</w:t>
      </w:r>
      <w:r w:rsidRPr="00C67CF6">
        <w:rPr>
          <w:rFonts w:ascii="Times New Roman" w:eastAsia="Times New Roman" w:hAnsi="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F89CA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419E185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18.</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Nenugalima jėga (FORCE MAJEURE)</w:t>
      </w:r>
    </w:p>
    <w:p w14:paraId="6919B15A" w14:textId="77777777" w:rsidR="00137B9D" w:rsidRPr="00C67CF6" w:rsidRDefault="00137B9D" w:rsidP="00137B9D">
      <w:pPr>
        <w:spacing w:line="276" w:lineRule="auto"/>
        <w:rPr>
          <w:rFonts w:ascii="Times New Roman" w:eastAsia="Arial" w:hAnsi="Times New Roman"/>
          <w:b/>
          <w:caps/>
          <w:sz w:val="24"/>
          <w:szCs w:val="24"/>
        </w:rPr>
      </w:pPr>
    </w:p>
    <w:p w14:paraId="19B5B66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18.1.</w:t>
      </w:r>
      <w:r w:rsidRPr="00C67CF6">
        <w:rPr>
          <w:rFonts w:ascii="Times New Roman" w:eastAsia="Arial" w:hAnsi="Times New Roman"/>
          <w:b/>
          <w:bCs/>
          <w:sz w:val="24"/>
          <w:szCs w:val="24"/>
        </w:rPr>
        <w:tab/>
      </w:r>
      <w:r w:rsidRPr="00C67CF6">
        <w:rPr>
          <w:rFonts w:ascii="Times New Roman" w:eastAsia="Arial" w:hAnsi="Times New Roman"/>
          <w:sz w:val="24"/>
          <w:szCs w:val="24"/>
        </w:rPr>
        <w:t>Atsakomybė pagal Sutartį netaikoma, taip pat Šalys gali būti visiškai ar iš dalies atleistos nuo civilinės atsakomybės šiais pagrindais:</w:t>
      </w:r>
    </w:p>
    <w:p w14:paraId="6B23EFD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18.1.1.</w:t>
      </w:r>
      <w:r w:rsidRPr="00C67CF6">
        <w:rPr>
          <w:rFonts w:ascii="Times New Roman" w:eastAsia="Cambria" w:hAnsi="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B554E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86687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18.2.</w:t>
      </w:r>
      <w:r w:rsidRPr="00C67CF6">
        <w:rPr>
          <w:rFonts w:ascii="Times New Roman" w:eastAsia="Arial" w:hAnsi="Times New Roman"/>
          <w:b/>
          <w:bCs/>
          <w:sz w:val="24"/>
          <w:szCs w:val="24"/>
        </w:rPr>
        <w:tab/>
      </w:r>
      <w:r w:rsidRPr="00C67CF6">
        <w:rPr>
          <w:rFonts w:ascii="Times New Roman" w:eastAsia="Arial"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61D167"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18.3.</w:t>
      </w:r>
      <w:r w:rsidRPr="00C67CF6">
        <w:rPr>
          <w:rFonts w:ascii="Times New Roman" w:eastAsia="Arial" w:hAnsi="Times New Roman"/>
          <w:b/>
          <w:bCs/>
          <w:sz w:val="24"/>
          <w:szCs w:val="24"/>
        </w:rPr>
        <w:tab/>
      </w:r>
      <w:r w:rsidRPr="00C67CF6">
        <w:rPr>
          <w:rFonts w:ascii="Times New Roman" w:eastAsia="Arial"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B3D2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18.4.</w:t>
      </w:r>
      <w:r w:rsidRPr="00C67CF6">
        <w:rPr>
          <w:rFonts w:ascii="Times New Roman" w:eastAsia="Arial" w:hAnsi="Times New Roman"/>
          <w:sz w:val="24"/>
          <w:szCs w:val="24"/>
        </w:rPr>
        <w:tab/>
        <w:t>Jeigu nenugalimos jėgos (</w:t>
      </w:r>
      <w:r w:rsidRPr="00C67CF6">
        <w:rPr>
          <w:rFonts w:ascii="Times New Roman" w:eastAsia="Arial" w:hAnsi="Times New Roman"/>
          <w:iCs/>
          <w:sz w:val="24"/>
          <w:szCs w:val="24"/>
        </w:rPr>
        <w:t>force majeure</w:t>
      </w:r>
      <w:r w:rsidRPr="00C67CF6">
        <w:rPr>
          <w:rFonts w:ascii="Times New Roman" w:eastAsia="Arial"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55C7C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22DCEEA3"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19.</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nuostatų negaliojimas</w:t>
      </w:r>
    </w:p>
    <w:p w14:paraId="10BBAD8C" w14:textId="77777777" w:rsidR="00137B9D" w:rsidRPr="00C67CF6" w:rsidRDefault="00137B9D" w:rsidP="00137B9D">
      <w:pPr>
        <w:spacing w:line="276" w:lineRule="auto"/>
        <w:rPr>
          <w:rFonts w:ascii="Times New Roman" w:eastAsia="Arial" w:hAnsi="Times New Roman"/>
          <w:b/>
          <w:caps/>
          <w:sz w:val="24"/>
          <w:szCs w:val="24"/>
        </w:rPr>
      </w:pPr>
    </w:p>
    <w:p w14:paraId="0AFD8E8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19.1.</w:t>
      </w:r>
      <w:r w:rsidRPr="00C67CF6">
        <w:rPr>
          <w:rFonts w:ascii="Times New Roman" w:eastAsia="Arial" w:hAnsi="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ir galima daryti prielaidą, kad Sutartis būtų buvusi teisėtai sudaryta ir neįtraukus nuostatos, kuri yra negaliojanti.</w:t>
      </w:r>
    </w:p>
    <w:p w14:paraId="3C51B38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19.2.</w:t>
      </w:r>
      <w:r w:rsidRPr="00C67CF6">
        <w:rPr>
          <w:rFonts w:ascii="Times New Roman" w:eastAsia="Arial" w:hAnsi="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002E7"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F5C23B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20.</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pakeitimai</w:t>
      </w:r>
    </w:p>
    <w:p w14:paraId="3CD42955" w14:textId="77777777" w:rsidR="00137B9D" w:rsidRPr="00C67CF6" w:rsidRDefault="00137B9D" w:rsidP="00137B9D">
      <w:pPr>
        <w:spacing w:line="276" w:lineRule="auto"/>
        <w:rPr>
          <w:rFonts w:ascii="Times New Roman" w:eastAsia="Arial" w:hAnsi="Times New Roman"/>
          <w:b/>
          <w:caps/>
          <w:sz w:val="24"/>
          <w:szCs w:val="24"/>
        </w:rPr>
      </w:pPr>
    </w:p>
    <w:p w14:paraId="32427EB7" w14:textId="77777777" w:rsidR="00137B9D" w:rsidRPr="00C67CF6" w:rsidRDefault="00137B9D" w:rsidP="00137B9D">
      <w:pPr>
        <w:tabs>
          <w:tab w:val="left" w:pos="284"/>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3C040E5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20.2. Sutarties pakeitimai įforminami Šalims sudarant Susitarimą.</w:t>
      </w:r>
    </w:p>
    <w:p w14:paraId="02A713F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nuostatomis.</w:t>
      </w:r>
    </w:p>
    <w:p w14:paraId="5EB5EE4E"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20.4. Susitarimas įsigalioja nuo jo sudarymo, jei Susitarime nenurodyta kitaip. Susitarimą Pirkėjas privalo paviešinti VPĮ 33 ir 86 straipsniuose nustatyta tvarka.</w:t>
      </w:r>
    </w:p>
    <w:p w14:paraId="0483FEA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CE299C"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E1F1BB1"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21.</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sustabdymas</w:t>
      </w:r>
    </w:p>
    <w:p w14:paraId="4A761CDB" w14:textId="77777777" w:rsidR="00137B9D" w:rsidRPr="00C67CF6" w:rsidRDefault="00137B9D" w:rsidP="00137B9D">
      <w:pPr>
        <w:spacing w:line="276" w:lineRule="auto"/>
        <w:rPr>
          <w:rFonts w:ascii="Times New Roman" w:eastAsia="Arial" w:hAnsi="Times New Roman"/>
          <w:b/>
          <w:caps/>
          <w:sz w:val="24"/>
          <w:szCs w:val="24"/>
        </w:rPr>
      </w:pPr>
    </w:p>
    <w:p w14:paraId="303DE94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sustabdymą iki atitinkamų aplinkybių pasibaigimo.</w:t>
      </w:r>
    </w:p>
    <w:p w14:paraId="522C36D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21.2.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teikimas gali būti stabdomas esant bent vienai iš šių aplinkybių:</w:t>
      </w:r>
    </w:p>
    <w:p w14:paraId="053FD5D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FB010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464442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21.2.3. dėl nenumatytų prekių, paslaugų ir (ar) darbų, susijusių su perkamu objektu, kurių poreikis paaiškėjo tik vykdant Sutartį, įsigijimo;</w:t>
      </w:r>
    </w:p>
    <w:p w14:paraId="5597BD3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21.2.4. ne dėl Pirkėjo kaltės vėluoja kitos Pirkėjo pirkimo sutarties, turinčios tiesioginės įtakos šiai Sutarčiai, vykdymas;</w:t>
      </w:r>
    </w:p>
    <w:p w14:paraId="394315D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DAA972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21.2.6. pasikeitus galiojančiam teisės aktui ar įsigaliojus naujam teisės aktui, kuris turi įtakos šios Sutarties vykdymui;</w:t>
      </w:r>
    </w:p>
    <w:p w14:paraId="747675A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21.2.7. sutartinių įsipareigojimų stabdymo būtinybė atsirado dėl sustabdyto, perskirstyto, negauto ir panašiai Pirkėjo Paslaugų pirkimui skirto finansavimo arba finansavimo trūkumo;</w:t>
      </w:r>
    </w:p>
    <w:p w14:paraId="7F8CA5D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21.2.8. dėl teisminių (arbitražinių) ginčų su Pirkėju ar trečiaisiais asmenimis, kurių dalykas yra tiesiogiai susijęs su Sutarties vykdymu.</w:t>
      </w:r>
    </w:p>
    <w:p w14:paraId="51C3140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21.3. Jei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E4322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21.4. Jei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465B5D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21.5. Sutartinių įsipareigojimų vykdymas gali būti stabdomas tik Sutarties galiojimo laikotarpiu tokia tvarka:</w:t>
      </w:r>
    </w:p>
    <w:p w14:paraId="6CFD327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85349A"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FD515"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E5800"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E2DBE1"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21.7. Sutartinių įsipareigojimų vykdymas sustabdomas ne ilgesniam kaip konkrečios, pagrįstos aplinkybės egzistavimo laikotarpiui.</w:t>
      </w:r>
    </w:p>
    <w:p w14:paraId="361A257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1B770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B247F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6E7FDBA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1B228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E07CAF0"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22.</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nutraukimas</w:t>
      </w:r>
    </w:p>
    <w:p w14:paraId="4C0140BD" w14:textId="77777777" w:rsidR="00137B9D" w:rsidRPr="00C67CF6" w:rsidRDefault="00137B9D" w:rsidP="00137B9D">
      <w:pPr>
        <w:spacing w:line="276" w:lineRule="auto"/>
        <w:rPr>
          <w:rFonts w:ascii="Times New Roman" w:eastAsia="Arial" w:hAnsi="Times New Roman"/>
          <w:b/>
          <w:caps/>
          <w:sz w:val="24"/>
          <w:szCs w:val="24"/>
        </w:rPr>
      </w:pPr>
    </w:p>
    <w:p w14:paraId="671D6D8C"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r w:rsidRPr="00C67CF6">
        <w:rPr>
          <w:rFonts w:ascii="Times New Roman" w:eastAsia="Cambria" w:hAnsi="Times New Roman"/>
          <w:sz w:val="24"/>
          <w:szCs w:val="24"/>
        </w:rPr>
        <w:t>Sutartis gali būti nutraukiama VPĮ 90 straipsnyje ir Sutartyje numatytais atvejais, įskaitant galimybę nutraukti Sutartį Šalių susitarimu.</w:t>
      </w:r>
    </w:p>
    <w:p w14:paraId="6F007A5C"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p>
    <w:p w14:paraId="006307D9"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22.1.</w:t>
      </w:r>
      <w:r w:rsidRPr="00C67CF6">
        <w:rPr>
          <w:rFonts w:ascii="Times New Roman" w:eastAsia="Arial" w:hAnsi="Times New Roman"/>
          <w:b/>
          <w:bCs/>
          <w:sz w:val="24"/>
          <w:szCs w:val="24"/>
        </w:rPr>
        <w:tab/>
      </w:r>
      <w:r w:rsidRPr="00C67CF6">
        <w:rPr>
          <w:rFonts w:ascii="Times New Roman" w:eastAsia="Arial" w:hAnsi="Times New Roman"/>
          <w:b/>
          <w:sz w:val="24"/>
          <w:szCs w:val="24"/>
        </w:rPr>
        <w:t>Pretenzijos dėl Sutarties pažeidimų</w:t>
      </w:r>
    </w:p>
    <w:p w14:paraId="7230BD03" w14:textId="77777777" w:rsidR="00137B9D" w:rsidRPr="00C67CF6" w:rsidRDefault="00137B9D" w:rsidP="00137B9D">
      <w:pPr>
        <w:spacing w:line="276" w:lineRule="auto"/>
        <w:rPr>
          <w:rFonts w:ascii="Times New Roman" w:eastAsia="Arial" w:hAnsi="Times New Roman"/>
          <w:b/>
          <w:sz w:val="24"/>
          <w:szCs w:val="24"/>
        </w:rPr>
      </w:pPr>
    </w:p>
    <w:p w14:paraId="52D00A3C"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25887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7CF6">
        <w:rPr>
          <w:rFonts w:ascii="Times New Roman" w:eastAsia="Times New Roman" w:hAnsi="Times New Roman"/>
          <w:bCs/>
          <w:sz w:val="24"/>
          <w:szCs w:val="24"/>
        </w:rPr>
        <w:t xml:space="preserve"> </w:t>
      </w:r>
      <w:r w:rsidRPr="00C67CF6">
        <w:rPr>
          <w:rFonts w:ascii="Times New Roman" w:eastAsia="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4F15A4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7A214B34"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22.2.</w:t>
      </w:r>
      <w:r w:rsidRPr="00C67CF6">
        <w:rPr>
          <w:rFonts w:ascii="Times New Roman" w:eastAsia="Arial" w:hAnsi="Times New Roman"/>
          <w:b/>
          <w:bCs/>
          <w:sz w:val="24"/>
          <w:szCs w:val="24"/>
        </w:rPr>
        <w:tab/>
      </w:r>
      <w:r w:rsidRPr="00C67CF6">
        <w:rPr>
          <w:rFonts w:ascii="Times New Roman" w:eastAsia="Arial" w:hAnsi="Times New Roman"/>
          <w:b/>
          <w:sz w:val="24"/>
          <w:szCs w:val="24"/>
        </w:rPr>
        <w:t>Sutarties nutraukimas Pirkėjo iniciatyva</w:t>
      </w:r>
    </w:p>
    <w:p w14:paraId="6A4EFBEE" w14:textId="77777777" w:rsidR="00137B9D" w:rsidRPr="00C67CF6" w:rsidRDefault="00137B9D" w:rsidP="00137B9D">
      <w:pPr>
        <w:spacing w:line="276" w:lineRule="auto"/>
        <w:rPr>
          <w:rFonts w:ascii="Times New Roman" w:eastAsia="Arial" w:hAnsi="Times New Roman"/>
          <w:b/>
          <w:sz w:val="24"/>
          <w:szCs w:val="24"/>
        </w:rPr>
      </w:pPr>
    </w:p>
    <w:p w14:paraId="7323C4F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48C42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 Pirkėjas turi teisę vienašališkai nutraukti Sutartį ar jos dalį raštu įspėjęs Tiekėją prieš ne trumpesnį nei 10 (dešimties) dienų terminą, jeigu:</w:t>
      </w:r>
    </w:p>
    <w:p w14:paraId="0898CBA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 Tiekėjui yra iškelta bankroto byla, pradėtas bankroto procesas ne teismo tvarka, jis tampa nemokus arba yra nemokumo tikimybė, sustabdo ūkinę veiklą ar susidaro</w:t>
      </w:r>
      <w:r w:rsidRPr="00C67CF6">
        <w:rPr>
          <w:rFonts w:ascii="Times New Roman" w:eastAsia="Times New Roman" w:hAnsi="Times New Roman"/>
          <w:bCs/>
          <w:sz w:val="24"/>
          <w:szCs w:val="24"/>
        </w:rPr>
        <w:t xml:space="preserve"> </w:t>
      </w:r>
      <w:r w:rsidRPr="00C67CF6">
        <w:rPr>
          <w:rFonts w:ascii="Times New Roman" w:eastAsia="Times New Roman" w:hAnsi="Times New Roman"/>
          <w:sz w:val="24"/>
          <w:szCs w:val="24"/>
        </w:rPr>
        <w:t>įstatymuose ir kituose teisės aktuose nustatyta tvarka analogiška situacija</w:t>
      </w:r>
      <w:r w:rsidRPr="00C67CF6">
        <w:rPr>
          <w:rFonts w:ascii="Times New Roman" w:eastAsia="Times New Roman" w:hAnsi="Times New Roman"/>
          <w:sz w:val="24"/>
          <w:szCs w:val="24"/>
          <w:shd w:val="clear" w:color="auto" w:fill="FFFFFF"/>
        </w:rPr>
        <w:t>;</w:t>
      </w:r>
    </w:p>
    <w:p w14:paraId="68CA93B2" w14:textId="77777777" w:rsidR="00137B9D" w:rsidRPr="00C67CF6" w:rsidRDefault="00137B9D" w:rsidP="00137B9D">
      <w:pPr>
        <w:tabs>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22.2.2.2. Tiekėjo padėtis pasikeičia ir jis atitinka pirkimo dokumentuose nustatytą pašalinimo pagrindą;</w:t>
      </w:r>
    </w:p>
    <w:p w14:paraId="3E910A6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14:paraId="5D49CD9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22.2.2.4. Pirkėjas nusprendžia nebevykdyti veiklos, kurios vykdymui Sutartimi įsigyjamos Paslaugos ir Sutarties poreikis išnyksta;</w:t>
      </w:r>
    </w:p>
    <w:p w14:paraId="7361EDF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22.2.2.5. Pirkėjo valdymo organas priima sprendimą, dėl kurio Sutarties poreikis išnyksta;</w:t>
      </w:r>
    </w:p>
    <w:p w14:paraId="0EF2956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22.2.2.6. pasikeičia (pablogėja) Pirkėjo finansinė padėtis ar Pirkėjas negauna arba netenka finansavimo ir dėl šios priežasties nusprendžia nutraukti Sutartį;</w:t>
      </w:r>
    </w:p>
    <w:p w14:paraId="0B59D89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22.2.2.7. keičiasi Pirkėjo organizacinė struktūra – juridinis statusas, pobūdis ar valdymo struktūra ir tai gali turėti įtakos tinkamam Sutarties įvykdymui arba Sutarties poreikiui;</w:t>
      </w:r>
    </w:p>
    <w:p w14:paraId="10D7331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22.2.2.8. nebelieka perkamų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poreikio;</w:t>
      </w:r>
    </w:p>
    <w:p w14:paraId="2ACE993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22.2.2.9. Pirkėjas iš pirkimų priežiūrą atliekančių institucijų gauna nurodymą ar rekomendaciją nutraukti Sutartį;</w:t>
      </w:r>
    </w:p>
    <w:p w14:paraId="52D9D4B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9C22742" w14:textId="77777777" w:rsidR="00137B9D" w:rsidRPr="00C67CF6" w:rsidRDefault="00137B9D" w:rsidP="00137B9D">
      <w:pPr>
        <w:tabs>
          <w:tab w:val="left" w:pos="567"/>
        </w:tabs>
        <w:spacing w:line="276" w:lineRule="auto"/>
        <w:jc w:val="both"/>
        <w:textAlignment w:val="baseline"/>
        <w:rPr>
          <w:rFonts w:ascii="Times New Roman" w:eastAsia="Arial" w:hAnsi="Times New Roman"/>
          <w:sz w:val="24"/>
          <w:szCs w:val="24"/>
        </w:rPr>
      </w:pPr>
      <w:r w:rsidRPr="00C67CF6">
        <w:rPr>
          <w:rFonts w:ascii="Times New Roman" w:eastAsia="Times New Roman" w:hAnsi="Times New Roman"/>
          <w:sz w:val="24"/>
          <w:szCs w:val="24"/>
        </w:rPr>
        <w:t>22.2.2.11.</w:t>
      </w:r>
      <w:r w:rsidRPr="00C67CF6">
        <w:rPr>
          <w:rFonts w:ascii="Times New Roman" w:eastAsia="Arial" w:hAnsi="Times New Roman"/>
          <w:sz w:val="24"/>
          <w:szCs w:val="24"/>
        </w:rPr>
        <w:t xml:space="preserve"> Tiekėjas atsisako pašalinti arba nepašalina Paslaugų trūkumų per Pirkėjo nustatytus protingus terminus;</w:t>
      </w:r>
    </w:p>
    <w:p w14:paraId="7868B9F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22.2.2.12. Tiekėjas pažeidžia Sutartį arba įstatymus bei kitus teisės aktus ir per Pirkėjo rašytinėje pretenzijoje nurodytą terminą neištaiso pažeidimo;</w:t>
      </w:r>
    </w:p>
    <w:p w14:paraId="64B3DC6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C67CF6">
        <w:rPr>
          <w:rFonts w:ascii="Times New Roman" w:eastAsia="Times New Roman" w:hAnsi="Times New Roman"/>
          <w:sz w:val="24"/>
          <w:szCs w:val="24"/>
        </w:rPr>
        <w:t xml:space="preserve">22.2.2.13. </w:t>
      </w:r>
      <w:r w:rsidRPr="00C67CF6">
        <w:rPr>
          <w:rFonts w:ascii="Times New Roman" w:eastAsia="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1C206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C67CF6">
        <w:rPr>
          <w:rFonts w:ascii="Times New Roman" w:eastAsia="Times New Roman" w:hAnsi="Times New Roman"/>
          <w:iCs/>
          <w:sz w:val="24"/>
          <w:szCs w:val="24"/>
        </w:rPr>
        <w:t>22.2.2.14. paaiškėja VPĮ 37 straipsnio 8 dalyje ir (ar) 47 straipsnio 8 dalyje nurodytos aplinkybės.</w:t>
      </w:r>
    </w:p>
    <w:p w14:paraId="491320D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DF149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25F22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C84BA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22.2.6. Pirkėjas turi teisę vienašališkai nutraukti Sutartį ir kitais Specialiosiose sąlygose (jei taikoma) ir įstatymuose bei kituose teisės aktuose įtvirtintais atvejais.</w:t>
      </w:r>
    </w:p>
    <w:p w14:paraId="030A9B5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22.2.7. Sutartis laikoma nutraukta kitą dieną po to, kai pasibaigia įspėjimo apie Sutarties nutraukimą terminas.</w:t>
      </w:r>
    </w:p>
    <w:p w14:paraId="48F5F40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C67CF6">
        <w:rPr>
          <w:rFonts w:ascii="Times New Roman" w:eastAsia="Times New Roman" w:hAnsi="Times New Roman"/>
          <w:sz w:val="24"/>
          <w:szCs w:val="24"/>
        </w:rPr>
        <w:lastRenderedPageBreak/>
        <w:t>nutraukimą netenka galios, jei Tiekėjas pateikia informaciją apie pažeidimo pašalinimą ar išnykusias aplinkybes, dėl kurių buvo inicijuota Sutarties nutraukimo procedūra.</w:t>
      </w:r>
    </w:p>
    <w:p w14:paraId="1E9F9CD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6C4FDA76" w14:textId="77777777" w:rsidR="00137B9D" w:rsidRPr="00C67CF6" w:rsidRDefault="00137B9D" w:rsidP="00137B9D">
      <w:pPr>
        <w:keepNext/>
        <w:keepLine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22.3.</w:t>
      </w:r>
      <w:r w:rsidRPr="00C67CF6">
        <w:rPr>
          <w:rFonts w:ascii="Times New Roman" w:eastAsia="Arial" w:hAnsi="Times New Roman"/>
          <w:b/>
          <w:bCs/>
          <w:sz w:val="24"/>
          <w:szCs w:val="24"/>
        </w:rPr>
        <w:tab/>
        <w:t>Sutarties nutraukimas Tiekėjo iniciatyva</w:t>
      </w:r>
    </w:p>
    <w:p w14:paraId="4E7CC73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3F38DF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9A997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 Tiekėjas turi teisę vienašališkai nutraukti Sutartį, įspėjęs Pirkėją raštu prieš ne trumpesnį nei 10 (dešimties) dienų terminą, jeigu:</w:t>
      </w:r>
    </w:p>
    <w:p w14:paraId="32FE6EC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CAE7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3EF0EA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513338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22.3.4. Tiekėjas turi teisę vienašališkai nutraukti Sutartį ir kitais įstatymuose bei kituose teisės aktuose įtvirtintais atvejais.</w:t>
      </w:r>
    </w:p>
    <w:p w14:paraId="0CACA7B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22.3.5. </w:t>
      </w:r>
      <w:r w:rsidRPr="00C67CF6">
        <w:rPr>
          <w:rFonts w:ascii="Times New Roman" w:eastAsia="Times New Roman" w:hAnsi="Times New Roman"/>
          <w:sz w:val="24"/>
          <w:szCs w:val="24"/>
          <w:lang w:eastAsia="lt-LT"/>
        </w:rPr>
        <w:t xml:space="preserve">Jei Sutartis nutraukiama </w:t>
      </w:r>
      <w:r w:rsidRPr="00C67CF6">
        <w:rPr>
          <w:rFonts w:ascii="Times New Roman" w:eastAsia="Times New Roman" w:hAnsi="Times New Roman"/>
          <w:sz w:val="24"/>
          <w:szCs w:val="24"/>
        </w:rPr>
        <w:t xml:space="preserve">dėl Pirkėjo esminio Sutarties pažeidimo </w:t>
      </w:r>
      <w:r w:rsidRPr="00C67CF6">
        <w:rPr>
          <w:rFonts w:ascii="Times New Roman" w:eastAsia="Times New Roman" w:hAnsi="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67CF6">
        <w:rPr>
          <w:rFonts w:ascii="Times New Roman" w:eastAsia="Times New Roman" w:hAnsi="Times New Roman"/>
          <w:sz w:val="24"/>
          <w:szCs w:val="24"/>
        </w:rPr>
        <w:t>.</w:t>
      </w:r>
    </w:p>
    <w:p w14:paraId="56AB2A5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22.3.6. Sutartis laikoma nutraukta kitą dieną po to, kai pasibaigia įspėjimo apie Sutarties nutraukimą terminas.</w:t>
      </w:r>
    </w:p>
    <w:p w14:paraId="7F84260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B4570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07C6CA9"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22.4.</w:t>
      </w:r>
      <w:r w:rsidRPr="00C67CF6">
        <w:rPr>
          <w:rFonts w:ascii="Times New Roman" w:eastAsia="Arial" w:hAnsi="Times New Roman"/>
          <w:b/>
          <w:bCs/>
          <w:sz w:val="24"/>
          <w:szCs w:val="24"/>
        </w:rPr>
        <w:tab/>
      </w:r>
      <w:r w:rsidRPr="00C67CF6">
        <w:rPr>
          <w:rFonts w:ascii="Times New Roman" w:eastAsia="Arial" w:hAnsi="Times New Roman"/>
          <w:b/>
          <w:sz w:val="24"/>
          <w:szCs w:val="24"/>
        </w:rPr>
        <w:t>Šalių teisės ir pareigos Sutarties nutraukimo atveju</w:t>
      </w:r>
    </w:p>
    <w:p w14:paraId="60614830" w14:textId="77777777" w:rsidR="00137B9D" w:rsidRPr="00C67CF6" w:rsidRDefault="00137B9D" w:rsidP="00137B9D">
      <w:pPr>
        <w:spacing w:line="276" w:lineRule="auto"/>
        <w:rPr>
          <w:rFonts w:ascii="Times New Roman" w:eastAsia="Arial" w:hAnsi="Times New Roman"/>
          <w:b/>
          <w:sz w:val="24"/>
          <w:szCs w:val="24"/>
        </w:rPr>
      </w:pPr>
    </w:p>
    <w:p w14:paraId="0F1B4D8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14:paraId="25790F3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22.4.2. Nutraukus Sutartį, Šalys privalo:</w:t>
      </w:r>
    </w:p>
    <w:p w14:paraId="3049005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22.4.2.1. įsitikinti, jog iki Sutarties nutraukimo dienos suteiktos </w:t>
      </w:r>
      <w:r w:rsidRPr="00C67CF6">
        <w:rPr>
          <w:rFonts w:ascii="Times New Roman" w:eastAsia="Arial" w:hAnsi="Times New Roman"/>
          <w:sz w:val="24"/>
          <w:szCs w:val="24"/>
        </w:rPr>
        <w:t>Paslaugos</w:t>
      </w:r>
      <w:r w:rsidRPr="00C67CF6">
        <w:rPr>
          <w:rFonts w:ascii="Times New Roman" w:eastAsia="Times New Roman" w:hAnsi="Times New Roman"/>
          <w:sz w:val="24"/>
          <w:szCs w:val="24"/>
        </w:rPr>
        <w:t xml:space="preserve"> ir kiti atlikti veiksmai atitinka Sutarties reikalavimus ir Šalys dėl to viena kitai nebereikš pretenzijų;</w:t>
      </w:r>
    </w:p>
    <w:p w14:paraId="7B9F5AF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22.4.2.2. atsiskaityti už iki Sutarties nutraukimo suteiktas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 atitinkančias Sutarties reikalavimus;</w:t>
      </w:r>
    </w:p>
    <w:p w14:paraId="2B712FD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0440B1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D69501C" w14:textId="77777777"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23.</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Prekių modelio ar gamintojo keitimas</w:t>
      </w:r>
    </w:p>
    <w:p w14:paraId="0C332036" w14:textId="77777777" w:rsidR="00137B9D" w:rsidRPr="00C67CF6" w:rsidRDefault="00137B9D" w:rsidP="00137B9D">
      <w:pPr>
        <w:spacing w:line="276" w:lineRule="auto"/>
        <w:rPr>
          <w:rFonts w:ascii="Times New Roman" w:eastAsia="Arial" w:hAnsi="Times New Roman"/>
          <w:b/>
          <w:caps/>
          <w:sz w:val="24"/>
          <w:szCs w:val="24"/>
        </w:rPr>
      </w:pPr>
    </w:p>
    <w:p w14:paraId="20676986"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Arial" w:hAnsi="Times New Roman"/>
          <w:caps/>
          <w:sz w:val="24"/>
          <w:szCs w:val="24"/>
        </w:rPr>
        <w:t xml:space="preserve">23.1. </w:t>
      </w:r>
      <w:r w:rsidRPr="00C67CF6">
        <w:rPr>
          <w:rFonts w:ascii="Times New Roman" w:eastAsia="Times New Roman" w:hAnsi="Times New Roman"/>
          <w:sz w:val="24"/>
          <w:szCs w:val="24"/>
        </w:rPr>
        <w:t>Tais atvejais, kai kartu su Paslaugomis yra perkamos prekės, Tiekėjas turi teisę keisti prekių modelį ir (ar) gamintoją, jei yra visos toliau nurodytos sąlygos:</w:t>
      </w:r>
    </w:p>
    <w:p w14:paraId="3A47EC1B"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7CF6">
        <w:rPr>
          <w:rFonts w:ascii="Times New Roman" w:eastAsia="Times New Roman" w:hAnsi="Times New Roman"/>
          <w:sz w:val="24"/>
          <w:szCs w:val="24"/>
          <w:vertAlign w:val="superscript"/>
        </w:rPr>
        <w:t xml:space="preserve">1 </w:t>
      </w:r>
      <w:r w:rsidRPr="00C67CF6">
        <w:rPr>
          <w:rFonts w:ascii="Times New Roman" w:eastAsia="Times New Roman" w:hAnsi="Times New Roman"/>
          <w:sz w:val="24"/>
          <w:szCs w:val="24"/>
        </w:rPr>
        <w:t>dalies nuostatų;</w:t>
      </w:r>
    </w:p>
    <w:p w14:paraId="7439AB03"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627ECF"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7CF6">
        <w:rPr>
          <w:rFonts w:ascii="Times New Roman" w:eastAsia="Times New Roman" w:hAnsi="Times New Roman"/>
          <w:sz w:val="24"/>
          <w:szCs w:val="24"/>
          <w:shd w:val="clear" w:color="auto" w:fill="FFFFFF"/>
        </w:rPr>
        <w:t>ir lygiavertiškumo ar geresnės kokybės nei Sutartyje nurodytos prekės</w:t>
      </w:r>
      <w:r w:rsidRPr="00C67CF6">
        <w:rPr>
          <w:rFonts w:ascii="Times New Roman" w:eastAsia="Times New Roman" w:hAnsi="Times New Roman"/>
          <w:sz w:val="24"/>
          <w:szCs w:val="24"/>
        </w:rPr>
        <w:t>;</w:t>
      </w:r>
    </w:p>
    <w:p w14:paraId="54A7BA9E"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23.1.4. Šalys sudarė rašytinį Susitarimą prie Sutarties dėl prekių keitimo.</w:t>
      </w:r>
    </w:p>
    <w:p w14:paraId="41AF1D0F"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23.2. Šiame Bendrųjų sąlygų skyriuje nurodytu atveju prekės turi būti pristatytos už ne didesnę nei pasiūlyme nurodytą kainą.</w:t>
      </w:r>
    </w:p>
    <w:p w14:paraId="75FAA43C" w14:textId="77777777" w:rsidR="00137B9D" w:rsidRPr="00C67CF6" w:rsidRDefault="00137B9D" w:rsidP="00137B9D">
      <w:pPr>
        <w:spacing w:before="240" w:line="276" w:lineRule="auto"/>
        <w:rPr>
          <w:rFonts w:ascii="Times New Roman" w:eastAsia="Times New Roman" w:hAnsi="Times New Roman"/>
          <w:sz w:val="24"/>
          <w:szCs w:val="24"/>
        </w:rPr>
      </w:pPr>
    </w:p>
    <w:p w14:paraId="2B7B7F32" w14:textId="77777777" w:rsidR="00137B9D" w:rsidRPr="00C67CF6" w:rsidRDefault="00137B9D" w:rsidP="00137B9D">
      <w:pPr>
        <w:keepNext/>
        <w:keepLines/>
        <w:spacing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24.</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Bendravimo tvarka ir kalba</w:t>
      </w:r>
    </w:p>
    <w:p w14:paraId="3BCB5C22" w14:textId="77777777" w:rsidR="00137B9D" w:rsidRPr="00C67CF6" w:rsidRDefault="00137B9D" w:rsidP="00137B9D">
      <w:pPr>
        <w:spacing w:line="276" w:lineRule="auto"/>
        <w:rPr>
          <w:rFonts w:ascii="Times New Roman" w:eastAsia="Arial" w:hAnsi="Times New Roman"/>
          <w:b/>
          <w:caps/>
          <w:sz w:val="24"/>
          <w:szCs w:val="24"/>
        </w:rPr>
      </w:pPr>
    </w:p>
    <w:p w14:paraId="039A5C52"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24.1.</w:t>
      </w:r>
      <w:r w:rsidRPr="00C67CF6">
        <w:rPr>
          <w:rFonts w:ascii="Times New Roman" w:eastAsia="Arial" w:hAnsi="Times New Roman"/>
          <w:sz w:val="24"/>
          <w:szCs w:val="24"/>
        </w:rPr>
        <w:tab/>
      </w:r>
      <w:r w:rsidRPr="00C67CF6">
        <w:rPr>
          <w:rFonts w:ascii="Times New Roman" w:eastAsia="Arial" w:hAnsi="Times New Roman"/>
          <w:bCs/>
          <w:sz w:val="24"/>
          <w:szCs w:val="24"/>
        </w:rPr>
        <w:t xml:space="preserve">Sutartis sudaroma lietuvių kalba. Jeigu Sutartis ar kuris nors ją sudarantis dokumentas sudaromas kita kalba arba išverčiamas į kitą kalbą, visais atvejais </w:t>
      </w:r>
      <w:r w:rsidRPr="00C67CF6">
        <w:rPr>
          <w:rFonts w:ascii="Times New Roman" w:eastAsia="Arial" w:hAnsi="Times New Roman"/>
          <w:sz w:val="24"/>
          <w:szCs w:val="24"/>
          <w:shd w:val="clear" w:color="auto" w:fill="FFFFFF"/>
        </w:rPr>
        <w:t>autentišku laikomas tik lietuvių kalba parengtas Sutarties tekstas (jei yra neatitikimų, pirmenybė teikiama lietuvių kalba parengtam tekstui).</w:t>
      </w:r>
    </w:p>
    <w:p w14:paraId="53D472B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415715"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24.3. Jeigu pranešimas yra įteikiamas asmeniškai arba siunčiamas paštu ar per kurjerį, jis turi būti įteikiamas pasirašytinai ir laikomas gautu gavimo patvirtinime nurodytą dieną.</w:t>
      </w:r>
    </w:p>
    <w:p w14:paraId="1DB6857E"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24.4. Jeigu pranešimas siunčiamas el. paštu, laikoma, kad Šalis jį gavo kitą darbo dieną.</w:t>
      </w:r>
    </w:p>
    <w:p w14:paraId="7E2BE379"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24.5. Jeigu pranešimas siunčiamas keliais skirtingais būdais, laikoma, kad gavėjas jį gavo tada, kai jis gavo pirmesnįjį pranešimą.</w:t>
      </w:r>
    </w:p>
    <w:p w14:paraId="74C29BB4"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b/>
          <w:bCs/>
          <w:sz w:val="24"/>
          <w:szCs w:val="24"/>
        </w:rPr>
      </w:pPr>
    </w:p>
    <w:p w14:paraId="68DC473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lastRenderedPageBreak/>
        <w:t>25.</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Pretenzijos ir ginčų sprendimas</w:t>
      </w:r>
    </w:p>
    <w:p w14:paraId="65A6034B" w14:textId="77777777" w:rsidR="00137B9D" w:rsidRPr="00C67CF6" w:rsidRDefault="00137B9D" w:rsidP="00137B9D">
      <w:pPr>
        <w:spacing w:line="276" w:lineRule="auto"/>
        <w:rPr>
          <w:rFonts w:ascii="Times New Roman" w:eastAsia="Arial" w:hAnsi="Times New Roman"/>
          <w:b/>
          <w:caps/>
          <w:sz w:val="24"/>
          <w:szCs w:val="24"/>
        </w:rPr>
      </w:pPr>
    </w:p>
    <w:p w14:paraId="2CD9320F"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622CD0" w14:textId="77777777" w:rsidR="00137B9D" w:rsidRPr="00C67CF6" w:rsidRDefault="00137B9D" w:rsidP="00137B9D">
      <w:pPr>
        <w:widowControl w:val="0"/>
        <w:tabs>
          <w:tab w:val="left" w:pos="142"/>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67CF6">
        <w:rPr>
          <w:rFonts w:ascii="Times New Roman" w:eastAsia="Times New Roman" w:hAnsi="Times New Roman"/>
          <w:sz w:val="24"/>
          <w:szCs w:val="24"/>
        </w:rPr>
        <w:t xml:space="preserve"> </w:t>
      </w:r>
      <w:r w:rsidRPr="00C67CF6">
        <w:rPr>
          <w:rFonts w:ascii="Times New Roman" w:eastAsia="Cambria" w:hAnsi="Times New Roman"/>
          <w:sz w:val="24"/>
          <w:szCs w:val="24"/>
        </w:rPr>
        <w:t>Lietuvos Respublikos įstatymuose nustatyta tvarka.</w:t>
      </w:r>
    </w:p>
    <w:p w14:paraId="085DE65B" w14:textId="77777777" w:rsidR="00137B9D" w:rsidRPr="00C67CF6" w:rsidRDefault="00137B9D" w:rsidP="00137B9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25.3. Kilę ginčai nesudaro pagrindo Šalims atsisakyti vykdyti savo prievoles pagal Sutartį.</w:t>
      </w:r>
    </w:p>
    <w:p w14:paraId="155AECC8" w14:textId="77777777" w:rsidR="00137B9D" w:rsidRPr="00C67CF6" w:rsidRDefault="00137B9D" w:rsidP="00137B9D">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
          <w:bCs/>
          <w:sz w:val="24"/>
          <w:szCs w:val="24"/>
        </w:rPr>
      </w:pPr>
      <w:r w:rsidRPr="00C67CF6">
        <w:rPr>
          <w:rFonts w:ascii="Times New Roman" w:eastAsia="Times New Roman" w:hAnsi="Times New Roman"/>
          <w:b/>
          <w:bCs/>
          <w:sz w:val="24"/>
          <w:szCs w:val="24"/>
        </w:rPr>
        <w:t>_____________</w:t>
      </w:r>
      <w:bookmarkEnd w:id="53"/>
    </w:p>
    <w:p w14:paraId="5C3A5F37" w14:textId="77777777" w:rsidR="00137B9D" w:rsidRPr="00C67CF6" w:rsidRDefault="00137B9D" w:rsidP="00137B9D">
      <w:pPr>
        <w:spacing w:line="276" w:lineRule="auto"/>
        <w:rPr>
          <w:rFonts w:ascii="Times New Roman" w:eastAsia="Times New Roman" w:hAnsi="Times New Roman"/>
          <w:sz w:val="24"/>
          <w:szCs w:val="24"/>
        </w:rPr>
      </w:pPr>
      <w:r w:rsidRPr="00C67CF6">
        <w:rPr>
          <w:rFonts w:ascii="Times New Roman" w:eastAsia="Times New Roman" w:hAnsi="Times New Roman"/>
          <w:sz w:val="24"/>
          <w:szCs w:val="24"/>
        </w:rPr>
        <w:br w:type="page"/>
      </w:r>
    </w:p>
    <w:p w14:paraId="4663A16A" w14:textId="77777777" w:rsidR="00137B9D" w:rsidRPr="00C67CF6" w:rsidRDefault="00137B9D" w:rsidP="00137B9D">
      <w:pPr>
        <w:spacing w:line="276" w:lineRule="auto"/>
        <w:ind w:left="5245"/>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4.2</w:t>
      </w:r>
      <w:r w:rsidRPr="00C67CF6">
        <w:rPr>
          <w:rFonts w:ascii="Times New Roman" w:eastAsia="Times New Roman" w:hAnsi="Times New Roman"/>
          <w:sz w:val="24"/>
          <w:szCs w:val="24"/>
        </w:rPr>
        <w:t xml:space="preserve"> priedas</w:t>
      </w:r>
    </w:p>
    <w:p w14:paraId="77343094" w14:textId="77777777" w:rsidR="00137B9D" w:rsidRPr="00C67CF6" w:rsidRDefault="00137B9D" w:rsidP="00137B9D">
      <w:pPr>
        <w:spacing w:line="276" w:lineRule="auto"/>
        <w:ind w:left="5245"/>
        <w:jc w:val="right"/>
        <w:rPr>
          <w:rFonts w:ascii="Times New Roman" w:eastAsia="Times New Roman" w:hAnsi="Times New Roman"/>
          <w:sz w:val="24"/>
          <w:szCs w:val="24"/>
        </w:rPr>
      </w:pPr>
    </w:p>
    <w:p w14:paraId="28388C23" w14:textId="77777777" w:rsidR="00137B9D" w:rsidRPr="00EF795B" w:rsidRDefault="00137B9D" w:rsidP="00137B9D">
      <w:pPr>
        <w:widowControl w:val="0"/>
        <w:pBdr>
          <w:top w:val="nil"/>
          <w:left w:val="nil"/>
          <w:bottom w:val="nil"/>
          <w:right w:val="nil"/>
          <w:between w:val="nil"/>
        </w:pBdr>
        <w:tabs>
          <w:tab w:val="left" w:pos="567"/>
          <w:tab w:val="left" w:pos="851"/>
        </w:tabs>
        <w:spacing w:line="276" w:lineRule="auto"/>
        <w:jc w:val="center"/>
        <w:rPr>
          <w:rFonts w:ascii="Times New Roman" w:eastAsia="Times New Roman" w:hAnsi="Times New Roman"/>
          <w:b/>
          <w:caps/>
          <w:sz w:val="24"/>
          <w:szCs w:val="24"/>
        </w:rPr>
      </w:pPr>
      <w:r w:rsidRPr="00EF795B">
        <w:rPr>
          <w:rFonts w:ascii="Times New Roman" w:eastAsia="Times New Roman" w:hAnsi="Times New Roman"/>
          <w:b/>
          <w:caps/>
          <w:sz w:val="24"/>
          <w:szCs w:val="24"/>
        </w:rPr>
        <w:t>paslaugų pirkimo-pardavimo sutarties Specialiosios sąlygos</w:t>
      </w:r>
    </w:p>
    <w:p w14:paraId="1C64E39F" w14:textId="77777777" w:rsidR="00137B9D" w:rsidRPr="00EF795B" w:rsidRDefault="00137B9D" w:rsidP="00137B9D">
      <w:pPr>
        <w:spacing w:line="276"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7B9D" w:rsidRPr="00EF795B" w14:paraId="12E0248D" w14:textId="77777777" w:rsidTr="00DF47E5">
        <w:tc>
          <w:tcPr>
            <w:tcW w:w="2448" w:type="dxa"/>
          </w:tcPr>
          <w:p w14:paraId="657D1A7C" w14:textId="77777777" w:rsidR="00137B9D" w:rsidRPr="00EF795B" w:rsidRDefault="00137B9D" w:rsidP="00137B9D">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pavadinimas</w:t>
            </w:r>
          </w:p>
        </w:tc>
        <w:tc>
          <w:tcPr>
            <w:tcW w:w="7110" w:type="dxa"/>
            <w:gridSpan w:val="3"/>
          </w:tcPr>
          <w:p w14:paraId="0B6DEB14" w14:textId="63DB5B40" w:rsidR="00137B9D" w:rsidRPr="00EF795B" w:rsidRDefault="00137B9D" w:rsidP="00137B9D">
            <w:pPr>
              <w:spacing w:line="276" w:lineRule="auto"/>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Sutartis dėl </w:t>
            </w:r>
            <w:r w:rsidR="00991B35" w:rsidRPr="00EF795B">
              <w:rPr>
                <w:rFonts w:ascii="Times New Roman" w:eastAsia="Times New Roman" w:hAnsi="Times New Roman"/>
                <w:kern w:val="2"/>
                <w:sz w:val="24"/>
                <w:szCs w:val="24"/>
              </w:rPr>
              <w:t>viešųjų ryšių agentūros paslaugų</w:t>
            </w:r>
          </w:p>
        </w:tc>
      </w:tr>
      <w:tr w:rsidR="00137B9D" w:rsidRPr="00EF795B" w14:paraId="2D3B836C" w14:textId="77777777" w:rsidTr="00DF47E5">
        <w:tc>
          <w:tcPr>
            <w:tcW w:w="2448" w:type="dxa"/>
          </w:tcPr>
          <w:p w14:paraId="3BE6F73C" w14:textId="77777777" w:rsidR="00137B9D" w:rsidRPr="00EF795B" w:rsidRDefault="00137B9D" w:rsidP="00137B9D">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data</w:t>
            </w:r>
          </w:p>
        </w:tc>
        <w:tc>
          <w:tcPr>
            <w:tcW w:w="2177" w:type="dxa"/>
          </w:tcPr>
          <w:p w14:paraId="26A7939D" w14:textId="77777777" w:rsidR="00137B9D" w:rsidRPr="00EF795B" w:rsidRDefault="00137B9D" w:rsidP="00137B9D">
            <w:pPr>
              <w:spacing w:line="276" w:lineRule="auto"/>
              <w:jc w:val="both"/>
              <w:rPr>
                <w:rFonts w:ascii="Times New Roman" w:eastAsia="Times New Roman" w:hAnsi="Times New Roman"/>
                <w:kern w:val="2"/>
                <w:sz w:val="24"/>
                <w:szCs w:val="24"/>
              </w:rPr>
            </w:pPr>
          </w:p>
        </w:tc>
        <w:tc>
          <w:tcPr>
            <w:tcW w:w="2362" w:type="dxa"/>
          </w:tcPr>
          <w:p w14:paraId="05D6A736" w14:textId="77777777" w:rsidR="00137B9D" w:rsidRPr="00EF795B" w:rsidRDefault="00137B9D" w:rsidP="00137B9D">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numeris</w:t>
            </w:r>
          </w:p>
        </w:tc>
        <w:tc>
          <w:tcPr>
            <w:tcW w:w="2571" w:type="dxa"/>
          </w:tcPr>
          <w:p w14:paraId="16D96670" w14:textId="77777777" w:rsidR="00137B9D" w:rsidRPr="00EF795B" w:rsidRDefault="00137B9D" w:rsidP="00137B9D">
            <w:pPr>
              <w:spacing w:line="276" w:lineRule="auto"/>
              <w:jc w:val="both"/>
              <w:rPr>
                <w:rFonts w:ascii="Times New Roman" w:eastAsia="Times New Roman" w:hAnsi="Times New Roman"/>
                <w:kern w:val="2"/>
                <w:sz w:val="24"/>
                <w:szCs w:val="24"/>
              </w:rPr>
            </w:pPr>
          </w:p>
        </w:tc>
      </w:tr>
    </w:tbl>
    <w:p w14:paraId="5F2D8A91" w14:textId="77777777" w:rsidR="00137B9D" w:rsidRPr="00EF795B" w:rsidRDefault="00137B9D" w:rsidP="00137B9D">
      <w:pPr>
        <w:spacing w:line="276" w:lineRule="auto"/>
        <w:jc w:val="both"/>
        <w:rPr>
          <w:rFonts w:ascii="Times New Roman" w:eastAsia="Times New Roman" w:hAnsi="Times New Roman"/>
          <w:sz w:val="24"/>
          <w:szCs w:val="24"/>
        </w:rPr>
      </w:pPr>
    </w:p>
    <w:p w14:paraId="7129CFB0" w14:textId="77777777" w:rsidR="00137B9D" w:rsidRPr="00EF795B" w:rsidRDefault="00137B9D" w:rsidP="00EF2D05">
      <w:pPr>
        <w:numPr>
          <w:ilvl w:val="0"/>
          <w:numId w:val="12"/>
        </w:numPr>
        <w:spacing w:line="276" w:lineRule="auto"/>
        <w:contextualSpacing/>
        <w:jc w:val="center"/>
        <w:outlineLvl w:val="0"/>
        <w:rPr>
          <w:rFonts w:ascii="Times New Roman" w:eastAsia="Times New Roman" w:hAnsi="Times New Roman"/>
          <w:sz w:val="24"/>
          <w:szCs w:val="24"/>
        </w:rPr>
      </w:pPr>
      <w:r w:rsidRPr="00EF795B">
        <w:rPr>
          <w:rFonts w:ascii="Times New Roman" w:eastAsia="Times New Roman" w:hAnsi="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B35" w:rsidRPr="00EF795B" w14:paraId="4DFBCC2C" w14:textId="77777777" w:rsidTr="00DF47E5">
        <w:tc>
          <w:tcPr>
            <w:tcW w:w="2808" w:type="dxa"/>
            <w:vMerge w:val="restart"/>
          </w:tcPr>
          <w:p w14:paraId="6C118C2B" w14:textId="77777777" w:rsidR="00991B35" w:rsidRPr="00EF795B" w:rsidRDefault="00991B35" w:rsidP="00991B35">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1.1. Pirkėjas</w:t>
            </w:r>
          </w:p>
        </w:tc>
        <w:tc>
          <w:tcPr>
            <w:tcW w:w="3240" w:type="dxa"/>
          </w:tcPr>
          <w:p w14:paraId="783B49ED"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1.1.1. Pavadinimas</w:t>
            </w:r>
          </w:p>
        </w:tc>
        <w:tc>
          <w:tcPr>
            <w:tcW w:w="3510" w:type="dxa"/>
          </w:tcPr>
          <w:p w14:paraId="158FF021" w14:textId="7CD34ADA"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Vilniaus miesto savivaldybės administracija</w:t>
            </w:r>
          </w:p>
        </w:tc>
      </w:tr>
      <w:tr w:rsidR="00991B35" w:rsidRPr="00EF795B" w14:paraId="7A482417" w14:textId="77777777" w:rsidTr="00DF47E5">
        <w:tc>
          <w:tcPr>
            <w:tcW w:w="2808" w:type="dxa"/>
            <w:vMerge/>
          </w:tcPr>
          <w:p w14:paraId="4FD497F0"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29D5B7DE"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1.1.2. Juridinio asmens kodas</w:t>
            </w:r>
          </w:p>
        </w:tc>
        <w:tc>
          <w:tcPr>
            <w:tcW w:w="3510" w:type="dxa"/>
          </w:tcPr>
          <w:p w14:paraId="06FB85C9" w14:textId="77DE70E6"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sz w:val="24"/>
                <w:szCs w:val="24"/>
              </w:rPr>
              <w:t>188710061</w:t>
            </w:r>
          </w:p>
        </w:tc>
      </w:tr>
      <w:tr w:rsidR="00991B35" w:rsidRPr="00EF795B" w14:paraId="2474F11E" w14:textId="77777777" w:rsidTr="00DF47E5">
        <w:tc>
          <w:tcPr>
            <w:tcW w:w="2808" w:type="dxa"/>
            <w:vMerge/>
          </w:tcPr>
          <w:p w14:paraId="3C9D8FC6"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03A17DDE"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1.1.3. Adresas</w:t>
            </w:r>
          </w:p>
        </w:tc>
        <w:tc>
          <w:tcPr>
            <w:tcW w:w="3510" w:type="dxa"/>
          </w:tcPr>
          <w:p w14:paraId="65666671" w14:textId="6CB8B72F"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Konstitucijos pr. 3, LT–09601 Vilnius</w:t>
            </w:r>
          </w:p>
        </w:tc>
      </w:tr>
      <w:tr w:rsidR="00991B35" w:rsidRPr="00EF795B" w14:paraId="2493EDFD" w14:textId="77777777" w:rsidTr="00DF47E5">
        <w:tc>
          <w:tcPr>
            <w:tcW w:w="2808" w:type="dxa"/>
            <w:vMerge/>
          </w:tcPr>
          <w:p w14:paraId="3552CD3D"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44985F9F"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1.1.4. PVM mokėtojo kodas</w:t>
            </w:r>
          </w:p>
        </w:tc>
        <w:tc>
          <w:tcPr>
            <w:tcW w:w="3510" w:type="dxa"/>
          </w:tcPr>
          <w:p w14:paraId="24993506" w14:textId="0558829C"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LT887100610</w:t>
            </w:r>
          </w:p>
        </w:tc>
      </w:tr>
      <w:tr w:rsidR="00991B35" w:rsidRPr="00EF795B" w14:paraId="111C770F" w14:textId="77777777" w:rsidTr="00DF47E5">
        <w:tc>
          <w:tcPr>
            <w:tcW w:w="2808" w:type="dxa"/>
            <w:vMerge/>
          </w:tcPr>
          <w:p w14:paraId="5A1DCF56"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44A7FA92"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1.1.5. Atsiskaitomoji sąskaita</w:t>
            </w:r>
          </w:p>
        </w:tc>
        <w:tc>
          <w:tcPr>
            <w:tcW w:w="3510" w:type="dxa"/>
          </w:tcPr>
          <w:p w14:paraId="7B449531" w14:textId="2F9749F4"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IBAN: LT954010042403632773</w:t>
            </w:r>
          </w:p>
        </w:tc>
      </w:tr>
      <w:tr w:rsidR="00991B35" w:rsidRPr="00EF795B" w14:paraId="1CD8F020" w14:textId="77777777" w:rsidTr="00DF47E5">
        <w:tc>
          <w:tcPr>
            <w:tcW w:w="2808" w:type="dxa"/>
            <w:vMerge/>
          </w:tcPr>
          <w:p w14:paraId="0C10307A"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64206A5F"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1.1.6. Bankas, banko kodas</w:t>
            </w:r>
          </w:p>
        </w:tc>
        <w:tc>
          <w:tcPr>
            <w:tcW w:w="3510" w:type="dxa"/>
          </w:tcPr>
          <w:p w14:paraId="59FCE0B8" w14:textId="77777777" w:rsidR="00991B35" w:rsidRPr="00EF795B" w:rsidRDefault="00991B35" w:rsidP="00991B35">
            <w:pPr>
              <w:rPr>
                <w:rFonts w:ascii="Times New Roman" w:hAnsi="Times New Roman"/>
                <w:kern w:val="2"/>
                <w:sz w:val="24"/>
                <w:szCs w:val="24"/>
              </w:rPr>
            </w:pPr>
            <w:r w:rsidRPr="00EF795B">
              <w:rPr>
                <w:rFonts w:ascii="Times New Roman" w:hAnsi="Times New Roman"/>
                <w:kern w:val="2"/>
                <w:sz w:val="24"/>
                <w:szCs w:val="24"/>
              </w:rPr>
              <w:t>Luminor Bank AS,</w:t>
            </w:r>
          </w:p>
          <w:p w14:paraId="4A9DA53D" w14:textId="5545CCD5"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atstovaujama Luminor Bank AS Lietuvos skyriaus (banko kodas 40100)</w:t>
            </w:r>
          </w:p>
        </w:tc>
      </w:tr>
      <w:tr w:rsidR="00991B35" w:rsidRPr="00EF795B" w14:paraId="39050C4F" w14:textId="77777777" w:rsidTr="00DF47E5">
        <w:tc>
          <w:tcPr>
            <w:tcW w:w="2808" w:type="dxa"/>
            <w:vMerge/>
          </w:tcPr>
          <w:p w14:paraId="4980C2BB"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6BBB683B"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1.1.7. Telefonas</w:t>
            </w:r>
          </w:p>
        </w:tc>
        <w:tc>
          <w:tcPr>
            <w:tcW w:w="3510" w:type="dxa"/>
          </w:tcPr>
          <w:p w14:paraId="0F9A99A5" w14:textId="71CFE6FC"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+370 5  211 2000</w:t>
            </w:r>
          </w:p>
        </w:tc>
      </w:tr>
      <w:tr w:rsidR="00991B35" w:rsidRPr="00EF795B" w14:paraId="273361C3" w14:textId="77777777" w:rsidTr="00DF47E5">
        <w:tc>
          <w:tcPr>
            <w:tcW w:w="2808" w:type="dxa"/>
            <w:vMerge/>
          </w:tcPr>
          <w:p w14:paraId="11B6037A"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0EB00B75"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1.1.8. El. paštas</w:t>
            </w:r>
          </w:p>
        </w:tc>
        <w:tc>
          <w:tcPr>
            <w:tcW w:w="3510" w:type="dxa"/>
          </w:tcPr>
          <w:p w14:paraId="12B43A75" w14:textId="4FDD490F"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savivaldybe@vilnius.lt</w:t>
            </w:r>
          </w:p>
        </w:tc>
      </w:tr>
      <w:tr w:rsidR="00137B9D" w:rsidRPr="00EF795B" w14:paraId="6057EEE6" w14:textId="77777777" w:rsidTr="00DF47E5">
        <w:tc>
          <w:tcPr>
            <w:tcW w:w="2808" w:type="dxa"/>
            <w:vMerge/>
          </w:tcPr>
          <w:p w14:paraId="793A45B6" w14:textId="77777777" w:rsidR="00137B9D" w:rsidRPr="00EF795B" w:rsidRDefault="00137B9D" w:rsidP="00137B9D">
            <w:pPr>
              <w:spacing w:line="276" w:lineRule="auto"/>
              <w:rPr>
                <w:rFonts w:ascii="Times New Roman" w:eastAsia="Times New Roman" w:hAnsi="Times New Roman"/>
                <w:kern w:val="2"/>
                <w:sz w:val="24"/>
                <w:szCs w:val="24"/>
              </w:rPr>
            </w:pPr>
          </w:p>
        </w:tc>
        <w:tc>
          <w:tcPr>
            <w:tcW w:w="3240" w:type="dxa"/>
          </w:tcPr>
          <w:p w14:paraId="4B914915"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1.1.9. Šalies atstovas</w:t>
            </w:r>
          </w:p>
        </w:tc>
        <w:tc>
          <w:tcPr>
            <w:tcW w:w="3510" w:type="dxa"/>
          </w:tcPr>
          <w:p w14:paraId="1FAD8F1C"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4890D4D0" w14:textId="77777777" w:rsidTr="00DF47E5">
        <w:tc>
          <w:tcPr>
            <w:tcW w:w="2808" w:type="dxa"/>
            <w:vMerge/>
          </w:tcPr>
          <w:p w14:paraId="2874E392" w14:textId="77777777" w:rsidR="00137B9D" w:rsidRPr="00EF795B" w:rsidRDefault="00137B9D" w:rsidP="00137B9D">
            <w:pPr>
              <w:spacing w:line="276" w:lineRule="auto"/>
              <w:rPr>
                <w:rFonts w:ascii="Times New Roman" w:eastAsia="Times New Roman" w:hAnsi="Times New Roman"/>
                <w:kern w:val="2"/>
                <w:sz w:val="24"/>
                <w:szCs w:val="24"/>
              </w:rPr>
            </w:pPr>
          </w:p>
        </w:tc>
        <w:tc>
          <w:tcPr>
            <w:tcW w:w="3240" w:type="dxa"/>
          </w:tcPr>
          <w:p w14:paraId="274B0EBD"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1.1.10. Atstovavimo pagrindas</w:t>
            </w:r>
          </w:p>
        </w:tc>
        <w:tc>
          <w:tcPr>
            <w:tcW w:w="3510" w:type="dxa"/>
          </w:tcPr>
          <w:p w14:paraId="05813311"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05725B50" w14:textId="77777777" w:rsidTr="00DF47E5">
        <w:tc>
          <w:tcPr>
            <w:tcW w:w="2808" w:type="dxa"/>
            <w:vMerge w:val="restart"/>
          </w:tcPr>
          <w:p w14:paraId="77410DE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1.2. Tiekėjas</w:t>
            </w:r>
          </w:p>
          <w:p w14:paraId="15BEFE55" w14:textId="77777777" w:rsidR="00137B9D" w:rsidRPr="00EF795B" w:rsidRDefault="00137B9D" w:rsidP="00137B9D">
            <w:pPr>
              <w:spacing w:line="276" w:lineRule="auto"/>
              <w:rPr>
                <w:rFonts w:ascii="Times New Roman" w:eastAsia="Times New Roman" w:hAnsi="Times New Roman"/>
                <w:i/>
                <w:color w:val="FF0000"/>
                <w:kern w:val="2"/>
                <w:sz w:val="24"/>
                <w:szCs w:val="24"/>
              </w:rPr>
            </w:pPr>
            <w:r w:rsidRPr="00EF795B">
              <w:rPr>
                <w:rFonts w:ascii="Times New Roman" w:eastAsia="Times New Roman" w:hAnsi="Times New Roman"/>
                <w:i/>
                <w:color w:val="FF0000"/>
                <w:kern w:val="2"/>
                <w:sz w:val="24"/>
                <w:szCs w:val="24"/>
              </w:rPr>
              <w:t>(jei Tiekėjas yra fizinis asmuo, skiltys atitinkamai pakoreguojamos.</w:t>
            </w:r>
          </w:p>
          <w:p w14:paraId="5B2FCB55" w14:textId="77777777" w:rsidR="00137B9D" w:rsidRPr="00EF795B" w:rsidRDefault="00137B9D" w:rsidP="00137B9D">
            <w:pPr>
              <w:spacing w:line="276" w:lineRule="auto"/>
              <w:rPr>
                <w:rFonts w:ascii="Times New Roman" w:eastAsia="Times New Roman" w:hAnsi="Times New Roman"/>
                <w:i/>
                <w:color w:val="FF0000"/>
                <w:kern w:val="2"/>
                <w:sz w:val="24"/>
                <w:szCs w:val="24"/>
              </w:rPr>
            </w:pPr>
            <w:r w:rsidRPr="00EF795B">
              <w:rPr>
                <w:rFonts w:ascii="Times New Roman" w:eastAsia="Times New Roman" w:hAnsi="Times New Roman"/>
                <w:i/>
                <w:color w:val="FF0000"/>
                <w:kern w:val="2"/>
                <w:sz w:val="24"/>
                <w:szCs w:val="24"/>
              </w:rPr>
              <w:t>Jei Tiekėjas yra tiekėjų grupė, skiltys pildomos įterpiant kiekvieno grupės nario informaciją)</w:t>
            </w:r>
          </w:p>
          <w:p w14:paraId="53986E85"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19D4BAB6"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1.2.1. Pavadinimas</w:t>
            </w:r>
          </w:p>
        </w:tc>
        <w:tc>
          <w:tcPr>
            <w:tcW w:w="3510" w:type="dxa"/>
          </w:tcPr>
          <w:p w14:paraId="110B9C28"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1927930D" w14:textId="77777777" w:rsidTr="00DF47E5">
        <w:tc>
          <w:tcPr>
            <w:tcW w:w="2808" w:type="dxa"/>
            <w:vMerge/>
          </w:tcPr>
          <w:p w14:paraId="0F25C90F"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379EF262"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1.2.2. Juridinio asmens kodas</w:t>
            </w:r>
          </w:p>
        </w:tc>
        <w:tc>
          <w:tcPr>
            <w:tcW w:w="3510" w:type="dxa"/>
          </w:tcPr>
          <w:p w14:paraId="67C55A56"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59EB42F6" w14:textId="77777777" w:rsidTr="00DF47E5">
        <w:tc>
          <w:tcPr>
            <w:tcW w:w="2808" w:type="dxa"/>
            <w:vMerge/>
          </w:tcPr>
          <w:p w14:paraId="1E410C3A"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407ED0E1"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1.2.3. Adresas</w:t>
            </w:r>
          </w:p>
        </w:tc>
        <w:tc>
          <w:tcPr>
            <w:tcW w:w="3510" w:type="dxa"/>
          </w:tcPr>
          <w:p w14:paraId="5C203056"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5D0D3796" w14:textId="77777777" w:rsidTr="00DF47E5">
        <w:tc>
          <w:tcPr>
            <w:tcW w:w="2808" w:type="dxa"/>
            <w:vMerge/>
          </w:tcPr>
          <w:p w14:paraId="3174AA8A"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63BF3B6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1.2.4. PVM mokėtojo kodas</w:t>
            </w:r>
          </w:p>
        </w:tc>
        <w:tc>
          <w:tcPr>
            <w:tcW w:w="3510" w:type="dxa"/>
          </w:tcPr>
          <w:p w14:paraId="3A580038"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6A3EF398" w14:textId="77777777" w:rsidTr="00DF47E5">
        <w:tc>
          <w:tcPr>
            <w:tcW w:w="2808" w:type="dxa"/>
            <w:vMerge/>
          </w:tcPr>
          <w:p w14:paraId="5F1A6E20"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13FFAC67"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1.2.5. Atsiskaitomoji sąskaita</w:t>
            </w:r>
          </w:p>
        </w:tc>
        <w:tc>
          <w:tcPr>
            <w:tcW w:w="3510" w:type="dxa"/>
          </w:tcPr>
          <w:p w14:paraId="528598AD"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0F3E89C7" w14:textId="77777777" w:rsidTr="00DF47E5">
        <w:tc>
          <w:tcPr>
            <w:tcW w:w="2808" w:type="dxa"/>
            <w:vMerge/>
          </w:tcPr>
          <w:p w14:paraId="0C140AC1"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77ED3D3D"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1.2.6. Bankas, banko kodas</w:t>
            </w:r>
          </w:p>
        </w:tc>
        <w:tc>
          <w:tcPr>
            <w:tcW w:w="3510" w:type="dxa"/>
          </w:tcPr>
          <w:p w14:paraId="63535707"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2C0B76E8" w14:textId="77777777" w:rsidTr="00DF47E5">
        <w:tc>
          <w:tcPr>
            <w:tcW w:w="2808" w:type="dxa"/>
            <w:vMerge/>
          </w:tcPr>
          <w:p w14:paraId="6D384FC9"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2459D093"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1.2.7. Telefonas</w:t>
            </w:r>
          </w:p>
        </w:tc>
        <w:tc>
          <w:tcPr>
            <w:tcW w:w="3510" w:type="dxa"/>
          </w:tcPr>
          <w:p w14:paraId="24A3694D"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0BA19F53" w14:textId="77777777" w:rsidTr="00DF47E5">
        <w:tc>
          <w:tcPr>
            <w:tcW w:w="2808" w:type="dxa"/>
            <w:vMerge/>
          </w:tcPr>
          <w:p w14:paraId="4EDD6425"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1E57AC52"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1.2.8. El. paštas</w:t>
            </w:r>
          </w:p>
        </w:tc>
        <w:tc>
          <w:tcPr>
            <w:tcW w:w="3510" w:type="dxa"/>
          </w:tcPr>
          <w:p w14:paraId="247A8734"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5E50C58E" w14:textId="77777777" w:rsidTr="00DF47E5">
        <w:tc>
          <w:tcPr>
            <w:tcW w:w="2808" w:type="dxa"/>
            <w:vMerge/>
          </w:tcPr>
          <w:p w14:paraId="5269E6E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43CCFFA5"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1.2.9. Šalies atstovas</w:t>
            </w:r>
          </w:p>
        </w:tc>
        <w:tc>
          <w:tcPr>
            <w:tcW w:w="3510" w:type="dxa"/>
          </w:tcPr>
          <w:p w14:paraId="2A7825D9"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108A7B4F" w14:textId="77777777" w:rsidTr="00DF47E5">
        <w:tc>
          <w:tcPr>
            <w:tcW w:w="2808" w:type="dxa"/>
            <w:vMerge/>
          </w:tcPr>
          <w:p w14:paraId="5BB7BC9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32CBBFA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1.2.10. Atstovavimo pagrindas</w:t>
            </w:r>
          </w:p>
        </w:tc>
        <w:tc>
          <w:tcPr>
            <w:tcW w:w="3510" w:type="dxa"/>
          </w:tcPr>
          <w:p w14:paraId="4D855E96"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bl>
    <w:p w14:paraId="2BA93EDF" w14:textId="77777777" w:rsidR="00137B9D" w:rsidRPr="00EF795B" w:rsidRDefault="00137B9D" w:rsidP="00137B9D">
      <w:pPr>
        <w:spacing w:line="276" w:lineRule="auto"/>
        <w:jc w:val="both"/>
        <w:rPr>
          <w:rFonts w:ascii="Times New Roman" w:eastAsia="Times New Roman" w:hAnsi="Times New Roman"/>
          <w:sz w:val="24"/>
          <w:szCs w:val="24"/>
        </w:rPr>
      </w:pPr>
    </w:p>
    <w:p w14:paraId="16DDBB32"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475D077B" w14:textId="77777777" w:rsidTr="00DF47E5">
        <w:trPr>
          <w:trHeight w:val="300"/>
        </w:trPr>
        <w:tc>
          <w:tcPr>
            <w:tcW w:w="3094" w:type="dxa"/>
          </w:tcPr>
          <w:p w14:paraId="536319E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2.1. Pirkėjo kontaktiniai asmenys, atsakingi už Sutarties vykdymą, </w:t>
            </w:r>
            <w:r w:rsidRPr="00EF795B">
              <w:rPr>
                <w:rFonts w:ascii="Times New Roman" w:eastAsia="Times New Roman" w:hAnsi="Times New Roman"/>
                <w:b/>
                <w:sz w:val="24"/>
                <w:szCs w:val="24"/>
              </w:rPr>
              <w:t>Paslaugų</w:t>
            </w:r>
            <w:r w:rsidRPr="00EF795B">
              <w:rPr>
                <w:rFonts w:ascii="Times New Roman" w:eastAsia="Times New Roman" w:hAnsi="Times New Roman"/>
                <w:b/>
                <w:kern w:val="2"/>
                <w:sz w:val="24"/>
                <w:szCs w:val="24"/>
              </w:rPr>
              <w:t xml:space="preserve"> priėmimą, Sąskaitų per informacinę sistemą SABIS priėmimą</w:t>
            </w:r>
          </w:p>
        </w:tc>
        <w:tc>
          <w:tcPr>
            <w:tcW w:w="6441" w:type="dxa"/>
          </w:tcPr>
          <w:p w14:paraId="1BE550E4" w14:textId="77777777" w:rsidR="00137B9D" w:rsidRPr="00EF795B" w:rsidRDefault="00137B9D" w:rsidP="00137B9D">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(nurodyti vardą, pavardę, pareigas, padalinį ar skyrių, tel., el. paštą)</w:t>
            </w:r>
          </w:p>
        </w:tc>
      </w:tr>
      <w:tr w:rsidR="00137B9D" w:rsidRPr="00EF795B" w14:paraId="3B9E1741" w14:textId="77777777" w:rsidTr="00DF47E5">
        <w:trPr>
          <w:trHeight w:val="300"/>
        </w:trPr>
        <w:tc>
          <w:tcPr>
            <w:tcW w:w="3094" w:type="dxa"/>
          </w:tcPr>
          <w:p w14:paraId="56F4CC8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2.2. Tiekėjo kontaktiniai asmenys, atsakingi už Sutarties vykdymą</w:t>
            </w:r>
          </w:p>
        </w:tc>
        <w:tc>
          <w:tcPr>
            <w:tcW w:w="6441" w:type="dxa"/>
          </w:tcPr>
          <w:p w14:paraId="08583962" w14:textId="77777777" w:rsidR="00137B9D" w:rsidRPr="00EF795B" w:rsidRDefault="00137B9D" w:rsidP="00137B9D">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(nurodyti vardą, pavardę, pareigas, padalinį ar skyrių, tel., el. paštą)</w:t>
            </w:r>
          </w:p>
        </w:tc>
      </w:tr>
    </w:tbl>
    <w:p w14:paraId="3AEEEA5C" w14:textId="77777777" w:rsidR="00137B9D" w:rsidRPr="00EF795B" w:rsidRDefault="00137B9D" w:rsidP="00137B9D">
      <w:pPr>
        <w:spacing w:line="276" w:lineRule="auto"/>
        <w:jc w:val="center"/>
        <w:rPr>
          <w:rFonts w:ascii="Times New Roman" w:eastAsia="Times New Roman" w:hAnsi="Times New Roman"/>
          <w:b/>
          <w:kern w:val="2"/>
          <w:sz w:val="24"/>
          <w:szCs w:val="24"/>
        </w:rPr>
      </w:pPr>
    </w:p>
    <w:p w14:paraId="7AA1ABC7"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1662A078" w14:textId="77777777" w:rsidTr="00DF47E5">
        <w:trPr>
          <w:trHeight w:val="300"/>
        </w:trPr>
        <w:tc>
          <w:tcPr>
            <w:tcW w:w="3094" w:type="dxa"/>
          </w:tcPr>
          <w:p w14:paraId="2747E1C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3.1. Sutarties dalykas</w:t>
            </w:r>
          </w:p>
          <w:p w14:paraId="0BACC20C" w14:textId="77777777" w:rsidR="00137B9D" w:rsidRPr="00EF795B" w:rsidRDefault="00137B9D" w:rsidP="00137B9D">
            <w:pPr>
              <w:spacing w:line="276" w:lineRule="auto"/>
              <w:rPr>
                <w:rFonts w:ascii="Times New Roman" w:eastAsia="Times New Roman" w:hAnsi="Times New Roman"/>
                <w:i/>
                <w:kern w:val="2"/>
                <w:sz w:val="24"/>
                <w:szCs w:val="24"/>
              </w:rPr>
            </w:pPr>
          </w:p>
        </w:tc>
        <w:tc>
          <w:tcPr>
            <w:tcW w:w="6441" w:type="dxa"/>
          </w:tcPr>
          <w:p w14:paraId="7D9CEF6B" w14:textId="3EE4787D" w:rsidR="00137B9D" w:rsidRPr="00EF795B" w:rsidRDefault="00137B9D" w:rsidP="00B76F96">
            <w:pPr>
              <w:rPr>
                <w:rFonts w:ascii="Times New Roman" w:eastAsia="Times New Roman" w:hAnsi="Times New Roman"/>
                <w:color w:val="000000"/>
                <w:kern w:val="2"/>
                <w:sz w:val="24"/>
                <w:szCs w:val="24"/>
              </w:rPr>
            </w:pPr>
            <w:r w:rsidRPr="00EF795B">
              <w:rPr>
                <w:rFonts w:ascii="Times New Roman" w:eastAsia="Times New Roman" w:hAnsi="Times New Roman"/>
                <w:kern w:val="2"/>
                <w:sz w:val="24"/>
                <w:szCs w:val="24"/>
              </w:rPr>
              <w:t xml:space="preserve">Tiekėjas įsipareigoja Sutartyje numatytomis sąlygomis suteikti Pirkėjui šias Paslaugas: </w:t>
            </w:r>
            <w:r w:rsidR="00991B35" w:rsidRPr="00EF795B">
              <w:rPr>
                <w:rFonts w:ascii="Times New Roman" w:eastAsia="Times New Roman" w:hAnsi="Times New Roman"/>
                <w:kern w:val="2"/>
                <w:sz w:val="24"/>
                <w:szCs w:val="24"/>
              </w:rPr>
              <w:t>viešųjų ryšių agentūros paslaugas</w:t>
            </w:r>
            <w:r w:rsidRPr="00EF795B">
              <w:rPr>
                <w:rFonts w:ascii="Times New Roman" w:eastAsia="Times New Roman" w:hAnsi="Times New Roman"/>
                <w:color w:val="000000"/>
                <w:kern w:val="2"/>
                <w:sz w:val="24"/>
                <w:szCs w:val="24"/>
              </w:rPr>
              <w:t xml:space="preserve"> (toliau – Paslaugos).</w:t>
            </w:r>
          </w:p>
          <w:p w14:paraId="0899CA65" w14:textId="77777777" w:rsidR="00137B9D" w:rsidRPr="00EF795B" w:rsidRDefault="00137B9D" w:rsidP="00B76F96">
            <w:pPr>
              <w:rPr>
                <w:rFonts w:ascii="Times New Roman" w:eastAsia="Times New Roman" w:hAnsi="Times New Roman"/>
                <w:color w:val="000000"/>
                <w:kern w:val="2"/>
                <w:sz w:val="24"/>
                <w:szCs w:val="24"/>
              </w:rPr>
            </w:pPr>
          </w:p>
          <w:p w14:paraId="0EF6352C" w14:textId="77777777" w:rsidR="00137B9D" w:rsidRPr="00EF795B" w:rsidRDefault="00137B9D" w:rsidP="00B76F96">
            <w:pPr>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Išsamus </w:t>
            </w:r>
            <w:r w:rsidRPr="00EF795B">
              <w:rPr>
                <w:rFonts w:ascii="Times New Roman" w:eastAsia="Times New Roman" w:hAnsi="Times New Roman"/>
                <w:color w:val="000000"/>
                <w:sz w:val="24"/>
                <w:szCs w:val="24"/>
              </w:rPr>
              <w:t>Paslaugų</w:t>
            </w:r>
            <w:r w:rsidRPr="00EF795B">
              <w:rPr>
                <w:rFonts w:ascii="Times New Roman" w:eastAsia="Times New Roman" w:hAnsi="Times New Roman"/>
                <w:color w:val="000000"/>
                <w:kern w:val="2"/>
                <w:sz w:val="24"/>
                <w:szCs w:val="24"/>
              </w:rPr>
              <w:t xml:space="preserve"> aprašymas ir reikalavimai teikiamoms </w:t>
            </w:r>
            <w:r w:rsidRPr="00EF795B">
              <w:rPr>
                <w:rFonts w:ascii="Times New Roman" w:eastAsia="Times New Roman" w:hAnsi="Times New Roman"/>
                <w:color w:val="000000"/>
                <w:sz w:val="24"/>
                <w:szCs w:val="24"/>
              </w:rPr>
              <w:t>Paslaugoms</w:t>
            </w:r>
            <w:r w:rsidRPr="00EF795B">
              <w:rPr>
                <w:rFonts w:ascii="Times New Roman" w:eastAsia="Times New Roman" w:hAnsi="Times New Roman"/>
                <w:color w:val="000000"/>
                <w:kern w:val="2"/>
                <w:sz w:val="24"/>
                <w:szCs w:val="24"/>
              </w:rPr>
              <w:t xml:space="preserve"> nustatyti Sutarties 1 priede</w:t>
            </w:r>
            <w:r w:rsidRPr="00EF795B" w:rsidDel="0018771B">
              <w:rPr>
                <w:rFonts w:ascii="Times New Roman" w:eastAsia="Times New Roman" w:hAnsi="Times New Roman"/>
                <w:color w:val="000000"/>
                <w:kern w:val="2"/>
                <w:sz w:val="24"/>
                <w:szCs w:val="24"/>
              </w:rPr>
              <w:t xml:space="preserve"> </w:t>
            </w:r>
            <w:r w:rsidRPr="00EF795B">
              <w:rPr>
                <w:rFonts w:ascii="Times New Roman" w:eastAsia="Times New Roman" w:hAnsi="Times New Roman"/>
                <w:color w:val="000000"/>
                <w:kern w:val="2"/>
                <w:sz w:val="24"/>
                <w:szCs w:val="24"/>
              </w:rPr>
              <w:t>„Techninė specifikacija“ (toliau – Techninė specifikacija) ir Sutarties 2 priede</w:t>
            </w:r>
            <w:r w:rsidRPr="00EF795B" w:rsidDel="00F82C72">
              <w:rPr>
                <w:rFonts w:ascii="Times New Roman" w:eastAsia="Times New Roman" w:hAnsi="Times New Roman"/>
                <w:color w:val="000000"/>
                <w:kern w:val="2"/>
                <w:sz w:val="24"/>
                <w:szCs w:val="24"/>
              </w:rPr>
              <w:t xml:space="preserve"> </w:t>
            </w:r>
            <w:r w:rsidRPr="00EF795B">
              <w:rPr>
                <w:rFonts w:ascii="Times New Roman" w:eastAsia="Times New Roman" w:hAnsi="Times New Roman"/>
                <w:color w:val="000000"/>
                <w:kern w:val="2"/>
                <w:sz w:val="24"/>
                <w:szCs w:val="24"/>
              </w:rPr>
              <w:t>„Pasiūlymas“ (toliau – Pasiūlymas).</w:t>
            </w:r>
          </w:p>
        </w:tc>
      </w:tr>
      <w:tr w:rsidR="00137B9D" w:rsidRPr="00EF795B" w14:paraId="01AFD00C" w14:textId="77777777" w:rsidTr="00DF47E5">
        <w:trPr>
          <w:trHeight w:val="300"/>
        </w:trPr>
        <w:tc>
          <w:tcPr>
            <w:tcW w:w="3094" w:type="dxa"/>
          </w:tcPr>
          <w:p w14:paraId="60B2DA02"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3.2. Pirkimo pavadinimas ir numeris</w:t>
            </w:r>
          </w:p>
        </w:tc>
        <w:tc>
          <w:tcPr>
            <w:tcW w:w="6441" w:type="dxa"/>
          </w:tcPr>
          <w:p w14:paraId="48626454" w14:textId="5099DD8A" w:rsidR="00137B9D" w:rsidRPr="00EF795B" w:rsidRDefault="00991B35"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Viešųjų ryšių agentūros paslaugos</w:t>
            </w:r>
            <w:r w:rsidR="00137B9D" w:rsidRPr="00EF795B">
              <w:rPr>
                <w:rFonts w:ascii="Times New Roman" w:eastAsia="Times New Roman" w:hAnsi="Times New Roman"/>
                <w:color w:val="4472C4" w:themeColor="accent1"/>
                <w:kern w:val="2"/>
                <w:sz w:val="24"/>
                <w:szCs w:val="24"/>
              </w:rPr>
              <w:t xml:space="preserve"> (nurodyti pirkimo ID iš CVPIS)</w:t>
            </w:r>
          </w:p>
        </w:tc>
      </w:tr>
      <w:tr w:rsidR="00137B9D" w:rsidRPr="00EF795B" w14:paraId="6EE35316" w14:textId="77777777" w:rsidTr="00DF47E5">
        <w:trPr>
          <w:trHeight w:val="300"/>
        </w:trPr>
        <w:tc>
          <w:tcPr>
            <w:tcW w:w="3094" w:type="dxa"/>
          </w:tcPr>
          <w:p w14:paraId="50CD148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3.3. Informacija apie Europos Sąjungos lėšomis finansuojamą projektą arba kitą projektą</w:t>
            </w:r>
          </w:p>
        </w:tc>
        <w:tc>
          <w:tcPr>
            <w:tcW w:w="6441" w:type="dxa"/>
          </w:tcPr>
          <w:p w14:paraId="669A6E44"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4D852003" w14:textId="77777777" w:rsidR="00137B9D" w:rsidRPr="00EF795B" w:rsidRDefault="00137B9D" w:rsidP="00137B9D">
            <w:pPr>
              <w:spacing w:line="276" w:lineRule="auto"/>
              <w:rPr>
                <w:rFonts w:ascii="Times New Roman" w:eastAsia="Times New Roman" w:hAnsi="Times New Roman"/>
                <w:kern w:val="2"/>
                <w:sz w:val="24"/>
                <w:szCs w:val="24"/>
              </w:rPr>
            </w:pPr>
          </w:p>
          <w:p w14:paraId="0729EFDB" w14:textId="77777777" w:rsidR="00137B9D" w:rsidRPr="00EF795B" w:rsidRDefault="00137B9D" w:rsidP="00137B9D">
            <w:pPr>
              <w:spacing w:line="276" w:lineRule="auto"/>
              <w:rPr>
                <w:rFonts w:ascii="Times New Roman" w:eastAsia="Times New Roman" w:hAnsi="Times New Roman"/>
                <w:kern w:val="2"/>
                <w:sz w:val="24"/>
                <w:szCs w:val="24"/>
              </w:rPr>
            </w:pPr>
          </w:p>
        </w:tc>
      </w:tr>
    </w:tbl>
    <w:p w14:paraId="21F76B7B" w14:textId="77777777" w:rsidR="00137B9D" w:rsidRPr="00EF795B" w:rsidRDefault="00137B9D" w:rsidP="00137B9D">
      <w:pPr>
        <w:spacing w:line="276" w:lineRule="auto"/>
        <w:rPr>
          <w:rFonts w:ascii="Times New Roman" w:eastAsia="Times New Roman" w:hAnsi="Times New Roman"/>
          <w:sz w:val="24"/>
          <w:szCs w:val="24"/>
        </w:rPr>
      </w:pPr>
    </w:p>
    <w:p w14:paraId="2BE30428"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677D5B4C" w14:textId="77777777" w:rsidTr="005B19E0">
        <w:trPr>
          <w:trHeight w:val="1372"/>
        </w:trPr>
        <w:tc>
          <w:tcPr>
            <w:tcW w:w="3094" w:type="dxa"/>
          </w:tcPr>
          <w:p w14:paraId="488346B1" w14:textId="6C506196"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4.1. </w:t>
            </w:r>
            <w:r w:rsidRPr="00EF795B">
              <w:rPr>
                <w:rFonts w:ascii="Times New Roman" w:eastAsia="Times New Roman" w:hAnsi="Times New Roman"/>
                <w:b/>
                <w:sz w:val="24"/>
                <w:szCs w:val="24"/>
              </w:rPr>
              <w:t>Paslaugų</w:t>
            </w:r>
            <w:r w:rsidRPr="00EF795B">
              <w:rPr>
                <w:rFonts w:ascii="Times New Roman" w:eastAsia="Times New Roman" w:hAnsi="Times New Roman"/>
                <w:b/>
                <w:kern w:val="2"/>
                <w:sz w:val="24"/>
                <w:szCs w:val="24"/>
              </w:rPr>
              <w:t xml:space="preserve"> </w:t>
            </w:r>
            <w:r w:rsidRPr="00EF795B">
              <w:rPr>
                <w:rFonts w:ascii="Times New Roman" w:eastAsia="Times New Roman" w:hAnsi="Times New Roman"/>
                <w:b/>
                <w:sz w:val="24"/>
                <w:szCs w:val="24"/>
              </w:rPr>
              <w:t>suteikimo</w:t>
            </w:r>
            <w:r w:rsidRPr="00EF795B">
              <w:rPr>
                <w:rFonts w:ascii="Times New Roman" w:eastAsia="Times New Roman" w:hAnsi="Times New Roman"/>
                <w:b/>
                <w:kern w:val="2"/>
                <w:sz w:val="24"/>
                <w:szCs w:val="24"/>
              </w:rPr>
              <w:t xml:space="preserve"> terminas, kai </w:t>
            </w:r>
            <w:r w:rsidRPr="00EF795B">
              <w:rPr>
                <w:rFonts w:ascii="Times New Roman" w:eastAsia="Times New Roman" w:hAnsi="Times New Roman"/>
                <w:b/>
                <w:sz w:val="24"/>
                <w:szCs w:val="24"/>
              </w:rPr>
              <w:t>Paslaugos yra vienkartinio pobūdžio, teikiamos periodiškai arba pagal Pirkėjo Užsakymą</w:t>
            </w:r>
          </w:p>
        </w:tc>
        <w:tc>
          <w:tcPr>
            <w:tcW w:w="6441" w:type="dxa"/>
          </w:tcPr>
          <w:p w14:paraId="422EC4E5" w14:textId="77777777" w:rsidR="005B19E0" w:rsidRPr="00EF795B" w:rsidRDefault="00137B9D" w:rsidP="00137B9D">
            <w:pPr>
              <w:rPr>
                <w:rFonts w:ascii="Times New Roman" w:eastAsia="Times New Roman" w:hAnsi="Times New Roman"/>
                <w:sz w:val="24"/>
                <w:szCs w:val="24"/>
              </w:rPr>
            </w:pPr>
            <w:r w:rsidRPr="00EF795B">
              <w:rPr>
                <w:rFonts w:ascii="Times New Roman" w:eastAsia="Times New Roman" w:hAnsi="Times New Roman"/>
                <w:sz w:val="24"/>
                <w:szCs w:val="24"/>
              </w:rPr>
              <w:t>Tiekėjas Paslaugas teikia nuo Sutarties įsigaliojimo dienos kol bus suteikta Paslaugų už maksimalią Pirkimui skirtą lėšų sumą (</w:t>
            </w:r>
            <w:r w:rsidR="00991B35" w:rsidRPr="00EF795B">
              <w:rPr>
                <w:rFonts w:ascii="Times New Roman" w:eastAsia="Times New Roman" w:hAnsi="Times New Roman"/>
                <w:sz w:val="24"/>
                <w:szCs w:val="24"/>
              </w:rPr>
              <w:t xml:space="preserve">544 500,00 </w:t>
            </w:r>
            <w:r w:rsidRPr="00EF795B">
              <w:rPr>
                <w:rFonts w:ascii="Times New Roman" w:eastAsia="Times New Roman" w:hAnsi="Times New Roman"/>
                <w:sz w:val="24"/>
                <w:szCs w:val="24"/>
              </w:rPr>
              <w:t xml:space="preserve">EUR įskaitant visus mokesčius), bet </w:t>
            </w:r>
            <w:r w:rsidRPr="00EF795B">
              <w:rPr>
                <w:rFonts w:ascii="Times New Roman" w:eastAsia="Times New Roman" w:hAnsi="Times New Roman"/>
                <w:b/>
                <w:sz w:val="24"/>
                <w:szCs w:val="24"/>
              </w:rPr>
              <w:t xml:space="preserve">ne ilgiau kaip </w:t>
            </w:r>
            <w:r w:rsidR="00991B35" w:rsidRPr="00EF795B">
              <w:rPr>
                <w:rFonts w:ascii="Times New Roman" w:eastAsia="Times New Roman" w:hAnsi="Times New Roman"/>
                <w:b/>
                <w:sz w:val="24"/>
                <w:szCs w:val="24"/>
              </w:rPr>
              <w:t>36</w:t>
            </w:r>
            <w:r w:rsidRPr="00EF795B">
              <w:rPr>
                <w:rFonts w:ascii="Times New Roman" w:eastAsia="Times New Roman" w:hAnsi="Times New Roman"/>
                <w:sz w:val="24"/>
                <w:szCs w:val="24"/>
              </w:rPr>
              <w:t xml:space="preserve"> mėnesius, priklausomai nuo to, kas įvyksta anksčiau.</w:t>
            </w:r>
            <w:r w:rsidR="005B19E0" w:rsidRPr="00EF795B">
              <w:rPr>
                <w:rFonts w:ascii="Times New Roman" w:eastAsia="Times New Roman" w:hAnsi="Times New Roman"/>
                <w:sz w:val="24"/>
                <w:szCs w:val="24"/>
              </w:rPr>
              <w:t xml:space="preserve"> </w:t>
            </w:r>
          </w:p>
          <w:p w14:paraId="3636984C" w14:textId="66231E5A" w:rsidR="00137B9D" w:rsidRPr="00EF795B" w:rsidRDefault="005B19E0" w:rsidP="00137B9D">
            <w:pPr>
              <w:rPr>
                <w:rFonts w:ascii="Times New Roman" w:eastAsia="Times New Roman" w:hAnsi="Times New Roman"/>
                <w:sz w:val="24"/>
                <w:szCs w:val="24"/>
              </w:rPr>
            </w:pPr>
            <w:r w:rsidRPr="00EF795B">
              <w:rPr>
                <w:rFonts w:ascii="Times New Roman" w:hAnsi="Times New Roman"/>
                <w:color w:val="000000"/>
                <w:sz w:val="24"/>
                <w:szCs w:val="24"/>
              </w:rPr>
              <w:t xml:space="preserve">Tiekėjas teikia Paslaugas Pirkėjo užsakyme nurodytu terminu. </w:t>
            </w:r>
          </w:p>
        </w:tc>
      </w:tr>
      <w:tr w:rsidR="00137B9D" w:rsidRPr="00EF795B" w14:paraId="2282EE20" w14:textId="77777777" w:rsidTr="00DF47E5">
        <w:trPr>
          <w:trHeight w:val="300"/>
        </w:trPr>
        <w:tc>
          <w:tcPr>
            <w:tcW w:w="3094" w:type="dxa"/>
          </w:tcPr>
          <w:p w14:paraId="4F245B9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4.2. Paslaugų / jų dalies / etapo / periodo suteikimo termino pratęsimas</w:t>
            </w:r>
          </w:p>
        </w:tc>
        <w:tc>
          <w:tcPr>
            <w:tcW w:w="6441" w:type="dxa"/>
          </w:tcPr>
          <w:p w14:paraId="40DA4F53"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2220815" w14:textId="77777777" w:rsidR="00137B9D" w:rsidRPr="00EF795B" w:rsidRDefault="00137B9D" w:rsidP="00137B9D">
            <w:pPr>
              <w:spacing w:line="276" w:lineRule="auto"/>
              <w:rPr>
                <w:rFonts w:ascii="Times New Roman" w:eastAsia="Times New Roman" w:hAnsi="Times New Roman"/>
                <w:color w:val="4472C4"/>
                <w:kern w:val="2"/>
                <w:sz w:val="24"/>
                <w:szCs w:val="24"/>
              </w:rPr>
            </w:pPr>
          </w:p>
          <w:p w14:paraId="3E9CDACE"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0EA833EA" w14:textId="77777777" w:rsidTr="00DF47E5">
        <w:trPr>
          <w:trHeight w:val="300"/>
        </w:trPr>
        <w:tc>
          <w:tcPr>
            <w:tcW w:w="3094" w:type="dxa"/>
          </w:tcPr>
          <w:p w14:paraId="13F5FA9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4.3. Užsakymų teikimo tvarka</w:t>
            </w:r>
          </w:p>
          <w:p w14:paraId="5E9A8EA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6A60624E" w14:textId="15512C74"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 xml:space="preserve">Užsakymų teikimo tvarka yra nurodyta </w:t>
            </w:r>
            <w:r w:rsidR="005B19E0" w:rsidRPr="00EF795B">
              <w:rPr>
                <w:rFonts w:ascii="Times New Roman" w:eastAsia="Times New Roman" w:hAnsi="Times New Roman"/>
                <w:color w:val="000000"/>
                <w:kern w:val="2"/>
                <w:sz w:val="24"/>
                <w:szCs w:val="24"/>
              </w:rPr>
              <w:t>Sutarties 1 priede</w:t>
            </w:r>
            <w:r w:rsidR="005B19E0" w:rsidRPr="00EF795B" w:rsidDel="0018771B">
              <w:rPr>
                <w:rFonts w:ascii="Times New Roman" w:eastAsia="Times New Roman" w:hAnsi="Times New Roman"/>
                <w:color w:val="000000"/>
                <w:kern w:val="2"/>
                <w:sz w:val="24"/>
                <w:szCs w:val="24"/>
              </w:rPr>
              <w:t xml:space="preserve"> </w:t>
            </w:r>
            <w:r w:rsidR="005B19E0" w:rsidRPr="00EF795B">
              <w:rPr>
                <w:rFonts w:ascii="Times New Roman" w:eastAsia="Times New Roman" w:hAnsi="Times New Roman"/>
                <w:color w:val="000000"/>
                <w:kern w:val="2"/>
                <w:sz w:val="24"/>
                <w:szCs w:val="24"/>
              </w:rPr>
              <w:t>„Techninė specifikacija“.</w:t>
            </w:r>
          </w:p>
        </w:tc>
      </w:tr>
      <w:tr w:rsidR="00137B9D" w:rsidRPr="00EF795B" w14:paraId="1D69E310" w14:textId="77777777" w:rsidTr="00DF47E5">
        <w:trPr>
          <w:trHeight w:val="3341"/>
        </w:trPr>
        <w:tc>
          <w:tcPr>
            <w:tcW w:w="3094" w:type="dxa"/>
            <w:tcBorders>
              <w:top w:val="single" w:sz="4" w:space="0" w:color="auto"/>
              <w:left w:val="single" w:sz="4" w:space="0" w:color="auto"/>
              <w:bottom w:val="single" w:sz="4" w:space="0" w:color="auto"/>
              <w:right w:val="single" w:sz="4" w:space="0" w:color="auto"/>
            </w:tcBorders>
          </w:tcPr>
          <w:p w14:paraId="65DC48DC"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EE40A3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tc>
      </w:tr>
      <w:tr w:rsidR="00137B9D" w:rsidRPr="00EF795B" w14:paraId="0A9B7692" w14:textId="77777777" w:rsidTr="00DF47E5">
        <w:trPr>
          <w:trHeight w:val="300"/>
        </w:trPr>
        <w:tc>
          <w:tcPr>
            <w:tcW w:w="3094" w:type="dxa"/>
          </w:tcPr>
          <w:p w14:paraId="02389DE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4.5. Pateikiami dokumentai</w:t>
            </w:r>
          </w:p>
        </w:tc>
        <w:tc>
          <w:tcPr>
            <w:tcW w:w="6441" w:type="dxa"/>
          </w:tcPr>
          <w:p w14:paraId="510F6104" w14:textId="77777777" w:rsidR="00137B9D" w:rsidRPr="00EF795B" w:rsidRDefault="00137B9D" w:rsidP="00B76F96">
            <w:pPr>
              <w:rPr>
                <w:rFonts w:ascii="Times New Roman" w:eastAsia="Times New Roman" w:hAnsi="Times New Roman"/>
                <w:sz w:val="24"/>
                <w:szCs w:val="24"/>
              </w:rPr>
            </w:pPr>
            <w:r w:rsidRPr="00EF795B">
              <w:rPr>
                <w:rFonts w:ascii="Times New Roman" w:eastAsia="Times New Roman" w:hAnsi="Times New Roman"/>
                <w:sz w:val="24"/>
                <w:szCs w:val="24"/>
              </w:rPr>
              <w:t xml:space="preserve">Turi būti pateikiami šie dokumentai: </w:t>
            </w:r>
          </w:p>
          <w:p w14:paraId="5609C114" w14:textId="77777777" w:rsidR="00137B9D" w:rsidRPr="00EF795B" w:rsidRDefault="00137B9D" w:rsidP="00B76F96">
            <w:pPr>
              <w:rPr>
                <w:rFonts w:ascii="Times New Roman" w:eastAsia="Times New Roman" w:hAnsi="Times New Roman"/>
                <w:sz w:val="24"/>
                <w:szCs w:val="24"/>
              </w:rPr>
            </w:pPr>
            <w:r w:rsidRPr="00EF795B">
              <w:rPr>
                <w:rFonts w:ascii="Times New Roman" w:eastAsia="Times New Roman" w:hAnsi="Times New Roman"/>
                <w:sz w:val="24"/>
                <w:szCs w:val="24"/>
              </w:rPr>
              <w:lastRenderedPageBreak/>
              <w:t>Paslaugų perdavimo-priėmimo aktas ir Sąskaita.</w:t>
            </w:r>
          </w:p>
          <w:p w14:paraId="7C826E7C" w14:textId="77777777" w:rsidR="00137B9D" w:rsidRDefault="00137B9D" w:rsidP="00B76F96">
            <w:pPr>
              <w:rPr>
                <w:rFonts w:ascii="Times New Roman" w:eastAsia="Times New Roman" w:hAnsi="Times New Roman"/>
                <w:sz w:val="24"/>
                <w:szCs w:val="24"/>
              </w:rPr>
            </w:pPr>
            <w:r w:rsidRPr="00EF795B">
              <w:rPr>
                <w:rFonts w:ascii="Times New Roman" w:eastAsia="Times New Roman" w:hAnsi="Times New Roman"/>
                <w:sz w:val="24"/>
                <w:szCs w:val="24"/>
              </w:rPr>
              <w:t>Tiekėjui nepateikus nurodytų dokumentų, laikoma, kad Paslaugos nesuteiktos ir (ar) neatitinka Sutartyje nustatytų reikalavimų.</w:t>
            </w:r>
          </w:p>
          <w:p w14:paraId="4F40F8F4" w14:textId="26529D2B" w:rsidR="00600CF8" w:rsidRPr="00EF795B" w:rsidRDefault="00600CF8" w:rsidP="00B76F96">
            <w:pPr>
              <w:rPr>
                <w:rFonts w:ascii="Times New Roman" w:eastAsia="Times New Roman" w:hAnsi="Times New Roman"/>
                <w:sz w:val="24"/>
                <w:szCs w:val="24"/>
              </w:rPr>
            </w:pPr>
            <w:r w:rsidRPr="00D24AA1">
              <w:rPr>
                <w:rFonts w:ascii="Times New Roman" w:eastAsia="Times New Roman" w:hAnsi="Times New Roman"/>
                <w:color w:val="000000"/>
                <w:sz w:val="24"/>
                <w:szCs w:val="24"/>
                <w:lang w:eastAsia="lt-LT"/>
              </w:rPr>
              <w:t>Tiekėjas pateikdamas sąskaitą-faktūrą</w:t>
            </w:r>
            <w:r>
              <w:rPr>
                <w:rFonts w:ascii="Times New Roman" w:eastAsia="Times New Roman" w:hAnsi="Times New Roman"/>
                <w:color w:val="000000"/>
                <w:sz w:val="24"/>
                <w:szCs w:val="24"/>
                <w:lang w:eastAsia="lt-LT"/>
              </w:rPr>
              <w:t>, kartu turi pateikti faktiškai patirtas</w:t>
            </w:r>
            <w:r w:rsidRPr="00D24AA1">
              <w:rPr>
                <w:rFonts w:ascii="Times New Roman" w:eastAsia="Times New Roman" w:hAnsi="Times New Roman"/>
                <w:color w:val="000000"/>
                <w:sz w:val="24"/>
                <w:szCs w:val="24"/>
                <w:lang w:eastAsia="lt-LT"/>
              </w:rPr>
              <w:t xml:space="preserve"> išlaidas pagrindžiančius dokumentus (arba jų kopijas)</w:t>
            </w:r>
            <w:r>
              <w:rPr>
                <w:rFonts w:ascii="Times New Roman" w:eastAsia="Times New Roman" w:hAnsi="Times New Roman"/>
                <w:sz w:val="24"/>
                <w:szCs w:val="24"/>
              </w:rPr>
              <w:t>.</w:t>
            </w:r>
          </w:p>
        </w:tc>
      </w:tr>
    </w:tbl>
    <w:p w14:paraId="09206EEC" w14:textId="77777777" w:rsidR="00137B9D" w:rsidRPr="00EF795B" w:rsidRDefault="00137B9D" w:rsidP="00137B9D">
      <w:pPr>
        <w:spacing w:line="276" w:lineRule="auto"/>
        <w:rPr>
          <w:rFonts w:ascii="Times New Roman" w:eastAsia="Times New Roman" w:hAnsi="Times New Roman"/>
          <w:sz w:val="24"/>
          <w:szCs w:val="24"/>
        </w:rPr>
      </w:pPr>
    </w:p>
    <w:p w14:paraId="3C4C09D5"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07608493" w14:textId="77777777" w:rsidTr="00DF47E5">
        <w:trPr>
          <w:trHeight w:val="300"/>
        </w:trPr>
        <w:tc>
          <w:tcPr>
            <w:tcW w:w="3094" w:type="dxa"/>
          </w:tcPr>
          <w:p w14:paraId="4C220FC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5.1. Sutarčiai taikomas kainos apskaičiavimo būdas</w:t>
            </w:r>
          </w:p>
          <w:p w14:paraId="51C38E72"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7459FD81" w14:textId="3FE9CB45" w:rsidR="00D24AA1" w:rsidRPr="00D24AA1" w:rsidRDefault="00137B9D" w:rsidP="00C017DE">
            <w:pPr>
              <w:pStyle w:val="Sraopastraipa"/>
              <w:numPr>
                <w:ilvl w:val="2"/>
                <w:numId w:val="18"/>
              </w:numPr>
              <w:ind w:left="0" w:firstLine="0"/>
              <w:jc w:val="both"/>
              <w:rPr>
                <w:rFonts w:ascii="Times New Roman" w:eastAsia="Times New Roman" w:hAnsi="Times New Roman"/>
                <w:sz w:val="24"/>
                <w:szCs w:val="24"/>
                <w:lang w:eastAsia="lt-LT"/>
              </w:rPr>
            </w:pPr>
            <w:r w:rsidRPr="00D24AA1">
              <w:rPr>
                <w:rFonts w:ascii="Times New Roman" w:eastAsia="Times New Roman" w:hAnsi="Times New Roman"/>
                <w:sz w:val="24"/>
                <w:szCs w:val="24"/>
                <w:lang w:eastAsia="lt-LT"/>
              </w:rPr>
              <w:t xml:space="preserve">Sutartyje </w:t>
            </w:r>
            <w:r w:rsidR="00B847DC">
              <w:rPr>
                <w:rFonts w:ascii="Times New Roman" w:eastAsia="Times New Roman" w:hAnsi="Times New Roman"/>
                <w:sz w:val="24"/>
                <w:szCs w:val="24"/>
                <w:lang w:eastAsia="lt-LT"/>
              </w:rPr>
              <w:t xml:space="preserve">ir jos galimiems keitimo atvejams </w:t>
            </w:r>
            <w:r w:rsidR="00310B71" w:rsidRPr="00B847DC">
              <w:rPr>
                <w:rFonts w:ascii="Times New Roman" w:eastAsia="Times New Roman" w:hAnsi="Times New Roman"/>
                <w:sz w:val="24"/>
                <w:szCs w:val="24"/>
                <w:lang w:eastAsia="lt-LT"/>
              </w:rPr>
              <w:t xml:space="preserve">taikoma </w:t>
            </w:r>
            <w:r w:rsidR="00B847DC" w:rsidRPr="00B847DC">
              <w:rPr>
                <w:rFonts w:ascii="Times New Roman" w:eastAsia="Times New Roman" w:hAnsi="Times New Roman"/>
                <w:sz w:val="24"/>
                <w:szCs w:val="24"/>
                <w:lang w:eastAsia="lt-LT"/>
              </w:rPr>
              <w:t xml:space="preserve">fiksuoto įkainio ir </w:t>
            </w:r>
            <w:r w:rsidR="00310B71" w:rsidRPr="00B847DC">
              <w:rPr>
                <w:rFonts w:ascii="Times New Roman" w:eastAsia="Times New Roman" w:hAnsi="Times New Roman"/>
                <w:sz w:val="24"/>
                <w:szCs w:val="24"/>
                <w:lang w:eastAsia="lt-LT"/>
              </w:rPr>
              <w:t>Sutarties vykdymo išlaidų kainodara</w:t>
            </w:r>
            <w:r w:rsidRPr="00B847DC">
              <w:rPr>
                <w:rFonts w:ascii="Times New Roman" w:eastAsia="Times New Roman" w:hAnsi="Times New Roman"/>
                <w:sz w:val="24"/>
                <w:szCs w:val="24"/>
                <w:lang w:eastAsia="lt-LT"/>
              </w:rPr>
              <w:t>:</w:t>
            </w:r>
            <w:r w:rsidRPr="00D24AA1">
              <w:rPr>
                <w:rFonts w:ascii="Times New Roman" w:eastAsia="Times New Roman" w:hAnsi="Times New Roman"/>
                <w:sz w:val="24"/>
                <w:szCs w:val="24"/>
                <w:lang w:eastAsia="lt-LT"/>
              </w:rPr>
              <w:t xml:space="preserve"> </w:t>
            </w:r>
          </w:p>
          <w:p w14:paraId="0723656D" w14:textId="2952E88F" w:rsidR="00D24AA1" w:rsidRPr="00D24AA1" w:rsidRDefault="0072206E" w:rsidP="00E339AB">
            <w:pPr>
              <w:pStyle w:val="Sraopastraipa"/>
              <w:numPr>
                <w:ilvl w:val="3"/>
                <w:numId w:val="18"/>
              </w:numPr>
              <w:pBdr>
                <w:top w:val="nil"/>
                <w:left w:val="nil"/>
                <w:bottom w:val="nil"/>
                <w:right w:val="nil"/>
                <w:between w:val="nil"/>
              </w:pBd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24AA1">
              <w:rPr>
                <w:rFonts w:ascii="Times New Roman" w:eastAsia="Times New Roman" w:hAnsi="Times New Roman"/>
                <w:color w:val="000000"/>
                <w:sz w:val="24"/>
                <w:szCs w:val="24"/>
                <w:lang w:eastAsia="lt-LT"/>
              </w:rPr>
              <w:t>u</w:t>
            </w:r>
            <w:r w:rsidR="00D24AA1" w:rsidRPr="00D24AA1">
              <w:rPr>
                <w:rFonts w:ascii="Times New Roman" w:eastAsia="Times New Roman" w:hAnsi="Times New Roman"/>
                <w:color w:val="000000"/>
                <w:sz w:val="24"/>
                <w:szCs w:val="24"/>
                <w:lang w:eastAsia="lt-LT"/>
              </w:rPr>
              <w:t xml:space="preserve">ž Paslaugas, nurodytas Sutarties 3 priedo </w:t>
            </w:r>
            <w:r w:rsidR="00BF579F">
              <w:rPr>
                <w:rFonts w:ascii="Times New Roman" w:eastAsia="Times New Roman" w:hAnsi="Times New Roman"/>
                <w:color w:val="000000"/>
                <w:sz w:val="24"/>
                <w:szCs w:val="24"/>
                <w:lang w:eastAsia="lt-LT"/>
              </w:rPr>
              <w:t xml:space="preserve">lentelės </w:t>
            </w:r>
            <w:r w:rsidR="00D24AA1" w:rsidRPr="00D24AA1">
              <w:rPr>
                <w:rFonts w:ascii="Times New Roman" w:eastAsia="Times New Roman" w:hAnsi="Times New Roman"/>
                <w:color w:val="000000"/>
                <w:sz w:val="24"/>
                <w:szCs w:val="24"/>
                <w:lang w:eastAsia="lt-LT"/>
              </w:rPr>
              <w:t xml:space="preserve">1–9 </w:t>
            </w:r>
            <w:r w:rsidR="00BF579F">
              <w:rPr>
                <w:rFonts w:ascii="Times New Roman" w:eastAsia="Times New Roman" w:hAnsi="Times New Roman"/>
                <w:color w:val="000000"/>
                <w:sz w:val="24"/>
                <w:szCs w:val="24"/>
                <w:lang w:eastAsia="lt-LT"/>
              </w:rPr>
              <w:t>eilutės</w:t>
            </w:r>
            <w:r w:rsidR="00D24AA1" w:rsidRPr="00D24AA1">
              <w:rPr>
                <w:rFonts w:ascii="Times New Roman" w:eastAsia="Times New Roman" w:hAnsi="Times New Roman"/>
                <w:color w:val="000000"/>
                <w:sz w:val="24"/>
                <w:szCs w:val="24"/>
                <w:lang w:eastAsia="lt-LT"/>
              </w:rPr>
              <w:t>e, taikomas fiksuoto įkainio kainos apskaičiavimo būdas.</w:t>
            </w:r>
          </w:p>
          <w:p w14:paraId="73DFD07D" w14:textId="15586F75" w:rsidR="00A71AC0" w:rsidRDefault="00C017DE" w:rsidP="00F36DE7">
            <w:pPr>
              <w:pStyle w:val="Sraopastraipa"/>
              <w:numPr>
                <w:ilvl w:val="3"/>
                <w:numId w:val="18"/>
              </w:numPr>
              <w:pBdr>
                <w:top w:val="nil"/>
                <w:left w:val="nil"/>
                <w:bottom w:val="nil"/>
                <w:right w:val="nil"/>
                <w:between w:val="nil"/>
              </w:pBd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už </w:t>
            </w:r>
            <w:r w:rsidRPr="00D24AA1">
              <w:rPr>
                <w:rFonts w:ascii="Times New Roman" w:eastAsia="Times New Roman" w:hAnsi="Times New Roman"/>
                <w:color w:val="000000"/>
                <w:sz w:val="24"/>
                <w:szCs w:val="24"/>
                <w:lang w:eastAsia="lt-LT"/>
              </w:rPr>
              <w:t xml:space="preserve">Sutarties 3 priedo </w:t>
            </w:r>
            <w:r>
              <w:rPr>
                <w:rFonts w:ascii="Times New Roman" w:eastAsia="Times New Roman" w:hAnsi="Times New Roman"/>
                <w:color w:val="000000"/>
                <w:sz w:val="24"/>
                <w:szCs w:val="24"/>
                <w:lang w:eastAsia="lt-LT"/>
              </w:rPr>
              <w:t xml:space="preserve">lentelės </w:t>
            </w:r>
            <w:r w:rsidRPr="00D24AA1">
              <w:rPr>
                <w:rFonts w:ascii="Times New Roman" w:eastAsia="Times New Roman" w:hAnsi="Times New Roman"/>
                <w:color w:val="000000"/>
                <w:sz w:val="24"/>
                <w:szCs w:val="24"/>
                <w:lang w:eastAsia="lt-LT"/>
              </w:rPr>
              <w:t xml:space="preserve">1–9 </w:t>
            </w:r>
            <w:r>
              <w:rPr>
                <w:rFonts w:ascii="Times New Roman" w:eastAsia="Times New Roman" w:hAnsi="Times New Roman"/>
                <w:color w:val="000000"/>
                <w:sz w:val="24"/>
                <w:szCs w:val="24"/>
                <w:lang w:eastAsia="lt-LT"/>
              </w:rPr>
              <w:t>eilutės</w:t>
            </w:r>
            <w:r w:rsidRPr="00D24AA1">
              <w:rPr>
                <w:rFonts w:ascii="Times New Roman" w:eastAsia="Times New Roman" w:hAnsi="Times New Roman"/>
                <w:color w:val="000000"/>
                <w:sz w:val="24"/>
                <w:szCs w:val="24"/>
                <w:lang w:eastAsia="lt-LT"/>
              </w:rPr>
              <w:t>e</w:t>
            </w:r>
            <w:r w:rsidRPr="00600CF8">
              <w:rPr>
                <w:rFonts w:ascii="Times New Roman" w:eastAsia="Times New Roman" w:hAnsi="Times New Roman"/>
                <w:color w:val="000000"/>
                <w:sz w:val="24"/>
                <w:szCs w:val="24"/>
                <w:lang w:eastAsia="lt-LT"/>
              </w:rPr>
              <w:t xml:space="preserve"> nenurodytas, tačiau </w:t>
            </w:r>
            <w:r w:rsidR="00E339AB">
              <w:rPr>
                <w:rFonts w:ascii="Times New Roman" w:eastAsia="Times New Roman" w:hAnsi="Times New Roman"/>
                <w:color w:val="000000"/>
                <w:sz w:val="24"/>
                <w:szCs w:val="24"/>
                <w:lang w:eastAsia="lt-LT"/>
              </w:rPr>
              <w:t>T</w:t>
            </w:r>
            <w:r>
              <w:rPr>
                <w:rFonts w:ascii="Times New Roman" w:eastAsia="Times New Roman" w:hAnsi="Times New Roman"/>
                <w:color w:val="000000"/>
                <w:sz w:val="24"/>
                <w:szCs w:val="24"/>
                <w:lang w:eastAsia="lt-LT"/>
              </w:rPr>
              <w:t xml:space="preserve">iekėjo faktiškai patiriamos išlaidos už </w:t>
            </w:r>
            <w:r w:rsidRPr="00600CF8">
              <w:rPr>
                <w:rFonts w:ascii="Times New Roman" w:eastAsia="Times New Roman" w:hAnsi="Times New Roman"/>
                <w:color w:val="000000"/>
                <w:sz w:val="24"/>
                <w:szCs w:val="24"/>
                <w:lang w:eastAsia="lt-LT"/>
              </w:rPr>
              <w:t>su pirkimo objektu susijusias prekes ir (ar) paslaugas bus apmokėt</w:t>
            </w:r>
            <w:r>
              <w:rPr>
                <w:rFonts w:ascii="Times New Roman" w:eastAsia="Times New Roman" w:hAnsi="Times New Roman"/>
                <w:color w:val="000000"/>
                <w:sz w:val="24"/>
                <w:szCs w:val="24"/>
                <w:lang w:eastAsia="lt-LT"/>
              </w:rPr>
              <w:t>os</w:t>
            </w:r>
            <w:r w:rsidRPr="00600CF8">
              <w:rPr>
                <w:rFonts w:ascii="Times New Roman" w:eastAsia="Times New Roman" w:hAnsi="Times New Roman"/>
                <w:color w:val="000000"/>
                <w:sz w:val="24"/>
                <w:szCs w:val="24"/>
                <w:lang w:eastAsia="lt-LT"/>
              </w:rPr>
              <w:t xml:space="preserve"> ne didesnėmis nei rinką atitinkančiomis kainomis. </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Tokios išlaidos gali būti, pavyzdžiui:</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reklaminių priemonių gamyba;</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sklaidos (spausdintos ar elektroninės) paslaugos;</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su paslaugų teikimu tiesiogiai susijusios prekės (pvz., atributika – marškinėliai, vėliavos ir kt.).</w:t>
            </w:r>
            <w:r w:rsidR="00600CF8">
              <w:rPr>
                <w:rFonts w:ascii="Times New Roman" w:eastAsia="Times New Roman" w:hAnsi="Times New Roman"/>
                <w:color w:val="000000"/>
                <w:sz w:val="24"/>
                <w:szCs w:val="24"/>
                <w:lang w:eastAsia="lt-LT"/>
              </w:rPr>
              <w:t xml:space="preserve"> </w:t>
            </w:r>
          </w:p>
          <w:p w14:paraId="12C7151A" w14:textId="77777777" w:rsidR="00C017DE" w:rsidRDefault="00C017DE" w:rsidP="00A71AC0">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Į</w:t>
            </w:r>
            <w:r w:rsidR="00600CF8" w:rsidRPr="00600CF8">
              <w:rPr>
                <w:rFonts w:ascii="Times New Roman" w:eastAsia="Times New Roman" w:hAnsi="Times New Roman"/>
                <w:color w:val="000000"/>
                <w:sz w:val="24"/>
                <w:szCs w:val="24"/>
                <w:lang w:eastAsia="lt-LT"/>
              </w:rPr>
              <w:t xml:space="preserve"> faktiškai patirtas išlaidas negali būti įtrauktas </w:t>
            </w:r>
            <w:r w:rsidR="00600CF8">
              <w:rPr>
                <w:rFonts w:ascii="Times New Roman" w:eastAsia="Times New Roman" w:hAnsi="Times New Roman"/>
                <w:color w:val="000000"/>
                <w:sz w:val="24"/>
                <w:szCs w:val="24"/>
                <w:lang w:eastAsia="lt-LT"/>
              </w:rPr>
              <w:t>T</w:t>
            </w:r>
            <w:r w:rsidR="00600CF8" w:rsidRPr="00600CF8">
              <w:rPr>
                <w:rFonts w:ascii="Times New Roman" w:eastAsia="Times New Roman" w:hAnsi="Times New Roman"/>
                <w:color w:val="000000"/>
                <w:sz w:val="24"/>
                <w:szCs w:val="24"/>
                <w:lang w:eastAsia="lt-LT"/>
              </w:rPr>
              <w:t>iekėjo pelnas</w:t>
            </w:r>
            <w:r w:rsidR="00600CF8">
              <w:rPr>
                <w:rFonts w:ascii="Times New Roman" w:eastAsia="Times New Roman" w:hAnsi="Times New Roman"/>
                <w:color w:val="000000"/>
                <w:sz w:val="24"/>
                <w:szCs w:val="24"/>
                <w:lang w:eastAsia="lt-LT"/>
              </w:rPr>
              <w:t xml:space="preserve">. </w:t>
            </w:r>
          </w:p>
          <w:p w14:paraId="54716786" w14:textId="128A4F83" w:rsidR="00A71AC0" w:rsidRDefault="00600CF8" w:rsidP="00A75C9A">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Sutarties vykdymo metu </w:t>
            </w:r>
            <w:r w:rsidR="00C017DE" w:rsidRPr="00A75C9A">
              <w:rPr>
                <w:rFonts w:ascii="Times New Roman" w:eastAsia="Times New Roman" w:hAnsi="Times New Roman"/>
                <w:color w:val="000000"/>
                <w:sz w:val="24"/>
                <w:szCs w:val="24"/>
                <w:lang w:eastAsia="lt-LT"/>
              </w:rPr>
              <w:t>T</w:t>
            </w:r>
            <w:r w:rsidRPr="00A75C9A">
              <w:rPr>
                <w:rFonts w:ascii="Times New Roman" w:eastAsia="Times New Roman" w:hAnsi="Times New Roman"/>
                <w:color w:val="000000"/>
                <w:sz w:val="24"/>
                <w:szCs w:val="24"/>
                <w:lang w:eastAsia="lt-LT"/>
              </w:rPr>
              <w:t xml:space="preserve">iekėjo </w:t>
            </w:r>
            <w:r w:rsidR="00C017DE" w:rsidRPr="00A75C9A">
              <w:rPr>
                <w:rFonts w:ascii="Times New Roman" w:eastAsia="Times New Roman" w:hAnsi="Times New Roman"/>
                <w:color w:val="000000"/>
                <w:sz w:val="24"/>
                <w:szCs w:val="24"/>
                <w:lang w:eastAsia="lt-LT"/>
              </w:rPr>
              <w:t xml:space="preserve">priimami </w:t>
            </w:r>
            <w:r w:rsidRPr="00A75C9A">
              <w:rPr>
                <w:rFonts w:ascii="Times New Roman" w:eastAsia="Times New Roman" w:hAnsi="Times New Roman"/>
                <w:color w:val="000000"/>
                <w:sz w:val="24"/>
                <w:szCs w:val="24"/>
                <w:lang w:eastAsia="lt-LT"/>
              </w:rPr>
              <w:t>sprendimai, susiję su faktinėmis išlaidomis, su Pirkėju turi būti derinami iš anksto (prieš patiriant tokias išlaidas)</w:t>
            </w:r>
            <w:r w:rsidR="00A71AC0" w:rsidRPr="00A75C9A">
              <w:rPr>
                <w:rFonts w:ascii="Times New Roman" w:eastAsia="Times New Roman" w:hAnsi="Times New Roman"/>
                <w:color w:val="000000"/>
                <w:sz w:val="24"/>
                <w:szCs w:val="24"/>
                <w:lang w:eastAsia="lt-LT"/>
              </w:rPr>
              <w:t xml:space="preserve"> elektroniniu paštu</w:t>
            </w:r>
            <w:r w:rsidRPr="00A75C9A">
              <w:rPr>
                <w:rFonts w:ascii="Times New Roman" w:eastAsia="Times New Roman" w:hAnsi="Times New Roman"/>
                <w:color w:val="000000"/>
                <w:sz w:val="24"/>
                <w:szCs w:val="24"/>
                <w:lang w:eastAsia="lt-LT"/>
              </w:rPr>
              <w:t xml:space="preserve">. </w:t>
            </w:r>
            <w:r w:rsidR="00A71AC0" w:rsidRPr="00A75C9A">
              <w:rPr>
                <w:rFonts w:ascii="Times New Roman" w:eastAsia="Times New Roman" w:hAnsi="Times New Roman"/>
                <w:color w:val="000000"/>
                <w:sz w:val="24"/>
                <w:szCs w:val="24"/>
                <w:lang w:eastAsia="lt-LT"/>
              </w:rPr>
              <w:t xml:space="preserve">Pirkėjui pareikalavus, Tiekėjas per 3 (tris) darbo dienas privalo pateikti ne mažiau kaip 3 trečiųjų šalių tiekėjų sąmatas. Pirkėjas turi teisę pareikalauti, kad būtų pasirinktas </w:t>
            </w:r>
            <w:r w:rsidR="001C4909">
              <w:rPr>
                <w:rFonts w:ascii="Times New Roman" w:eastAsia="Times New Roman" w:hAnsi="Times New Roman"/>
                <w:color w:val="000000"/>
                <w:sz w:val="24"/>
                <w:szCs w:val="24"/>
                <w:lang w:eastAsia="lt-LT"/>
              </w:rPr>
              <w:t>t</w:t>
            </w:r>
            <w:r w:rsidR="00A71AC0" w:rsidRPr="00A75C9A">
              <w:rPr>
                <w:rFonts w:ascii="Times New Roman" w:eastAsia="Times New Roman" w:hAnsi="Times New Roman"/>
                <w:color w:val="000000"/>
                <w:sz w:val="24"/>
                <w:szCs w:val="24"/>
                <w:lang w:eastAsia="lt-LT"/>
              </w:rPr>
              <w:t>iekėjas, kurio pasiūlymas yra ekonomiškai naudingesnis</w:t>
            </w:r>
            <w:r w:rsidR="00A75C9A">
              <w:rPr>
                <w:rFonts w:ascii="Times New Roman" w:eastAsia="Times New Roman" w:hAnsi="Times New Roman"/>
                <w:color w:val="000000"/>
                <w:sz w:val="24"/>
                <w:szCs w:val="24"/>
                <w:lang w:eastAsia="lt-LT"/>
              </w:rPr>
              <w:t>.</w:t>
            </w:r>
          </w:p>
          <w:p w14:paraId="0C60CC2B" w14:textId="4061D7CC" w:rsidR="00D24AA1" w:rsidRDefault="00600CF8" w:rsidP="00A75C9A">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Išlaidas, kurios susijusios su kitomis Tiekėjo veiklomis ar Tiekėjo veiklomis pagal kitus užsakymus, </w:t>
            </w:r>
            <w:r w:rsidR="001C4909">
              <w:rPr>
                <w:rFonts w:ascii="Times New Roman" w:eastAsia="Times New Roman" w:hAnsi="Times New Roman"/>
                <w:color w:val="000000"/>
                <w:sz w:val="24"/>
                <w:szCs w:val="24"/>
                <w:lang w:eastAsia="lt-LT"/>
              </w:rPr>
              <w:t>T</w:t>
            </w:r>
            <w:r w:rsidRPr="00A75C9A">
              <w:rPr>
                <w:rFonts w:ascii="Times New Roman" w:eastAsia="Times New Roman" w:hAnsi="Times New Roman"/>
                <w:color w:val="000000"/>
                <w:sz w:val="24"/>
                <w:szCs w:val="24"/>
                <w:lang w:eastAsia="lt-LT"/>
              </w:rPr>
              <w:t>iekėjas apmoka pats</w:t>
            </w:r>
            <w:r w:rsidR="00A75C9A">
              <w:rPr>
                <w:rFonts w:ascii="Times New Roman" w:eastAsia="Times New Roman" w:hAnsi="Times New Roman"/>
                <w:color w:val="000000"/>
                <w:sz w:val="24"/>
                <w:szCs w:val="24"/>
                <w:lang w:eastAsia="lt-LT"/>
              </w:rPr>
              <w:t>.</w:t>
            </w:r>
          </w:p>
          <w:p w14:paraId="788547D6" w14:textId="1795D279" w:rsidR="00D24AA1" w:rsidRDefault="00D24AA1" w:rsidP="00A75C9A">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Pirkėjas apmoka tik </w:t>
            </w:r>
            <w:r w:rsidR="00A71AC0" w:rsidRPr="00A75C9A">
              <w:rPr>
                <w:rFonts w:ascii="Times New Roman" w:eastAsia="Times New Roman" w:hAnsi="Times New Roman"/>
                <w:color w:val="000000"/>
                <w:sz w:val="24"/>
                <w:szCs w:val="24"/>
                <w:lang w:eastAsia="lt-LT"/>
              </w:rPr>
              <w:t xml:space="preserve">iš anksto suderintas, </w:t>
            </w:r>
            <w:r w:rsidRPr="00A75C9A">
              <w:rPr>
                <w:rFonts w:ascii="Times New Roman" w:eastAsia="Times New Roman" w:hAnsi="Times New Roman"/>
                <w:color w:val="000000"/>
                <w:sz w:val="24"/>
                <w:szCs w:val="24"/>
                <w:lang w:eastAsia="lt-LT"/>
              </w:rPr>
              <w:t xml:space="preserve">neabejotinai pagrįstas, su Sutarties vykdymu tiesiogiai susijusias ir Pirkėjo patvirtintas </w:t>
            </w:r>
            <w:r w:rsidR="00A71AC0" w:rsidRPr="00A75C9A">
              <w:rPr>
                <w:rFonts w:ascii="Times New Roman" w:eastAsia="Times New Roman" w:hAnsi="Times New Roman"/>
                <w:color w:val="000000"/>
                <w:sz w:val="24"/>
                <w:szCs w:val="24"/>
                <w:lang w:eastAsia="lt-LT"/>
              </w:rPr>
              <w:t xml:space="preserve">faktiškai patirtas </w:t>
            </w:r>
            <w:r w:rsidRPr="00A75C9A">
              <w:rPr>
                <w:rFonts w:ascii="Times New Roman" w:eastAsia="Times New Roman" w:hAnsi="Times New Roman"/>
                <w:color w:val="000000"/>
                <w:sz w:val="24"/>
                <w:szCs w:val="24"/>
                <w:lang w:eastAsia="lt-LT"/>
              </w:rPr>
              <w:t>išlaidas</w:t>
            </w:r>
            <w:r w:rsidR="00A75C9A">
              <w:rPr>
                <w:rFonts w:ascii="Times New Roman" w:eastAsia="Times New Roman" w:hAnsi="Times New Roman"/>
                <w:color w:val="000000"/>
                <w:sz w:val="24"/>
                <w:szCs w:val="24"/>
                <w:lang w:eastAsia="lt-LT"/>
              </w:rPr>
              <w:t>.</w:t>
            </w:r>
          </w:p>
          <w:p w14:paraId="39034197" w14:textId="55CB95BD" w:rsidR="00D24AA1" w:rsidRPr="00A75C9A" w:rsidRDefault="00A71AC0" w:rsidP="00A75C9A">
            <w:pPr>
              <w:pBdr>
                <w:top w:val="nil"/>
                <w:left w:val="nil"/>
                <w:bottom w:val="nil"/>
                <w:right w:val="nil"/>
                <w:between w:val="nil"/>
              </w:pBdr>
              <w:ind w:left="720" w:hanging="720"/>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5.1.6. Draudžiama </w:t>
            </w:r>
            <w:r w:rsidR="00D24AA1" w:rsidRPr="00A75C9A">
              <w:rPr>
                <w:rFonts w:ascii="Times New Roman" w:eastAsia="Times New Roman" w:hAnsi="Times New Roman"/>
                <w:color w:val="000000"/>
                <w:sz w:val="24"/>
                <w:szCs w:val="24"/>
                <w:lang w:eastAsia="lt-LT"/>
              </w:rPr>
              <w:t>taikyti papildomus organizavimo ar kitus mokesčius, nenurodytus Tiekėjo pasiūlyme</w:t>
            </w:r>
            <w:r w:rsidR="00A75C9A">
              <w:rPr>
                <w:rFonts w:ascii="Times New Roman" w:eastAsia="Times New Roman" w:hAnsi="Times New Roman"/>
                <w:color w:val="000000"/>
                <w:sz w:val="24"/>
                <w:szCs w:val="24"/>
                <w:lang w:eastAsia="lt-LT"/>
              </w:rPr>
              <w:t>.</w:t>
            </w:r>
          </w:p>
          <w:p w14:paraId="6BB12EE2" w14:textId="2BDB9E41" w:rsidR="00137B9D" w:rsidRPr="00A75C9A" w:rsidRDefault="00A71AC0" w:rsidP="00A75C9A">
            <w:pPr>
              <w:pBdr>
                <w:top w:val="nil"/>
                <w:left w:val="nil"/>
                <w:bottom w:val="nil"/>
                <w:right w:val="nil"/>
                <w:between w:val="nil"/>
              </w:pBdr>
              <w:ind w:left="720" w:hanging="7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5.1.</w:t>
            </w:r>
            <w:r w:rsidR="00C017DE">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w:t>
            </w:r>
            <w:r w:rsidR="00052CAC" w:rsidRPr="00A75C9A">
              <w:rPr>
                <w:rFonts w:ascii="Times New Roman" w:eastAsia="Times New Roman" w:hAnsi="Times New Roman"/>
                <w:color w:val="000000"/>
                <w:sz w:val="24"/>
                <w:szCs w:val="24"/>
                <w:lang w:eastAsia="lt-LT"/>
              </w:rPr>
              <w:t xml:space="preserve"> </w:t>
            </w:r>
            <w:r w:rsidR="00D24AA1" w:rsidRPr="00A75C9A">
              <w:rPr>
                <w:rFonts w:ascii="Times New Roman" w:eastAsia="Times New Roman" w:hAnsi="Times New Roman"/>
                <w:color w:val="000000"/>
                <w:sz w:val="24"/>
                <w:szCs w:val="24"/>
                <w:lang w:eastAsia="lt-LT"/>
              </w:rPr>
              <w:t>Šie kainos apskaičiavimo būdai yra esminė Sutarties sąlyga, kuri negali būti keičiama viso Sutarties galiojimo m</w:t>
            </w:r>
            <w:r w:rsidR="00052CAC" w:rsidRPr="00A75C9A">
              <w:rPr>
                <w:rFonts w:ascii="Times New Roman" w:eastAsia="Times New Roman" w:hAnsi="Times New Roman"/>
                <w:color w:val="000000"/>
                <w:sz w:val="24"/>
                <w:szCs w:val="24"/>
                <w:lang w:eastAsia="lt-LT"/>
              </w:rPr>
              <w:t>etu.</w:t>
            </w:r>
            <w:r w:rsidR="00815EB7" w:rsidRPr="00A75C9A">
              <w:rPr>
                <w:rFonts w:ascii="Times New Roman" w:hAnsi="Times New Roman"/>
                <w:bCs/>
                <w:sz w:val="24"/>
                <w:szCs w:val="24"/>
                <w:highlight w:val="yellow"/>
              </w:rPr>
              <w:t xml:space="preserve"> </w:t>
            </w:r>
          </w:p>
        </w:tc>
      </w:tr>
      <w:tr w:rsidR="00137B9D" w:rsidRPr="00EF795B" w14:paraId="584644CF" w14:textId="77777777" w:rsidTr="00DF47E5">
        <w:trPr>
          <w:trHeight w:val="300"/>
        </w:trPr>
        <w:tc>
          <w:tcPr>
            <w:tcW w:w="3094" w:type="dxa"/>
          </w:tcPr>
          <w:p w14:paraId="1CCAA13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5.2. Pradinės Sutarties vertė ir Sutarties kaina, kai taikoma </w:t>
            </w:r>
            <w:r w:rsidRPr="00EF795B">
              <w:rPr>
                <w:rFonts w:ascii="Times New Roman" w:eastAsia="Times New Roman" w:hAnsi="Times New Roman"/>
                <w:b/>
                <w:kern w:val="2"/>
                <w:sz w:val="24"/>
                <w:szCs w:val="24"/>
                <w:u w:val="single"/>
              </w:rPr>
              <w:t>mišri</w:t>
            </w:r>
            <w:r w:rsidRPr="00EF795B">
              <w:rPr>
                <w:rFonts w:ascii="Times New Roman" w:eastAsia="Times New Roman" w:hAnsi="Times New Roman"/>
                <w:b/>
                <w:kern w:val="2"/>
                <w:sz w:val="24"/>
                <w:szCs w:val="24"/>
              </w:rPr>
              <w:t xml:space="preserve"> kainodara</w:t>
            </w:r>
          </w:p>
          <w:p w14:paraId="249896F3" w14:textId="77777777" w:rsidR="00137B9D" w:rsidRPr="00EF795B" w:rsidRDefault="00137B9D" w:rsidP="00137B9D">
            <w:pPr>
              <w:spacing w:line="276" w:lineRule="auto"/>
              <w:rPr>
                <w:rFonts w:ascii="Times New Roman" w:eastAsia="Times New Roman" w:hAnsi="Times New Roman"/>
                <w:kern w:val="2"/>
                <w:sz w:val="24"/>
                <w:szCs w:val="24"/>
              </w:rPr>
            </w:pPr>
          </w:p>
        </w:tc>
        <w:tc>
          <w:tcPr>
            <w:tcW w:w="6441" w:type="dxa"/>
          </w:tcPr>
          <w:p w14:paraId="0CE3B070" w14:textId="23B6605E"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Pradinės </w:t>
            </w:r>
            <w:r w:rsidR="00B019CB">
              <w:rPr>
                <w:rFonts w:ascii="Times New Roman" w:eastAsia="Times New Roman" w:hAnsi="Times New Roman"/>
                <w:kern w:val="2"/>
                <w:sz w:val="24"/>
                <w:szCs w:val="24"/>
              </w:rPr>
              <w:t>S</w:t>
            </w:r>
            <w:r w:rsidRPr="00EF795B">
              <w:rPr>
                <w:rFonts w:ascii="Times New Roman" w:eastAsia="Times New Roman" w:hAnsi="Times New Roman"/>
                <w:kern w:val="2"/>
                <w:sz w:val="24"/>
                <w:szCs w:val="24"/>
              </w:rPr>
              <w:t xml:space="preserve">utarties vertė yra </w:t>
            </w:r>
            <w:r w:rsidR="005B19E0" w:rsidRPr="00EF795B">
              <w:rPr>
                <w:rFonts w:ascii="Times New Roman" w:eastAsia="Times New Roman" w:hAnsi="Times New Roman"/>
                <w:sz w:val="24"/>
                <w:szCs w:val="24"/>
              </w:rPr>
              <w:t xml:space="preserve">450 000,00 </w:t>
            </w:r>
            <w:r w:rsidRPr="00EF795B">
              <w:rPr>
                <w:rFonts w:ascii="Times New Roman" w:eastAsia="Times New Roman" w:hAnsi="Times New Roman"/>
                <w:kern w:val="2"/>
                <w:sz w:val="24"/>
                <w:szCs w:val="24"/>
              </w:rPr>
              <w:t>Eur be PVM.</w:t>
            </w:r>
          </w:p>
          <w:p w14:paraId="15F46918" w14:textId="08B3D042"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Šioje Sutartyje Pradinės sutarties vertė yra lygi </w:t>
            </w:r>
            <w:r w:rsidRPr="00EF795B">
              <w:rPr>
                <w:rFonts w:ascii="Times New Roman" w:eastAsia="Times New Roman" w:hAnsi="Times New Roman"/>
                <w:b/>
                <w:color w:val="000000"/>
                <w:kern w:val="2"/>
                <w:sz w:val="24"/>
                <w:szCs w:val="24"/>
              </w:rPr>
              <w:t>maksimaliai pirkimui skirtai lėšų sumai</w:t>
            </w:r>
            <w:r w:rsidRPr="00EF795B">
              <w:rPr>
                <w:rFonts w:ascii="Times New Roman" w:eastAsia="Times New Roman" w:hAnsi="Times New Roman"/>
                <w:color w:val="000000"/>
                <w:kern w:val="2"/>
                <w:sz w:val="24"/>
                <w:szCs w:val="24"/>
              </w:rPr>
              <w:t xml:space="preserve"> </w:t>
            </w:r>
            <w:r w:rsidRPr="00EF795B">
              <w:rPr>
                <w:rFonts w:ascii="Times New Roman" w:eastAsia="Times New Roman" w:hAnsi="Times New Roman"/>
                <w:b/>
                <w:color w:val="000000"/>
                <w:kern w:val="2"/>
                <w:sz w:val="24"/>
                <w:szCs w:val="24"/>
              </w:rPr>
              <w:t>be PVM</w:t>
            </w:r>
            <w:r w:rsidRPr="00EF795B">
              <w:rPr>
                <w:rFonts w:ascii="Times New Roman" w:eastAsia="Times New Roman" w:hAnsi="Times New Roman"/>
                <w:color w:val="000000"/>
                <w:kern w:val="2"/>
                <w:sz w:val="24"/>
                <w:szCs w:val="24"/>
              </w:rPr>
              <w:t xml:space="preserve"> Techninėje specifikacijoje</w:t>
            </w:r>
            <w:r w:rsidR="00292A0C">
              <w:rPr>
                <w:rFonts w:ascii="Times New Roman" w:eastAsia="Times New Roman" w:hAnsi="Times New Roman"/>
                <w:color w:val="000000"/>
                <w:kern w:val="2"/>
                <w:sz w:val="24"/>
                <w:szCs w:val="24"/>
              </w:rPr>
              <w:t xml:space="preserve"> ir Pasiūlyme</w:t>
            </w:r>
            <w:r w:rsidRPr="00EF795B">
              <w:rPr>
                <w:rFonts w:ascii="Times New Roman" w:eastAsia="Times New Roman" w:hAnsi="Times New Roman"/>
                <w:color w:val="000000"/>
                <w:kern w:val="2"/>
                <w:sz w:val="24"/>
                <w:szCs w:val="24"/>
              </w:rPr>
              <w:t xml:space="preserve"> nurodytų </w:t>
            </w:r>
            <w:r w:rsidRPr="00EF795B">
              <w:rPr>
                <w:rFonts w:ascii="Times New Roman" w:eastAsia="Times New Roman" w:hAnsi="Times New Roman"/>
                <w:color w:val="000000"/>
                <w:sz w:val="24"/>
                <w:szCs w:val="24"/>
              </w:rPr>
              <w:t>Paslaugų</w:t>
            </w:r>
            <w:r w:rsidRPr="00EF795B">
              <w:rPr>
                <w:rFonts w:ascii="Times New Roman" w:eastAsia="Times New Roman" w:hAnsi="Times New Roman"/>
                <w:color w:val="000000"/>
                <w:kern w:val="2"/>
                <w:sz w:val="24"/>
                <w:szCs w:val="24"/>
              </w:rPr>
              <w:t xml:space="preserve"> įsigijimui.</w:t>
            </w:r>
          </w:p>
          <w:p w14:paraId="5C707E3B" w14:textId="77777777" w:rsidR="00137B9D" w:rsidRPr="00EF795B" w:rsidRDefault="00137B9D" w:rsidP="00137B9D">
            <w:pPr>
              <w:spacing w:line="276" w:lineRule="auto"/>
              <w:rPr>
                <w:rFonts w:ascii="Times New Roman" w:eastAsia="Times New Roman" w:hAnsi="Times New Roman"/>
                <w:kern w:val="2"/>
                <w:sz w:val="24"/>
                <w:szCs w:val="24"/>
              </w:rPr>
            </w:pPr>
          </w:p>
          <w:p w14:paraId="62A78655" w14:textId="560177B2"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lastRenderedPageBreak/>
              <w:t xml:space="preserve">Sutarties kaina ir bendra Sutarties vertė yra </w:t>
            </w:r>
            <w:r w:rsidR="00D3799A">
              <w:rPr>
                <w:rFonts w:ascii="Times New Roman" w:eastAsia="Times New Roman" w:hAnsi="Times New Roman"/>
                <w:sz w:val="24"/>
                <w:szCs w:val="24"/>
              </w:rPr>
              <w:t>.............</w:t>
            </w:r>
            <w:r w:rsidRPr="00EF795B">
              <w:rPr>
                <w:rFonts w:ascii="Times New Roman" w:eastAsia="Times New Roman" w:hAnsi="Times New Roman"/>
                <w:kern w:val="2"/>
                <w:sz w:val="24"/>
                <w:szCs w:val="24"/>
              </w:rPr>
              <w:t xml:space="preserve"> Eur su PVM. PVM sudaro </w:t>
            </w:r>
            <w:r w:rsidR="004E03BA">
              <w:rPr>
                <w:rFonts w:ascii="Times New Roman" w:eastAsia="Times New Roman" w:hAnsi="Times New Roman"/>
                <w:kern w:val="2"/>
                <w:sz w:val="24"/>
                <w:szCs w:val="24"/>
              </w:rPr>
              <w:t>.................</w:t>
            </w:r>
            <w:r w:rsidRPr="00EF795B">
              <w:rPr>
                <w:rFonts w:ascii="Times New Roman" w:eastAsia="Times New Roman" w:hAnsi="Times New Roman"/>
                <w:kern w:val="2"/>
                <w:sz w:val="24"/>
                <w:szCs w:val="24"/>
              </w:rPr>
              <w:t xml:space="preserve"> Eur.</w:t>
            </w:r>
          </w:p>
          <w:p w14:paraId="4FD9501B" w14:textId="77777777" w:rsidR="00137B9D" w:rsidRPr="00EF795B" w:rsidRDefault="00137B9D" w:rsidP="00137B9D">
            <w:pPr>
              <w:spacing w:line="276" w:lineRule="auto"/>
              <w:rPr>
                <w:rFonts w:ascii="Times New Roman" w:eastAsia="Times New Roman" w:hAnsi="Times New Roman"/>
                <w:kern w:val="2"/>
                <w:sz w:val="24"/>
                <w:szCs w:val="24"/>
              </w:rPr>
            </w:pPr>
          </w:p>
          <w:p w14:paraId="5EE304DB"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Pirkėjas neįsipareigoja išpirkti šios vertės.</w:t>
            </w:r>
          </w:p>
          <w:p w14:paraId="463E38B9" w14:textId="77777777" w:rsidR="00137B9D" w:rsidRPr="00EF795B" w:rsidRDefault="00137B9D" w:rsidP="00137B9D">
            <w:pPr>
              <w:spacing w:line="276" w:lineRule="auto"/>
              <w:rPr>
                <w:rFonts w:ascii="Times New Roman" w:eastAsia="Times New Roman" w:hAnsi="Times New Roman"/>
                <w:color w:val="0070C0"/>
                <w:kern w:val="2"/>
                <w:sz w:val="24"/>
                <w:szCs w:val="24"/>
              </w:rPr>
            </w:pPr>
          </w:p>
          <w:p w14:paraId="5C12F203" w14:textId="77777777" w:rsidR="00137B9D" w:rsidRPr="00EF795B" w:rsidRDefault="00137B9D" w:rsidP="00137B9D">
            <w:pPr>
              <w:rPr>
                <w:rFonts w:ascii="Times New Roman" w:eastAsia="Times New Roman" w:hAnsi="Times New Roman"/>
                <w:sz w:val="24"/>
                <w:szCs w:val="24"/>
              </w:rPr>
            </w:pPr>
            <w:r w:rsidRPr="00EF795B">
              <w:rPr>
                <w:rFonts w:ascii="Times New Roman" w:eastAsia="Times New Roman" w:hAnsi="Times New Roman"/>
                <w:sz w:val="24"/>
                <w:szCs w:val="24"/>
              </w:rPr>
              <w:t>Paslaugų įkainiai nurodyti Sutarties 3 priede „Paslaugų įkainiai“.</w:t>
            </w:r>
          </w:p>
          <w:p w14:paraId="5DDB5101" w14:textId="77777777" w:rsidR="00137B9D" w:rsidRPr="00EF795B" w:rsidRDefault="00137B9D" w:rsidP="00137B9D">
            <w:pPr>
              <w:spacing w:line="276" w:lineRule="auto"/>
              <w:rPr>
                <w:rFonts w:ascii="Times New Roman" w:eastAsia="Times New Roman" w:hAnsi="Times New Roman"/>
                <w:color w:val="0070C0"/>
                <w:sz w:val="24"/>
                <w:szCs w:val="24"/>
              </w:rPr>
            </w:pPr>
          </w:p>
          <w:p w14:paraId="41BF6D21" w14:textId="77777777" w:rsidR="00137B9D" w:rsidRPr="00EF795B" w:rsidRDefault="00137B9D" w:rsidP="00A75C9A">
            <w:pPr>
              <w:rPr>
                <w:rFonts w:ascii="Times New Roman" w:eastAsia="Times New Roman" w:hAnsi="Times New Roman"/>
                <w:sz w:val="24"/>
                <w:szCs w:val="24"/>
              </w:rPr>
            </w:pPr>
            <w:r w:rsidRPr="00EF795B">
              <w:rPr>
                <w:rFonts w:ascii="Times New Roman" w:eastAsia="Times New Roman" w:hAnsi="Times New Roman"/>
                <w:sz w:val="24"/>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7CA55B1" w14:textId="77777777"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sz w:val="24"/>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137B9D" w:rsidRPr="00EF795B" w14:paraId="6492B617" w14:textId="77777777" w:rsidTr="00DF47E5">
        <w:trPr>
          <w:trHeight w:val="300"/>
        </w:trPr>
        <w:tc>
          <w:tcPr>
            <w:tcW w:w="3094" w:type="dxa"/>
          </w:tcPr>
          <w:p w14:paraId="1ACAAD6A"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 xml:space="preserve">5.3. Sutarties kainos / įkainių perskaičiavimas taikant </w:t>
            </w:r>
            <w:r w:rsidRPr="00EF795B">
              <w:rPr>
                <w:rFonts w:ascii="Times New Roman" w:eastAsia="Times New Roman" w:hAnsi="Times New Roman"/>
                <w:b/>
                <w:kern w:val="2"/>
                <w:sz w:val="24"/>
                <w:szCs w:val="24"/>
                <w:u w:val="single"/>
              </w:rPr>
              <w:t>peržiūros</w:t>
            </w:r>
            <w:r w:rsidRPr="00EF795B">
              <w:rPr>
                <w:rFonts w:ascii="Times New Roman" w:eastAsia="Times New Roman" w:hAnsi="Times New Roman"/>
                <w:b/>
                <w:kern w:val="2"/>
                <w:sz w:val="24"/>
                <w:szCs w:val="24"/>
              </w:rPr>
              <w:t xml:space="preserve"> taisykles</w:t>
            </w:r>
          </w:p>
          <w:p w14:paraId="6C6B8AC8" w14:textId="77777777" w:rsidR="00137B9D" w:rsidRPr="00EF795B" w:rsidRDefault="00137B9D" w:rsidP="00137B9D">
            <w:pPr>
              <w:spacing w:line="276" w:lineRule="auto"/>
              <w:rPr>
                <w:rFonts w:ascii="Times New Roman" w:eastAsia="Times New Roman" w:hAnsi="Times New Roman"/>
                <w:kern w:val="2"/>
                <w:sz w:val="24"/>
                <w:szCs w:val="24"/>
              </w:rPr>
            </w:pPr>
          </w:p>
        </w:tc>
        <w:tc>
          <w:tcPr>
            <w:tcW w:w="6441" w:type="dxa"/>
          </w:tcPr>
          <w:p w14:paraId="74B7FB3C" w14:textId="77777777"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kern w:val="2"/>
                <w:sz w:val="24"/>
                <w:szCs w:val="24"/>
              </w:rPr>
              <w:t>Įkainiai bus perskaičiuojami:</w:t>
            </w:r>
          </w:p>
          <w:p w14:paraId="512E323E"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dėl PVM tarifo pasikeitimo;</w:t>
            </w:r>
          </w:p>
          <w:p w14:paraId="744A61B1" w14:textId="77777777" w:rsidR="00137B9D" w:rsidRPr="00EF795B" w:rsidRDefault="00137B9D" w:rsidP="00137B9D">
            <w:pPr>
              <w:spacing w:line="276" w:lineRule="auto"/>
              <w:rPr>
                <w:rFonts w:ascii="Times New Roman" w:eastAsia="Times New Roman" w:hAnsi="Times New Roman"/>
                <w:color w:val="4472C4" w:themeColor="accent1"/>
                <w:kern w:val="2"/>
                <w:sz w:val="24"/>
                <w:szCs w:val="24"/>
              </w:rPr>
            </w:pPr>
            <w:r w:rsidRPr="00EF795B">
              <w:rPr>
                <w:rFonts w:ascii="Times New Roman" w:eastAsia="Times New Roman" w:hAnsi="Times New Roman"/>
                <w:kern w:val="2"/>
                <w:sz w:val="24"/>
                <w:szCs w:val="24"/>
              </w:rPr>
              <w:t>- dėl kainų lygio pokyčio.</w:t>
            </w:r>
          </w:p>
        </w:tc>
      </w:tr>
      <w:tr w:rsidR="00137B9D" w:rsidRPr="00EF795B" w14:paraId="208A9AD5" w14:textId="77777777" w:rsidTr="00DF47E5">
        <w:trPr>
          <w:trHeight w:val="300"/>
        </w:trPr>
        <w:tc>
          <w:tcPr>
            <w:tcW w:w="3094" w:type="dxa"/>
          </w:tcPr>
          <w:p w14:paraId="6B6074AF"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5.3.1. Sutarties kainos / įkainių peržiūra dėl PVM tarifo pasikeitimo</w:t>
            </w:r>
          </w:p>
        </w:tc>
        <w:tc>
          <w:tcPr>
            <w:tcW w:w="6441" w:type="dxa"/>
          </w:tcPr>
          <w:p w14:paraId="6E693FBA"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Jeigu Sutarties vykdymo metu pasikeičia PVM mokėjimą reglamentuojantys teisės aktai, darantys tiesioginę įtaką Tiekėjo t</w:t>
            </w:r>
            <w:r w:rsidRPr="00EF795B">
              <w:rPr>
                <w:rFonts w:ascii="Times New Roman" w:eastAsia="Times New Roman" w:hAnsi="Times New Roman"/>
                <w:sz w:val="24"/>
                <w:szCs w:val="24"/>
              </w:rPr>
              <w:t>ei</w:t>
            </w:r>
            <w:r w:rsidRPr="00EF795B">
              <w:rPr>
                <w:rFonts w:ascii="Times New Roman" w:eastAsia="Times New Roman" w:hAnsi="Times New Roman"/>
                <w:kern w:val="2"/>
                <w:sz w:val="24"/>
                <w:szCs w:val="24"/>
              </w:rPr>
              <w:t>kiamų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Sutartyje nurodytai kainai (įkainiams), kaina (įkainiai) perskaičiuojami nekeičiant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kainos (įkainių) be PVM.</w:t>
            </w:r>
          </w:p>
          <w:p w14:paraId="56BEC0F9" w14:textId="77777777" w:rsidR="00137B9D" w:rsidRPr="00EF795B" w:rsidRDefault="00137B9D" w:rsidP="00137B9D">
            <w:pPr>
              <w:spacing w:line="276" w:lineRule="auto"/>
              <w:rPr>
                <w:rFonts w:ascii="Times New Roman" w:eastAsia="Times New Roman" w:hAnsi="Times New Roman"/>
                <w:sz w:val="24"/>
                <w:szCs w:val="24"/>
              </w:rPr>
            </w:pPr>
          </w:p>
          <w:p w14:paraId="6EFDFAC7" w14:textId="77777777" w:rsidR="00137B9D" w:rsidRPr="00EF795B" w:rsidRDefault="00137B9D" w:rsidP="00137B9D">
            <w:pPr>
              <w:autoSpaceDE w:val="0"/>
              <w:autoSpaceDN w:val="0"/>
              <w:adjustRightInd w:val="0"/>
              <w:spacing w:line="276" w:lineRule="auto"/>
              <w:ind w:right="-1"/>
              <w:rPr>
                <w:rFonts w:ascii="Times New Roman" w:eastAsia="Times New Roman" w:hAnsi="Times New Roman"/>
                <w:sz w:val="24"/>
                <w:szCs w:val="24"/>
              </w:rPr>
            </w:pPr>
            <w:r w:rsidRPr="00EF795B">
              <w:rPr>
                <w:rFonts w:ascii="Times New Roman" w:hAnsi="Times New Roman"/>
                <w:sz w:val="24"/>
                <w:szCs w:val="24"/>
              </w:rPr>
              <w:t xml:space="preserve">Perskaičiavimas </w:t>
            </w:r>
            <w:r w:rsidRPr="00EF795B">
              <w:rPr>
                <w:rFonts w:ascii="Times New Roman" w:hAnsi="Times New Roman"/>
                <w:color w:val="000000"/>
                <w:sz w:val="24"/>
                <w:szCs w:val="24"/>
              </w:rPr>
              <w:t>atliekamas priėmus ir (ar) įsigaliojus Lietuvos Respublikos pridėtinės vertės mokesčio įstatymo pakeitimo įstatymui, kuriuo keičiamas PVM tarifas.</w:t>
            </w:r>
            <w:r w:rsidRPr="00EF795B" w:rsidDel="003922EB">
              <w:rPr>
                <w:rFonts w:ascii="Times New Roman" w:hAnsi="Times New Roman"/>
                <w:color w:val="000000"/>
                <w:sz w:val="24"/>
                <w:szCs w:val="24"/>
              </w:rPr>
              <w:t xml:space="preserve"> </w:t>
            </w:r>
            <w:r w:rsidRPr="00EF795B" w:rsidDel="003922EB">
              <w:rPr>
                <w:rFonts w:ascii="Times New Roman" w:eastAsia="Times New Roman" w:hAnsi="Times New Roman"/>
                <w:kern w:val="2"/>
                <w:sz w:val="24"/>
                <w:szCs w:val="24"/>
              </w:rPr>
              <w:t>Perskaičiuota (-</w:t>
            </w:r>
            <w:r w:rsidRPr="00EF795B">
              <w:rPr>
                <w:rFonts w:ascii="Times New Roman" w:eastAsia="Times New Roman" w:hAnsi="Times New Roman"/>
                <w:kern w:val="2"/>
                <w:sz w:val="24"/>
                <w:szCs w:val="24"/>
              </w:rPr>
              <w:t>i</w:t>
            </w:r>
            <w:r w:rsidRPr="00EF795B" w:rsidDel="003922EB">
              <w:rPr>
                <w:rFonts w:ascii="Times New Roman" w:eastAsia="Times New Roman" w:hAnsi="Times New Roman"/>
                <w:kern w:val="2"/>
                <w:sz w:val="24"/>
                <w:szCs w:val="24"/>
              </w:rPr>
              <w:t xml:space="preserve">) kaina </w:t>
            </w:r>
            <w:r w:rsidRPr="00EF795B">
              <w:rPr>
                <w:rFonts w:ascii="Times New Roman" w:eastAsia="Times New Roman" w:hAnsi="Times New Roman"/>
                <w:kern w:val="2"/>
                <w:sz w:val="24"/>
                <w:szCs w:val="24"/>
              </w:rPr>
              <w:t>(</w:t>
            </w:r>
            <w:r w:rsidRPr="00EF795B" w:rsidDel="003922EB">
              <w:rPr>
                <w:rFonts w:ascii="Times New Roman" w:eastAsia="Times New Roman" w:hAnsi="Times New Roman"/>
                <w:kern w:val="2"/>
                <w:sz w:val="24"/>
                <w:szCs w:val="24"/>
              </w:rPr>
              <w:t>įkainiai</w:t>
            </w:r>
            <w:r w:rsidRPr="00EF795B">
              <w:rPr>
                <w:rFonts w:ascii="Times New Roman" w:eastAsia="Times New Roman" w:hAnsi="Times New Roman"/>
                <w:kern w:val="2"/>
                <w:sz w:val="24"/>
                <w:szCs w:val="24"/>
              </w:rPr>
              <w:t>) įforminama (-i) Susitarimu, kuris tampa neatskiriama Sutarties dalimi ir turi būti taikoma (-i) už tą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dalį, kurios bus teikiamos nuo naujo PVM įsigaliojimo dienos (nepriklausomai nuo to, kada pasirašytas Susitarimas).</w:t>
            </w:r>
          </w:p>
        </w:tc>
      </w:tr>
      <w:tr w:rsidR="00137B9D" w:rsidRPr="00EF795B" w14:paraId="6FB7618E" w14:textId="77777777" w:rsidTr="00DF47E5">
        <w:trPr>
          <w:trHeight w:val="300"/>
        </w:trPr>
        <w:tc>
          <w:tcPr>
            <w:tcW w:w="3094" w:type="dxa"/>
          </w:tcPr>
          <w:p w14:paraId="00629EA5" w14:textId="77777777"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b/>
                <w:kern w:val="2"/>
                <w:sz w:val="24"/>
                <w:szCs w:val="24"/>
              </w:rPr>
              <w:t>5.3.2.</w:t>
            </w:r>
            <w:r w:rsidRPr="00EF795B">
              <w:rPr>
                <w:rFonts w:ascii="Times New Roman" w:eastAsia="Times New Roman" w:hAnsi="Times New Roman"/>
                <w:kern w:val="2"/>
                <w:sz w:val="24"/>
                <w:szCs w:val="24"/>
              </w:rPr>
              <w:t xml:space="preserve"> </w:t>
            </w:r>
            <w:r w:rsidRPr="00EF795B">
              <w:rPr>
                <w:rFonts w:ascii="Times New Roman" w:eastAsia="Times New Roman" w:hAnsi="Times New Roman"/>
                <w:b/>
                <w:kern w:val="2"/>
                <w:sz w:val="24"/>
                <w:szCs w:val="24"/>
              </w:rPr>
              <w:t>Sutarties kainos / įkainių peržiūra dėl kitų mokesčių, lemiančių Paslaugų kainos / įkainių pokytį, pasikeitimo</w:t>
            </w:r>
          </w:p>
        </w:tc>
        <w:tc>
          <w:tcPr>
            <w:tcW w:w="6441" w:type="dxa"/>
          </w:tcPr>
          <w:p w14:paraId="626CDB6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052B13B6" w14:textId="77777777" w:rsidR="00137B9D" w:rsidRPr="00EF795B" w:rsidRDefault="00137B9D" w:rsidP="00137B9D">
            <w:pPr>
              <w:spacing w:line="276" w:lineRule="auto"/>
              <w:rPr>
                <w:rFonts w:ascii="Times New Roman" w:eastAsia="Times New Roman" w:hAnsi="Times New Roman"/>
                <w:kern w:val="2"/>
                <w:sz w:val="24"/>
                <w:szCs w:val="24"/>
              </w:rPr>
            </w:pPr>
          </w:p>
          <w:p w14:paraId="609FDB92"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71D6DC5C" w14:textId="77777777" w:rsidTr="00DF47E5">
        <w:trPr>
          <w:trHeight w:val="300"/>
        </w:trPr>
        <w:tc>
          <w:tcPr>
            <w:tcW w:w="3094" w:type="dxa"/>
          </w:tcPr>
          <w:p w14:paraId="6926658A"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5.3.3. Sutarties kainos / įkainių peržiūra dėl kainų lygio pokyčio</w:t>
            </w:r>
          </w:p>
          <w:p w14:paraId="01126123" w14:textId="77777777" w:rsidR="00137B9D" w:rsidRPr="00EF795B" w:rsidRDefault="00137B9D" w:rsidP="00137B9D">
            <w:pPr>
              <w:spacing w:line="276" w:lineRule="auto"/>
              <w:rPr>
                <w:rFonts w:ascii="Times New Roman" w:eastAsia="Times New Roman" w:hAnsi="Times New Roman"/>
                <w:kern w:val="2"/>
                <w:sz w:val="24"/>
                <w:szCs w:val="24"/>
              </w:rPr>
            </w:pPr>
          </w:p>
          <w:p w14:paraId="392534D0"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6367D2C6" w14:textId="758B4833" w:rsidR="00137B9D" w:rsidRPr="00EF795B" w:rsidRDefault="00137B9D" w:rsidP="00137B9D">
            <w:pPr>
              <w:suppressAutoHyphens/>
              <w:autoSpaceDN w:val="0"/>
              <w:spacing w:line="276" w:lineRule="auto"/>
              <w:textAlignment w:val="baseline"/>
              <w:rPr>
                <w:rFonts w:ascii="Times New Roman" w:eastAsia="Times New Roman" w:hAnsi="Times New Roman"/>
                <w:sz w:val="24"/>
                <w:szCs w:val="24"/>
              </w:rPr>
            </w:pPr>
            <w:r w:rsidRPr="00EF795B">
              <w:rPr>
                <w:rFonts w:ascii="Times New Roman" w:eastAsia="Times New Roman" w:hAnsi="Times New Roman"/>
                <w:color w:val="000000"/>
                <w:sz w:val="24"/>
                <w:szCs w:val="24"/>
              </w:rPr>
              <w:t>5.3.3.1. Bet</w:t>
            </w:r>
            <w:r w:rsidRPr="00EF795B">
              <w:rPr>
                <w:rFonts w:ascii="Times New Roman" w:eastAsia="Times New Roman" w:hAnsi="Times New Roman"/>
                <w:sz w:val="24"/>
                <w:szCs w:val="24"/>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w:t>
            </w:r>
            <w:r w:rsidRPr="00EF795B">
              <w:rPr>
                <w:rFonts w:ascii="Times New Roman" w:eastAsia="Times New Roman" w:hAnsi="Times New Roman"/>
                <w:sz w:val="24"/>
                <w:szCs w:val="24"/>
              </w:rPr>
              <w:lastRenderedPageBreak/>
              <w:t xml:space="preserve">dienos), jeigu indeksas pakis </w:t>
            </w:r>
            <w:r w:rsidRPr="00EF795B">
              <w:rPr>
                <w:rFonts w:ascii="Times New Roman" w:eastAsia="Times New Roman" w:hAnsi="Times New Roman"/>
                <w:b/>
                <w:bCs/>
                <w:sz w:val="24"/>
                <w:szCs w:val="24"/>
              </w:rPr>
              <w:t>5 (penkis)</w:t>
            </w:r>
            <w:r w:rsidRPr="00EF795B">
              <w:rPr>
                <w:rFonts w:ascii="Times New Roman" w:eastAsia="Times New Roman" w:hAnsi="Times New Roman"/>
                <w:sz w:val="24"/>
                <w:szCs w:val="24"/>
              </w:rPr>
              <w:t xml:space="preserve"> ar daugiau procentų lyginant su bazinės kainos indeksu.</w:t>
            </w:r>
            <w:r w:rsidRPr="00EF795B" w:rsidDel="004C51DD">
              <w:rPr>
                <w:rFonts w:ascii="Times New Roman" w:eastAsia="Times New Roman" w:hAnsi="Times New Roman"/>
                <w:sz w:val="24"/>
                <w:szCs w:val="24"/>
              </w:rPr>
              <w:t xml:space="preserve"> </w:t>
            </w:r>
          </w:p>
          <w:p w14:paraId="210DD89D"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kern w:val="2"/>
                <w:sz w:val="24"/>
                <w:szCs w:val="24"/>
              </w:rPr>
              <w:t>5.3.3.2. K</w:t>
            </w:r>
            <w:r w:rsidRPr="00EF795B">
              <w:rPr>
                <w:rFonts w:ascii="Times New Roman" w:eastAsia="Times New Roman" w:hAnsi="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B3BBAFB"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rPr>
              <w:t xml:space="preserve">5.3.3.3. </w:t>
            </w:r>
            <w:r w:rsidRPr="00EF795B">
              <w:rPr>
                <w:rFonts w:ascii="Times New Roman" w:eastAsia="Times New Roman" w:hAnsi="Times New Roman"/>
                <w:color w:val="000000"/>
                <w:kern w:val="2"/>
                <w:sz w:val="24"/>
                <w:szCs w:val="24"/>
                <w:shd w:val="clear" w:color="auto" w:fill="FFFFFF"/>
              </w:rPr>
              <w:t>Jeigu P</w:t>
            </w:r>
            <w:r w:rsidRPr="00EF795B">
              <w:rPr>
                <w:rFonts w:ascii="Times New Roman" w:eastAsia="Times New Roman" w:hAnsi="Times New Roman"/>
                <w:color w:val="000000"/>
                <w:sz w:val="24"/>
                <w:szCs w:val="24"/>
              </w:rPr>
              <w:t>aslaugų teikimas</w:t>
            </w:r>
            <w:r w:rsidRPr="00EF795B">
              <w:rPr>
                <w:rFonts w:ascii="Times New Roman" w:eastAsia="Times New Roman" w:hAnsi="Times New Roman"/>
                <w:color w:val="000000"/>
                <w:kern w:val="2"/>
                <w:sz w:val="24"/>
                <w:szCs w:val="24"/>
                <w:shd w:val="clear" w:color="auto" w:fill="FFFFFF"/>
              </w:rPr>
              <w:t xml:space="preserve"> vėluoja dėl Tiekėjo kaltės, uždelstų suteikti P</w:t>
            </w:r>
            <w:r w:rsidRPr="00EF795B">
              <w:rPr>
                <w:rFonts w:ascii="Times New Roman" w:eastAsia="Times New Roman" w:hAnsi="Times New Roman"/>
                <w:color w:val="000000"/>
                <w:sz w:val="24"/>
                <w:szCs w:val="24"/>
              </w:rPr>
              <w:t>aslaugų</w:t>
            </w:r>
            <w:r w:rsidRPr="00EF795B">
              <w:rPr>
                <w:rFonts w:ascii="Times New Roman" w:eastAsia="Times New Roman" w:hAnsi="Times New Roman"/>
                <w:color w:val="000000"/>
                <w:kern w:val="2"/>
                <w:sz w:val="24"/>
                <w:szCs w:val="24"/>
                <w:shd w:val="clear" w:color="auto" w:fill="FFFFFF"/>
              </w:rPr>
              <w:t xml:space="preserve"> </w:t>
            </w:r>
            <w:r w:rsidRPr="00EF795B">
              <w:rPr>
                <w:rFonts w:ascii="Times New Roman" w:eastAsia="Times New Roman" w:hAnsi="Times New Roman"/>
                <w:kern w:val="2"/>
                <w:sz w:val="24"/>
                <w:szCs w:val="24"/>
              </w:rPr>
              <w:t>k</w:t>
            </w:r>
            <w:r w:rsidRPr="00EF795B">
              <w:rPr>
                <w:rFonts w:ascii="Times New Roman" w:eastAsia="Times New Roman" w:hAnsi="Times New Roman"/>
                <w:kern w:val="2"/>
                <w:sz w:val="24"/>
                <w:szCs w:val="24"/>
                <w:shd w:val="clear" w:color="auto" w:fill="FFFFFF"/>
              </w:rPr>
              <w:t xml:space="preserve">aina (įkainiai) </w:t>
            </w:r>
            <w:r w:rsidRPr="00EF795B">
              <w:rPr>
                <w:rFonts w:ascii="Times New Roman" w:eastAsia="Times New Roman" w:hAnsi="Times New Roman"/>
                <w:color w:val="000000"/>
                <w:kern w:val="2"/>
                <w:sz w:val="24"/>
                <w:szCs w:val="24"/>
                <w:shd w:val="clear" w:color="auto" w:fill="FFFFFF"/>
              </w:rPr>
              <w:t>nėra perskaičiuojami dėl kainų lygio kilimo, bet turi būti perskaičiuojama dėl kainų lygio kritimo.</w:t>
            </w:r>
          </w:p>
          <w:p w14:paraId="2D80EEA6" w14:textId="3BE1732F" w:rsidR="00137B9D" w:rsidRPr="00EF795B" w:rsidRDefault="00137B9D" w:rsidP="00137B9D">
            <w:pPr>
              <w:spacing w:line="276" w:lineRule="auto"/>
              <w:rPr>
                <w:rFonts w:ascii="Times New Roman" w:eastAsia="Times New Roman" w:hAnsi="Times New Roman"/>
                <w:color w:val="4472C4" w:themeColor="accent1"/>
                <w:kern w:val="2"/>
                <w:sz w:val="24"/>
                <w:szCs w:val="24"/>
                <w:shd w:val="clear" w:color="auto" w:fill="FFFFFF"/>
              </w:rPr>
            </w:pPr>
            <w:r w:rsidRPr="00EF795B">
              <w:rPr>
                <w:rFonts w:ascii="Times New Roman" w:eastAsia="Times New Roman" w:hAnsi="Times New Roman"/>
                <w:color w:val="000000"/>
                <w:kern w:val="2"/>
                <w:sz w:val="24"/>
                <w:szCs w:val="24"/>
              </w:rPr>
              <w:t xml:space="preserve">5.3.3.4. Atlikdamos </w:t>
            </w:r>
            <w:r w:rsidRPr="00EF795B">
              <w:rPr>
                <w:rFonts w:ascii="Times New Roman" w:eastAsia="Times New Roman" w:hAnsi="Times New Roman"/>
                <w:kern w:val="2"/>
                <w:sz w:val="24"/>
                <w:szCs w:val="24"/>
              </w:rPr>
              <w:t xml:space="preserve">kainos (įkainių) </w:t>
            </w:r>
            <w:r w:rsidRPr="00EF795B">
              <w:rPr>
                <w:rFonts w:ascii="Times New Roman" w:eastAsia="Times New Roman" w:hAnsi="Times New Roman"/>
                <w:color w:val="000000"/>
                <w:kern w:val="2"/>
                <w:sz w:val="24"/>
                <w:szCs w:val="24"/>
              </w:rPr>
              <w:t xml:space="preserve">peržiūrą </w:t>
            </w:r>
            <w:r w:rsidRPr="00EF795B">
              <w:rPr>
                <w:rFonts w:ascii="Times New Roman" w:eastAsia="Times New Roman" w:hAnsi="Times New Roman"/>
                <w:color w:val="000000"/>
                <w:kern w:val="2"/>
                <w:sz w:val="24"/>
                <w:szCs w:val="24"/>
                <w:shd w:val="clear" w:color="auto" w:fill="FFFFFF"/>
              </w:rPr>
              <w:t xml:space="preserve">Šalys vadovaujasi </w:t>
            </w:r>
            <w:r w:rsidRPr="00EF795B">
              <w:rPr>
                <w:rFonts w:ascii="Times New Roman" w:eastAsia="Times New Roman" w:hAnsi="Times New Roman"/>
                <w:kern w:val="2"/>
                <w:sz w:val="24"/>
                <w:szCs w:val="24"/>
                <w:shd w:val="clear" w:color="auto" w:fill="FFFFFF"/>
              </w:rPr>
              <w:t xml:space="preserve">Valstybės duomenų agentūros viešai Oficialiosios statistikos portale paskelbtais Rodiklių duomenų bazės duomenimis </w:t>
            </w:r>
            <w:r w:rsidRPr="00EF795B">
              <w:rPr>
                <w:rFonts w:ascii="Times New Roman" w:hAnsi="Times New Roman"/>
                <w:sz w:val="24"/>
                <w:szCs w:val="24"/>
              </w:rPr>
              <w:t>(</w:t>
            </w:r>
            <w:hyperlink r:id="rId34" w:history="1">
              <w:r w:rsidRPr="00EF795B">
                <w:rPr>
                  <w:rFonts w:ascii="Times New Roman" w:hAnsi="Times New Roman"/>
                  <w:sz w:val="24"/>
                  <w:szCs w:val="24"/>
                  <w:u w:val="single"/>
                </w:rPr>
                <w:t>https://osp.stat.gov.lt/</w:t>
              </w:r>
            </w:hyperlink>
            <w:r w:rsidRPr="00EF795B">
              <w:rPr>
                <w:rFonts w:ascii="Times New Roman" w:hAnsi="Times New Roman"/>
                <w:sz w:val="24"/>
                <w:szCs w:val="24"/>
              </w:rPr>
              <w:t xml:space="preserve">) </w:t>
            </w:r>
            <w:r w:rsidRPr="00EF795B">
              <w:rPr>
                <w:rFonts w:ascii="Times New Roman" w:eastAsia="Times New Roman" w:hAnsi="Times New Roman"/>
                <w:sz w:val="24"/>
                <w:szCs w:val="24"/>
              </w:rPr>
              <w:t>skelbiamas indeksas – „Paslaugų kainų indeksai (PKI) ir kainų pokyčiai“ grupėje skelbiamas indeksas -  „</w:t>
            </w:r>
            <w:r w:rsidR="00F54C2D" w:rsidRPr="00EF795B">
              <w:rPr>
                <w:rFonts w:ascii="Times New Roman" w:eastAsia="Times New Roman" w:hAnsi="Times New Roman"/>
                <w:sz w:val="24"/>
                <w:szCs w:val="24"/>
              </w:rPr>
              <w:t>„M7021 Viešųjų ryšių ir komunikacijos veikla</w:t>
            </w:r>
            <w:r w:rsidRPr="00EF795B">
              <w:rPr>
                <w:rFonts w:ascii="Times New Roman" w:eastAsia="Times New Roman" w:hAnsi="Times New Roman"/>
                <w:sz w:val="24"/>
                <w:szCs w:val="24"/>
              </w:rPr>
              <w:t>“.</w:t>
            </w:r>
          </w:p>
          <w:p w14:paraId="46502A60" w14:textId="77777777" w:rsidR="00137B9D" w:rsidRPr="00EF795B" w:rsidRDefault="00137B9D" w:rsidP="00137B9D">
            <w:pPr>
              <w:spacing w:line="276" w:lineRule="auto"/>
              <w:rPr>
                <w:rFonts w:ascii="Times New Roman" w:eastAsia="Times New Roman" w:hAnsi="Times New Roman"/>
                <w:kern w:val="2"/>
                <w:sz w:val="24"/>
                <w:szCs w:val="24"/>
                <w:shd w:val="clear" w:color="auto" w:fill="FFFFFF"/>
              </w:rPr>
            </w:pPr>
            <w:r w:rsidRPr="00EF795B">
              <w:rPr>
                <w:rFonts w:ascii="Times New Roman" w:eastAsia="Times New Roman" w:hAnsi="Times New Roman"/>
                <w:kern w:val="2"/>
                <w:sz w:val="24"/>
                <w:szCs w:val="24"/>
                <w:shd w:val="clear" w:color="auto" w:fill="FFFFFF"/>
              </w:rPr>
              <w:t>Iš kitos Šalies nereikalaujama pateikti oficialaus Valstybės duomenų agentūros arba kitos institucijos išduoto dokumento ar patvirtinimo.</w:t>
            </w:r>
          </w:p>
          <w:p w14:paraId="0C767713"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F795B">
              <w:rPr>
                <w:rFonts w:ascii="Times New Roman" w:eastAsia="Times New Roman" w:hAnsi="Times New Roman"/>
                <w:kern w:val="2"/>
                <w:sz w:val="24"/>
                <w:szCs w:val="24"/>
                <w:shd w:val="clear" w:color="auto" w:fill="FFFFFF"/>
              </w:rPr>
              <w:t xml:space="preserve">kainą (įkainius), </w:t>
            </w:r>
            <w:r w:rsidRPr="00EF795B">
              <w:rPr>
                <w:rFonts w:ascii="Times New Roman" w:eastAsia="Times New Roman" w:hAnsi="Times New Roman"/>
                <w:color w:val="000000"/>
                <w:kern w:val="2"/>
                <w:sz w:val="24"/>
                <w:szCs w:val="24"/>
                <w:shd w:val="clear" w:color="auto" w:fill="FFFFFF"/>
              </w:rPr>
              <w:t>perskaičiuotą Pradinės Sutarties vertę.</w:t>
            </w:r>
          </w:p>
          <w:p w14:paraId="37C2D158"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5.3.3.6. Nauja</w:t>
            </w:r>
            <w:r w:rsidRPr="00EF795B" w:rsidDel="00B43EE5">
              <w:rPr>
                <w:rFonts w:ascii="Times New Roman" w:eastAsia="Times New Roman" w:hAnsi="Times New Roman"/>
                <w:color w:val="000000"/>
                <w:kern w:val="2"/>
                <w:sz w:val="24"/>
                <w:szCs w:val="24"/>
                <w:shd w:val="clear" w:color="auto" w:fill="FFFFFF"/>
              </w:rPr>
              <w:t xml:space="preserve"> </w:t>
            </w:r>
            <w:r w:rsidRPr="00EF795B" w:rsidDel="00B43EE5">
              <w:rPr>
                <w:rFonts w:ascii="Times New Roman" w:eastAsia="Times New Roman" w:hAnsi="Times New Roman"/>
                <w:kern w:val="2"/>
                <w:sz w:val="24"/>
                <w:szCs w:val="24"/>
              </w:rPr>
              <w:t>k</w:t>
            </w:r>
            <w:r w:rsidRPr="00EF795B" w:rsidDel="00B43EE5">
              <w:rPr>
                <w:rFonts w:ascii="Times New Roman" w:eastAsia="Times New Roman" w:hAnsi="Times New Roman"/>
                <w:kern w:val="2"/>
                <w:sz w:val="24"/>
                <w:szCs w:val="24"/>
                <w:shd w:val="clear" w:color="auto" w:fill="FFFFFF"/>
              </w:rPr>
              <w:t>aina (</w:t>
            </w:r>
            <w:r w:rsidRPr="00EF795B">
              <w:rPr>
                <w:rFonts w:ascii="Times New Roman" w:eastAsia="Times New Roman" w:hAnsi="Times New Roman"/>
                <w:kern w:val="2"/>
                <w:sz w:val="24"/>
                <w:szCs w:val="24"/>
                <w:shd w:val="clear" w:color="auto" w:fill="FFFFFF"/>
              </w:rPr>
              <w:t>įkainiai</w:t>
            </w:r>
            <w:r w:rsidRPr="00EF795B" w:rsidDel="00B43EE5">
              <w:rPr>
                <w:rFonts w:ascii="Times New Roman" w:eastAsia="Times New Roman" w:hAnsi="Times New Roman"/>
                <w:kern w:val="2"/>
                <w:sz w:val="24"/>
                <w:szCs w:val="24"/>
                <w:shd w:val="clear" w:color="auto" w:fill="FFFFFF"/>
              </w:rPr>
              <w:t>)</w:t>
            </w:r>
            <w:r w:rsidRPr="00EF795B">
              <w:rPr>
                <w:rFonts w:ascii="Times New Roman" w:eastAsia="Times New Roman" w:hAnsi="Times New Roman"/>
                <w:kern w:val="2"/>
                <w:sz w:val="24"/>
                <w:szCs w:val="24"/>
                <w:shd w:val="clear" w:color="auto" w:fill="FFFFFF"/>
              </w:rPr>
              <w:t xml:space="preserve"> </w:t>
            </w:r>
            <w:r w:rsidRPr="00EF795B">
              <w:rPr>
                <w:rFonts w:ascii="Times New Roman" w:eastAsia="Times New Roman" w:hAnsi="Times New Roman"/>
                <w:color w:val="000000"/>
                <w:kern w:val="2"/>
                <w:sz w:val="24"/>
                <w:szCs w:val="24"/>
                <w:shd w:val="clear" w:color="auto" w:fill="FFFFFF"/>
              </w:rPr>
              <w:t>apskaičiuojami pagal žemiau pateiktą formulę:</w:t>
            </w:r>
          </w:p>
          <w:p w14:paraId="47E5F4B6" w14:textId="77777777" w:rsidR="00137B9D" w:rsidRPr="00EF795B" w:rsidRDefault="00137B9D" w:rsidP="00137B9D">
            <w:pPr>
              <w:suppressAutoHyphens/>
              <w:autoSpaceDN w:val="0"/>
              <w:spacing w:line="276" w:lineRule="auto"/>
              <w:ind w:firstLine="567"/>
              <w:textAlignment w:val="baseline"/>
              <w:rPr>
                <w:rFonts w:ascii="Times New Roman" w:hAnsi="Times New Roman"/>
                <w:sz w:val="24"/>
                <w:szCs w:val="24"/>
              </w:rPr>
            </w:pPr>
            <w:r w:rsidRPr="00EF795B">
              <w:rPr>
                <w:rFonts w:ascii="Times New Roman" w:eastAsia="Times New Roman" w:hAnsi="Times New Roman"/>
                <w:b/>
                <w:kern w:val="2"/>
                <w:sz w:val="24"/>
                <w:szCs w:val="24"/>
              </w:rPr>
              <w:t>a</w:t>
            </w:r>
            <w:r w:rsidRPr="00EF795B">
              <w:rPr>
                <w:rFonts w:ascii="Times New Roman" w:eastAsia="Times New Roman" w:hAnsi="Times New Roman"/>
                <w:b/>
                <w:kern w:val="2"/>
                <w:sz w:val="24"/>
                <w:szCs w:val="24"/>
                <w:vertAlign w:val="subscript"/>
              </w:rPr>
              <w:t>1</w:t>
            </w:r>
            <w:r w:rsidRPr="00EF795B">
              <w:rPr>
                <w:rFonts w:ascii="Times New Roman" w:hAnsi="Times New Roman"/>
                <w:b/>
                <w:sz w:val="24"/>
                <w:szCs w:val="24"/>
              </w:rPr>
              <w:t xml:space="preserve"> = a x P</w:t>
            </w:r>
            <w:r w:rsidRPr="00EF795B">
              <w:rPr>
                <w:rFonts w:ascii="Times New Roman" w:hAnsi="Times New Roman"/>
                <w:sz w:val="24"/>
                <w:szCs w:val="24"/>
              </w:rPr>
              <w:t xml:space="preserve">, kur </w:t>
            </w:r>
          </w:p>
          <w:p w14:paraId="5BE9B87E" w14:textId="77777777" w:rsidR="00137B9D" w:rsidRPr="00EF795B" w:rsidRDefault="00137B9D" w:rsidP="00137B9D">
            <w:pPr>
              <w:suppressAutoHyphens/>
              <w:autoSpaceDN w:val="0"/>
              <w:spacing w:line="276" w:lineRule="auto"/>
              <w:textAlignment w:val="baseline"/>
              <w:rPr>
                <w:rFonts w:ascii="Times New Roman" w:hAnsi="Times New Roman"/>
                <w:sz w:val="24"/>
                <w:szCs w:val="24"/>
              </w:rPr>
            </w:pPr>
            <w:r w:rsidRPr="00EF795B">
              <w:rPr>
                <w:rFonts w:ascii="Times New Roman" w:eastAsia="Times New Roman" w:hAnsi="Times New Roman"/>
                <w:b/>
                <w:kern w:val="2"/>
                <w:sz w:val="24"/>
                <w:szCs w:val="24"/>
              </w:rPr>
              <w:t>a</w:t>
            </w:r>
            <w:r w:rsidRPr="00EF795B">
              <w:rPr>
                <w:rFonts w:ascii="Times New Roman" w:eastAsia="Times New Roman" w:hAnsi="Times New Roman"/>
                <w:b/>
                <w:kern w:val="2"/>
                <w:sz w:val="24"/>
                <w:szCs w:val="24"/>
                <w:vertAlign w:val="subscript"/>
              </w:rPr>
              <w:t>1</w:t>
            </w:r>
            <w:r w:rsidRPr="00EF795B">
              <w:rPr>
                <w:rFonts w:ascii="Times New Roman" w:hAnsi="Times New Roman"/>
                <w:sz w:val="24"/>
                <w:szCs w:val="24"/>
              </w:rPr>
              <w:t xml:space="preserve"> – perskaičiuota (pakeista) </w:t>
            </w:r>
            <w:r w:rsidRPr="00EF795B" w:rsidDel="00B43EE5">
              <w:rPr>
                <w:rFonts w:ascii="Times New Roman" w:hAnsi="Times New Roman"/>
                <w:sz w:val="24"/>
                <w:szCs w:val="24"/>
              </w:rPr>
              <w:t>kaina (</w:t>
            </w:r>
            <w:r w:rsidRPr="00EF795B">
              <w:rPr>
                <w:rFonts w:ascii="Times New Roman" w:hAnsi="Times New Roman"/>
                <w:sz w:val="24"/>
                <w:szCs w:val="24"/>
              </w:rPr>
              <w:t>įkainis</w:t>
            </w:r>
            <w:r w:rsidRPr="00EF795B" w:rsidDel="00B43EE5">
              <w:rPr>
                <w:rFonts w:ascii="Times New Roman" w:hAnsi="Times New Roman"/>
                <w:sz w:val="24"/>
                <w:szCs w:val="24"/>
              </w:rPr>
              <w:t>)</w:t>
            </w:r>
            <w:r w:rsidRPr="00EF795B">
              <w:rPr>
                <w:rFonts w:ascii="Times New Roman" w:hAnsi="Times New Roman"/>
                <w:sz w:val="24"/>
                <w:szCs w:val="24"/>
              </w:rPr>
              <w:t xml:space="preserve"> Eur be PVM;</w:t>
            </w:r>
          </w:p>
          <w:p w14:paraId="30579377" w14:textId="77777777" w:rsidR="00137B9D" w:rsidRPr="00EF795B" w:rsidRDefault="00137B9D" w:rsidP="00137B9D">
            <w:pPr>
              <w:suppressAutoHyphens/>
              <w:autoSpaceDN w:val="0"/>
              <w:spacing w:line="276" w:lineRule="auto"/>
              <w:textAlignment w:val="baseline"/>
              <w:rPr>
                <w:rFonts w:ascii="Times New Roman" w:hAnsi="Times New Roman"/>
                <w:sz w:val="24"/>
                <w:szCs w:val="24"/>
              </w:rPr>
            </w:pPr>
            <w:r w:rsidRPr="00EF795B">
              <w:rPr>
                <w:rFonts w:ascii="Times New Roman" w:hAnsi="Times New Roman"/>
                <w:b/>
                <w:sz w:val="24"/>
                <w:szCs w:val="24"/>
              </w:rPr>
              <w:t>a</w:t>
            </w:r>
            <w:r w:rsidRPr="00EF795B">
              <w:rPr>
                <w:rFonts w:ascii="Times New Roman" w:hAnsi="Times New Roman"/>
                <w:sz w:val="24"/>
                <w:szCs w:val="24"/>
              </w:rPr>
              <w:t xml:space="preserve"> – Sutartyje prieš perskaičiavimą galiojanti </w:t>
            </w:r>
            <w:r w:rsidRPr="00EF795B" w:rsidDel="0045524A">
              <w:rPr>
                <w:rFonts w:ascii="Times New Roman" w:hAnsi="Times New Roman"/>
                <w:sz w:val="24"/>
                <w:szCs w:val="24"/>
              </w:rPr>
              <w:t>kaina (</w:t>
            </w:r>
            <w:r w:rsidRPr="00EF795B">
              <w:rPr>
                <w:rFonts w:ascii="Times New Roman" w:hAnsi="Times New Roman"/>
                <w:sz w:val="24"/>
                <w:szCs w:val="24"/>
              </w:rPr>
              <w:t>įkainis</w:t>
            </w:r>
            <w:r w:rsidRPr="00EF795B" w:rsidDel="0045524A">
              <w:rPr>
                <w:rFonts w:ascii="Times New Roman" w:hAnsi="Times New Roman"/>
                <w:sz w:val="24"/>
                <w:szCs w:val="24"/>
              </w:rPr>
              <w:t>)</w:t>
            </w:r>
            <w:r w:rsidRPr="00EF795B">
              <w:rPr>
                <w:rFonts w:ascii="Times New Roman" w:hAnsi="Times New Roman"/>
                <w:sz w:val="24"/>
                <w:szCs w:val="24"/>
              </w:rPr>
              <w:t xml:space="preserve"> Eur be PVM </w:t>
            </w:r>
            <w:r w:rsidRPr="00EF795B">
              <w:rPr>
                <w:rFonts w:ascii="Times New Roman" w:eastAsia="Times New Roman" w:hAnsi="Times New Roman"/>
                <w:kern w:val="2"/>
                <w:sz w:val="24"/>
                <w:szCs w:val="24"/>
              </w:rPr>
              <w:t>(jei peržiūra jau buvo atlikta – po paskutinio perskaičiavimo)</w:t>
            </w:r>
            <w:r w:rsidRPr="00EF795B">
              <w:rPr>
                <w:rFonts w:ascii="Times New Roman" w:hAnsi="Times New Roman"/>
                <w:sz w:val="24"/>
                <w:szCs w:val="24"/>
              </w:rPr>
              <w:t>;</w:t>
            </w:r>
          </w:p>
          <w:p w14:paraId="2AC0FFF8" w14:textId="77777777" w:rsidR="00137B9D" w:rsidRPr="00EF795B" w:rsidRDefault="00137B9D" w:rsidP="00137B9D">
            <w:pPr>
              <w:suppressAutoHyphens/>
              <w:autoSpaceDN w:val="0"/>
              <w:spacing w:line="276" w:lineRule="auto"/>
              <w:textAlignment w:val="baseline"/>
              <w:rPr>
                <w:rFonts w:ascii="Times New Roman" w:hAnsi="Times New Roman"/>
                <w:b/>
                <w:sz w:val="24"/>
                <w:szCs w:val="24"/>
              </w:rPr>
            </w:pPr>
            <w:r w:rsidRPr="00EF795B">
              <w:rPr>
                <w:rFonts w:ascii="Times New Roman" w:hAnsi="Times New Roman"/>
                <w:b/>
                <w:sz w:val="24"/>
                <w:szCs w:val="24"/>
              </w:rPr>
              <w:t>P</w:t>
            </w:r>
            <w:r w:rsidRPr="00EF795B">
              <w:rPr>
                <w:rFonts w:ascii="Times New Roman" w:hAnsi="Times New Roman"/>
                <w:sz w:val="24"/>
                <w:szCs w:val="24"/>
              </w:rPr>
              <w:t xml:space="preserve"> –</w:t>
            </w:r>
            <w:r w:rsidRPr="00EF795B">
              <w:rPr>
                <w:rFonts w:ascii="Times New Roman" w:eastAsia="Times New Roman" w:hAnsi="Times New Roman"/>
                <w:kern w:val="2"/>
                <w:sz w:val="24"/>
                <w:szCs w:val="24"/>
              </w:rPr>
              <w:t xml:space="preserve"> pagal kainų indeksus apskaičiuotas kainų pokyčio koeficientas, apskaičiuojamas pagal formulę (apvalinama iki </w:t>
            </w:r>
            <w:r w:rsidRPr="00EF795B">
              <w:rPr>
                <w:rFonts w:ascii="Times New Roman" w:eastAsia="Times New Roman" w:hAnsi="Times New Roman"/>
                <w:b/>
                <w:bCs/>
                <w:kern w:val="2"/>
                <w:sz w:val="24"/>
                <w:szCs w:val="24"/>
              </w:rPr>
              <w:t xml:space="preserve">4 (keturių) </w:t>
            </w:r>
            <w:r w:rsidRPr="00EF795B">
              <w:rPr>
                <w:rFonts w:ascii="Times New Roman" w:eastAsia="Times New Roman" w:hAnsi="Times New Roman"/>
                <w:kern w:val="2"/>
                <w:sz w:val="24"/>
                <w:szCs w:val="24"/>
              </w:rPr>
              <w:t>skaitmenų po kablelio)</w:t>
            </w:r>
            <w:r w:rsidRPr="00EF795B">
              <w:rPr>
                <w:rFonts w:ascii="Times New Roman" w:hAnsi="Times New Roman"/>
                <w:sz w:val="24"/>
                <w:szCs w:val="24"/>
              </w:rPr>
              <w:t>:</w:t>
            </w:r>
          </w:p>
          <w:p w14:paraId="4928885D" w14:textId="77777777" w:rsidR="00137B9D" w:rsidRPr="00EF795B" w:rsidRDefault="00137B9D" w:rsidP="00137B9D">
            <w:pPr>
              <w:suppressAutoHyphens/>
              <w:autoSpaceDN w:val="0"/>
              <w:spacing w:line="276" w:lineRule="auto"/>
              <w:ind w:firstLine="477"/>
              <w:rPr>
                <w:rFonts w:ascii="Times New Roman" w:hAnsi="Times New Roman"/>
                <w:sz w:val="24"/>
                <w:szCs w:val="24"/>
              </w:rPr>
            </w:pPr>
            <m:oMath>
              <m:r>
                <m:rPr>
                  <m:sty m:val="p"/>
                </m:rPr>
                <w:rPr>
                  <w:rFonts w:ascii="Cambria Math" w:eastAsia="Times New Roman" w:hAnsi="Cambria Math"/>
                  <w:sz w:val="24"/>
                  <w:szCs w:val="24"/>
                </w:rPr>
                <m:t>P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oMath>
            <w:r w:rsidRPr="00EF795B">
              <w:rPr>
                <w:rFonts w:ascii="Times New Roman" w:hAnsi="Times New Roman"/>
                <w:b/>
                <w:sz w:val="24"/>
                <w:szCs w:val="24"/>
              </w:rPr>
              <w:t>,</w:t>
            </w:r>
          </w:p>
          <w:p w14:paraId="33042543" w14:textId="77777777" w:rsidR="00137B9D" w:rsidRPr="00EF795B" w:rsidRDefault="00137B9D" w:rsidP="00137B9D">
            <w:pPr>
              <w:suppressAutoHyphens/>
              <w:autoSpaceDN w:val="0"/>
              <w:spacing w:line="276" w:lineRule="auto"/>
              <w:rPr>
                <w:rFonts w:ascii="Times New Roman" w:hAnsi="Times New Roman"/>
                <w:sz w:val="24"/>
                <w:szCs w:val="24"/>
              </w:rPr>
            </w:pPr>
            <w:r w:rsidRPr="00EF795B">
              <w:rPr>
                <w:rFonts w:ascii="Times New Roman" w:hAnsi="Times New Roman"/>
                <w:sz w:val="24"/>
                <w:szCs w:val="24"/>
              </w:rPr>
              <w:t>kur:</w:t>
            </w:r>
          </w:p>
          <w:p w14:paraId="41164E23" w14:textId="77777777" w:rsidR="00137B9D" w:rsidRPr="00EF795B" w:rsidRDefault="00137B9D" w:rsidP="00137B9D">
            <w:pPr>
              <w:suppressAutoHyphens/>
              <w:autoSpaceDN w:val="0"/>
              <w:spacing w:line="276" w:lineRule="auto"/>
              <w:rPr>
                <w:rFonts w:ascii="Times New Roman" w:hAnsi="Times New Roman"/>
                <w:sz w:val="24"/>
                <w:szCs w:val="24"/>
              </w:rPr>
            </w:pP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naujausias</w:t>
            </w:r>
            <w:r w:rsidRPr="00EF795B">
              <w:rPr>
                <w:rFonts w:ascii="Times New Roman" w:hAnsi="Times New Roman"/>
                <w:sz w:val="24"/>
                <w:szCs w:val="24"/>
              </w:rPr>
              <w:t xml:space="preserve"> – </w:t>
            </w:r>
            <w:r w:rsidRPr="00EF795B">
              <w:rPr>
                <w:rFonts w:ascii="Times New Roman" w:eastAsia="Times New Roman" w:hAnsi="Times New Roman"/>
                <w:kern w:val="2"/>
                <w:sz w:val="24"/>
                <w:szCs w:val="24"/>
              </w:rPr>
              <w:t xml:space="preserve">kreipimosi dėl </w:t>
            </w:r>
            <w:r w:rsidRPr="00EF795B" w:rsidDel="0045524A">
              <w:rPr>
                <w:rFonts w:ascii="Times New Roman" w:eastAsia="Times New Roman" w:hAnsi="Times New Roman"/>
                <w:kern w:val="2"/>
                <w:sz w:val="24"/>
                <w:szCs w:val="24"/>
              </w:rPr>
              <w:t>kainos (</w:t>
            </w:r>
            <w:r w:rsidRPr="00EF795B">
              <w:rPr>
                <w:rFonts w:ascii="Times New Roman" w:eastAsia="Times New Roman" w:hAnsi="Times New Roman"/>
                <w:kern w:val="2"/>
                <w:sz w:val="24"/>
                <w:szCs w:val="24"/>
              </w:rPr>
              <w:t>įkainių</w:t>
            </w:r>
            <w:r w:rsidRPr="00EF795B" w:rsidDel="0045524A">
              <w:rPr>
                <w:rFonts w:ascii="Times New Roman" w:eastAsia="Times New Roman" w:hAnsi="Times New Roman"/>
                <w:kern w:val="2"/>
                <w:sz w:val="24"/>
                <w:szCs w:val="24"/>
              </w:rPr>
              <w:t>)</w:t>
            </w:r>
            <w:r w:rsidRPr="00EF795B">
              <w:rPr>
                <w:rFonts w:ascii="Times New Roman" w:eastAsia="Times New Roman" w:hAnsi="Times New Roman"/>
                <w:kern w:val="2"/>
                <w:sz w:val="24"/>
                <w:szCs w:val="24"/>
              </w:rPr>
              <w:t xml:space="preserve"> peržiūros išsiuntimo kitai Šaliai dieną paskelbtas naujausias (aktualus) indeksas</w:t>
            </w:r>
            <w:r w:rsidRPr="00EF795B">
              <w:rPr>
                <w:rFonts w:ascii="Times New Roman" w:hAnsi="Times New Roman"/>
                <w:sz w:val="24"/>
                <w:szCs w:val="24"/>
              </w:rPr>
              <w:t>;</w:t>
            </w:r>
          </w:p>
          <w:p w14:paraId="0FC0638B" w14:textId="77777777" w:rsidR="00137B9D" w:rsidRPr="00EF795B" w:rsidRDefault="00137B9D" w:rsidP="00137B9D">
            <w:pPr>
              <w:spacing w:line="276" w:lineRule="auto"/>
              <w:rPr>
                <w:rFonts w:ascii="Times New Roman" w:hAnsi="Times New Roman"/>
                <w:sz w:val="24"/>
                <w:szCs w:val="24"/>
              </w:rPr>
            </w:pP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pradžia</w:t>
            </w:r>
            <w:r w:rsidRPr="00EF795B">
              <w:rPr>
                <w:rFonts w:ascii="Times New Roman" w:hAnsi="Times New Roman"/>
                <w:b/>
                <w:sz w:val="24"/>
                <w:szCs w:val="24"/>
              </w:rPr>
              <w:t xml:space="preserve"> </w:t>
            </w:r>
            <w:r w:rsidRPr="00EF795B">
              <w:rPr>
                <w:rFonts w:ascii="Times New Roman" w:hAnsi="Times New Roman"/>
                <w:sz w:val="24"/>
                <w:szCs w:val="24"/>
              </w:rPr>
              <w:t xml:space="preserve">– </w:t>
            </w:r>
            <w:r w:rsidRPr="00EF795B">
              <w:rPr>
                <w:rFonts w:ascii="Times New Roman" w:eastAsia="Times New Roman" w:hAnsi="Times New Roman"/>
                <w:kern w:val="2"/>
                <w:sz w:val="24"/>
                <w:szCs w:val="24"/>
              </w:rPr>
              <w:t xml:space="preserve">laikotarpio pradžios datos indeksas </w:t>
            </w:r>
            <w:r w:rsidRPr="00EF795B">
              <w:rPr>
                <w:rFonts w:ascii="Times New Roman" w:hAnsi="Times New Roman"/>
                <w:sz w:val="24"/>
                <w:szCs w:val="24"/>
              </w:rPr>
              <w:t>(p</w:t>
            </w:r>
            <w:r w:rsidRPr="00EF795B">
              <w:rPr>
                <w:rFonts w:ascii="Times New Roman" w:eastAsia="Times New Roman" w:hAnsi="Times New Roman"/>
                <w:kern w:val="2"/>
                <w:sz w:val="24"/>
                <w:szCs w:val="24"/>
              </w:rPr>
              <w:t xml:space="preserve">irmojo perskaičiavimo atveju laikotarpio pradžia – pirkimo, kurio pagrindu sudaryta Sutartis, </w:t>
            </w:r>
            <w:r w:rsidRPr="00EF795B">
              <w:rPr>
                <w:rFonts w:ascii="Times New Roman" w:hAnsi="Times New Roman"/>
                <w:sz w:val="24"/>
                <w:szCs w:val="24"/>
              </w:rPr>
              <w:t>pasiūlymų pateikimo termino pabaigos indeksas, o jei įkainiai jau buvo perskaičiuoti – paskutiniam perskaičiavimui paskutinis indeksas);</w:t>
            </w:r>
          </w:p>
          <w:p w14:paraId="62B78244" w14:textId="77777777" w:rsidR="00137B9D" w:rsidRPr="00EF795B" w:rsidRDefault="00137B9D" w:rsidP="00137B9D">
            <w:pPr>
              <w:spacing w:line="276" w:lineRule="auto"/>
              <w:rPr>
                <w:rFonts w:ascii="Times New Roman" w:eastAsia="Times New Roman" w:hAnsi="Times New Roman"/>
                <w:kern w:val="2"/>
                <w:sz w:val="24"/>
                <w:szCs w:val="24"/>
              </w:rPr>
            </w:pPr>
          </w:p>
          <w:p w14:paraId="350D6271"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rPr>
              <w:lastRenderedPageBreak/>
              <w:t xml:space="preserve">5.3.3.7. </w:t>
            </w:r>
            <w:r w:rsidRPr="00EF795B">
              <w:rPr>
                <w:rFonts w:ascii="Times New Roman" w:eastAsia="Times New Roman" w:hAnsi="Times New Roman"/>
                <w:color w:val="000000"/>
                <w:kern w:val="2"/>
                <w:sz w:val="24"/>
                <w:szCs w:val="24"/>
                <w:shd w:val="clear" w:color="auto" w:fill="FFFFFF"/>
              </w:rPr>
              <w:t>Skaičiavimams indeksų (</w:t>
            </w: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naujausias</w:t>
            </w:r>
            <w:r w:rsidRPr="00EF795B">
              <w:rPr>
                <w:rFonts w:ascii="Times New Roman" w:eastAsia="Times New Roman" w:hAnsi="Times New Roman"/>
                <w:color w:val="000000"/>
                <w:kern w:val="2"/>
                <w:sz w:val="24"/>
                <w:szCs w:val="24"/>
                <w:shd w:val="clear" w:color="auto" w:fill="FFFFFF"/>
              </w:rPr>
              <w:t xml:space="preserve"> ir </w:t>
            </w:r>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pradžia</w:t>
            </w:r>
            <w:r w:rsidRPr="00EF795B">
              <w:rPr>
                <w:rFonts w:ascii="Times New Roman" w:eastAsia="Times New Roman" w:hAnsi="Times New Roman"/>
                <w:kern w:val="2"/>
                <w:sz w:val="24"/>
                <w:szCs w:val="24"/>
              </w:rPr>
              <w:t>)</w:t>
            </w:r>
            <w:r w:rsidRPr="00EF795B">
              <w:rPr>
                <w:rFonts w:ascii="Times New Roman" w:eastAsia="Times New Roman" w:hAnsi="Times New Roman"/>
                <w:kern w:val="2"/>
                <w:sz w:val="24"/>
                <w:szCs w:val="24"/>
                <w:vertAlign w:val="subscript"/>
              </w:rPr>
              <w:t xml:space="preserve"> </w:t>
            </w:r>
            <w:r w:rsidRPr="00EF795B">
              <w:rPr>
                <w:rFonts w:ascii="Times New Roman" w:eastAsia="Times New Roman" w:hAnsi="Times New Roman"/>
                <w:color w:val="000000"/>
                <w:kern w:val="2"/>
                <w:sz w:val="24"/>
                <w:szCs w:val="24"/>
                <w:shd w:val="clear" w:color="auto" w:fill="FFFFFF"/>
              </w:rPr>
              <w:t xml:space="preserve"> reikšmės imamos </w:t>
            </w:r>
            <w:r w:rsidRPr="00EF795B">
              <w:rPr>
                <w:rFonts w:ascii="Times New Roman" w:eastAsia="Times New Roman" w:hAnsi="Times New Roman"/>
                <w:b/>
                <w:kern w:val="2"/>
                <w:sz w:val="24"/>
                <w:szCs w:val="24"/>
                <w:shd w:val="clear" w:color="auto" w:fill="FFFFFF"/>
              </w:rPr>
              <w:t>4 (keturių)</w:t>
            </w:r>
            <w:r w:rsidRPr="00EF795B">
              <w:rPr>
                <w:rFonts w:ascii="Times New Roman" w:eastAsia="Times New Roman" w:hAnsi="Times New Roman"/>
                <w:kern w:val="2"/>
                <w:sz w:val="24"/>
                <w:szCs w:val="24"/>
                <w:shd w:val="clear" w:color="auto" w:fill="FFFFFF"/>
              </w:rPr>
              <w:t xml:space="preserve"> skaitmenų po kablelio tikslumu. Apskaičiuota kaina (įkainis) „a</w:t>
            </w:r>
            <w:r w:rsidRPr="00EF795B">
              <w:rPr>
                <w:rFonts w:ascii="Times New Roman" w:eastAsia="Times New Roman" w:hAnsi="Times New Roman"/>
                <w:kern w:val="2"/>
                <w:sz w:val="24"/>
                <w:szCs w:val="24"/>
                <w:shd w:val="clear" w:color="auto" w:fill="FFFFFF"/>
                <w:vertAlign w:val="subscript"/>
              </w:rPr>
              <w:t>1</w:t>
            </w:r>
            <w:r w:rsidRPr="00EF795B">
              <w:rPr>
                <w:rFonts w:ascii="Times New Roman" w:eastAsia="Times New Roman" w:hAnsi="Times New Roman"/>
                <w:kern w:val="2"/>
                <w:sz w:val="24"/>
                <w:szCs w:val="24"/>
                <w:shd w:val="clear" w:color="auto" w:fill="FFFFFF"/>
              </w:rPr>
              <w:t xml:space="preserve">“ suapvalinama iki </w:t>
            </w:r>
            <w:r w:rsidRPr="00EF795B">
              <w:rPr>
                <w:rFonts w:ascii="Times New Roman" w:eastAsia="Times New Roman" w:hAnsi="Times New Roman"/>
                <w:b/>
                <w:kern w:val="2"/>
                <w:sz w:val="24"/>
                <w:szCs w:val="24"/>
                <w:shd w:val="clear" w:color="auto" w:fill="FFFFFF"/>
              </w:rPr>
              <w:t xml:space="preserve">2 (dviejų) </w:t>
            </w:r>
            <w:r w:rsidRPr="00EF795B">
              <w:rPr>
                <w:rFonts w:ascii="Times New Roman" w:eastAsia="Times New Roman" w:hAnsi="Times New Roman"/>
                <w:color w:val="000000"/>
                <w:kern w:val="2"/>
                <w:sz w:val="24"/>
                <w:szCs w:val="24"/>
                <w:shd w:val="clear" w:color="auto" w:fill="FFFFFF"/>
              </w:rPr>
              <w:t>skaitmenų po kablelio.</w:t>
            </w:r>
          </w:p>
          <w:p w14:paraId="5D864691"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5.3.3.8. Šalis, siekianti </w:t>
            </w:r>
            <w:r w:rsidRPr="00EF795B">
              <w:rPr>
                <w:rFonts w:ascii="Times New Roman" w:eastAsia="Times New Roman" w:hAnsi="Times New Roman"/>
                <w:kern w:val="2"/>
                <w:sz w:val="24"/>
                <w:szCs w:val="24"/>
                <w:shd w:val="clear" w:color="auto" w:fill="FFFFFF"/>
              </w:rPr>
              <w:t xml:space="preserve">kainos (įkainių) </w:t>
            </w:r>
            <w:r w:rsidRPr="00EF795B">
              <w:rPr>
                <w:rFonts w:ascii="Times New Roman" w:eastAsia="Times New Roman" w:hAnsi="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F795B">
              <w:rPr>
                <w:rFonts w:ascii="Times New Roman" w:eastAsia="Times New Roman" w:hAnsi="Times New Roman"/>
                <w:color w:val="4472C4" w:themeColor="accent1"/>
                <w:kern w:val="2"/>
                <w:sz w:val="24"/>
                <w:szCs w:val="24"/>
                <w:shd w:val="clear" w:color="auto" w:fill="FFFFFF"/>
              </w:rPr>
              <w:t xml:space="preserve">, </w:t>
            </w:r>
            <w:r w:rsidRPr="00EF795B">
              <w:rPr>
                <w:rFonts w:ascii="Times New Roman" w:eastAsia="Times New Roman" w:hAnsi="Times New Roman"/>
                <w:kern w:val="2"/>
                <w:sz w:val="24"/>
                <w:szCs w:val="24"/>
                <w:shd w:val="clear" w:color="auto" w:fill="FFFFFF"/>
              </w:rPr>
              <w:t xml:space="preserve">nurodytus Specialiųjų sąlygų 5.3.3.4 p. Prašyme </w:t>
            </w:r>
            <w:r w:rsidRPr="00EF795B">
              <w:rPr>
                <w:rFonts w:ascii="Times New Roman" w:eastAsia="Times New Roman" w:hAnsi="Times New Roman"/>
                <w:color w:val="000000"/>
                <w:kern w:val="2"/>
                <w:sz w:val="24"/>
                <w:szCs w:val="24"/>
                <w:shd w:val="clear" w:color="auto" w:fill="FFFFFF"/>
              </w:rPr>
              <w:t>Šalis neturi teisės nurodyti kito indekso ar prašyti perskaičiavimo pagal kitą indeksą nei nurodytas šioje Sutartyje.</w:t>
            </w:r>
          </w:p>
          <w:p w14:paraId="034E0764" w14:textId="77777777" w:rsidR="00137B9D" w:rsidRPr="00EF795B" w:rsidRDefault="00137B9D" w:rsidP="00137B9D">
            <w:pPr>
              <w:spacing w:line="276" w:lineRule="auto"/>
              <w:rPr>
                <w:rFonts w:ascii="Times New Roman" w:eastAsia="Times New Roman" w:hAnsi="Times New Roman"/>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5</w:t>
            </w:r>
            <w:r w:rsidRPr="00EF795B">
              <w:rPr>
                <w:rFonts w:ascii="Times New Roman" w:eastAsia="Times New Roman" w:hAnsi="Times New Roman"/>
                <w:kern w:val="2"/>
                <w:sz w:val="24"/>
                <w:szCs w:val="24"/>
              </w:rPr>
              <w:t xml:space="preserve">.3.3.9. </w:t>
            </w:r>
            <w:r w:rsidRPr="00EF795B">
              <w:rPr>
                <w:rFonts w:ascii="Times New Roman" w:hAnsi="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F795B">
              <w:rPr>
                <w:rFonts w:ascii="Times New Roman" w:eastAsia="Times New Roman" w:hAnsi="Times New Roman"/>
                <w:kern w:val="2"/>
                <w:sz w:val="24"/>
                <w:szCs w:val="24"/>
                <w:shd w:val="clear" w:color="auto" w:fill="FFFFFF"/>
              </w:rPr>
              <w:t>Susitarimas turi būti sudarytas per 10 (dešimt) darbo dienų nuo Šalies pateikto tinkamo prašymo perskaičiuoti kainą (įkainius) gavimo dienos.</w:t>
            </w:r>
          </w:p>
          <w:p w14:paraId="637E2B38" w14:textId="77777777" w:rsidR="00137B9D" w:rsidRPr="00EF795B"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EF795B">
              <w:rPr>
                <w:rFonts w:ascii="Times New Roman" w:eastAsia="Times New Roman" w:hAnsi="Times New Roman"/>
                <w:color w:val="000000"/>
                <w:kern w:val="2"/>
                <w:sz w:val="24"/>
                <w:szCs w:val="24"/>
                <w:shd w:val="clear" w:color="auto" w:fill="FFFFFF"/>
              </w:rPr>
              <w:t xml:space="preserve">5.3.3.10. </w:t>
            </w:r>
            <w:r w:rsidRPr="00EF795B">
              <w:rPr>
                <w:rFonts w:ascii="Times New Roman" w:eastAsia="Times New Roman" w:hAnsi="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7A4CDD68" w14:textId="77777777" w:rsidR="00137B9D" w:rsidRPr="00EF795B"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EF795B">
              <w:rPr>
                <w:rFonts w:ascii="Times New Roman" w:eastAsia="Times New Roman" w:hAnsi="Times New Roman"/>
                <w:color w:val="000000"/>
                <w:kern w:val="2"/>
                <w:sz w:val="24"/>
                <w:szCs w:val="24"/>
                <w:bdr w:val="none" w:sz="0" w:space="0" w:color="auto" w:frame="1"/>
              </w:rPr>
              <w:t xml:space="preserve">5.3.3.11. </w:t>
            </w:r>
            <w:r w:rsidRPr="00EF795B">
              <w:rPr>
                <w:rFonts w:ascii="Times New Roman" w:hAnsi="Times New Roman"/>
                <w:sz w:val="24"/>
                <w:szCs w:val="24"/>
              </w:rPr>
              <w:t>Perskaičiuota kaina (įkainiai) pradedama (-i) taikyti nuo kitos dienos po Susitarimo pasirašymo.</w:t>
            </w:r>
          </w:p>
        </w:tc>
      </w:tr>
      <w:tr w:rsidR="00137B9D" w:rsidRPr="00EF795B" w14:paraId="35A29EC8" w14:textId="77777777" w:rsidTr="00DF47E5">
        <w:trPr>
          <w:trHeight w:val="300"/>
        </w:trPr>
        <w:tc>
          <w:tcPr>
            <w:tcW w:w="3094" w:type="dxa"/>
          </w:tcPr>
          <w:p w14:paraId="5AD09FB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5.3.4. Sutarties kainos / įkainių peržiūra dėl kainų lygio pokyčio pagal Paslaugų grupių kainų pokyčius</w:t>
            </w:r>
          </w:p>
        </w:tc>
        <w:tc>
          <w:tcPr>
            <w:tcW w:w="6441" w:type="dxa"/>
          </w:tcPr>
          <w:p w14:paraId="108D32A3"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3DC5F4D" w14:textId="77777777" w:rsidR="00137B9D" w:rsidRPr="00EF795B" w:rsidRDefault="00137B9D" w:rsidP="00137B9D">
            <w:pPr>
              <w:spacing w:line="276" w:lineRule="auto"/>
              <w:rPr>
                <w:rFonts w:ascii="Times New Roman" w:eastAsia="Times New Roman" w:hAnsi="Times New Roman"/>
                <w:kern w:val="2"/>
                <w:sz w:val="24"/>
                <w:szCs w:val="24"/>
              </w:rPr>
            </w:pPr>
          </w:p>
          <w:p w14:paraId="0840B669"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4965AEC8" w14:textId="77777777" w:rsidTr="00DF47E5">
        <w:trPr>
          <w:trHeight w:val="300"/>
        </w:trPr>
        <w:tc>
          <w:tcPr>
            <w:tcW w:w="3094" w:type="dxa"/>
          </w:tcPr>
          <w:p w14:paraId="3AB220D2"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5.4. Sutarties kainos / įkainių apskaičiavimas taikant </w:t>
            </w:r>
            <w:r w:rsidRPr="00EF795B">
              <w:rPr>
                <w:rFonts w:ascii="Times New Roman" w:eastAsia="Times New Roman" w:hAnsi="Times New Roman"/>
                <w:b/>
                <w:kern w:val="2"/>
                <w:sz w:val="24"/>
                <w:szCs w:val="24"/>
                <w:u w:val="single"/>
              </w:rPr>
              <w:t>kiekio (apimties)</w:t>
            </w:r>
            <w:r w:rsidRPr="00EF795B">
              <w:rPr>
                <w:rFonts w:ascii="Times New Roman" w:eastAsia="Times New Roman" w:hAnsi="Times New Roman"/>
                <w:b/>
                <w:kern w:val="2"/>
                <w:sz w:val="24"/>
                <w:szCs w:val="24"/>
              </w:rPr>
              <w:t xml:space="preserve"> keitimo taisykles</w:t>
            </w:r>
          </w:p>
        </w:tc>
        <w:tc>
          <w:tcPr>
            <w:tcW w:w="6441" w:type="dxa"/>
          </w:tcPr>
          <w:p w14:paraId="5EA1DAAD"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024EF625" w14:textId="77777777" w:rsidR="00137B9D" w:rsidRPr="00EF795B" w:rsidRDefault="00137B9D" w:rsidP="00137B9D">
            <w:pPr>
              <w:spacing w:line="276" w:lineRule="auto"/>
              <w:rPr>
                <w:rFonts w:ascii="Times New Roman" w:eastAsia="Times New Roman" w:hAnsi="Times New Roman"/>
                <w:kern w:val="2"/>
                <w:sz w:val="24"/>
                <w:szCs w:val="24"/>
              </w:rPr>
            </w:pPr>
          </w:p>
          <w:p w14:paraId="2A458E02"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0C90E836" w14:textId="77777777" w:rsidTr="00DF47E5">
        <w:trPr>
          <w:trHeight w:val="300"/>
        </w:trPr>
        <w:tc>
          <w:tcPr>
            <w:tcW w:w="3094" w:type="dxa"/>
          </w:tcPr>
          <w:p w14:paraId="5CEF072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5.5. Atsiskaitymo su Tiekėju terminas ir tvarka</w:t>
            </w:r>
          </w:p>
          <w:p w14:paraId="58F20423" w14:textId="77777777" w:rsidR="00137B9D" w:rsidRPr="00EF795B" w:rsidRDefault="00137B9D" w:rsidP="00137B9D">
            <w:pPr>
              <w:spacing w:line="276" w:lineRule="auto"/>
              <w:rPr>
                <w:rFonts w:ascii="Times New Roman" w:eastAsia="Times New Roman" w:hAnsi="Times New Roman"/>
                <w:kern w:val="2"/>
                <w:sz w:val="24"/>
                <w:szCs w:val="24"/>
              </w:rPr>
            </w:pPr>
          </w:p>
        </w:tc>
        <w:tc>
          <w:tcPr>
            <w:tcW w:w="6441" w:type="dxa"/>
          </w:tcPr>
          <w:p w14:paraId="5795898E" w14:textId="772ACFB8"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Pirkėjas atsiskaito su Tiekėju ne vėliau kaip per 30 (trisdešimt) kalendorinių dienų nuo Sąskaitos </w:t>
            </w:r>
            <w:r w:rsidR="00AD3C14">
              <w:rPr>
                <w:rFonts w:ascii="Times New Roman" w:eastAsia="Times New Roman" w:hAnsi="Times New Roman"/>
                <w:kern w:val="2"/>
                <w:sz w:val="24"/>
                <w:szCs w:val="24"/>
              </w:rPr>
              <w:t xml:space="preserve">(ir kitų privalomų pateikti dokumentų) </w:t>
            </w:r>
            <w:r w:rsidRPr="00EF795B">
              <w:rPr>
                <w:rFonts w:ascii="Times New Roman" w:eastAsia="Times New Roman" w:hAnsi="Times New Roman"/>
                <w:kern w:val="2"/>
                <w:sz w:val="24"/>
                <w:szCs w:val="24"/>
              </w:rPr>
              <w:t xml:space="preserve">gavimo dienos. </w:t>
            </w:r>
            <w:r w:rsidRPr="00EF795B">
              <w:rPr>
                <w:rFonts w:ascii="Times New Roman" w:eastAsia="Times New Roman" w:hAnsi="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EF795B" w:rsidDel="004743A5">
              <w:rPr>
                <w:rFonts w:ascii="Times New Roman" w:eastAsia="Times New Roman" w:hAnsi="Times New Roman"/>
                <w:sz w:val="24"/>
                <w:szCs w:val="24"/>
              </w:rPr>
              <w:t>suteikimo</w:t>
            </w:r>
            <w:r w:rsidRPr="00EF795B">
              <w:rPr>
                <w:rFonts w:ascii="Times New Roman" w:eastAsia="Times New Roman" w:hAnsi="Times New Roman"/>
                <w:sz w:val="24"/>
                <w:szCs w:val="24"/>
              </w:rPr>
              <w:t xml:space="preserve"> ir </w:t>
            </w:r>
            <w:r w:rsidRPr="00EF795B" w:rsidDel="00966AFD">
              <w:rPr>
                <w:rFonts w:ascii="Times New Roman" w:eastAsia="Times New Roman" w:hAnsi="Times New Roman"/>
                <w:sz w:val="24"/>
                <w:szCs w:val="24"/>
              </w:rPr>
              <w:t>Sąskaitos gavimo</w:t>
            </w:r>
            <w:r w:rsidRPr="00EF795B">
              <w:rPr>
                <w:rFonts w:ascii="Times New Roman" w:eastAsia="Times New Roman" w:hAnsi="Times New Roman"/>
                <w:sz w:val="24"/>
                <w:szCs w:val="24"/>
              </w:rPr>
              <w:t xml:space="preserve"> dienos.</w:t>
            </w:r>
          </w:p>
          <w:p w14:paraId="1ECAFA6F"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p>
          <w:p w14:paraId="6C9789DE" w14:textId="58CCE4A1"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Apmokėjimo sąlygos: </w:t>
            </w:r>
            <w:r w:rsidRPr="00EF795B">
              <w:rPr>
                <w:rFonts w:ascii="Times New Roman" w:eastAsia="Times New Roman" w:hAnsi="Times New Roman"/>
                <w:kern w:val="2"/>
                <w:sz w:val="24"/>
                <w:szCs w:val="24"/>
                <w:shd w:val="clear" w:color="auto" w:fill="FFFFFF"/>
              </w:rPr>
              <w:t>įvykdžius Užsakymą, mokama už konkretų kiekį / apimtį pagal nustatytus įkainius.</w:t>
            </w:r>
          </w:p>
        </w:tc>
      </w:tr>
      <w:tr w:rsidR="00137B9D" w:rsidRPr="00EF795B" w14:paraId="33EE08E3" w14:textId="77777777" w:rsidTr="00DF47E5">
        <w:trPr>
          <w:trHeight w:val="300"/>
        </w:trPr>
        <w:tc>
          <w:tcPr>
            <w:tcW w:w="3094" w:type="dxa"/>
          </w:tcPr>
          <w:p w14:paraId="2E291C16"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5.6. Avansas</w:t>
            </w:r>
          </w:p>
          <w:p w14:paraId="7A2741DE" w14:textId="77777777" w:rsidR="00137B9D" w:rsidRPr="00EF795B" w:rsidRDefault="00137B9D" w:rsidP="00137B9D">
            <w:pPr>
              <w:spacing w:line="276" w:lineRule="auto"/>
              <w:rPr>
                <w:rFonts w:ascii="Times New Roman" w:eastAsia="Times New Roman" w:hAnsi="Times New Roman"/>
                <w:i/>
                <w:kern w:val="2"/>
                <w:sz w:val="24"/>
                <w:szCs w:val="24"/>
              </w:rPr>
            </w:pPr>
          </w:p>
        </w:tc>
        <w:tc>
          <w:tcPr>
            <w:tcW w:w="6441" w:type="dxa"/>
          </w:tcPr>
          <w:p w14:paraId="20F36172" w14:textId="06151C51" w:rsidR="00137B9D" w:rsidRPr="00EF795B" w:rsidRDefault="00F03127"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lastRenderedPageBreak/>
              <w:t>Netaikoma</w:t>
            </w:r>
          </w:p>
        </w:tc>
      </w:tr>
      <w:tr w:rsidR="00137B9D" w:rsidRPr="00EF795B" w14:paraId="40BB0A1C" w14:textId="77777777" w:rsidTr="00DF47E5">
        <w:trPr>
          <w:trHeight w:val="300"/>
        </w:trPr>
        <w:tc>
          <w:tcPr>
            <w:tcW w:w="3094" w:type="dxa"/>
          </w:tcPr>
          <w:p w14:paraId="4DD7C854"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5.7. Avanso užtikrinimas</w:t>
            </w:r>
          </w:p>
          <w:p w14:paraId="6A2D0C84"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5D46012A" w14:textId="1F5E62E7" w:rsidR="00137B9D" w:rsidRPr="00EF795B" w:rsidRDefault="00F03127"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D8CE1B1" w14:textId="7106397F" w:rsidR="00137B9D" w:rsidRPr="00EF795B" w:rsidRDefault="00137B9D" w:rsidP="00F03127">
            <w:pPr>
              <w:spacing w:line="276" w:lineRule="auto"/>
              <w:rPr>
                <w:rFonts w:ascii="Times New Roman" w:eastAsia="Times New Roman" w:hAnsi="Times New Roman"/>
                <w:color w:val="000000"/>
                <w:kern w:val="2"/>
                <w:sz w:val="24"/>
                <w:szCs w:val="24"/>
                <w:shd w:val="clear" w:color="auto" w:fill="FFFFFF"/>
              </w:rPr>
            </w:pPr>
          </w:p>
        </w:tc>
      </w:tr>
    </w:tbl>
    <w:p w14:paraId="627FA099" w14:textId="77777777" w:rsidR="00137B9D" w:rsidRPr="00EF795B" w:rsidRDefault="00137B9D" w:rsidP="00137B9D">
      <w:pPr>
        <w:spacing w:line="276" w:lineRule="auto"/>
        <w:rPr>
          <w:rFonts w:ascii="Times New Roman" w:eastAsia="Times New Roman" w:hAnsi="Times New Roman"/>
          <w:sz w:val="24"/>
          <w:szCs w:val="24"/>
        </w:rPr>
      </w:pPr>
    </w:p>
    <w:p w14:paraId="5540F1E9"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43BA1AE4" w14:textId="77777777" w:rsidTr="00DF47E5">
        <w:trPr>
          <w:trHeight w:val="300"/>
        </w:trPr>
        <w:tc>
          <w:tcPr>
            <w:tcW w:w="3094" w:type="dxa"/>
          </w:tcPr>
          <w:p w14:paraId="378D59C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6.1. Garantinis terminas</w:t>
            </w:r>
          </w:p>
          <w:p w14:paraId="44BAE55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50FDFD19"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3AE37988"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7C2546DC" w14:textId="77777777" w:rsidTr="00DF47E5">
        <w:trPr>
          <w:trHeight w:val="300"/>
        </w:trPr>
        <w:tc>
          <w:tcPr>
            <w:tcW w:w="3094" w:type="dxa"/>
          </w:tcPr>
          <w:p w14:paraId="55A6776A" w14:textId="77777777" w:rsidR="00137B9D" w:rsidRPr="00EF795B" w:rsidRDefault="00137B9D" w:rsidP="00137B9D">
            <w:pPr>
              <w:spacing w:line="276" w:lineRule="auto"/>
              <w:rPr>
                <w:rFonts w:ascii="Times New Roman" w:eastAsia="Times New Roman" w:hAnsi="Times New Roman"/>
                <w:b/>
                <w:sz w:val="24"/>
                <w:szCs w:val="24"/>
              </w:rPr>
            </w:pPr>
            <w:r w:rsidRPr="00EF795B">
              <w:rPr>
                <w:rFonts w:ascii="Times New Roman" w:eastAsia="Times New Roman" w:hAnsi="Times New Roman"/>
                <w:b/>
                <w:sz w:val="24"/>
                <w:szCs w:val="24"/>
              </w:rPr>
              <w:t>6.2. Terminas Paslaugų trūkumams pašalinti</w:t>
            </w:r>
          </w:p>
          <w:p w14:paraId="6E400E7F"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030F470C" w14:textId="75E3882A" w:rsidR="00F03127" w:rsidRPr="00EF795B" w:rsidRDefault="00BE18F7" w:rsidP="00CD5AB0">
            <w:pPr>
              <w:rPr>
                <w:rFonts w:ascii="Times New Roman" w:eastAsia="Times New Roman" w:hAnsi="Times New Roman"/>
                <w:kern w:val="2"/>
                <w:sz w:val="24"/>
                <w:szCs w:val="24"/>
              </w:rPr>
            </w:pPr>
            <w:r w:rsidRPr="00BE18F7">
              <w:rPr>
                <w:rFonts w:ascii="Times New Roman" w:eastAsia="Times New Roman" w:hAnsi="Times New Roman"/>
                <w:kern w:val="2"/>
                <w:sz w:val="24"/>
                <w:szCs w:val="24"/>
              </w:rPr>
              <w:t>Jeigu bet kuriuo Paslaugų teikimo laikotarpiu nustatomi Paslaugų trūkumai, Tiekėjas privalo juos pašalinti per Pirkėjo nustatytą protingą terminą, skaičiuojamą nuo rašytinės pretenzijos iš Pirkėjo gavimo dienos</w:t>
            </w:r>
            <w:r>
              <w:rPr>
                <w:rFonts w:ascii="Times New Roman" w:eastAsia="Times New Roman" w:hAnsi="Times New Roman"/>
                <w:kern w:val="2"/>
                <w:sz w:val="24"/>
                <w:szCs w:val="24"/>
              </w:rPr>
              <w:t>.</w:t>
            </w:r>
          </w:p>
        </w:tc>
      </w:tr>
      <w:tr w:rsidR="00137B9D" w:rsidRPr="00EF795B" w14:paraId="78FC916B" w14:textId="77777777" w:rsidTr="00DF47E5">
        <w:trPr>
          <w:trHeight w:val="300"/>
        </w:trPr>
        <w:tc>
          <w:tcPr>
            <w:tcW w:w="3094" w:type="dxa"/>
          </w:tcPr>
          <w:p w14:paraId="3D1C6C45" w14:textId="77777777" w:rsidR="00137B9D" w:rsidRPr="00EF795B" w:rsidRDefault="00137B9D" w:rsidP="00137B9D">
            <w:pPr>
              <w:spacing w:line="276" w:lineRule="auto"/>
              <w:rPr>
                <w:rFonts w:ascii="Times New Roman" w:eastAsia="Times New Roman" w:hAnsi="Times New Roman"/>
                <w:b/>
                <w:sz w:val="24"/>
                <w:szCs w:val="24"/>
              </w:rPr>
            </w:pPr>
            <w:r w:rsidRPr="00EF795B">
              <w:rPr>
                <w:rFonts w:ascii="Times New Roman" w:eastAsia="Times New Roman" w:hAnsi="Times New Roman"/>
                <w:b/>
                <w:sz w:val="24"/>
                <w:szCs w:val="24"/>
              </w:rPr>
              <w:t>6.3. Kokybinių kriterijų įgyvendinimo ir tikrinimo tvarka</w:t>
            </w:r>
          </w:p>
        </w:tc>
        <w:tc>
          <w:tcPr>
            <w:tcW w:w="6441" w:type="dxa"/>
          </w:tcPr>
          <w:p w14:paraId="077E9617" w14:textId="25672BEE" w:rsidR="00C97F9D" w:rsidRPr="00C97F9D" w:rsidRDefault="00C97F9D" w:rsidP="00C97F9D">
            <w:pPr>
              <w:spacing w:line="276" w:lineRule="auto"/>
              <w:rPr>
                <w:rFonts w:ascii="Times New Roman" w:eastAsia="Times New Roman" w:hAnsi="Times New Roman"/>
                <w:iCs/>
                <w:kern w:val="2"/>
                <w:sz w:val="24"/>
                <w:szCs w:val="24"/>
              </w:rPr>
            </w:pPr>
            <w:r w:rsidRPr="001B4D4D">
              <w:rPr>
                <w:rFonts w:ascii="Times New Roman" w:eastAsia="Times New Roman" w:hAnsi="Times New Roman"/>
                <w:iCs/>
                <w:kern w:val="2"/>
                <w:sz w:val="24"/>
                <w:szCs w:val="24"/>
              </w:rPr>
              <w:t>6.3.1. Tiekėjas įsipareigoja įgyvendinti savo pasiūlyme</w:t>
            </w:r>
            <w:r w:rsidRPr="00C97F9D">
              <w:rPr>
                <w:rFonts w:ascii="Times New Roman" w:eastAsia="Times New Roman" w:hAnsi="Times New Roman"/>
                <w:iCs/>
                <w:kern w:val="2"/>
                <w:sz w:val="24"/>
                <w:szCs w:val="24"/>
              </w:rPr>
              <w:t xml:space="preserve"> nurodytus </w:t>
            </w:r>
            <w:r w:rsidRPr="00EF795B">
              <w:rPr>
                <w:rFonts w:ascii="Times New Roman" w:eastAsia="Times New Roman" w:hAnsi="Times New Roman"/>
                <w:iCs/>
                <w:kern w:val="2"/>
                <w:sz w:val="24"/>
                <w:szCs w:val="24"/>
              </w:rPr>
              <w:t>K</w:t>
            </w:r>
            <w:r w:rsidRPr="00C97F9D">
              <w:rPr>
                <w:rFonts w:ascii="Times New Roman" w:eastAsia="Times New Roman" w:hAnsi="Times New Roman"/>
                <w:iCs/>
                <w:kern w:val="2"/>
                <w:sz w:val="24"/>
                <w:szCs w:val="24"/>
              </w:rPr>
              <w:t>okybinius kriterijus, kurie yra šie:</w:t>
            </w:r>
            <w:r w:rsidRPr="00C97F9D">
              <w:rPr>
                <w:rFonts w:ascii="Times New Roman" w:eastAsia="Times New Roman" w:hAnsi="Times New Roman"/>
                <w:iCs/>
                <w:kern w:val="2"/>
                <w:sz w:val="24"/>
                <w:szCs w:val="24"/>
              </w:rPr>
              <w:br/>
            </w:r>
            <w:r w:rsidRPr="00EF795B">
              <w:rPr>
                <w:rFonts w:ascii="Times New Roman" w:eastAsia="Times New Roman" w:hAnsi="Times New Roman"/>
                <w:iCs/>
                <w:kern w:val="2"/>
                <w:sz w:val="24"/>
                <w:szCs w:val="24"/>
              </w:rPr>
              <w:t>6.3</w:t>
            </w:r>
            <w:r w:rsidRPr="00C97F9D">
              <w:rPr>
                <w:rFonts w:ascii="Times New Roman" w:eastAsia="Times New Roman" w:hAnsi="Times New Roman"/>
                <w:iCs/>
                <w:kern w:val="2"/>
                <w:sz w:val="24"/>
                <w:szCs w:val="24"/>
              </w:rPr>
              <w:t>.1.</w:t>
            </w:r>
            <w:r w:rsidRPr="00EF795B">
              <w:rPr>
                <w:rFonts w:ascii="Times New Roman" w:eastAsia="Times New Roman" w:hAnsi="Times New Roman"/>
                <w:iCs/>
                <w:kern w:val="2"/>
                <w:sz w:val="24"/>
                <w:szCs w:val="24"/>
              </w:rPr>
              <w:t>1.</w:t>
            </w:r>
            <w:r w:rsidRPr="00C97F9D">
              <w:rPr>
                <w:rFonts w:ascii="Times New Roman" w:eastAsia="Times New Roman" w:hAnsi="Times New Roman"/>
                <w:iCs/>
                <w:kern w:val="2"/>
                <w:sz w:val="24"/>
                <w:szCs w:val="24"/>
              </w:rPr>
              <w:t xml:space="preserve"> Bendrinės Vilniaus miesto savivaldybės informacinės aplinkos analizė, įvertinimas ir rekomendacijos;</w:t>
            </w:r>
            <w:r w:rsidRPr="00C97F9D">
              <w:rPr>
                <w:rFonts w:ascii="Times New Roman" w:eastAsia="Times New Roman" w:hAnsi="Times New Roman"/>
                <w:iCs/>
                <w:kern w:val="2"/>
                <w:sz w:val="24"/>
                <w:szCs w:val="24"/>
              </w:rPr>
              <w:br/>
            </w:r>
            <w:r w:rsidRPr="00EF795B">
              <w:rPr>
                <w:rFonts w:ascii="Times New Roman" w:eastAsia="Times New Roman" w:hAnsi="Times New Roman"/>
                <w:iCs/>
                <w:kern w:val="2"/>
                <w:sz w:val="24"/>
                <w:szCs w:val="24"/>
              </w:rPr>
              <w:t>6.3</w:t>
            </w:r>
            <w:r w:rsidRPr="00C97F9D">
              <w:rPr>
                <w:rFonts w:ascii="Times New Roman" w:eastAsia="Times New Roman" w:hAnsi="Times New Roman"/>
                <w:iCs/>
                <w:kern w:val="2"/>
                <w:sz w:val="24"/>
                <w:szCs w:val="24"/>
              </w:rPr>
              <w:t>.</w:t>
            </w:r>
            <w:r w:rsidRPr="00EF795B">
              <w:rPr>
                <w:rFonts w:ascii="Times New Roman" w:eastAsia="Times New Roman" w:hAnsi="Times New Roman"/>
                <w:iCs/>
                <w:kern w:val="2"/>
                <w:sz w:val="24"/>
                <w:szCs w:val="24"/>
              </w:rPr>
              <w:t>1.</w:t>
            </w:r>
            <w:r w:rsidRPr="00C97F9D">
              <w:rPr>
                <w:rFonts w:ascii="Times New Roman" w:eastAsia="Times New Roman" w:hAnsi="Times New Roman"/>
                <w:iCs/>
                <w:kern w:val="2"/>
                <w:sz w:val="24"/>
                <w:szCs w:val="24"/>
              </w:rPr>
              <w:t>2. Komunikacijos veiksmų planas ir jo loginis pagrindimas;</w:t>
            </w:r>
            <w:r w:rsidRPr="00C97F9D">
              <w:rPr>
                <w:rFonts w:ascii="Times New Roman" w:eastAsia="Times New Roman" w:hAnsi="Times New Roman"/>
                <w:iCs/>
                <w:kern w:val="2"/>
                <w:sz w:val="24"/>
                <w:szCs w:val="24"/>
              </w:rPr>
              <w:br/>
            </w:r>
            <w:r w:rsidRPr="00EF795B">
              <w:rPr>
                <w:rFonts w:ascii="Times New Roman" w:eastAsia="Times New Roman" w:hAnsi="Times New Roman"/>
                <w:iCs/>
                <w:kern w:val="2"/>
                <w:sz w:val="24"/>
                <w:szCs w:val="24"/>
              </w:rPr>
              <w:t>6.3.1</w:t>
            </w:r>
            <w:r w:rsidRPr="00C97F9D">
              <w:rPr>
                <w:rFonts w:ascii="Times New Roman" w:eastAsia="Times New Roman" w:hAnsi="Times New Roman"/>
                <w:iCs/>
                <w:kern w:val="2"/>
                <w:sz w:val="24"/>
                <w:szCs w:val="24"/>
              </w:rPr>
              <w:t>.3. Komunikacijos veiksmų plano biudžeto pagrįstumas.</w:t>
            </w:r>
          </w:p>
          <w:p w14:paraId="738DC95F" w14:textId="2EAE5BBB" w:rsidR="00C97F9D" w:rsidRPr="00EF795B" w:rsidRDefault="00C97F9D"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6.3.2. Nurodyti </w:t>
            </w:r>
            <w:r w:rsidR="003C414B">
              <w:rPr>
                <w:rFonts w:ascii="Times New Roman" w:eastAsia="Times New Roman" w:hAnsi="Times New Roman"/>
                <w:iCs/>
                <w:kern w:val="2"/>
                <w:sz w:val="24"/>
                <w:szCs w:val="24"/>
              </w:rPr>
              <w:t>K</w:t>
            </w:r>
            <w:r w:rsidRPr="00EF795B">
              <w:rPr>
                <w:rFonts w:ascii="Times New Roman" w:eastAsia="Times New Roman" w:hAnsi="Times New Roman"/>
                <w:iCs/>
                <w:kern w:val="2"/>
                <w:sz w:val="24"/>
                <w:szCs w:val="24"/>
              </w:rPr>
              <w:t xml:space="preserve">okybiniai kriterijai bus vertinami viso Sutarties galiojimo laikotarpiu, atsižvelgiant į faktinį Tiekėjo veikimą, pateikiamus dokumentus ir </w:t>
            </w:r>
            <w:r w:rsidR="001C4909">
              <w:rPr>
                <w:rFonts w:ascii="Times New Roman" w:eastAsia="Times New Roman" w:hAnsi="Times New Roman"/>
                <w:iCs/>
                <w:kern w:val="2"/>
                <w:sz w:val="24"/>
                <w:szCs w:val="24"/>
              </w:rPr>
              <w:t>P</w:t>
            </w:r>
            <w:r w:rsidRPr="00EF795B">
              <w:rPr>
                <w:rFonts w:ascii="Times New Roman" w:eastAsia="Times New Roman" w:hAnsi="Times New Roman"/>
                <w:iCs/>
                <w:kern w:val="2"/>
                <w:sz w:val="24"/>
                <w:szCs w:val="24"/>
              </w:rPr>
              <w:t>aslaugų turinį.</w:t>
            </w:r>
          </w:p>
          <w:p w14:paraId="1D9372BD" w14:textId="77777777" w:rsidR="00273C3C" w:rsidRPr="00EF795B" w:rsidRDefault="00273C3C"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6.3.3. </w:t>
            </w:r>
            <w:r w:rsidR="00C97F9D" w:rsidRPr="00EF795B">
              <w:rPr>
                <w:rFonts w:ascii="Times New Roman" w:eastAsia="Times New Roman" w:hAnsi="Times New Roman"/>
                <w:iCs/>
                <w:kern w:val="2"/>
                <w:sz w:val="24"/>
                <w:szCs w:val="24"/>
              </w:rPr>
              <w:t xml:space="preserve">Pirkėjas turi teisę bet kuriuo Sutarties galiojimo metu paprašyti Tiekėjo pateikti informaciją, dokumentus ar kitus duomenis, pagrindžiančius </w:t>
            </w:r>
            <w:r w:rsidRPr="00EF795B">
              <w:rPr>
                <w:rFonts w:ascii="Times New Roman" w:eastAsia="Times New Roman" w:hAnsi="Times New Roman"/>
                <w:iCs/>
                <w:kern w:val="2"/>
                <w:sz w:val="24"/>
                <w:szCs w:val="24"/>
              </w:rPr>
              <w:t>K</w:t>
            </w:r>
            <w:r w:rsidR="00C97F9D" w:rsidRPr="00EF795B">
              <w:rPr>
                <w:rFonts w:ascii="Times New Roman" w:eastAsia="Times New Roman" w:hAnsi="Times New Roman"/>
                <w:iCs/>
                <w:kern w:val="2"/>
                <w:sz w:val="24"/>
                <w:szCs w:val="24"/>
              </w:rPr>
              <w:t>okybinių kriterijų įgyvendinimą. Prašoma informacija turi būti pateikta per 5 (penkias) darbo dienas nuo prašymo gavimo.</w:t>
            </w:r>
          </w:p>
          <w:p w14:paraId="742A11D3" w14:textId="56153E5A" w:rsidR="00C97F9D" w:rsidRPr="00EF795B" w:rsidRDefault="00273C3C"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6.3.4. </w:t>
            </w:r>
            <w:r w:rsidR="00C97F9D" w:rsidRPr="00EF795B">
              <w:rPr>
                <w:rFonts w:ascii="Times New Roman" w:eastAsia="Times New Roman" w:hAnsi="Times New Roman"/>
                <w:iCs/>
                <w:kern w:val="2"/>
                <w:sz w:val="24"/>
                <w:szCs w:val="24"/>
              </w:rPr>
              <w:t>Esant poreikiui, kokybiniai elementai gali būti adaptuojami ar koreguojami abiejų Šalių susitarimu, atsižvelgiant į pasikeitusią situaciją, komunikacijos poreikius ar kitas objektyvias aplinkybes.</w:t>
            </w:r>
          </w:p>
          <w:p w14:paraId="72C13434" w14:textId="51BCAF0B" w:rsidR="00137B9D" w:rsidRPr="00EF795B" w:rsidRDefault="00273C3C"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6.3.5. </w:t>
            </w:r>
            <w:r w:rsidR="00C97F9D" w:rsidRPr="00EF795B">
              <w:rPr>
                <w:rFonts w:ascii="Times New Roman" w:eastAsia="Times New Roman" w:hAnsi="Times New Roman"/>
                <w:iCs/>
                <w:kern w:val="2"/>
                <w:sz w:val="24"/>
                <w:szCs w:val="24"/>
              </w:rPr>
              <w:t xml:space="preserve">Jei nustatoma, kad </w:t>
            </w:r>
            <w:r w:rsidRPr="00EF795B">
              <w:rPr>
                <w:rFonts w:ascii="Times New Roman" w:eastAsia="Times New Roman" w:hAnsi="Times New Roman"/>
                <w:iCs/>
                <w:kern w:val="2"/>
                <w:sz w:val="24"/>
                <w:szCs w:val="24"/>
              </w:rPr>
              <w:t>k</w:t>
            </w:r>
            <w:r w:rsidR="00C97F9D" w:rsidRPr="00EF795B">
              <w:rPr>
                <w:rFonts w:ascii="Times New Roman" w:eastAsia="Times New Roman" w:hAnsi="Times New Roman"/>
                <w:iCs/>
                <w:kern w:val="2"/>
                <w:sz w:val="24"/>
                <w:szCs w:val="24"/>
              </w:rPr>
              <w:t>okybiniai įsipareigojimai nėra vykdomi arba vykdomi nepakankamai, Pirkėjas turi teisę raštu reikalauti paaiškinimų, korekcijų ar papildomų veiksmų. Tokie atvejai gali būti vertinami kaip netinkamas įsipareigojimų vykdymas pagal Sutartį.</w:t>
            </w:r>
          </w:p>
        </w:tc>
      </w:tr>
    </w:tbl>
    <w:p w14:paraId="0C63B0AF" w14:textId="77777777" w:rsidR="00137B9D" w:rsidRPr="00EF795B" w:rsidRDefault="00137B9D" w:rsidP="00137B9D">
      <w:pPr>
        <w:spacing w:line="276" w:lineRule="auto"/>
        <w:rPr>
          <w:rFonts w:ascii="Times New Roman" w:eastAsia="Times New Roman" w:hAnsi="Times New Roman"/>
          <w:sz w:val="24"/>
          <w:szCs w:val="24"/>
        </w:rPr>
      </w:pPr>
    </w:p>
    <w:p w14:paraId="677DD1F5"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1F34EA47" w14:textId="77777777" w:rsidTr="00DF47E5">
        <w:trPr>
          <w:trHeight w:val="300"/>
        </w:trPr>
        <w:tc>
          <w:tcPr>
            <w:tcW w:w="3094" w:type="dxa"/>
          </w:tcPr>
          <w:p w14:paraId="60ECA088"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7.1. Sutarties vykdymui pasitelkiami subtiekėjai ir (ar) specialistai</w:t>
            </w:r>
          </w:p>
          <w:p w14:paraId="70D77D43"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15ED56D9"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Sutarties vykdymui </w:t>
            </w:r>
            <w:r w:rsidRPr="00EF795B">
              <w:rPr>
                <w:rFonts w:ascii="Times New Roman" w:eastAsia="Times New Roman" w:hAnsi="Times New Roman"/>
                <w:color w:val="4472C4" w:themeColor="accent1"/>
                <w:kern w:val="2"/>
                <w:sz w:val="24"/>
                <w:szCs w:val="24"/>
              </w:rPr>
              <w:t xml:space="preserve">subtiekėjai ir (ar) specialistai </w:t>
            </w:r>
            <w:r w:rsidRPr="00EF795B">
              <w:rPr>
                <w:rFonts w:ascii="Times New Roman" w:eastAsia="Times New Roman" w:hAnsi="Times New Roman"/>
                <w:kern w:val="2"/>
                <w:sz w:val="24"/>
                <w:szCs w:val="24"/>
              </w:rPr>
              <w:t>nepasitelkiami.</w:t>
            </w:r>
          </w:p>
          <w:p w14:paraId="4D297EB3" w14:textId="77777777" w:rsidR="00137B9D" w:rsidRPr="00EF795B" w:rsidRDefault="00137B9D" w:rsidP="00137B9D">
            <w:pPr>
              <w:spacing w:line="276" w:lineRule="auto"/>
              <w:rPr>
                <w:rFonts w:ascii="Times New Roman" w:eastAsia="Times New Roman" w:hAnsi="Times New Roman"/>
                <w:kern w:val="2"/>
                <w:sz w:val="24"/>
                <w:szCs w:val="24"/>
              </w:rPr>
            </w:pPr>
          </w:p>
          <w:p w14:paraId="4BEE77E3" w14:textId="77777777" w:rsidR="00137B9D" w:rsidRPr="00EF795B" w:rsidRDefault="00137B9D" w:rsidP="00137B9D">
            <w:pPr>
              <w:spacing w:line="276" w:lineRule="auto"/>
              <w:rPr>
                <w:rFonts w:ascii="Times New Roman" w:eastAsia="Times New Roman" w:hAnsi="Times New Roman"/>
                <w:color w:val="FF0000"/>
                <w:kern w:val="2"/>
                <w:sz w:val="24"/>
                <w:szCs w:val="24"/>
              </w:rPr>
            </w:pPr>
            <w:r w:rsidRPr="00EF795B">
              <w:rPr>
                <w:rFonts w:ascii="Times New Roman" w:eastAsia="Times New Roman" w:hAnsi="Times New Roman"/>
                <w:color w:val="FF0000"/>
                <w:kern w:val="2"/>
                <w:sz w:val="24"/>
                <w:szCs w:val="24"/>
              </w:rPr>
              <w:t>arba</w:t>
            </w:r>
          </w:p>
          <w:p w14:paraId="167A17A9" w14:textId="77777777" w:rsidR="00137B9D" w:rsidRPr="00EF795B" w:rsidRDefault="00137B9D" w:rsidP="00137B9D">
            <w:pPr>
              <w:spacing w:line="276" w:lineRule="auto"/>
              <w:rPr>
                <w:rFonts w:ascii="Times New Roman" w:eastAsia="Times New Roman" w:hAnsi="Times New Roman"/>
                <w:kern w:val="2"/>
                <w:sz w:val="24"/>
                <w:szCs w:val="24"/>
              </w:rPr>
            </w:pPr>
          </w:p>
          <w:p w14:paraId="64EA59DA"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Sutarčiai vykdyti pasitelkiami šie subtiekėjai: </w:t>
            </w:r>
            <w:r w:rsidRPr="00EF795B">
              <w:rPr>
                <w:rFonts w:ascii="Times New Roman" w:eastAsia="Times New Roman" w:hAnsi="Times New Roman"/>
                <w:color w:val="4472C4" w:themeColor="accent1"/>
                <w:kern w:val="2"/>
                <w:sz w:val="24"/>
                <w:szCs w:val="24"/>
              </w:rPr>
              <w:t>(surašyti pasiūlyme nurodytus, subtiekėjus).</w:t>
            </w:r>
          </w:p>
          <w:p w14:paraId="0D85E786" w14:textId="77777777" w:rsidR="00137B9D" w:rsidRPr="00EF795B" w:rsidRDefault="00137B9D" w:rsidP="00137B9D">
            <w:pPr>
              <w:spacing w:line="276" w:lineRule="auto"/>
              <w:rPr>
                <w:rFonts w:ascii="Times New Roman" w:eastAsia="Times New Roman" w:hAnsi="Times New Roman"/>
                <w:kern w:val="2"/>
                <w:sz w:val="24"/>
                <w:szCs w:val="24"/>
              </w:rPr>
            </w:pPr>
          </w:p>
          <w:p w14:paraId="291ED743" w14:textId="1AED6A45"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Sutarčiai vykdyti pasitelkiami specialistai, kuriais Tiekėjas rėmėsi siekdamas atitikti kvalifikacijos reikalavimus: </w:t>
            </w:r>
            <w:r w:rsidRPr="00EF795B">
              <w:rPr>
                <w:rFonts w:ascii="Times New Roman" w:eastAsia="Times New Roman" w:hAnsi="Times New Roman"/>
                <w:color w:val="4472C4" w:themeColor="accent1"/>
                <w:kern w:val="2"/>
                <w:sz w:val="24"/>
                <w:szCs w:val="24"/>
              </w:rPr>
              <w:t>(surašyti pasiūlyme nurodytus, specialistus)</w:t>
            </w:r>
            <w:r w:rsidRPr="00EF795B">
              <w:rPr>
                <w:rFonts w:ascii="Times New Roman" w:eastAsia="Times New Roman" w:hAnsi="Times New Roman"/>
                <w:i/>
                <w:kern w:val="2"/>
                <w:sz w:val="24"/>
                <w:szCs w:val="24"/>
              </w:rPr>
              <w:t>.</w:t>
            </w:r>
            <w:r w:rsidRPr="00EF795B">
              <w:rPr>
                <w:rFonts w:ascii="Times New Roman" w:eastAsia="Times New Roman" w:hAnsi="Times New Roman"/>
                <w:kern w:val="2"/>
                <w:sz w:val="24"/>
                <w:szCs w:val="24"/>
              </w:rPr>
              <w:t> </w:t>
            </w:r>
          </w:p>
        </w:tc>
      </w:tr>
    </w:tbl>
    <w:p w14:paraId="4C0C5D77" w14:textId="77777777" w:rsidR="00137B9D" w:rsidRPr="00EF795B" w:rsidRDefault="00137B9D" w:rsidP="00137B9D">
      <w:pPr>
        <w:spacing w:line="276" w:lineRule="auto"/>
        <w:rPr>
          <w:rFonts w:ascii="Times New Roman" w:eastAsia="Times New Roman" w:hAnsi="Times New Roman"/>
          <w:sz w:val="24"/>
          <w:szCs w:val="24"/>
        </w:rPr>
      </w:pPr>
    </w:p>
    <w:p w14:paraId="116A7680"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5E9DE8A5" w14:textId="77777777" w:rsidTr="00DF47E5">
        <w:trPr>
          <w:trHeight w:val="300"/>
        </w:trPr>
        <w:tc>
          <w:tcPr>
            <w:tcW w:w="3094" w:type="dxa"/>
          </w:tcPr>
          <w:p w14:paraId="3C50BEE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8.1. Prievolių pagal Sutartį įvykdymo užtikrinimas</w:t>
            </w:r>
          </w:p>
        </w:tc>
        <w:tc>
          <w:tcPr>
            <w:tcW w:w="6441" w:type="dxa"/>
          </w:tcPr>
          <w:p w14:paraId="4363935C" w14:textId="77777777" w:rsidR="00733255" w:rsidRPr="00EF795B" w:rsidRDefault="00733255" w:rsidP="00733255">
            <w:pPr>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Prievolių pagal Sutartį įvykdymas užtikrinamas:</w:t>
            </w:r>
          </w:p>
          <w:p w14:paraId="5E190038" w14:textId="77777777" w:rsidR="00733255" w:rsidRPr="00EF795B" w:rsidRDefault="00733255" w:rsidP="00EF2D05">
            <w:pPr>
              <w:numPr>
                <w:ilvl w:val="0"/>
                <w:numId w:val="13"/>
              </w:numPr>
              <w:contextualSpacing/>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Sutartyje numatytomis netesybomis (delspinigiais, bauda); </w:t>
            </w:r>
          </w:p>
          <w:p w14:paraId="002A4F58" w14:textId="7201E434" w:rsidR="00733255" w:rsidRPr="00EF795B" w:rsidRDefault="00733255" w:rsidP="00EF2D05">
            <w:pPr>
              <w:numPr>
                <w:ilvl w:val="0"/>
                <w:numId w:val="13"/>
              </w:numPr>
              <w:contextualSpacing/>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pirmo pareikalavimo besąlygine ir neatšaukiama banko garantija arba besąlyginiu ir neatšaukiamu draudimo bendrovės laidavimo draudimu.</w:t>
            </w:r>
          </w:p>
          <w:p w14:paraId="7232A521" w14:textId="77777777" w:rsidR="00733255" w:rsidRPr="00EF795B" w:rsidRDefault="00733255" w:rsidP="00733255">
            <w:pPr>
              <w:ind w:left="720"/>
              <w:contextualSpacing/>
              <w:jc w:val="both"/>
              <w:rPr>
                <w:rFonts w:ascii="Times New Roman" w:eastAsia="Times New Roman" w:hAnsi="Times New Roman"/>
                <w:kern w:val="2"/>
                <w:sz w:val="24"/>
                <w:szCs w:val="24"/>
              </w:rPr>
            </w:pPr>
          </w:p>
          <w:p w14:paraId="1BF5CBBE" w14:textId="2152C118" w:rsidR="00733255" w:rsidRPr="00EF795B" w:rsidRDefault="00733255" w:rsidP="00733255">
            <w:pPr>
              <w:jc w:val="both"/>
              <w:rPr>
                <w:rFonts w:ascii="Times New Roman" w:eastAsia="Times New Roman" w:hAnsi="Times New Roman"/>
                <w:color w:val="000000"/>
                <w:sz w:val="24"/>
                <w:szCs w:val="24"/>
                <w:shd w:val="clear" w:color="auto" w:fill="FFFFFF"/>
              </w:rPr>
            </w:pPr>
            <w:r w:rsidRPr="00EF795B">
              <w:rPr>
                <w:rFonts w:ascii="Times New Roman" w:eastAsia="Times New Roman" w:hAnsi="Times New Roman"/>
                <w:color w:val="000000"/>
                <w:sz w:val="24"/>
                <w:szCs w:val="24"/>
                <w:shd w:val="clear" w:color="auto" w:fill="FFFFFF"/>
              </w:rPr>
              <w:t>Jeigu Tiekėjas Sutarties vykdymą užtikrina banko garantija ar laidavimo draudimu, Sutarties įvykdymo užtikrinimo dokumentas turi būti parengtas pagal Pirkimo dokumentuose pateiktoje formoje nustatytas sąlygas.</w:t>
            </w:r>
          </w:p>
          <w:p w14:paraId="64A30FB1" w14:textId="37E06788" w:rsidR="00137B9D" w:rsidRPr="003C414B" w:rsidRDefault="00733255" w:rsidP="003C414B">
            <w:pPr>
              <w:jc w:val="both"/>
              <w:rPr>
                <w:rFonts w:ascii="Times New Roman" w:eastAsia="Times New Roman" w:hAnsi="Times New Roman"/>
                <w:color w:val="000000"/>
                <w:sz w:val="24"/>
                <w:szCs w:val="24"/>
                <w:shd w:val="clear" w:color="auto" w:fill="FFFFFF"/>
              </w:rPr>
            </w:pPr>
            <w:r w:rsidRPr="00EF795B">
              <w:rPr>
                <w:rFonts w:ascii="Times New Roman" w:eastAsia="Times New Roman" w:hAnsi="Times New Roman"/>
                <w:color w:val="000000"/>
                <w:sz w:val="24"/>
                <w:szCs w:val="24"/>
                <w:shd w:val="clear" w:color="auto" w:fill="FFFFFF"/>
              </w:rPr>
              <w:t>Jeigu Bendrųjų sąlygų 10 punkte yra nustatytos kitokios sąlygos, susiję su banko garantija ar laidavimo draudimu, taikomos Pirkimo dokumentuose nustatytos sąlygos.</w:t>
            </w:r>
          </w:p>
        </w:tc>
      </w:tr>
      <w:tr w:rsidR="00733255" w:rsidRPr="00EF795B" w14:paraId="1C916CE4" w14:textId="77777777" w:rsidTr="00DF47E5">
        <w:trPr>
          <w:trHeight w:val="300"/>
        </w:trPr>
        <w:tc>
          <w:tcPr>
            <w:tcW w:w="3094" w:type="dxa"/>
          </w:tcPr>
          <w:p w14:paraId="6AF2E418" w14:textId="033469B9" w:rsidR="00733255" w:rsidRPr="00EF795B" w:rsidRDefault="00425558" w:rsidP="00733255">
            <w:pPr>
              <w:spacing w:line="276" w:lineRule="auto"/>
              <w:rPr>
                <w:rFonts w:ascii="Times New Roman" w:eastAsia="Times New Roman" w:hAnsi="Times New Roman"/>
                <w:b/>
                <w:kern w:val="2"/>
                <w:sz w:val="24"/>
                <w:szCs w:val="24"/>
              </w:rPr>
            </w:pPr>
            <w:r w:rsidRPr="00B57504">
              <w:rPr>
                <w:rFonts w:ascii="Times New Roman" w:eastAsia="Times New Roman" w:hAnsi="Times New Roman"/>
                <w:b/>
                <w:bCs/>
                <w:kern w:val="2"/>
                <w:sz w:val="24"/>
                <w:szCs w:val="24"/>
              </w:rPr>
              <w:t xml:space="preserve">8.2. </w:t>
            </w:r>
            <w:r w:rsidR="00733255" w:rsidRPr="00B57504">
              <w:rPr>
                <w:rFonts w:ascii="Times New Roman" w:eastAsia="Times New Roman" w:hAnsi="Times New Roman"/>
                <w:b/>
                <w:bCs/>
                <w:kern w:val="2"/>
                <w:sz w:val="24"/>
                <w:szCs w:val="24"/>
              </w:rPr>
              <w:t>Sutarties įvykdymo užtikrinimo galiojimo terminas</w:t>
            </w:r>
          </w:p>
        </w:tc>
        <w:tc>
          <w:tcPr>
            <w:tcW w:w="6441" w:type="dxa"/>
          </w:tcPr>
          <w:p w14:paraId="4D85AED8" w14:textId="4C99FB06" w:rsidR="00733255" w:rsidRPr="00EF795B" w:rsidRDefault="00733255" w:rsidP="0073325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Sutarties įvykdymo užtikrinimo galiojimo terminas – 37 mėn. nuo Sutarties įsigaliojimo dienos.</w:t>
            </w:r>
          </w:p>
        </w:tc>
      </w:tr>
      <w:tr w:rsidR="00137B9D" w:rsidRPr="00EF795B" w14:paraId="38FE6734" w14:textId="77777777" w:rsidTr="00DF47E5">
        <w:trPr>
          <w:trHeight w:val="300"/>
        </w:trPr>
        <w:tc>
          <w:tcPr>
            <w:tcW w:w="3094" w:type="dxa"/>
          </w:tcPr>
          <w:p w14:paraId="120B17D6"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8.3. Sutarties įvykdymo užtikrinimo pateikimas</w:t>
            </w:r>
          </w:p>
        </w:tc>
        <w:tc>
          <w:tcPr>
            <w:tcW w:w="6441" w:type="dxa"/>
          </w:tcPr>
          <w:p w14:paraId="4665586F" w14:textId="7D286327" w:rsidR="00137B9D" w:rsidRPr="00086D5B" w:rsidRDefault="00733255" w:rsidP="00733255">
            <w:pPr>
              <w:jc w:val="both"/>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Tiekėjas ne vėliau kaip per </w:t>
            </w:r>
            <w:r w:rsidRPr="00EF795B">
              <w:rPr>
                <w:rFonts w:ascii="Times New Roman" w:eastAsia="Times New Roman" w:hAnsi="Times New Roman"/>
                <w:kern w:val="2"/>
                <w:sz w:val="24"/>
                <w:szCs w:val="24"/>
                <w:shd w:val="clear" w:color="auto" w:fill="FFFFFF"/>
              </w:rPr>
              <w:t xml:space="preserve">10 (dešimt) darbo dienų </w:t>
            </w:r>
            <w:r w:rsidRPr="00EF795B">
              <w:rPr>
                <w:rFonts w:ascii="Times New Roman" w:eastAsia="Times New Roman" w:hAnsi="Times New Roman"/>
                <w:color w:val="000000"/>
                <w:kern w:val="2"/>
                <w:sz w:val="24"/>
                <w:szCs w:val="24"/>
                <w:shd w:val="clear" w:color="auto" w:fill="FFFFFF"/>
              </w:rPr>
              <w:t xml:space="preserve">nuo Sutarties pasirašymo dienos turi pateikti Pirkėjui </w:t>
            </w:r>
            <w:r w:rsidR="00B3055D">
              <w:rPr>
                <w:rFonts w:ascii="Times New Roman" w:eastAsia="Times New Roman" w:hAnsi="Times New Roman"/>
                <w:color w:val="000000"/>
                <w:kern w:val="2"/>
                <w:sz w:val="24"/>
                <w:szCs w:val="24"/>
                <w:shd w:val="clear" w:color="auto" w:fill="FFFFFF"/>
              </w:rPr>
              <w:t>11</w:t>
            </w:r>
            <w:r w:rsidR="00F259DE" w:rsidRPr="00EF795B">
              <w:rPr>
                <w:rFonts w:ascii="Times New Roman" w:eastAsia="Times New Roman" w:hAnsi="Times New Roman"/>
                <w:kern w:val="2"/>
                <w:sz w:val="24"/>
                <w:szCs w:val="24"/>
                <w:shd w:val="clear" w:color="auto" w:fill="FFFFFF"/>
              </w:rPr>
              <w:t xml:space="preserve"> 0</w:t>
            </w:r>
            <w:r w:rsidRPr="00EF795B">
              <w:rPr>
                <w:rFonts w:ascii="Times New Roman" w:eastAsia="Times New Roman" w:hAnsi="Times New Roman"/>
                <w:kern w:val="2"/>
                <w:sz w:val="24"/>
                <w:szCs w:val="24"/>
                <w:shd w:val="clear" w:color="auto" w:fill="FFFFFF"/>
              </w:rPr>
              <w:t>00,00 Eur pirmo pareikalavimo banko garantiją arba draudimo bendrovės laidavimo draudimo raštą</w:t>
            </w:r>
            <w:r w:rsidR="000072C1">
              <w:rPr>
                <w:rFonts w:ascii="Times New Roman" w:eastAsia="Times New Roman" w:hAnsi="Times New Roman"/>
                <w:kern w:val="2"/>
                <w:sz w:val="24"/>
                <w:szCs w:val="24"/>
                <w:shd w:val="clear" w:color="auto" w:fill="FFFFFF"/>
              </w:rPr>
              <w:t>.</w:t>
            </w:r>
          </w:p>
        </w:tc>
      </w:tr>
    </w:tbl>
    <w:p w14:paraId="12C9F74E" w14:textId="77777777" w:rsidR="00137B9D" w:rsidRPr="00EF795B" w:rsidRDefault="00137B9D" w:rsidP="00137B9D">
      <w:pPr>
        <w:spacing w:line="276" w:lineRule="auto"/>
        <w:rPr>
          <w:rFonts w:ascii="Times New Roman" w:eastAsia="Times New Roman" w:hAnsi="Times New Roman"/>
          <w:sz w:val="24"/>
          <w:szCs w:val="24"/>
        </w:rPr>
      </w:pPr>
    </w:p>
    <w:p w14:paraId="692134C3"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1FDAA5A1" w14:textId="77777777" w:rsidTr="00DF47E5">
        <w:trPr>
          <w:trHeight w:val="300"/>
        </w:trPr>
        <w:tc>
          <w:tcPr>
            <w:tcW w:w="3094" w:type="dxa"/>
          </w:tcPr>
          <w:p w14:paraId="39F21D58"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9.1. Pirkėjui taikomos netesybos už mokėjimų pagal Sutartį vėlavimą</w:t>
            </w:r>
          </w:p>
        </w:tc>
        <w:tc>
          <w:tcPr>
            <w:tcW w:w="6441" w:type="dxa"/>
          </w:tcPr>
          <w:p w14:paraId="2FAD2113" w14:textId="5D02534B" w:rsidR="00137B9D" w:rsidRPr="00CD5AB0"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37B9D" w:rsidRPr="00EF795B" w14:paraId="3303A6D7" w14:textId="77777777" w:rsidTr="00DF47E5">
        <w:trPr>
          <w:trHeight w:val="300"/>
        </w:trPr>
        <w:tc>
          <w:tcPr>
            <w:tcW w:w="3094" w:type="dxa"/>
          </w:tcPr>
          <w:p w14:paraId="2210CF28"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9.2. Tiekėjui taikomos netesybos</w:t>
            </w:r>
          </w:p>
        </w:tc>
        <w:tc>
          <w:tcPr>
            <w:tcW w:w="6441" w:type="dxa"/>
          </w:tcPr>
          <w:p w14:paraId="79E7F7D0" w14:textId="77777777"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color w:val="000000"/>
                <w:kern w:val="2"/>
                <w:sz w:val="24"/>
                <w:szCs w:val="24"/>
              </w:rPr>
              <w:t xml:space="preserve">9.2.1. Jeigu Tiekėjas vėluoja suteikti Paslaugas arba nevykdo kitų sutartinių įsipareigojimų, Pirkėjas nuo kitos nei nustatytas terminas dienos </w:t>
            </w:r>
            <w:r w:rsidRPr="00EF795B">
              <w:rPr>
                <w:rFonts w:ascii="Times New Roman" w:eastAsia="Times New Roman" w:hAnsi="Times New Roman"/>
                <w:kern w:val="2"/>
                <w:sz w:val="24"/>
                <w:szCs w:val="24"/>
              </w:rPr>
              <w:t xml:space="preserve">Tiekėjui skaičiuoja 0,02 (dvi šimtosios) procento dydžio delspinigius už kiekvieną uždelstą dieną nuo laiku nesuteiktų Paslaugų ar kitų sutartinių įsipareigojimų nevykdymo kainos be PVM. </w:t>
            </w:r>
          </w:p>
          <w:p w14:paraId="531ACEF0" w14:textId="77777777"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9.2.2. Jeigu Tiekėjas vėluoja grąžinti dėl Tiekėjui mokėtinos sumos sumažinimo susidariusią permoką pagal Bendrųjų sąlygų 7.4.1.2 papunktį, Pirkėjas nuo kitos nei nustatytas terminas dienos Tiekėjui </w:t>
            </w:r>
            <w:r w:rsidRPr="00EF795B">
              <w:rPr>
                <w:rFonts w:ascii="Times New Roman" w:eastAsia="Times New Roman" w:hAnsi="Times New Roman"/>
                <w:kern w:val="2"/>
                <w:sz w:val="24"/>
                <w:szCs w:val="24"/>
              </w:rPr>
              <w:t xml:space="preserve">skaičiuoja 0,02 (dvi šimtosios) procento </w:t>
            </w:r>
            <w:r w:rsidRPr="00EF795B">
              <w:rPr>
                <w:rFonts w:ascii="Times New Roman" w:eastAsia="Times New Roman" w:hAnsi="Times New Roman"/>
                <w:color w:val="000000"/>
                <w:kern w:val="2"/>
                <w:sz w:val="24"/>
                <w:szCs w:val="24"/>
              </w:rPr>
              <w:t xml:space="preserve">dydžio </w:t>
            </w:r>
            <w:r w:rsidRPr="00EF795B">
              <w:rPr>
                <w:rFonts w:ascii="Times New Roman" w:eastAsia="Times New Roman" w:hAnsi="Times New Roman"/>
                <w:color w:val="000000"/>
                <w:kern w:val="2"/>
                <w:sz w:val="24"/>
                <w:szCs w:val="24"/>
              </w:rPr>
              <w:lastRenderedPageBreak/>
              <w:t xml:space="preserve">delspinigius už kiekvieną </w:t>
            </w:r>
            <w:r w:rsidRPr="00EF795B">
              <w:rPr>
                <w:rFonts w:ascii="Times New Roman" w:eastAsia="Times New Roman" w:hAnsi="Times New Roman"/>
                <w:kern w:val="2"/>
                <w:sz w:val="24"/>
                <w:szCs w:val="24"/>
              </w:rPr>
              <w:t>uždelstą dieną</w:t>
            </w:r>
            <w:r w:rsidRPr="00EF795B">
              <w:rPr>
                <w:rFonts w:ascii="Times New Roman" w:eastAsia="Times New Roman" w:hAnsi="Times New Roman"/>
                <w:color w:val="000000"/>
                <w:kern w:val="2"/>
                <w:sz w:val="24"/>
                <w:szCs w:val="24"/>
              </w:rPr>
              <w:t xml:space="preserve"> nuo laiku negrąžintos permokos kainos be PVM.</w:t>
            </w:r>
          </w:p>
          <w:p w14:paraId="4681A813" w14:textId="77777777"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9.2.3. Tiekėjas privalo sumokėti Pirkėjui netesybas per </w:t>
            </w:r>
            <w:r w:rsidRPr="00EF795B">
              <w:rPr>
                <w:rFonts w:ascii="Times New Roman" w:eastAsia="Times New Roman" w:hAnsi="Times New Roman"/>
                <w:kern w:val="2"/>
                <w:sz w:val="24"/>
                <w:szCs w:val="24"/>
              </w:rPr>
              <w:t xml:space="preserve">10 darbo </w:t>
            </w:r>
            <w:r w:rsidRPr="00EF795B">
              <w:rPr>
                <w:rFonts w:ascii="Times New Roman" w:eastAsia="Times New Roman" w:hAnsi="Times New Roman"/>
                <w:color w:val="000000"/>
                <w:kern w:val="2"/>
                <w:sz w:val="24"/>
                <w:szCs w:val="24"/>
              </w:rPr>
              <w:t xml:space="preserve">dienų nuo Pirkėjo pareikalavimo, jeigu netesybų suma nėra </w:t>
            </w:r>
            <w:r w:rsidRPr="00EF795B">
              <w:rPr>
                <w:rFonts w:ascii="Times New Roman" w:eastAsia="Times New Roman" w:hAnsi="Times New Roman"/>
                <w:sz w:val="24"/>
                <w:szCs w:val="24"/>
              </w:rPr>
              <w:t>išskaitoma iš Tiekėjui mokėtinos sumos.</w:t>
            </w:r>
            <w:r w:rsidRPr="00EF795B">
              <w:rPr>
                <w:rFonts w:ascii="Times New Roman" w:eastAsia="Times New Roman" w:hAnsi="Times New Roman"/>
                <w:color w:val="000000"/>
                <w:kern w:val="2"/>
                <w:sz w:val="24"/>
                <w:szCs w:val="24"/>
              </w:rPr>
              <w:t xml:space="preserve"> Jeigu Tiekėjas nesumoka netesybų, Pirkėjas turi teisę išskaičiuoti netesybų sumas iš </w:t>
            </w:r>
            <w:r w:rsidRPr="00EF795B">
              <w:rPr>
                <w:rFonts w:ascii="Times New Roman" w:eastAsia="Times New Roman" w:hAnsi="Times New Roman"/>
                <w:sz w:val="24"/>
                <w:szCs w:val="24"/>
              </w:rPr>
              <w:t>Tiekėjui mokėtinos sumos.</w:t>
            </w:r>
          </w:p>
          <w:p w14:paraId="7719C767" w14:textId="0BE3576B" w:rsidR="00137B9D" w:rsidRPr="00EF795B" w:rsidRDefault="00137B9D" w:rsidP="00137B9D">
            <w:pPr>
              <w:spacing w:line="276" w:lineRule="auto"/>
              <w:rPr>
                <w:rFonts w:ascii="Times New Roman" w:eastAsia="Times New Roman" w:hAnsi="Times New Roman"/>
                <w:bCs/>
                <w:kern w:val="2"/>
                <w:sz w:val="24"/>
                <w:szCs w:val="24"/>
              </w:rPr>
            </w:pPr>
            <w:r w:rsidRPr="00EF795B">
              <w:rPr>
                <w:rFonts w:ascii="Times New Roman" w:eastAsia="Times New Roman" w:hAnsi="Times New Roman"/>
                <w:bCs/>
                <w:kern w:val="2"/>
                <w:sz w:val="24"/>
                <w:szCs w:val="24"/>
              </w:rPr>
              <w:t xml:space="preserve">9.2.4. Šiame </w:t>
            </w:r>
            <w:r w:rsidR="0099104D" w:rsidRPr="00EF795B">
              <w:rPr>
                <w:rFonts w:ascii="Times New Roman" w:eastAsia="Times New Roman" w:hAnsi="Times New Roman"/>
                <w:bCs/>
                <w:kern w:val="2"/>
                <w:sz w:val="24"/>
                <w:szCs w:val="24"/>
              </w:rPr>
              <w:t xml:space="preserve">skyriuje </w:t>
            </w:r>
            <w:r w:rsidRPr="00EF795B">
              <w:rPr>
                <w:rFonts w:ascii="Times New Roman" w:eastAsia="Times New Roman" w:hAnsi="Times New Roman"/>
                <w:bCs/>
                <w:kern w:val="2"/>
                <w:sz w:val="24"/>
                <w:szCs w:val="24"/>
              </w:rPr>
              <w:t>nurodytos netesybos taikomos tik tuo atveju, jei Sutartyje nėra taikomos kitos šioje Sutartyje konkrečiai įvardintos netesybos už konkrečių sutartinių įsipareigojimų nevykdymą.</w:t>
            </w:r>
          </w:p>
        </w:tc>
      </w:tr>
      <w:tr w:rsidR="00137B9D" w:rsidRPr="00EF795B" w14:paraId="7F43DA4A" w14:textId="77777777" w:rsidTr="00DF47E5">
        <w:trPr>
          <w:trHeight w:val="300"/>
        </w:trPr>
        <w:tc>
          <w:tcPr>
            <w:tcW w:w="3094" w:type="dxa"/>
          </w:tcPr>
          <w:p w14:paraId="2E2459A7"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tcPr>
          <w:p w14:paraId="37B3352C" w14:textId="77777777" w:rsidR="008B1EC6" w:rsidRPr="00EF795B" w:rsidRDefault="008B1EC6" w:rsidP="008B1EC6">
            <w:pPr>
              <w:rPr>
                <w:rFonts w:ascii="Times New Roman" w:eastAsia="Times New Roman" w:hAnsi="Times New Roman"/>
                <w:kern w:val="2"/>
                <w:sz w:val="24"/>
                <w:szCs w:val="24"/>
              </w:rPr>
            </w:pPr>
            <w:r w:rsidRPr="00EF795B">
              <w:rPr>
                <w:rFonts w:ascii="Times New Roman" w:eastAsia="Times New Roman" w:hAnsi="Times New Roman"/>
                <w:kern w:val="2"/>
                <w:sz w:val="24"/>
                <w:szCs w:val="24"/>
              </w:rPr>
              <w:t>Pirkėjas pasinaudoja Sutarties įvykdymo užtikrinimu. </w:t>
            </w:r>
          </w:p>
          <w:p w14:paraId="0BACCD12"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0942D9C7" w14:textId="77777777" w:rsidTr="00DF47E5">
        <w:trPr>
          <w:trHeight w:val="300"/>
        </w:trPr>
        <w:tc>
          <w:tcPr>
            <w:tcW w:w="3094" w:type="dxa"/>
          </w:tcPr>
          <w:p w14:paraId="691A564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326C8BFB" w14:textId="7139BF79" w:rsidR="00AA3BB6" w:rsidRPr="00EF795B" w:rsidRDefault="00AA3BB6" w:rsidP="00137B9D">
            <w:pPr>
              <w:spacing w:line="276" w:lineRule="auto"/>
              <w:rPr>
                <w:rFonts w:ascii="Times New Roman" w:eastAsia="Times New Roman" w:hAnsi="Times New Roman"/>
                <w:kern w:val="2"/>
                <w:sz w:val="24"/>
                <w:szCs w:val="24"/>
              </w:rPr>
            </w:pPr>
            <w:r w:rsidRPr="00AA3BB6">
              <w:rPr>
                <w:rFonts w:ascii="Times New Roman" w:eastAsia="Times New Roman" w:hAnsi="Times New Roman"/>
                <w:kern w:val="2"/>
                <w:sz w:val="24"/>
                <w:szCs w:val="24"/>
              </w:rPr>
              <w:t xml:space="preserve">Tiekėjui taikoma </w:t>
            </w:r>
            <w:r w:rsidRPr="00C16545">
              <w:rPr>
                <w:rFonts w:ascii="Times New Roman" w:eastAsia="Times New Roman" w:hAnsi="Times New Roman"/>
                <w:color w:val="000000" w:themeColor="text1"/>
                <w:kern w:val="2"/>
                <w:sz w:val="24"/>
                <w:szCs w:val="24"/>
              </w:rPr>
              <w:t>200</w:t>
            </w:r>
            <w:r>
              <w:rPr>
                <w:rFonts w:ascii="Times New Roman" w:eastAsia="Times New Roman" w:hAnsi="Times New Roman"/>
                <w:color w:val="000000" w:themeColor="text1"/>
                <w:kern w:val="2"/>
                <w:sz w:val="24"/>
                <w:szCs w:val="24"/>
              </w:rPr>
              <w:t>,00</w:t>
            </w:r>
            <w:r w:rsidRPr="00C16545">
              <w:rPr>
                <w:rFonts w:ascii="Times New Roman" w:eastAsia="Times New Roman" w:hAnsi="Times New Roman"/>
                <w:color w:val="000000" w:themeColor="text1"/>
                <w:kern w:val="2"/>
                <w:sz w:val="24"/>
                <w:szCs w:val="24"/>
              </w:rPr>
              <w:t xml:space="preserve"> Eur</w:t>
            </w:r>
            <w:r w:rsidRPr="00C16545">
              <w:rPr>
                <w:rFonts w:ascii="Times New Roman" w:eastAsia="Times New Roman" w:hAnsi="Times New Roman"/>
                <w:b/>
                <w:bCs/>
                <w:color w:val="000000" w:themeColor="text1"/>
                <w:kern w:val="2"/>
                <w:sz w:val="24"/>
                <w:szCs w:val="24"/>
              </w:rPr>
              <w:t xml:space="preserve"> </w:t>
            </w:r>
            <w:r w:rsidRPr="00AA3BB6">
              <w:rPr>
                <w:rFonts w:ascii="Times New Roman" w:eastAsia="Times New Roman" w:hAnsi="Times New Roman"/>
                <w:kern w:val="2"/>
                <w:sz w:val="24"/>
                <w:szCs w:val="24"/>
              </w:rPr>
              <w:t xml:space="preserve">dydžio bauda už kiekvieną atvejį, kai </w:t>
            </w:r>
            <w:r w:rsidR="00B82310">
              <w:rPr>
                <w:rFonts w:ascii="Times New Roman" w:eastAsia="Times New Roman" w:hAnsi="Times New Roman"/>
                <w:kern w:val="2"/>
                <w:sz w:val="24"/>
                <w:szCs w:val="24"/>
              </w:rPr>
              <w:t>T</w:t>
            </w:r>
            <w:r w:rsidRPr="00AA3BB6">
              <w:rPr>
                <w:rFonts w:ascii="Times New Roman" w:eastAsia="Times New Roman" w:hAnsi="Times New Roman"/>
                <w:kern w:val="2"/>
                <w:sz w:val="24"/>
                <w:szCs w:val="24"/>
              </w:rPr>
              <w:t xml:space="preserve">iekėjas </w:t>
            </w:r>
            <w:bookmarkStart w:id="54" w:name="_Hlk202814976"/>
            <w:r w:rsidRPr="00AA3BB6">
              <w:rPr>
                <w:rFonts w:ascii="Times New Roman" w:eastAsia="Times New Roman" w:hAnsi="Times New Roman"/>
                <w:kern w:val="2"/>
                <w:sz w:val="24"/>
                <w:szCs w:val="24"/>
              </w:rPr>
              <w:t>keičia pasiūlyme nurodytą specialistą ir (ar) subtiekėją arba pasitelkia naują specialistą ir (ar) subtiekėją, nesilaikydamas Bendrosiose sąlygose nustatytos keitimo tvarkos</w:t>
            </w:r>
            <w:bookmarkEnd w:id="54"/>
            <w:r w:rsidRPr="00AA3BB6">
              <w:rPr>
                <w:rFonts w:ascii="Times New Roman" w:eastAsia="Times New Roman" w:hAnsi="Times New Roman"/>
                <w:kern w:val="2"/>
                <w:sz w:val="24"/>
                <w:szCs w:val="24"/>
              </w:rPr>
              <w:t>.</w:t>
            </w:r>
          </w:p>
        </w:tc>
      </w:tr>
      <w:tr w:rsidR="00137B9D" w:rsidRPr="00EF795B" w14:paraId="31DE697C" w14:textId="77777777" w:rsidTr="00DF47E5">
        <w:trPr>
          <w:trHeight w:val="300"/>
        </w:trPr>
        <w:tc>
          <w:tcPr>
            <w:tcW w:w="3094" w:type="dxa"/>
          </w:tcPr>
          <w:p w14:paraId="64A9669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9.5. Tiekėjui taikomos baudos dėl aplinkosauginių ir (arba) socialinių kriterijų nesilaikymo</w:t>
            </w:r>
          </w:p>
        </w:tc>
        <w:tc>
          <w:tcPr>
            <w:tcW w:w="6441" w:type="dxa"/>
          </w:tcPr>
          <w:p w14:paraId="08409D47" w14:textId="2CF6A37D" w:rsidR="001C4CCD" w:rsidRPr="00EF795B" w:rsidRDefault="00657574" w:rsidP="00137B9D">
            <w:pPr>
              <w:spacing w:line="276" w:lineRule="auto"/>
              <w:rPr>
                <w:rFonts w:ascii="Times New Roman" w:eastAsia="Times New Roman" w:hAnsi="Times New Roman"/>
                <w:color w:val="4472C4"/>
                <w:kern w:val="2"/>
                <w:sz w:val="24"/>
                <w:szCs w:val="24"/>
              </w:rPr>
            </w:pPr>
            <w:r w:rsidRPr="00657574">
              <w:rPr>
                <w:rFonts w:ascii="Times New Roman" w:eastAsia="Times New Roman" w:hAnsi="Times New Roman"/>
                <w:color w:val="000000"/>
                <w:kern w:val="2"/>
                <w:sz w:val="24"/>
                <w:szCs w:val="24"/>
              </w:rPr>
              <w:t>Tiekėjui nesilaikant aplinkos apsaugos reikalavimų</w:t>
            </w:r>
            <w:r w:rsidR="0057154E">
              <w:rPr>
                <w:rFonts w:ascii="Times New Roman" w:eastAsia="Times New Roman" w:hAnsi="Times New Roman"/>
                <w:color w:val="000000"/>
                <w:kern w:val="2"/>
                <w:sz w:val="24"/>
                <w:szCs w:val="24"/>
              </w:rPr>
              <w:t>,</w:t>
            </w:r>
            <w:r w:rsidR="0057154E">
              <w:rPr>
                <w:rFonts w:ascii="Times New Roman" w:eastAsia="Arial" w:hAnsi="Times New Roman"/>
                <w:kern w:val="2"/>
                <w:sz w:val="24"/>
                <w:szCs w:val="24"/>
                <w:lang w:val="lt"/>
              </w:rPr>
              <w:t xml:space="preserve"> nustatytų Specialiųjų Sutarties sąlygų 13.1</w:t>
            </w:r>
            <w:r w:rsidR="00891CB1">
              <w:rPr>
                <w:rFonts w:ascii="Times New Roman" w:eastAsia="Arial" w:hAnsi="Times New Roman"/>
                <w:kern w:val="2"/>
                <w:sz w:val="24"/>
                <w:szCs w:val="24"/>
                <w:lang w:val="lt"/>
              </w:rPr>
              <w:t>.2</w:t>
            </w:r>
            <w:r w:rsidR="0057154E">
              <w:rPr>
                <w:rFonts w:ascii="Times New Roman" w:eastAsia="Arial" w:hAnsi="Times New Roman"/>
                <w:kern w:val="2"/>
                <w:sz w:val="24"/>
                <w:szCs w:val="24"/>
                <w:lang w:val="lt"/>
              </w:rPr>
              <w:t xml:space="preserve"> punkte</w:t>
            </w:r>
            <w:r w:rsidRPr="00657574">
              <w:rPr>
                <w:rFonts w:ascii="Times New Roman" w:eastAsia="Times New Roman" w:hAnsi="Times New Roman"/>
                <w:color w:val="000000"/>
                <w:kern w:val="2"/>
                <w:sz w:val="24"/>
                <w:szCs w:val="24"/>
              </w:rPr>
              <w:t xml:space="preserve"> (pvz., netinkamai įsigytos tekstilės prekės ar popierius, neatitinkantys </w:t>
            </w:r>
            <w:r>
              <w:rPr>
                <w:rFonts w:ascii="Times New Roman" w:eastAsia="Times New Roman" w:hAnsi="Times New Roman"/>
                <w:color w:val="000000"/>
                <w:kern w:val="2"/>
                <w:sz w:val="24"/>
                <w:szCs w:val="24"/>
              </w:rPr>
              <w:t>A</w:t>
            </w:r>
            <w:r w:rsidRPr="00657574">
              <w:rPr>
                <w:rFonts w:ascii="Times New Roman" w:eastAsia="Times New Roman" w:hAnsi="Times New Roman"/>
                <w:color w:val="000000"/>
                <w:kern w:val="2"/>
                <w:sz w:val="24"/>
                <w:szCs w:val="24"/>
              </w:rPr>
              <w:t xml:space="preserve">prašo (D1-508) reikalavimų), taikoma </w:t>
            </w:r>
            <w:r>
              <w:rPr>
                <w:rFonts w:ascii="Times New Roman" w:eastAsia="Times New Roman" w:hAnsi="Times New Roman"/>
                <w:color w:val="000000"/>
                <w:kern w:val="2"/>
                <w:sz w:val="24"/>
                <w:szCs w:val="24"/>
              </w:rPr>
              <w:t>1</w:t>
            </w:r>
            <w:r w:rsidRPr="00657574">
              <w:rPr>
                <w:rFonts w:ascii="Times New Roman" w:eastAsia="Times New Roman" w:hAnsi="Times New Roman"/>
                <w:color w:val="000000"/>
                <w:kern w:val="2"/>
                <w:sz w:val="24"/>
                <w:szCs w:val="24"/>
              </w:rPr>
              <w:t>00</w:t>
            </w:r>
            <w:r>
              <w:rPr>
                <w:rFonts w:ascii="Times New Roman" w:eastAsia="Times New Roman" w:hAnsi="Times New Roman"/>
                <w:color w:val="000000"/>
                <w:kern w:val="2"/>
                <w:sz w:val="24"/>
                <w:szCs w:val="24"/>
              </w:rPr>
              <w:t>,00</w:t>
            </w:r>
            <w:r w:rsidRPr="00657574">
              <w:rPr>
                <w:rFonts w:ascii="Times New Roman" w:eastAsia="Times New Roman" w:hAnsi="Times New Roman"/>
                <w:color w:val="000000"/>
                <w:kern w:val="2"/>
                <w:sz w:val="24"/>
                <w:szCs w:val="24"/>
              </w:rPr>
              <w:t xml:space="preserve"> Eur bauda už kiekvieną nustatytą pažeidimą.</w:t>
            </w:r>
          </w:p>
        </w:tc>
      </w:tr>
      <w:tr w:rsidR="00137B9D" w:rsidRPr="00EF795B" w14:paraId="13F5E661" w14:textId="77777777" w:rsidTr="00DF47E5">
        <w:trPr>
          <w:trHeight w:val="300"/>
        </w:trPr>
        <w:tc>
          <w:tcPr>
            <w:tcW w:w="3094" w:type="dxa"/>
          </w:tcPr>
          <w:p w14:paraId="3C8198D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9.6. Tiekėjui / Pirkėjui taikoma bauda dėl konfidencialumo reikalavimų nesilaikymo</w:t>
            </w:r>
          </w:p>
        </w:tc>
        <w:tc>
          <w:tcPr>
            <w:tcW w:w="6441" w:type="dxa"/>
          </w:tcPr>
          <w:p w14:paraId="52D0F49A" w14:textId="77777777" w:rsidR="00137B9D" w:rsidRPr="00EF795B" w:rsidRDefault="00137B9D" w:rsidP="00137B9D">
            <w:pPr>
              <w:spacing w:line="276" w:lineRule="auto"/>
              <w:rPr>
                <w:rFonts w:ascii="Times New Roman" w:eastAsia="Times New Roman" w:hAnsi="Times New Roman"/>
                <w:kern w:val="2"/>
                <w:sz w:val="24"/>
                <w:szCs w:val="24"/>
              </w:rPr>
            </w:pPr>
            <w:r w:rsidRPr="002F3ADB">
              <w:rPr>
                <w:rFonts w:ascii="Times New Roman" w:eastAsia="Times New Roman" w:hAnsi="Times New Roman"/>
                <w:kern w:val="2"/>
                <w:sz w:val="24"/>
                <w:szCs w:val="24"/>
              </w:rPr>
              <w:t>Netaikoma</w:t>
            </w:r>
          </w:p>
          <w:p w14:paraId="35448DE4" w14:textId="77777777" w:rsidR="00137B9D" w:rsidRPr="00EF795B" w:rsidRDefault="00137B9D" w:rsidP="00137B9D">
            <w:pPr>
              <w:spacing w:line="276" w:lineRule="auto"/>
              <w:rPr>
                <w:rFonts w:ascii="Times New Roman" w:eastAsia="Times New Roman" w:hAnsi="Times New Roman"/>
                <w:kern w:val="2"/>
                <w:sz w:val="24"/>
                <w:szCs w:val="24"/>
              </w:rPr>
            </w:pPr>
          </w:p>
          <w:p w14:paraId="2204246B" w14:textId="77777777" w:rsidR="00137B9D" w:rsidRPr="00EF795B" w:rsidRDefault="00137B9D" w:rsidP="00137B9D">
            <w:pPr>
              <w:spacing w:line="276" w:lineRule="auto"/>
              <w:rPr>
                <w:rFonts w:ascii="Times New Roman" w:eastAsia="Times New Roman" w:hAnsi="Times New Roman"/>
                <w:kern w:val="2"/>
                <w:sz w:val="24"/>
                <w:szCs w:val="24"/>
              </w:rPr>
            </w:pPr>
          </w:p>
        </w:tc>
      </w:tr>
      <w:tr w:rsidR="00137B9D" w:rsidRPr="00EF795B" w14:paraId="37DE09F8" w14:textId="77777777" w:rsidTr="00DF47E5">
        <w:trPr>
          <w:trHeight w:val="300"/>
        </w:trPr>
        <w:tc>
          <w:tcPr>
            <w:tcW w:w="3094" w:type="dxa"/>
          </w:tcPr>
          <w:p w14:paraId="5B93D1F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9.7. Tiekėjui taikomos netesybos dėl pirkimo dokumentuose nustatytų kokybinių kriterijų nepasiekimo Sutarties vykdymo metu</w:t>
            </w:r>
          </w:p>
        </w:tc>
        <w:tc>
          <w:tcPr>
            <w:tcW w:w="6441" w:type="dxa"/>
          </w:tcPr>
          <w:p w14:paraId="7F2E8CD7" w14:textId="7489E0E8" w:rsidR="00137B9D" w:rsidRPr="00EF795B" w:rsidRDefault="00751312" w:rsidP="007906D3">
            <w:pPr>
              <w:jc w:val="both"/>
              <w:rPr>
                <w:rFonts w:ascii="Times New Roman" w:eastAsia="Times New Roman" w:hAnsi="Times New Roman"/>
                <w:sz w:val="24"/>
                <w:szCs w:val="24"/>
                <w:lang w:eastAsia="lt-LT"/>
              </w:rPr>
            </w:pPr>
            <w:r w:rsidRPr="001B4D4D">
              <w:rPr>
                <w:rFonts w:ascii="Times New Roman" w:eastAsia="Times New Roman" w:hAnsi="Times New Roman"/>
                <w:sz w:val="24"/>
                <w:szCs w:val="24"/>
              </w:rPr>
              <w:t>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200,00 (du šimtai) Eur dydžio baudą už kiekvieną pavėluotą dieną.</w:t>
            </w:r>
          </w:p>
        </w:tc>
      </w:tr>
      <w:tr w:rsidR="00137B9D" w:rsidRPr="00EF795B" w14:paraId="20C6E37A" w14:textId="77777777" w:rsidTr="00DF47E5">
        <w:trPr>
          <w:trHeight w:val="1560"/>
        </w:trPr>
        <w:tc>
          <w:tcPr>
            <w:tcW w:w="3094" w:type="dxa"/>
            <w:tcBorders>
              <w:top w:val="single" w:sz="4" w:space="0" w:color="auto"/>
              <w:left w:val="single" w:sz="4" w:space="0" w:color="auto"/>
              <w:bottom w:val="single" w:sz="4" w:space="0" w:color="auto"/>
              <w:right w:val="single" w:sz="4" w:space="0" w:color="auto"/>
            </w:tcBorders>
          </w:tcPr>
          <w:p w14:paraId="5C313E4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 xml:space="preserve">9.8. Tiekėjui taikomos netesybos dėl Sutarties įvykdymo užtikrinimo </w:t>
            </w:r>
            <w:r w:rsidRPr="00EF795B">
              <w:rPr>
                <w:rFonts w:ascii="Times New Roman" w:eastAsia="Times New Roman" w:hAnsi="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82F9CDC" w14:textId="77777777" w:rsidR="00137B9D" w:rsidRPr="00EF795B" w:rsidRDefault="00137B9D" w:rsidP="00137B9D">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kern w:val="2"/>
                <w:sz w:val="24"/>
                <w:szCs w:val="24"/>
              </w:rPr>
              <w:t xml:space="preserve">Netaikoma </w:t>
            </w:r>
          </w:p>
          <w:p w14:paraId="05A1870E" w14:textId="77777777" w:rsidR="00137B9D" w:rsidRPr="00EF795B" w:rsidRDefault="00137B9D" w:rsidP="00137B9D">
            <w:pPr>
              <w:spacing w:line="276" w:lineRule="auto"/>
              <w:rPr>
                <w:rFonts w:ascii="Times New Roman" w:eastAsia="Times New Roman" w:hAnsi="Times New Roman"/>
                <w:color w:val="4472C4"/>
                <w:kern w:val="2"/>
                <w:sz w:val="24"/>
                <w:szCs w:val="24"/>
              </w:rPr>
            </w:pPr>
          </w:p>
        </w:tc>
      </w:tr>
      <w:tr w:rsidR="00137B9D" w:rsidRPr="00EF795B" w14:paraId="3B4AFEEF" w14:textId="77777777" w:rsidTr="00DF47E5">
        <w:trPr>
          <w:trHeight w:val="300"/>
        </w:trPr>
        <w:tc>
          <w:tcPr>
            <w:tcW w:w="3094" w:type="dxa"/>
          </w:tcPr>
          <w:p w14:paraId="09118C6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144E18E" w14:textId="285F2F5E"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 xml:space="preserve">Pažeidus reikalavimą dėl Pirkėjo simbolių, pavadinimo ir ženklo reklamoje, rinkodaroje, taip pat naudotis Pirkėjo sukurtais intelektiniais veiklos rezultatais, Tiekėjui taikoma 1 (vieno) procento bauda nuo Pradinės </w:t>
            </w:r>
            <w:r w:rsidR="00EB3F5F">
              <w:rPr>
                <w:rFonts w:ascii="Times New Roman" w:eastAsia="Times New Roman" w:hAnsi="Times New Roman"/>
                <w:sz w:val="24"/>
                <w:szCs w:val="24"/>
              </w:rPr>
              <w:t>S</w:t>
            </w:r>
            <w:r w:rsidRPr="00EF795B">
              <w:rPr>
                <w:rFonts w:ascii="Times New Roman" w:eastAsia="Times New Roman" w:hAnsi="Times New Roman"/>
                <w:sz w:val="24"/>
                <w:szCs w:val="24"/>
              </w:rPr>
              <w:t>utarties vertės.</w:t>
            </w:r>
          </w:p>
          <w:p w14:paraId="4A8DC1A7" w14:textId="77777777" w:rsidR="00137B9D" w:rsidRPr="00EF795B" w:rsidRDefault="00137B9D" w:rsidP="00137B9D">
            <w:pPr>
              <w:spacing w:line="276" w:lineRule="auto"/>
              <w:rPr>
                <w:rFonts w:ascii="Times New Roman" w:eastAsia="Times New Roman" w:hAnsi="Times New Roman"/>
                <w:i/>
                <w:color w:val="4472C4"/>
                <w:kern w:val="2"/>
                <w:sz w:val="24"/>
                <w:szCs w:val="24"/>
              </w:rPr>
            </w:pPr>
          </w:p>
        </w:tc>
      </w:tr>
      <w:tr w:rsidR="00137B9D" w:rsidRPr="00EF795B" w14:paraId="4C587EDD" w14:textId="77777777" w:rsidTr="00DF47E5">
        <w:trPr>
          <w:trHeight w:val="300"/>
        </w:trPr>
        <w:tc>
          <w:tcPr>
            <w:tcW w:w="3094" w:type="dxa"/>
          </w:tcPr>
          <w:p w14:paraId="4722DEE8" w14:textId="77777777" w:rsidR="00137B9D" w:rsidRPr="00EF795B" w:rsidRDefault="00137B9D" w:rsidP="00137B9D">
            <w:pPr>
              <w:spacing w:line="276" w:lineRule="auto"/>
              <w:rPr>
                <w:rFonts w:ascii="Times New Roman" w:eastAsia="Times New Roman" w:hAnsi="Times New Roman"/>
                <w:b/>
                <w:kern w:val="2"/>
                <w:sz w:val="24"/>
                <w:szCs w:val="24"/>
                <w:lang w:val="en-US"/>
              </w:rPr>
            </w:pPr>
            <w:r w:rsidRPr="00EF795B">
              <w:rPr>
                <w:rFonts w:ascii="Times New Roman" w:eastAsia="Times New Roman" w:hAnsi="Times New Roman"/>
                <w:b/>
                <w:kern w:val="2"/>
                <w:sz w:val="24"/>
                <w:szCs w:val="24"/>
                <w:lang w:val="en-US"/>
              </w:rPr>
              <w:t xml:space="preserve">9.10. </w:t>
            </w:r>
            <w:r w:rsidRPr="00EF795B">
              <w:rPr>
                <w:rFonts w:ascii="Times New Roman" w:eastAsia="Times New Roman" w:hAnsi="Times New Roman"/>
                <w:b/>
                <w:kern w:val="2"/>
                <w:sz w:val="24"/>
                <w:szCs w:val="24"/>
              </w:rPr>
              <w:t>Kitos netesybos</w:t>
            </w:r>
          </w:p>
        </w:tc>
        <w:tc>
          <w:tcPr>
            <w:tcW w:w="6441" w:type="dxa"/>
          </w:tcPr>
          <w:p w14:paraId="4596FC43" w14:textId="385A1FFC" w:rsidR="001C4CCD" w:rsidRPr="0055501A" w:rsidRDefault="007906D3" w:rsidP="0055501A">
            <w:pPr>
              <w:jc w:val="both"/>
              <w:rPr>
                <w:rFonts w:ascii="Times New Roman" w:eastAsia="Times New Roman" w:hAnsi="Times New Roman"/>
                <w:sz w:val="24"/>
                <w:szCs w:val="24"/>
                <w:lang w:eastAsia="lt-LT"/>
              </w:rPr>
            </w:pPr>
            <w:r w:rsidRPr="00EF795B">
              <w:rPr>
                <w:rFonts w:ascii="Times New Roman" w:eastAsia="Times New Roman" w:hAnsi="Times New Roman"/>
                <w:sz w:val="24"/>
                <w:szCs w:val="24"/>
                <w:lang w:eastAsia="lt-LT"/>
              </w:rPr>
              <w:t xml:space="preserve"> </w:t>
            </w:r>
            <w:r w:rsidR="003817A4" w:rsidRPr="00EF795B">
              <w:rPr>
                <w:rFonts w:ascii="Times New Roman" w:eastAsia="Times New Roman" w:hAnsi="Times New Roman"/>
                <w:sz w:val="24"/>
                <w:szCs w:val="24"/>
                <w:lang w:eastAsia="lt-LT"/>
              </w:rPr>
              <w:t>9.10.</w:t>
            </w:r>
            <w:r w:rsidRPr="00EF795B">
              <w:rPr>
                <w:rFonts w:ascii="Times New Roman" w:eastAsia="Times New Roman" w:hAnsi="Times New Roman"/>
                <w:sz w:val="24"/>
                <w:szCs w:val="24"/>
                <w:lang w:eastAsia="lt-LT"/>
              </w:rPr>
              <w:t>1</w:t>
            </w:r>
            <w:r w:rsidR="003817A4" w:rsidRPr="00EF795B">
              <w:rPr>
                <w:rFonts w:ascii="Times New Roman" w:eastAsia="Times New Roman" w:hAnsi="Times New Roman"/>
                <w:sz w:val="24"/>
                <w:szCs w:val="24"/>
                <w:lang w:eastAsia="lt-LT"/>
              </w:rPr>
              <w:t xml:space="preserve">. </w:t>
            </w:r>
            <w:r w:rsidR="003817A4" w:rsidRPr="00EF795B">
              <w:rPr>
                <w:rFonts w:ascii="Times New Roman" w:hAnsi="Times New Roman"/>
                <w:sz w:val="24"/>
                <w:szCs w:val="24"/>
              </w:rPr>
              <w:t xml:space="preserve">Tiekėjui </w:t>
            </w:r>
            <w:r w:rsidR="003C414B">
              <w:rPr>
                <w:rFonts w:ascii="Times New Roman" w:hAnsi="Times New Roman"/>
                <w:sz w:val="24"/>
                <w:szCs w:val="24"/>
              </w:rPr>
              <w:t xml:space="preserve">praleidus </w:t>
            </w:r>
            <w:r w:rsidR="002F3ADB">
              <w:rPr>
                <w:rFonts w:ascii="Times New Roman" w:hAnsi="Times New Roman"/>
                <w:sz w:val="24"/>
                <w:szCs w:val="24"/>
              </w:rPr>
              <w:t>P</w:t>
            </w:r>
            <w:r w:rsidR="003C414B">
              <w:rPr>
                <w:rFonts w:ascii="Times New Roman" w:hAnsi="Times New Roman"/>
                <w:sz w:val="24"/>
                <w:szCs w:val="24"/>
              </w:rPr>
              <w:t xml:space="preserve">aslaugų suteikimo terminą ir (ar) </w:t>
            </w:r>
            <w:r w:rsidR="003817A4" w:rsidRPr="00EF795B">
              <w:rPr>
                <w:rFonts w:ascii="Times New Roman" w:hAnsi="Times New Roman"/>
                <w:sz w:val="24"/>
                <w:szCs w:val="24"/>
              </w:rPr>
              <w:t xml:space="preserve">netinkamai suteikus Paslaugas ir per </w:t>
            </w:r>
            <w:r w:rsidR="003817A4" w:rsidRPr="00CD5AB0">
              <w:rPr>
                <w:rFonts w:ascii="Times New Roman" w:hAnsi="Times New Roman"/>
                <w:sz w:val="24"/>
                <w:szCs w:val="24"/>
              </w:rPr>
              <w:t>Pirkėjo suteiktą</w:t>
            </w:r>
            <w:r w:rsidR="002F3ADB" w:rsidRPr="00CD5AB0">
              <w:rPr>
                <w:rFonts w:ascii="Times New Roman" w:hAnsi="Times New Roman"/>
                <w:sz w:val="24"/>
                <w:szCs w:val="24"/>
              </w:rPr>
              <w:t xml:space="preserve"> protingą</w:t>
            </w:r>
            <w:r w:rsidR="003817A4" w:rsidRPr="00CD5AB0">
              <w:rPr>
                <w:rFonts w:ascii="Times New Roman" w:hAnsi="Times New Roman"/>
                <w:sz w:val="24"/>
                <w:szCs w:val="24"/>
              </w:rPr>
              <w:t xml:space="preserve"> terminą tų trūkumų nepašalinus,</w:t>
            </w:r>
            <w:r w:rsidR="003817A4" w:rsidRPr="00EF795B">
              <w:rPr>
                <w:rFonts w:ascii="Times New Roman" w:hAnsi="Times New Roman"/>
                <w:sz w:val="24"/>
                <w:szCs w:val="24"/>
              </w:rPr>
              <w:t xml:space="preserve"> Tiekėjas moka Klientui po 100,00 (vieną šimtą) E</w:t>
            </w:r>
            <w:r w:rsidR="00751312">
              <w:rPr>
                <w:rFonts w:ascii="Times New Roman" w:hAnsi="Times New Roman"/>
                <w:sz w:val="24"/>
                <w:szCs w:val="24"/>
              </w:rPr>
              <w:t>ur</w:t>
            </w:r>
            <w:r w:rsidR="003817A4" w:rsidRPr="00EF795B">
              <w:rPr>
                <w:rFonts w:ascii="Times New Roman" w:hAnsi="Times New Roman"/>
                <w:sz w:val="24"/>
                <w:szCs w:val="24"/>
              </w:rPr>
              <w:t xml:space="preserve"> už kiekvieną pavėluotą dieną</w:t>
            </w:r>
            <w:r w:rsidR="00AD34E8" w:rsidRPr="00EF795B">
              <w:rPr>
                <w:rFonts w:ascii="Times New Roman" w:hAnsi="Times New Roman"/>
                <w:sz w:val="24"/>
                <w:szCs w:val="24"/>
              </w:rPr>
              <w:t>.</w:t>
            </w:r>
          </w:p>
        </w:tc>
      </w:tr>
    </w:tbl>
    <w:p w14:paraId="7A07CD08" w14:textId="77777777" w:rsidR="00137B9D" w:rsidRPr="00EF795B" w:rsidRDefault="00137B9D" w:rsidP="00137B9D">
      <w:pPr>
        <w:spacing w:line="276" w:lineRule="auto"/>
        <w:rPr>
          <w:rFonts w:ascii="Times New Roman" w:eastAsia="Times New Roman" w:hAnsi="Times New Roman"/>
          <w:sz w:val="24"/>
          <w:szCs w:val="24"/>
        </w:rPr>
      </w:pPr>
    </w:p>
    <w:p w14:paraId="1851A990"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2AB0CB37" w14:textId="77777777" w:rsidTr="00DF47E5">
        <w:trPr>
          <w:trHeight w:val="300"/>
        </w:trPr>
        <w:tc>
          <w:tcPr>
            <w:tcW w:w="3094" w:type="dxa"/>
          </w:tcPr>
          <w:p w14:paraId="0FE2C452" w14:textId="77777777" w:rsidR="00137B9D" w:rsidRPr="00EF795B" w:rsidRDefault="00137B9D" w:rsidP="00137B9D">
            <w:pPr>
              <w:spacing w:line="276" w:lineRule="auto"/>
              <w:rPr>
                <w:rFonts w:ascii="Times New Roman" w:eastAsia="Times New Roman" w:hAnsi="Times New Roman"/>
                <w:b/>
                <w:kern w:val="2"/>
                <w:sz w:val="24"/>
                <w:szCs w:val="24"/>
                <w:lang w:val="en-US"/>
              </w:rPr>
            </w:pPr>
            <w:r w:rsidRPr="00EF795B">
              <w:rPr>
                <w:rFonts w:ascii="Times New Roman" w:eastAsia="Times New Roman" w:hAnsi="Times New Roman"/>
                <w:b/>
                <w:kern w:val="2"/>
                <w:sz w:val="24"/>
                <w:szCs w:val="24"/>
                <w:lang w:val="en-US"/>
              </w:rPr>
              <w:t xml:space="preserve">10.1. </w:t>
            </w:r>
            <w:r w:rsidRPr="00EF795B">
              <w:rPr>
                <w:rFonts w:ascii="Times New Roman" w:eastAsia="Times New Roman" w:hAnsi="Times New Roman"/>
                <w:b/>
                <w:kern w:val="2"/>
                <w:sz w:val="24"/>
                <w:szCs w:val="24"/>
              </w:rPr>
              <w:t>Esminės Sutarties sąlygos</w:t>
            </w:r>
          </w:p>
        </w:tc>
        <w:tc>
          <w:tcPr>
            <w:tcW w:w="6441" w:type="dxa"/>
          </w:tcPr>
          <w:p w14:paraId="09922A73" w14:textId="6B04EA8A" w:rsidR="00137B9D" w:rsidRPr="00EF795B" w:rsidRDefault="00676E42"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Sutarties sąlygos, kurias pažeidus atsiranda Sutarties specialiųjų sąlygų 12.2 p</w:t>
            </w:r>
            <w:r w:rsidR="00400BF7">
              <w:rPr>
                <w:rFonts w:ascii="Times New Roman" w:eastAsia="Times New Roman" w:hAnsi="Times New Roman"/>
                <w:kern w:val="2"/>
                <w:sz w:val="24"/>
                <w:szCs w:val="24"/>
              </w:rPr>
              <w:t>unkte</w:t>
            </w:r>
            <w:r>
              <w:rPr>
                <w:rFonts w:ascii="Times New Roman" w:eastAsia="Times New Roman" w:hAnsi="Times New Roman"/>
                <w:kern w:val="2"/>
                <w:sz w:val="24"/>
                <w:szCs w:val="24"/>
              </w:rPr>
              <w:t xml:space="preserve"> numatyti esminiai Sutarties pažeidimai.</w:t>
            </w:r>
          </w:p>
          <w:p w14:paraId="47733B25" w14:textId="77777777" w:rsidR="00137B9D" w:rsidRPr="00EF795B" w:rsidRDefault="00137B9D" w:rsidP="00137B9D">
            <w:pPr>
              <w:spacing w:line="276" w:lineRule="auto"/>
              <w:rPr>
                <w:rFonts w:ascii="Times New Roman" w:eastAsia="Times New Roman" w:hAnsi="Times New Roman"/>
                <w:color w:val="4472C4"/>
                <w:kern w:val="2"/>
                <w:sz w:val="24"/>
                <w:szCs w:val="24"/>
              </w:rPr>
            </w:pPr>
          </w:p>
        </w:tc>
      </w:tr>
      <w:tr w:rsidR="00137B9D" w:rsidRPr="00EF795B" w14:paraId="6B14C9D4" w14:textId="77777777" w:rsidTr="00DF47E5">
        <w:trPr>
          <w:trHeight w:val="300"/>
        </w:trPr>
        <w:tc>
          <w:tcPr>
            <w:tcW w:w="3094" w:type="dxa"/>
          </w:tcPr>
          <w:p w14:paraId="5B70CF7A"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„10.2. Dideli arba nuolatiniai esminės Sutarties sąlygos vykdymo trūkumai</w:t>
            </w:r>
          </w:p>
        </w:tc>
        <w:tc>
          <w:tcPr>
            <w:tcW w:w="6441" w:type="dxa"/>
          </w:tcPr>
          <w:p w14:paraId="19BFB879" w14:textId="64EAB20B" w:rsidR="00137B9D" w:rsidRPr="00EF795B" w:rsidRDefault="0075683F"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Laikoma, kad Tiekėjas vykdo </w:t>
            </w:r>
            <w:r w:rsidR="00EB3F5F">
              <w:rPr>
                <w:rFonts w:ascii="Times New Roman" w:eastAsia="Times New Roman" w:hAnsi="Times New Roman"/>
                <w:kern w:val="2"/>
                <w:sz w:val="24"/>
                <w:szCs w:val="24"/>
              </w:rPr>
              <w:t>S</w:t>
            </w:r>
            <w:r>
              <w:rPr>
                <w:rFonts w:ascii="Times New Roman" w:eastAsia="Times New Roman" w:hAnsi="Times New Roman"/>
                <w:kern w:val="2"/>
                <w:sz w:val="24"/>
                <w:szCs w:val="24"/>
              </w:rPr>
              <w:t>utartį su dideliais arba nuolatiniais esminių Sutarties sąlygų vykdymo trūkumais, kai atsiranda Sutarties specialiųjų sąlygų 12.2 p</w:t>
            </w:r>
            <w:r w:rsidR="00400BF7">
              <w:rPr>
                <w:rFonts w:ascii="Times New Roman" w:eastAsia="Times New Roman" w:hAnsi="Times New Roman"/>
                <w:kern w:val="2"/>
                <w:sz w:val="24"/>
                <w:szCs w:val="24"/>
              </w:rPr>
              <w:t>unkte</w:t>
            </w:r>
            <w:r>
              <w:rPr>
                <w:rFonts w:ascii="Times New Roman" w:eastAsia="Times New Roman" w:hAnsi="Times New Roman"/>
                <w:kern w:val="2"/>
                <w:sz w:val="24"/>
                <w:szCs w:val="24"/>
              </w:rPr>
              <w:t xml:space="preserve"> numatyti esminiai Sutarties pažeidimai.</w:t>
            </w:r>
          </w:p>
        </w:tc>
      </w:tr>
    </w:tbl>
    <w:p w14:paraId="178FBBFC" w14:textId="77777777" w:rsidR="00137B9D" w:rsidRPr="00EF795B" w:rsidRDefault="00137B9D" w:rsidP="00137B9D">
      <w:pPr>
        <w:spacing w:line="276" w:lineRule="auto"/>
        <w:rPr>
          <w:rFonts w:ascii="Times New Roman" w:eastAsia="Times New Roman" w:hAnsi="Times New Roman"/>
          <w:sz w:val="24"/>
          <w:szCs w:val="24"/>
        </w:rPr>
      </w:pPr>
    </w:p>
    <w:p w14:paraId="002B70AB"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7AD47B90" w14:textId="77777777" w:rsidTr="00DF47E5">
        <w:trPr>
          <w:trHeight w:val="300"/>
        </w:trPr>
        <w:tc>
          <w:tcPr>
            <w:tcW w:w="3094" w:type="dxa"/>
          </w:tcPr>
          <w:p w14:paraId="1D8DF37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11.1. Sutarties sudarymas ir įsigaliojimas</w:t>
            </w:r>
          </w:p>
        </w:tc>
        <w:tc>
          <w:tcPr>
            <w:tcW w:w="6441" w:type="dxa"/>
          </w:tcPr>
          <w:p w14:paraId="31E9AD45" w14:textId="77777777" w:rsidR="00FF7C0E" w:rsidRPr="00EF795B" w:rsidRDefault="00FF7C0E" w:rsidP="00FF7C0E">
            <w:pPr>
              <w:jc w:val="both"/>
              <w:rPr>
                <w:rFonts w:ascii="Times New Roman" w:eastAsia="Times New Roman" w:hAnsi="Times New Roman"/>
                <w:color w:val="FF0000"/>
                <w:kern w:val="2"/>
                <w:sz w:val="24"/>
                <w:szCs w:val="24"/>
              </w:rPr>
            </w:pPr>
            <w:r w:rsidRPr="00EF795B">
              <w:rPr>
                <w:rFonts w:ascii="Times New Roman" w:eastAsia="Times New Roman" w:hAnsi="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6CA906E8" w14:textId="77777777" w:rsidR="00FF7C0E" w:rsidRPr="00EF795B" w:rsidRDefault="00FF7C0E" w:rsidP="00FF7C0E">
            <w:pPr>
              <w:jc w:val="both"/>
              <w:rPr>
                <w:rFonts w:ascii="Times New Roman" w:eastAsia="Times New Roman" w:hAnsi="Times New Roman"/>
                <w:color w:val="000000"/>
                <w:kern w:val="2"/>
                <w:sz w:val="24"/>
                <w:szCs w:val="24"/>
              </w:rPr>
            </w:pPr>
            <w:r w:rsidRPr="00EF795B">
              <w:rPr>
                <w:rFonts w:ascii="Times New Roman" w:eastAsia="Times New Roman" w:hAnsi="Times New Roman"/>
                <w:kern w:val="2"/>
                <w:sz w:val="24"/>
                <w:szCs w:val="24"/>
              </w:rPr>
              <w:t xml:space="preserve">Sutartis galioja iki visiško prievolių įvykdymo </w:t>
            </w:r>
            <w:r w:rsidRPr="00EF795B">
              <w:rPr>
                <w:rFonts w:ascii="Times New Roman" w:eastAsia="Times New Roman" w:hAnsi="Times New Roman"/>
                <w:color w:val="000000"/>
                <w:kern w:val="2"/>
                <w:sz w:val="24"/>
                <w:szCs w:val="24"/>
              </w:rPr>
              <w:t xml:space="preserve">arba Sutarties nutraukimo. </w:t>
            </w:r>
          </w:p>
          <w:p w14:paraId="2012585C" w14:textId="204C80FA" w:rsidR="00137B9D" w:rsidRPr="00EF795B" w:rsidRDefault="00FF7C0E" w:rsidP="00FF7C0E">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000000"/>
                <w:kern w:val="2"/>
                <w:sz w:val="24"/>
                <w:szCs w:val="24"/>
              </w:rPr>
              <w:t xml:space="preserve">Nutraukus </w:t>
            </w:r>
            <w:r w:rsidR="00EB3F5F">
              <w:rPr>
                <w:rFonts w:ascii="Times New Roman" w:eastAsia="Times New Roman" w:hAnsi="Times New Roman"/>
                <w:color w:val="000000"/>
                <w:kern w:val="2"/>
                <w:sz w:val="24"/>
                <w:szCs w:val="24"/>
              </w:rPr>
              <w:t>S</w:t>
            </w:r>
            <w:r w:rsidRPr="00EF795B">
              <w:rPr>
                <w:rFonts w:ascii="Times New Roman" w:eastAsia="Times New Roman" w:hAnsi="Times New Roman"/>
                <w:color w:val="000000"/>
                <w:kern w:val="2"/>
                <w:sz w:val="24"/>
                <w:szCs w:val="24"/>
              </w:rPr>
              <w:t>utartį lieka galioti ginčų nagrinėjimo tvarką nustatančios Sutarties sąlygos ir kitos Sutarties sąlygos, jeigu šios sąlygos pagal savo esmę lieka galioti ir po Sutarties nutraukimo.</w:t>
            </w:r>
            <w:r w:rsidRPr="00EF795B" w:rsidDel="00D20624">
              <w:rPr>
                <w:rFonts w:ascii="Times New Roman" w:eastAsia="Times New Roman" w:hAnsi="Times New Roman"/>
                <w:color w:val="000000"/>
                <w:kern w:val="2"/>
                <w:sz w:val="24"/>
                <w:szCs w:val="24"/>
              </w:rPr>
              <w:t xml:space="preserve"> </w:t>
            </w:r>
          </w:p>
        </w:tc>
      </w:tr>
      <w:tr w:rsidR="00137B9D" w:rsidRPr="00EF795B" w14:paraId="3EC19234" w14:textId="77777777" w:rsidTr="00DF47E5">
        <w:trPr>
          <w:trHeight w:val="300"/>
        </w:trPr>
        <w:tc>
          <w:tcPr>
            <w:tcW w:w="3094" w:type="dxa"/>
          </w:tcPr>
          <w:p w14:paraId="449541B7"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11.2. Sutarties galiojimo termino pratęsimas</w:t>
            </w:r>
          </w:p>
        </w:tc>
        <w:tc>
          <w:tcPr>
            <w:tcW w:w="6441" w:type="dxa"/>
          </w:tcPr>
          <w:p w14:paraId="2D06F3CE"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7EC3F601" w14:textId="77777777" w:rsidR="00137B9D" w:rsidRPr="00EF795B" w:rsidRDefault="00137B9D" w:rsidP="00137B9D">
            <w:pPr>
              <w:spacing w:line="276" w:lineRule="auto"/>
              <w:rPr>
                <w:rFonts w:ascii="Times New Roman" w:eastAsia="Times New Roman" w:hAnsi="Times New Roman"/>
                <w:kern w:val="2"/>
                <w:sz w:val="24"/>
                <w:szCs w:val="24"/>
              </w:rPr>
            </w:pPr>
          </w:p>
        </w:tc>
      </w:tr>
    </w:tbl>
    <w:p w14:paraId="2312A8E3" w14:textId="77777777" w:rsidR="00137B9D" w:rsidRPr="00EF795B" w:rsidRDefault="00137B9D" w:rsidP="00137B9D">
      <w:pPr>
        <w:spacing w:line="276" w:lineRule="auto"/>
        <w:rPr>
          <w:rFonts w:ascii="Times New Roman" w:eastAsia="Times New Roman" w:hAnsi="Times New Roman"/>
          <w:sz w:val="24"/>
          <w:szCs w:val="24"/>
        </w:rPr>
      </w:pPr>
    </w:p>
    <w:p w14:paraId="1DE5D7B2"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3CEAA96D" w14:textId="77777777" w:rsidTr="00DF47E5">
        <w:trPr>
          <w:trHeight w:val="300"/>
        </w:trPr>
        <w:tc>
          <w:tcPr>
            <w:tcW w:w="3058" w:type="dxa"/>
            <w:tcBorders>
              <w:top w:val="single" w:sz="4" w:space="0" w:color="auto"/>
              <w:left w:val="single" w:sz="4" w:space="0" w:color="auto"/>
              <w:bottom w:val="single" w:sz="4" w:space="0" w:color="auto"/>
              <w:right w:val="single" w:sz="4" w:space="0" w:color="auto"/>
            </w:tcBorders>
          </w:tcPr>
          <w:p w14:paraId="64ED4D6F" w14:textId="04F44F16"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EC09395"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Sutartis gali būti nutraukiama rašytiniu Šalių susitarimu arba vienašališkai, Bendrosiose sutarties sąlygose nustatyta tvarka.</w:t>
            </w:r>
          </w:p>
        </w:tc>
      </w:tr>
      <w:tr w:rsidR="00137B9D" w:rsidRPr="00EF795B" w14:paraId="3A39438F" w14:textId="77777777" w:rsidTr="00DF47E5">
        <w:trPr>
          <w:trHeight w:val="300"/>
        </w:trPr>
        <w:tc>
          <w:tcPr>
            <w:tcW w:w="3058" w:type="dxa"/>
            <w:tcBorders>
              <w:top w:val="single" w:sz="4" w:space="0" w:color="auto"/>
              <w:left w:val="single" w:sz="4" w:space="0" w:color="auto"/>
              <w:bottom w:val="single" w:sz="4" w:space="0" w:color="auto"/>
              <w:right w:val="single" w:sz="4" w:space="0" w:color="auto"/>
            </w:tcBorders>
          </w:tcPr>
          <w:p w14:paraId="11727C76"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12.2. Esminiai Sutarties </w:t>
            </w:r>
            <w:r w:rsidRPr="00EF795B">
              <w:rPr>
                <w:rFonts w:ascii="Times New Roman" w:eastAsia="Times New Roman" w:hAnsi="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739AC9A" w14:textId="052F0D95" w:rsidR="00AD34E8" w:rsidRPr="00EF795B" w:rsidRDefault="00262982" w:rsidP="00AD34E8">
            <w:pPr>
              <w:spacing w:line="276" w:lineRule="auto"/>
              <w:rPr>
                <w:rFonts w:ascii="Times New Roman" w:hAnsi="Times New Roman"/>
                <w:kern w:val="2"/>
                <w:sz w:val="24"/>
                <w:szCs w:val="24"/>
              </w:rPr>
            </w:pPr>
            <w:r w:rsidRPr="00EF795B">
              <w:rPr>
                <w:rFonts w:ascii="Times New Roman" w:hAnsi="Times New Roman"/>
                <w:kern w:val="2"/>
                <w:sz w:val="24"/>
                <w:szCs w:val="24"/>
              </w:rPr>
              <w:t>12.2.1.</w:t>
            </w:r>
            <w:r w:rsidRPr="00EF795B">
              <w:rPr>
                <w:rFonts w:ascii="Times New Roman" w:hAnsi="Times New Roman"/>
                <w:kern w:val="2"/>
                <w:sz w:val="24"/>
                <w:szCs w:val="24"/>
              </w:rPr>
              <w:tab/>
            </w:r>
            <w:r w:rsidRPr="002F2CD2">
              <w:rPr>
                <w:rFonts w:ascii="Times New Roman" w:hAnsi="Times New Roman"/>
                <w:kern w:val="2"/>
                <w:sz w:val="24"/>
                <w:szCs w:val="24"/>
              </w:rPr>
              <w:t xml:space="preserve">jei Tiekėjas </w:t>
            </w:r>
            <w:r w:rsidR="002F2CD2" w:rsidRPr="002F2CD2">
              <w:rPr>
                <w:rFonts w:ascii="Times New Roman" w:hAnsi="Times New Roman"/>
                <w:kern w:val="2"/>
                <w:sz w:val="24"/>
                <w:szCs w:val="24"/>
              </w:rPr>
              <w:t xml:space="preserve">ilgiau nei </w:t>
            </w:r>
            <w:r w:rsidR="005B48FF">
              <w:rPr>
                <w:rFonts w:ascii="Times New Roman" w:hAnsi="Times New Roman"/>
                <w:kern w:val="2"/>
                <w:sz w:val="24"/>
                <w:szCs w:val="24"/>
              </w:rPr>
              <w:t>15</w:t>
            </w:r>
            <w:r w:rsidR="00AD34E8" w:rsidRPr="002F2CD2">
              <w:rPr>
                <w:rFonts w:ascii="Times New Roman" w:hAnsi="Times New Roman"/>
                <w:kern w:val="2"/>
                <w:sz w:val="24"/>
                <w:szCs w:val="24"/>
              </w:rPr>
              <w:t xml:space="preserve"> dienų </w:t>
            </w:r>
            <w:r w:rsidR="002F2CD2" w:rsidRPr="002F2CD2">
              <w:rPr>
                <w:rFonts w:ascii="Times New Roman" w:hAnsi="Times New Roman"/>
                <w:sz w:val="24"/>
                <w:szCs w:val="24"/>
              </w:rPr>
              <w:t xml:space="preserve">vėluoja suteikti Paslaugas ar </w:t>
            </w:r>
            <w:r w:rsidR="001005D0">
              <w:rPr>
                <w:rFonts w:ascii="Times New Roman" w:hAnsi="Times New Roman"/>
                <w:sz w:val="24"/>
                <w:szCs w:val="24"/>
              </w:rPr>
              <w:t>vėluoja ištaisyti</w:t>
            </w:r>
            <w:r w:rsidR="00AD34E8" w:rsidRPr="002F2CD2">
              <w:rPr>
                <w:rFonts w:ascii="Times New Roman" w:hAnsi="Times New Roman"/>
                <w:kern w:val="2"/>
                <w:sz w:val="24"/>
                <w:szCs w:val="24"/>
              </w:rPr>
              <w:t xml:space="preserve"> Pirkėjo pagrįstai nurodytų esminių trūkumų (tiek susijusių su Kokybiniais</w:t>
            </w:r>
            <w:r w:rsidR="00AD34E8" w:rsidRPr="00EF795B">
              <w:rPr>
                <w:rFonts w:ascii="Times New Roman" w:hAnsi="Times New Roman"/>
                <w:kern w:val="2"/>
                <w:sz w:val="24"/>
                <w:szCs w:val="24"/>
              </w:rPr>
              <w:t xml:space="preserve"> kriterijais, tiek su kitais Sutarties įsipareigojimais);</w:t>
            </w:r>
          </w:p>
          <w:p w14:paraId="2A9F6C2F" w14:textId="2B3C341D" w:rsidR="00AD34E8" w:rsidRPr="00AD34E8" w:rsidRDefault="00AD34E8" w:rsidP="00AD34E8">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EF795B">
              <w:rPr>
                <w:rFonts w:ascii="Times New Roman" w:hAnsi="Times New Roman"/>
                <w:kern w:val="2"/>
                <w:sz w:val="24"/>
                <w:szCs w:val="24"/>
              </w:rPr>
              <w:t xml:space="preserve">12.2.2. </w:t>
            </w:r>
            <w:r w:rsidRPr="00EF795B">
              <w:rPr>
                <w:rFonts w:ascii="Times New Roman" w:eastAsia="Arial" w:hAnsi="Times New Roman"/>
                <w:kern w:val="2"/>
                <w:sz w:val="24"/>
                <w:szCs w:val="24"/>
                <w:lang w:val="lt"/>
              </w:rPr>
              <w:t>Tiekėjas daugiau kaip 3 (tris) kartus suteikia Paslaugas, kurios neatitinka Sutartyje ir (ar) įstatymuose nustatytų reikalavimų Paslaugoms</w:t>
            </w:r>
            <w:r w:rsidR="0080440D">
              <w:rPr>
                <w:rFonts w:ascii="Times New Roman" w:eastAsia="Arial" w:hAnsi="Times New Roman"/>
                <w:kern w:val="2"/>
                <w:sz w:val="24"/>
                <w:szCs w:val="24"/>
                <w:lang w:val="lt"/>
              </w:rPr>
              <w:t xml:space="preserve"> (įskaitant aplinkos apsaugos reikalavimus, nustatytus Specialiųjų Sutarties sąlygų 13.1</w:t>
            </w:r>
            <w:r w:rsidR="00891CB1">
              <w:rPr>
                <w:rFonts w:ascii="Times New Roman" w:eastAsia="Arial" w:hAnsi="Times New Roman"/>
                <w:kern w:val="2"/>
                <w:sz w:val="24"/>
                <w:szCs w:val="24"/>
                <w:lang w:val="lt"/>
              </w:rPr>
              <w:t>.2</w:t>
            </w:r>
            <w:r w:rsidR="0080440D">
              <w:rPr>
                <w:rFonts w:ascii="Times New Roman" w:eastAsia="Arial" w:hAnsi="Times New Roman"/>
                <w:kern w:val="2"/>
                <w:sz w:val="24"/>
                <w:szCs w:val="24"/>
                <w:lang w:val="lt"/>
              </w:rPr>
              <w:t xml:space="preserve"> punkte)</w:t>
            </w:r>
            <w:r w:rsidRPr="00EF795B">
              <w:rPr>
                <w:rFonts w:ascii="Times New Roman" w:eastAsia="Arial" w:hAnsi="Times New Roman"/>
                <w:kern w:val="2"/>
                <w:sz w:val="24"/>
                <w:szCs w:val="24"/>
                <w:lang w:val="lt"/>
              </w:rPr>
              <w:t>;</w:t>
            </w:r>
          </w:p>
          <w:p w14:paraId="5FB8B206" w14:textId="3842BC5B" w:rsidR="00CE6887" w:rsidRPr="00EF795B" w:rsidRDefault="00CE6887" w:rsidP="00CE6887">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EF795B">
              <w:rPr>
                <w:rFonts w:ascii="Times New Roman" w:eastAsia="Arial" w:hAnsi="Times New Roman"/>
                <w:kern w:val="2"/>
                <w:sz w:val="24"/>
                <w:szCs w:val="24"/>
                <w:lang w:val="lt"/>
              </w:rPr>
              <w:t>12.2.4. Tiekėjas pažeidžia Paslaugų suteikimo terminus ir dėl Paslaugų suteikimo vėlavimo Paslaugos tampa nebereikalingos;</w:t>
            </w:r>
          </w:p>
          <w:p w14:paraId="0EE419D9" w14:textId="753EA8F9" w:rsidR="00262982" w:rsidRPr="00EF795B" w:rsidRDefault="00262982" w:rsidP="00262982">
            <w:pPr>
              <w:spacing w:line="276" w:lineRule="auto"/>
              <w:rPr>
                <w:rFonts w:ascii="Times New Roman" w:hAnsi="Times New Roman"/>
                <w:kern w:val="2"/>
                <w:sz w:val="24"/>
                <w:szCs w:val="24"/>
              </w:rPr>
            </w:pPr>
            <w:r w:rsidRPr="00EF795B">
              <w:rPr>
                <w:rFonts w:ascii="Times New Roman" w:hAnsi="Times New Roman"/>
                <w:kern w:val="2"/>
                <w:sz w:val="24"/>
                <w:szCs w:val="24"/>
              </w:rPr>
              <w:t>12.2.</w:t>
            </w:r>
            <w:r w:rsidR="00CE6887" w:rsidRPr="00EF795B">
              <w:rPr>
                <w:rFonts w:ascii="Times New Roman" w:hAnsi="Times New Roman"/>
                <w:kern w:val="2"/>
                <w:sz w:val="24"/>
                <w:szCs w:val="24"/>
              </w:rPr>
              <w:t>5</w:t>
            </w:r>
            <w:r w:rsidRPr="00EF795B">
              <w:rPr>
                <w:rFonts w:ascii="Times New Roman" w:hAnsi="Times New Roman"/>
                <w:kern w:val="2"/>
                <w:sz w:val="24"/>
                <w:szCs w:val="24"/>
              </w:rPr>
              <w:t xml:space="preserve">. jei Tiekėjas </w:t>
            </w:r>
            <w:r w:rsidR="00D46274">
              <w:rPr>
                <w:rFonts w:ascii="Times New Roman" w:hAnsi="Times New Roman"/>
                <w:kern w:val="2"/>
                <w:sz w:val="24"/>
                <w:szCs w:val="24"/>
              </w:rPr>
              <w:t xml:space="preserve">antrą kartą </w:t>
            </w:r>
            <w:r w:rsidR="00D46274" w:rsidRPr="00AA3BB6">
              <w:rPr>
                <w:rFonts w:ascii="Times New Roman" w:eastAsia="Times New Roman" w:hAnsi="Times New Roman"/>
                <w:kern w:val="2"/>
                <w:sz w:val="24"/>
                <w:szCs w:val="24"/>
              </w:rPr>
              <w:t>keičia pasiūlyme nurodytą specialistą ir (ar) subtiekėją arba pasitelkia naują specialistą ir (ar) subtiekėją, nesilaikydamas Bendrosiose sąlygose nustatytos keitimo tvarkos</w:t>
            </w:r>
            <w:r w:rsidRPr="00EF795B">
              <w:rPr>
                <w:rFonts w:ascii="Times New Roman" w:hAnsi="Times New Roman"/>
                <w:kern w:val="2"/>
                <w:sz w:val="24"/>
                <w:szCs w:val="24"/>
              </w:rPr>
              <w:t>;</w:t>
            </w:r>
          </w:p>
          <w:p w14:paraId="37ED6BCD" w14:textId="39FC02BF" w:rsidR="00137B9D" w:rsidRDefault="00137B9D" w:rsidP="00262982">
            <w:pPr>
              <w:spacing w:line="276" w:lineRule="auto"/>
              <w:rPr>
                <w:rFonts w:ascii="Times New Roman" w:hAnsi="Times New Roman"/>
                <w:kern w:val="2"/>
                <w:sz w:val="24"/>
                <w:szCs w:val="24"/>
              </w:rPr>
            </w:pPr>
            <w:r w:rsidRPr="00EF795B">
              <w:rPr>
                <w:rFonts w:ascii="Times New Roman" w:hAnsi="Times New Roman"/>
                <w:kern w:val="2"/>
                <w:sz w:val="24"/>
                <w:szCs w:val="24"/>
              </w:rPr>
              <w:t>12.2.</w:t>
            </w:r>
            <w:r w:rsidR="00CE6887" w:rsidRPr="00EF795B">
              <w:rPr>
                <w:rFonts w:ascii="Times New Roman" w:hAnsi="Times New Roman"/>
                <w:kern w:val="2"/>
                <w:sz w:val="24"/>
                <w:szCs w:val="24"/>
              </w:rPr>
              <w:t>6</w:t>
            </w:r>
            <w:r w:rsidRPr="00EF795B">
              <w:rPr>
                <w:rFonts w:ascii="Times New Roman" w:hAnsi="Times New Roman"/>
                <w:kern w:val="2"/>
                <w:sz w:val="24"/>
                <w:szCs w:val="24"/>
              </w:rPr>
              <w:t>. jei Tiekėjas nevykdo prisiimtų įsipareigojimų už Sutartyje nustatyt</w:t>
            </w:r>
            <w:r w:rsidR="00262982" w:rsidRPr="00EF795B">
              <w:rPr>
                <w:rFonts w:ascii="Times New Roman" w:hAnsi="Times New Roman"/>
                <w:kern w:val="2"/>
                <w:sz w:val="24"/>
                <w:szCs w:val="24"/>
              </w:rPr>
              <w:t xml:space="preserve">us </w:t>
            </w:r>
            <w:r w:rsidRPr="00EF795B">
              <w:rPr>
                <w:rFonts w:ascii="Times New Roman" w:hAnsi="Times New Roman"/>
                <w:kern w:val="2"/>
                <w:sz w:val="24"/>
                <w:szCs w:val="24"/>
              </w:rPr>
              <w:t>įkainius;</w:t>
            </w:r>
          </w:p>
          <w:p w14:paraId="29C0C4C6" w14:textId="77777777" w:rsidR="00EB3F5F" w:rsidRDefault="003B6B18" w:rsidP="00CA2FEA">
            <w:pPr>
              <w:tabs>
                <w:tab w:val="left" w:pos="567"/>
                <w:tab w:val="left" w:pos="851"/>
                <w:tab w:val="left" w:pos="992"/>
                <w:tab w:val="left" w:pos="1134"/>
              </w:tabs>
              <w:spacing w:line="276" w:lineRule="auto"/>
              <w:rPr>
                <w:rFonts w:ascii="Times New Roman" w:hAnsi="Times New Roman"/>
                <w:kern w:val="2"/>
                <w:sz w:val="24"/>
                <w:szCs w:val="24"/>
              </w:rPr>
            </w:pPr>
            <w:r>
              <w:rPr>
                <w:rFonts w:ascii="Times New Roman" w:hAnsi="Times New Roman"/>
                <w:kern w:val="2"/>
                <w:sz w:val="24"/>
                <w:szCs w:val="24"/>
              </w:rPr>
              <w:t>12.2.7. jeigu Tiekėjas prie faktiškai patiriamų išlaidų prideda savo pelną, kitas išlaidas ar kitaip juos užaukština ir (ar) už faktiškai patiriamas išlaidas reikalauja apmokėti didesnėmis už rinkos kainas;</w:t>
            </w:r>
          </w:p>
          <w:p w14:paraId="32A68B42" w14:textId="27A2C087" w:rsidR="00137B9D" w:rsidRPr="00EF795B" w:rsidRDefault="00137B9D" w:rsidP="00CA2FEA">
            <w:pPr>
              <w:tabs>
                <w:tab w:val="left" w:pos="567"/>
                <w:tab w:val="left" w:pos="851"/>
                <w:tab w:val="left" w:pos="992"/>
                <w:tab w:val="left" w:pos="1134"/>
              </w:tabs>
              <w:spacing w:line="276" w:lineRule="auto"/>
              <w:rPr>
                <w:rFonts w:ascii="Times New Roman" w:eastAsia="Arial" w:hAnsi="Times New Roman"/>
                <w:color w:val="4472C4" w:themeColor="accent1"/>
                <w:kern w:val="2"/>
                <w:sz w:val="24"/>
                <w:szCs w:val="24"/>
                <w:lang w:val="lt"/>
              </w:rPr>
            </w:pPr>
            <w:r w:rsidRPr="00EF795B">
              <w:rPr>
                <w:rFonts w:ascii="Times New Roman" w:eastAsia="Arial" w:hAnsi="Times New Roman"/>
                <w:kern w:val="2"/>
                <w:sz w:val="24"/>
                <w:szCs w:val="24"/>
                <w:lang w:val="lt"/>
              </w:rPr>
              <w:t>12.2.</w:t>
            </w:r>
            <w:r w:rsidR="00EB3F5F">
              <w:rPr>
                <w:rFonts w:ascii="Times New Roman" w:eastAsia="Arial" w:hAnsi="Times New Roman"/>
                <w:kern w:val="2"/>
                <w:sz w:val="24"/>
                <w:szCs w:val="24"/>
                <w:lang w:val="lt"/>
              </w:rPr>
              <w:t>8</w:t>
            </w:r>
            <w:r w:rsidRPr="00EF795B">
              <w:rPr>
                <w:rFonts w:ascii="Times New Roman" w:eastAsia="Arial" w:hAnsi="Times New Roman"/>
                <w:kern w:val="2"/>
                <w:sz w:val="24"/>
                <w:szCs w:val="24"/>
                <w:lang w:val="lt"/>
              </w:rPr>
              <w:t>. Tiekėjas pažeidžia šios Sutarties nuostatas, reglamentuojančias konkurenciją, intelektinės nuosavybės ar konfidencialios informacijos valdymą</w:t>
            </w:r>
            <w:r w:rsidR="00CA2FEA" w:rsidRPr="00EF795B">
              <w:rPr>
                <w:rFonts w:ascii="Times New Roman" w:eastAsia="Arial" w:hAnsi="Times New Roman"/>
                <w:kern w:val="2"/>
                <w:sz w:val="24"/>
                <w:szCs w:val="24"/>
                <w:lang w:val="lt"/>
              </w:rPr>
              <w:t>.</w:t>
            </w:r>
          </w:p>
        </w:tc>
      </w:tr>
    </w:tbl>
    <w:p w14:paraId="41E1A3F5" w14:textId="77777777" w:rsidR="00137B9D" w:rsidRPr="00EF795B" w:rsidRDefault="00137B9D" w:rsidP="00137B9D">
      <w:pPr>
        <w:spacing w:line="276" w:lineRule="auto"/>
        <w:rPr>
          <w:rFonts w:ascii="Times New Roman" w:eastAsia="Times New Roman" w:hAnsi="Times New Roman"/>
          <w:sz w:val="24"/>
          <w:szCs w:val="24"/>
        </w:rPr>
      </w:pPr>
    </w:p>
    <w:p w14:paraId="085BD423"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0F6974A2" w14:textId="77777777" w:rsidTr="00DF47E5">
        <w:trPr>
          <w:trHeight w:val="300"/>
        </w:trPr>
        <w:tc>
          <w:tcPr>
            <w:tcW w:w="3058" w:type="dxa"/>
          </w:tcPr>
          <w:p w14:paraId="45E5E5EE" w14:textId="77777777" w:rsidR="00137B9D" w:rsidRPr="00CF1E77" w:rsidRDefault="00137B9D" w:rsidP="00137B9D">
            <w:pPr>
              <w:spacing w:line="276" w:lineRule="auto"/>
              <w:rPr>
                <w:rFonts w:ascii="Times New Roman" w:eastAsia="Times New Roman" w:hAnsi="Times New Roman"/>
                <w:b/>
                <w:kern w:val="2"/>
                <w:sz w:val="24"/>
                <w:szCs w:val="24"/>
              </w:rPr>
            </w:pPr>
            <w:r w:rsidRPr="00CF1E77">
              <w:rPr>
                <w:rFonts w:ascii="Times New Roman" w:eastAsia="Times New Roman" w:hAnsi="Times New Roman"/>
                <w:b/>
                <w:kern w:val="2"/>
                <w:sz w:val="24"/>
                <w:szCs w:val="24"/>
              </w:rPr>
              <w:t xml:space="preserve">13.1. Su perkamomis paslaugomis susiję  aplinkos apsaugos kriterijai </w:t>
            </w:r>
          </w:p>
        </w:tc>
        <w:tc>
          <w:tcPr>
            <w:tcW w:w="6477" w:type="dxa"/>
          </w:tcPr>
          <w:p w14:paraId="54DB1973" w14:textId="66CA0C49" w:rsidR="00657574" w:rsidRPr="00CF1E77" w:rsidRDefault="00657574" w:rsidP="00657574">
            <w:pPr>
              <w:pStyle w:val="Sraopastraipa"/>
              <w:numPr>
                <w:ilvl w:val="2"/>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Šiame konkurse taikomi aplinkos apsaugos kriterijai pagal Aplinkos apsaugos kriterijų taikymo, vykdant žaliuosius pirkimus, tvarkos aprašo, patvirtinto Lietuvos Respublikos aplinkos ministro 2011 m. birželio 28 d. įsakymu Nr. D1-508 (toliau – Aprašas), 4.4.3 papunktį, nes perkama paslauga yra nematerialaus pobūdžio (intelektinė paslauga), kurios teikimo metu nėra numatomas reikšmingas neigiamas poveikis aplinkai, nesukuriamas taršos šaltinis ir negeneruojamos atliekos.</w:t>
            </w:r>
          </w:p>
          <w:p w14:paraId="746C3494" w14:textId="336A9F58" w:rsidR="00657574" w:rsidRPr="00CF1E77" w:rsidRDefault="00657574" w:rsidP="00657574">
            <w:pPr>
              <w:pStyle w:val="Sraopastraipa"/>
              <w:numPr>
                <w:ilvl w:val="2"/>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Jeigu teikiant Paslaugas Tiekėjas užsakys prekes iš trečiųjų šalių, tokias kaip tekstilės gaminiai, spausdinti leidiniai, reklaminės ar kitos medžiagos, šios turi atitikti Aprašo nustatytus minimalius aplinkos apsaugos kriterijus. Tokiais atvejais taikomi Apraše nustatyti minimalūs aplinkos apsaugos kriterijai:</w:t>
            </w:r>
          </w:p>
          <w:p w14:paraId="762A0FDE" w14:textId="26D9C145" w:rsidR="00657574" w:rsidRPr="00CF1E77" w:rsidRDefault="00657574" w:rsidP="00657574">
            <w:pPr>
              <w:pStyle w:val="Sraopastraipa"/>
              <w:numPr>
                <w:ilvl w:val="3"/>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tekstilės gaminiams (pvz., marškinėliai, vėliavos, atributika) – pagal Aprašo 2 priedo IX skyrių „Tekstilės gaminiai“;</w:t>
            </w:r>
          </w:p>
          <w:p w14:paraId="46AFAC76" w14:textId="0B96D458" w:rsidR="00657574" w:rsidRPr="00CF1E77" w:rsidRDefault="00657574" w:rsidP="00657574">
            <w:pPr>
              <w:pStyle w:val="Sraopastraipa"/>
              <w:numPr>
                <w:ilvl w:val="3"/>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lastRenderedPageBreak/>
              <w:t xml:space="preserve"> rašymo, spausdinimo ir kopijavimo popieriui (pvz., leidiniai, plakatai, brošiūros) – pagal Aprašo 2 priedo I skyrių „Popierius ir jo gaminiai“</w:t>
            </w:r>
            <w:r w:rsidR="00B847DC" w:rsidRPr="00CF1E77">
              <w:rPr>
                <w:rFonts w:ascii="Times New Roman" w:eastAsia="SimSun" w:hAnsi="Times New Roman"/>
                <w:sz w:val="24"/>
                <w:szCs w:val="24"/>
              </w:rPr>
              <w:t>;</w:t>
            </w:r>
          </w:p>
          <w:p w14:paraId="3A56541C" w14:textId="7F72755C" w:rsidR="00B847DC" w:rsidRPr="00CF1E77" w:rsidRDefault="005C7016" w:rsidP="00657574">
            <w:pPr>
              <w:pStyle w:val="Sraopastraipa"/>
              <w:numPr>
                <w:ilvl w:val="3"/>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jeigu bus įsigyjamos kitos prekės ar paslaugos, kurioms Apraše nustatyti minimalūs aplinkos apsaugos kriterijai, jos taip pat turi atitikti šiuos kriterijus pagal atitinkamus Aprašo 2 priedo skyrius.</w:t>
            </w:r>
          </w:p>
          <w:p w14:paraId="46B4568F" w14:textId="0A70A388" w:rsidR="00D65821" w:rsidRPr="00CF1E77" w:rsidRDefault="00657574" w:rsidP="00B847DC">
            <w:pPr>
              <w:pStyle w:val="Sraopastraipa"/>
              <w:numPr>
                <w:ilvl w:val="2"/>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 xml:space="preserve">Pirkėjui paprašius, </w:t>
            </w:r>
            <w:r w:rsidR="00604C63" w:rsidRPr="00CF1E77">
              <w:rPr>
                <w:rFonts w:ascii="Times New Roman" w:eastAsia="SimSun" w:hAnsi="Times New Roman"/>
                <w:sz w:val="24"/>
                <w:szCs w:val="24"/>
              </w:rPr>
              <w:t>T</w:t>
            </w:r>
            <w:r w:rsidRPr="00CF1E77">
              <w:rPr>
                <w:rFonts w:ascii="Times New Roman" w:eastAsia="SimSun" w:hAnsi="Times New Roman"/>
                <w:sz w:val="24"/>
                <w:szCs w:val="24"/>
              </w:rPr>
              <w:t>iekėjas privalės pateikti dokumentus, pagrindžiančius prekių</w:t>
            </w:r>
            <w:r w:rsidR="00875F1D" w:rsidRPr="00CF1E77">
              <w:rPr>
                <w:rFonts w:ascii="Times New Roman" w:eastAsia="SimSun" w:hAnsi="Times New Roman"/>
                <w:sz w:val="24"/>
                <w:szCs w:val="24"/>
              </w:rPr>
              <w:t>/paslaugų</w:t>
            </w:r>
            <w:r w:rsidRPr="00CF1E77">
              <w:rPr>
                <w:rFonts w:ascii="Times New Roman" w:eastAsia="SimSun" w:hAnsi="Times New Roman"/>
                <w:sz w:val="24"/>
                <w:szCs w:val="24"/>
              </w:rPr>
              <w:t xml:space="preserve"> atitiktį aukščiau nurodytiems minimaliems aplinkos apsaugos kriterijams (pvz., gamintojo deklaracijas, sertifikatus, techninius dokumentus, kt.)</w:t>
            </w:r>
            <w:r w:rsidR="00B847DC" w:rsidRPr="00CF1E77">
              <w:rPr>
                <w:rFonts w:ascii="Times New Roman" w:eastAsia="SimSun" w:hAnsi="Times New Roman"/>
                <w:sz w:val="24"/>
                <w:szCs w:val="24"/>
              </w:rPr>
              <w:t>.</w:t>
            </w:r>
          </w:p>
        </w:tc>
      </w:tr>
      <w:tr w:rsidR="00137B9D" w:rsidRPr="00EF795B" w14:paraId="16222F50" w14:textId="77777777" w:rsidTr="00DF47E5">
        <w:trPr>
          <w:trHeight w:val="300"/>
        </w:trPr>
        <w:tc>
          <w:tcPr>
            <w:tcW w:w="3058" w:type="dxa"/>
          </w:tcPr>
          <w:p w14:paraId="5BAC25A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13.2. Su perkamomis Paslaugomis susiję socialiniai kriterijai</w:t>
            </w:r>
          </w:p>
        </w:tc>
        <w:tc>
          <w:tcPr>
            <w:tcW w:w="6477" w:type="dxa"/>
          </w:tcPr>
          <w:p w14:paraId="762E0183"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Netaikoma</w:t>
            </w:r>
          </w:p>
          <w:p w14:paraId="5DFCEA1C"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p>
          <w:p w14:paraId="4AAE2730" w14:textId="77777777" w:rsidR="00137B9D" w:rsidRPr="00EF795B" w:rsidRDefault="00137B9D" w:rsidP="00137B9D">
            <w:pPr>
              <w:spacing w:line="276" w:lineRule="auto"/>
              <w:rPr>
                <w:rFonts w:ascii="Times New Roman" w:eastAsia="Times New Roman" w:hAnsi="Times New Roman"/>
                <w:color w:val="0070C0"/>
                <w:kern w:val="2"/>
                <w:sz w:val="24"/>
                <w:szCs w:val="24"/>
              </w:rPr>
            </w:pPr>
          </w:p>
        </w:tc>
      </w:tr>
    </w:tbl>
    <w:p w14:paraId="387DBF7E" w14:textId="77777777" w:rsidR="00137B9D" w:rsidRPr="00EF795B" w:rsidRDefault="00137B9D" w:rsidP="00137B9D">
      <w:pPr>
        <w:spacing w:line="276" w:lineRule="auto"/>
        <w:rPr>
          <w:rFonts w:ascii="Times New Roman" w:eastAsia="Times New Roman" w:hAnsi="Times New Roman"/>
          <w:sz w:val="24"/>
          <w:szCs w:val="24"/>
        </w:rPr>
      </w:pPr>
    </w:p>
    <w:p w14:paraId="4B281DCA"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14. BENDRŲJŲ SĄLYGŲ PAKEITIMAI IR PAPILDYMAI</w:t>
      </w:r>
    </w:p>
    <w:p w14:paraId="5D0BA021" w14:textId="77777777" w:rsidR="00137B9D" w:rsidRPr="00EF795B" w:rsidRDefault="00137B9D" w:rsidP="00137B9D">
      <w:pPr>
        <w:spacing w:line="276" w:lineRule="auto"/>
        <w:jc w:val="center"/>
        <w:rPr>
          <w:rFonts w:ascii="Times New Roman" w:eastAsia="Times New Roman" w:hAnsi="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407C89E3" w14:textId="77777777" w:rsidTr="00DF47E5">
        <w:trPr>
          <w:trHeight w:val="300"/>
        </w:trPr>
        <w:tc>
          <w:tcPr>
            <w:tcW w:w="3058" w:type="dxa"/>
          </w:tcPr>
          <w:p w14:paraId="220AF259"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14.1. Keičiami Bendrųjų sąlygų punktai</w:t>
            </w:r>
          </w:p>
        </w:tc>
        <w:tc>
          <w:tcPr>
            <w:tcW w:w="6477" w:type="dxa"/>
          </w:tcPr>
          <w:p w14:paraId="1B3033CD" w14:textId="7368C409" w:rsidR="00CA2FEA" w:rsidRPr="00EF795B" w:rsidRDefault="00CA2FEA" w:rsidP="00CA2FEA">
            <w:pPr>
              <w:spacing w:line="276" w:lineRule="auto"/>
              <w:rPr>
                <w:rFonts w:ascii="Times New Roman" w:hAnsi="Times New Roman"/>
                <w:kern w:val="2"/>
                <w:sz w:val="24"/>
                <w:szCs w:val="24"/>
              </w:rPr>
            </w:pPr>
            <w:r w:rsidRPr="00EF795B">
              <w:rPr>
                <w:rFonts w:ascii="Times New Roman" w:hAnsi="Times New Roman"/>
                <w:kern w:val="2"/>
                <w:sz w:val="24"/>
                <w:szCs w:val="24"/>
              </w:rPr>
              <w:t xml:space="preserve">Šalys susitaria pakeisti </w:t>
            </w:r>
            <w:r w:rsidR="003B6B18" w:rsidRPr="00EF795B">
              <w:rPr>
                <w:rFonts w:ascii="Times New Roman" w:hAnsi="Times New Roman"/>
                <w:kern w:val="2"/>
                <w:sz w:val="24"/>
                <w:szCs w:val="24"/>
              </w:rPr>
              <w:t>nurodyt</w:t>
            </w:r>
            <w:r w:rsidR="003B6B18">
              <w:rPr>
                <w:rFonts w:ascii="Times New Roman" w:hAnsi="Times New Roman"/>
                <w:kern w:val="2"/>
                <w:sz w:val="24"/>
                <w:szCs w:val="24"/>
              </w:rPr>
              <w:t>us</w:t>
            </w:r>
            <w:r w:rsidR="003B6B18" w:rsidRPr="00EF795B">
              <w:rPr>
                <w:rFonts w:ascii="Times New Roman" w:hAnsi="Times New Roman"/>
                <w:kern w:val="2"/>
                <w:sz w:val="24"/>
                <w:szCs w:val="24"/>
              </w:rPr>
              <w:t xml:space="preserve"> </w:t>
            </w:r>
            <w:r w:rsidRPr="00EF795B">
              <w:rPr>
                <w:rFonts w:ascii="Times New Roman" w:hAnsi="Times New Roman"/>
                <w:kern w:val="2"/>
                <w:sz w:val="24"/>
                <w:szCs w:val="24"/>
              </w:rPr>
              <w:t xml:space="preserve">Sutarties Bendrųjų sąlygų </w:t>
            </w:r>
            <w:r w:rsidR="003B6B18" w:rsidRPr="00EF795B">
              <w:rPr>
                <w:rFonts w:ascii="Times New Roman" w:hAnsi="Times New Roman"/>
                <w:kern w:val="2"/>
                <w:sz w:val="24"/>
                <w:szCs w:val="24"/>
              </w:rPr>
              <w:t>punkt</w:t>
            </w:r>
            <w:r w:rsidR="003B6B18">
              <w:rPr>
                <w:rFonts w:ascii="Times New Roman" w:hAnsi="Times New Roman"/>
                <w:kern w:val="2"/>
                <w:sz w:val="24"/>
                <w:szCs w:val="24"/>
              </w:rPr>
              <w:t>us</w:t>
            </w:r>
            <w:r w:rsidR="003B6B18" w:rsidRPr="00EF795B">
              <w:rPr>
                <w:rFonts w:ascii="Times New Roman" w:hAnsi="Times New Roman"/>
                <w:kern w:val="2"/>
                <w:sz w:val="24"/>
                <w:szCs w:val="24"/>
              </w:rPr>
              <w:t xml:space="preserve"> </w:t>
            </w:r>
            <w:r w:rsidRPr="00EF795B">
              <w:rPr>
                <w:rFonts w:ascii="Times New Roman" w:hAnsi="Times New Roman"/>
                <w:kern w:val="2"/>
                <w:sz w:val="24"/>
                <w:szCs w:val="24"/>
              </w:rPr>
              <w:t>ir</w:t>
            </w:r>
            <w:r w:rsidR="003B6B18">
              <w:rPr>
                <w:rFonts w:ascii="Times New Roman" w:hAnsi="Times New Roman"/>
                <w:kern w:val="2"/>
                <w:sz w:val="24"/>
                <w:szCs w:val="24"/>
              </w:rPr>
              <w:t xml:space="preserve"> (ar)</w:t>
            </w:r>
            <w:r w:rsidRPr="00EF795B">
              <w:rPr>
                <w:rFonts w:ascii="Times New Roman" w:hAnsi="Times New Roman"/>
                <w:kern w:val="2"/>
                <w:sz w:val="24"/>
                <w:szCs w:val="24"/>
              </w:rPr>
              <w:t xml:space="preserve"> išdėstyti j</w:t>
            </w:r>
            <w:r w:rsidR="003B6B18">
              <w:rPr>
                <w:rFonts w:ascii="Times New Roman" w:hAnsi="Times New Roman"/>
                <w:kern w:val="2"/>
                <w:sz w:val="24"/>
                <w:szCs w:val="24"/>
              </w:rPr>
              <w:t>uos</w:t>
            </w:r>
            <w:r w:rsidRPr="00EF795B">
              <w:rPr>
                <w:rFonts w:ascii="Times New Roman" w:hAnsi="Times New Roman"/>
                <w:kern w:val="2"/>
                <w:sz w:val="24"/>
                <w:szCs w:val="24"/>
              </w:rPr>
              <w:t xml:space="preserve"> nauja redakcija: </w:t>
            </w:r>
          </w:p>
          <w:p w14:paraId="69ED4834" w14:textId="66E3FC53" w:rsidR="00CA2FEA" w:rsidRPr="00EF795B" w:rsidRDefault="00CA2FEA" w:rsidP="00CA2FEA">
            <w:pPr>
              <w:spacing w:line="276" w:lineRule="auto"/>
              <w:rPr>
                <w:rFonts w:ascii="Times New Roman" w:hAnsi="Times New Roman"/>
                <w:color w:val="000000"/>
                <w:sz w:val="24"/>
                <w:szCs w:val="24"/>
                <w:shd w:val="clear" w:color="auto" w:fill="FFFFFF"/>
              </w:rPr>
            </w:pPr>
            <w:r w:rsidRPr="00EF795B">
              <w:rPr>
                <w:rFonts w:ascii="Times New Roman" w:hAnsi="Times New Roman"/>
                <w:color w:val="000000"/>
                <w:sz w:val="24"/>
                <w:szCs w:val="24"/>
                <w:shd w:val="clear" w:color="auto" w:fill="FFFFFF"/>
              </w:rPr>
              <w:t>14.1.</w:t>
            </w:r>
            <w:r w:rsidR="001005D0">
              <w:rPr>
                <w:rFonts w:ascii="Times New Roman" w:hAnsi="Times New Roman"/>
                <w:color w:val="000000"/>
                <w:sz w:val="24"/>
                <w:szCs w:val="24"/>
                <w:shd w:val="clear" w:color="auto" w:fill="FFFFFF"/>
              </w:rPr>
              <w:t>1</w:t>
            </w:r>
            <w:r w:rsidRPr="00EF795B">
              <w:rPr>
                <w:rFonts w:ascii="Times New Roman" w:hAnsi="Times New Roman"/>
                <w:color w:val="000000"/>
                <w:sz w:val="24"/>
                <w:szCs w:val="24"/>
                <w:shd w:val="clear" w:color="auto" w:fill="FFFFFF"/>
              </w:rPr>
              <w:t>. Bendrųjų sutarties sąlygų 22.2.2.10 punktą išdėstyti taip:</w:t>
            </w:r>
          </w:p>
          <w:p w14:paraId="4EF7D785" w14:textId="6F78B46C" w:rsidR="00CA2FEA" w:rsidRPr="00EF795B" w:rsidRDefault="00CA2FEA" w:rsidP="00CA2FEA">
            <w:pPr>
              <w:spacing w:line="276" w:lineRule="auto"/>
              <w:rPr>
                <w:rFonts w:ascii="Times New Roman" w:hAnsi="Times New Roman"/>
                <w:color w:val="000000"/>
                <w:sz w:val="24"/>
                <w:szCs w:val="24"/>
                <w:shd w:val="clear" w:color="auto" w:fill="FFFFFF"/>
              </w:rPr>
            </w:pPr>
            <w:r w:rsidRPr="00EF795B">
              <w:rPr>
                <w:rFonts w:ascii="Times New Roman" w:hAnsi="Times New Roman"/>
                <w:color w:val="000000"/>
                <w:sz w:val="24"/>
                <w:szCs w:val="24"/>
                <w:shd w:val="clear" w:color="auto" w:fill="FFFFFF"/>
              </w:rPr>
              <w:t>„22.2.2.10. Tiekėjas vėluoja pateikti Sutarties įvykdymo užtikrinimo pratęsimą ilgiau kaip 30 (trisdešimt) dienų nuo paskutinio Sutarties įvykdymo užtikrinimo galiojimo termino pabaigos arba atsisako jį pateikti“;</w:t>
            </w:r>
          </w:p>
          <w:p w14:paraId="1513E0FC" w14:textId="21FB3544" w:rsidR="00CA2FEA" w:rsidRPr="00EF795B" w:rsidRDefault="00CA2FEA" w:rsidP="00CA2FEA">
            <w:pPr>
              <w:spacing w:line="276" w:lineRule="auto"/>
              <w:rPr>
                <w:rFonts w:ascii="Times New Roman" w:hAnsi="Times New Roman"/>
                <w:sz w:val="24"/>
                <w:szCs w:val="24"/>
                <w:shd w:val="clear" w:color="auto" w:fill="FFFFFF"/>
              </w:rPr>
            </w:pPr>
            <w:r w:rsidRPr="00EF795B">
              <w:rPr>
                <w:rFonts w:ascii="Times New Roman" w:hAnsi="Times New Roman"/>
                <w:sz w:val="24"/>
                <w:szCs w:val="24"/>
                <w:shd w:val="clear" w:color="auto" w:fill="FFFFFF"/>
              </w:rPr>
              <w:t>14.1.</w:t>
            </w:r>
            <w:r w:rsidR="001005D0">
              <w:rPr>
                <w:rFonts w:ascii="Times New Roman" w:hAnsi="Times New Roman"/>
                <w:sz w:val="24"/>
                <w:szCs w:val="24"/>
                <w:shd w:val="clear" w:color="auto" w:fill="FFFFFF"/>
              </w:rPr>
              <w:t>2</w:t>
            </w:r>
            <w:r w:rsidRPr="00EF795B">
              <w:rPr>
                <w:rFonts w:ascii="Times New Roman" w:hAnsi="Times New Roman"/>
                <w:sz w:val="24"/>
                <w:szCs w:val="24"/>
                <w:shd w:val="clear" w:color="auto" w:fill="FFFFFF"/>
              </w:rPr>
              <w:t>. Bendrųjų sąlygų 25.2 punktą išdėstyti nauja redakcija:</w:t>
            </w:r>
          </w:p>
          <w:p w14:paraId="27B75D21" w14:textId="36AAEAF4" w:rsidR="00137B9D" w:rsidRPr="00EF795B" w:rsidRDefault="00CA2FEA" w:rsidP="00CA2FEA">
            <w:pPr>
              <w:spacing w:line="276" w:lineRule="auto"/>
              <w:rPr>
                <w:rFonts w:ascii="Times New Roman" w:eastAsia="Times New Roman" w:hAnsi="Times New Roman"/>
                <w:kern w:val="2"/>
                <w:sz w:val="24"/>
                <w:szCs w:val="24"/>
              </w:rPr>
            </w:pPr>
            <w:r w:rsidRPr="00EF795B">
              <w:rPr>
                <w:rFonts w:ascii="Times New Roman" w:hAnsi="Times New Roman"/>
                <w:sz w:val="24"/>
                <w:szCs w:val="24"/>
                <w:shd w:val="clear" w:color="auto" w:fill="FFFFFF"/>
              </w:rPr>
              <w:t xml:space="preserve">„25.2. </w:t>
            </w:r>
            <w:r w:rsidRPr="00EF795B">
              <w:rPr>
                <w:rFonts w:ascii="Times New Roman" w:eastAsia="Cambria" w:hAnsi="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EF795B">
              <w:rPr>
                <w:rFonts w:ascii="Times New Roman" w:hAnsi="Times New Roman"/>
                <w:sz w:val="24"/>
                <w:szCs w:val="24"/>
              </w:rPr>
              <w:t xml:space="preserve"> </w:t>
            </w:r>
            <w:r w:rsidRPr="00EF795B">
              <w:rPr>
                <w:rFonts w:ascii="Times New Roman" w:eastAsia="Cambria" w:hAnsi="Times New Roman"/>
                <w:sz w:val="24"/>
                <w:szCs w:val="24"/>
              </w:rPr>
              <w:t>pagal Pirkėjo buveinės vietą“.</w:t>
            </w:r>
          </w:p>
        </w:tc>
      </w:tr>
      <w:tr w:rsidR="00137B9D" w:rsidRPr="00EF795B" w14:paraId="3FC344EE" w14:textId="77777777" w:rsidTr="00DF47E5">
        <w:trPr>
          <w:trHeight w:val="300"/>
        </w:trPr>
        <w:tc>
          <w:tcPr>
            <w:tcW w:w="3058" w:type="dxa"/>
          </w:tcPr>
          <w:p w14:paraId="04C2AD9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14.2. Punktai, kuriais papildomos Bendrosios sąlygos</w:t>
            </w:r>
          </w:p>
        </w:tc>
        <w:tc>
          <w:tcPr>
            <w:tcW w:w="6477" w:type="dxa"/>
          </w:tcPr>
          <w:p w14:paraId="3B89874A"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Šalys susitaria papildyti Sutarties Bendrąsias sąlygas nurodytu punktu, tačiau kitų punktų numeracijos nekeisti:</w:t>
            </w:r>
          </w:p>
          <w:p w14:paraId="26180624" w14:textId="77777777" w:rsidR="00137B9D" w:rsidRPr="00EF795B" w:rsidRDefault="00137B9D" w:rsidP="00137B9D">
            <w:pPr>
              <w:spacing w:line="276" w:lineRule="auto"/>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14.2.1. Papildyti Bendrąsias sąlygas nauju 12.2.8 punktu:</w:t>
            </w:r>
          </w:p>
          <w:p w14:paraId="02B047E8"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„12.2.8. Išrašomoje sąskaitoje faktūroje Tiekėjas turi nurodyti Pirkėjo Sutarčiai suteiktą numerį“.</w:t>
            </w:r>
          </w:p>
        </w:tc>
      </w:tr>
      <w:tr w:rsidR="00137B9D" w:rsidRPr="00EF795B" w14:paraId="26833F38" w14:textId="77777777" w:rsidTr="00DF47E5">
        <w:trPr>
          <w:trHeight w:val="300"/>
        </w:trPr>
        <w:tc>
          <w:tcPr>
            <w:tcW w:w="3058" w:type="dxa"/>
          </w:tcPr>
          <w:p w14:paraId="41383A67"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14.3. Naikinami Bendrųjų sąlygų punktai</w:t>
            </w:r>
          </w:p>
        </w:tc>
        <w:tc>
          <w:tcPr>
            <w:tcW w:w="6477" w:type="dxa"/>
          </w:tcPr>
          <w:p w14:paraId="25254707"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w:t>
            </w:r>
          </w:p>
          <w:p w14:paraId="2222A792" w14:textId="77777777" w:rsidR="00137B9D" w:rsidRPr="00EF795B" w:rsidRDefault="00137B9D" w:rsidP="00137B9D">
            <w:pPr>
              <w:spacing w:line="276" w:lineRule="auto"/>
              <w:rPr>
                <w:rFonts w:ascii="Times New Roman" w:eastAsia="Times New Roman" w:hAnsi="Times New Roman"/>
                <w:kern w:val="2"/>
                <w:sz w:val="24"/>
                <w:szCs w:val="24"/>
              </w:rPr>
            </w:pPr>
          </w:p>
        </w:tc>
      </w:tr>
      <w:tr w:rsidR="00137B9D" w:rsidRPr="00EF795B" w14:paraId="1CF7585F" w14:textId="77777777" w:rsidTr="00DF47E5">
        <w:trPr>
          <w:trHeight w:val="300"/>
        </w:trPr>
        <w:tc>
          <w:tcPr>
            <w:tcW w:w="3058" w:type="dxa"/>
          </w:tcPr>
          <w:p w14:paraId="141CFD2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14.4. Keičiami Bendrųjų sąlygų punktai dėl Paslaugų intelektinės nuosavybės</w:t>
            </w:r>
          </w:p>
        </w:tc>
        <w:tc>
          <w:tcPr>
            <w:tcW w:w="6477" w:type="dxa"/>
          </w:tcPr>
          <w:p w14:paraId="372837F4" w14:textId="77777777" w:rsidR="00137B9D" w:rsidRPr="00EF795B" w:rsidRDefault="00137B9D" w:rsidP="00137B9D">
            <w:pPr>
              <w:spacing w:line="276" w:lineRule="auto"/>
              <w:rPr>
                <w:rFonts w:ascii="Times New Roman" w:eastAsia="Times New Roman" w:hAnsi="Times New Roman"/>
                <w:color w:val="FF0000"/>
                <w:kern w:val="2"/>
                <w:sz w:val="24"/>
                <w:szCs w:val="24"/>
              </w:rPr>
            </w:pPr>
            <w:r w:rsidRPr="00EF795B">
              <w:rPr>
                <w:rFonts w:ascii="Times New Roman" w:eastAsia="Times New Roman" w:hAnsi="Times New Roman"/>
                <w:kern w:val="2"/>
                <w:sz w:val="24"/>
                <w:szCs w:val="24"/>
              </w:rPr>
              <w:t>-</w:t>
            </w:r>
          </w:p>
        </w:tc>
      </w:tr>
      <w:tr w:rsidR="00137B9D" w:rsidRPr="00EF795B" w14:paraId="55807B84" w14:textId="77777777" w:rsidTr="00DF47E5">
        <w:trPr>
          <w:trHeight w:val="300"/>
        </w:trPr>
        <w:tc>
          <w:tcPr>
            <w:tcW w:w="3058" w:type="dxa"/>
          </w:tcPr>
          <w:p w14:paraId="5805E7FC"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14.5.</w:t>
            </w:r>
          </w:p>
        </w:tc>
        <w:tc>
          <w:tcPr>
            <w:tcW w:w="6477" w:type="dxa"/>
          </w:tcPr>
          <w:p w14:paraId="75A1A694"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D0F6B9E" w14:textId="77777777" w:rsidR="00137B9D" w:rsidRPr="00EF795B" w:rsidRDefault="00137B9D" w:rsidP="00137B9D">
      <w:pPr>
        <w:spacing w:line="276" w:lineRule="auto"/>
        <w:rPr>
          <w:rFonts w:ascii="Times New Roman" w:eastAsia="Times New Roman" w:hAnsi="Times New Roman"/>
          <w:sz w:val="24"/>
          <w:szCs w:val="24"/>
        </w:rPr>
      </w:pPr>
    </w:p>
    <w:p w14:paraId="13A05F1F"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6F241F87" w14:textId="77777777" w:rsidTr="00DF47E5">
        <w:trPr>
          <w:trHeight w:val="300"/>
        </w:trPr>
        <w:tc>
          <w:tcPr>
            <w:tcW w:w="3058" w:type="dxa"/>
          </w:tcPr>
          <w:p w14:paraId="0A6DF01F"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15.1. Priedas Nr. 1</w:t>
            </w:r>
          </w:p>
        </w:tc>
        <w:tc>
          <w:tcPr>
            <w:tcW w:w="6477" w:type="dxa"/>
          </w:tcPr>
          <w:p w14:paraId="36A19028" w14:textId="16BFD57E" w:rsidR="00137B9D" w:rsidRPr="00EF795B" w:rsidRDefault="00137B9D" w:rsidP="00137B9D">
            <w:pPr>
              <w:spacing w:line="276" w:lineRule="auto"/>
              <w:rPr>
                <w:rFonts w:ascii="Times New Roman" w:eastAsia="Times New Roman" w:hAnsi="Times New Roman"/>
                <w:color w:val="4472C4" w:themeColor="accent1"/>
                <w:kern w:val="2"/>
                <w:sz w:val="24"/>
                <w:szCs w:val="24"/>
              </w:rPr>
            </w:pPr>
            <w:r w:rsidRPr="00EF795B">
              <w:rPr>
                <w:rFonts w:ascii="Times New Roman" w:eastAsia="Times New Roman" w:hAnsi="Times New Roman"/>
                <w:kern w:val="2"/>
                <w:sz w:val="24"/>
                <w:szCs w:val="24"/>
              </w:rPr>
              <w:t>Techninė specifikacija</w:t>
            </w:r>
            <w:r w:rsidR="00CA2FEA" w:rsidRPr="00EF795B">
              <w:rPr>
                <w:rFonts w:ascii="Times New Roman" w:eastAsia="Times New Roman" w:hAnsi="Times New Roman"/>
                <w:kern w:val="2"/>
                <w:sz w:val="24"/>
                <w:szCs w:val="24"/>
              </w:rPr>
              <w:t xml:space="preserve"> (pridedama atskiru dokumentu)</w:t>
            </w:r>
          </w:p>
        </w:tc>
      </w:tr>
      <w:tr w:rsidR="00137B9D" w:rsidRPr="00EF795B" w14:paraId="768C4587" w14:textId="77777777" w:rsidTr="00DF47E5">
        <w:trPr>
          <w:trHeight w:val="300"/>
        </w:trPr>
        <w:tc>
          <w:tcPr>
            <w:tcW w:w="3058" w:type="dxa"/>
          </w:tcPr>
          <w:p w14:paraId="57DA6571"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15.2. Priedas Nr. 2</w:t>
            </w:r>
          </w:p>
        </w:tc>
        <w:tc>
          <w:tcPr>
            <w:tcW w:w="6477" w:type="dxa"/>
          </w:tcPr>
          <w:p w14:paraId="7072935D" w14:textId="4E0CC0D5" w:rsidR="00137B9D" w:rsidRPr="00EF795B" w:rsidRDefault="00137B9D" w:rsidP="00137B9D">
            <w:pPr>
              <w:spacing w:line="276" w:lineRule="auto"/>
              <w:rPr>
                <w:rFonts w:ascii="Times New Roman" w:eastAsia="Times New Roman" w:hAnsi="Times New Roman"/>
                <w:color w:val="4472C4" w:themeColor="accent1"/>
                <w:kern w:val="2"/>
                <w:sz w:val="24"/>
                <w:szCs w:val="24"/>
              </w:rPr>
            </w:pPr>
            <w:r w:rsidRPr="00EF795B">
              <w:rPr>
                <w:rFonts w:ascii="Times New Roman" w:eastAsia="Times New Roman" w:hAnsi="Times New Roman"/>
                <w:kern w:val="2"/>
                <w:sz w:val="24"/>
                <w:szCs w:val="24"/>
              </w:rPr>
              <w:t>Pasiūlymas</w:t>
            </w:r>
            <w:r w:rsidR="00CA2FEA" w:rsidRPr="00EF795B">
              <w:rPr>
                <w:rFonts w:ascii="Times New Roman" w:eastAsia="Times New Roman" w:hAnsi="Times New Roman"/>
                <w:kern w:val="2"/>
                <w:sz w:val="24"/>
                <w:szCs w:val="24"/>
              </w:rPr>
              <w:t xml:space="preserve"> (pridedama atskiru dokumentu)</w:t>
            </w:r>
          </w:p>
        </w:tc>
      </w:tr>
      <w:tr w:rsidR="00137B9D" w:rsidRPr="00EF795B" w14:paraId="35824B06" w14:textId="77777777" w:rsidTr="00DF47E5">
        <w:trPr>
          <w:trHeight w:val="300"/>
        </w:trPr>
        <w:tc>
          <w:tcPr>
            <w:tcW w:w="3058" w:type="dxa"/>
          </w:tcPr>
          <w:p w14:paraId="7E5437DC"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15.3. Priedas Nr. 3</w:t>
            </w:r>
          </w:p>
        </w:tc>
        <w:tc>
          <w:tcPr>
            <w:tcW w:w="6477" w:type="dxa"/>
          </w:tcPr>
          <w:p w14:paraId="7FF001CE" w14:textId="6BBE585B" w:rsidR="00137B9D" w:rsidRPr="00EF795B" w:rsidRDefault="00E348DC"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sz w:val="24"/>
                <w:szCs w:val="24"/>
              </w:rPr>
              <w:t>Paslaugų įkainiai</w:t>
            </w:r>
          </w:p>
        </w:tc>
      </w:tr>
      <w:tr w:rsidR="00137B9D" w:rsidRPr="00EF795B" w14:paraId="16C34A3E" w14:textId="77777777" w:rsidTr="00DF47E5">
        <w:trPr>
          <w:trHeight w:val="300"/>
        </w:trPr>
        <w:tc>
          <w:tcPr>
            <w:tcW w:w="3058" w:type="dxa"/>
          </w:tcPr>
          <w:p w14:paraId="62850383"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15.4. Priedas Nr. 4</w:t>
            </w:r>
          </w:p>
        </w:tc>
        <w:tc>
          <w:tcPr>
            <w:tcW w:w="6477" w:type="dxa"/>
          </w:tcPr>
          <w:p w14:paraId="23E4ACBB" w14:textId="77777777" w:rsidR="00137B9D" w:rsidRPr="00EF795B" w:rsidRDefault="00137B9D" w:rsidP="00137B9D">
            <w:pPr>
              <w:spacing w:line="276" w:lineRule="auto"/>
              <w:rPr>
                <w:rFonts w:ascii="Times New Roman" w:eastAsia="Times New Roman" w:hAnsi="Times New Roman"/>
                <w:kern w:val="2"/>
                <w:sz w:val="24"/>
                <w:szCs w:val="24"/>
              </w:rPr>
            </w:pPr>
          </w:p>
        </w:tc>
      </w:tr>
      <w:tr w:rsidR="00137B9D" w:rsidRPr="00EF795B" w14:paraId="50216705" w14:textId="77777777" w:rsidTr="00DF47E5">
        <w:trPr>
          <w:trHeight w:val="300"/>
        </w:trPr>
        <w:tc>
          <w:tcPr>
            <w:tcW w:w="3058" w:type="dxa"/>
          </w:tcPr>
          <w:p w14:paraId="5D03EADD"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15.5. Priedas Nr. 5</w:t>
            </w:r>
          </w:p>
        </w:tc>
        <w:tc>
          <w:tcPr>
            <w:tcW w:w="6477" w:type="dxa"/>
          </w:tcPr>
          <w:p w14:paraId="7A55FEEB" w14:textId="77777777" w:rsidR="00137B9D" w:rsidRPr="00EF795B" w:rsidRDefault="00137B9D" w:rsidP="00137B9D">
            <w:pPr>
              <w:spacing w:line="276" w:lineRule="auto"/>
              <w:rPr>
                <w:rFonts w:ascii="Times New Roman" w:eastAsia="Times New Roman" w:hAnsi="Times New Roman"/>
                <w:kern w:val="2"/>
                <w:sz w:val="24"/>
                <w:szCs w:val="24"/>
              </w:rPr>
            </w:pPr>
          </w:p>
        </w:tc>
      </w:tr>
    </w:tbl>
    <w:p w14:paraId="2C7A0927" w14:textId="77777777" w:rsidR="00137B9D" w:rsidRPr="00EF795B" w:rsidRDefault="00137B9D" w:rsidP="00137B9D">
      <w:pPr>
        <w:spacing w:line="276" w:lineRule="auto"/>
        <w:rPr>
          <w:rFonts w:ascii="Times New Roman" w:eastAsia="Times New Roman" w:hAnsi="Times New Roman"/>
          <w:sz w:val="24"/>
          <w:szCs w:val="24"/>
        </w:rPr>
      </w:pPr>
    </w:p>
    <w:p w14:paraId="60BDEAF1"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37B9D" w:rsidRPr="00EF795B" w14:paraId="3E842DFF" w14:textId="77777777" w:rsidTr="00DF47E5">
        <w:tc>
          <w:tcPr>
            <w:tcW w:w="5224" w:type="dxa"/>
          </w:tcPr>
          <w:p w14:paraId="70EB0E38"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PIRKĖJAS</w:t>
            </w:r>
          </w:p>
        </w:tc>
        <w:tc>
          <w:tcPr>
            <w:tcW w:w="4311" w:type="dxa"/>
          </w:tcPr>
          <w:p w14:paraId="048D5F0D"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TIEKĖJAS</w:t>
            </w:r>
          </w:p>
        </w:tc>
      </w:tr>
      <w:tr w:rsidR="00137B9D" w:rsidRPr="00EF795B" w14:paraId="7B0EEEA5" w14:textId="77777777" w:rsidTr="00DF47E5">
        <w:tc>
          <w:tcPr>
            <w:tcW w:w="5224" w:type="dxa"/>
          </w:tcPr>
          <w:p w14:paraId="6FE552EB"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(nurodomos atstovo vardas, pavardė, pareigos)</w:t>
            </w:r>
          </w:p>
        </w:tc>
        <w:tc>
          <w:tcPr>
            <w:tcW w:w="4311" w:type="dxa"/>
          </w:tcPr>
          <w:p w14:paraId="4BAB05EB"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color w:val="4472C4"/>
                <w:kern w:val="2"/>
                <w:sz w:val="24"/>
                <w:szCs w:val="24"/>
              </w:rPr>
              <w:t>(nurodomos atstovo vardas, pavardė, pareigos)</w:t>
            </w:r>
          </w:p>
        </w:tc>
      </w:tr>
      <w:tr w:rsidR="00137B9D" w:rsidRPr="00EF795B" w14:paraId="528A5E09" w14:textId="77777777" w:rsidTr="00DF47E5">
        <w:tc>
          <w:tcPr>
            <w:tcW w:w="5224" w:type="dxa"/>
          </w:tcPr>
          <w:p w14:paraId="06E62DD3"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(parašas)</w:t>
            </w:r>
          </w:p>
          <w:p w14:paraId="4778B11F"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p>
        </w:tc>
        <w:tc>
          <w:tcPr>
            <w:tcW w:w="4311" w:type="dxa"/>
          </w:tcPr>
          <w:p w14:paraId="7C2FD850"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(parašas)</w:t>
            </w:r>
          </w:p>
        </w:tc>
      </w:tr>
    </w:tbl>
    <w:p w14:paraId="5F93EB07" w14:textId="3B9D5B9A" w:rsidR="00137B9D" w:rsidRPr="00EF795B" w:rsidRDefault="00137B9D" w:rsidP="00703219">
      <w:pPr>
        <w:spacing w:line="276" w:lineRule="auto"/>
        <w:jc w:val="center"/>
        <w:rPr>
          <w:rFonts w:ascii="Times New Roman" w:eastAsia="Times New Roman" w:hAnsi="Times New Roman"/>
          <w:sz w:val="24"/>
          <w:szCs w:val="24"/>
        </w:rPr>
      </w:pPr>
      <w:r w:rsidRPr="00EF795B">
        <w:rPr>
          <w:rFonts w:ascii="Times New Roman" w:eastAsia="Times New Roman" w:hAnsi="Times New Roman"/>
          <w:sz w:val="24"/>
          <w:szCs w:val="24"/>
        </w:rPr>
        <w:t>________</w:t>
      </w:r>
    </w:p>
    <w:p w14:paraId="48AC4754" w14:textId="77777777" w:rsidR="00137B9D" w:rsidRPr="00C67CF6" w:rsidRDefault="00137B9D" w:rsidP="00137B9D">
      <w:pPr>
        <w:spacing w:line="276" w:lineRule="auto"/>
        <w:jc w:val="center"/>
        <w:rPr>
          <w:rFonts w:ascii="Times New Roman" w:eastAsia="Times New Roman" w:hAnsi="Times New Roman"/>
          <w:sz w:val="24"/>
          <w:szCs w:val="24"/>
        </w:rPr>
      </w:pPr>
    </w:p>
    <w:p w14:paraId="14394EEA" w14:textId="77777777" w:rsidR="00137B9D" w:rsidRPr="00C67CF6" w:rsidRDefault="00137B9D" w:rsidP="00137B9D">
      <w:pPr>
        <w:spacing w:line="276" w:lineRule="auto"/>
        <w:jc w:val="center"/>
        <w:rPr>
          <w:rFonts w:ascii="Times New Roman" w:eastAsia="Times New Roman" w:hAnsi="Times New Roman"/>
          <w:sz w:val="24"/>
          <w:szCs w:val="24"/>
        </w:rPr>
      </w:pPr>
    </w:p>
    <w:p w14:paraId="323A9952" w14:textId="77777777" w:rsidR="00CD5AB0" w:rsidRDefault="00CD5AB0" w:rsidP="001956D4">
      <w:pPr>
        <w:suppressAutoHyphens/>
        <w:autoSpaceDN w:val="0"/>
        <w:jc w:val="right"/>
        <w:rPr>
          <w:rFonts w:ascii="Times New Roman" w:eastAsia="Times New Roman" w:hAnsi="Times New Roman"/>
          <w:sz w:val="24"/>
          <w:szCs w:val="24"/>
        </w:rPr>
      </w:pPr>
      <w:bookmarkStart w:id="55" w:name="_Ref518306689"/>
    </w:p>
    <w:p w14:paraId="04F4B241" w14:textId="77777777" w:rsidR="00CD5AB0" w:rsidRDefault="00CD5AB0" w:rsidP="001956D4">
      <w:pPr>
        <w:suppressAutoHyphens/>
        <w:autoSpaceDN w:val="0"/>
        <w:jc w:val="right"/>
        <w:rPr>
          <w:rFonts w:ascii="Times New Roman" w:eastAsia="Times New Roman" w:hAnsi="Times New Roman"/>
          <w:sz w:val="24"/>
          <w:szCs w:val="24"/>
        </w:rPr>
      </w:pPr>
    </w:p>
    <w:p w14:paraId="121A4F15" w14:textId="77777777" w:rsidR="003B6B18" w:rsidRDefault="003B6B18" w:rsidP="001956D4">
      <w:pPr>
        <w:suppressAutoHyphens/>
        <w:autoSpaceDN w:val="0"/>
        <w:jc w:val="right"/>
        <w:rPr>
          <w:rFonts w:ascii="Times New Roman" w:eastAsia="Times New Roman" w:hAnsi="Times New Roman"/>
          <w:sz w:val="24"/>
          <w:szCs w:val="24"/>
        </w:rPr>
        <w:sectPr w:rsidR="003B6B18" w:rsidSect="00535ED9">
          <w:pgSz w:w="11906" w:h="16838"/>
          <w:pgMar w:top="1134" w:right="851" w:bottom="1134" w:left="1418" w:header="567" w:footer="567" w:gutter="0"/>
          <w:cols w:space="1296"/>
          <w:titlePg/>
          <w:docGrid w:linePitch="299"/>
        </w:sectPr>
      </w:pPr>
    </w:p>
    <w:p w14:paraId="4B48AE3F" w14:textId="0D18A167" w:rsidR="001956D4" w:rsidRPr="00C67CF6" w:rsidRDefault="001956D4" w:rsidP="001956D4">
      <w:pPr>
        <w:suppressAutoHyphens/>
        <w:autoSpaceDN w:val="0"/>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5.1</w:t>
      </w:r>
      <w:r w:rsidRPr="00C67CF6">
        <w:rPr>
          <w:rFonts w:ascii="Times New Roman" w:eastAsia="Times New Roman" w:hAnsi="Times New Roman"/>
          <w:sz w:val="24"/>
          <w:szCs w:val="24"/>
        </w:rPr>
        <w:t xml:space="preserve"> priedas</w:t>
      </w:r>
    </w:p>
    <w:p w14:paraId="3E518E83" w14:textId="77777777" w:rsidR="001956D4" w:rsidRPr="00C67CF6" w:rsidRDefault="001956D4" w:rsidP="001956D4">
      <w:pPr>
        <w:suppressAutoHyphens/>
        <w:autoSpaceDN w:val="0"/>
        <w:jc w:val="center"/>
        <w:rPr>
          <w:rFonts w:ascii="Times New Roman" w:eastAsia="Times New Roman" w:hAnsi="Times New Roman"/>
          <w:sz w:val="24"/>
          <w:szCs w:val="24"/>
        </w:rPr>
      </w:pPr>
      <w:r w:rsidRPr="00C67CF6">
        <w:rPr>
          <w:rFonts w:ascii="Times New Roman" w:eastAsia="Times New Roman" w:hAnsi="Times New Roman"/>
          <w:sz w:val="24"/>
          <w:szCs w:val="24"/>
        </w:rPr>
        <w:t>(</w:t>
      </w:r>
      <w:r w:rsidRPr="00A75C9A">
        <w:rPr>
          <w:rFonts w:ascii="Times New Roman" w:eastAsia="Times New Roman" w:hAnsi="Times New Roman"/>
          <w:i/>
          <w:iCs/>
          <w:sz w:val="24"/>
          <w:szCs w:val="24"/>
        </w:rPr>
        <w:t>pirkimo sutarties sąlygų įvykdymo garantijos forma</w:t>
      </w:r>
      <w:r w:rsidRPr="00C67CF6">
        <w:rPr>
          <w:rFonts w:ascii="Times New Roman" w:eastAsia="Times New Roman" w:hAnsi="Times New Roman"/>
          <w:sz w:val="24"/>
          <w:szCs w:val="24"/>
        </w:rPr>
        <w:t>)</w:t>
      </w:r>
    </w:p>
    <w:p w14:paraId="59D51972" w14:textId="77777777" w:rsidR="001956D4" w:rsidRPr="00C67CF6" w:rsidRDefault="001956D4" w:rsidP="001956D4">
      <w:pPr>
        <w:suppressAutoHyphens/>
        <w:autoSpaceDN w:val="0"/>
        <w:jc w:val="both"/>
        <w:rPr>
          <w:rFonts w:ascii="Times New Roman" w:eastAsia="Times New Roman" w:hAnsi="Times New Roman"/>
          <w:sz w:val="24"/>
          <w:szCs w:val="24"/>
        </w:rPr>
      </w:pPr>
    </w:p>
    <w:p w14:paraId="5F3E0CCB"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__________________________________________</w:t>
      </w:r>
    </w:p>
    <w:p w14:paraId="6A7DB48A"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Prekių (paslaugų, darbų) gavėjo pavadinimas, kodas, adresas</w:t>
      </w:r>
    </w:p>
    <w:p w14:paraId="73840871"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(toliau – Garantijos gavėjas)</w:t>
      </w:r>
    </w:p>
    <w:p w14:paraId="2B44CFFD" w14:textId="77777777" w:rsidR="001956D4" w:rsidRPr="00C67CF6" w:rsidRDefault="001956D4" w:rsidP="001956D4">
      <w:pPr>
        <w:suppressAutoHyphens/>
        <w:autoSpaceDN w:val="0"/>
        <w:rPr>
          <w:rFonts w:ascii="Times New Roman" w:eastAsia="Times New Roman" w:hAnsi="Times New Roman"/>
          <w:sz w:val="24"/>
          <w:szCs w:val="24"/>
        </w:rPr>
      </w:pPr>
    </w:p>
    <w:p w14:paraId="09EBD6FC" w14:textId="77777777" w:rsidR="001956D4" w:rsidRPr="00C67CF6" w:rsidRDefault="001956D4" w:rsidP="001956D4">
      <w:pPr>
        <w:suppressAutoHyphens/>
        <w:autoSpaceDN w:val="0"/>
        <w:jc w:val="center"/>
        <w:rPr>
          <w:rFonts w:ascii="Times New Roman" w:eastAsia="Times New Roman" w:hAnsi="Times New Roman"/>
          <w:b/>
          <w:sz w:val="24"/>
          <w:szCs w:val="24"/>
        </w:rPr>
      </w:pPr>
      <w:r w:rsidRPr="00C67CF6">
        <w:rPr>
          <w:rFonts w:ascii="Times New Roman" w:eastAsia="Times New Roman" w:hAnsi="Times New Roman"/>
          <w:b/>
          <w:sz w:val="24"/>
          <w:szCs w:val="24"/>
        </w:rPr>
        <w:t>PIRKIMO SUTARTIES SĄLYGŲ ĮVYKDYMO GARANTIJA</w:t>
      </w:r>
    </w:p>
    <w:p w14:paraId="37A32C42" w14:textId="77777777" w:rsidR="001956D4" w:rsidRPr="00C67CF6" w:rsidRDefault="001956D4" w:rsidP="001956D4">
      <w:pPr>
        <w:suppressAutoHyphens/>
        <w:autoSpaceDN w:val="0"/>
        <w:rPr>
          <w:rFonts w:ascii="Times New Roman" w:eastAsia="Times New Roman" w:hAnsi="Times New Roman"/>
          <w:b/>
          <w:sz w:val="24"/>
          <w:szCs w:val="24"/>
        </w:rPr>
      </w:pPr>
    </w:p>
    <w:p w14:paraId="09E5A7FC" w14:textId="77777777" w:rsidR="001956D4" w:rsidRPr="00C67CF6" w:rsidRDefault="001956D4" w:rsidP="001956D4">
      <w:pPr>
        <w:suppressAutoHyphens/>
        <w:autoSpaceDN w:val="0"/>
        <w:jc w:val="center"/>
        <w:rPr>
          <w:rFonts w:ascii="Times New Roman" w:eastAsia="Times New Roman" w:hAnsi="Times New Roman"/>
          <w:sz w:val="24"/>
          <w:szCs w:val="24"/>
        </w:rPr>
      </w:pPr>
      <w:r w:rsidRPr="00C67CF6">
        <w:rPr>
          <w:rFonts w:ascii="Times New Roman" w:eastAsia="Times New Roman" w:hAnsi="Times New Roman"/>
          <w:sz w:val="24"/>
          <w:szCs w:val="24"/>
        </w:rPr>
        <w:t>20__ m. _____________ ____ d. Nr. ____________</w:t>
      </w:r>
    </w:p>
    <w:p w14:paraId="4A6A3760" w14:textId="77777777" w:rsidR="001956D4" w:rsidRPr="00C67CF6" w:rsidRDefault="001956D4" w:rsidP="001956D4">
      <w:pPr>
        <w:suppressAutoHyphens/>
        <w:autoSpaceDN w:val="0"/>
        <w:jc w:val="center"/>
        <w:rPr>
          <w:rFonts w:ascii="Times New Roman" w:hAnsi="Times New Roman"/>
          <w:kern w:val="3"/>
        </w:rPr>
      </w:pPr>
      <w:r w:rsidRPr="00C67CF6">
        <w:rPr>
          <w:rFonts w:ascii="Times New Roman" w:eastAsia="Times New Roman" w:hAnsi="Times New Roman"/>
          <w:sz w:val="24"/>
          <w:szCs w:val="24"/>
          <w:shd w:val="clear" w:color="auto" w:fill="D9D9D9"/>
        </w:rPr>
        <w:t>/miesto pavadinimas/</w:t>
      </w:r>
    </w:p>
    <w:p w14:paraId="67DB4CFE" w14:textId="77777777" w:rsidR="001956D4" w:rsidRPr="00C67CF6" w:rsidRDefault="001956D4" w:rsidP="001956D4">
      <w:pPr>
        <w:suppressAutoHyphens/>
        <w:autoSpaceDN w:val="0"/>
        <w:rPr>
          <w:rFonts w:ascii="Times New Roman" w:eastAsia="Times New Roman" w:hAnsi="Times New Roman"/>
          <w:sz w:val="24"/>
          <w:szCs w:val="24"/>
        </w:rPr>
      </w:pPr>
    </w:p>
    <w:p w14:paraId="6325946C"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shd w:val="clear" w:color="auto" w:fill="D9D9D9"/>
        </w:rPr>
        <w:t>/Tiekėjo pavadinimas, adresas/</w:t>
      </w:r>
      <w:r w:rsidRPr="00C67CF6">
        <w:rPr>
          <w:rFonts w:ascii="Times New Roman" w:eastAsia="Times New Roman" w:hAnsi="Times New Roman"/>
          <w:sz w:val="24"/>
          <w:szCs w:val="24"/>
        </w:rPr>
        <w:t xml:space="preserve"> (toliau – Tiekėjas) pranešė, kad laimėjo Garantijos gavėjo) </w:t>
      </w:r>
      <w:r w:rsidRPr="00C67CF6">
        <w:rPr>
          <w:rFonts w:ascii="Times New Roman" w:eastAsia="Times New Roman" w:hAnsi="Times New Roman"/>
          <w:sz w:val="24"/>
          <w:szCs w:val="24"/>
          <w:shd w:val="clear" w:color="auto" w:fill="D9D9D9"/>
        </w:rPr>
        <w:t>/pirkimo pavadinimas/</w:t>
      </w:r>
      <w:r w:rsidRPr="00C67CF6">
        <w:rPr>
          <w:rFonts w:ascii="Times New Roman" w:eastAsia="Times New Roman" w:hAnsi="Times New Roman"/>
          <w:sz w:val="24"/>
          <w:szCs w:val="24"/>
        </w:rPr>
        <w:t xml:space="preserve"> viešąjį pirkimą ir yra pakviestas sudaryti viešojo pirkimo-pardavimo sutartį dėl </w:t>
      </w:r>
      <w:r w:rsidRPr="00C67CF6">
        <w:rPr>
          <w:rFonts w:ascii="Times New Roman" w:eastAsia="Times New Roman" w:hAnsi="Times New Roman"/>
          <w:sz w:val="24"/>
          <w:szCs w:val="24"/>
          <w:shd w:val="clear" w:color="auto" w:fill="D9D9D9"/>
        </w:rPr>
        <w:t>/aprašyti sutarties objektą/</w:t>
      </w:r>
      <w:r w:rsidRPr="00C67CF6">
        <w:rPr>
          <w:rFonts w:ascii="Times New Roman" w:eastAsia="Times New Roman" w:hAnsi="Times New Roman"/>
          <w:sz w:val="24"/>
          <w:szCs w:val="24"/>
        </w:rPr>
        <w:t xml:space="preserve"> (toliau – Sutartis).</w:t>
      </w:r>
    </w:p>
    <w:p w14:paraId="33BBDF8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p>
    <w:p w14:paraId="497A43C3"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shd w:val="clear" w:color="auto" w:fill="D9D9D9"/>
        </w:rPr>
        <w:t>/pavadinimas/</w:t>
      </w:r>
      <w:r w:rsidRPr="00C67CF6">
        <w:rPr>
          <w:rFonts w:ascii="Times New Roman" w:eastAsia="Times New Roman" w:hAnsi="Times New Roman"/>
          <w:sz w:val="24"/>
          <w:szCs w:val="24"/>
        </w:rPr>
        <w:t xml:space="preserve"> bankas, atstovaujamas </w:t>
      </w:r>
      <w:r w:rsidRPr="00C67CF6">
        <w:rPr>
          <w:rFonts w:ascii="Times New Roman" w:eastAsia="Times New Roman" w:hAnsi="Times New Roman"/>
          <w:sz w:val="24"/>
          <w:szCs w:val="24"/>
          <w:shd w:val="clear" w:color="auto" w:fill="D9D9D9"/>
        </w:rPr>
        <w:t>/banko filialo pavadinimas/</w:t>
      </w:r>
      <w:r w:rsidRPr="00C67CF6">
        <w:rPr>
          <w:rFonts w:ascii="Times New Roman" w:eastAsia="Times New Roman" w:hAnsi="Times New Roman"/>
          <w:sz w:val="24"/>
          <w:szCs w:val="24"/>
        </w:rPr>
        <w:t xml:space="preserve"> filialo, </w:t>
      </w:r>
      <w:r w:rsidRPr="00C67CF6">
        <w:rPr>
          <w:rFonts w:ascii="Times New Roman" w:eastAsia="Times New Roman" w:hAnsi="Times New Roman"/>
          <w:sz w:val="24"/>
          <w:szCs w:val="24"/>
          <w:shd w:val="clear" w:color="auto" w:fill="D9D9D9"/>
        </w:rPr>
        <w:t>/adresas/</w:t>
      </w:r>
      <w:r w:rsidRPr="00C67CF6">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C67CF6">
        <w:rPr>
          <w:rFonts w:ascii="Times New Roman" w:eastAsia="Times New Roman" w:hAnsi="Times New Roman"/>
          <w:sz w:val="24"/>
          <w:szCs w:val="24"/>
          <w:shd w:val="clear" w:color="auto" w:fill="D9D9D9"/>
        </w:rPr>
        <w:t>/suma žodžiais, valiutos pavadinimas/</w:t>
      </w:r>
      <w:r w:rsidRPr="00C67CF6">
        <w:rPr>
          <w:rFonts w:ascii="Times New Roman" w:eastAsia="Times New Roman" w:hAnsi="Times New Roman"/>
          <w:sz w:val="24"/>
          <w:szCs w:val="24"/>
        </w:rPr>
        <w:t>) per 15 dienų, el. pašto adresu _______________________ gavęs pirmą raštišką garantijos sąlygas atitinkantį  Garantijos gavėjo reikalavimą mokėti (elektroninės formos), kuriame nurodytas garantijos Nr. ________________, patvirtinantį, kad Tiekėjas neįvykdė Sutarties sąlygų, nurodant, kokios Sutarties sąlygos nebuvo įvykdytos. Garantijos gavėjas neprivalo pagrįsti reikalavime nurodyto Sutarties sąlygų nevykdymo.</w:t>
      </w:r>
    </w:p>
    <w:p w14:paraId="728658E4"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Šis įsipareigojimas privalomas Bankui ir jo teisių perėmėjams. </w:t>
      </w:r>
    </w:p>
    <w:p w14:paraId="270D26DB"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E98552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7506CE51"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Bankas įsipareigoja tik Garantijos gavėjui, todėl ši garantija yra neperleistina ir neįkeistina.</w:t>
      </w:r>
    </w:p>
    <w:p w14:paraId="2125F8E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Šioje garantijoje nurodyta suma atitinkamai sumažės po kiekvieno Banko mokėjimo pagal šią garantiją.</w:t>
      </w:r>
    </w:p>
    <w:p w14:paraId="48C9A887"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rPr>
        <w:t xml:space="preserve">Ši garantija galioja iki </w:t>
      </w:r>
      <w:r w:rsidRPr="00C67CF6">
        <w:rPr>
          <w:rFonts w:ascii="Times New Roman" w:eastAsia="Times New Roman" w:hAnsi="Times New Roman"/>
          <w:b/>
          <w:i/>
          <w:sz w:val="24"/>
          <w:szCs w:val="24"/>
        </w:rPr>
        <w:t>20__ m. ________________ ____ d. imtinai.</w:t>
      </w:r>
    </w:p>
    <w:p w14:paraId="7B53263F"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Visi Banko garantiniai įsipareigojimai Garantijos gavėjui pagal šią garantiją baigiasi, jeigu yra kuri nors iš šių sąlygų:</w:t>
      </w:r>
    </w:p>
    <w:p w14:paraId="3FEF2B9C"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 sueina garantijoje nustatytas garantijos galiojimo terminas; </w:t>
      </w:r>
    </w:p>
    <w:p w14:paraId="5568C8BA" w14:textId="77777777" w:rsidR="001956D4" w:rsidRPr="00C67CF6" w:rsidRDefault="001956D4" w:rsidP="001956D4">
      <w:pPr>
        <w:suppressAutoHyphens/>
        <w:autoSpaceDN w:val="0"/>
        <w:ind w:firstLine="567"/>
        <w:jc w:val="both"/>
        <w:rPr>
          <w:rFonts w:ascii="Times New Roman" w:eastAsia="SimSun" w:hAnsi="Times New Roman"/>
          <w:sz w:val="24"/>
          <w:szCs w:val="24"/>
        </w:rPr>
      </w:pPr>
      <w:r w:rsidRPr="00C67CF6">
        <w:rPr>
          <w:rFonts w:ascii="Times New Roman" w:eastAsia="SimSun" w:hAnsi="Times New Roman"/>
          <w:sz w:val="24"/>
          <w:szCs w:val="24"/>
        </w:rPr>
        <w:t>2. Garantijos gavėjas raštu praneša Bankui, kad atsisako savo teisių pagal šią garantiją.</w:t>
      </w:r>
    </w:p>
    <w:p w14:paraId="2FE9653B"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7DD6439"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5AA5BC"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hAnsi="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779524FD"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Šalių ginčai sprendžiami Lietuvos Respublikos įstatymų nustatyta tvarka.</w:t>
      </w:r>
    </w:p>
    <w:p w14:paraId="2FB8FC51" w14:textId="77777777" w:rsidR="001956D4" w:rsidRPr="00C67CF6" w:rsidRDefault="001956D4" w:rsidP="001956D4">
      <w:pPr>
        <w:suppressAutoHyphens/>
        <w:autoSpaceDN w:val="0"/>
        <w:jc w:val="both"/>
        <w:rPr>
          <w:rFonts w:ascii="Times New Roman" w:eastAsia="Times New Roman" w:hAnsi="Times New Roman"/>
          <w:sz w:val="24"/>
          <w:szCs w:val="24"/>
        </w:rPr>
      </w:pPr>
    </w:p>
    <w:p w14:paraId="66B47362" w14:textId="77777777" w:rsidR="001956D4" w:rsidRPr="00C67CF6" w:rsidRDefault="001956D4" w:rsidP="001956D4">
      <w:pPr>
        <w:suppressAutoHyphens/>
        <w:autoSpaceDN w:val="0"/>
        <w:jc w:val="both"/>
        <w:rPr>
          <w:rFonts w:ascii="Times New Roman" w:hAnsi="Times New Roman"/>
          <w:kern w:val="3"/>
        </w:rPr>
      </w:pPr>
      <w:r w:rsidRPr="00C67CF6">
        <w:rPr>
          <w:rFonts w:ascii="Times New Roman" w:eastAsia="Times New Roman" w:hAnsi="Times New Roman"/>
          <w:sz w:val="24"/>
          <w:szCs w:val="24"/>
          <w:shd w:val="clear" w:color="auto" w:fill="D9D9D9"/>
        </w:rPr>
        <w:t>/įgalioto asmens pareigos/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rPr>
        <w:t>/parašas/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rPr>
        <w:t>/vardas ir pavardė/</w:t>
      </w:r>
    </w:p>
    <w:p w14:paraId="174A7064" w14:textId="77777777" w:rsidR="003B6B18" w:rsidRDefault="003B6B18" w:rsidP="00A75C9A">
      <w:pPr>
        <w:contextualSpacing/>
        <w:rPr>
          <w:rFonts w:ascii="Times New Roman" w:eastAsia="Times New Roman" w:hAnsi="Times New Roman"/>
          <w:sz w:val="24"/>
          <w:szCs w:val="24"/>
        </w:rPr>
        <w:sectPr w:rsidR="003B6B18" w:rsidSect="00535ED9">
          <w:pgSz w:w="11906" w:h="16838"/>
          <w:pgMar w:top="1134" w:right="851" w:bottom="1134" w:left="1418" w:header="567" w:footer="567" w:gutter="0"/>
          <w:cols w:space="1296"/>
          <w:titlePg/>
          <w:docGrid w:linePitch="299"/>
        </w:sectPr>
      </w:pPr>
    </w:p>
    <w:p w14:paraId="3856BF31" w14:textId="698971C1" w:rsidR="001956D4" w:rsidRPr="00C67CF6" w:rsidRDefault="001956D4" w:rsidP="001956D4">
      <w:pPr>
        <w:ind w:left="360"/>
        <w:contextualSpacing/>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5.2</w:t>
      </w:r>
      <w:r w:rsidRPr="00C67CF6">
        <w:rPr>
          <w:rFonts w:ascii="Times New Roman" w:eastAsia="Times New Roman" w:hAnsi="Times New Roman"/>
          <w:sz w:val="24"/>
          <w:szCs w:val="24"/>
        </w:rPr>
        <w:t xml:space="preserve"> priedas</w:t>
      </w:r>
      <w:bookmarkEnd w:id="55"/>
    </w:p>
    <w:p w14:paraId="72F18EB8" w14:textId="77777777" w:rsidR="001956D4" w:rsidRPr="00C67CF6" w:rsidRDefault="001956D4" w:rsidP="001956D4">
      <w:pPr>
        <w:jc w:val="center"/>
        <w:rPr>
          <w:rFonts w:ascii="Times New Roman" w:eastAsia="Times New Roman" w:hAnsi="Times New Roman"/>
          <w:sz w:val="24"/>
          <w:szCs w:val="24"/>
        </w:rPr>
      </w:pPr>
      <w:r w:rsidRPr="00C67CF6">
        <w:rPr>
          <w:rFonts w:ascii="Times New Roman" w:eastAsia="Times New Roman" w:hAnsi="Times New Roman"/>
          <w:sz w:val="24"/>
          <w:szCs w:val="24"/>
        </w:rPr>
        <w:t>(</w:t>
      </w:r>
      <w:r w:rsidRPr="00A75C9A">
        <w:rPr>
          <w:rFonts w:ascii="Times New Roman" w:eastAsia="Times New Roman" w:hAnsi="Times New Roman"/>
          <w:i/>
          <w:iCs/>
          <w:sz w:val="24"/>
          <w:szCs w:val="24"/>
        </w:rPr>
        <w:t>pirkimo sutarties sąlygų įvykdymo laidavimo draudimo rašto forma</w:t>
      </w:r>
      <w:r w:rsidRPr="00C67CF6">
        <w:rPr>
          <w:rFonts w:ascii="Times New Roman" w:eastAsia="Times New Roman" w:hAnsi="Times New Roman"/>
          <w:sz w:val="24"/>
          <w:szCs w:val="24"/>
        </w:rPr>
        <w:t>)</w:t>
      </w:r>
    </w:p>
    <w:p w14:paraId="37FD1378" w14:textId="77777777" w:rsidR="001956D4" w:rsidRPr="00C67CF6" w:rsidRDefault="001956D4" w:rsidP="001956D4">
      <w:pPr>
        <w:suppressAutoHyphens/>
        <w:rPr>
          <w:rFonts w:ascii="Times New Roman" w:eastAsia="Times New Roman" w:hAnsi="Times New Roman"/>
          <w:sz w:val="20"/>
          <w:szCs w:val="20"/>
        </w:rPr>
      </w:pPr>
    </w:p>
    <w:p w14:paraId="02E0A85B" w14:textId="77777777" w:rsidR="001956D4" w:rsidRPr="00C67CF6" w:rsidRDefault="001956D4" w:rsidP="001956D4">
      <w:pPr>
        <w:suppressAutoHyphens/>
        <w:ind w:firstLine="567"/>
        <w:jc w:val="center"/>
        <w:rPr>
          <w:rFonts w:ascii="Times New Roman" w:eastAsia="Times New Roman" w:hAnsi="Times New Roman"/>
          <w:sz w:val="24"/>
          <w:szCs w:val="24"/>
          <w:shd w:val="clear" w:color="auto" w:fill="D9D9D9" w:themeFill="background1" w:themeFillShade="D9"/>
        </w:rPr>
      </w:pPr>
    </w:p>
    <w:p w14:paraId="7FA762A7" w14:textId="77777777" w:rsidR="001956D4" w:rsidRPr="00C67CF6" w:rsidRDefault="001956D4" w:rsidP="001956D4">
      <w:pPr>
        <w:jc w:val="both"/>
        <w:rPr>
          <w:rFonts w:ascii="Times New Roman" w:eastAsia="Times New Roman" w:hAnsi="Times New Roman"/>
          <w:sz w:val="24"/>
          <w:szCs w:val="24"/>
        </w:rPr>
      </w:pPr>
      <w:r w:rsidRPr="00C67CF6">
        <w:rPr>
          <w:rFonts w:ascii="Times New Roman" w:eastAsia="Times New Roman" w:hAnsi="Times New Roman"/>
          <w:sz w:val="24"/>
          <w:szCs w:val="24"/>
        </w:rPr>
        <w:t>Vilniaus miesto savivaldybės administracijai</w:t>
      </w:r>
    </w:p>
    <w:p w14:paraId="53809854" w14:textId="77777777" w:rsidR="001956D4" w:rsidRPr="00C67CF6" w:rsidRDefault="001956D4" w:rsidP="001956D4">
      <w:pPr>
        <w:rPr>
          <w:rFonts w:ascii="Times New Roman" w:eastAsia="Times New Roman" w:hAnsi="Times New Roman"/>
          <w:sz w:val="24"/>
          <w:szCs w:val="24"/>
        </w:rPr>
      </w:pPr>
      <w:r w:rsidRPr="00C67CF6">
        <w:rPr>
          <w:rFonts w:ascii="Times New Roman" w:eastAsia="Times New Roman" w:hAnsi="Times New Roman"/>
          <w:sz w:val="24"/>
          <w:szCs w:val="24"/>
        </w:rPr>
        <w:t>Konstitucijos pr. 3, LT-09601 Vilnius</w:t>
      </w:r>
    </w:p>
    <w:p w14:paraId="0760C26F" w14:textId="77777777" w:rsidR="001956D4" w:rsidRPr="00C67CF6" w:rsidRDefault="001956D4" w:rsidP="001956D4">
      <w:pPr>
        <w:suppressAutoHyphens/>
        <w:ind w:firstLine="567"/>
        <w:rPr>
          <w:rFonts w:ascii="Times New Roman" w:eastAsia="Times New Roman" w:hAnsi="Times New Roman"/>
          <w:sz w:val="24"/>
          <w:szCs w:val="24"/>
        </w:rPr>
      </w:pPr>
    </w:p>
    <w:p w14:paraId="260FCFBA" w14:textId="77777777" w:rsidR="001956D4" w:rsidRPr="00C67CF6" w:rsidRDefault="001956D4" w:rsidP="001956D4">
      <w:pPr>
        <w:suppressAutoHyphens/>
        <w:ind w:firstLine="567"/>
        <w:rPr>
          <w:rFonts w:ascii="Times New Roman" w:eastAsia="Times New Roman" w:hAnsi="Times New Roman"/>
          <w:sz w:val="24"/>
          <w:szCs w:val="24"/>
        </w:rPr>
      </w:pPr>
    </w:p>
    <w:p w14:paraId="47A0DD46" w14:textId="77777777" w:rsidR="001956D4" w:rsidRPr="00C67CF6" w:rsidRDefault="001956D4" w:rsidP="001956D4">
      <w:pPr>
        <w:suppressAutoHyphens/>
        <w:ind w:firstLine="567"/>
        <w:jc w:val="center"/>
        <w:rPr>
          <w:rFonts w:ascii="Times New Roman" w:eastAsia="Times New Roman" w:hAnsi="Times New Roman"/>
          <w:b/>
          <w:sz w:val="24"/>
          <w:szCs w:val="24"/>
        </w:rPr>
      </w:pPr>
      <w:r w:rsidRPr="00C67CF6">
        <w:rPr>
          <w:rFonts w:ascii="Times New Roman" w:eastAsia="Times New Roman" w:hAnsi="Times New Roman"/>
          <w:b/>
          <w:sz w:val="24"/>
          <w:szCs w:val="24"/>
        </w:rPr>
        <w:t>PIRKIMO SUTARTIES SĄLYGŲ ĮVYKDYMO LAIDAVIMO DRAUDIMO RAŠTAS</w:t>
      </w:r>
    </w:p>
    <w:p w14:paraId="0155A3F2" w14:textId="77777777" w:rsidR="001956D4" w:rsidRPr="00C67CF6" w:rsidRDefault="001956D4" w:rsidP="001956D4">
      <w:pPr>
        <w:suppressAutoHyphens/>
        <w:ind w:firstLine="567"/>
        <w:jc w:val="center"/>
        <w:rPr>
          <w:rFonts w:ascii="Times New Roman" w:eastAsia="Times New Roman" w:hAnsi="Times New Roman"/>
          <w:sz w:val="24"/>
          <w:szCs w:val="24"/>
        </w:rPr>
      </w:pPr>
    </w:p>
    <w:p w14:paraId="4D7F2267" w14:textId="77777777" w:rsidR="001956D4" w:rsidRPr="00C67CF6" w:rsidRDefault="001956D4" w:rsidP="001956D4">
      <w:pPr>
        <w:suppressAutoHyphens/>
        <w:ind w:firstLine="567"/>
        <w:jc w:val="center"/>
        <w:rPr>
          <w:rFonts w:ascii="Times New Roman" w:eastAsia="Times New Roman" w:hAnsi="Times New Roman"/>
          <w:sz w:val="24"/>
          <w:szCs w:val="24"/>
        </w:rPr>
      </w:pPr>
      <w:r w:rsidRPr="00C67CF6">
        <w:rPr>
          <w:rFonts w:ascii="Times New Roman" w:eastAsia="Times New Roman" w:hAnsi="Times New Roman"/>
          <w:sz w:val="24"/>
          <w:szCs w:val="24"/>
        </w:rPr>
        <w:t>20__ m. _____________ ____ d. Nr. ____________</w:t>
      </w:r>
    </w:p>
    <w:p w14:paraId="215798B2" w14:textId="77777777" w:rsidR="001956D4" w:rsidRPr="00C67CF6" w:rsidRDefault="001956D4" w:rsidP="001956D4">
      <w:pPr>
        <w:suppressAutoHyphens/>
        <w:ind w:firstLine="567"/>
        <w:jc w:val="center"/>
        <w:rPr>
          <w:rFonts w:ascii="Times New Roman" w:eastAsia="Times New Roman" w:hAnsi="Times New Roman"/>
          <w:sz w:val="24"/>
          <w:szCs w:val="24"/>
        </w:rPr>
      </w:pPr>
      <w:r w:rsidRPr="00C67CF6">
        <w:rPr>
          <w:rFonts w:ascii="Times New Roman" w:eastAsia="Times New Roman" w:hAnsi="Times New Roman"/>
          <w:sz w:val="24"/>
          <w:szCs w:val="24"/>
          <w:highlight w:val="lightGray"/>
        </w:rPr>
        <w:t>/miesto pavadinimas/</w:t>
      </w:r>
    </w:p>
    <w:p w14:paraId="3889AA59" w14:textId="77777777" w:rsidR="001956D4" w:rsidRPr="00C67CF6" w:rsidRDefault="001956D4" w:rsidP="001956D4">
      <w:pPr>
        <w:suppressAutoHyphens/>
        <w:ind w:firstLine="567"/>
        <w:jc w:val="both"/>
        <w:rPr>
          <w:rFonts w:ascii="Times New Roman" w:eastAsia="Times New Roman" w:hAnsi="Times New Roman"/>
          <w:sz w:val="20"/>
          <w:szCs w:val="20"/>
        </w:rPr>
      </w:pPr>
    </w:p>
    <w:p w14:paraId="1458EF54"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shd w:val="clear" w:color="auto" w:fill="D9D9D9" w:themeFill="background1" w:themeFillShade="D9"/>
        </w:rPr>
        <w:t>/Pirkimo sutarties pasirašymo data ir numeris/</w:t>
      </w:r>
    </w:p>
    <w:p w14:paraId="32E21892"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shd w:val="clear" w:color="auto" w:fill="D9D9D9" w:themeFill="background1" w:themeFillShade="D9"/>
        </w:rPr>
        <w:t>/Pirkimo sutarties pavadinimas/</w:t>
      </w:r>
      <w:r w:rsidRPr="00C67CF6">
        <w:rPr>
          <w:rFonts w:ascii="Times New Roman" w:eastAsia="Times New Roman" w:hAnsi="Times New Roman"/>
          <w:i/>
          <w:sz w:val="24"/>
          <w:szCs w:val="24"/>
        </w:rPr>
        <w:t xml:space="preserve"> </w:t>
      </w:r>
      <w:r w:rsidRPr="00C67CF6">
        <w:rPr>
          <w:rFonts w:ascii="Times New Roman" w:eastAsia="Times New Roman" w:hAnsi="Times New Roman"/>
          <w:sz w:val="24"/>
          <w:szCs w:val="24"/>
        </w:rPr>
        <w:t>(toliau – Sutartis)</w:t>
      </w:r>
    </w:p>
    <w:p w14:paraId="26D57594" w14:textId="77777777" w:rsidR="001956D4" w:rsidRPr="00C67CF6" w:rsidRDefault="001956D4" w:rsidP="001956D4">
      <w:pPr>
        <w:ind w:firstLine="567"/>
        <w:jc w:val="both"/>
        <w:rPr>
          <w:rFonts w:ascii="Times New Roman" w:eastAsia="Times New Roman" w:hAnsi="Times New Roman"/>
          <w:sz w:val="24"/>
          <w:szCs w:val="24"/>
        </w:rPr>
      </w:pPr>
    </w:p>
    <w:p w14:paraId="660C6EC1" w14:textId="77777777" w:rsidR="001956D4" w:rsidRPr="00C67CF6" w:rsidRDefault="001956D4" w:rsidP="001956D4">
      <w:pPr>
        <w:ind w:firstLine="567"/>
        <w:jc w:val="both"/>
        <w:rPr>
          <w:rFonts w:ascii="Times New Roman" w:eastAsia="Times New Roman" w:hAnsi="Times New Roman"/>
          <w:sz w:val="24"/>
          <w:szCs w:val="24"/>
        </w:rPr>
      </w:pPr>
      <w:bookmarkStart w:id="56" w:name="_Hlk53500958"/>
      <w:r w:rsidRPr="00C67CF6">
        <w:rPr>
          <w:rFonts w:ascii="Times New Roman" w:eastAsia="Times New Roman" w:hAnsi="Times New Roman"/>
          <w:sz w:val="24"/>
          <w:szCs w:val="24"/>
        </w:rPr>
        <w:t xml:space="preserve">Šis laidavimo draudimo raštas galioja kartu su draudimo liudijimu (polisu) Nr. </w:t>
      </w:r>
      <w:r w:rsidRPr="00C67CF6">
        <w:rPr>
          <w:rFonts w:ascii="Times New Roman" w:eastAsia="Times New Roman" w:hAnsi="Times New Roman"/>
          <w:sz w:val="24"/>
          <w:szCs w:val="24"/>
          <w:shd w:val="clear" w:color="auto" w:fill="D9D9D9" w:themeFill="background1" w:themeFillShade="D9"/>
        </w:rPr>
        <w:t>[įrašykite draudimo sutarties numerį]</w:t>
      </w:r>
      <w:r w:rsidRPr="00C67CF6">
        <w:rPr>
          <w:rFonts w:ascii="Times New Roman" w:eastAsia="Times New Roman" w:hAnsi="Times New Roman"/>
          <w:sz w:val="24"/>
          <w:szCs w:val="24"/>
        </w:rPr>
        <w:t>.</w:t>
      </w:r>
    </w:p>
    <w:p w14:paraId="0601C09A"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Mums buvo pranešta, kad </w:t>
      </w:r>
      <w:r w:rsidRPr="00C67CF6">
        <w:rPr>
          <w:rFonts w:ascii="Times New Roman" w:eastAsia="Times New Roman" w:hAnsi="Times New Roman"/>
          <w:sz w:val="24"/>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C67CF6">
        <w:rPr>
          <w:rFonts w:ascii="Times New Roman" w:eastAsia="Times New Roman" w:hAnsi="Times New Roman"/>
          <w:sz w:val="24"/>
          <w:szCs w:val="24"/>
          <w:shd w:val="clear" w:color="auto" w:fill="D9D9D9" w:themeFill="background1" w:themeFillShade="D9"/>
        </w:rPr>
        <w:t>]</w:t>
      </w:r>
      <w:r w:rsidRPr="00C67CF6">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0C46894C"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Šiuo laidavimo draudimo raštu Tiekėjas ir laiduotojas </w:t>
      </w:r>
      <w:r w:rsidRPr="00C67CF6">
        <w:rPr>
          <w:rFonts w:ascii="Times New Roman" w:eastAsia="Times New Roman" w:hAnsi="Times New Roman"/>
          <w:sz w:val="24"/>
          <w:szCs w:val="24"/>
          <w:highlight w:val="lightGray"/>
          <w:shd w:val="clear" w:color="auto" w:fill="D9D9D9" w:themeFill="background1" w:themeFillShade="D9"/>
        </w:rPr>
        <w:t>[įrašykite laiduotojo pavadinimą, juridinį statusą ir adresą]</w:t>
      </w:r>
      <w:r w:rsidRPr="00C67CF6">
        <w:rPr>
          <w:rFonts w:ascii="Times New Roman" w:eastAsia="Times New Roman" w:hAnsi="Times New Roman"/>
          <w:sz w:val="24"/>
          <w:szCs w:val="24"/>
        </w:rPr>
        <w:t xml:space="preserve">, (toliau – Draudimo bendrovė), neatšaukiamai įsipareigoja Vilniaus miesto savivaldybės administracijai, Konstitucijos pr. 3, Vilnius (toliau – Užsakovas) </w:t>
      </w:r>
      <w:r w:rsidRPr="00C67CF6">
        <w:rPr>
          <w:rFonts w:ascii="Times New Roman" w:eastAsia="Times New Roman" w:hAnsi="Times New Roman"/>
          <w:sz w:val="24"/>
          <w:szCs w:val="24"/>
          <w:highlight w:val="lightGray"/>
          <w:shd w:val="clear" w:color="auto" w:fill="D9D9D9" w:themeFill="background1" w:themeFillShade="D9"/>
        </w:rPr>
        <w:t>[įrašykite laidavimo sumą skaičiais]</w:t>
      </w:r>
      <w:r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highlight w:val="lightGray"/>
          <w:shd w:val="clear" w:color="auto" w:fill="D9D9D9" w:themeFill="background1" w:themeFillShade="D9"/>
        </w:rPr>
        <w:t>[įrašykite laidavimo sumą žodžiais ir valiutos pavadinimą]</w:t>
      </w:r>
      <w:r w:rsidRPr="00C67CF6">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C67CF6">
        <w:rPr>
          <w:rFonts w:ascii="Times New Roman" w:eastAsia="Times New Roman" w:hAnsi="Times New Roman"/>
          <w:sz w:val="24"/>
          <w:szCs w:val="24"/>
          <w:highlight w:val="lightGray"/>
          <w:shd w:val="clear" w:color="auto" w:fill="D9D9D9" w:themeFill="background1" w:themeFillShade="D9"/>
        </w:rPr>
        <w:t>[įrašykite laidavimo draudimo rašto išdavimo datą]</w:t>
      </w:r>
      <w:r w:rsidRPr="00C67CF6">
        <w:rPr>
          <w:rFonts w:ascii="Times New Roman" w:eastAsia="Times New Roman" w:hAnsi="Times New Roman"/>
          <w:sz w:val="24"/>
          <w:szCs w:val="24"/>
        </w:rPr>
        <w:t>.</w:t>
      </w:r>
    </w:p>
    <w:p w14:paraId="090DE8AD" w14:textId="77777777" w:rsidR="001956D4" w:rsidRPr="00C67CF6" w:rsidRDefault="001956D4" w:rsidP="001956D4">
      <w:pPr>
        <w:ind w:firstLine="567"/>
        <w:jc w:val="both"/>
        <w:rPr>
          <w:rFonts w:ascii="Times New Roman" w:eastAsia="Times New Roman" w:hAnsi="Times New Roman"/>
          <w:sz w:val="24"/>
          <w:szCs w:val="24"/>
        </w:rPr>
      </w:pPr>
    </w:p>
    <w:p w14:paraId="75A3F3EF"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KADANGI Tiekėjas pagal Sutartį su Užsakovu įsipareigojo </w:t>
      </w:r>
      <w:r w:rsidRPr="00C67CF6">
        <w:rPr>
          <w:rFonts w:ascii="Times New Roman" w:eastAsia="Times New Roman" w:hAnsi="Times New Roman"/>
          <w:sz w:val="24"/>
          <w:szCs w:val="24"/>
          <w:highlight w:val="lightGray"/>
          <w:shd w:val="clear" w:color="auto" w:fill="D9D9D9" w:themeFill="background1" w:themeFillShade="D9"/>
        </w:rPr>
        <w:t>[tiekti prekes/teikti paslaugas/atlikti darbus – pasirinkite tinkamą variantą]</w:t>
      </w:r>
      <w:r w:rsidRPr="00C67CF6">
        <w:rPr>
          <w:rFonts w:ascii="Times New Roman" w:eastAsia="Times New Roman" w:hAnsi="Times New Roman"/>
          <w:sz w:val="24"/>
          <w:szCs w:val="24"/>
        </w:rPr>
        <w:t xml:space="preserve"> Užsakovui,</w:t>
      </w:r>
    </w:p>
    <w:p w14:paraId="2DD215C8" w14:textId="77777777" w:rsidR="001956D4" w:rsidRPr="00C67CF6" w:rsidRDefault="001956D4" w:rsidP="001956D4">
      <w:pPr>
        <w:ind w:firstLine="567"/>
        <w:jc w:val="both"/>
        <w:rPr>
          <w:rFonts w:ascii="Times New Roman" w:eastAsia="Times New Roman" w:hAnsi="Times New Roman"/>
          <w:sz w:val="24"/>
          <w:szCs w:val="24"/>
        </w:rPr>
      </w:pPr>
    </w:p>
    <w:p w14:paraId="6F9A5A2B" w14:textId="77777777" w:rsidR="001956D4" w:rsidRPr="00C67CF6" w:rsidRDefault="001956D4" w:rsidP="001956D4">
      <w:pPr>
        <w:suppressAutoHyphens/>
        <w:ind w:firstLine="567"/>
        <w:jc w:val="both"/>
        <w:rPr>
          <w:rFonts w:ascii="Times New Roman" w:eastAsia="Times New Roman" w:hAnsi="Times New Roman"/>
          <w:sz w:val="24"/>
          <w:szCs w:val="24"/>
        </w:rPr>
      </w:pPr>
      <w:bookmarkStart w:id="57" w:name="_Hlk531765437"/>
      <w:r w:rsidRPr="00C67CF6">
        <w:rPr>
          <w:rFonts w:ascii="Times New Roman" w:eastAsia="Times New Roman" w:hAnsi="Times New Roman"/>
          <w:sz w:val="24"/>
          <w:szCs w:val="24"/>
        </w:rPr>
        <w:t>TODĖL ŠIO LAIDAVIMO DRAUDIMO SĄLYGOS YRA TOKIOS:</w:t>
      </w:r>
    </w:p>
    <w:p w14:paraId="0F820C86"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atlyginami Užsakovo patirti nuostoliai dėl Sutarties sąlygų esminio (-ių) pažeidimo (-ų) ir (ar) kitų Specialiosiose sutarties sąlygose numatytų atvejų. Draudimo bendrovė neatsako už netesybų, palūkanų sumokėjimą bei Sutarties neįvykdymą ar netinkamą įvykdymą dėl nenugalimos jėgos aplinkybių (</w:t>
      </w:r>
      <w:r w:rsidRPr="00C67CF6">
        <w:rPr>
          <w:rFonts w:ascii="Times New Roman" w:eastAsia="Times New Roman" w:hAnsi="Times New Roman"/>
          <w:i/>
          <w:sz w:val="24"/>
          <w:szCs w:val="24"/>
        </w:rPr>
        <w:t>Force Majeure</w:t>
      </w:r>
      <w:r w:rsidRPr="00C67CF6">
        <w:rPr>
          <w:rFonts w:ascii="Times New Roman" w:eastAsia="Times New Roman" w:hAnsi="Times New Roman"/>
          <w:sz w:val="24"/>
          <w:szCs w:val="24"/>
        </w:rPr>
        <w:t xml:space="preserve">). </w:t>
      </w:r>
    </w:p>
    <w:p w14:paraId="0B272F8C"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 besąlygiškai ir neatšaukiamai įsipareigoja atlyginti Užsakovui patirtus nuostolius ir per 15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957D08B"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Laiduojama suma atitinkamai bus mažinama pagal šį laidavimo draudimo raštą išmokėtomis sumomis.</w:t>
      </w:r>
    </w:p>
    <w:p w14:paraId="38E857A9"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Draudimo bendrovė įsipareigoja tik Užsakovui, todėl šis laidavimo draudimo raštas yra neperleistinas ir neįkeistinas.</w:t>
      </w:r>
    </w:p>
    <w:p w14:paraId="4477CF47"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4357AB50"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bendrovės įsipareigojimai įsigalioja nuo Tiekėjo sumokėtos draudimo įmokos už išduotą laidavimo draudimo raštą dienos, t. y. iki </w:t>
      </w:r>
      <w:r w:rsidRPr="00C67CF6">
        <w:rPr>
          <w:rFonts w:ascii="Times New Roman" w:eastAsia="Times New Roman" w:hAnsi="Times New Roman"/>
          <w:sz w:val="24"/>
          <w:szCs w:val="24"/>
          <w:highlight w:val="lightGray"/>
          <w:shd w:val="clear" w:color="auto" w:fill="D9D9D9" w:themeFill="background1" w:themeFillShade="D9"/>
        </w:rPr>
        <w:t xml:space="preserve">[įrašykite </w:t>
      </w:r>
      <w:r w:rsidRPr="00C67CF6">
        <w:rPr>
          <w:rFonts w:ascii="Times New Roman" w:eastAsia="Times New Roman" w:hAnsi="Times New Roman"/>
          <w:bCs/>
          <w:sz w:val="24"/>
          <w:szCs w:val="24"/>
          <w:highlight w:val="lightGray"/>
          <w:shd w:val="clear" w:color="auto" w:fill="D9D9D9" w:themeFill="background1" w:themeFillShade="D9"/>
        </w:rPr>
        <w:t xml:space="preserve">laidavimo draudimo </w:t>
      </w:r>
      <w:r w:rsidRPr="00C67CF6">
        <w:rPr>
          <w:rFonts w:ascii="Times New Roman" w:eastAsia="Times New Roman" w:hAnsi="Times New Roman"/>
          <w:sz w:val="24"/>
          <w:szCs w:val="24"/>
          <w:highlight w:val="lightGray"/>
          <w:shd w:val="clear" w:color="auto" w:fill="D9D9D9" w:themeFill="background1" w:themeFillShade="D9"/>
        </w:rPr>
        <w:t>galiojimo pradžios datą]</w:t>
      </w:r>
      <w:r w:rsidRPr="00C67CF6">
        <w:rPr>
          <w:rFonts w:ascii="Times New Roman" w:eastAsia="Times New Roman" w:hAnsi="Times New Roman"/>
          <w:sz w:val="24"/>
          <w:szCs w:val="24"/>
        </w:rPr>
        <w:t xml:space="preserve"> ir galioja iki </w:t>
      </w:r>
      <w:r w:rsidRPr="00C67CF6">
        <w:rPr>
          <w:rFonts w:ascii="Times New Roman" w:eastAsia="Times New Roman" w:hAnsi="Times New Roman"/>
          <w:sz w:val="24"/>
          <w:szCs w:val="24"/>
          <w:highlight w:val="lightGray"/>
          <w:shd w:val="clear" w:color="auto" w:fill="D9D9D9" w:themeFill="background1" w:themeFillShade="D9"/>
        </w:rPr>
        <w:t xml:space="preserve">[įrašykite </w:t>
      </w:r>
      <w:r w:rsidRPr="00C67CF6">
        <w:rPr>
          <w:rFonts w:ascii="Times New Roman" w:eastAsia="Times New Roman" w:hAnsi="Times New Roman"/>
          <w:bCs/>
          <w:sz w:val="24"/>
          <w:szCs w:val="24"/>
          <w:highlight w:val="lightGray"/>
          <w:shd w:val="clear" w:color="auto" w:fill="D9D9D9" w:themeFill="background1" w:themeFillShade="D9"/>
        </w:rPr>
        <w:t xml:space="preserve">laidavimo draudimo </w:t>
      </w:r>
      <w:r w:rsidRPr="00C67CF6">
        <w:rPr>
          <w:rFonts w:ascii="Times New Roman" w:eastAsia="Times New Roman" w:hAnsi="Times New Roman"/>
          <w:sz w:val="24"/>
          <w:szCs w:val="24"/>
          <w:highlight w:val="lightGray"/>
          <w:shd w:val="clear" w:color="auto" w:fill="D9D9D9" w:themeFill="background1" w:themeFillShade="D9"/>
        </w:rPr>
        <w:t>galiojimo datą]</w:t>
      </w:r>
      <w:r w:rsidRPr="00C67CF6">
        <w:rPr>
          <w:rFonts w:ascii="Times New Roman" w:eastAsia="Times New Roman" w:hAnsi="Times New Roman"/>
          <w:sz w:val="24"/>
          <w:szCs w:val="24"/>
        </w:rPr>
        <w:t xml:space="preserve"> imtinai</w:t>
      </w:r>
      <w:r w:rsidRPr="00C67CF6">
        <w:rPr>
          <w:rFonts w:ascii="Times New Roman" w:eastAsia="Times New Roman" w:hAnsi="Times New Roman"/>
          <w:i/>
          <w:sz w:val="24"/>
          <w:szCs w:val="24"/>
        </w:rPr>
        <w:t xml:space="preserve">. </w:t>
      </w:r>
      <w:r w:rsidRPr="00C67CF6">
        <w:rPr>
          <w:rFonts w:ascii="Times New Roman" w:eastAsia="Times New Roman" w:hAnsi="Times New Roman"/>
          <w:sz w:val="24"/>
          <w:szCs w:val="24"/>
        </w:rPr>
        <w:t>Užsakovui nepareiškus reikalavimo per 3 mėnesius po šio laidavimo draudimo rašto pabaigos, jis nustoja galioti ir turi būti grąžintas Draudimo bendrovei.</w:t>
      </w:r>
    </w:p>
    <w:bookmarkEnd w:id="57"/>
    <w:p w14:paraId="1553F1B5"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6C77D5"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6C3E005E"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6"/>
      <w:r w:rsidRPr="00C67CF6">
        <w:rPr>
          <w:rFonts w:ascii="Times New Roman" w:eastAsia="Times New Roman" w:hAnsi="Times New Roman"/>
          <w:sz w:val="24"/>
          <w:szCs w:val="24"/>
        </w:rPr>
        <w:t xml:space="preserve"> </w:t>
      </w:r>
    </w:p>
    <w:p w14:paraId="21A0F5C2" w14:textId="77777777" w:rsidR="001956D4" w:rsidRPr="00C67CF6" w:rsidRDefault="001956D4" w:rsidP="001956D4">
      <w:pPr>
        <w:ind w:firstLine="567"/>
        <w:jc w:val="both"/>
        <w:rPr>
          <w:rFonts w:ascii="Times New Roman" w:eastAsia="Times New Roman" w:hAnsi="Times New Roman"/>
          <w:sz w:val="24"/>
          <w:szCs w:val="24"/>
        </w:rPr>
      </w:pPr>
    </w:p>
    <w:p w14:paraId="3700E4A0" w14:textId="77777777" w:rsidR="001956D4" w:rsidRPr="00C67CF6" w:rsidRDefault="001956D4" w:rsidP="001956D4">
      <w:pPr>
        <w:ind w:firstLine="567"/>
        <w:jc w:val="both"/>
        <w:rPr>
          <w:rFonts w:ascii="Times New Roman" w:eastAsia="Times New Roman" w:hAnsi="Times New Roman"/>
          <w:sz w:val="24"/>
          <w:szCs w:val="24"/>
        </w:rPr>
      </w:pPr>
    </w:p>
    <w:p w14:paraId="384F9D1A"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 </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/Draudimo bendrovės pavadinimas/</w:t>
      </w:r>
    </w:p>
    <w:p w14:paraId="614AB327" w14:textId="77777777" w:rsidR="001956D4" w:rsidRPr="00C67CF6" w:rsidRDefault="001956D4" w:rsidP="001956D4">
      <w:pPr>
        <w:tabs>
          <w:tab w:val="right" w:leader="underscore" w:pos="9639"/>
        </w:tabs>
        <w:suppressAutoHyphens/>
        <w:ind w:firstLine="567"/>
        <w:jc w:val="both"/>
        <w:rPr>
          <w:rFonts w:ascii="Times New Roman" w:eastAsia="Times New Roman" w:hAnsi="Times New Roman"/>
          <w:sz w:val="24"/>
          <w:szCs w:val="24"/>
        </w:rPr>
      </w:pPr>
    </w:p>
    <w:p w14:paraId="09C7CEAA"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Įgaliotas asmuo:</w:t>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/parašas/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/vardas ir pavardė/</w:t>
      </w:r>
    </w:p>
    <w:p w14:paraId="51500E06" w14:textId="77777777" w:rsidR="001956D4" w:rsidRPr="00C67CF6" w:rsidRDefault="001956D4" w:rsidP="001956D4">
      <w:pPr>
        <w:ind w:firstLine="567"/>
        <w:jc w:val="both"/>
        <w:rPr>
          <w:rFonts w:ascii="Times New Roman" w:eastAsia="Times New Roman" w:hAnsi="Times New Roman"/>
          <w:sz w:val="24"/>
          <w:szCs w:val="24"/>
        </w:rPr>
      </w:pPr>
    </w:p>
    <w:p w14:paraId="0736D3D9"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A.V.</w:t>
      </w:r>
    </w:p>
    <w:p w14:paraId="5D69F33D" w14:textId="77777777" w:rsidR="001956D4" w:rsidRPr="00C67CF6" w:rsidRDefault="001956D4" w:rsidP="001956D4">
      <w:pPr>
        <w:suppressAutoHyphens/>
        <w:rPr>
          <w:rFonts w:ascii="Times New Roman" w:eastAsia="Times New Roman" w:hAnsi="Times New Roman"/>
          <w:sz w:val="24"/>
          <w:szCs w:val="24"/>
        </w:rPr>
      </w:pPr>
    </w:p>
    <w:p w14:paraId="759521F9" w14:textId="77777777" w:rsidR="00137B9D" w:rsidRPr="00C67CF6" w:rsidRDefault="00137B9D" w:rsidP="00137B9D">
      <w:pPr>
        <w:spacing w:line="276" w:lineRule="auto"/>
        <w:jc w:val="center"/>
        <w:rPr>
          <w:rFonts w:ascii="Times New Roman" w:eastAsia="Times New Roman" w:hAnsi="Times New Roman"/>
          <w:sz w:val="24"/>
          <w:szCs w:val="24"/>
        </w:rPr>
      </w:pPr>
    </w:p>
    <w:p w14:paraId="4ED29434" w14:textId="77777777" w:rsidR="003B6B18" w:rsidRDefault="003B6B18" w:rsidP="0024595E">
      <w:pPr>
        <w:jc w:val="right"/>
        <w:rPr>
          <w:rFonts w:ascii="Times New Roman" w:eastAsia="Times New Roman" w:hAnsi="Times New Roman"/>
          <w:sz w:val="24"/>
          <w:szCs w:val="24"/>
          <w:lang w:eastAsia="lt-LT"/>
        </w:rPr>
        <w:sectPr w:rsidR="003B6B18" w:rsidSect="00535ED9">
          <w:pgSz w:w="11906" w:h="16838"/>
          <w:pgMar w:top="1134" w:right="851" w:bottom="1134" w:left="1418" w:header="567" w:footer="567" w:gutter="0"/>
          <w:cols w:space="1296"/>
          <w:titlePg/>
          <w:docGrid w:linePitch="299"/>
        </w:sectPr>
      </w:pPr>
    </w:p>
    <w:p w14:paraId="00BD207C" w14:textId="3201066C" w:rsidR="0024595E" w:rsidRPr="00C67CF6" w:rsidRDefault="0024595E" w:rsidP="0024595E">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00B65BE6">
        <w:rPr>
          <w:rFonts w:ascii="Times New Roman" w:eastAsia="Times New Roman" w:hAnsi="Times New Roman"/>
          <w:b/>
          <w:sz w:val="24"/>
          <w:szCs w:val="24"/>
          <w:lang w:eastAsia="lt-LT"/>
        </w:rPr>
        <w:t>6</w:t>
      </w:r>
      <w:r w:rsidRPr="00C67CF6">
        <w:rPr>
          <w:rFonts w:ascii="Times New Roman" w:eastAsia="Times New Roman" w:hAnsi="Times New Roman"/>
          <w:sz w:val="24"/>
          <w:szCs w:val="24"/>
          <w:lang w:eastAsia="lt-LT"/>
        </w:rPr>
        <w:t xml:space="preserve"> priedas</w:t>
      </w:r>
    </w:p>
    <w:p w14:paraId="7293E346" w14:textId="77777777" w:rsidR="0024595E" w:rsidRPr="00C67CF6" w:rsidRDefault="0024595E" w:rsidP="0024595E">
      <w:pPr>
        <w:jc w:val="center"/>
        <w:rPr>
          <w:rFonts w:ascii="Times New Roman" w:eastAsia="Times New Roman" w:hAnsi="Times New Roman"/>
          <w:sz w:val="24"/>
          <w:szCs w:val="24"/>
          <w:lang w:eastAsia="lt-LT"/>
        </w:rPr>
      </w:pPr>
    </w:p>
    <w:p w14:paraId="614D015A" w14:textId="5F515590" w:rsidR="0024595E" w:rsidRPr="00C67CF6" w:rsidRDefault="009D05E3" w:rsidP="009D05E3">
      <w:pPr>
        <w:ind w:firstLine="567"/>
        <w:jc w:val="center"/>
        <w:rPr>
          <w:rFonts w:ascii="Times New Roman" w:eastAsia="Times New Roman" w:hAnsi="Times New Roman"/>
          <w:b/>
          <w:bCs/>
          <w:sz w:val="24"/>
          <w:szCs w:val="24"/>
          <w:lang w:eastAsia="lt-LT"/>
        </w:rPr>
      </w:pPr>
      <w:bookmarkStart w:id="58" w:name="_heading=h.4h042r0" w:colFirst="0" w:colLast="0"/>
      <w:bookmarkEnd w:id="58"/>
      <w:r w:rsidRPr="00C67CF6">
        <w:rPr>
          <w:rFonts w:ascii="Times New Roman" w:eastAsia="Times New Roman" w:hAnsi="Times New Roman"/>
          <w:b/>
          <w:bCs/>
          <w:sz w:val="24"/>
          <w:szCs w:val="24"/>
          <w:lang w:eastAsia="lt-LT"/>
        </w:rPr>
        <w:t>TECHNINĖ SPECIFIKACIJA</w:t>
      </w:r>
    </w:p>
    <w:p w14:paraId="5D3E82B2" w14:textId="77777777" w:rsidR="0024595E" w:rsidRPr="00C67CF6" w:rsidRDefault="0024595E" w:rsidP="00692E42">
      <w:pPr>
        <w:rPr>
          <w:rFonts w:ascii="Times New Roman" w:eastAsia="Times New Roman" w:hAnsi="Times New Roman"/>
          <w:b/>
          <w:bCs/>
          <w:sz w:val="24"/>
          <w:szCs w:val="24"/>
          <w:lang w:eastAsia="lt-LT"/>
        </w:rPr>
      </w:pPr>
    </w:p>
    <w:p w14:paraId="41D6084B" w14:textId="77777777" w:rsidR="00064ECE" w:rsidRPr="00C67CF6" w:rsidRDefault="00064ECE" w:rsidP="00064ECE">
      <w:pPr>
        <w:rPr>
          <w:rFonts w:ascii="Times New Roman" w:hAnsi="Times New Roman"/>
          <w:b/>
          <w:sz w:val="2"/>
          <w:szCs w:val="24"/>
        </w:rPr>
      </w:pPr>
      <w:bookmarkStart w:id="59" w:name="_Hlk11149359"/>
    </w:p>
    <w:p w14:paraId="4B08EED3" w14:textId="77777777" w:rsidR="00064ECE" w:rsidRPr="00C67CF6" w:rsidRDefault="00064ECE" w:rsidP="007949AA">
      <w:pPr>
        <w:numPr>
          <w:ilvl w:val="0"/>
          <w:numId w:val="14"/>
        </w:numPr>
        <w:spacing w:after="120"/>
        <w:ind w:left="0" w:firstLine="567"/>
        <w:jc w:val="both"/>
        <w:rPr>
          <w:rFonts w:ascii="Times New Roman" w:hAnsi="Times New Roman"/>
          <w:b/>
          <w:sz w:val="24"/>
          <w:szCs w:val="24"/>
        </w:rPr>
      </w:pPr>
      <w:r w:rsidRPr="00C67CF6">
        <w:rPr>
          <w:rFonts w:ascii="Times New Roman" w:hAnsi="Times New Roman"/>
          <w:b/>
          <w:sz w:val="24"/>
          <w:szCs w:val="24"/>
        </w:rPr>
        <w:t>PIRKIMO OBJEKTAS IR PASLAUGŲ TIKSLAS</w:t>
      </w:r>
    </w:p>
    <w:p w14:paraId="30BEFCBB" w14:textId="77777777" w:rsidR="00064ECE" w:rsidRPr="00C67CF6" w:rsidRDefault="00064ECE" w:rsidP="007949AA">
      <w:pPr>
        <w:spacing w:after="120"/>
        <w:ind w:firstLine="567"/>
        <w:jc w:val="both"/>
        <w:rPr>
          <w:rFonts w:ascii="Times New Roman" w:hAnsi="Times New Roman"/>
          <w:sz w:val="24"/>
          <w:szCs w:val="24"/>
        </w:rPr>
      </w:pPr>
      <w:r w:rsidRPr="00C67CF6">
        <w:rPr>
          <w:rFonts w:ascii="Times New Roman" w:hAnsi="Times New Roman"/>
          <w:sz w:val="24"/>
          <w:szCs w:val="24"/>
        </w:rPr>
        <w:t>Vilniaus miesto savivaldybės administracija (toliau – Pirkėjas) perkamų viešųjų ryšių agentūros paslaugų pagalba sieks daugiau viešumo, dialogo, konsensuso, informacijos sklaidos greičio apie nuveiktus ar planuojamus nuveikti darbus ar projektus, sieks kurti ir išlaikyti abipusę komunikaciją ir bendradarbiavimą tarp institucijos, asmens ir visuomenės.</w:t>
      </w:r>
    </w:p>
    <w:p w14:paraId="29F250E0" w14:textId="77777777" w:rsidR="00064ECE" w:rsidRPr="00C67CF6" w:rsidRDefault="00064ECE" w:rsidP="007949AA">
      <w:pPr>
        <w:spacing w:after="120"/>
        <w:ind w:firstLine="567"/>
        <w:jc w:val="both"/>
        <w:rPr>
          <w:rFonts w:ascii="Times New Roman" w:hAnsi="Times New Roman"/>
          <w:bCs/>
          <w:sz w:val="24"/>
          <w:szCs w:val="24"/>
        </w:rPr>
      </w:pPr>
      <w:r w:rsidRPr="00C67CF6">
        <w:rPr>
          <w:rFonts w:ascii="Times New Roman" w:hAnsi="Times New Roman"/>
          <w:sz w:val="24"/>
          <w:szCs w:val="24"/>
        </w:rPr>
        <w:t>Perkamos</w:t>
      </w:r>
      <w:r w:rsidRPr="00C67CF6">
        <w:rPr>
          <w:rFonts w:ascii="Times New Roman" w:hAnsi="Times New Roman"/>
          <w:bCs/>
          <w:sz w:val="24"/>
          <w:szCs w:val="24"/>
        </w:rPr>
        <w:t xml:space="preserve"> viešųjų ryšių agentūros paslaugos apima konsultacijas ryšių su visuomene ir krizių valdymo klausimais, technines konsultacijas komunikacijos įgyvendinimo klausimais, visuomenės informavimui bei įvaizdžio formavimui skirtų viešųjų ryšių akcijų organizavimą, apklausas ir kitas viešųjų ryšių paslaugas.</w:t>
      </w:r>
    </w:p>
    <w:p w14:paraId="50156B07" w14:textId="77777777" w:rsidR="00064ECE" w:rsidRPr="00C67CF6" w:rsidRDefault="00064ECE" w:rsidP="007949AA">
      <w:pPr>
        <w:numPr>
          <w:ilvl w:val="0"/>
          <w:numId w:val="14"/>
        </w:numPr>
        <w:spacing w:after="120"/>
        <w:ind w:left="0" w:firstLine="567"/>
        <w:jc w:val="both"/>
        <w:rPr>
          <w:rFonts w:ascii="Times New Roman" w:hAnsi="Times New Roman"/>
          <w:b/>
          <w:sz w:val="24"/>
          <w:szCs w:val="24"/>
        </w:rPr>
      </w:pPr>
      <w:r w:rsidRPr="00C67CF6">
        <w:rPr>
          <w:rFonts w:ascii="Times New Roman" w:hAnsi="Times New Roman"/>
          <w:b/>
          <w:sz w:val="24"/>
          <w:szCs w:val="24"/>
        </w:rPr>
        <w:t>PIRKIMO OBJEKTO APRAŠYMAS</w:t>
      </w:r>
    </w:p>
    <w:p w14:paraId="60B7DA96" w14:textId="77777777" w:rsidR="00064ECE" w:rsidRPr="009C079E" w:rsidRDefault="00064ECE" w:rsidP="007949AA">
      <w:pPr>
        <w:numPr>
          <w:ilvl w:val="1"/>
          <w:numId w:val="14"/>
        </w:numPr>
        <w:ind w:left="0" w:firstLine="567"/>
        <w:jc w:val="both"/>
        <w:rPr>
          <w:rFonts w:ascii="Times New Roman" w:hAnsi="Times New Roman"/>
          <w:b/>
          <w:sz w:val="24"/>
          <w:szCs w:val="24"/>
        </w:rPr>
      </w:pPr>
      <w:r w:rsidRPr="00C67CF6">
        <w:rPr>
          <w:rFonts w:ascii="Times New Roman" w:hAnsi="Times New Roman"/>
          <w:b/>
          <w:sz w:val="24"/>
          <w:szCs w:val="24"/>
        </w:rPr>
        <w:t xml:space="preserve">Pirkimo objektas – viešųjų ryšių agentūros paslaugos, </w:t>
      </w:r>
      <w:r w:rsidRPr="009C079E">
        <w:rPr>
          <w:rFonts w:ascii="Times New Roman" w:hAnsi="Times New Roman"/>
          <w:b/>
          <w:sz w:val="24"/>
          <w:szCs w:val="24"/>
        </w:rPr>
        <w:t>kurias sudaro šios paslaugos:</w:t>
      </w:r>
    </w:p>
    <w:p w14:paraId="146E254E" w14:textId="241F7A59" w:rsidR="00064ECE" w:rsidRPr="00C67CF6" w:rsidRDefault="00D65821" w:rsidP="007949AA">
      <w:pPr>
        <w:numPr>
          <w:ilvl w:val="2"/>
          <w:numId w:val="14"/>
        </w:numPr>
        <w:ind w:left="0" w:firstLine="567"/>
        <w:jc w:val="both"/>
        <w:rPr>
          <w:rFonts w:ascii="Times New Roman" w:hAnsi="Times New Roman"/>
          <w:sz w:val="24"/>
          <w:szCs w:val="24"/>
        </w:rPr>
      </w:pPr>
      <w:r>
        <w:rPr>
          <w:rFonts w:ascii="Times New Roman" w:hAnsi="Times New Roman"/>
          <w:sz w:val="24"/>
          <w:szCs w:val="24"/>
          <w:u w:val="single"/>
        </w:rPr>
        <w:t xml:space="preserve">Konsultacijos, susijusios su </w:t>
      </w:r>
      <w:r w:rsidR="00064ECE" w:rsidRPr="007949AA">
        <w:rPr>
          <w:rFonts w:ascii="Times New Roman" w:hAnsi="Times New Roman"/>
          <w:sz w:val="24"/>
          <w:szCs w:val="24"/>
          <w:u w:val="single"/>
        </w:rPr>
        <w:t>Pirkėjo kasdienini</w:t>
      </w:r>
      <w:r>
        <w:rPr>
          <w:rFonts w:ascii="Times New Roman" w:hAnsi="Times New Roman"/>
          <w:sz w:val="24"/>
          <w:szCs w:val="24"/>
          <w:u w:val="single"/>
        </w:rPr>
        <w:t>ais</w:t>
      </w:r>
      <w:r w:rsidR="00064ECE" w:rsidRPr="007949AA">
        <w:rPr>
          <w:rFonts w:ascii="Times New Roman" w:hAnsi="Times New Roman"/>
          <w:sz w:val="24"/>
          <w:szCs w:val="24"/>
          <w:u w:val="single"/>
        </w:rPr>
        <w:t xml:space="preserve"> darb</w:t>
      </w:r>
      <w:r w:rsidR="009C079E">
        <w:rPr>
          <w:rFonts w:ascii="Times New Roman" w:hAnsi="Times New Roman"/>
          <w:sz w:val="24"/>
          <w:szCs w:val="24"/>
          <w:u w:val="single"/>
        </w:rPr>
        <w:t>ais,</w:t>
      </w:r>
      <w:r w:rsidR="00064ECE" w:rsidRPr="007949AA">
        <w:rPr>
          <w:rFonts w:ascii="Times New Roman" w:hAnsi="Times New Roman"/>
          <w:sz w:val="24"/>
          <w:szCs w:val="24"/>
          <w:u w:val="single"/>
        </w:rPr>
        <w:t xml:space="preserve"> susijusi</w:t>
      </w:r>
      <w:r>
        <w:rPr>
          <w:rFonts w:ascii="Times New Roman" w:hAnsi="Times New Roman"/>
          <w:sz w:val="24"/>
          <w:szCs w:val="24"/>
          <w:u w:val="single"/>
        </w:rPr>
        <w:t>as</w:t>
      </w:r>
      <w:r w:rsidR="00064ECE" w:rsidRPr="007949AA">
        <w:rPr>
          <w:rFonts w:ascii="Times New Roman" w:hAnsi="Times New Roman"/>
          <w:sz w:val="24"/>
          <w:szCs w:val="24"/>
          <w:u w:val="single"/>
        </w:rPr>
        <w:t xml:space="preserve"> su viešaisiais ryšiais ir komunikacija</w:t>
      </w:r>
      <w:r w:rsidR="00064ECE" w:rsidRPr="00C67CF6">
        <w:rPr>
          <w:rFonts w:ascii="Times New Roman" w:hAnsi="Times New Roman"/>
          <w:sz w:val="24"/>
          <w:szCs w:val="24"/>
        </w:rPr>
        <w:t>:</w:t>
      </w:r>
    </w:p>
    <w:p w14:paraId="6099DDBA"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Bendravimas su Pirkėju (el. laiškais, telefonu, susitikimuose).</w:t>
      </w:r>
    </w:p>
    <w:p w14:paraId="09DC11D9"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Kasdieninių komunikacijos klausimų sprendimas, konsultacijos.</w:t>
      </w:r>
    </w:p>
    <w:p w14:paraId="5AA56D2D"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Darbų planavimas, organizavimas.</w:t>
      </w:r>
    </w:p>
    <w:p w14:paraId="175A2BCB"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Projektų priežiūra.</w:t>
      </w:r>
    </w:p>
    <w:p w14:paraId="794ED96B"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Analitinių tekstų, viešų kalbų rašymas.</w:t>
      </w:r>
    </w:p>
    <w:p w14:paraId="60F7D36F"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Tikslinių interesų grupių kontaktinių duomenų sąrašų sudarymas ir nuolatinis atnaujinimas.</w:t>
      </w:r>
    </w:p>
    <w:p w14:paraId="1E772304" w14:textId="77777777" w:rsidR="00064ECE" w:rsidRPr="00C67CF6" w:rsidRDefault="00064ECE" w:rsidP="007949AA">
      <w:pPr>
        <w:numPr>
          <w:ilvl w:val="2"/>
          <w:numId w:val="14"/>
        </w:numPr>
        <w:ind w:left="0" w:firstLine="567"/>
        <w:jc w:val="both"/>
        <w:rPr>
          <w:rFonts w:ascii="Times New Roman" w:hAnsi="Times New Roman"/>
          <w:sz w:val="24"/>
          <w:szCs w:val="24"/>
        </w:rPr>
      </w:pPr>
      <w:r w:rsidRPr="007949AA">
        <w:rPr>
          <w:rFonts w:ascii="Times New Roman" w:hAnsi="Times New Roman"/>
          <w:sz w:val="24"/>
          <w:szCs w:val="24"/>
          <w:u w:val="single"/>
        </w:rPr>
        <w:t>Darbas su žiniasklaida</w:t>
      </w:r>
      <w:r w:rsidRPr="00C67CF6">
        <w:rPr>
          <w:rFonts w:ascii="Times New Roman" w:hAnsi="Times New Roman"/>
          <w:sz w:val="24"/>
          <w:szCs w:val="24"/>
        </w:rPr>
        <w:t>:</w:t>
      </w:r>
    </w:p>
    <w:p w14:paraId="5B871430"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Rekomendacijų dėl proaktyvios komunikacijos teikimas.</w:t>
      </w:r>
    </w:p>
    <w:p w14:paraId="681E5711"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Temų, straipsnių, komentarų žiniasklaidoje inicijavimas, Pirkėjo atstovų dalyvavimo radijo ir TV laidose inicijavimas.</w:t>
      </w:r>
    </w:p>
    <w:p w14:paraId="6EFF1B03"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Pranešimų spaudai ir komentarų parengimas.</w:t>
      </w:r>
    </w:p>
    <w:p w14:paraId="4BBC3B40" w14:textId="3FCD16DF" w:rsidR="00064ECE" w:rsidRPr="00C67CF6" w:rsidRDefault="00D65821" w:rsidP="007949AA">
      <w:pPr>
        <w:numPr>
          <w:ilvl w:val="2"/>
          <w:numId w:val="14"/>
        </w:numPr>
        <w:ind w:left="0" w:firstLine="567"/>
        <w:jc w:val="both"/>
        <w:rPr>
          <w:rFonts w:ascii="Times New Roman" w:hAnsi="Times New Roman"/>
          <w:sz w:val="24"/>
          <w:szCs w:val="24"/>
        </w:rPr>
      </w:pPr>
      <w:r w:rsidRPr="009C079E">
        <w:rPr>
          <w:rFonts w:ascii="Times New Roman" w:hAnsi="Times New Roman"/>
          <w:sz w:val="24"/>
          <w:szCs w:val="24"/>
          <w:u w:val="single"/>
        </w:rPr>
        <w:t>Komunikacijos veiksmų</w:t>
      </w:r>
      <w:r w:rsidRPr="009C079E">
        <w:rPr>
          <w:rFonts w:ascii="Times New Roman" w:hAnsi="Times New Roman"/>
          <w:b/>
          <w:i/>
          <w:sz w:val="24"/>
          <w:szCs w:val="24"/>
          <w:u w:val="single"/>
        </w:rPr>
        <w:t xml:space="preserve"> </w:t>
      </w:r>
      <w:r w:rsidR="00A923C6" w:rsidRPr="009C079E">
        <w:rPr>
          <w:rFonts w:ascii="Times New Roman" w:hAnsi="Times New Roman"/>
          <w:sz w:val="24"/>
          <w:szCs w:val="24"/>
          <w:u w:val="single"/>
        </w:rPr>
        <w:t>p</w:t>
      </w:r>
      <w:r w:rsidR="00064ECE" w:rsidRPr="009C079E">
        <w:rPr>
          <w:rFonts w:ascii="Times New Roman" w:hAnsi="Times New Roman"/>
          <w:sz w:val="24"/>
          <w:szCs w:val="24"/>
          <w:u w:val="single"/>
        </w:rPr>
        <w:t>lanų</w:t>
      </w:r>
      <w:r w:rsidR="00064ECE" w:rsidRPr="007949AA">
        <w:rPr>
          <w:rFonts w:ascii="Times New Roman" w:hAnsi="Times New Roman"/>
          <w:sz w:val="24"/>
          <w:szCs w:val="24"/>
          <w:u w:val="single"/>
        </w:rPr>
        <w:t xml:space="preserve"> parengimas ir įgyvendinimas</w:t>
      </w:r>
      <w:r w:rsidR="00064ECE" w:rsidRPr="00C67CF6">
        <w:rPr>
          <w:rFonts w:ascii="Times New Roman" w:hAnsi="Times New Roman"/>
          <w:sz w:val="24"/>
          <w:szCs w:val="24"/>
        </w:rPr>
        <w:t>:</w:t>
      </w:r>
    </w:p>
    <w:p w14:paraId="0F39D527" w14:textId="77777777" w:rsidR="00064ECE" w:rsidRPr="00C67CF6" w:rsidRDefault="00064ECE" w:rsidP="007949AA">
      <w:pPr>
        <w:numPr>
          <w:ilvl w:val="3"/>
          <w:numId w:val="14"/>
        </w:numPr>
        <w:tabs>
          <w:tab w:val="left" w:pos="1701"/>
          <w:tab w:val="left" w:pos="1843"/>
        </w:tabs>
        <w:ind w:left="0" w:firstLine="567"/>
        <w:jc w:val="both"/>
        <w:rPr>
          <w:rFonts w:ascii="Times New Roman" w:hAnsi="Times New Roman"/>
          <w:sz w:val="24"/>
          <w:szCs w:val="24"/>
        </w:rPr>
      </w:pPr>
      <w:r w:rsidRPr="00C67CF6">
        <w:rPr>
          <w:rFonts w:ascii="Times New Roman" w:hAnsi="Times New Roman"/>
          <w:sz w:val="24"/>
          <w:szCs w:val="24"/>
        </w:rPr>
        <w:t>Konsultacijos strateginiais komunikacijos klausimais, komunikacijos strategijos ir taktinio plano rengimas.</w:t>
      </w:r>
    </w:p>
    <w:p w14:paraId="38B2F6E9"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Atskirų veiksmų įgyvendinimo pasiūlymų parengimas (sąmata, kalendorinis grafikas, atsakingi asmenys ir t. t.).</w:t>
      </w:r>
    </w:p>
    <w:p w14:paraId="44B715E5" w14:textId="7A4387C8"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Veiksmų pagal patvirtintą komunikacijos planą ir kalendorių įgyvendinimas.</w:t>
      </w:r>
    </w:p>
    <w:p w14:paraId="3ECFD672" w14:textId="77777777" w:rsidR="00064ECE" w:rsidRPr="00C67CF6" w:rsidRDefault="00064ECE" w:rsidP="007949AA">
      <w:pPr>
        <w:numPr>
          <w:ilvl w:val="2"/>
          <w:numId w:val="14"/>
        </w:numPr>
        <w:tabs>
          <w:tab w:val="left" w:pos="1418"/>
        </w:tabs>
        <w:ind w:left="0" w:firstLine="567"/>
        <w:jc w:val="both"/>
        <w:rPr>
          <w:rFonts w:ascii="Times New Roman" w:hAnsi="Times New Roman"/>
          <w:sz w:val="24"/>
          <w:szCs w:val="24"/>
        </w:rPr>
      </w:pPr>
      <w:r w:rsidRPr="007949AA">
        <w:rPr>
          <w:rFonts w:ascii="Times New Roman" w:hAnsi="Times New Roman"/>
          <w:sz w:val="24"/>
          <w:szCs w:val="24"/>
          <w:u w:val="single"/>
        </w:rPr>
        <w:t>Išorinės komunikacijos konsultacijos, kampanijos ir projektai</w:t>
      </w:r>
      <w:r w:rsidRPr="00C67CF6">
        <w:rPr>
          <w:rFonts w:ascii="Times New Roman" w:hAnsi="Times New Roman"/>
          <w:sz w:val="24"/>
          <w:szCs w:val="24"/>
        </w:rPr>
        <w:t>:</w:t>
      </w:r>
    </w:p>
    <w:p w14:paraId="4662AE9A"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Korporatyvinės komunikacijos pasiūlymų parengimas ir projektų planavimas.</w:t>
      </w:r>
    </w:p>
    <w:p w14:paraId="52D125F5"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Suplanuotų projektų veiksmų įgyvendinimas ir koordinavimas.</w:t>
      </w:r>
    </w:p>
    <w:p w14:paraId="3CAA03F1"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Komunikacijos kampanijų ir ilgalaikių projektų įvertinimas, ataskaitų parengimas ir pristatymas.</w:t>
      </w:r>
    </w:p>
    <w:p w14:paraId="61660985" w14:textId="77777777" w:rsidR="00064ECE" w:rsidRPr="00C67CF6" w:rsidRDefault="00064ECE" w:rsidP="007949AA">
      <w:pPr>
        <w:numPr>
          <w:ilvl w:val="2"/>
          <w:numId w:val="14"/>
        </w:numPr>
        <w:ind w:left="0" w:firstLine="567"/>
        <w:jc w:val="both"/>
        <w:rPr>
          <w:rFonts w:ascii="Times New Roman" w:hAnsi="Times New Roman"/>
          <w:sz w:val="24"/>
          <w:szCs w:val="24"/>
        </w:rPr>
      </w:pPr>
      <w:r w:rsidRPr="007949AA">
        <w:rPr>
          <w:rFonts w:ascii="Times New Roman" w:hAnsi="Times New Roman"/>
          <w:sz w:val="24"/>
          <w:szCs w:val="24"/>
          <w:u w:val="single"/>
        </w:rPr>
        <w:t>Viešųjų ryšių ir komunikacijos efektyvumo vertinimas</w:t>
      </w:r>
      <w:r w:rsidRPr="00C67CF6">
        <w:rPr>
          <w:rFonts w:ascii="Times New Roman" w:hAnsi="Times New Roman"/>
          <w:sz w:val="24"/>
          <w:szCs w:val="24"/>
        </w:rPr>
        <w:t>:</w:t>
      </w:r>
    </w:p>
    <w:p w14:paraId="22880C69"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Komunikacijos strategijos sukūrimas.</w:t>
      </w:r>
    </w:p>
    <w:p w14:paraId="5850CA7F"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Numatytų tikslų pasiekimo išmatavimo būdų nustatymas ir rezultatų pateikimas.</w:t>
      </w:r>
    </w:p>
    <w:p w14:paraId="2E754660"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Reputacijos audito atlikimas:</w:t>
      </w:r>
    </w:p>
    <w:p w14:paraId="64199B5A" w14:textId="20B82E9C" w:rsidR="00064ECE" w:rsidRPr="00933159"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933159">
        <w:rPr>
          <w:rFonts w:ascii="Times New Roman" w:hAnsi="Times New Roman"/>
          <w:sz w:val="24"/>
          <w:szCs w:val="24"/>
        </w:rPr>
        <w:t>Atliekamas apimant pagrindines komunikacijos priemones (TV kanalus, radijo stotis, internetinius portalus, popierinę žiniasklaidą).</w:t>
      </w:r>
    </w:p>
    <w:p w14:paraId="4569BAAA" w14:textId="4A3E25B6" w:rsidR="00064ECE" w:rsidRPr="00933159"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933159">
        <w:rPr>
          <w:rFonts w:ascii="Times New Roman" w:hAnsi="Times New Roman"/>
          <w:sz w:val="24"/>
          <w:szCs w:val="24"/>
        </w:rPr>
        <w:t xml:space="preserve">Atliekant reputacijos auditą turi būti įvertintos kritinės temos (pavyzdžiui gatvių </w:t>
      </w:r>
      <w:r w:rsidR="00413172" w:rsidRPr="00933159">
        <w:rPr>
          <w:rFonts w:ascii="Times New Roman" w:hAnsi="Times New Roman"/>
          <w:sz w:val="24"/>
          <w:szCs w:val="24"/>
        </w:rPr>
        <w:t>asfaltavimas</w:t>
      </w:r>
      <w:r w:rsidRPr="00933159">
        <w:rPr>
          <w:rFonts w:ascii="Times New Roman" w:hAnsi="Times New Roman"/>
          <w:sz w:val="24"/>
          <w:szCs w:val="24"/>
        </w:rPr>
        <w:t>, šienavimo politika, daugiafunkcinio</w:t>
      </w:r>
      <w:r w:rsidR="00413172" w:rsidRPr="00933159">
        <w:rPr>
          <w:rFonts w:ascii="Times New Roman" w:hAnsi="Times New Roman"/>
          <w:sz w:val="24"/>
          <w:szCs w:val="24"/>
        </w:rPr>
        <w:t xml:space="preserve"> komplekso statybų, medžių kirtimai, želdinių </w:t>
      </w:r>
      <w:r w:rsidR="00413172" w:rsidRPr="00933159">
        <w:rPr>
          <w:rFonts w:ascii="Times New Roman" w:hAnsi="Times New Roman"/>
          <w:sz w:val="24"/>
          <w:szCs w:val="24"/>
        </w:rPr>
        <w:lastRenderedPageBreak/>
        <w:t>priežiūra, viešasis transportas</w:t>
      </w:r>
      <w:r w:rsidRPr="00933159">
        <w:rPr>
          <w:rFonts w:ascii="Times New Roman" w:hAnsi="Times New Roman"/>
          <w:sz w:val="24"/>
          <w:szCs w:val="24"/>
        </w:rPr>
        <w:t>), kurių viešumas turi reikšmės reputacijai, nacionalinės politikos įtaka Vilniaus miesto savivaldai, darbdavio patrauklumas.</w:t>
      </w:r>
    </w:p>
    <w:p w14:paraId="042AE5FA" w14:textId="77777777" w:rsidR="00064ECE" w:rsidRPr="00933159"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933159">
        <w:rPr>
          <w:rFonts w:ascii="Times New Roman" w:hAnsi="Times New Roman"/>
          <w:sz w:val="24"/>
          <w:szCs w:val="24"/>
        </w:rPr>
        <w:t>Auditas turi būti atliekamas pagal ne mažiau nei 3 paskutinių mėnesių monitoringo duomenis, kuriuos pateikia Pirkėjas.</w:t>
      </w:r>
    </w:p>
    <w:p w14:paraId="7CC54F9B" w14:textId="77777777" w:rsidR="00064ECE" w:rsidRPr="00773D1A"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773D1A">
        <w:rPr>
          <w:rFonts w:ascii="Times New Roman" w:hAnsi="Times New Roman"/>
          <w:sz w:val="24"/>
          <w:szCs w:val="24"/>
        </w:rPr>
        <w:t>Reputacijos audito apimtis neturi viršyti 20 skaidrių.</w:t>
      </w:r>
    </w:p>
    <w:p w14:paraId="388BD875" w14:textId="77777777" w:rsidR="00064ECE" w:rsidRPr="007949AA" w:rsidRDefault="00064ECE" w:rsidP="007949AA">
      <w:pPr>
        <w:numPr>
          <w:ilvl w:val="2"/>
          <w:numId w:val="14"/>
        </w:numPr>
        <w:ind w:left="0" w:firstLine="567"/>
        <w:jc w:val="both"/>
        <w:rPr>
          <w:rFonts w:ascii="Times New Roman" w:hAnsi="Times New Roman"/>
          <w:sz w:val="24"/>
          <w:szCs w:val="24"/>
          <w:u w:val="single"/>
        </w:rPr>
      </w:pPr>
      <w:r w:rsidRPr="007949AA">
        <w:rPr>
          <w:rFonts w:ascii="Times New Roman" w:hAnsi="Times New Roman"/>
          <w:sz w:val="24"/>
          <w:szCs w:val="24"/>
          <w:u w:val="single"/>
        </w:rPr>
        <w:t>Viešųjų ryšių ir komunikacijos priemonių gamybos paslaugų administravimas:</w:t>
      </w:r>
    </w:p>
    <w:p w14:paraId="67FBD0C0"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Pirkėjo reklamos priemonių, reprezentacinės medžiagos koncepcijų parengimas.</w:t>
      </w:r>
    </w:p>
    <w:p w14:paraId="42844432"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Reprezentacinės medžiagos dizaino ir maketavimo darbai.</w:t>
      </w:r>
    </w:p>
    <w:p w14:paraId="673901F6"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Reklamos priemonių, reprezentacinės medžiagos gamybos darbų organizavimas.</w:t>
      </w:r>
    </w:p>
    <w:p w14:paraId="110D255E"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Kitų viešinimo priemonių (leidinių, naujienlaiškių, lankstukų, lipdukų ir pan.) kūryba ir gamyba.</w:t>
      </w:r>
    </w:p>
    <w:p w14:paraId="405F494F" w14:textId="7C75086B" w:rsidR="00064ECE" w:rsidRPr="00A917CC" w:rsidRDefault="00064ECE" w:rsidP="00A917CC">
      <w:pPr>
        <w:pStyle w:val="Sraopastraipa"/>
        <w:numPr>
          <w:ilvl w:val="2"/>
          <w:numId w:val="14"/>
        </w:numPr>
        <w:tabs>
          <w:tab w:val="left" w:pos="1560"/>
          <w:tab w:val="left" w:pos="1701"/>
        </w:tabs>
        <w:jc w:val="both"/>
        <w:rPr>
          <w:rFonts w:ascii="Times New Roman" w:hAnsi="Times New Roman"/>
          <w:sz w:val="24"/>
          <w:szCs w:val="24"/>
          <w:u w:val="single"/>
        </w:rPr>
      </w:pPr>
      <w:r w:rsidRPr="00A917CC">
        <w:rPr>
          <w:rFonts w:ascii="Times New Roman" w:hAnsi="Times New Roman"/>
          <w:sz w:val="24"/>
          <w:szCs w:val="24"/>
          <w:u w:val="single"/>
        </w:rPr>
        <w:t>Viešųjų ryšių ir komunikacijos sklaidos paslaugų administravimas.</w:t>
      </w:r>
    </w:p>
    <w:p w14:paraId="228C4473"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Strateginis sklaidos paslaugų planavimas (tikslinių grupių elgsenos analizė pateikiant ir pagrindžiant jų žiniasklaidos priemonių vartojimo ypatumus, žiniasklaidos priemonių plano parinkimas, pagrindimas ir preliminarus įgyvendinimo grafikas (pradžia, eiga, trukmė), efektyvaus žiniasklaidos priemonių derinio sudarymas remiantis auditorijos tyrimais).</w:t>
      </w:r>
    </w:p>
    <w:p w14:paraId="7A2AC711" w14:textId="77777777" w:rsidR="00064ECE" w:rsidRPr="00C67CF6" w:rsidRDefault="00064ECE" w:rsidP="007949AA">
      <w:pPr>
        <w:numPr>
          <w:ilvl w:val="2"/>
          <w:numId w:val="14"/>
        </w:numPr>
        <w:ind w:left="0" w:firstLine="567"/>
        <w:jc w:val="both"/>
        <w:rPr>
          <w:rFonts w:ascii="Times New Roman" w:hAnsi="Times New Roman"/>
          <w:sz w:val="24"/>
          <w:szCs w:val="24"/>
        </w:rPr>
      </w:pPr>
      <w:r w:rsidRPr="007949AA">
        <w:rPr>
          <w:rFonts w:ascii="Times New Roman" w:hAnsi="Times New Roman"/>
          <w:sz w:val="24"/>
          <w:szCs w:val="24"/>
          <w:u w:val="single"/>
        </w:rPr>
        <w:t>Komunikacijos krizių prevencija ir valdymas</w:t>
      </w:r>
      <w:r w:rsidRPr="00C67CF6">
        <w:rPr>
          <w:rFonts w:ascii="Times New Roman" w:hAnsi="Times New Roman"/>
          <w:sz w:val="24"/>
          <w:szCs w:val="24"/>
        </w:rPr>
        <w:t>:</w:t>
      </w:r>
    </w:p>
    <w:p w14:paraId="5623C877" w14:textId="38D5025F"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Krizių prevencijos ir valdymo plano parengimas</w:t>
      </w:r>
      <w:r w:rsidR="00C17071">
        <w:rPr>
          <w:rFonts w:ascii="Times New Roman" w:hAnsi="Times New Roman"/>
          <w:sz w:val="24"/>
          <w:szCs w:val="24"/>
        </w:rPr>
        <w:t>;</w:t>
      </w:r>
    </w:p>
    <w:p w14:paraId="61E801A6" w14:textId="25BE8AF4" w:rsidR="00C17071" w:rsidRDefault="00C17071" w:rsidP="00C17071">
      <w:pPr>
        <w:numPr>
          <w:ilvl w:val="3"/>
          <w:numId w:val="14"/>
        </w:numPr>
        <w:tabs>
          <w:tab w:val="left" w:pos="1701"/>
        </w:tabs>
        <w:ind w:left="0" w:firstLine="567"/>
        <w:jc w:val="both"/>
        <w:rPr>
          <w:rFonts w:ascii="Times New Roman" w:hAnsi="Times New Roman"/>
          <w:sz w:val="24"/>
          <w:szCs w:val="24"/>
        </w:rPr>
      </w:pPr>
      <w:r>
        <w:rPr>
          <w:rFonts w:ascii="Times New Roman" w:hAnsi="Times New Roman"/>
          <w:sz w:val="24"/>
          <w:szCs w:val="24"/>
        </w:rPr>
        <w:t xml:space="preserve"> </w:t>
      </w:r>
      <w:r w:rsidRPr="00C17071">
        <w:rPr>
          <w:rFonts w:ascii="Times New Roman" w:hAnsi="Times New Roman"/>
          <w:sz w:val="24"/>
          <w:szCs w:val="24"/>
        </w:rPr>
        <w:t xml:space="preserve">Įvykus krizinei situacijai, </w:t>
      </w:r>
      <w:r>
        <w:rPr>
          <w:rFonts w:ascii="Times New Roman" w:hAnsi="Times New Roman"/>
          <w:sz w:val="24"/>
          <w:szCs w:val="24"/>
        </w:rPr>
        <w:t>Pirkėjas</w:t>
      </w:r>
      <w:r w:rsidRPr="00C17071">
        <w:rPr>
          <w:rFonts w:ascii="Times New Roman" w:hAnsi="Times New Roman"/>
          <w:sz w:val="24"/>
          <w:szCs w:val="24"/>
        </w:rPr>
        <w:t xml:space="preserve"> gali kreiptis </w:t>
      </w:r>
      <w:r>
        <w:rPr>
          <w:rFonts w:ascii="Times New Roman" w:hAnsi="Times New Roman"/>
          <w:sz w:val="24"/>
          <w:szCs w:val="24"/>
        </w:rPr>
        <w:t xml:space="preserve">į Tiekėją </w:t>
      </w:r>
      <w:r w:rsidRPr="00C17071">
        <w:rPr>
          <w:rFonts w:ascii="Times New Roman" w:hAnsi="Times New Roman"/>
          <w:sz w:val="24"/>
          <w:szCs w:val="24"/>
        </w:rPr>
        <w:t xml:space="preserve">skubios pagalbos, kuri apima </w:t>
      </w:r>
      <w:r>
        <w:rPr>
          <w:rFonts w:ascii="Times New Roman" w:hAnsi="Times New Roman"/>
          <w:sz w:val="24"/>
          <w:szCs w:val="24"/>
        </w:rPr>
        <w:t xml:space="preserve">krizės </w:t>
      </w:r>
      <w:r w:rsidRPr="00C17071">
        <w:rPr>
          <w:rFonts w:ascii="Times New Roman" w:hAnsi="Times New Roman"/>
          <w:sz w:val="24"/>
          <w:szCs w:val="24"/>
        </w:rPr>
        <w:t>valdymo modelio pasiūlymą, tinkamiausios komunikacinės taktikos parinkimą bendraujant su vidinėmis ir išorinėmis tikslinėmis auditorijomis bei žiniasklaida;</w:t>
      </w:r>
    </w:p>
    <w:p w14:paraId="600786AE" w14:textId="6D945CBC" w:rsidR="00C17071" w:rsidRPr="00C17071" w:rsidRDefault="00C17071" w:rsidP="00C17071">
      <w:pPr>
        <w:numPr>
          <w:ilvl w:val="3"/>
          <w:numId w:val="14"/>
        </w:numPr>
        <w:tabs>
          <w:tab w:val="left" w:pos="1701"/>
        </w:tabs>
        <w:ind w:left="0" w:firstLine="567"/>
        <w:jc w:val="both"/>
        <w:rPr>
          <w:rFonts w:ascii="Times New Roman" w:hAnsi="Times New Roman"/>
          <w:sz w:val="24"/>
          <w:szCs w:val="24"/>
        </w:rPr>
      </w:pPr>
      <w:r w:rsidRPr="00C17071">
        <w:rPr>
          <w:rFonts w:ascii="Times New Roman" w:hAnsi="Times New Roman"/>
          <w:sz w:val="24"/>
          <w:szCs w:val="24"/>
        </w:rPr>
        <w:t xml:space="preserve"> Skubi pagalba krizinės komunikacijos atveju turi būti suteikta ne vėliau kaip per 24 val. nuo raštiško (el. paštu ar kitomis elektroninėmis priemonėmis) Pirkėjo kreipimosi.</w:t>
      </w:r>
    </w:p>
    <w:p w14:paraId="441FCEDC" w14:textId="77777777" w:rsidR="00A30564" w:rsidRPr="00C67CF6" w:rsidRDefault="00A30564" w:rsidP="00A30564">
      <w:pPr>
        <w:tabs>
          <w:tab w:val="left" w:pos="1701"/>
        </w:tabs>
        <w:ind w:left="567"/>
        <w:jc w:val="both"/>
        <w:rPr>
          <w:rFonts w:ascii="Times New Roman" w:hAnsi="Times New Roman"/>
          <w:sz w:val="24"/>
          <w:szCs w:val="24"/>
        </w:rPr>
      </w:pPr>
    </w:p>
    <w:p w14:paraId="6CD7C175" w14:textId="673B85F0" w:rsidR="00064ECE" w:rsidRPr="00F40D5C" w:rsidRDefault="00F40D5C" w:rsidP="00F40D5C">
      <w:pPr>
        <w:pStyle w:val="Sraopastraipa"/>
        <w:numPr>
          <w:ilvl w:val="0"/>
          <w:numId w:val="14"/>
        </w:numPr>
        <w:jc w:val="both"/>
        <w:rPr>
          <w:rFonts w:ascii="Times New Roman" w:hAnsi="Times New Roman"/>
          <w:sz w:val="24"/>
          <w:szCs w:val="24"/>
        </w:rPr>
      </w:pPr>
      <w:r w:rsidRPr="00F40D5C">
        <w:rPr>
          <w:rFonts w:ascii="Times New Roman" w:hAnsi="Times New Roman"/>
          <w:b/>
          <w:sz w:val="24"/>
          <w:szCs w:val="24"/>
        </w:rPr>
        <w:t>PRELIMINARIOS PASLAUGŲ APIMTYS</w:t>
      </w:r>
    </w:p>
    <w:tbl>
      <w:tblPr>
        <w:tblStyle w:val="Lentelstinklelis2"/>
        <w:tblW w:w="0" w:type="auto"/>
        <w:tblLook w:val="04A0" w:firstRow="1" w:lastRow="0" w:firstColumn="1" w:lastColumn="0" w:noHBand="0" w:noVBand="1"/>
      </w:tblPr>
      <w:tblGrid>
        <w:gridCol w:w="594"/>
        <w:gridCol w:w="5774"/>
        <w:gridCol w:w="851"/>
        <w:gridCol w:w="2408"/>
      </w:tblGrid>
      <w:tr w:rsidR="00064ECE" w:rsidRPr="00C67CF6" w14:paraId="0BDB74A4" w14:textId="77777777" w:rsidTr="00DF47E5">
        <w:trPr>
          <w:trHeight w:val="346"/>
        </w:trPr>
        <w:tc>
          <w:tcPr>
            <w:tcW w:w="594" w:type="dxa"/>
            <w:vAlign w:val="center"/>
          </w:tcPr>
          <w:p w14:paraId="2C25936D" w14:textId="77777777" w:rsidR="00064ECE" w:rsidRPr="00C67CF6" w:rsidRDefault="00064ECE" w:rsidP="00DF47E5">
            <w:pPr>
              <w:jc w:val="center"/>
              <w:rPr>
                <w:rFonts w:ascii="Times New Roman" w:hAnsi="Times New Roman"/>
                <w:b/>
                <w:sz w:val="24"/>
                <w:szCs w:val="24"/>
              </w:rPr>
            </w:pPr>
            <w:bookmarkStart w:id="60" w:name="_Hlk15888904"/>
            <w:r w:rsidRPr="00C67CF6">
              <w:rPr>
                <w:rFonts w:ascii="Times New Roman" w:hAnsi="Times New Roman"/>
                <w:b/>
                <w:sz w:val="24"/>
                <w:szCs w:val="24"/>
              </w:rPr>
              <w:t>Eil. nr.</w:t>
            </w:r>
          </w:p>
        </w:tc>
        <w:tc>
          <w:tcPr>
            <w:tcW w:w="5780" w:type="dxa"/>
            <w:vAlign w:val="center"/>
          </w:tcPr>
          <w:p w14:paraId="3895820F" w14:textId="77777777" w:rsidR="00064ECE" w:rsidRPr="00C67CF6" w:rsidRDefault="00064ECE" w:rsidP="00DF47E5">
            <w:pPr>
              <w:jc w:val="center"/>
              <w:rPr>
                <w:rFonts w:ascii="Times New Roman" w:hAnsi="Times New Roman"/>
                <w:b/>
                <w:sz w:val="24"/>
                <w:szCs w:val="24"/>
              </w:rPr>
            </w:pPr>
            <w:r w:rsidRPr="00C67CF6">
              <w:rPr>
                <w:rFonts w:ascii="Times New Roman" w:hAnsi="Times New Roman"/>
                <w:b/>
                <w:sz w:val="24"/>
                <w:szCs w:val="24"/>
              </w:rPr>
              <w:t>Paslaugų pavadinimas</w:t>
            </w:r>
          </w:p>
        </w:tc>
        <w:tc>
          <w:tcPr>
            <w:tcW w:w="851" w:type="dxa"/>
            <w:vAlign w:val="center"/>
          </w:tcPr>
          <w:p w14:paraId="5AAB3B89" w14:textId="77777777" w:rsidR="00064ECE" w:rsidRPr="00C67CF6" w:rsidRDefault="00064ECE" w:rsidP="00DF47E5">
            <w:pPr>
              <w:jc w:val="center"/>
              <w:rPr>
                <w:rFonts w:ascii="Times New Roman" w:hAnsi="Times New Roman"/>
                <w:b/>
                <w:sz w:val="24"/>
                <w:szCs w:val="24"/>
              </w:rPr>
            </w:pPr>
            <w:r w:rsidRPr="00C67CF6">
              <w:rPr>
                <w:rFonts w:ascii="Times New Roman" w:hAnsi="Times New Roman"/>
                <w:b/>
                <w:sz w:val="24"/>
                <w:szCs w:val="24"/>
              </w:rPr>
              <w:t>Mato vnt.</w:t>
            </w:r>
          </w:p>
        </w:tc>
        <w:tc>
          <w:tcPr>
            <w:tcW w:w="2409" w:type="dxa"/>
            <w:vAlign w:val="center"/>
          </w:tcPr>
          <w:p w14:paraId="7617D88C" w14:textId="55D077CA" w:rsidR="00064ECE" w:rsidRPr="00C67CF6" w:rsidRDefault="00064ECE" w:rsidP="00DF47E5">
            <w:pPr>
              <w:suppressAutoHyphens/>
              <w:jc w:val="center"/>
              <w:rPr>
                <w:rFonts w:ascii="Times New Roman" w:hAnsi="Times New Roman"/>
                <w:b/>
                <w:sz w:val="24"/>
              </w:rPr>
            </w:pPr>
            <w:r w:rsidRPr="00C67CF6">
              <w:rPr>
                <w:rFonts w:ascii="Times New Roman" w:hAnsi="Times New Roman"/>
                <w:b/>
                <w:sz w:val="24"/>
              </w:rPr>
              <w:t xml:space="preserve">Preliminarios </w:t>
            </w:r>
            <w:r w:rsidR="00B11C51">
              <w:rPr>
                <w:rFonts w:ascii="Times New Roman" w:hAnsi="Times New Roman"/>
                <w:b/>
                <w:sz w:val="24"/>
              </w:rPr>
              <w:t>36</w:t>
            </w:r>
            <w:r w:rsidRPr="00C67CF6">
              <w:rPr>
                <w:rFonts w:ascii="Times New Roman" w:hAnsi="Times New Roman"/>
                <w:b/>
                <w:sz w:val="24"/>
              </w:rPr>
              <w:t xml:space="preserve"> mėn. paslaugų apimtys</w:t>
            </w:r>
            <w:r w:rsidR="00F41C18">
              <w:rPr>
                <w:rFonts w:ascii="Times New Roman" w:hAnsi="Times New Roman"/>
                <w:b/>
                <w:sz w:val="24"/>
              </w:rPr>
              <w:t>*</w:t>
            </w:r>
          </w:p>
        </w:tc>
      </w:tr>
      <w:tr w:rsidR="00064ECE" w:rsidRPr="00C67CF6" w14:paraId="11D58BA3" w14:textId="77777777" w:rsidTr="00DF47E5">
        <w:tc>
          <w:tcPr>
            <w:tcW w:w="594" w:type="dxa"/>
            <w:vAlign w:val="center"/>
          </w:tcPr>
          <w:p w14:paraId="7D165BC4"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1.</w:t>
            </w:r>
          </w:p>
        </w:tc>
        <w:tc>
          <w:tcPr>
            <w:tcW w:w="5780" w:type="dxa"/>
            <w:vAlign w:val="center"/>
          </w:tcPr>
          <w:p w14:paraId="5DCB6424"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Strateginis konsultantas </w:t>
            </w:r>
          </w:p>
        </w:tc>
        <w:tc>
          <w:tcPr>
            <w:tcW w:w="851" w:type="dxa"/>
            <w:vAlign w:val="center"/>
          </w:tcPr>
          <w:p w14:paraId="5ECD8F52"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0F001941" w14:textId="39906F6D"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14</w:t>
            </w:r>
            <w:r w:rsidR="00064ECE" w:rsidRPr="00751312">
              <w:rPr>
                <w:rFonts w:ascii="Times New Roman" w:hAnsi="Times New Roman"/>
                <w:sz w:val="24"/>
                <w:szCs w:val="24"/>
              </w:rPr>
              <w:t>0</w:t>
            </w:r>
          </w:p>
        </w:tc>
      </w:tr>
      <w:tr w:rsidR="00064ECE" w:rsidRPr="00C67CF6" w14:paraId="16B35361" w14:textId="77777777" w:rsidTr="00DF47E5">
        <w:tc>
          <w:tcPr>
            <w:tcW w:w="594" w:type="dxa"/>
            <w:vAlign w:val="center"/>
          </w:tcPr>
          <w:p w14:paraId="485AA875"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2.</w:t>
            </w:r>
          </w:p>
        </w:tc>
        <w:tc>
          <w:tcPr>
            <w:tcW w:w="5780" w:type="dxa"/>
            <w:vAlign w:val="center"/>
          </w:tcPr>
          <w:p w14:paraId="58FD6BD7"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Projektų vadovas </w:t>
            </w:r>
          </w:p>
        </w:tc>
        <w:tc>
          <w:tcPr>
            <w:tcW w:w="851" w:type="dxa"/>
            <w:vAlign w:val="center"/>
          </w:tcPr>
          <w:p w14:paraId="0D1F010F"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797849C7" w14:textId="7F0E2E3D"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8</w:t>
            </w:r>
            <w:r w:rsidR="00064ECE" w:rsidRPr="00751312">
              <w:rPr>
                <w:rFonts w:ascii="Times New Roman" w:hAnsi="Times New Roman"/>
                <w:sz w:val="24"/>
                <w:szCs w:val="24"/>
              </w:rPr>
              <w:t>00</w:t>
            </w:r>
          </w:p>
        </w:tc>
      </w:tr>
      <w:tr w:rsidR="00064ECE" w:rsidRPr="00C67CF6" w14:paraId="1B8BAD82" w14:textId="77777777" w:rsidTr="00DF47E5">
        <w:tc>
          <w:tcPr>
            <w:tcW w:w="594" w:type="dxa"/>
            <w:vAlign w:val="center"/>
          </w:tcPr>
          <w:p w14:paraId="78925BEB"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3.</w:t>
            </w:r>
          </w:p>
        </w:tc>
        <w:tc>
          <w:tcPr>
            <w:tcW w:w="5780" w:type="dxa"/>
            <w:vAlign w:val="center"/>
          </w:tcPr>
          <w:p w14:paraId="21DD429B"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Projektų vadovo asistentas</w:t>
            </w:r>
          </w:p>
        </w:tc>
        <w:tc>
          <w:tcPr>
            <w:tcW w:w="851" w:type="dxa"/>
            <w:vAlign w:val="center"/>
          </w:tcPr>
          <w:p w14:paraId="4050EE14"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7BCA50D3" w14:textId="5E10DD48"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1 1</w:t>
            </w:r>
            <w:r w:rsidR="00064ECE" w:rsidRPr="00751312">
              <w:rPr>
                <w:rFonts w:ascii="Times New Roman" w:hAnsi="Times New Roman"/>
                <w:sz w:val="24"/>
                <w:szCs w:val="24"/>
              </w:rPr>
              <w:t>00</w:t>
            </w:r>
          </w:p>
        </w:tc>
      </w:tr>
      <w:tr w:rsidR="00064ECE" w:rsidRPr="00C67CF6" w14:paraId="555FCCCE" w14:textId="77777777" w:rsidTr="00DF47E5">
        <w:tc>
          <w:tcPr>
            <w:tcW w:w="594" w:type="dxa"/>
            <w:vAlign w:val="center"/>
          </w:tcPr>
          <w:p w14:paraId="588C1BA2"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4.</w:t>
            </w:r>
          </w:p>
        </w:tc>
        <w:tc>
          <w:tcPr>
            <w:tcW w:w="5780" w:type="dxa"/>
            <w:vAlign w:val="center"/>
          </w:tcPr>
          <w:p w14:paraId="120CF3AA"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Dizaineris-maketuotojas </w:t>
            </w:r>
          </w:p>
        </w:tc>
        <w:tc>
          <w:tcPr>
            <w:tcW w:w="851" w:type="dxa"/>
            <w:vAlign w:val="center"/>
          </w:tcPr>
          <w:p w14:paraId="15EC841F"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2D95580E" w14:textId="48060E90"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9</w:t>
            </w:r>
            <w:r w:rsidR="00064ECE" w:rsidRPr="00751312">
              <w:rPr>
                <w:rFonts w:ascii="Times New Roman" w:hAnsi="Times New Roman"/>
                <w:sz w:val="24"/>
                <w:szCs w:val="24"/>
              </w:rPr>
              <w:t>00</w:t>
            </w:r>
          </w:p>
        </w:tc>
      </w:tr>
      <w:tr w:rsidR="00064ECE" w:rsidRPr="00C67CF6" w14:paraId="01352DC6" w14:textId="77777777" w:rsidTr="00DF47E5">
        <w:tc>
          <w:tcPr>
            <w:tcW w:w="594" w:type="dxa"/>
            <w:vAlign w:val="center"/>
          </w:tcPr>
          <w:p w14:paraId="5740CBC2"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5.</w:t>
            </w:r>
          </w:p>
        </w:tc>
        <w:tc>
          <w:tcPr>
            <w:tcW w:w="5780" w:type="dxa"/>
            <w:vAlign w:val="center"/>
          </w:tcPr>
          <w:p w14:paraId="6BD5B1E8"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Tekstų kūrėjas </w:t>
            </w:r>
          </w:p>
        </w:tc>
        <w:tc>
          <w:tcPr>
            <w:tcW w:w="851" w:type="dxa"/>
            <w:vAlign w:val="center"/>
          </w:tcPr>
          <w:p w14:paraId="001708B9"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0EB64301" w14:textId="2B698A5F"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6</w:t>
            </w:r>
            <w:r w:rsidR="00064ECE" w:rsidRPr="00751312">
              <w:rPr>
                <w:rFonts w:ascii="Times New Roman" w:hAnsi="Times New Roman"/>
                <w:sz w:val="24"/>
                <w:szCs w:val="24"/>
              </w:rPr>
              <w:t>00</w:t>
            </w:r>
          </w:p>
        </w:tc>
      </w:tr>
      <w:tr w:rsidR="00064ECE" w:rsidRPr="00C67CF6" w14:paraId="6F04C492" w14:textId="77777777" w:rsidTr="00DF47E5">
        <w:tc>
          <w:tcPr>
            <w:tcW w:w="594" w:type="dxa"/>
            <w:vAlign w:val="center"/>
          </w:tcPr>
          <w:p w14:paraId="7029ACBC"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6.</w:t>
            </w:r>
          </w:p>
        </w:tc>
        <w:tc>
          <w:tcPr>
            <w:tcW w:w="5780" w:type="dxa"/>
            <w:vAlign w:val="center"/>
          </w:tcPr>
          <w:p w14:paraId="09D48B9A" w14:textId="5F29E5D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Reputacijos auditas </w:t>
            </w:r>
          </w:p>
        </w:tc>
        <w:tc>
          <w:tcPr>
            <w:tcW w:w="851" w:type="dxa"/>
            <w:vAlign w:val="center"/>
          </w:tcPr>
          <w:p w14:paraId="39FC3D95"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1CD33E2B" w14:textId="0AEE331C" w:rsidR="00064ECE" w:rsidRPr="00751312" w:rsidRDefault="00064ECE" w:rsidP="00DF47E5">
            <w:pPr>
              <w:jc w:val="center"/>
              <w:rPr>
                <w:rFonts w:ascii="Times New Roman" w:hAnsi="Times New Roman"/>
                <w:sz w:val="24"/>
                <w:szCs w:val="24"/>
              </w:rPr>
            </w:pPr>
            <w:r w:rsidRPr="00751312">
              <w:rPr>
                <w:rFonts w:ascii="Times New Roman" w:hAnsi="Times New Roman"/>
                <w:sz w:val="24"/>
                <w:szCs w:val="24"/>
              </w:rPr>
              <w:t>1</w:t>
            </w:r>
          </w:p>
        </w:tc>
      </w:tr>
      <w:tr w:rsidR="00064ECE" w:rsidRPr="00C67CF6" w14:paraId="64BC33BE" w14:textId="77777777" w:rsidTr="00DF47E5">
        <w:tc>
          <w:tcPr>
            <w:tcW w:w="594" w:type="dxa"/>
            <w:vAlign w:val="center"/>
          </w:tcPr>
          <w:p w14:paraId="24F603C9"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7.</w:t>
            </w:r>
          </w:p>
        </w:tc>
        <w:tc>
          <w:tcPr>
            <w:tcW w:w="5780" w:type="dxa"/>
            <w:vAlign w:val="center"/>
          </w:tcPr>
          <w:p w14:paraId="0CFBFB7B" w14:textId="3A0C082E"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Straipsnių (nuo 2.000 iki 4.000 spaudos ženklų neskaičiuojant tarpų) rašymas</w:t>
            </w:r>
            <w:r w:rsidR="00CF1E77">
              <w:rPr>
                <w:rStyle w:val="Puslapioinaosnuoroda"/>
                <w:rFonts w:ascii="Times New Roman" w:hAnsi="Times New Roman"/>
                <w:sz w:val="24"/>
                <w:szCs w:val="24"/>
              </w:rPr>
              <w:footnoteReference w:id="18"/>
            </w:r>
          </w:p>
        </w:tc>
        <w:tc>
          <w:tcPr>
            <w:tcW w:w="851" w:type="dxa"/>
            <w:vAlign w:val="center"/>
          </w:tcPr>
          <w:p w14:paraId="39EB5FC5"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15C5EA5A" w14:textId="6F2B6F6B"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2</w:t>
            </w:r>
            <w:r w:rsidR="00064ECE" w:rsidRPr="00751312">
              <w:rPr>
                <w:rFonts w:ascii="Times New Roman" w:hAnsi="Times New Roman"/>
                <w:sz w:val="24"/>
                <w:szCs w:val="24"/>
              </w:rPr>
              <w:t>5</w:t>
            </w:r>
          </w:p>
        </w:tc>
      </w:tr>
      <w:tr w:rsidR="00064ECE" w:rsidRPr="00C67CF6" w14:paraId="0ABA34C7" w14:textId="77777777" w:rsidTr="00DF47E5">
        <w:tc>
          <w:tcPr>
            <w:tcW w:w="594" w:type="dxa"/>
            <w:vAlign w:val="center"/>
          </w:tcPr>
          <w:p w14:paraId="2319F0F1"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8.</w:t>
            </w:r>
          </w:p>
        </w:tc>
        <w:tc>
          <w:tcPr>
            <w:tcW w:w="5780" w:type="dxa"/>
            <w:vAlign w:val="center"/>
          </w:tcPr>
          <w:p w14:paraId="353D1D20" w14:textId="22D4CBF1"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Viešų kalbų (nuo 2.000 iki 4.000 spaudos ženklų neskaičiuojant tarpų) rašymas</w:t>
            </w:r>
            <w:r w:rsidR="00CF20B7" w:rsidRPr="00CF20B7">
              <w:rPr>
                <w:rFonts w:ascii="Times New Roman" w:hAnsi="Times New Roman"/>
                <w:sz w:val="24"/>
                <w:szCs w:val="24"/>
                <w:vertAlign w:val="superscript"/>
              </w:rPr>
              <w:t>17</w:t>
            </w:r>
          </w:p>
        </w:tc>
        <w:tc>
          <w:tcPr>
            <w:tcW w:w="851" w:type="dxa"/>
            <w:vAlign w:val="center"/>
          </w:tcPr>
          <w:p w14:paraId="04932AB9"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1CDAA35F" w14:textId="705E4930"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4</w:t>
            </w:r>
            <w:r w:rsidR="00064ECE" w:rsidRPr="00751312">
              <w:rPr>
                <w:rFonts w:ascii="Times New Roman" w:hAnsi="Times New Roman"/>
                <w:sz w:val="24"/>
                <w:szCs w:val="24"/>
              </w:rPr>
              <w:t>0</w:t>
            </w:r>
          </w:p>
        </w:tc>
      </w:tr>
      <w:tr w:rsidR="00064ECE" w:rsidRPr="00C67CF6" w14:paraId="46C9F003" w14:textId="77777777" w:rsidTr="00DF47E5">
        <w:tc>
          <w:tcPr>
            <w:tcW w:w="594" w:type="dxa"/>
            <w:vAlign w:val="center"/>
          </w:tcPr>
          <w:p w14:paraId="248771CA"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9.</w:t>
            </w:r>
          </w:p>
        </w:tc>
        <w:tc>
          <w:tcPr>
            <w:tcW w:w="5780" w:type="dxa"/>
            <w:vAlign w:val="center"/>
          </w:tcPr>
          <w:p w14:paraId="7B250E66" w14:textId="14F758B2" w:rsidR="00064ECE" w:rsidRPr="00C67CF6" w:rsidRDefault="00064ECE" w:rsidP="00DF47E5">
            <w:pPr>
              <w:tabs>
                <w:tab w:val="left" w:pos="709"/>
              </w:tabs>
              <w:jc w:val="both"/>
              <w:rPr>
                <w:rFonts w:ascii="Times New Roman" w:hAnsi="Times New Roman"/>
                <w:sz w:val="24"/>
                <w:szCs w:val="24"/>
              </w:rPr>
            </w:pPr>
            <w:r w:rsidRPr="00C67CF6">
              <w:rPr>
                <w:rFonts w:ascii="Times New Roman" w:hAnsi="Times New Roman"/>
                <w:sz w:val="24"/>
                <w:szCs w:val="24"/>
              </w:rPr>
              <w:t>Komunikacijos veiksmų</w:t>
            </w:r>
            <w:r w:rsidRPr="00C67CF6">
              <w:rPr>
                <w:rFonts w:ascii="Times New Roman" w:hAnsi="Times New Roman"/>
                <w:b/>
                <w:i/>
                <w:sz w:val="24"/>
                <w:szCs w:val="24"/>
              </w:rPr>
              <w:t xml:space="preserve"> </w:t>
            </w:r>
            <w:r w:rsidRPr="00C67CF6">
              <w:rPr>
                <w:rFonts w:ascii="Times New Roman" w:hAnsi="Times New Roman"/>
                <w:sz w:val="24"/>
                <w:szCs w:val="24"/>
              </w:rPr>
              <w:t>plano parengimas. 3-4 idėjų pateikimas su konkrečiu šūkiu ir vizualiniais sprendimais, komunikacijos kanalais bei planuojamomis pasiekti auditorijomis</w:t>
            </w:r>
            <w:r w:rsidR="00CF20B7" w:rsidRPr="00CF20B7">
              <w:rPr>
                <w:rFonts w:ascii="Times New Roman" w:hAnsi="Times New Roman"/>
                <w:sz w:val="24"/>
                <w:szCs w:val="24"/>
                <w:vertAlign w:val="superscript"/>
              </w:rPr>
              <w:t>17</w:t>
            </w:r>
          </w:p>
        </w:tc>
        <w:tc>
          <w:tcPr>
            <w:tcW w:w="851" w:type="dxa"/>
            <w:vAlign w:val="center"/>
          </w:tcPr>
          <w:p w14:paraId="57A64BD9"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21B8BA25" w14:textId="6C2AB73D"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20</w:t>
            </w:r>
          </w:p>
        </w:tc>
      </w:tr>
      <w:tr w:rsidR="002F46CB" w:rsidRPr="00C67CF6" w14:paraId="32BD3F36" w14:textId="77777777" w:rsidTr="00DF47E5">
        <w:tc>
          <w:tcPr>
            <w:tcW w:w="594" w:type="dxa"/>
            <w:vAlign w:val="center"/>
          </w:tcPr>
          <w:p w14:paraId="6923DBB1" w14:textId="642BE8C8" w:rsidR="002F46CB" w:rsidRPr="00C67CF6" w:rsidRDefault="002F46CB" w:rsidP="00DF47E5">
            <w:pPr>
              <w:jc w:val="center"/>
              <w:rPr>
                <w:rFonts w:ascii="Times New Roman" w:hAnsi="Times New Roman"/>
                <w:sz w:val="24"/>
                <w:szCs w:val="24"/>
              </w:rPr>
            </w:pPr>
            <w:r>
              <w:rPr>
                <w:rFonts w:ascii="Times New Roman" w:hAnsi="Times New Roman"/>
                <w:sz w:val="24"/>
                <w:szCs w:val="24"/>
              </w:rPr>
              <w:t>10.</w:t>
            </w:r>
          </w:p>
        </w:tc>
        <w:tc>
          <w:tcPr>
            <w:tcW w:w="5780" w:type="dxa"/>
            <w:vAlign w:val="center"/>
          </w:tcPr>
          <w:p w14:paraId="1FAFF210" w14:textId="4A12BAD8" w:rsidR="002F46CB" w:rsidRPr="00C67CF6" w:rsidRDefault="002F46CB" w:rsidP="00DF47E5">
            <w:pPr>
              <w:tabs>
                <w:tab w:val="left" w:pos="709"/>
              </w:tabs>
              <w:jc w:val="both"/>
              <w:rPr>
                <w:rFonts w:ascii="Times New Roman" w:hAnsi="Times New Roman"/>
                <w:sz w:val="24"/>
                <w:szCs w:val="24"/>
              </w:rPr>
            </w:pPr>
            <w:bookmarkStart w:id="61" w:name="_Hlk202305177"/>
            <w:bookmarkStart w:id="62" w:name="_Hlk202274756"/>
            <w:r w:rsidRPr="00486EA0">
              <w:rPr>
                <w:rFonts w:ascii="Times New Roman" w:hAnsi="Times New Roman"/>
                <w:sz w:val="24"/>
                <w:szCs w:val="24"/>
              </w:rPr>
              <w:t>Kitos</w:t>
            </w:r>
            <w:r>
              <w:rPr>
                <w:rFonts w:ascii="Times New Roman" w:hAnsi="Times New Roman"/>
                <w:sz w:val="24"/>
                <w:szCs w:val="24"/>
              </w:rPr>
              <w:t xml:space="preserve"> faktiškai patiriamos išlaidos</w:t>
            </w:r>
            <w:bookmarkEnd w:id="61"/>
            <w:r>
              <w:rPr>
                <w:rFonts w:ascii="Times New Roman" w:hAnsi="Times New Roman"/>
                <w:sz w:val="24"/>
                <w:szCs w:val="24"/>
              </w:rPr>
              <w:t xml:space="preserve">, t. y. </w:t>
            </w:r>
            <w:r w:rsidRPr="00486EA0">
              <w:rPr>
                <w:rFonts w:ascii="Times New Roman" w:hAnsi="Times New Roman"/>
                <w:sz w:val="24"/>
                <w:szCs w:val="24"/>
              </w:rPr>
              <w:t>a</w:t>
            </w:r>
            <w:r>
              <w:rPr>
                <w:rFonts w:ascii="Times New Roman" w:hAnsi="Times New Roman"/>
                <w:sz w:val="24"/>
                <w:szCs w:val="24"/>
              </w:rPr>
              <w:t>u</w:t>
            </w:r>
            <w:r w:rsidRPr="00486EA0">
              <w:rPr>
                <w:rFonts w:ascii="Times New Roman" w:hAnsi="Times New Roman"/>
                <w:sz w:val="24"/>
                <w:szCs w:val="24"/>
              </w:rPr>
              <w:t>k</w:t>
            </w:r>
            <w:r>
              <w:rPr>
                <w:rFonts w:ascii="Times New Roman" w:hAnsi="Times New Roman"/>
                <w:sz w:val="24"/>
                <w:szCs w:val="24"/>
              </w:rPr>
              <w:t>š</w:t>
            </w:r>
            <w:r w:rsidRPr="00486EA0">
              <w:rPr>
                <w:rFonts w:ascii="Times New Roman" w:hAnsi="Times New Roman"/>
                <w:sz w:val="24"/>
                <w:szCs w:val="24"/>
              </w:rPr>
              <w:t>čiau neįvardintos paslaugos</w:t>
            </w:r>
            <w:r w:rsidR="00EE3BD4">
              <w:rPr>
                <w:rFonts w:ascii="Times New Roman" w:hAnsi="Times New Roman"/>
                <w:sz w:val="24"/>
                <w:szCs w:val="24"/>
              </w:rPr>
              <w:t xml:space="preserve"> ir (ar) prekės</w:t>
            </w:r>
            <w:r>
              <w:rPr>
                <w:rFonts w:ascii="Times New Roman" w:hAnsi="Times New Roman"/>
                <w:sz w:val="24"/>
                <w:szCs w:val="24"/>
              </w:rPr>
              <w:t>, įsigyjamos iš trečiųjų šalių</w:t>
            </w:r>
            <w:bookmarkEnd w:id="62"/>
            <w:r w:rsidR="00AF59DF">
              <w:rPr>
                <w:rFonts w:ascii="Times New Roman" w:hAnsi="Times New Roman"/>
                <w:sz w:val="24"/>
                <w:szCs w:val="24"/>
              </w:rPr>
              <w:t>**</w:t>
            </w:r>
          </w:p>
        </w:tc>
        <w:tc>
          <w:tcPr>
            <w:tcW w:w="851" w:type="dxa"/>
            <w:vAlign w:val="center"/>
          </w:tcPr>
          <w:p w14:paraId="3BE624B5" w14:textId="363DF921" w:rsidR="002F46CB" w:rsidRPr="00C67CF6" w:rsidRDefault="002F46CB" w:rsidP="00DF47E5">
            <w:pPr>
              <w:jc w:val="center"/>
              <w:rPr>
                <w:rFonts w:ascii="Times New Roman" w:hAnsi="Times New Roman"/>
                <w:sz w:val="24"/>
                <w:szCs w:val="24"/>
              </w:rPr>
            </w:pPr>
            <w:r>
              <w:rPr>
                <w:rFonts w:ascii="Times New Roman" w:hAnsi="Times New Roman"/>
                <w:sz w:val="24"/>
                <w:szCs w:val="24"/>
              </w:rPr>
              <w:t>-</w:t>
            </w:r>
          </w:p>
        </w:tc>
        <w:tc>
          <w:tcPr>
            <w:tcW w:w="2409" w:type="dxa"/>
            <w:vAlign w:val="center"/>
          </w:tcPr>
          <w:p w14:paraId="071B05E1" w14:textId="7C5E83E9" w:rsidR="002F46CB" w:rsidRPr="00C67CF6" w:rsidRDefault="002F46CB" w:rsidP="00DF47E5">
            <w:pPr>
              <w:jc w:val="center"/>
              <w:rPr>
                <w:rFonts w:ascii="Times New Roman" w:hAnsi="Times New Roman"/>
                <w:sz w:val="24"/>
                <w:szCs w:val="24"/>
              </w:rPr>
            </w:pPr>
            <w:r>
              <w:rPr>
                <w:rFonts w:ascii="Times New Roman" w:hAnsi="Times New Roman"/>
                <w:sz w:val="24"/>
                <w:szCs w:val="24"/>
              </w:rPr>
              <w:t xml:space="preserve"> </w:t>
            </w:r>
            <w:r w:rsidRPr="00751312">
              <w:rPr>
                <w:rFonts w:ascii="Times New Roman" w:hAnsi="Times New Roman"/>
                <w:sz w:val="24"/>
                <w:szCs w:val="24"/>
              </w:rPr>
              <w:t>225 000,00 Eur be PVM</w:t>
            </w:r>
          </w:p>
        </w:tc>
      </w:tr>
    </w:tbl>
    <w:bookmarkEnd w:id="59"/>
    <w:bookmarkEnd w:id="60"/>
    <w:p w14:paraId="7A4CF73D" w14:textId="43AF62A1" w:rsidR="00AF59DF" w:rsidRPr="00F41C18" w:rsidRDefault="002F46CB" w:rsidP="00F41C18">
      <w:pPr>
        <w:jc w:val="both"/>
        <w:rPr>
          <w:rFonts w:ascii="Times New Roman" w:eastAsia="Times New Roman" w:hAnsi="Times New Roman"/>
          <w:i/>
          <w:iCs/>
        </w:rPr>
      </w:pPr>
      <w:r w:rsidRPr="00F41C18">
        <w:rPr>
          <w:rFonts w:ascii="Times New Roman" w:hAnsi="Times New Roman"/>
          <w:i/>
          <w:color w:val="000000"/>
        </w:rPr>
        <w:t>*</w:t>
      </w:r>
      <w:r w:rsidRPr="00F41C18">
        <w:rPr>
          <w:rFonts w:ascii="Times New Roman" w:hAnsi="Times New Roman"/>
          <w:i/>
        </w:rPr>
        <w:t>Preliminari 36 mėn. paslaugų apimtis.</w:t>
      </w:r>
      <w:r w:rsidRPr="00F41C18">
        <w:rPr>
          <w:rFonts w:ascii="Times New Roman" w:hAnsi="Times New Roman"/>
        </w:rPr>
        <w:t xml:space="preserve"> </w:t>
      </w:r>
      <w:r w:rsidRPr="00F41C18">
        <w:rPr>
          <w:rFonts w:ascii="Times New Roman" w:hAnsi="Times New Roman"/>
          <w:i/>
          <w:color w:val="000000"/>
        </w:rPr>
        <w:t xml:space="preserve">Pirkėjas 36 mėn. paslaugų teikimo laikotarpiu </w:t>
      </w:r>
      <w:r w:rsidRPr="00F41C18">
        <w:rPr>
          <w:rFonts w:ascii="Times New Roman" w:hAnsi="Times New Roman"/>
          <w:b/>
          <w:i/>
          <w:color w:val="000000"/>
        </w:rPr>
        <w:t>neįsipareigoja</w:t>
      </w:r>
      <w:r w:rsidRPr="00F41C18">
        <w:rPr>
          <w:rFonts w:ascii="Times New Roman" w:hAnsi="Times New Roman"/>
          <w:i/>
          <w:color w:val="000000"/>
        </w:rPr>
        <w:t xml:space="preserve"> įsigyti visos nurodytos 36 mėn. preliminarios paslaugų apimties, bet gali ją viršyti. Pirkėjas paslaugas įsigys pagal faktinį savo poreikį, neviršijant 544 500,00 Eur įskaitant visus mokesčius sumos. </w:t>
      </w:r>
      <w:r w:rsidRPr="00F41C18">
        <w:rPr>
          <w:rFonts w:ascii="Times New Roman" w:eastAsia="Times New Roman" w:hAnsi="Times New Roman"/>
          <w:i/>
          <w:iCs/>
        </w:rPr>
        <w:t xml:space="preserve">Į </w:t>
      </w:r>
      <w:r w:rsidRPr="00F41C18">
        <w:rPr>
          <w:rFonts w:ascii="Times New Roman" w:hAnsi="Times New Roman"/>
          <w:i/>
          <w:color w:val="000000"/>
        </w:rPr>
        <w:t>maksimalią perkamų paslaugų apimtį</w:t>
      </w:r>
      <w:r w:rsidRPr="00F41C18">
        <w:rPr>
          <w:rFonts w:ascii="Times New Roman" w:eastAsia="Times New Roman" w:hAnsi="Times New Roman"/>
          <w:i/>
          <w:iCs/>
        </w:rPr>
        <w:t xml:space="preserve"> įskaityt</w:t>
      </w:r>
      <w:r w:rsidR="00F41C18">
        <w:rPr>
          <w:rFonts w:ascii="Times New Roman" w:eastAsia="Times New Roman" w:hAnsi="Times New Roman"/>
          <w:i/>
          <w:iCs/>
        </w:rPr>
        <w:t>os</w:t>
      </w:r>
      <w:r w:rsidRPr="00F41C18">
        <w:rPr>
          <w:rFonts w:ascii="Times New Roman" w:eastAsia="Times New Roman" w:hAnsi="Times New Roman"/>
          <w:i/>
          <w:iCs/>
        </w:rPr>
        <w:t xml:space="preserve"> </w:t>
      </w:r>
      <w:bookmarkStart w:id="63" w:name="_Hlk202305398"/>
      <w:r w:rsidRPr="00F41C18">
        <w:rPr>
          <w:rFonts w:ascii="Times New Roman" w:eastAsia="Times New Roman" w:hAnsi="Times New Roman"/>
          <w:i/>
          <w:iCs/>
        </w:rPr>
        <w:t xml:space="preserve">ir </w:t>
      </w:r>
      <w:r w:rsidR="00F41C18">
        <w:rPr>
          <w:rFonts w:ascii="Times New Roman" w:eastAsia="Times New Roman" w:hAnsi="Times New Roman"/>
          <w:i/>
          <w:iCs/>
        </w:rPr>
        <w:t>k</w:t>
      </w:r>
      <w:r w:rsidR="00F41C18" w:rsidRPr="00F41C18">
        <w:rPr>
          <w:rFonts w:ascii="Times New Roman" w:eastAsia="Times New Roman" w:hAnsi="Times New Roman"/>
          <w:i/>
          <w:iCs/>
        </w:rPr>
        <w:t>itos faktiškai patiriamos sutarties vykdymo išlaidos</w:t>
      </w:r>
      <w:r w:rsidRPr="00F41C18">
        <w:rPr>
          <w:rFonts w:ascii="Times New Roman" w:eastAsia="Times New Roman" w:hAnsi="Times New Roman"/>
          <w:i/>
          <w:iCs/>
        </w:rPr>
        <w:t>, nurodyt</w:t>
      </w:r>
      <w:r w:rsidR="00F41C18">
        <w:rPr>
          <w:rFonts w:ascii="Times New Roman" w:eastAsia="Times New Roman" w:hAnsi="Times New Roman"/>
          <w:i/>
          <w:iCs/>
        </w:rPr>
        <w:t xml:space="preserve">os </w:t>
      </w:r>
      <w:r w:rsidRPr="00F41C18">
        <w:rPr>
          <w:rFonts w:ascii="Times New Roman" w:eastAsia="Times New Roman" w:hAnsi="Times New Roman"/>
          <w:i/>
          <w:iCs/>
        </w:rPr>
        <w:t xml:space="preserve">lentelės 10 </w:t>
      </w:r>
      <w:bookmarkEnd w:id="63"/>
      <w:r w:rsidR="008C7608">
        <w:rPr>
          <w:rFonts w:ascii="Times New Roman" w:eastAsia="Times New Roman" w:hAnsi="Times New Roman"/>
          <w:i/>
          <w:iCs/>
        </w:rPr>
        <w:t>eilutėje</w:t>
      </w:r>
      <w:r w:rsidRPr="00F41C18">
        <w:rPr>
          <w:rFonts w:ascii="Times New Roman" w:eastAsia="Times New Roman" w:hAnsi="Times New Roman"/>
          <w:i/>
          <w:iCs/>
        </w:rPr>
        <w:t>.</w:t>
      </w:r>
    </w:p>
    <w:p w14:paraId="4E06B63F" w14:textId="44635A06" w:rsidR="005362DC" w:rsidRPr="005362DC" w:rsidRDefault="005362DC" w:rsidP="00F41C18">
      <w:pPr>
        <w:jc w:val="both"/>
        <w:rPr>
          <w:rFonts w:ascii="Times New Roman" w:eastAsia="Times New Roman" w:hAnsi="Times New Roman"/>
          <w:i/>
          <w:iCs/>
          <w:lang w:eastAsia="lt-LT"/>
        </w:rPr>
      </w:pPr>
      <w:r w:rsidRPr="00F41C18">
        <w:rPr>
          <w:rFonts w:ascii="Times New Roman" w:eastAsia="Times New Roman" w:hAnsi="Times New Roman"/>
          <w:i/>
          <w:iCs/>
          <w:lang w:eastAsia="lt-LT"/>
        </w:rPr>
        <w:lastRenderedPageBreak/>
        <w:t xml:space="preserve">**Tai kitos su paslaugų teikimu tiesiogiai susijusios </w:t>
      </w:r>
      <w:r w:rsidR="00835AFE">
        <w:rPr>
          <w:rFonts w:ascii="Times New Roman" w:eastAsia="Times New Roman" w:hAnsi="Times New Roman"/>
          <w:i/>
          <w:iCs/>
          <w:lang w:eastAsia="lt-LT"/>
        </w:rPr>
        <w:t xml:space="preserve">faktinės </w:t>
      </w:r>
      <w:r w:rsidRPr="00F41C18">
        <w:rPr>
          <w:rFonts w:ascii="Times New Roman" w:eastAsia="Times New Roman" w:hAnsi="Times New Roman"/>
          <w:i/>
          <w:iCs/>
          <w:lang w:eastAsia="lt-LT"/>
        </w:rPr>
        <w:t>išlaidos, kurias Tiekėjas faktiškai patirs įsigydamas iš trečiųjų šalių (toliau –</w:t>
      </w:r>
      <w:r w:rsidR="00EF1B86">
        <w:rPr>
          <w:rFonts w:ascii="Times New Roman" w:eastAsia="Times New Roman" w:hAnsi="Times New Roman"/>
          <w:i/>
          <w:iCs/>
          <w:lang w:eastAsia="lt-LT"/>
        </w:rPr>
        <w:t xml:space="preserve"> kitos</w:t>
      </w:r>
      <w:r w:rsidR="00311A65">
        <w:rPr>
          <w:rFonts w:ascii="Times New Roman" w:eastAsia="Times New Roman" w:hAnsi="Times New Roman"/>
          <w:i/>
          <w:iCs/>
          <w:lang w:eastAsia="lt-LT"/>
        </w:rPr>
        <w:t xml:space="preserve"> </w:t>
      </w:r>
      <w:r w:rsidR="00835AFE">
        <w:rPr>
          <w:rFonts w:ascii="Times New Roman" w:eastAsia="Times New Roman" w:hAnsi="Times New Roman"/>
          <w:i/>
          <w:iCs/>
          <w:lang w:eastAsia="lt-LT"/>
        </w:rPr>
        <w:t>faktiškai patiriamos</w:t>
      </w:r>
      <w:r w:rsidRPr="00F41C18">
        <w:rPr>
          <w:rFonts w:ascii="Times New Roman" w:eastAsia="Times New Roman" w:hAnsi="Times New Roman"/>
          <w:i/>
          <w:iCs/>
          <w:lang w:eastAsia="lt-LT"/>
        </w:rPr>
        <w:t xml:space="preserve"> išlaidos). Tokios išlaidos gali būti, pavyzdžiui: </w:t>
      </w:r>
      <w:r w:rsidRPr="005362DC">
        <w:rPr>
          <w:rFonts w:ascii="Times New Roman" w:eastAsia="Times New Roman" w:hAnsi="Times New Roman"/>
          <w:i/>
          <w:iCs/>
          <w:lang w:eastAsia="lt-LT"/>
        </w:rPr>
        <w:t>reklaminių priemonių</w:t>
      </w:r>
      <w:r w:rsidRPr="00F41C18">
        <w:rPr>
          <w:rFonts w:ascii="Times New Roman" w:eastAsia="Times New Roman" w:hAnsi="Times New Roman"/>
          <w:i/>
          <w:iCs/>
          <w:lang w:eastAsia="lt-LT"/>
        </w:rPr>
        <w:t xml:space="preserve"> </w:t>
      </w:r>
      <w:r w:rsidRPr="005362DC">
        <w:rPr>
          <w:rFonts w:ascii="Times New Roman" w:eastAsia="Times New Roman" w:hAnsi="Times New Roman"/>
          <w:i/>
          <w:iCs/>
          <w:lang w:eastAsia="lt-LT"/>
        </w:rPr>
        <w:t>gamyba;</w:t>
      </w:r>
      <w:r w:rsidRPr="00F41C18">
        <w:rPr>
          <w:rFonts w:ascii="Times New Roman" w:eastAsia="Times New Roman" w:hAnsi="Times New Roman"/>
          <w:i/>
          <w:iCs/>
          <w:lang w:eastAsia="lt-LT"/>
        </w:rPr>
        <w:t xml:space="preserve"> </w:t>
      </w:r>
      <w:r w:rsidRPr="005362DC">
        <w:rPr>
          <w:rFonts w:ascii="Times New Roman" w:eastAsia="Times New Roman" w:hAnsi="Times New Roman"/>
          <w:i/>
          <w:iCs/>
          <w:lang w:eastAsia="lt-LT"/>
        </w:rPr>
        <w:t>sklaidos (spausdintos ar elektroninės) paslaugos;</w:t>
      </w:r>
      <w:r w:rsidRPr="00F41C18">
        <w:rPr>
          <w:rFonts w:ascii="Times New Roman" w:eastAsia="Times New Roman" w:hAnsi="Times New Roman"/>
          <w:i/>
          <w:iCs/>
          <w:lang w:eastAsia="lt-LT"/>
        </w:rPr>
        <w:t xml:space="preserve"> </w:t>
      </w:r>
      <w:r w:rsidRPr="005362DC">
        <w:rPr>
          <w:rFonts w:ascii="Times New Roman" w:eastAsia="Times New Roman" w:hAnsi="Times New Roman"/>
          <w:i/>
          <w:iCs/>
          <w:lang w:eastAsia="lt-LT"/>
        </w:rPr>
        <w:t>su paslaugų teikimu tiesiogiai susijusios prekės, pvz., atributika (marškinėliai, vėliavos ir kt.).</w:t>
      </w:r>
    </w:p>
    <w:p w14:paraId="430AA587" w14:textId="77777777" w:rsidR="00F40D5C" w:rsidRDefault="00F40D5C" w:rsidP="00F41C18">
      <w:pPr>
        <w:jc w:val="both"/>
        <w:rPr>
          <w:rFonts w:ascii="Times New Roman" w:eastAsia="Times New Roman" w:hAnsi="Times New Roman"/>
          <w:i/>
          <w:iCs/>
          <w:lang w:eastAsia="lt-LT"/>
        </w:rPr>
      </w:pPr>
    </w:p>
    <w:p w14:paraId="0B8837DC" w14:textId="78438D30" w:rsidR="00470B2A" w:rsidRDefault="00F40D5C" w:rsidP="00F40D5C">
      <w:pPr>
        <w:pStyle w:val="Sraopastraipa"/>
        <w:numPr>
          <w:ilvl w:val="0"/>
          <w:numId w:val="14"/>
        </w:numPr>
        <w:jc w:val="both"/>
        <w:rPr>
          <w:rFonts w:ascii="Times New Roman" w:eastAsia="Times New Roman" w:hAnsi="Times New Roman"/>
          <w:b/>
          <w:bCs/>
          <w:sz w:val="24"/>
          <w:szCs w:val="24"/>
          <w:lang w:eastAsia="lt-LT"/>
        </w:rPr>
      </w:pPr>
      <w:r w:rsidRPr="00F40D5C">
        <w:rPr>
          <w:rFonts w:ascii="Times New Roman" w:eastAsia="Times New Roman" w:hAnsi="Times New Roman"/>
          <w:b/>
          <w:bCs/>
          <w:sz w:val="24"/>
          <w:szCs w:val="24"/>
          <w:lang w:eastAsia="lt-LT"/>
        </w:rPr>
        <w:t>PASLAUGŲ UŽSAKYMO, VYKDYMO TVARKA IR TERMINAI</w:t>
      </w:r>
    </w:p>
    <w:p w14:paraId="39CEC5CE" w14:textId="77777777" w:rsidR="00F40D5C" w:rsidRDefault="00F40D5C" w:rsidP="00F40D5C">
      <w:pPr>
        <w:pStyle w:val="Sraopastraipa"/>
        <w:ind w:left="1080"/>
        <w:jc w:val="both"/>
        <w:rPr>
          <w:rFonts w:ascii="Times New Roman" w:eastAsia="Times New Roman" w:hAnsi="Times New Roman"/>
          <w:b/>
          <w:bCs/>
          <w:sz w:val="24"/>
          <w:szCs w:val="24"/>
          <w:lang w:eastAsia="lt-LT"/>
        </w:rPr>
      </w:pPr>
    </w:p>
    <w:p w14:paraId="1B822FA0" w14:textId="6787A987"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A642AB">
        <w:rPr>
          <w:rFonts w:ascii="Times New Roman" w:eastAsia="Times New Roman" w:hAnsi="Times New Roman"/>
          <w:sz w:val="24"/>
          <w:szCs w:val="24"/>
          <w:lang w:eastAsia="lt-LT"/>
        </w:rPr>
        <w:t>4</w:t>
      </w:r>
      <w:r w:rsidR="00F40D5C" w:rsidRPr="00F40D5C">
        <w:rPr>
          <w:rFonts w:ascii="Times New Roman" w:eastAsia="Times New Roman" w:hAnsi="Times New Roman"/>
          <w:sz w:val="24"/>
          <w:szCs w:val="24"/>
          <w:lang w:eastAsia="lt-LT"/>
        </w:rPr>
        <w:t xml:space="preserve">.1. </w:t>
      </w:r>
      <w:r w:rsidR="00F40D5C" w:rsidRPr="00BE7342">
        <w:rPr>
          <w:rFonts w:ascii="Times New Roman" w:eastAsia="Times New Roman" w:hAnsi="Times New Roman"/>
          <w:sz w:val="24"/>
          <w:szCs w:val="24"/>
          <w:lang w:eastAsia="lt-LT"/>
        </w:rPr>
        <w:t>Užsakymo pateikimas ir patvirtinimas</w:t>
      </w:r>
      <w:r w:rsidRPr="00BE7342">
        <w:rPr>
          <w:rFonts w:ascii="Times New Roman" w:eastAsia="Times New Roman" w:hAnsi="Times New Roman"/>
          <w:sz w:val="24"/>
          <w:szCs w:val="24"/>
          <w:lang w:eastAsia="lt-LT"/>
        </w:rPr>
        <w:t>:</w:t>
      </w:r>
    </w:p>
    <w:p w14:paraId="6C69BFED" w14:textId="75D2AC52"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4</w:t>
      </w:r>
      <w:r w:rsidR="00F40D5C" w:rsidRPr="00BE7342">
        <w:rPr>
          <w:rFonts w:ascii="Times New Roman" w:eastAsia="Times New Roman" w:hAnsi="Times New Roman"/>
          <w:sz w:val="24"/>
          <w:szCs w:val="24"/>
          <w:lang w:eastAsia="lt-LT"/>
        </w:rPr>
        <w:t xml:space="preserve">.1.1. </w:t>
      </w:r>
      <w:r w:rsidRPr="00BE7342">
        <w:rPr>
          <w:rFonts w:ascii="Times New Roman" w:eastAsia="Times New Roman" w:hAnsi="Times New Roman"/>
          <w:sz w:val="24"/>
          <w:szCs w:val="24"/>
          <w:lang w:eastAsia="lt-LT"/>
        </w:rPr>
        <w:t>t</w:t>
      </w:r>
      <w:r w:rsidR="00F40D5C" w:rsidRPr="00BE7342">
        <w:rPr>
          <w:rFonts w:ascii="Times New Roman" w:eastAsia="Times New Roman" w:hAnsi="Times New Roman"/>
          <w:sz w:val="24"/>
          <w:szCs w:val="24"/>
          <w:lang w:eastAsia="lt-LT"/>
        </w:rPr>
        <w:t>echninėje specifikacijoje nurodytos paslaugos bus užsakomos pagal Pirkėjo poreikį.</w:t>
      </w:r>
    </w:p>
    <w:p w14:paraId="2FF4C6C8" w14:textId="0DB8A77C"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4</w:t>
      </w:r>
      <w:r w:rsidR="00F40D5C" w:rsidRPr="00BE7342">
        <w:rPr>
          <w:rFonts w:ascii="Times New Roman" w:eastAsia="Times New Roman" w:hAnsi="Times New Roman"/>
          <w:sz w:val="24"/>
          <w:szCs w:val="24"/>
          <w:lang w:eastAsia="lt-LT"/>
        </w:rPr>
        <w:t>.1.2. Pirkėjas Tiekėjui užsakymą pateikia elektroniniu paštu. Gavęs užsakymą, Tiekėjas privalo ne vėliau kaip per 6 (šešias) darbo valandas patvirtinti užsakymo gavimą.</w:t>
      </w:r>
    </w:p>
    <w:p w14:paraId="5C7ABED8" w14:textId="18BE7D10"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4</w:t>
      </w:r>
      <w:r w:rsidR="00F40D5C" w:rsidRPr="00BE7342">
        <w:rPr>
          <w:rFonts w:ascii="Times New Roman" w:eastAsia="Times New Roman" w:hAnsi="Times New Roman"/>
          <w:sz w:val="24"/>
          <w:szCs w:val="24"/>
          <w:lang w:eastAsia="lt-LT"/>
        </w:rPr>
        <w:t xml:space="preserve">.1.3. </w:t>
      </w:r>
      <w:r w:rsidR="00BE7342">
        <w:rPr>
          <w:rFonts w:ascii="Times New Roman" w:eastAsia="Times New Roman" w:hAnsi="Times New Roman"/>
          <w:sz w:val="24"/>
          <w:szCs w:val="24"/>
          <w:lang w:eastAsia="lt-LT"/>
        </w:rPr>
        <w:t>Ne vėliau kaip p</w:t>
      </w:r>
      <w:r w:rsidR="00F40D5C" w:rsidRPr="00BE7342">
        <w:rPr>
          <w:rFonts w:ascii="Times New Roman" w:eastAsia="Times New Roman" w:hAnsi="Times New Roman"/>
          <w:sz w:val="24"/>
          <w:szCs w:val="24"/>
          <w:lang w:eastAsia="lt-LT"/>
        </w:rPr>
        <w:t xml:space="preserve">er </w:t>
      </w:r>
      <w:r w:rsidR="0014636D" w:rsidRPr="00BE7342">
        <w:rPr>
          <w:rFonts w:ascii="Times New Roman" w:eastAsia="Times New Roman" w:hAnsi="Times New Roman"/>
          <w:sz w:val="24"/>
          <w:szCs w:val="24"/>
          <w:lang w:eastAsia="lt-LT"/>
        </w:rPr>
        <w:t>3</w:t>
      </w:r>
      <w:r w:rsidR="00F40D5C" w:rsidRPr="00BE7342">
        <w:rPr>
          <w:rFonts w:ascii="Times New Roman" w:eastAsia="Times New Roman" w:hAnsi="Times New Roman"/>
          <w:sz w:val="24"/>
          <w:szCs w:val="24"/>
          <w:lang w:eastAsia="lt-LT"/>
        </w:rPr>
        <w:t xml:space="preserve"> (</w:t>
      </w:r>
      <w:r w:rsidR="0014636D" w:rsidRPr="00BE7342">
        <w:rPr>
          <w:rFonts w:ascii="Times New Roman" w:eastAsia="Times New Roman" w:hAnsi="Times New Roman"/>
          <w:sz w:val="24"/>
          <w:szCs w:val="24"/>
          <w:lang w:eastAsia="lt-LT"/>
        </w:rPr>
        <w:t>tris</w:t>
      </w:r>
      <w:r w:rsidR="00F40D5C" w:rsidRPr="00BE7342">
        <w:rPr>
          <w:rFonts w:ascii="Times New Roman" w:eastAsia="Times New Roman" w:hAnsi="Times New Roman"/>
          <w:sz w:val="24"/>
          <w:szCs w:val="24"/>
          <w:lang w:eastAsia="lt-LT"/>
        </w:rPr>
        <w:t>) darbo dienas nuo užsakymo pateikimo Tiekėjas parengia ir pateikia Pirkėjui išsamų paslaugų teikimo planą (sąmatą), kuriame turi būti nurodyta:</w:t>
      </w:r>
    </w:p>
    <w:p w14:paraId="6BF85CA7" w14:textId="7DD069D5" w:rsidR="00F40D5C" w:rsidRPr="00BE7342" w:rsidRDefault="00222AFC" w:rsidP="00A642AB">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w:t>
      </w:r>
      <w:r w:rsidR="00F40D5C" w:rsidRPr="00BE7342">
        <w:rPr>
          <w:rFonts w:ascii="Times New Roman" w:eastAsia="Times New Roman" w:hAnsi="Times New Roman"/>
          <w:sz w:val="24"/>
          <w:szCs w:val="24"/>
          <w:lang w:eastAsia="lt-LT"/>
        </w:rPr>
        <w:t>detali paslaugų apimtis ir planuojami vykdymo terminai;</w:t>
      </w:r>
    </w:p>
    <w:p w14:paraId="320759FF" w14:textId="18E0E5E5" w:rsidR="00F40D5C" w:rsidRPr="00BE7342" w:rsidRDefault="00677776" w:rsidP="00A642AB">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w:t>
      </w:r>
      <w:r w:rsidR="00F40D5C" w:rsidRPr="00BE7342">
        <w:rPr>
          <w:rFonts w:ascii="Times New Roman" w:eastAsia="Times New Roman" w:hAnsi="Times New Roman"/>
          <w:sz w:val="24"/>
          <w:szCs w:val="24"/>
          <w:lang w:eastAsia="lt-LT"/>
        </w:rPr>
        <w:t>numatomi konkretūs specialistai (pagal kvalifikacijas ir įkainius);</w:t>
      </w:r>
    </w:p>
    <w:p w14:paraId="5F1451B1" w14:textId="21AC5F06" w:rsidR="00F40D5C" w:rsidRPr="00BE7342" w:rsidRDefault="00677776" w:rsidP="00A642AB">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w:t>
      </w:r>
      <w:r w:rsidR="00F40D5C" w:rsidRPr="00BE7342">
        <w:rPr>
          <w:rFonts w:ascii="Times New Roman" w:eastAsia="Times New Roman" w:hAnsi="Times New Roman"/>
          <w:sz w:val="24"/>
          <w:szCs w:val="24"/>
          <w:lang w:eastAsia="lt-LT"/>
        </w:rPr>
        <w:t>sąmatos pagrindimas: numatomas darbo valandų skaičius ir valandiniai įkainiai;</w:t>
      </w:r>
    </w:p>
    <w:p w14:paraId="3405376A" w14:textId="68DD0AD5" w:rsidR="00677776" w:rsidRPr="00BE7342" w:rsidRDefault="00677776" w:rsidP="00A642AB">
      <w:pPr>
        <w:pStyle w:val="Sraopastraipa"/>
        <w:numPr>
          <w:ilvl w:val="3"/>
          <w:numId w:val="28"/>
        </w:numPr>
        <w:ind w:left="0" w:firstLine="567"/>
        <w:jc w:val="both"/>
        <w:rPr>
          <w:rFonts w:ascii="Times New Roman" w:eastAsia="Times New Roman" w:hAnsi="Times New Roman"/>
          <w:b/>
          <w:bCs/>
          <w:sz w:val="24"/>
          <w:szCs w:val="24"/>
          <w:lang w:eastAsia="lt-LT"/>
        </w:rPr>
      </w:pPr>
      <w:r w:rsidRPr="00BE7342">
        <w:rPr>
          <w:rFonts w:ascii="Times New Roman" w:eastAsia="Times New Roman" w:hAnsi="Times New Roman"/>
          <w:sz w:val="24"/>
          <w:szCs w:val="24"/>
          <w:lang w:eastAsia="lt-LT"/>
        </w:rPr>
        <w:t xml:space="preserve"> kitos faktiškai patiriamos išlaidos, įsigyjamos iš trečiųjų šalių.</w:t>
      </w:r>
    </w:p>
    <w:p w14:paraId="7193351B" w14:textId="5FAD6874" w:rsidR="00677776" w:rsidRPr="00BE7342" w:rsidRDefault="00894A64" w:rsidP="00A642AB">
      <w:pPr>
        <w:pStyle w:val="Sraopastraipa"/>
        <w:numPr>
          <w:ilvl w:val="2"/>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Užsakymo vykdymas gali būti pradedamas tik gavus raštišką Pirkėjo patvirtinimą (elektroniniu paštu) dėl paslaugų teikimo plano, įskaitant sąmatą, specialistus, terminus ir priemones</w:t>
      </w:r>
      <w:r w:rsidR="00FB5F66" w:rsidRPr="00BE7342">
        <w:rPr>
          <w:rFonts w:ascii="Times New Roman" w:eastAsia="Times New Roman" w:hAnsi="Times New Roman"/>
          <w:sz w:val="24"/>
          <w:szCs w:val="24"/>
          <w:lang w:eastAsia="lt-LT"/>
        </w:rPr>
        <w:t>. Prieš patvirtinimą Pirkėjas turi teisę pateikti pastabas ar pasiūlymus dėl paslaugų teikimo plano, kuriuos Tiekėjas privalo įvertinti ir, jei reikia, pakoreguoti planą</w:t>
      </w:r>
      <w:r w:rsidRPr="00BE7342">
        <w:rPr>
          <w:rFonts w:ascii="Times New Roman" w:eastAsia="Times New Roman" w:hAnsi="Times New Roman"/>
          <w:sz w:val="24"/>
          <w:szCs w:val="24"/>
          <w:lang w:eastAsia="lt-LT"/>
        </w:rPr>
        <w:t>.</w:t>
      </w:r>
    </w:p>
    <w:p w14:paraId="00F80752" w14:textId="5D4013F7" w:rsidR="00A642AB" w:rsidRPr="00BE7342" w:rsidRDefault="00A642AB" w:rsidP="00A642AB">
      <w:pPr>
        <w:pStyle w:val="Sraopastraipa"/>
        <w:numPr>
          <w:ilvl w:val="2"/>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Paslaugos laikomos tinkamai suteiktos, kai: </w:t>
      </w:r>
    </w:p>
    <w:p w14:paraId="170793D5" w14:textId="571A9961" w:rsidR="00A642AB" w:rsidRPr="00BE7342" w:rsidRDefault="00A642AB"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užsakymas yra įvykdytas laiku ir kokybiškai (turiniu ir forma), laikantis užsakymo ir sutarties reikalavimų;</w:t>
      </w:r>
    </w:p>
    <w:p w14:paraId="789CC660" w14:textId="4E8B0670" w:rsidR="00A642AB" w:rsidRPr="00BE7342" w:rsidRDefault="00A642AB"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pateiktos sąskaitos-faktūros pagal suderintą sąmatą;</w:t>
      </w:r>
    </w:p>
    <w:p w14:paraId="06EBF1A3" w14:textId="44E1731B" w:rsidR="00A642AB" w:rsidRPr="00BE7342" w:rsidRDefault="00FB5F66"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Tiekėjas, pateikdamas sąskaitą-faktūrą už </w:t>
      </w:r>
      <w:r w:rsidR="00EF1B86" w:rsidRPr="00BE7342">
        <w:rPr>
          <w:rFonts w:ascii="Times New Roman" w:eastAsia="Times New Roman" w:hAnsi="Times New Roman"/>
          <w:sz w:val="24"/>
          <w:szCs w:val="24"/>
          <w:lang w:eastAsia="lt-LT"/>
        </w:rPr>
        <w:t xml:space="preserve">kitas </w:t>
      </w:r>
      <w:r w:rsidRPr="00BE7342">
        <w:rPr>
          <w:rFonts w:ascii="Times New Roman" w:eastAsia="Times New Roman" w:hAnsi="Times New Roman"/>
          <w:sz w:val="24"/>
          <w:szCs w:val="24"/>
          <w:lang w:eastAsia="lt-LT"/>
        </w:rPr>
        <w:t xml:space="preserve">faktiškai patirtas išlaidas, privalo pridėti trečiųjų šalių išlaidas pagrindžiančius dokumentus (arba jų kopijas). Prieš patirdamas tokias išlaidas, Tiekėjas privalo jas iš anksto suderinti su Pirkėju elektroniniu paštu. Pirkėjas apmoka tik neabejotinai pagrįstas, su </w:t>
      </w:r>
      <w:r w:rsidR="00B26218" w:rsidRPr="00BE7342">
        <w:rPr>
          <w:rFonts w:ascii="Times New Roman" w:eastAsia="Times New Roman" w:hAnsi="Times New Roman"/>
          <w:sz w:val="24"/>
          <w:szCs w:val="24"/>
          <w:lang w:eastAsia="lt-LT"/>
        </w:rPr>
        <w:t>s</w:t>
      </w:r>
      <w:r w:rsidRPr="00BE7342">
        <w:rPr>
          <w:rFonts w:ascii="Times New Roman" w:eastAsia="Times New Roman" w:hAnsi="Times New Roman"/>
          <w:sz w:val="24"/>
          <w:szCs w:val="24"/>
          <w:lang w:eastAsia="lt-LT"/>
        </w:rPr>
        <w:t xml:space="preserve">utarties vykdymu tiesiogiai susijusias ir Pirkėjo patvirtintas faktiškai patirtas išlaidas. </w:t>
      </w:r>
      <w:r w:rsidR="00A642AB" w:rsidRPr="00BE7342">
        <w:rPr>
          <w:rFonts w:ascii="Times New Roman" w:eastAsia="Times New Roman" w:hAnsi="Times New Roman"/>
          <w:sz w:val="24"/>
          <w:szCs w:val="24"/>
          <w:lang w:eastAsia="lt-LT"/>
        </w:rPr>
        <w:t>Vadovaujantis kainodaros taisyklėmis:</w:t>
      </w:r>
    </w:p>
    <w:p w14:paraId="24A1C0F3" w14:textId="77777777" w:rsidR="00A642AB" w:rsidRPr="00BE7342" w:rsidRDefault="00A642AB" w:rsidP="00FB5F66">
      <w:pPr>
        <w:pStyle w:val="Sraopastraipa"/>
        <w:numPr>
          <w:ilvl w:val="0"/>
          <w:numId w:val="5"/>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apmokamos tik rinkos kainas atitinkančios išlaidos;</w:t>
      </w:r>
    </w:p>
    <w:p w14:paraId="6C73EFBC" w14:textId="77777777" w:rsidR="00A642AB" w:rsidRPr="00BE7342" w:rsidRDefault="00A642AB" w:rsidP="00FB5F66">
      <w:pPr>
        <w:pStyle w:val="Sraopastraipa"/>
        <w:numPr>
          <w:ilvl w:val="0"/>
          <w:numId w:val="5"/>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į faktiškai patiriamų išlaidų sumą negali būti įtrauktas Tiekėjo pelnas;</w:t>
      </w:r>
    </w:p>
    <w:p w14:paraId="36C0E7BF" w14:textId="77777777" w:rsidR="00A642AB" w:rsidRPr="00BE7342" w:rsidRDefault="00A642AB" w:rsidP="00FB5F66">
      <w:pPr>
        <w:pStyle w:val="Sraopastraipa"/>
        <w:numPr>
          <w:ilvl w:val="0"/>
          <w:numId w:val="5"/>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draudžiama taikyti papildomus organizavimo ar kitus mokesčius, nenurodytus Tiekėjo pasiūlyme.</w:t>
      </w:r>
    </w:p>
    <w:p w14:paraId="21876C52" w14:textId="349E4BEA" w:rsidR="00A642AB" w:rsidRPr="00BE7342" w:rsidRDefault="00A642AB"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Pirkėjui pareikalavus, Tiekėjas per 3 (tris) darbo dienas privalo pateikti ne mažiau kaip 3 trečiųjų šalių tiekėjų sąmatas. Pirkėjas turi teisę reikalauti, kad būtų pasirinktas tiekėjas, kurio pasiūlymas yra ekonomiškai naudingesnis.</w:t>
      </w:r>
    </w:p>
    <w:p w14:paraId="6129049B" w14:textId="635348C6" w:rsidR="00A642AB" w:rsidRDefault="00A642AB" w:rsidP="00A642AB">
      <w:pPr>
        <w:ind w:firstLine="567"/>
        <w:rPr>
          <w:rFonts w:ascii="Times New Roman" w:eastAsia="Times New Roman" w:hAnsi="Times New Roman"/>
          <w:sz w:val="24"/>
          <w:szCs w:val="24"/>
          <w:lang w:eastAsia="lt-LT"/>
        </w:rPr>
      </w:pPr>
    </w:p>
    <w:p w14:paraId="3D5EE576" w14:textId="77777777" w:rsidR="00F40D5C" w:rsidRPr="00A642AB" w:rsidRDefault="00F40D5C" w:rsidP="00A642AB">
      <w:pPr>
        <w:jc w:val="both"/>
        <w:rPr>
          <w:rFonts w:ascii="Times New Roman" w:eastAsia="Times New Roman" w:hAnsi="Times New Roman"/>
          <w:b/>
          <w:bCs/>
          <w:sz w:val="24"/>
          <w:szCs w:val="24"/>
          <w:lang w:eastAsia="lt-LT"/>
        </w:rPr>
      </w:pPr>
    </w:p>
    <w:p w14:paraId="6A3ED0D7" w14:textId="1AF9F6A2" w:rsidR="00470B2A" w:rsidRDefault="00F40D5C" w:rsidP="00677776">
      <w:pPr>
        <w:pStyle w:val="Sraopastraipa"/>
        <w:numPr>
          <w:ilvl w:val="0"/>
          <w:numId w:val="28"/>
        </w:numPr>
        <w:jc w:val="both"/>
        <w:rPr>
          <w:rFonts w:ascii="Times New Roman" w:hAnsi="Times New Roman"/>
          <w:b/>
          <w:bCs/>
        </w:rPr>
      </w:pPr>
      <w:r w:rsidRPr="00F40D5C">
        <w:rPr>
          <w:rFonts w:ascii="Times New Roman" w:hAnsi="Times New Roman"/>
          <w:b/>
          <w:bCs/>
        </w:rPr>
        <w:t>APLINKOS APSAUGOS KRITERIJAI</w:t>
      </w:r>
    </w:p>
    <w:p w14:paraId="46C5DAD1" w14:textId="77777777" w:rsidR="00A642AB" w:rsidRPr="00F40D5C" w:rsidRDefault="00A642AB" w:rsidP="00FF4297">
      <w:pPr>
        <w:pStyle w:val="Sraopastraipa"/>
        <w:ind w:left="0" w:firstLine="567"/>
        <w:jc w:val="both"/>
        <w:rPr>
          <w:rFonts w:ascii="Times New Roman" w:hAnsi="Times New Roman"/>
          <w:b/>
          <w:bCs/>
        </w:rPr>
      </w:pPr>
    </w:p>
    <w:p w14:paraId="1E61BBA9" w14:textId="54615F1E" w:rsidR="00311A65" w:rsidRPr="00FF4297" w:rsidRDefault="00311A65" w:rsidP="00FF4297">
      <w:pPr>
        <w:pStyle w:val="Sraopastraipa"/>
        <w:numPr>
          <w:ilvl w:val="1"/>
          <w:numId w:val="28"/>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t>Šiame konkurse taikomi aplinkos apsaugos kriterijai pagal Aplinkos apsaugos kriterijų taikymo, vykdant žaliuosius pirkimus, tvarkos aprašo, patvirtinto Lietuvos Respublikos aplinkos ministro 2011 m. birželio 28 d. įsakymu Nr. D1-508 (toliau – Aprašas), 4.4.3 papunktį, nes perkama paslauga yra nematerialaus pobūdžio (intelektinė paslauga), kurios teikimo metu nėra numatomas reikšmingas neigiamas poveikis aplinkai, nesukuriamas taršos šaltinis ir negeneruojamos atliekos.</w:t>
      </w:r>
    </w:p>
    <w:p w14:paraId="259307D4" w14:textId="44982496" w:rsidR="00311A65" w:rsidRPr="00FF4297" w:rsidRDefault="00311A65" w:rsidP="00FF4297">
      <w:pPr>
        <w:pStyle w:val="Sraopastraipa"/>
        <w:numPr>
          <w:ilvl w:val="1"/>
          <w:numId w:val="28"/>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t xml:space="preserve">Jeigu teikiant paslaugas tiekėjas </w:t>
      </w:r>
      <w:r w:rsidR="006F1D90" w:rsidRPr="00FF4297">
        <w:rPr>
          <w:rFonts w:ascii="Times New Roman" w:eastAsia="SimSun" w:hAnsi="Times New Roman"/>
          <w:sz w:val="24"/>
          <w:szCs w:val="24"/>
        </w:rPr>
        <w:t>užsakys</w:t>
      </w:r>
      <w:r w:rsidR="009C079E">
        <w:rPr>
          <w:rFonts w:ascii="Times New Roman" w:eastAsia="SimSun" w:hAnsi="Times New Roman"/>
          <w:sz w:val="24"/>
          <w:szCs w:val="24"/>
        </w:rPr>
        <w:t xml:space="preserve"> </w:t>
      </w:r>
      <w:r w:rsidR="006F1D90" w:rsidRPr="00FF4297">
        <w:rPr>
          <w:rFonts w:ascii="Times New Roman" w:eastAsia="SimSun" w:hAnsi="Times New Roman"/>
          <w:sz w:val="24"/>
          <w:szCs w:val="24"/>
        </w:rPr>
        <w:t>prekes iš trečiųjų šalių</w:t>
      </w:r>
      <w:r w:rsidRPr="00FF4297">
        <w:rPr>
          <w:rFonts w:ascii="Times New Roman" w:eastAsia="SimSun" w:hAnsi="Times New Roman"/>
          <w:sz w:val="24"/>
          <w:szCs w:val="24"/>
        </w:rPr>
        <w:t xml:space="preserve">, tokias kaip tekstilės gaminiai, spausdinti leidiniai, reklaminės ar kitos medžiagos, šios turi atitikti Aprašo nustatytus minimalius aplinkos apsaugos kriterijus. Tokiais atvejais taikomi </w:t>
      </w:r>
      <w:r w:rsidR="006F1D90" w:rsidRPr="00FF4297">
        <w:rPr>
          <w:rFonts w:ascii="Times New Roman" w:eastAsia="SimSun" w:hAnsi="Times New Roman"/>
          <w:sz w:val="24"/>
          <w:szCs w:val="24"/>
        </w:rPr>
        <w:t>Apraše nustatyti minimalūs aplinkos apsaugos kriterijai</w:t>
      </w:r>
      <w:r w:rsidRPr="00FF4297">
        <w:rPr>
          <w:rFonts w:ascii="Times New Roman" w:eastAsia="SimSun" w:hAnsi="Times New Roman"/>
          <w:sz w:val="24"/>
          <w:szCs w:val="24"/>
        </w:rPr>
        <w:t>:</w:t>
      </w:r>
    </w:p>
    <w:p w14:paraId="73DCBA4A" w14:textId="3464A2AA" w:rsidR="00311A65" w:rsidRPr="00FF4297" w:rsidRDefault="00FF4297" w:rsidP="00FF4297">
      <w:pPr>
        <w:tabs>
          <w:tab w:val="left" w:pos="252"/>
        </w:tabs>
        <w:ind w:firstLine="567"/>
        <w:jc w:val="both"/>
        <w:rPr>
          <w:rFonts w:ascii="Times New Roman" w:eastAsia="SimSun" w:hAnsi="Times New Roman"/>
          <w:sz w:val="24"/>
          <w:szCs w:val="24"/>
        </w:rPr>
      </w:pPr>
      <w:r>
        <w:rPr>
          <w:rFonts w:ascii="Times New Roman" w:eastAsia="SimSun" w:hAnsi="Times New Roman"/>
          <w:sz w:val="24"/>
          <w:szCs w:val="24"/>
        </w:rPr>
        <w:t>5.2.1.</w:t>
      </w:r>
      <w:r w:rsidR="00311A65" w:rsidRPr="00FF4297">
        <w:rPr>
          <w:rFonts w:ascii="Times New Roman" w:eastAsia="SimSun" w:hAnsi="Times New Roman"/>
          <w:sz w:val="24"/>
          <w:szCs w:val="24"/>
        </w:rPr>
        <w:t xml:space="preserve"> tekstilės gaminiams (pvz., marškinėliai, vėliavos, atributika) – pagal Aprašo 2 priedo IX skyrių „Tekstilės gaminiai“</w:t>
      </w:r>
      <w:r w:rsidR="006F1D90" w:rsidRPr="00FF4297">
        <w:rPr>
          <w:rFonts w:ascii="Times New Roman" w:eastAsia="SimSun" w:hAnsi="Times New Roman"/>
          <w:sz w:val="24"/>
          <w:szCs w:val="24"/>
        </w:rPr>
        <w:t>.</w:t>
      </w:r>
    </w:p>
    <w:p w14:paraId="375135D1" w14:textId="10A30533" w:rsidR="00311A65" w:rsidRDefault="00311A65" w:rsidP="00FF4297">
      <w:pPr>
        <w:pStyle w:val="Sraopastraipa"/>
        <w:numPr>
          <w:ilvl w:val="2"/>
          <w:numId w:val="30"/>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lastRenderedPageBreak/>
        <w:t xml:space="preserve"> rašymo, spausdinimo ir kopijavimo popieriui (pvz., leidiniai, plakatai, brošiūros) – pagal Aprašo 2 priedo I skyrių „Popierius ir jo gaminiai“</w:t>
      </w:r>
      <w:r w:rsidR="00822170" w:rsidRPr="00FF4297">
        <w:rPr>
          <w:rFonts w:ascii="Times New Roman" w:eastAsia="SimSun" w:hAnsi="Times New Roman"/>
          <w:sz w:val="24"/>
          <w:szCs w:val="24"/>
        </w:rPr>
        <w:t>.</w:t>
      </w:r>
    </w:p>
    <w:p w14:paraId="7F035D10" w14:textId="4D2782F4" w:rsidR="00DA11AE" w:rsidRPr="00DA11AE" w:rsidRDefault="00DA11AE" w:rsidP="00DA11AE">
      <w:pPr>
        <w:pStyle w:val="Sraopastraipa"/>
        <w:numPr>
          <w:ilvl w:val="2"/>
          <w:numId w:val="30"/>
        </w:numPr>
        <w:tabs>
          <w:tab w:val="left" w:pos="252"/>
        </w:tabs>
        <w:ind w:left="0" w:firstLine="567"/>
        <w:jc w:val="both"/>
        <w:rPr>
          <w:rFonts w:ascii="Times New Roman" w:eastAsia="SimSun" w:hAnsi="Times New Roman"/>
          <w:sz w:val="24"/>
          <w:szCs w:val="24"/>
        </w:rPr>
      </w:pPr>
      <w:r w:rsidRPr="00DA11AE">
        <w:rPr>
          <w:rFonts w:ascii="Times New Roman" w:eastAsia="SimSun" w:hAnsi="Times New Roman"/>
          <w:sz w:val="24"/>
          <w:szCs w:val="24"/>
        </w:rPr>
        <w:t>jeigu bus įsigyjamos kitos prekės ar paslaugos, kurioms Apraše nustatyti minimalūs aplinkos apsaugos kriterijai, jos taip pat turi atitikti šiuos kriterijus pagal atitinkamus Aprašo 2 priedo skyrius.</w:t>
      </w:r>
    </w:p>
    <w:p w14:paraId="16439D8D" w14:textId="4DF84723" w:rsidR="00822170" w:rsidRDefault="00822170" w:rsidP="00FF4297">
      <w:pPr>
        <w:pStyle w:val="Sraopastraipa"/>
        <w:numPr>
          <w:ilvl w:val="1"/>
          <w:numId w:val="30"/>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t>Pirkėjui paprašius, tiekėjas privalės pateikti dokumentus, pagrindžiančius prekių</w:t>
      </w:r>
      <w:r w:rsidR="00622B17">
        <w:rPr>
          <w:rFonts w:ascii="Times New Roman" w:eastAsia="SimSun" w:hAnsi="Times New Roman"/>
          <w:sz w:val="24"/>
          <w:szCs w:val="24"/>
        </w:rPr>
        <w:t>/paslaugų</w:t>
      </w:r>
      <w:r w:rsidRPr="00FF4297">
        <w:rPr>
          <w:rFonts w:ascii="Times New Roman" w:eastAsia="SimSun" w:hAnsi="Times New Roman"/>
          <w:sz w:val="24"/>
          <w:szCs w:val="24"/>
        </w:rPr>
        <w:t xml:space="preserve"> atitiktį aukščiau nurodytiems minimaliems aplinkos apsaugos kriterijams (pvz., gamintojo deklaracijas, sertifikatus, techninius dokumentus, kt.).</w:t>
      </w:r>
    </w:p>
    <w:p w14:paraId="587237B4" w14:textId="77777777" w:rsidR="00186FFB" w:rsidRPr="00FF4297" w:rsidRDefault="00186FFB" w:rsidP="00DA11AE">
      <w:pPr>
        <w:pStyle w:val="Sraopastraipa"/>
        <w:tabs>
          <w:tab w:val="left" w:pos="252"/>
        </w:tabs>
        <w:ind w:left="567"/>
        <w:jc w:val="both"/>
        <w:rPr>
          <w:rFonts w:ascii="Times New Roman" w:eastAsia="SimSun" w:hAnsi="Times New Roman"/>
          <w:sz w:val="24"/>
          <w:szCs w:val="24"/>
        </w:rPr>
      </w:pPr>
    </w:p>
    <w:p w14:paraId="3C8D09D1" w14:textId="77777777" w:rsidR="00F41605" w:rsidRPr="00C67CF6" w:rsidRDefault="00F41605" w:rsidP="00BF33ED">
      <w:pPr>
        <w:tabs>
          <w:tab w:val="left" w:pos="252"/>
        </w:tabs>
        <w:ind w:right="175"/>
        <w:jc w:val="both"/>
        <w:rPr>
          <w:rFonts w:ascii="Times New Roman" w:eastAsia="SimSun" w:hAnsi="Times New Roman"/>
          <w:sz w:val="24"/>
          <w:szCs w:val="24"/>
        </w:rPr>
      </w:pPr>
    </w:p>
    <w:p w14:paraId="711F129C" w14:textId="4BEB2284" w:rsidR="007617F9" w:rsidRPr="00C67CF6" w:rsidRDefault="00C64D36" w:rsidP="004E0549">
      <w:pPr>
        <w:jc w:val="center"/>
        <w:rPr>
          <w:rFonts w:ascii="Times New Roman" w:eastAsia="Times New Roman" w:hAnsi="Times New Roman"/>
          <w:sz w:val="24"/>
          <w:szCs w:val="20"/>
        </w:rPr>
        <w:sectPr w:rsidR="007617F9" w:rsidRPr="00C67CF6" w:rsidSect="00535ED9">
          <w:pgSz w:w="11906" w:h="16838"/>
          <w:pgMar w:top="1134" w:right="851" w:bottom="1134" w:left="1418" w:header="567" w:footer="567" w:gutter="0"/>
          <w:cols w:space="1296"/>
          <w:titlePg/>
          <w:docGrid w:linePitch="299"/>
        </w:sectPr>
      </w:pPr>
      <w:r w:rsidRPr="00C67CF6">
        <w:rPr>
          <w:rFonts w:ascii="Times New Roman" w:eastAsia="Times New Roman" w:hAnsi="Times New Roman"/>
          <w:sz w:val="24"/>
          <w:szCs w:val="20"/>
        </w:rPr>
        <w:t>_________</w:t>
      </w:r>
    </w:p>
    <w:p w14:paraId="7A688C4D"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B65BE6">
        <w:rPr>
          <w:rFonts w:ascii="Times New Roman" w:eastAsia="Times New Roman" w:hAnsi="Times New Roman"/>
          <w:b/>
          <w:sz w:val="24"/>
          <w:szCs w:val="24"/>
          <w:lang w:eastAsia="lt-LT"/>
        </w:rPr>
        <w:t>7</w:t>
      </w:r>
      <w:r w:rsidRPr="00C67CF6">
        <w:rPr>
          <w:rFonts w:ascii="Times New Roman" w:eastAsia="Times New Roman" w:hAnsi="Times New Roman"/>
          <w:sz w:val="24"/>
          <w:szCs w:val="24"/>
          <w:lang w:eastAsia="lt-LT"/>
        </w:rPr>
        <w:t xml:space="preserve"> priedas</w:t>
      </w:r>
    </w:p>
    <w:p w14:paraId="730C7C2C" w14:textId="77777777" w:rsidR="009D220F" w:rsidRPr="00C67CF6" w:rsidRDefault="009D220F" w:rsidP="001F5AC2">
      <w:pPr>
        <w:jc w:val="right"/>
        <w:rPr>
          <w:rFonts w:ascii="Times New Roman" w:eastAsia="Times New Roman" w:hAnsi="Times New Roman"/>
          <w:sz w:val="24"/>
          <w:szCs w:val="24"/>
          <w:lang w:eastAsia="lt-LT"/>
        </w:rPr>
      </w:pPr>
    </w:p>
    <w:p w14:paraId="2494F325" w14:textId="45DF369A" w:rsidR="009D220F" w:rsidRPr="00C67CF6" w:rsidRDefault="009D220F" w:rsidP="009D220F">
      <w:pPr>
        <w:jc w:val="center"/>
        <w:rPr>
          <w:rFonts w:ascii="Times New Roman" w:hAnsi="Times New Roman"/>
          <w:color w:val="FF0000"/>
        </w:rPr>
      </w:pPr>
      <w:r w:rsidRPr="00C67CF6">
        <w:rPr>
          <w:rFonts w:ascii="Times New Roman" w:hAnsi="Times New Roman"/>
          <w:color w:val="FF0000"/>
        </w:rPr>
        <w:t>(per paskutinius 3 metus iki pasiūlymų pateikimo termino pabaigos tinkamai savo jėgomis suteiktų viešųjų ryšių paslaugų sąrašo forma)</w:t>
      </w:r>
    </w:p>
    <w:p w14:paraId="17DB5ADD" w14:textId="77777777" w:rsidR="001F5AC2" w:rsidRPr="00C67CF6" w:rsidRDefault="001F5AC2" w:rsidP="001F5AC2">
      <w:pPr>
        <w:jc w:val="right"/>
        <w:rPr>
          <w:rFonts w:ascii="Times New Roman" w:eastAsia="Times New Roman" w:hAnsi="Times New Roman"/>
          <w:sz w:val="24"/>
          <w:szCs w:val="24"/>
          <w:lang w:eastAsia="lt-LT"/>
        </w:rPr>
      </w:pPr>
    </w:p>
    <w:p w14:paraId="183D4E50" w14:textId="529F3C63" w:rsidR="000C1CA4" w:rsidRPr="00C67CF6" w:rsidRDefault="000C1CA4" w:rsidP="00B445A4">
      <w:pPr>
        <w:jc w:val="center"/>
        <w:rPr>
          <w:rFonts w:ascii="Times New Roman" w:hAnsi="Times New Roman"/>
          <w:b/>
          <w:bCs/>
        </w:rPr>
      </w:pPr>
      <w:r w:rsidRPr="00C67CF6">
        <w:rPr>
          <w:rFonts w:ascii="Times New Roman" w:hAnsi="Times New Roman"/>
          <w:b/>
          <w:bCs/>
        </w:rPr>
        <w:t>PER PASKUTINIUS 3 METUS IKI PASIŪLYMŲ PATEIKIMO TERMINO PABAIGOS TINKAMAI SAVO JĖGOMIS</w:t>
      </w:r>
      <w:r w:rsidR="005C51D9">
        <w:rPr>
          <w:rFonts w:ascii="Times New Roman" w:hAnsi="Times New Roman"/>
          <w:b/>
          <w:bCs/>
        </w:rPr>
        <w:t>*</w:t>
      </w:r>
      <w:r w:rsidRPr="00C67CF6">
        <w:rPr>
          <w:rFonts w:ascii="Times New Roman" w:hAnsi="Times New Roman"/>
          <w:b/>
          <w:bCs/>
        </w:rPr>
        <w:t xml:space="preserve"> SUTEIKTŲ VIEŠŲJŲ RYŠIŲ PASLAUGŲ SĄRAŠ</w:t>
      </w:r>
      <w:r w:rsidR="009D220F" w:rsidRPr="00C67CF6">
        <w:rPr>
          <w:rFonts w:ascii="Times New Roman" w:hAnsi="Times New Roman"/>
          <w:b/>
          <w:bCs/>
        </w:rPr>
        <w:t>AS</w:t>
      </w:r>
    </w:p>
    <w:p w14:paraId="165D13DD" w14:textId="46F505FA" w:rsidR="001F5AC2" w:rsidRPr="00DB51FD" w:rsidRDefault="000C1CA4" w:rsidP="00B445A4">
      <w:pPr>
        <w:jc w:val="center"/>
        <w:rPr>
          <w:rFonts w:ascii="Times New Roman" w:eastAsia="Times New Roman" w:hAnsi="Times New Roman"/>
          <w:b/>
          <w:color w:val="FF0000"/>
          <w:sz w:val="24"/>
          <w:szCs w:val="24"/>
          <w:lang w:eastAsia="lt-LT"/>
        </w:rPr>
      </w:pPr>
      <w:r w:rsidRPr="00DB51FD">
        <w:rPr>
          <w:rFonts w:ascii="Times New Roman" w:hAnsi="Times New Roman"/>
          <w:b/>
          <w:bCs/>
          <w:color w:val="FF0000"/>
        </w:rPr>
        <w:t xml:space="preserve"> </w:t>
      </w:r>
      <w:r w:rsidR="001F5AC2" w:rsidRPr="00DB51FD">
        <w:rPr>
          <w:rFonts w:ascii="Times New Roman" w:eastAsia="Times New Roman" w:hAnsi="Times New Roman"/>
          <w:b/>
          <w:color w:val="FF0000"/>
          <w:sz w:val="24"/>
          <w:szCs w:val="24"/>
          <w:lang w:eastAsia="lt-LT"/>
        </w:rPr>
        <w:t>(</w:t>
      </w:r>
      <w:r w:rsidR="008012AF" w:rsidRPr="00DB51FD">
        <w:rPr>
          <w:rFonts w:ascii="Times New Roman" w:eastAsia="Times New Roman" w:hAnsi="Times New Roman"/>
          <w:b/>
          <w:bCs/>
          <w:i/>
          <w:color w:val="FF0000"/>
          <w:sz w:val="24"/>
          <w:szCs w:val="24"/>
          <w:u w:val="single"/>
        </w:rPr>
        <w:t>CVP IS teikiamas „Finansinis“</w:t>
      </w:r>
      <w:r w:rsidR="008012AF" w:rsidRPr="00DB51FD">
        <w:rPr>
          <w:rFonts w:ascii="Times New Roman" w:eastAsia="Times New Roman" w:hAnsi="Times New Roman"/>
          <w:i/>
          <w:color w:val="FF0000"/>
          <w:sz w:val="24"/>
          <w:szCs w:val="24"/>
          <w:u w:val="single"/>
        </w:rPr>
        <w:t xml:space="preserve"> </w:t>
      </w:r>
      <w:r w:rsidR="008012AF" w:rsidRPr="00DB51FD">
        <w:rPr>
          <w:rFonts w:ascii="Times New Roman" w:eastAsia="Times New Roman" w:hAnsi="Times New Roman"/>
          <w:b/>
          <w:bCs/>
          <w:i/>
          <w:color w:val="FF0000"/>
          <w:sz w:val="24"/>
          <w:szCs w:val="24"/>
          <w:u w:val="single"/>
        </w:rPr>
        <w:t>skiltyje</w:t>
      </w:r>
      <w:r w:rsidR="001F5AC2" w:rsidRPr="00DB51FD">
        <w:rPr>
          <w:rFonts w:ascii="Times New Roman" w:eastAsia="Times New Roman" w:hAnsi="Times New Roman"/>
          <w:b/>
          <w:color w:val="FF0000"/>
          <w:sz w:val="24"/>
          <w:szCs w:val="24"/>
          <w:lang w:eastAsia="lt-LT"/>
        </w:rPr>
        <w:t>)</w:t>
      </w:r>
    </w:p>
    <w:p w14:paraId="2AD13A84" w14:textId="77777777" w:rsidR="001F5AC2" w:rsidRPr="00C67CF6" w:rsidRDefault="001F5AC2" w:rsidP="001F5AC2">
      <w:pPr>
        <w:jc w:val="right"/>
        <w:rPr>
          <w:rFonts w:ascii="Times New Roman" w:eastAsia="Times New Roman" w:hAnsi="Times New Roman"/>
          <w:sz w:val="24"/>
          <w:szCs w:val="24"/>
          <w:lang w:eastAsia="lt-LT"/>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B445A4" w:rsidRPr="00C67CF6" w14:paraId="7A84D055" w14:textId="77777777" w:rsidTr="00DF47E5">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3EF3FD41"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147821A"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Sutarties objekto pavadinimas, sutarties registracijos data ir numeris</w:t>
            </w:r>
          </w:p>
        </w:tc>
        <w:tc>
          <w:tcPr>
            <w:tcW w:w="1001" w:type="pct"/>
            <w:tcBorders>
              <w:top w:val="single" w:sz="4" w:space="0" w:color="000000"/>
              <w:left w:val="single" w:sz="4" w:space="0" w:color="000000"/>
              <w:bottom w:val="single" w:sz="4" w:space="0" w:color="000000"/>
              <w:right w:val="single" w:sz="4" w:space="0" w:color="auto"/>
            </w:tcBorders>
            <w:hideMark/>
          </w:tcPr>
          <w:p w14:paraId="1F56F0F8"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567258B" w14:textId="41DC7775"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Reikalaujamų suteiktų paslaugų*</w:t>
            </w:r>
            <w:r w:rsidR="005C51D9">
              <w:rPr>
                <w:rFonts w:ascii="Times New Roman" w:eastAsia="Times New Roman" w:hAnsi="Times New Roman"/>
                <w:b/>
                <w:color w:val="00000A"/>
                <w:sz w:val="20"/>
                <w:szCs w:val="20"/>
              </w:rPr>
              <w:t>*</w:t>
            </w:r>
            <w:r w:rsidRPr="00C67CF6">
              <w:rPr>
                <w:rFonts w:ascii="Times New Roman" w:eastAsia="Times New Roman" w:hAnsi="Times New Roman"/>
                <w:b/>
                <w:color w:val="00000A"/>
                <w:sz w:val="20"/>
                <w:szCs w:val="20"/>
              </w:rPr>
              <w:t xml:space="preserve">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118425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Paslaugų teikimo pradžios ir pabaigos datos </w:t>
            </w:r>
            <w:r w:rsidRPr="00C67CF6">
              <w:rPr>
                <w:rFonts w:ascii="Times New Roman" w:eastAsia="Times New Roman" w:hAnsi="Times New Roman"/>
                <w:b/>
                <w:bCs/>
                <w:sz w:val="20"/>
                <w:szCs w:val="20"/>
                <w:lang w:eastAsia="lt-LT"/>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5AB55B8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Paslaugų gavėjo pavadinimas, kontaktiniai duomenys</w:t>
            </w:r>
          </w:p>
        </w:tc>
      </w:tr>
      <w:tr w:rsidR="00B445A4" w:rsidRPr="00C67CF6" w14:paraId="7B0EF696" w14:textId="77777777" w:rsidTr="00DF47E5">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43956F9"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6CA5F4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0CB70CC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6572E9AA"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047B0CC2"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FA51476"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6</w:t>
            </w:r>
          </w:p>
        </w:tc>
      </w:tr>
      <w:tr w:rsidR="00B445A4" w:rsidRPr="00C67CF6" w14:paraId="0735CEE5"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816E549"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7166E0A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12C678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2FB932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684A3BF4"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2EADD3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353E57D3"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64ECBFC"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7F454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434C85DA"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9B7CC7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B2AF97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AB24CE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3E01EBE" w14:textId="77777777" w:rsidTr="00DF47E5">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3BBFBD1"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DB84350"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30FB2B5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2EBB0CFD"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58EE11F6"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033F23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482DDF4"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808350A"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1DE7AE8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5C2042F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CB6059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E00BE4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D91916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63FC15B1"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B899775"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788437B8" w14:textId="77777777" w:rsidR="00B445A4" w:rsidRPr="00C67CF6" w:rsidRDefault="00B445A4" w:rsidP="00DF47E5">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35A945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F9A93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38DE8EFC"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D201CC2"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bl>
    <w:p w14:paraId="4E3EB224" w14:textId="468DC82E" w:rsidR="005C51D9" w:rsidRPr="005C51D9" w:rsidRDefault="005C51D9" w:rsidP="005C51D9">
      <w:pPr>
        <w:pStyle w:val="Puslapioinaostekstas"/>
        <w:jc w:val="both"/>
        <w:rPr>
          <w:rFonts w:ascii="Times New Roman" w:hAnsi="Times New Roman"/>
          <w:i/>
          <w:iCs/>
          <w:color w:val="FF0000"/>
        </w:rPr>
      </w:pPr>
      <w:r w:rsidRPr="005C51D9">
        <w:rPr>
          <w:rFonts w:ascii="Times New Roman" w:eastAsia="Times New Roman" w:hAnsi="Times New Roman"/>
          <w:b/>
          <w:i/>
          <w:iCs/>
          <w:color w:val="FF0000"/>
        </w:rPr>
        <w:t>*</w:t>
      </w:r>
      <w:r w:rsidRPr="005C51D9">
        <w:rPr>
          <w:rFonts w:ascii="Times New Roman" w:hAnsi="Times New Roman"/>
          <w:i/>
          <w:iCs/>
          <w:color w:val="FF0000"/>
        </w:rPr>
        <w:t xml:space="preserve"> </w:t>
      </w:r>
      <w:r w:rsidRPr="005C51D9">
        <w:rPr>
          <w:rFonts w:ascii="Times New Roman" w:hAnsi="Times New Roman"/>
          <w:i/>
          <w:iCs/>
          <w:color w:val="FF0000"/>
          <w:lang w:eastAsia="en-US"/>
        </w:rPr>
        <w:t>Savo jėgomis reiškia, kad tiekėjas patiekė prekes, suteikė paslaugas ar atliko darbus pats (savo jėgomis) kaip tiekėjas (rangovas), tiekėjų grupės partneris ar subtiekėjas, nepasitelkdamas trečiųjų asmenų.</w:t>
      </w:r>
    </w:p>
    <w:p w14:paraId="58D9119F" w14:textId="3C16D9F5" w:rsidR="00B445A4" w:rsidRPr="005C51D9" w:rsidRDefault="00B445A4" w:rsidP="005C51D9">
      <w:pPr>
        <w:suppressAutoHyphens/>
        <w:jc w:val="both"/>
        <w:rPr>
          <w:rFonts w:ascii="Times New Roman" w:eastAsia="Times New Roman" w:hAnsi="Times New Roman"/>
          <w:bCs/>
          <w:i/>
          <w:iCs/>
          <w:color w:val="FF0000"/>
          <w:sz w:val="20"/>
          <w:szCs w:val="20"/>
        </w:rPr>
      </w:pPr>
      <w:r w:rsidRPr="005C51D9">
        <w:rPr>
          <w:rFonts w:ascii="Times New Roman" w:eastAsia="Times New Roman" w:hAnsi="Times New Roman"/>
          <w:bCs/>
          <w:i/>
          <w:iCs/>
          <w:color w:val="FF0000"/>
          <w:sz w:val="20"/>
          <w:szCs w:val="20"/>
        </w:rPr>
        <w:t>*</w:t>
      </w:r>
      <w:r w:rsidR="005C51D9" w:rsidRPr="005C51D9">
        <w:rPr>
          <w:rFonts w:ascii="Times New Roman" w:eastAsia="Times New Roman" w:hAnsi="Times New Roman"/>
          <w:bCs/>
          <w:i/>
          <w:iCs/>
          <w:color w:val="FF0000"/>
          <w:sz w:val="20"/>
          <w:szCs w:val="20"/>
        </w:rPr>
        <w:t>*</w:t>
      </w:r>
      <w:r w:rsidRPr="005C51D9">
        <w:rPr>
          <w:rFonts w:ascii="Times New Roman" w:eastAsia="Times New Roman" w:hAnsi="Times New Roman"/>
          <w:bCs/>
          <w:i/>
          <w:iCs/>
          <w:color w:val="FF0000"/>
          <w:sz w:val="20"/>
          <w:szCs w:val="20"/>
        </w:rPr>
        <w:t>Pirkimo sąlygų 36.1 punktas.</w:t>
      </w:r>
    </w:p>
    <w:p w14:paraId="57A7560E" w14:textId="77777777" w:rsidR="00B445A4" w:rsidRPr="00C67CF6" w:rsidRDefault="00B445A4" w:rsidP="005C51D9">
      <w:pPr>
        <w:suppressAutoHyphens/>
        <w:contextualSpacing/>
        <w:jc w:val="both"/>
        <w:rPr>
          <w:rFonts w:ascii="Times New Roman" w:eastAsia="Times New Roman" w:hAnsi="Times New Roman"/>
          <w:sz w:val="24"/>
          <w:szCs w:val="24"/>
        </w:rPr>
      </w:pPr>
    </w:p>
    <w:p w14:paraId="499D4681" w14:textId="199DC7F1" w:rsidR="00B445A4" w:rsidRDefault="00B445A4" w:rsidP="00B445A4">
      <w:pPr>
        <w:jc w:val="both"/>
        <w:rPr>
          <w:rFonts w:ascii="Times New Roman" w:eastAsia="Times New Roman" w:hAnsi="Times New Roman"/>
          <w:b/>
          <w:i/>
          <w:lang w:eastAsia="lt-LT"/>
        </w:rPr>
      </w:pPr>
      <w:r w:rsidRPr="00C67CF6">
        <w:rPr>
          <w:rFonts w:ascii="Times New Roman" w:eastAsia="Times New Roman" w:hAnsi="Times New Roman"/>
          <w:b/>
          <w:i/>
          <w:lang w:eastAsia="lt-LT"/>
        </w:rPr>
        <w:t>Pridedamose paslaugų gavėjų pažymose pateikta informacija turi sutapti su šiame priede pateikta informacija.</w:t>
      </w:r>
    </w:p>
    <w:p w14:paraId="49A3218C" w14:textId="77777777" w:rsidR="005C51D9" w:rsidRPr="00C67CF6" w:rsidRDefault="005C51D9" w:rsidP="00B445A4">
      <w:pPr>
        <w:jc w:val="both"/>
        <w:rPr>
          <w:rFonts w:ascii="Times New Roman" w:eastAsia="Times New Roman" w:hAnsi="Times New Roman"/>
          <w:i/>
          <w:lang w:eastAsia="lt-LT"/>
        </w:rPr>
      </w:pPr>
    </w:p>
    <w:p w14:paraId="206D0616" w14:textId="77777777" w:rsidR="00B445A4" w:rsidRPr="00C67CF6" w:rsidRDefault="00B445A4" w:rsidP="00B445A4">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B445A4" w:rsidRPr="00C67CF6" w14:paraId="18D45797" w14:textId="77777777" w:rsidTr="00B445A4">
        <w:trPr>
          <w:trHeight w:val="275"/>
        </w:trPr>
        <w:tc>
          <w:tcPr>
            <w:tcW w:w="4709" w:type="dxa"/>
            <w:tcBorders>
              <w:top w:val="nil"/>
              <w:left w:val="nil"/>
              <w:bottom w:val="single" w:sz="4" w:space="0" w:color="auto"/>
              <w:right w:val="nil"/>
            </w:tcBorders>
            <w:shd w:val="clear" w:color="auto" w:fill="FFFFFF"/>
          </w:tcPr>
          <w:p w14:paraId="118F4DEA"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41ACCE45"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D71F2C1"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377A86BE"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728FFC70"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r>
      <w:tr w:rsidR="00B445A4" w:rsidRPr="00C67CF6" w14:paraId="7F4DDAF9" w14:textId="77777777" w:rsidTr="00B445A4">
        <w:trPr>
          <w:trHeight w:val="179"/>
        </w:trPr>
        <w:tc>
          <w:tcPr>
            <w:tcW w:w="4709" w:type="dxa"/>
            <w:tcBorders>
              <w:top w:val="single" w:sz="4" w:space="0" w:color="auto"/>
              <w:left w:val="nil"/>
              <w:bottom w:val="nil"/>
              <w:right w:val="nil"/>
            </w:tcBorders>
            <w:shd w:val="clear" w:color="auto" w:fill="FFFFFF"/>
          </w:tcPr>
          <w:p w14:paraId="2530FBEC" w14:textId="77777777" w:rsidR="00B445A4" w:rsidRPr="00C67CF6" w:rsidRDefault="00B445A4" w:rsidP="00DF47E5">
            <w:pPr>
              <w:snapToGrid w:val="0"/>
              <w:ind w:right="-82"/>
              <w:jc w:val="both"/>
              <w:rPr>
                <w:rFonts w:ascii="Times New Roman" w:eastAsia="Times New Roman" w:hAnsi="Times New Roman"/>
                <w:color w:val="00000A"/>
                <w:position w:val="6"/>
                <w:sz w:val="24"/>
                <w:szCs w:val="24"/>
              </w:rPr>
            </w:pPr>
            <w:r w:rsidRPr="00C67CF6">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633D4BD2"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4192B53E"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(Parašas)</w:t>
            </w:r>
            <w:r w:rsidRPr="00C67CF6">
              <w:rPr>
                <w:rFonts w:ascii="Times New Roman" w:eastAsia="Times New Roman" w:hAnsi="Times New Roman"/>
                <w:i/>
                <w:color w:val="00000A"/>
                <w:sz w:val="24"/>
                <w:szCs w:val="24"/>
              </w:rPr>
              <w:t xml:space="preserve"> </w:t>
            </w:r>
          </w:p>
        </w:tc>
        <w:tc>
          <w:tcPr>
            <w:tcW w:w="1005" w:type="dxa"/>
            <w:shd w:val="clear" w:color="auto" w:fill="FFFFFF"/>
          </w:tcPr>
          <w:p w14:paraId="343FF253"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14403C16"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(Vardas ir pavardė)</w:t>
            </w:r>
            <w:r w:rsidRPr="00C67CF6">
              <w:rPr>
                <w:rFonts w:ascii="Times New Roman" w:eastAsia="Times New Roman" w:hAnsi="Times New Roman"/>
                <w:i/>
                <w:color w:val="00000A"/>
                <w:sz w:val="24"/>
                <w:szCs w:val="24"/>
              </w:rPr>
              <w:t xml:space="preserve"> </w:t>
            </w:r>
          </w:p>
        </w:tc>
      </w:tr>
    </w:tbl>
    <w:p w14:paraId="68D6917E" w14:textId="77777777" w:rsidR="00B445A4" w:rsidRPr="00C67CF6" w:rsidRDefault="00B445A4" w:rsidP="00B445A4">
      <w:pPr>
        <w:tabs>
          <w:tab w:val="left" w:pos="4332"/>
        </w:tabs>
        <w:rPr>
          <w:rFonts w:ascii="Times New Roman" w:eastAsia="Times New Roman" w:hAnsi="Times New Roman"/>
          <w:sz w:val="24"/>
          <w:szCs w:val="24"/>
        </w:rPr>
      </w:pPr>
    </w:p>
    <w:p w14:paraId="61DBB3AB" w14:textId="77777777" w:rsidR="001F5AC2" w:rsidRPr="00C67CF6" w:rsidRDefault="001F5AC2" w:rsidP="001F5AC2">
      <w:pPr>
        <w:jc w:val="right"/>
        <w:rPr>
          <w:rFonts w:ascii="Times New Roman" w:eastAsia="Times New Roman" w:hAnsi="Times New Roman"/>
          <w:sz w:val="24"/>
          <w:szCs w:val="24"/>
          <w:lang w:eastAsia="lt-LT"/>
        </w:rPr>
      </w:pPr>
    </w:p>
    <w:p w14:paraId="44889ACF" w14:textId="77777777" w:rsidR="001F5AC2" w:rsidRPr="00C67CF6" w:rsidRDefault="001F5AC2" w:rsidP="001F5AC2">
      <w:pPr>
        <w:jc w:val="right"/>
        <w:rPr>
          <w:rFonts w:ascii="Times New Roman" w:eastAsia="Times New Roman" w:hAnsi="Times New Roman"/>
          <w:sz w:val="24"/>
          <w:szCs w:val="24"/>
          <w:lang w:eastAsia="lt-LT"/>
        </w:rPr>
      </w:pPr>
    </w:p>
    <w:p w14:paraId="47A7E26C" w14:textId="77777777" w:rsidR="001F5AC2" w:rsidRPr="00C67CF6" w:rsidRDefault="001F5AC2" w:rsidP="001F5AC2">
      <w:pPr>
        <w:jc w:val="right"/>
        <w:rPr>
          <w:rFonts w:ascii="Times New Roman" w:eastAsia="Times New Roman" w:hAnsi="Times New Roman"/>
          <w:sz w:val="24"/>
          <w:szCs w:val="24"/>
          <w:lang w:eastAsia="lt-LT"/>
        </w:rPr>
      </w:pPr>
    </w:p>
    <w:p w14:paraId="0EA6204E" w14:textId="77777777" w:rsidR="001F5AC2" w:rsidRPr="00C67CF6" w:rsidRDefault="001F5AC2" w:rsidP="001F5AC2">
      <w:pPr>
        <w:jc w:val="right"/>
        <w:rPr>
          <w:rFonts w:ascii="Times New Roman" w:eastAsia="Times New Roman" w:hAnsi="Times New Roman"/>
          <w:sz w:val="24"/>
          <w:szCs w:val="24"/>
          <w:lang w:eastAsia="lt-LT"/>
        </w:rPr>
      </w:pPr>
    </w:p>
    <w:p w14:paraId="1632065D" w14:textId="77777777" w:rsidR="001F5AC2" w:rsidRPr="00C67CF6" w:rsidRDefault="001F5AC2" w:rsidP="001F5AC2">
      <w:pPr>
        <w:jc w:val="right"/>
        <w:rPr>
          <w:rFonts w:ascii="Times New Roman" w:eastAsia="Times New Roman" w:hAnsi="Times New Roman"/>
          <w:sz w:val="24"/>
          <w:szCs w:val="24"/>
          <w:lang w:eastAsia="lt-LT"/>
        </w:rPr>
      </w:pPr>
    </w:p>
    <w:p w14:paraId="565D2F5D" w14:textId="77777777" w:rsidR="001F5AC2" w:rsidRPr="00C67CF6" w:rsidRDefault="001F5AC2" w:rsidP="001F5AC2">
      <w:pPr>
        <w:rPr>
          <w:rFonts w:ascii="Times New Roman" w:eastAsia="Times New Roman" w:hAnsi="Times New Roman"/>
          <w:sz w:val="24"/>
          <w:szCs w:val="24"/>
          <w:lang w:eastAsia="lt-LT"/>
        </w:rPr>
      </w:pPr>
    </w:p>
    <w:p w14:paraId="6EE41DCE" w14:textId="77777777" w:rsidR="009D220F" w:rsidRPr="00C67CF6" w:rsidRDefault="009D220F" w:rsidP="001F5AC2">
      <w:pPr>
        <w:rPr>
          <w:rFonts w:ascii="Times New Roman" w:eastAsia="Times New Roman" w:hAnsi="Times New Roman"/>
          <w:sz w:val="24"/>
          <w:szCs w:val="24"/>
          <w:lang w:eastAsia="lt-LT"/>
        </w:rPr>
      </w:pPr>
    </w:p>
    <w:p w14:paraId="1671A94A" w14:textId="4417EF53" w:rsidR="009D220F" w:rsidRPr="00C67CF6" w:rsidRDefault="001F5AC2" w:rsidP="009D220F">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8</w:t>
      </w:r>
      <w:r w:rsidRPr="00C67CF6">
        <w:rPr>
          <w:rFonts w:ascii="Times New Roman" w:eastAsia="Times New Roman" w:hAnsi="Times New Roman"/>
          <w:sz w:val="24"/>
          <w:szCs w:val="24"/>
          <w:lang w:eastAsia="lt-LT"/>
        </w:rPr>
        <w:t xml:space="preserve"> priedas</w:t>
      </w:r>
    </w:p>
    <w:p w14:paraId="158526F8" w14:textId="77777777" w:rsidR="009D220F" w:rsidRPr="00C67CF6" w:rsidRDefault="009D220F" w:rsidP="009D220F">
      <w:pPr>
        <w:spacing w:before="120"/>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(specialistų atitinkančių nurodytą kvalifikaciją ir kurie bus atsakingi už pirkimo sutarties vykdymą, sąrašo forma)</w:t>
      </w:r>
    </w:p>
    <w:p w14:paraId="19171D5C" w14:textId="77777777" w:rsidR="001F5AC2" w:rsidRPr="00C67CF6" w:rsidRDefault="001F5AC2" w:rsidP="009D220F">
      <w:pPr>
        <w:rPr>
          <w:rFonts w:ascii="Times New Roman" w:eastAsia="Times New Roman" w:hAnsi="Times New Roman"/>
          <w:sz w:val="24"/>
          <w:szCs w:val="24"/>
          <w:lang w:eastAsia="lt-LT"/>
        </w:rPr>
      </w:pPr>
    </w:p>
    <w:p w14:paraId="0B6C0804" w14:textId="07AA8ED4" w:rsidR="000C1CA4" w:rsidRPr="00C67CF6" w:rsidRDefault="000C1CA4" w:rsidP="001F5AC2">
      <w:pPr>
        <w:jc w:val="center"/>
        <w:rPr>
          <w:rFonts w:ascii="Times New Roman" w:eastAsia="Times New Roman" w:hAnsi="Times New Roman"/>
          <w:b/>
          <w:bCs/>
          <w:color w:val="FF0000"/>
          <w:sz w:val="24"/>
          <w:szCs w:val="24"/>
          <w:lang w:eastAsia="lt-LT"/>
        </w:rPr>
      </w:pPr>
      <w:r w:rsidRPr="00C67CF6">
        <w:rPr>
          <w:rFonts w:ascii="Times New Roman" w:eastAsia="Times New Roman" w:hAnsi="Times New Roman"/>
          <w:b/>
          <w:bCs/>
        </w:rPr>
        <w:t>SPECIALISTŲ ATITINKANČIŲ NURODYTĄ KVALIFIKACIJĄ IR KURIE BUS ATSAKINGI UŽ PIRKIMO SUTARTIES VYKDYMĄ, SĄRAŠ</w:t>
      </w:r>
      <w:r w:rsidR="009D220F" w:rsidRPr="00C67CF6">
        <w:rPr>
          <w:rFonts w:ascii="Times New Roman" w:eastAsia="Times New Roman" w:hAnsi="Times New Roman"/>
          <w:b/>
          <w:bCs/>
        </w:rPr>
        <w:t>AS</w:t>
      </w:r>
    </w:p>
    <w:p w14:paraId="33167827" w14:textId="46344DB9" w:rsidR="001F5AC2" w:rsidRPr="00F526F4" w:rsidRDefault="001F5AC2" w:rsidP="00BF2C1A">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000C4D3C" w14:textId="77777777" w:rsidR="001F5AC2" w:rsidRPr="00F526F4" w:rsidRDefault="001F5AC2" w:rsidP="001F5AC2">
      <w:pPr>
        <w:jc w:val="center"/>
        <w:rPr>
          <w:rFonts w:ascii="Times New Roman" w:eastAsia="Times New Roman" w:hAnsi="Times New Roman"/>
          <w:b/>
          <w:smallCaps/>
          <w:color w:val="FF0000"/>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C67CF6" w14:paraId="3F87CE64" w14:textId="77777777" w:rsidTr="00DF47E5">
        <w:trPr>
          <w:trHeight w:val="1347"/>
        </w:trPr>
        <w:tc>
          <w:tcPr>
            <w:tcW w:w="1390" w:type="dxa"/>
            <w:shd w:val="clear" w:color="auto" w:fill="auto"/>
          </w:tcPr>
          <w:p w14:paraId="72FB9AD6"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Eil.</w:t>
            </w:r>
          </w:p>
          <w:p w14:paraId="396FEBBF"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Nr.</w:t>
            </w:r>
          </w:p>
        </w:tc>
        <w:tc>
          <w:tcPr>
            <w:tcW w:w="3823" w:type="dxa"/>
            <w:shd w:val="clear" w:color="auto" w:fill="auto"/>
          </w:tcPr>
          <w:p w14:paraId="15B3C426"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mallCaps/>
                <w:sz w:val="24"/>
                <w:szCs w:val="24"/>
                <w:lang w:eastAsia="lt-LT"/>
              </w:rPr>
              <w:t>V</w:t>
            </w:r>
            <w:r w:rsidRPr="00C67CF6">
              <w:rPr>
                <w:rFonts w:ascii="Times New Roman" w:eastAsia="Times New Roman" w:hAnsi="Times New Roman"/>
                <w:b/>
                <w:sz w:val="24"/>
                <w:szCs w:val="24"/>
                <w:lang w:eastAsia="lt-LT"/>
              </w:rPr>
              <w:t>ardas, pavardė</w:t>
            </w:r>
          </w:p>
        </w:tc>
        <w:tc>
          <w:tcPr>
            <w:tcW w:w="5862" w:type="dxa"/>
            <w:shd w:val="clear" w:color="auto" w:fill="auto"/>
          </w:tcPr>
          <w:p w14:paraId="2C789D67" w14:textId="56DD4D44"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 xml:space="preserve">Pozicija (pareigos), kuriai siūlomas specialistas </w:t>
            </w:r>
            <w:r w:rsidRPr="00C67CF6">
              <w:rPr>
                <w:rFonts w:ascii="Times New Roman" w:eastAsia="Times New Roman" w:hAnsi="Times New Roman"/>
                <w:b/>
                <w:sz w:val="24"/>
                <w:szCs w:val="24"/>
                <w:u w:val="single"/>
                <w:lang w:eastAsia="lt-LT"/>
              </w:rPr>
              <w:t>pagal konkurso sąlygų 3</w:t>
            </w:r>
            <w:r w:rsidR="005D5F7A" w:rsidRPr="00C67CF6">
              <w:rPr>
                <w:rFonts w:ascii="Times New Roman" w:eastAsia="Times New Roman" w:hAnsi="Times New Roman"/>
                <w:b/>
                <w:sz w:val="24"/>
                <w:szCs w:val="24"/>
                <w:u w:val="single"/>
                <w:lang w:eastAsia="lt-LT"/>
              </w:rPr>
              <w:t>6</w:t>
            </w:r>
            <w:r w:rsidRPr="00C67CF6">
              <w:rPr>
                <w:rFonts w:ascii="Times New Roman" w:eastAsia="Times New Roman" w:hAnsi="Times New Roman"/>
                <w:b/>
                <w:sz w:val="24"/>
                <w:szCs w:val="24"/>
                <w:u w:val="single"/>
                <w:lang w:eastAsia="lt-LT"/>
              </w:rPr>
              <w:t>.2</w:t>
            </w:r>
            <w:r w:rsidR="000439E0" w:rsidRPr="00C67CF6">
              <w:rPr>
                <w:rFonts w:ascii="Times New Roman" w:eastAsia="Times New Roman" w:hAnsi="Times New Roman"/>
                <w:b/>
                <w:sz w:val="24"/>
                <w:szCs w:val="24"/>
                <w:u w:val="single"/>
                <w:lang w:eastAsia="lt-LT"/>
              </w:rPr>
              <w:t>.1 - 36.2.3</w:t>
            </w:r>
            <w:r w:rsidRPr="00C67CF6">
              <w:rPr>
                <w:rFonts w:ascii="Times New Roman" w:eastAsia="Times New Roman" w:hAnsi="Times New Roman"/>
                <w:b/>
                <w:sz w:val="24"/>
                <w:szCs w:val="24"/>
                <w:u w:val="single"/>
                <w:lang w:eastAsia="lt-LT"/>
              </w:rPr>
              <w:t xml:space="preserve"> p. reikalavimus</w:t>
            </w:r>
          </w:p>
        </w:tc>
        <w:tc>
          <w:tcPr>
            <w:tcW w:w="3898" w:type="dxa"/>
            <w:shd w:val="clear" w:color="auto" w:fill="auto"/>
          </w:tcPr>
          <w:p w14:paraId="2A3B49B8"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C67CF6" w14:paraId="0382FEF5" w14:textId="77777777" w:rsidTr="00DF47E5">
        <w:trPr>
          <w:trHeight w:val="234"/>
        </w:trPr>
        <w:tc>
          <w:tcPr>
            <w:tcW w:w="1390" w:type="dxa"/>
            <w:shd w:val="clear" w:color="auto" w:fill="auto"/>
          </w:tcPr>
          <w:p w14:paraId="5805B528"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1</w:t>
            </w:r>
          </w:p>
        </w:tc>
        <w:tc>
          <w:tcPr>
            <w:tcW w:w="3823" w:type="dxa"/>
            <w:shd w:val="clear" w:color="auto" w:fill="auto"/>
          </w:tcPr>
          <w:p w14:paraId="6E03AFC5"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2</w:t>
            </w:r>
          </w:p>
        </w:tc>
        <w:tc>
          <w:tcPr>
            <w:tcW w:w="5862" w:type="dxa"/>
            <w:shd w:val="clear" w:color="auto" w:fill="auto"/>
          </w:tcPr>
          <w:p w14:paraId="1E7B1C84"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3</w:t>
            </w:r>
          </w:p>
        </w:tc>
        <w:tc>
          <w:tcPr>
            <w:tcW w:w="3898" w:type="dxa"/>
            <w:shd w:val="clear" w:color="auto" w:fill="auto"/>
          </w:tcPr>
          <w:p w14:paraId="7401C8D8"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4</w:t>
            </w:r>
          </w:p>
        </w:tc>
      </w:tr>
      <w:tr w:rsidR="001F5AC2" w:rsidRPr="00C67CF6" w14:paraId="6A5286E0" w14:textId="77777777" w:rsidTr="00DF47E5">
        <w:trPr>
          <w:trHeight w:val="285"/>
        </w:trPr>
        <w:tc>
          <w:tcPr>
            <w:tcW w:w="1390" w:type="dxa"/>
            <w:shd w:val="clear" w:color="auto" w:fill="auto"/>
          </w:tcPr>
          <w:p w14:paraId="537BB37A"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1</w:t>
            </w:r>
          </w:p>
        </w:tc>
        <w:tc>
          <w:tcPr>
            <w:tcW w:w="3823" w:type="dxa"/>
            <w:shd w:val="clear" w:color="auto" w:fill="auto"/>
          </w:tcPr>
          <w:p w14:paraId="4BA12B2F"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01027814" w14:textId="1C018202" w:rsidR="001F5AC2" w:rsidRPr="00C67CF6" w:rsidRDefault="001F5AC2" w:rsidP="00DF47E5">
            <w:pPr>
              <w:jc w:val="center"/>
              <w:rPr>
                <w:rFonts w:ascii="Times New Roman" w:eastAsia="Times New Roman" w:hAnsi="Times New Roman"/>
                <w:i/>
                <w:smallCaps/>
                <w:sz w:val="24"/>
                <w:szCs w:val="24"/>
                <w:lang w:eastAsia="lt-LT"/>
              </w:rPr>
            </w:pPr>
            <w:r w:rsidRPr="00C67CF6">
              <w:rPr>
                <w:rFonts w:ascii="Times New Roman" w:eastAsia="Times New Roman" w:hAnsi="Times New Roman"/>
                <w:i/>
                <w:sz w:val="24"/>
                <w:szCs w:val="24"/>
                <w:lang w:eastAsia="lt-LT"/>
              </w:rPr>
              <w:t>Projekt</w:t>
            </w:r>
            <w:r w:rsidR="00BA5B05" w:rsidRPr="00C67CF6">
              <w:rPr>
                <w:rFonts w:ascii="Times New Roman" w:eastAsia="Times New Roman" w:hAnsi="Times New Roman"/>
                <w:i/>
                <w:sz w:val="24"/>
                <w:szCs w:val="24"/>
                <w:lang w:eastAsia="lt-LT"/>
              </w:rPr>
              <w:t>ų</w:t>
            </w:r>
            <w:r w:rsidRPr="00C67CF6">
              <w:rPr>
                <w:rFonts w:ascii="Times New Roman" w:eastAsia="Times New Roman" w:hAnsi="Times New Roman"/>
                <w:i/>
                <w:sz w:val="24"/>
                <w:szCs w:val="24"/>
                <w:lang w:eastAsia="lt-LT"/>
              </w:rPr>
              <w:t xml:space="preserve"> vadovas</w:t>
            </w:r>
          </w:p>
        </w:tc>
        <w:tc>
          <w:tcPr>
            <w:tcW w:w="3898" w:type="dxa"/>
            <w:shd w:val="clear" w:color="auto" w:fill="auto"/>
          </w:tcPr>
          <w:p w14:paraId="56C54E1D"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23DB0724" w14:textId="77777777" w:rsidTr="00DF47E5">
        <w:trPr>
          <w:trHeight w:val="219"/>
        </w:trPr>
        <w:tc>
          <w:tcPr>
            <w:tcW w:w="1390" w:type="dxa"/>
            <w:shd w:val="clear" w:color="auto" w:fill="auto"/>
          </w:tcPr>
          <w:p w14:paraId="7B0D2A98"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2</w:t>
            </w:r>
          </w:p>
        </w:tc>
        <w:tc>
          <w:tcPr>
            <w:tcW w:w="3823" w:type="dxa"/>
            <w:shd w:val="clear" w:color="auto" w:fill="auto"/>
          </w:tcPr>
          <w:p w14:paraId="432806A6"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7193EAD7" w14:textId="376CD20C" w:rsidR="001F5AC2" w:rsidRPr="00C67CF6" w:rsidRDefault="00BA5B05"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Dizaineris - maketuotojas</w:t>
            </w:r>
          </w:p>
        </w:tc>
        <w:tc>
          <w:tcPr>
            <w:tcW w:w="3898" w:type="dxa"/>
            <w:shd w:val="clear" w:color="auto" w:fill="auto"/>
          </w:tcPr>
          <w:p w14:paraId="52A52075"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6E367A7C" w14:textId="77777777" w:rsidTr="00DF47E5">
        <w:trPr>
          <w:trHeight w:val="271"/>
        </w:trPr>
        <w:tc>
          <w:tcPr>
            <w:tcW w:w="1390" w:type="dxa"/>
            <w:shd w:val="clear" w:color="auto" w:fill="auto"/>
          </w:tcPr>
          <w:p w14:paraId="24ADB35E" w14:textId="4D6324D4" w:rsidR="001F5AC2" w:rsidRPr="00C67CF6" w:rsidRDefault="000439E0"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3</w:t>
            </w:r>
          </w:p>
        </w:tc>
        <w:tc>
          <w:tcPr>
            <w:tcW w:w="3823" w:type="dxa"/>
            <w:shd w:val="clear" w:color="auto" w:fill="auto"/>
          </w:tcPr>
          <w:p w14:paraId="36C6D4F9"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04E5144D" w14:textId="7A2CF45C" w:rsidR="001F5AC2" w:rsidRPr="00C67CF6" w:rsidRDefault="00BA5B05" w:rsidP="00DF47E5">
            <w:pPr>
              <w:jc w:val="center"/>
              <w:rPr>
                <w:rFonts w:ascii="Times New Roman" w:eastAsia="Times New Roman" w:hAnsi="Times New Roman"/>
                <w:i/>
                <w:iCs/>
                <w:sz w:val="24"/>
                <w:szCs w:val="24"/>
                <w:lang w:eastAsia="lt-LT"/>
              </w:rPr>
            </w:pPr>
            <w:r w:rsidRPr="00C67CF6">
              <w:rPr>
                <w:rFonts w:ascii="Times New Roman" w:eastAsia="Times New Roman" w:hAnsi="Times New Roman"/>
                <w:i/>
                <w:iCs/>
                <w:sz w:val="24"/>
                <w:szCs w:val="24"/>
                <w:lang w:eastAsia="lt-LT"/>
              </w:rPr>
              <w:t>Tekstų kūrėjas</w:t>
            </w:r>
          </w:p>
        </w:tc>
        <w:tc>
          <w:tcPr>
            <w:tcW w:w="3898" w:type="dxa"/>
            <w:shd w:val="clear" w:color="auto" w:fill="auto"/>
          </w:tcPr>
          <w:p w14:paraId="63487828"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11135988" w14:textId="77777777" w:rsidTr="00DF47E5">
        <w:trPr>
          <w:trHeight w:val="285"/>
        </w:trPr>
        <w:tc>
          <w:tcPr>
            <w:tcW w:w="1390" w:type="dxa"/>
            <w:shd w:val="clear" w:color="auto" w:fill="auto"/>
          </w:tcPr>
          <w:p w14:paraId="3B05CCBA"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w:t>
            </w:r>
          </w:p>
        </w:tc>
        <w:tc>
          <w:tcPr>
            <w:tcW w:w="3823" w:type="dxa"/>
            <w:shd w:val="clear" w:color="auto" w:fill="auto"/>
          </w:tcPr>
          <w:p w14:paraId="688BC1C7"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5495D0B3" w14:textId="77777777" w:rsidR="001F5AC2" w:rsidRPr="00C67CF6" w:rsidRDefault="001F5AC2" w:rsidP="00DF47E5">
            <w:pPr>
              <w:jc w:val="center"/>
              <w:rPr>
                <w:rFonts w:ascii="Times New Roman" w:eastAsia="Times New Roman" w:hAnsi="Times New Roman"/>
                <w:smallCaps/>
                <w:sz w:val="24"/>
                <w:szCs w:val="24"/>
                <w:lang w:eastAsia="lt-LT"/>
              </w:rPr>
            </w:pPr>
          </w:p>
        </w:tc>
        <w:tc>
          <w:tcPr>
            <w:tcW w:w="3898" w:type="dxa"/>
            <w:shd w:val="clear" w:color="auto" w:fill="auto"/>
          </w:tcPr>
          <w:p w14:paraId="127441F7" w14:textId="77777777" w:rsidR="001F5AC2" w:rsidRPr="00C67CF6" w:rsidRDefault="001F5AC2" w:rsidP="00DF47E5">
            <w:pPr>
              <w:jc w:val="center"/>
              <w:rPr>
                <w:rFonts w:ascii="Times New Roman" w:eastAsia="Times New Roman" w:hAnsi="Times New Roman"/>
                <w:smallCaps/>
                <w:sz w:val="24"/>
                <w:szCs w:val="24"/>
                <w:lang w:eastAsia="lt-LT"/>
              </w:rPr>
            </w:pPr>
          </w:p>
        </w:tc>
      </w:tr>
    </w:tbl>
    <w:p w14:paraId="2E5E5DBF" w14:textId="31B441A9" w:rsidR="001F5AC2" w:rsidRPr="00C67CF6" w:rsidRDefault="001F5AC2" w:rsidP="006270F5">
      <w:pPr>
        <w:jc w:val="both"/>
        <w:rPr>
          <w:rFonts w:ascii="Times New Roman" w:eastAsia="Times New Roman" w:hAnsi="Times New Roman"/>
          <w:i/>
          <w:sz w:val="20"/>
          <w:szCs w:val="20"/>
          <w:lang w:eastAsia="lt-LT"/>
        </w:rPr>
      </w:pPr>
      <w:r w:rsidRPr="00C67CF6">
        <w:rPr>
          <w:rFonts w:ascii="Times New Roman" w:eastAsia="Times New Roman" w:hAnsi="Times New Roman"/>
          <w:b/>
          <w:i/>
          <w:sz w:val="20"/>
          <w:szCs w:val="20"/>
          <w:lang w:eastAsia="lt-LT"/>
        </w:rPr>
        <w:t>Pastaba.</w:t>
      </w:r>
      <w:r w:rsidR="006270F5" w:rsidRPr="00C67CF6">
        <w:rPr>
          <w:rFonts w:ascii="Times New Roman" w:eastAsia="Times New Roman" w:hAnsi="Times New Roman"/>
          <w:b/>
          <w:i/>
          <w:sz w:val="20"/>
          <w:szCs w:val="20"/>
          <w:lang w:eastAsia="lt-LT"/>
        </w:rPr>
        <w:t xml:space="preserve"> </w:t>
      </w:r>
      <w:r w:rsidR="006270F5" w:rsidRPr="00C67CF6">
        <w:rPr>
          <w:rFonts w:ascii="Times New Roman" w:hAnsi="Times New Roman"/>
          <w:i/>
          <w:sz w:val="20"/>
          <w:szCs w:val="20"/>
        </w:rPr>
        <w:t xml:space="preserve">Tiekėjas gali siūlyti vieną specialistą į kelias ar visas </w:t>
      </w:r>
      <w:r w:rsidR="006270F5" w:rsidRPr="00C67CF6">
        <w:rPr>
          <w:rFonts w:ascii="Times New Roman" w:hAnsi="Times New Roman"/>
          <w:i/>
          <w:iCs/>
          <w:color w:val="000000"/>
          <w:sz w:val="20"/>
          <w:szCs w:val="20"/>
          <w:shd w:val="clear" w:color="auto" w:fill="FFFFFF"/>
        </w:rPr>
        <w:t>pirkimo dokumentų 36.2.1, 36.2.2 ar 36.2.3  punktuose nurodytas pozicijas</w:t>
      </w:r>
      <w:r w:rsidR="006270F5" w:rsidRPr="00C67CF6">
        <w:rPr>
          <w:rFonts w:ascii="Times New Roman" w:hAnsi="Times New Roman"/>
          <w:i/>
          <w:sz w:val="20"/>
          <w:szCs w:val="20"/>
        </w:rPr>
        <w:t>, tačiau tokiu atveju specialistas turi atitikti visus toms pozicijoms, į kurias specialistas siūlomas. keliamus nurodytus kvalifikacijos reikalavimus ir pateikti tai įrodančius dokumentu</w:t>
      </w:r>
      <w:r w:rsidR="000727D7" w:rsidRPr="00C67CF6">
        <w:rPr>
          <w:rFonts w:ascii="Times New Roman" w:hAnsi="Times New Roman"/>
          <w:i/>
          <w:sz w:val="20"/>
          <w:szCs w:val="20"/>
        </w:rPr>
        <w:t>s</w:t>
      </w:r>
      <w:r w:rsidRPr="00C67CF6">
        <w:rPr>
          <w:rFonts w:ascii="Times New Roman" w:eastAsia="Times New Roman" w:hAnsi="Times New Roman"/>
          <w:i/>
          <w:color w:val="000000"/>
          <w:sz w:val="20"/>
          <w:szCs w:val="20"/>
          <w:highlight w:val="white"/>
          <w:lang w:eastAsia="lt-LT"/>
        </w:rPr>
        <w:t>.</w:t>
      </w:r>
    </w:p>
    <w:p w14:paraId="753F29B9" w14:textId="77777777" w:rsidR="001F5AC2" w:rsidRPr="00C67CF6" w:rsidRDefault="001F5AC2" w:rsidP="001F5AC2">
      <w:pPr>
        <w:rPr>
          <w:rFonts w:ascii="Times New Roman" w:eastAsia="Times New Roman" w:hAnsi="Times New Roman"/>
          <w:sz w:val="24"/>
          <w:szCs w:val="24"/>
          <w:lang w:eastAsia="lt-LT"/>
        </w:rPr>
      </w:pPr>
    </w:p>
    <w:p w14:paraId="13308709" w14:textId="77777777" w:rsidR="001F5AC2" w:rsidRPr="00C67CF6" w:rsidRDefault="001F5AC2" w:rsidP="001F5AC2">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F5AC2" w:rsidRPr="00C67CF6" w14:paraId="23A7B680" w14:textId="77777777" w:rsidTr="00DF47E5">
        <w:trPr>
          <w:trHeight w:val="276"/>
        </w:trPr>
        <w:tc>
          <w:tcPr>
            <w:tcW w:w="6637" w:type="dxa"/>
            <w:tcBorders>
              <w:top w:val="nil"/>
              <w:left w:val="nil"/>
              <w:right w:val="nil"/>
            </w:tcBorders>
          </w:tcPr>
          <w:p w14:paraId="47B91C3E" w14:textId="77777777" w:rsidR="001F5AC2" w:rsidRPr="00C67CF6" w:rsidRDefault="001F5AC2"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77777777" w:rsidR="001F5AC2" w:rsidRPr="00C67CF6" w:rsidRDefault="001F5AC2" w:rsidP="00DF47E5">
            <w:pPr>
              <w:jc w:val="center"/>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1F5AC2" w:rsidRPr="00C67CF6" w:rsidRDefault="001F5AC2" w:rsidP="00DF47E5">
            <w:pPr>
              <w:jc w:val="center"/>
              <w:rPr>
                <w:rFonts w:ascii="Times New Roman" w:eastAsia="Times New Roman" w:hAnsi="Times New Roman"/>
                <w:sz w:val="24"/>
                <w:szCs w:val="24"/>
                <w:lang w:eastAsia="lt-LT"/>
              </w:rPr>
            </w:pPr>
          </w:p>
        </w:tc>
      </w:tr>
      <w:tr w:rsidR="001F5AC2" w:rsidRPr="00C67CF6" w14:paraId="2A358B59" w14:textId="77777777" w:rsidTr="00DF47E5">
        <w:trPr>
          <w:trHeight w:val="552"/>
        </w:trPr>
        <w:tc>
          <w:tcPr>
            <w:tcW w:w="6637" w:type="dxa"/>
            <w:tcBorders>
              <w:left w:val="nil"/>
              <w:bottom w:val="nil"/>
              <w:right w:val="nil"/>
            </w:tcBorders>
          </w:tcPr>
          <w:p w14:paraId="741104C5"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Dalyvio vadovas arba jo įgaliotas asmuo</w:t>
            </w:r>
          </w:p>
          <w:p w14:paraId="4BF0E337"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73499350" w14:textId="77777777" w:rsidR="001F5AC2" w:rsidRPr="00C67CF6" w:rsidRDefault="001F5AC2"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Parašas</w:t>
            </w:r>
          </w:p>
        </w:tc>
      </w:tr>
    </w:tbl>
    <w:p w14:paraId="632FA19B" w14:textId="77777777" w:rsidR="001F5AC2" w:rsidRPr="00C67CF6" w:rsidRDefault="001F5AC2" w:rsidP="001F5AC2">
      <w:pPr>
        <w:rPr>
          <w:rFonts w:ascii="Times New Roman" w:eastAsia="Times New Roman" w:hAnsi="Times New Roman"/>
          <w:sz w:val="24"/>
          <w:szCs w:val="24"/>
          <w:lang w:eastAsia="lt-LT"/>
        </w:rPr>
        <w:sectPr w:rsidR="001F5AC2" w:rsidRPr="00C67CF6" w:rsidSect="001F5AC2">
          <w:pgSz w:w="16838" w:h="11906" w:orient="landscape"/>
          <w:pgMar w:top="1418" w:right="1134" w:bottom="851" w:left="1134" w:header="567" w:footer="567" w:gutter="0"/>
          <w:cols w:space="1296"/>
          <w:titlePg/>
          <w:docGrid w:linePitch="299"/>
        </w:sectPr>
      </w:pPr>
    </w:p>
    <w:p w14:paraId="3557B411"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9</w:t>
      </w:r>
      <w:r w:rsidRPr="00C67CF6">
        <w:rPr>
          <w:rFonts w:ascii="Times New Roman" w:eastAsia="Times New Roman" w:hAnsi="Times New Roman"/>
          <w:sz w:val="24"/>
          <w:szCs w:val="24"/>
          <w:lang w:eastAsia="lt-LT"/>
        </w:rPr>
        <w:t xml:space="preserve"> priedas</w:t>
      </w:r>
    </w:p>
    <w:p w14:paraId="63E78660" w14:textId="014C3862" w:rsidR="00BC6036" w:rsidRPr="00C67CF6" w:rsidRDefault="00BC6036" w:rsidP="00BC6036">
      <w:pPr>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 xml:space="preserve">(paslaugų gavėjo </w:t>
      </w:r>
      <w:r w:rsidR="0041107C">
        <w:rPr>
          <w:rFonts w:ascii="Times New Roman" w:eastAsia="Times New Roman" w:hAnsi="Times New Roman"/>
          <w:color w:val="FF0000"/>
          <w:sz w:val="24"/>
          <w:szCs w:val="24"/>
        </w:rPr>
        <w:t>(</w:t>
      </w:r>
      <w:r w:rsidRPr="00C67CF6">
        <w:rPr>
          <w:rFonts w:ascii="Times New Roman" w:eastAsia="Times New Roman" w:hAnsi="Times New Roman"/>
          <w:color w:val="FF0000"/>
          <w:sz w:val="24"/>
          <w:szCs w:val="24"/>
        </w:rPr>
        <w:t>užsakovo</w:t>
      </w:r>
      <w:r w:rsidR="0041107C">
        <w:rPr>
          <w:rFonts w:ascii="Times New Roman" w:eastAsia="Times New Roman" w:hAnsi="Times New Roman"/>
          <w:color w:val="FF0000"/>
          <w:sz w:val="24"/>
          <w:szCs w:val="24"/>
        </w:rPr>
        <w:t xml:space="preserve"> arba darbdavio)</w:t>
      </w:r>
      <w:r w:rsidRPr="00C67CF6">
        <w:rPr>
          <w:rFonts w:ascii="Times New Roman" w:eastAsia="Times New Roman" w:hAnsi="Times New Roman"/>
          <w:color w:val="FF0000"/>
          <w:sz w:val="24"/>
          <w:szCs w:val="24"/>
        </w:rPr>
        <w:t xml:space="preserve"> pažymos forma)</w:t>
      </w:r>
    </w:p>
    <w:p w14:paraId="234552C3" w14:textId="77777777" w:rsidR="001F5AC2" w:rsidRPr="00C67CF6" w:rsidRDefault="001F5AC2" w:rsidP="002A1CA1">
      <w:pPr>
        <w:rPr>
          <w:rFonts w:ascii="Times New Roman" w:eastAsia="Times New Roman" w:hAnsi="Times New Roman"/>
          <w:b/>
          <w:sz w:val="24"/>
          <w:szCs w:val="24"/>
          <w:lang w:eastAsia="lt-LT"/>
        </w:rPr>
      </w:pPr>
      <w:bookmarkStart w:id="64" w:name="_heading=h.pkwqa1" w:colFirst="0" w:colLast="0"/>
      <w:bookmarkEnd w:id="64"/>
    </w:p>
    <w:p w14:paraId="693E4E22" w14:textId="02D1C0E1" w:rsidR="00BC6036" w:rsidRPr="00C67CF6" w:rsidRDefault="00BC6036" w:rsidP="00BC6036">
      <w:pPr>
        <w:suppressAutoHyphens/>
        <w:jc w:val="center"/>
        <w:rPr>
          <w:rFonts w:ascii="Times New Roman" w:eastAsia="Times New Roman" w:hAnsi="Times New Roman"/>
          <w:b/>
          <w:bCs/>
          <w:sz w:val="24"/>
          <w:szCs w:val="24"/>
        </w:rPr>
      </w:pPr>
      <w:r w:rsidRPr="00DA11AE">
        <w:rPr>
          <w:rFonts w:ascii="Times New Roman" w:eastAsia="Times New Roman" w:hAnsi="Times New Roman"/>
          <w:b/>
          <w:bCs/>
          <w:sz w:val="24"/>
          <w:szCs w:val="24"/>
        </w:rPr>
        <w:t>PASLAUGŲ GAVĖJO</w:t>
      </w:r>
      <w:r w:rsidRPr="00C67CF6">
        <w:rPr>
          <w:rFonts w:ascii="Times New Roman" w:eastAsia="Times New Roman" w:hAnsi="Times New Roman"/>
          <w:b/>
          <w:bCs/>
          <w:sz w:val="24"/>
          <w:szCs w:val="24"/>
        </w:rPr>
        <w:t xml:space="preserve"> </w:t>
      </w:r>
      <w:r w:rsidR="00186FFB">
        <w:rPr>
          <w:rFonts w:ascii="Times New Roman" w:eastAsia="Times New Roman" w:hAnsi="Times New Roman"/>
          <w:b/>
          <w:bCs/>
          <w:sz w:val="24"/>
          <w:szCs w:val="24"/>
        </w:rPr>
        <w:t>(</w:t>
      </w:r>
      <w:r w:rsidRPr="00C67CF6">
        <w:rPr>
          <w:rFonts w:ascii="Times New Roman" w:eastAsia="Times New Roman" w:hAnsi="Times New Roman"/>
          <w:b/>
          <w:bCs/>
          <w:sz w:val="24"/>
          <w:szCs w:val="24"/>
        </w:rPr>
        <w:t>UŽSAKOVO</w:t>
      </w:r>
      <w:r w:rsidR="00186FFB">
        <w:rPr>
          <w:rFonts w:ascii="Times New Roman" w:eastAsia="Times New Roman" w:hAnsi="Times New Roman"/>
          <w:b/>
          <w:bCs/>
          <w:sz w:val="24"/>
          <w:szCs w:val="24"/>
        </w:rPr>
        <w:t xml:space="preserve"> ARBA DARBDAVIO)</w:t>
      </w:r>
      <w:r w:rsidRPr="00C67CF6">
        <w:rPr>
          <w:rFonts w:ascii="Times New Roman" w:eastAsia="Times New Roman" w:hAnsi="Times New Roman"/>
          <w:b/>
          <w:bCs/>
          <w:sz w:val="24"/>
          <w:szCs w:val="24"/>
        </w:rPr>
        <w:t xml:space="preserve"> PAŽYMA</w:t>
      </w:r>
    </w:p>
    <w:p w14:paraId="630CCB15" w14:textId="5B275382" w:rsidR="001F5AC2" w:rsidRPr="00F526F4" w:rsidRDefault="001F5AC2" w:rsidP="001F5AC2">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7CD7E1C1" w14:textId="77777777" w:rsidR="001F5AC2" w:rsidRPr="006E3541" w:rsidRDefault="001F5AC2" w:rsidP="001F5AC2">
      <w:pPr>
        <w:rPr>
          <w:rFonts w:ascii="Times New Roman" w:eastAsia="Times New Roman" w:hAnsi="Times New Roman"/>
          <w:b/>
          <w:i/>
          <w:color w:val="000000" w:themeColor="text1"/>
          <w:sz w:val="24"/>
          <w:szCs w:val="24"/>
          <w:lang w:eastAsia="lt-LT"/>
        </w:rPr>
      </w:pPr>
    </w:p>
    <w:p w14:paraId="2AA7FA45" w14:textId="77777777" w:rsidR="00BC6036" w:rsidRPr="00C67CF6" w:rsidRDefault="00BC6036" w:rsidP="00BC6036">
      <w:pPr>
        <w:suppressAutoHyphens/>
        <w:jc w:val="center"/>
        <w:rPr>
          <w:rFonts w:ascii="Times New Roman" w:eastAsia="Times New Roman" w:hAnsi="Times New Roman"/>
          <w:i/>
          <w:iCs/>
          <w:sz w:val="24"/>
          <w:szCs w:val="24"/>
        </w:rPr>
      </w:pPr>
    </w:p>
    <w:p w14:paraId="0938F233" w14:textId="77777777" w:rsidR="00BC6036" w:rsidRPr="00C67CF6" w:rsidRDefault="00BC6036" w:rsidP="00BC6036">
      <w:pPr>
        <w:suppressAutoHyphens/>
        <w:rPr>
          <w:rFonts w:ascii="Times New Roman" w:eastAsia="Times New Roman" w:hAnsi="Times New Roman"/>
          <w:b/>
          <w:sz w:val="24"/>
          <w:szCs w:val="24"/>
        </w:rPr>
      </w:pPr>
    </w:p>
    <w:p w14:paraId="68B04CCA" w14:textId="77777777" w:rsidR="00BC6036" w:rsidRPr="00C67CF6" w:rsidRDefault="00BC6036" w:rsidP="00BC6036">
      <w:pPr>
        <w:rPr>
          <w:rFonts w:ascii="Times New Roman" w:eastAsia="Times New Roman" w:hAnsi="Times New Roman"/>
          <w:sz w:val="24"/>
          <w:szCs w:val="24"/>
        </w:rPr>
      </w:pPr>
      <w:r w:rsidRPr="00C67CF6">
        <w:rPr>
          <w:rFonts w:ascii="Times New Roman" w:eastAsia="Times New Roman" w:hAnsi="Times New Roman"/>
          <w:sz w:val="24"/>
          <w:szCs w:val="24"/>
        </w:rPr>
        <w:t xml:space="preserve">Specialisto </w:t>
      </w:r>
      <w:r w:rsidRPr="00C67CF6">
        <w:rPr>
          <w:rFonts w:ascii="Times New Roman" w:eastAsia="Times New Roman" w:hAnsi="Times New Roman"/>
          <w:sz w:val="24"/>
          <w:szCs w:val="24"/>
          <w:u w:val="single"/>
        </w:rPr>
        <w:t>......</w:t>
      </w:r>
      <w:r w:rsidRPr="00C67CF6">
        <w:rPr>
          <w:rFonts w:ascii="Times New Roman" w:eastAsia="Times New Roman" w:hAnsi="Times New Roman"/>
          <w:i/>
          <w:iCs/>
          <w:sz w:val="24"/>
          <w:szCs w:val="24"/>
          <w:u w:val="single"/>
        </w:rPr>
        <w:t>(įrašomas vardas, pavardė)</w:t>
      </w:r>
      <w:r w:rsidRPr="00C67CF6">
        <w:rPr>
          <w:rFonts w:ascii="Times New Roman" w:eastAsia="Times New Roman" w:hAnsi="Times New Roman"/>
          <w:sz w:val="24"/>
          <w:szCs w:val="24"/>
          <w:u w:val="single"/>
        </w:rPr>
        <w:t>.......</w:t>
      </w:r>
      <w:r w:rsidRPr="00C67CF6">
        <w:rPr>
          <w:rFonts w:ascii="Times New Roman" w:eastAsia="Times New Roman" w:hAnsi="Times New Roman"/>
          <w:sz w:val="24"/>
          <w:szCs w:val="24"/>
        </w:rPr>
        <w:t xml:space="preserve"> patirtis:</w:t>
      </w:r>
    </w:p>
    <w:p w14:paraId="1BDD8874" w14:textId="77777777" w:rsidR="00BC6036" w:rsidRPr="00C67CF6" w:rsidRDefault="00BC6036" w:rsidP="00BC6036">
      <w:pPr>
        <w:rPr>
          <w:rFonts w:ascii="Times New Roman" w:eastAsia="Times New Roman" w:hAnsi="Times New Roman"/>
          <w:sz w:val="24"/>
          <w:szCs w:val="24"/>
        </w:rPr>
      </w:pPr>
    </w:p>
    <w:tbl>
      <w:tblPr>
        <w:tblW w:w="146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641"/>
        <w:gridCol w:w="1821"/>
      </w:tblGrid>
      <w:tr w:rsidR="00BC6036" w:rsidRPr="00C67CF6" w14:paraId="37152B6A" w14:textId="77777777" w:rsidTr="00DF47E5">
        <w:trPr>
          <w:trHeight w:val="1666"/>
        </w:trPr>
        <w:tc>
          <w:tcPr>
            <w:tcW w:w="2796" w:type="dxa"/>
            <w:tcBorders>
              <w:top w:val="single" w:sz="4" w:space="0" w:color="auto"/>
              <w:left w:val="single" w:sz="4" w:space="0" w:color="auto"/>
              <w:bottom w:val="single" w:sz="4" w:space="0" w:color="auto"/>
              <w:right w:val="single" w:sz="4" w:space="0" w:color="auto"/>
            </w:tcBorders>
          </w:tcPr>
          <w:p w14:paraId="4E7EDF69"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hAnsi="Times New Roman"/>
                <w:b/>
                <w:bCs/>
                <w:sz w:val="24"/>
                <w:szCs w:val="24"/>
              </w:rPr>
              <w:t>Suteiktų paslaugų pradžios ir pabaigos datos (jei reikalaujama)</w:t>
            </w:r>
            <w:r w:rsidRPr="00C67CF6">
              <w:rPr>
                <w:rFonts w:ascii="Times New Roman" w:eastAsia="Times New Roman" w:hAnsi="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744DACE9" w14:textId="07F2A45C"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 xml:space="preserve">Paslaugų gavėjas </w:t>
            </w:r>
            <w:r w:rsidR="00E23962">
              <w:rPr>
                <w:rFonts w:ascii="Times New Roman" w:eastAsia="Times New Roman" w:hAnsi="Times New Roman"/>
                <w:b/>
                <w:sz w:val="24"/>
                <w:szCs w:val="24"/>
                <w:lang w:eastAsia="hu-HU"/>
              </w:rPr>
              <w:t>(</w:t>
            </w:r>
            <w:r w:rsidR="00DA11AE">
              <w:rPr>
                <w:rFonts w:ascii="Times New Roman" w:eastAsia="Times New Roman" w:hAnsi="Times New Roman"/>
                <w:b/>
                <w:sz w:val="24"/>
                <w:szCs w:val="24"/>
                <w:lang w:eastAsia="hu-HU"/>
              </w:rPr>
              <w:t>u</w:t>
            </w:r>
            <w:r w:rsidRPr="00C67CF6">
              <w:rPr>
                <w:rFonts w:ascii="Times New Roman" w:eastAsia="Times New Roman" w:hAnsi="Times New Roman"/>
                <w:b/>
                <w:sz w:val="24"/>
                <w:szCs w:val="24"/>
                <w:lang w:eastAsia="hu-HU"/>
              </w:rPr>
              <w:t>žsakovas</w:t>
            </w:r>
            <w:r w:rsidR="00E23962">
              <w:rPr>
                <w:rFonts w:ascii="Times New Roman" w:eastAsia="Times New Roman" w:hAnsi="Times New Roman"/>
                <w:b/>
                <w:sz w:val="24"/>
                <w:szCs w:val="24"/>
                <w:lang w:eastAsia="hu-HU"/>
              </w:rPr>
              <w:t xml:space="preserve"> arba darbdavys)</w:t>
            </w:r>
            <w:r w:rsidRPr="00C67CF6">
              <w:rPr>
                <w:rFonts w:ascii="Times New Roman" w:eastAsia="Times New Roman" w:hAnsi="Times New Roman"/>
                <w:b/>
                <w:sz w:val="24"/>
                <w:szCs w:val="24"/>
                <w:lang w:eastAsia="hu-HU"/>
              </w:rPr>
              <w:t xml:space="preserve"> (pilnas pavadinimas ir adresas, kontaktinio asmens pareigos, vardas, pavardė ir tel. nr.)</w:t>
            </w:r>
          </w:p>
        </w:tc>
        <w:tc>
          <w:tcPr>
            <w:tcW w:w="2480" w:type="dxa"/>
            <w:tcBorders>
              <w:top w:val="single" w:sz="4" w:space="0" w:color="auto"/>
              <w:left w:val="single" w:sz="4" w:space="0" w:color="auto"/>
              <w:bottom w:val="single" w:sz="4" w:space="0" w:color="auto"/>
              <w:right w:val="single" w:sz="4" w:space="0" w:color="auto"/>
            </w:tcBorders>
          </w:tcPr>
          <w:p w14:paraId="62EF6AD1" w14:textId="45A91E2E"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 xml:space="preserve">Sutarties, pagal kurią buvo teiktos paslaugos, registracijos data </w:t>
            </w:r>
          </w:p>
        </w:tc>
        <w:tc>
          <w:tcPr>
            <w:tcW w:w="1849" w:type="dxa"/>
            <w:tcBorders>
              <w:top w:val="single" w:sz="4" w:space="0" w:color="auto"/>
              <w:left w:val="single" w:sz="4" w:space="0" w:color="auto"/>
              <w:bottom w:val="single" w:sz="4" w:space="0" w:color="auto"/>
              <w:right w:val="single" w:sz="4" w:space="0" w:color="auto"/>
            </w:tcBorders>
            <w:hideMark/>
          </w:tcPr>
          <w:p w14:paraId="15E1BDA7"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Projekto pavadinimas, trumpas aprašymas</w:t>
            </w:r>
          </w:p>
        </w:tc>
        <w:tc>
          <w:tcPr>
            <w:tcW w:w="1641" w:type="dxa"/>
            <w:tcBorders>
              <w:top w:val="single" w:sz="4" w:space="0" w:color="auto"/>
              <w:left w:val="single" w:sz="4" w:space="0" w:color="auto"/>
              <w:bottom w:val="single" w:sz="4" w:space="0" w:color="auto"/>
              <w:right w:val="single" w:sz="4" w:space="0" w:color="auto"/>
            </w:tcBorders>
            <w:hideMark/>
          </w:tcPr>
          <w:p w14:paraId="10356E76"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Pareigos ir veiklos (teiktų paslaugų) pobūdis</w:t>
            </w:r>
          </w:p>
        </w:tc>
        <w:tc>
          <w:tcPr>
            <w:tcW w:w="1821" w:type="dxa"/>
            <w:tcBorders>
              <w:top w:val="single" w:sz="4" w:space="0" w:color="auto"/>
              <w:left w:val="single" w:sz="4" w:space="0" w:color="auto"/>
              <w:bottom w:val="single" w:sz="4" w:space="0" w:color="auto"/>
              <w:right w:val="single" w:sz="4" w:space="0" w:color="auto"/>
            </w:tcBorders>
          </w:tcPr>
          <w:p w14:paraId="6CDB6095" w14:textId="77777777" w:rsidR="00BC6036" w:rsidRPr="00C67CF6" w:rsidRDefault="00BC6036" w:rsidP="00DF47E5">
            <w:pPr>
              <w:spacing w:line="252" w:lineRule="auto"/>
              <w:jc w:val="center"/>
              <w:rPr>
                <w:rFonts w:ascii="Times New Roman" w:hAnsi="Times New Roman"/>
                <w:b/>
                <w:bCs/>
                <w:sz w:val="24"/>
                <w:szCs w:val="24"/>
              </w:rPr>
            </w:pPr>
            <w:r w:rsidRPr="00C67CF6">
              <w:rPr>
                <w:rFonts w:ascii="Times New Roman" w:hAnsi="Times New Roman"/>
                <w:b/>
                <w:bCs/>
                <w:sz w:val="24"/>
                <w:szCs w:val="24"/>
              </w:rPr>
              <w:t>Pastabos</w:t>
            </w:r>
          </w:p>
        </w:tc>
      </w:tr>
      <w:tr w:rsidR="00BC6036" w:rsidRPr="00C67CF6" w14:paraId="4D0A51AE"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422F61F1"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4081" w:type="dxa"/>
            <w:tcBorders>
              <w:top w:val="single" w:sz="4" w:space="0" w:color="auto"/>
              <w:left w:val="single" w:sz="4" w:space="0" w:color="auto"/>
              <w:bottom w:val="single" w:sz="4" w:space="0" w:color="auto"/>
              <w:right w:val="single" w:sz="4" w:space="0" w:color="auto"/>
            </w:tcBorders>
          </w:tcPr>
          <w:p w14:paraId="2ECD2BA0"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2480" w:type="dxa"/>
            <w:tcBorders>
              <w:top w:val="single" w:sz="4" w:space="0" w:color="auto"/>
              <w:left w:val="single" w:sz="4" w:space="0" w:color="auto"/>
              <w:bottom w:val="single" w:sz="4" w:space="0" w:color="auto"/>
              <w:right w:val="single" w:sz="4" w:space="0" w:color="auto"/>
            </w:tcBorders>
          </w:tcPr>
          <w:p w14:paraId="100F6122" w14:textId="77777777" w:rsidR="00BC6036" w:rsidRPr="00C67CF6" w:rsidRDefault="00BC6036" w:rsidP="00DF47E5">
            <w:pPr>
              <w:keepNext/>
              <w:jc w:val="center"/>
              <w:outlineLvl w:val="3"/>
              <w:rPr>
                <w:rFonts w:ascii="Times New Roman" w:eastAsia="Times New Roman" w:hAnsi="Times New Roman"/>
                <w:sz w:val="24"/>
                <w:szCs w:val="24"/>
              </w:rPr>
            </w:pPr>
            <w:r w:rsidRPr="00C67CF6">
              <w:rPr>
                <w:rFonts w:ascii="Times New Roman" w:eastAsia="Times New Roman" w:hAnsi="Times New Roman"/>
                <w:sz w:val="24"/>
                <w:szCs w:val="24"/>
              </w:rPr>
              <w:t>[įrašyti]</w:t>
            </w:r>
          </w:p>
        </w:tc>
        <w:tc>
          <w:tcPr>
            <w:tcW w:w="1849" w:type="dxa"/>
            <w:tcBorders>
              <w:top w:val="single" w:sz="4" w:space="0" w:color="auto"/>
              <w:left w:val="single" w:sz="4" w:space="0" w:color="auto"/>
              <w:bottom w:val="single" w:sz="4" w:space="0" w:color="auto"/>
              <w:right w:val="single" w:sz="4" w:space="0" w:color="auto"/>
            </w:tcBorders>
          </w:tcPr>
          <w:p w14:paraId="390E1E2F"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641" w:type="dxa"/>
            <w:tcBorders>
              <w:top w:val="single" w:sz="4" w:space="0" w:color="auto"/>
              <w:left w:val="single" w:sz="4" w:space="0" w:color="auto"/>
              <w:bottom w:val="single" w:sz="4" w:space="0" w:color="auto"/>
              <w:right w:val="single" w:sz="4" w:space="0" w:color="auto"/>
            </w:tcBorders>
          </w:tcPr>
          <w:p w14:paraId="6DA8B9D4"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821" w:type="dxa"/>
            <w:tcBorders>
              <w:top w:val="single" w:sz="4" w:space="0" w:color="auto"/>
              <w:left w:val="single" w:sz="4" w:space="0" w:color="auto"/>
              <w:bottom w:val="single" w:sz="4" w:space="0" w:color="auto"/>
              <w:right w:val="single" w:sz="4" w:space="0" w:color="auto"/>
            </w:tcBorders>
          </w:tcPr>
          <w:p w14:paraId="7CEDE22A" w14:textId="77777777" w:rsidR="00BC6036" w:rsidRPr="00C67CF6" w:rsidRDefault="00BC6036" w:rsidP="00DF47E5">
            <w:pPr>
              <w:jc w:val="both"/>
              <w:rPr>
                <w:rFonts w:ascii="Times New Roman" w:hAnsi="Times New Roman"/>
                <w:bCs/>
                <w:color w:val="000000"/>
                <w:lang w:eastAsia="hu-HU"/>
              </w:rPr>
            </w:pPr>
          </w:p>
        </w:tc>
      </w:tr>
      <w:tr w:rsidR="00BC6036" w:rsidRPr="00C67CF6" w14:paraId="1504568B"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1FEC53C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4856014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67B1B44"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5BD1D4D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1BDE6351"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94EAE6"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r w:rsidR="00BC6036" w:rsidRPr="00C67CF6" w14:paraId="19198E77"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6278D5EE"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50B3F7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32DED1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3ED5CA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34084F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E1C399"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bl>
    <w:p w14:paraId="047B2275" w14:textId="77777777" w:rsidR="00BC6036" w:rsidRPr="00C67CF6" w:rsidRDefault="00BC6036" w:rsidP="00BC6036">
      <w:pPr>
        <w:suppressAutoHyphens/>
        <w:rPr>
          <w:rFonts w:ascii="Times New Roman" w:eastAsia="Times New Roman" w:hAnsi="Times New Roman"/>
          <w:b/>
          <w:sz w:val="24"/>
          <w:szCs w:val="24"/>
        </w:rPr>
      </w:pPr>
    </w:p>
    <w:p w14:paraId="6E401471" w14:textId="77777777" w:rsidR="001F5AC2" w:rsidRPr="00C67CF6" w:rsidRDefault="001F5AC2" w:rsidP="001F5AC2">
      <w:pPr>
        <w:rPr>
          <w:rFonts w:ascii="Times New Roman" w:eastAsia="Times New Roman" w:hAnsi="Times New Roman"/>
          <w:b/>
          <w:color w:val="FF0000"/>
          <w:sz w:val="24"/>
          <w:szCs w:val="24"/>
          <w:lang w:eastAsia="lt-LT"/>
        </w:rPr>
      </w:pPr>
    </w:p>
    <w:p w14:paraId="2B5D313B" w14:textId="77777777" w:rsidR="001F5AC2" w:rsidRPr="00C67CF6" w:rsidRDefault="001F5AC2" w:rsidP="001F5AC2">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F5AC2" w:rsidRPr="00C67CF6" w14:paraId="13269580" w14:textId="77777777" w:rsidTr="00DF47E5">
        <w:trPr>
          <w:trHeight w:val="875"/>
          <w:jc w:val="center"/>
        </w:trPr>
        <w:tc>
          <w:tcPr>
            <w:tcW w:w="4000" w:type="dxa"/>
            <w:tcBorders>
              <w:top w:val="single" w:sz="4" w:space="0" w:color="000000"/>
              <w:left w:val="nil"/>
              <w:bottom w:val="nil"/>
              <w:right w:val="nil"/>
            </w:tcBorders>
            <w:shd w:val="clear" w:color="auto" w:fill="FFFFFF"/>
          </w:tcPr>
          <w:p w14:paraId="313679C7" w14:textId="77777777" w:rsidR="001F5AC2" w:rsidRPr="00C67CF6" w:rsidRDefault="001F5AC2" w:rsidP="00DF47E5">
            <w:pPr>
              <w:jc w:val="both"/>
              <w:rPr>
                <w:rFonts w:ascii="Times New Roman" w:eastAsia="Times New Roman" w:hAnsi="Times New Roman"/>
                <w:color w:val="000000"/>
                <w:sz w:val="40"/>
                <w:szCs w:val="40"/>
                <w:vertAlign w:val="superscript"/>
                <w:lang w:eastAsia="lt-LT"/>
              </w:rPr>
            </w:pPr>
            <w:r w:rsidRPr="00C67CF6">
              <w:rPr>
                <w:rFonts w:ascii="Times New Roman" w:eastAsia="Times New Roman" w:hAnsi="Times New Roman"/>
                <w:i/>
                <w:color w:val="000000"/>
                <w:sz w:val="24"/>
                <w:szCs w:val="24"/>
                <w:lang w:eastAsia="lt-LT"/>
              </w:rPr>
              <w:t>Paslaugų gavėjas/Užsakovas arba jo  įgaliotas asmuo</w:t>
            </w:r>
          </w:p>
        </w:tc>
        <w:tc>
          <w:tcPr>
            <w:tcW w:w="736" w:type="dxa"/>
            <w:shd w:val="clear" w:color="auto" w:fill="FFFFFF"/>
          </w:tcPr>
          <w:p w14:paraId="11EA9CDD"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70908E64" w14:textId="77777777" w:rsidR="001F5AC2" w:rsidRPr="00C67CF6" w:rsidRDefault="001F5AC2" w:rsidP="00DF47E5">
            <w:pPr>
              <w:jc w:val="center"/>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Parašas</w:t>
            </w:r>
          </w:p>
        </w:tc>
        <w:tc>
          <w:tcPr>
            <w:tcW w:w="854" w:type="dxa"/>
            <w:shd w:val="clear" w:color="auto" w:fill="FFFFFF"/>
          </w:tcPr>
          <w:p w14:paraId="74B396CC"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28AD15B5" w14:textId="77777777" w:rsidR="001F5AC2" w:rsidRPr="00C67CF6" w:rsidRDefault="001F5AC2" w:rsidP="00DF47E5">
            <w:pPr>
              <w:ind w:firstLine="851"/>
              <w:jc w:val="both"/>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vardas ir pavardė</w:t>
            </w:r>
          </w:p>
        </w:tc>
      </w:tr>
    </w:tbl>
    <w:p w14:paraId="4A4213AF" w14:textId="77777777" w:rsidR="001F5AC2" w:rsidRPr="00C67CF6" w:rsidRDefault="001F5AC2" w:rsidP="001F5AC2">
      <w:pPr>
        <w:rPr>
          <w:rFonts w:ascii="Times New Roman" w:eastAsia="Times New Roman" w:hAnsi="Times New Roman"/>
          <w:sz w:val="24"/>
          <w:szCs w:val="24"/>
          <w:lang w:eastAsia="lt-LT"/>
        </w:rPr>
        <w:sectPr w:rsidR="001F5AC2" w:rsidRPr="00C67CF6" w:rsidSect="001F5AC2">
          <w:pgSz w:w="16838" w:h="11906" w:orient="landscape"/>
          <w:pgMar w:top="1418" w:right="1134" w:bottom="851" w:left="1134" w:header="567" w:footer="567" w:gutter="0"/>
          <w:cols w:space="1296"/>
          <w:titlePg/>
        </w:sectPr>
      </w:pPr>
    </w:p>
    <w:p w14:paraId="5F651D01" w14:textId="77777777" w:rsidR="00AD4ABA" w:rsidRPr="00C67CF6" w:rsidRDefault="00AD4ABA" w:rsidP="00AD4ABA">
      <w:pPr>
        <w:tabs>
          <w:tab w:val="left" w:pos="5529"/>
        </w:tabs>
        <w:jc w:val="right"/>
        <w:rPr>
          <w:rFonts w:ascii="Times New Roman" w:hAnsi="Times New Roman"/>
          <w:bCs/>
          <w:sz w:val="24"/>
          <w:szCs w:val="24"/>
        </w:rPr>
      </w:pPr>
      <w:r w:rsidRPr="00C67CF6">
        <w:rPr>
          <w:rFonts w:ascii="Times New Roman" w:hAnsi="Times New Roman"/>
          <w:bCs/>
          <w:sz w:val="24"/>
          <w:szCs w:val="24"/>
        </w:rPr>
        <w:lastRenderedPageBreak/>
        <w:t xml:space="preserve">Konkurso sąlygų </w:t>
      </w:r>
      <w:r w:rsidRPr="00C67CF6">
        <w:rPr>
          <w:rFonts w:ascii="Times New Roman" w:hAnsi="Times New Roman"/>
          <w:b/>
          <w:sz w:val="24"/>
          <w:szCs w:val="24"/>
        </w:rPr>
        <w:t xml:space="preserve">10 </w:t>
      </w:r>
      <w:r w:rsidRPr="00C67CF6">
        <w:rPr>
          <w:rFonts w:ascii="Times New Roman" w:hAnsi="Times New Roman"/>
          <w:bCs/>
          <w:sz w:val="24"/>
          <w:szCs w:val="24"/>
        </w:rPr>
        <w:t>priedas</w:t>
      </w:r>
    </w:p>
    <w:p w14:paraId="31C01472" w14:textId="5E8A012E" w:rsidR="007E57A2" w:rsidRPr="00C67CF6" w:rsidRDefault="007E57A2" w:rsidP="007E57A2">
      <w:pPr>
        <w:tabs>
          <w:tab w:val="left" w:pos="5529"/>
        </w:tabs>
        <w:jc w:val="center"/>
        <w:rPr>
          <w:rFonts w:ascii="Times New Roman" w:hAnsi="Times New Roman"/>
          <w:bCs/>
          <w:color w:val="FF0000"/>
          <w:sz w:val="24"/>
          <w:szCs w:val="24"/>
        </w:rPr>
      </w:pPr>
      <w:r w:rsidRPr="00C67CF6">
        <w:rPr>
          <w:rFonts w:ascii="Times New Roman" w:hAnsi="Times New Roman"/>
          <w:color w:val="FF0000"/>
          <w:sz w:val="24"/>
          <w:szCs w:val="24"/>
        </w:rPr>
        <w:t>(siūlomo komunikacijos veiksmų plano įgyvendinimo sąmatos forma)</w:t>
      </w:r>
    </w:p>
    <w:p w14:paraId="451694F7" w14:textId="77777777" w:rsidR="00AD4ABA" w:rsidRPr="00C67CF6" w:rsidRDefault="00AD4ABA" w:rsidP="00AD4ABA">
      <w:pPr>
        <w:tabs>
          <w:tab w:val="left" w:pos="5529"/>
        </w:tabs>
        <w:jc w:val="right"/>
        <w:rPr>
          <w:rFonts w:ascii="Times New Roman" w:hAnsi="Times New Roman"/>
          <w:b/>
          <w:sz w:val="24"/>
          <w:szCs w:val="24"/>
        </w:rPr>
      </w:pPr>
    </w:p>
    <w:p w14:paraId="3ACC9B89" w14:textId="15F01DD5" w:rsidR="00AD4ABA" w:rsidRPr="00C67CF6" w:rsidRDefault="00AD4ABA" w:rsidP="00AD4ABA">
      <w:pPr>
        <w:pStyle w:val="Betarp"/>
        <w:jc w:val="center"/>
        <w:rPr>
          <w:b/>
          <w:bCs/>
        </w:rPr>
      </w:pPr>
      <w:r w:rsidRPr="00C67CF6">
        <w:rPr>
          <w:b/>
          <w:bCs/>
        </w:rPr>
        <w:t>SIŪLOMO KOMUNIKACIJOS VEIKSMŲ PLANO ĮGYVENDINIMO SĄMATA</w:t>
      </w:r>
    </w:p>
    <w:p w14:paraId="3E3F31C7" w14:textId="77777777" w:rsidR="00AD4ABA" w:rsidRPr="00C67CF6" w:rsidRDefault="00AD4ABA" w:rsidP="00AD4ABA">
      <w:pPr>
        <w:pStyle w:val="Betarp"/>
        <w:jc w:val="center"/>
        <w:rPr>
          <w:b/>
          <w:bCs/>
          <w:color w:val="FF0000"/>
          <w:szCs w:val="24"/>
        </w:rPr>
      </w:pPr>
    </w:p>
    <w:p w14:paraId="5677B973" w14:textId="2890FFD7" w:rsidR="00AD4ABA" w:rsidRPr="00C67CF6" w:rsidRDefault="00AD4ABA" w:rsidP="00AD4ABA">
      <w:pPr>
        <w:pStyle w:val="Betarp"/>
        <w:jc w:val="center"/>
        <w:rPr>
          <w:b/>
          <w:color w:val="FF0000"/>
          <w:szCs w:val="24"/>
        </w:rPr>
      </w:pPr>
      <w:r w:rsidRPr="00C67CF6">
        <w:rPr>
          <w:b/>
          <w:color w:val="FF0000"/>
          <w:szCs w:val="24"/>
        </w:rPr>
        <w:t>(</w:t>
      </w:r>
      <w:r w:rsidR="00782C40" w:rsidRPr="006E3541">
        <w:rPr>
          <w:b/>
          <w:bCs/>
          <w:i/>
          <w:color w:val="FF0000"/>
          <w:szCs w:val="24"/>
          <w:u w:val="single"/>
        </w:rPr>
        <w:t>CVP IS teikiamas „Tinkamumo kriterijai“ ir/ar „Techninis“ skiltyje</w:t>
      </w:r>
      <w:r w:rsidRPr="00C67CF6">
        <w:rPr>
          <w:b/>
          <w:color w:val="FF0000"/>
          <w:szCs w:val="24"/>
        </w:rPr>
        <w:t>)</w:t>
      </w:r>
    </w:p>
    <w:p w14:paraId="4A125315" w14:textId="77777777" w:rsidR="00AD4ABA" w:rsidRPr="00C67CF6" w:rsidRDefault="00AD4ABA" w:rsidP="00AD4ABA">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AD4ABA" w:rsidRPr="00C67CF6" w14:paraId="7EA53AAE" w14:textId="77777777" w:rsidTr="00921C8E">
        <w:trPr>
          <w:trHeight w:val="1122"/>
        </w:trPr>
        <w:tc>
          <w:tcPr>
            <w:tcW w:w="343" w:type="pct"/>
            <w:tcBorders>
              <w:top w:val="single" w:sz="4" w:space="0" w:color="auto"/>
              <w:left w:val="single" w:sz="4" w:space="0" w:color="auto"/>
              <w:right w:val="single" w:sz="4" w:space="0" w:color="auto"/>
            </w:tcBorders>
            <w:vAlign w:val="center"/>
          </w:tcPr>
          <w:p w14:paraId="3C0A3275" w14:textId="77777777" w:rsidR="00AD4ABA" w:rsidRPr="00C67CF6" w:rsidRDefault="00AD4ABA" w:rsidP="00921C8E">
            <w:pPr>
              <w:rPr>
                <w:rFonts w:ascii="Times New Roman" w:eastAsia="Times New Roman" w:hAnsi="Times New Roman"/>
                <w:b/>
                <w:sz w:val="24"/>
                <w:szCs w:val="24"/>
              </w:rPr>
            </w:pPr>
            <w:r w:rsidRPr="00C67CF6">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6E3E8692" w14:textId="77777777" w:rsidR="00AD4ABA" w:rsidRPr="00C67CF6" w:rsidRDefault="00AD4ABA" w:rsidP="00921C8E">
            <w:pPr>
              <w:rPr>
                <w:rFonts w:ascii="Times New Roman" w:eastAsia="Times New Roman" w:hAnsi="Times New Roman"/>
                <w:b/>
                <w:sz w:val="24"/>
                <w:szCs w:val="24"/>
              </w:rPr>
            </w:pPr>
            <w:r w:rsidRPr="00C67CF6">
              <w:rPr>
                <w:rFonts w:ascii="Times New Roman" w:eastAsia="Times New Roman" w:hAnsi="Times New Roman"/>
                <w:b/>
                <w:sz w:val="24"/>
                <w:szCs w:val="24"/>
              </w:rPr>
              <w:t>Paslaugų pavadinimas</w:t>
            </w:r>
          </w:p>
          <w:p w14:paraId="6FBD8799" w14:textId="77777777" w:rsidR="00AD4ABA" w:rsidRPr="00C67CF6" w:rsidRDefault="00AD4ABA" w:rsidP="00921C8E">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5507DC76" w14:textId="77777777" w:rsidR="00AD4ABA" w:rsidRPr="00C67CF6" w:rsidRDefault="00AD4ABA" w:rsidP="00921C8E">
            <w:pPr>
              <w:rPr>
                <w:rFonts w:ascii="Times New Roman" w:eastAsia="Times New Roman" w:hAnsi="Times New Roman"/>
                <w:b/>
                <w:sz w:val="24"/>
                <w:szCs w:val="24"/>
                <w:lang w:eastAsia="lt-LT"/>
              </w:rPr>
            </w:pPr>
          </w:p>
          <w:p w14:paraId="29A179A7" w14:textId="77777777" w:rsidR="00AD4ABA" w:rsidRPr="00C67CF6" w:rsidRDefault="00AD4ABA" w:rsidP="00921C8E">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32C4CCE4" w14:textId="77777777" w:rsidR="00AD4ABA" w:rsidRPr="00C67CF6" w:rsidRDefault="00AD4ABA" w:rsidP="00921C8E">
            <w:pPr>
              <w:rPr>
                <w:rFonts w:ascii="Times New Roman" w:eastAsia="Times New Roman" w:hAnsi="Times New Roman"/>
                <w:b/>
                <w:sz w:val="24"/>
                <w:szCs w:val="24"/>
                <w:lang w:eastAsia="lt-LT"/>
              </w:rPr>
            </w:pPr>
          </w:p>
          <w:p w14:paraId="42F51CC5" w14:textId="77777777" w:rsidR="00AD4ABA" w:rsidRPr="00C67CF6" w:rsidRDefault="00AD4ABA" w:rsidP="00921C8E">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505D9884"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Vieneto įkainis,</w:t>
            </w:r>
          </w:p>
          <w:p w14:paraId="31B0EFD2"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Eur</w:t>
            </w:r>
          </w:p>
          <w:p w14:paraId="6BED2C65"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04CD081F"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Bendra kaina Eur</w:t>
            </w:r>
          </w:p>
          <w:p w14:paraId="48BD3041"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1CF100C9"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Pastabos/Komentarai</w:t>
            </w:r>
          </w:p>
          <w:p w14:paraId="64B7EA52"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(paaiškinančios/pagrindžiančios sąmatos eilutę(-es))</w:t>
            </w:r>
          </w:p>
        </w:tc>
      </w:tr>
      <w:tr w:rsidR="00AD4ABA" w:rsidRPr="00C67CF6" w14:paraId="045FEF33" w14:textId="77777777" w:rsidTr="00921C8E">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23C91ED2"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5B030A2" w14:textId="77777777" w:rsidR="00AD4ABA" w:rsidRPr="00C67CF6" w:rsidRDefault="00AD4ABA" w:rsidP="00921C8E">
            <w:pPr>
              <w:shd w:val="clear" w:color="auto" w:fill="FFFFFF"/>
              <w:jc w:val="center"/>
              <w:rPr>
                <w:rFonts w:ascii="Times New Roman" w:eastAsia="Arial Unicode MS" w:hAnsi="Times New Roman"/>
                <w:i/>
              </w:rPr>
            </w:pPr>
            <w:r w:rsidRPr="00C67CF6">
              <w:rPr>
                <w:rFonts w:ascii="Times New Roman" w:eastAsia="Arial Unicode MS" w:hAnsi="Times New Roman"/>
                <w:i/>
              </w:rPr>
              <w:t>2</w:t>
            </w:r>
          </w:p>
        </w:tc>
        <w:tc>
          <w:tcPr>
            <w:tcW w:w="399" w:type="pct"/>
            <w:tcBorders>
              <w:left w:val="single" w:sz="4" w:space="0" w:color="auto"/>
              <w:right w:val="single" w:sz="4" w:space="0" w:color="auto"/>
            </w:tcBorders>
          </w:tcPr>
          <w:p w14:paraId="0346A899"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3</w:t>
            </w:r>
          </w:p>
        </w:tc>
        <w:tc>
          <w:tcPr>
            <w:tcW w:w="514" w:type="pct"/>
            <w:tcBorders>
              <w:left w:val="single" w:sz="4" w:space="0" w:color="auto"/>
              <w:right w:val="single" w:sz="4" w:space="0" w:color="auto"/>
            </w:tcBorders>
          </w:tcPr>
          <w:p w14:paraId="48BE9EDE"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4</w:t>
            </w:r>
          </w:p>
        </w:tc>
        <w:tc>
          <w:tcPr>
            <w:tcW w:w="565" w:type="pct"/>
            <w:tcBorders>
              <w:left w:val="single" w:sz="4" w:space="0" w:color="auto"/>
              <w:right w:val="single" w:sz="4" w:space="0" w:color="auto"/>
            </w:tcBorders>
          </w:tcPr>
          <w:p w14:paraId="53E187B6"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5</w:t>
            </w:r>
          </w:p>
        </w:tc>
        <w:tc>
          <w:tcPr>
            <w:tcW w:w="514" w:type="pct"/>
            <w:tcBorders>
              <w:left w:val="single" w:sz="4" w:space="0" w:color="auto"/>
              <w:right w:val="single" w:sz="4" w:space="0" w:color="auto"/>
            </w:tcBorders>
          </w:tcPr>
          <w:p w14:paraId="0E203287" w14:textId="77777777" w:rsidR="00AD4ABA" w:rsidRPr="00C67CF6" w:rsidRDefault="00AD4ABA" w:rsidP="00921C8E">
            <w:pPr>
              <w:jc w:val="center"/>
              <w:rPr>
                <w:rFonts w:ascii="Times New Roman" w:eastAsia="Times New Roman" w:hAnsi="Times New Roman"/>
                <w:i/>
                <w:lang w:val="en-US"/>
              </w:rPr>
            </w:pPr>
            <w:r w:rsidRPr="00C67CF6">
              <w:rPr>
                <w:rFonts w:ascii="Times New Roman" w:eastAsia="Times New Roman" w:hAnsi="Times New Roman"/>
                <w:i/>
              </w:rPr>
              <w:t>6</w:t>
            </w:r>
            <w:r w:rsidRPr="00C67CF6">
              <w:rPr>
                <w:rFonts w:ascii="Times New Roman" w:eastAsia="Times New Roman" w:hAnsi="Times New Roman"/>
                <w:i/>
                <w:lang w:val="en-US"/>
              </w:rPr>
              <w:t>=4x5</w:t>
            </w:r>
          </w:p>
        </w:tc>
        <w:tc>
          <w:tcPr>
            <w:tcW w:w="1602" w:type="pct"/>
            <w:tcBorders>
              <w:left w:val="single" w:sz="4" w:space="0" w:color="auto"/>
              <w:right w:val="single" w:sz="4" w:space="0" w:color="auto"/>
            </w:tcBorders>
          </w:tcPr>
          <w:p w14:paraId="043F1D9E" w14:textId="77777777" w:rsidR="00AD4ABA" w:rsidRPr="00C67CF6" w:rsidRDefault="00AD4ABA" w:rsidP="00921C8E">
            <w:pPr>
              <w:jc w:val="center"/>
              <w:rPr>
                <w:rFonts w:ascii="Times New Roman" w:eastAsia="Times New Roman" w:hAnsi="Times New Roman"/>
                <w:i/>
              </w:rPr>
            </w:pPr>
          </w:p>
        </w:tc>
      </w:tr>
      <w:tr w:rsidR="00AD4ABA" w:rsidRPr="00C67CF6" w14:paraId="4C5719C5" w14:textId="77777777" w:rsidTr="00921C8E">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F681ED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b/>
              </w:rPr>
              <w:t>1</w:t>
            </w:r>
            <w:r w:rsidRPr="00C67CF6">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874EBFD" w14:textId="77777777" w:rsidR="00AD4ABA" w:rsidRPr="00C67CF6"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88E0B60" w14:textId="77777777" w:rsidR="00AD4ABA" w:rsidRPr="00C67CF6" w:rsidRDefault="00AD4ABA" w:rsidP="00921C8E">
            <w:pPr>
              <w:shd w:val="clear" w:color="auto" w:fill="FFFFFF"/>
              <w:rPr>
                <w:rFonts w:ascii="Times New Roman" w:eastAsia="Times New Roman" w:hAnsi="Times New Roman"/>
                <w:sz w:val="24"/>
              </w:rPr>
            </w:pPr>
          </w:p>
        </w:tc>
      </w:tr>
      <w:tr w:rsidR="00AD4ABA" w:rsidRPr="00C67CF6" w14:paraId="611EB880" w14:textId="77777777" w:rsidTr="00921C8E">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448487B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2B582A17" w14:textId="77777777" w:rsidR="00AD4ABA" w:rsidRPr="00C67CF6" w:rsidRDefault="00AD4ABA" w:rsidP="00921C8E">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70537252"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C5595F2"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A663CF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F3D46E4"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CD56209" w14:textId="77777777" w:rsidR="00AD4ABA" w:rsidRPr="00C67CF6" w:rsidRDefault="00AD4ABA" w:rsidP="00921C8E">
            <w:pPr>
              <w:jc w:val="center"/>
              <w:rPr>
                <w:rFonts w:ascii="Times New Roman" w:eastAsia="Times New Roman" w:hAnsi="Times New Roman"/>
                <w:sz w:val="24"/>
              </w:rPr>
            </w:pPr>
          </w:p>
        </w:tc>
      </w:tr>
      <w:tr w:rsidR="00AD4ABA" w:rsidRPr="00C67CF6" w14:paraId="214A24A4" w14:textId="77777777" w:rsidTr="00921C8E">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72990068"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72B183E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F1EF58A"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BE6BE7"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13E3C50"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B9C6FCD"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79F8C9" w14:textId="77777777" w:rsidR="00AD4ABA" w:rsidRPr="00C67CF6" w:rsidRDefault="00AD4ABA" w:rsidP="00921C8E">
            <w:pPr>
              <w:jc w:val="center"/>
              <w:rPr>
                <w:rFonts w:ascii="Times New Roman" w:eastAsia="Times New Roman" w:hAnsi="Times New Roman"/>
                <w:sz w:val="24"/>
              </w:rPr>
            </w:pPr>
          </w:p>
        </w:tc>
      </w:tr>
      <w:tr w:rsidR="00AD4ABA" w:rsidRPr="00C67CF6" w14:paraId="7F6E499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46C777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402F68BE"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5D2256D"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F2AFBA"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E4C200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767661"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A8310A" w14:textId="77777777" w:rsidR="00AD4ABA" w:rsidRPr="00C67CF6" w:rsidRDefault="00AD4ABA" w:rsidP="00921C8E">
            <w:pPr>
              <w:jc w:val="center"/>
              <w:rPr>
                <w:rFonts w:ascii="Times New Roman" w:eastAsia="Times New Roman" w:hAnsi="Times New Roman"/>
                <w:sz w:val="24"/>
              </w:rPr>
            </w:pPr>
          </w:p>
        </w:tc>
      </w:tr>
      <w:tr w:rsidR="00AD4ABA" w:rsidRPr="00C67CF6" w14:paraId="271DCDD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0AE4FA"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DFF15A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DEF52E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4D606E"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79525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958F9E0"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576BC2D" w14:textId="77777777" w:rsidR="00AD4ABA" w:rsidRPr="00C67CF6" w:rsidRDefault="00AD4ABA" w:rsidP="00921C8E">
            <w:pPr>
              <w:jc w:val="center"/>
              <w:rPr>
                <w:rFonts w:ascii="Times New Roman" w:eastAsia="Times New Roman" w:hAnsi="Times New Roman"/>
                <w:sz w:val="24"/>
              </w:rPr>
            </w:pPr>
          </w:p>
        </w:tc>
      </w:tr>
      <w:tr w:rsidR="00AD4ABA" w:rsidRPr="00C67CF6" w14:paraId="07C0AFB2"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D6F3DA6"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6F9CE324"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0C2D41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D503612"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937532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7D56A2"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71546D" w14:textId="77777777" w:rsidR="00AD4ABA" w:rsidRPr="00C67CF6" w:rsidRDefault="00AD4ABA" w:rsidP="00921C8E">
            <w:pPr>
              <w:jc w:val="center"/>
              <w:rPr>
                <w:rFonts w:ascii="Times New Roman" w:eastAsia="Times New Roman" w:hAnsi="Times New Roman"/>
                <w:sz w:val="24"/>
              </w:rPr>
            </w:pPr>
          </w:p>
        </w:tc>
      </w:tr>
      <w:tr w:rsidR="00AD4ABA" w:rsidRPr="00C67CF6" w14:paraId="156D3C20"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0620E7D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76A7147"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98892A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76ECCAF"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AF425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E920675"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30EAF6F" w14:textId="77777777" w:rsidR="00AD4ABA" w:rsidRPr="00C67CF6" w:rsidRDefault="00AD4ABA" w:rsidP="00921C8E">
            <w:pPr>
              <w:jc w:val="center"/>
              <w:rPr>
                <w:rFonts w:ascii="Times New Roman" w:eastAsia="Times New Roman" w:hAnsi="Times New Roman"/>
                <w:sz w:val="24"/>
              </w:rPr>
            </w:pPr>
          </w:p>
        </w:tc>
      </w:tr>
      <w:tr w:rsidR="00AD4ABA" w:rsidRPr="00C67CF6" w14:paraId="1B1A4B4C" w14:textId="77777777" w:rsidTr="00921C8E">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1AA84269" w14:textId="77777777" w:rsidR="00AD4ABA" w:rsidRPr="00C67CF6" w:rsidRDefault="00AD4ABA" w:rsidP="00921C8E">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408851E" w14:textId="77777777" w:rsidR="00AD4ABA" w:rsidRPr="00C67CF6"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15E7BAF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FCAB96"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94F7E1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A64300"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A654BCF" w14:textId="77777777" w:rsidR="00AD4ABA" w:rsidRPr="00C67CF6" w:rsidRDefault="00AD4ABA" w:rsidP="00921C8E">
            <w:pPr>
              <w:jc w:val="center"/>
              <w:rPr>
                <w:rFonts w:ascii="Times New Roman" w:eastAsia="Times New Roman" w:hAnsi="Times New Roman"/>
                <w:sz w:val="24"/>
              </w:rPr>
            </w:pPr>
          </w:p>
        </w:tc>
      </w:tr>
      <w:tr w:rsidR="00AD4ABA" w:rsidRPr="00C67CF6" w14:paraId="1FC54DF1" w14:textId="77777777" w:rsidTr="00921C8E">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5AC76944" w14:textId="77777777" w:rsidR="00AD4ABA" w:rsidRPr="00C67CF6" w:rsidRDefault="00AD4ABA" w:rsidP="00921C8E">
            <w:pPr>
              <w:jc w:val="center"/>
              <w:rPr>
                <w:rFonts w:ascii="Times New Roman" w:eastAsia="Times New Roman" w:hAnsi="Times New Roman"/>
                <w:b/>
              </w:rPr>
            </w:pPr>
            <w:r w:rsidRPr="00C67CF6">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F1E3A8F" w14:textId="77777777" w:rsidR="00AD4ABA" w:rsidRPr="00C67CF6"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5B94628" w14:textId="77777777" w:rsidR="00AD4ABA" w:rsidRPr="00C67CF6" w:rsidRDefault="00AD4ABA" w:rsidP="00921C8E">
            <w:pPr>
              <w:shd w:val="clear" w:color="auto" w:fill="FFFFFF"/>
              <w:rPr>
                <w:rFonts w:ascii="Times New Roman" w:eastAsia="Times New Roman" w:hAnsi="Times New Roman"/>
                <w:sz w:val="24"/>
              </w:rPr>
            </w:pPr>
          </w:p>
        </w:tc>
      </w:tr>
      <w:tr w:rsidR="00AD4ABA" w:rsidRPr="00C67CF6" w14:paraId="703CC774" w14:textId="77777777" w:rsidTr="00921C8E">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F4BCF1E"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4A55B76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56A781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08DB344"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723184A"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867879A"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6CA0C0A" w14:textId="77777777" w:rsidR="00AD4ABA" w:rsidRPr="00C67CF6" w:rsidRDefault="00AD4ABA" w:rsidP="00921C8E">
            <w:pPr>
              <w:jc w:val="center"/>
              <w:rPr>
                <w:rFonts w:ascii="Times New Roman" w:eastAsia="Times New Roman" w:hAnsi="Times New Roman"/>
                <w:sz w:val="24"/>
              </w:rPr>
            </w:pPr>
          </w:p>
        </w:tc>
      </w:tr>
      <w:tr w:rsidR="00AD4ABA" w:rsidRPr="00C67CF6" w14:paraId="55EA9C0C" w14:textId="77777777" w:rsidTr="00921C8E">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6BC9597"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6BC3A3C9"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B6F3F5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5DEE1FA"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28FEBB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52B8A6"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E82AB18" w14:textId="77777777" w:rsidR="00AD4ABA" w:rsidRPr="00C67CF6" w:rsidRDefault="00AD4ABA" w:rsidP="00921C8E">
            <w:pPr>
              <w:jc w:val="center"/>
              <w:rPr>
                <w:rFonts w:ascii="Times New Roman" w:eastAsia="Times New Roman" w:hAnsi="Times New Roman"/>
                <w:sz w:val="24"/>
              </w:rPr>
            </w:pPr>
          </w:p>
        </w:tc>
      </w:tr>
      <w:tr w:rsidR="00AD4ABA" w:rsidRPr="00C67CF6" w14:paraId="1FE5AE8F"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715A8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AA51D8"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012A7C8"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BB751B"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88514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8A384D7"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42BD060" w14:textId="77777777" w:rsidR="00AD4ABA" w:rsidRPr="00C67CF6" w:rsidRDefault="00AD4ABA" w:rsidP="00921C8E">
            <w:pPr>
              <w:jc w:val="center"/>
              <w:rPr>
                <w:rFonts w:ascii="Times New Roman" w:eastAsia="Times New Roman" w:hAnsi="Times New Roman"/>
                <w:sz w:val="24"/>
              </w:rPr>
            </w:pPr>
          </w:p>
        </w:tc>
      </w:tr>
      <w:tr w:rsidR="00AD4ABA" w:rsidRPr="00C67CF6" w14:paraId="0D0DBF58"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9665E35"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7738E690"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CF2199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ECCE304"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52DE18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31C00C"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A17B8D" w14:textId="77777777" w:rsidR="00AD4ABA" w:rsidRPr="00C67CF6" w:rsidRDefault="00AD4ABA" w:rsidP="00921C8E">
            <w:pPr>
              <w:jc w:val="center"/>
              <w:rPr>
                <w:rFonts w:ascii="Times New Roman" w:eastAsia="Times New Roman" w:hAnsi="Times New Roman"/>
                <w:sz w:val="24"/>
              </w:rPr>
            </w:pPr>
          </w:p>
        </w:tc>
      </w:tr>
      <w:tr w:rsidR="00AD4ABA" w:rsidRPr="00C67CF6" w14:paraId="1E4EDAB9"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37254C1"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342A5C63"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827077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57828D"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4385F3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AACFD3"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0F3A6B3" w14:textId="77777777" w:rsidR="00AD4ABA" w:rsidRPr="00C67CF6" w:rsidRDefault="00AD4ABA" w:rsidP="00921C8E">
            <w:pPr>
              <w:jc w:val="center"/>
              <w:rPr>
                <w:rFonts w:ascii="Times New Roman" w:eastAsia="Times New Roman" w:hAnsi="Times New Roman"/>
                <w:sz w:val="24"/>
              </w:rPr>
            </w:pPr>
          </w:p>
        </w:tc>
      </w:tr>
      <w:tr w:rsidR="00AD4ABA" w:rsidRPr="00C67CF6" w14:paraId="0FA3B8E7"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229BFC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26B00396"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986670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42C94EC"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D59FFD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0B8E0B5"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912E22" w14:textId="77777777" w:rsidR="00AD4ABA" w:rsidRPr="00C67CF6" w:rsidRDefault="00AD4ABA" w:rsidP="00921C8E">
            <w:pPr>
              <w:jc w:val="center"/>
              <w:rPr>
                <w:rFonts w:ascii="Times New Roman" w:eastAsia="Times New Roman" w:hAnsi="Times New Roman"/>
                <w:sz w:val="24"/>
              </w:rPr>
            </w:pPr>
          </w:p>
        </w:tc>
      </w:tr>
      <w:tr w:rsidR="00AD4ABA" w:rsidRPr="00C67CF6" w14:paraId="57346964" w14:textId="77777777" w:rsidTr="00921C8E">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16F9401A" w14:textId="77777777" w:rsidR="00AD4ABA" w:rsidRPr="00C67CF6" w:rsidRDefault="00AD4ABA" w:rsidP="00921C8E">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31CD22D" w14:textId="77777777" w:rsidR="00AD4ABA" w:rsidRPr="00C67CF6"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33B7F30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2F3E003"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E5A5F6"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51CA42A"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6D291EA" w14:textId="77777777" w:rsidR="00AD4ABA" w:rsidRPr="00C67CF6" w:rsidRDefault="00AD4ABA" w:rsidP="00921C8E">
            <w:pPr>
              <w:jc w:val="center"/>
              <w:rPr>
                <w:rFonts w:ascii="Times New Roman" w:eastAsia="Times New Roman" w:hAnsi="Times New Roman"/>
                <w:sz w:val="24"/>
              </w:rPr>
            </w:pPr>
          </w:p>
        </w:tc>
      </w:tr>
      <w:tr w:rsidR="00AD4ABA" w:rsidRPr="00C67CF6" w14:paraId="2D72FD15"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10BC01B0" w14:textId="77777777" w:rsidR="00AD4ABA" w:rsidRPr="00C67CF6" w:rsidRDefault="00AD4ABA" w:rsidP="00921C8E">
            <w:pPr>
              <w:jc w:val="right"/>
              <w:rPr>
                <w:rFonts w:ascii="Times New Roman" w:eastAsia="Times New Roman" w:hAnsi="Times New Roman"/>
                <w:sz w:val="24"/>
              </w:rPr>
            </w:pPr>
            <w:r w:rsidRPr="00C67CF6">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1799870B"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7DE7D1F" w14:textId="77777777" w:rsidR="00AD4ABA" w:rsidRPr="00C67CF6" w:rsidRDefault="00AD4ABA" w:rsidP="00921C8E">
            <w:pPr>
              <w:jc w:val="center"/>
              <w:rPr>
                <w:rFonts w:ascii="Times New Roman" w:eastAsia="Times New Roman" w:hAnsi="Times New Roman"/>
                <w:sz w:val="24"/>
              </w:rPr>
            </w:pPr>
          </w:p>
        </w:tc>
      </w:tr>
      <w:tr w:rsidR="00AD4ABA" w:rsidRPr="00C67CF6" w14:paraId="39FE2172"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F63DAFB" w14:textId="77777777" w:rsidR="00AD4ABA" w:rsidRPr="00C67CF6" w:rsidRDefault="00AD4ABA" w:rsidP="00921C8E">
            <w:pPr>
              <w:jc w:val="right"/>
              <w:rPr>
                <w:rFonts w:ascii="Times New Roman" w:eastAsia="Times New Roman" w:hAnsi="Times New Roman"/>
                <w:sz w:val="24"/>
              </w:rPr>
            </w:pPr>
            <w:r w:rsidRPr="00C67CF6">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24D4AC8C"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EC36C7" w14:textId="77777777" w:rsidR="00AD4ABA" w:rsidRPr="00C67CF6" w:rsidRDefault="00AD4ABA" w:rsidP="00921C8E">
            <w:pPr>
              <w:jc w:val="center"/>
              <w:rPr>
                <w:rFonts w:ascii="Times New Roman" w:eastAsia="Times New Roman" w:hAnsi="Times New Roman"/>
                <w:sz w:val="24"/>
              </w:rPr>
            </w:pPr>
          </w:p>
        </w:tc>
      </w:tr>
      <w:tr w:rsidR="00AD4ABA" w:rsidRPr="00C67CF6" w14:paraId="3ED9B117"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55F23F" w14:textId="77777777" w:rsidR="00AD4ABA" w:rsidRPr="00C67CF6" w:rsidRDefault="00AD4ABA" w:rsidP="00921C8E">
            <w:pPr>
              <w:jc w:val="right"/>
              <w:rPr>
                <w:rFonts w:ascii="Times New Roman" w:eastAsia="Times New Roman" w:hAnsi="Times New Roman"/>
                <w:sz w:val="24"/>
              </w:rPr>
            </w:pPr>
            <w:r w:rsidRPr="00C67CF6">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2D3B40F1"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372029" w14:textId="77777777" w:rsidR="00AD4ABA" w:rsidRPr="00C67CF6" w:rsidRDefault="00AD4ABA" w:rsidP="00921C8E">
            <w:pPr>
              <w:jc w:val="center"/>
              <w:rPr>
                <w:rFonts w:ascii="Times New Roman" w:eastAsia="Times New Roman" w:hAnsi="Times New Roman"/>
                <w:sz w:val="24"/>
              </w:rPr>
            </w:pPr>
          </w:p>
        </w:tc>
      </w:tr>
    </w:tbl>
    <w:p w14:paraId="406BA449" w14:textId="77777777" w:rsidR="00AD4ABA" w:rsidRPr="00C67CF6" w:rsidRDefault="00AD4ABA" w:rsidP="00AD4ABA">
      <w:pPr>
        <w:rPr>
          <w:rFonts w:ascii="Times New Roman" w:hAnsi="Times New Roman"/>
          <w:sz w:val="24"/>
          <w:szCs w:val="24"/>
        </w:rPr>
      </w:pPr>
    </w:p>
    <w:p w14:paraId="7C8A51B1" w14:textId="77777777" w:rsidR="00AD4ABA" w:rsidRPr="00C67CF6" w:rsidRDefault="00AD4ABA" w:rsidP="00AD4ABA">
      <w:pPr>
        <w:rPr>
          <w:rFonts w:ascii="Times New Roman" w:hAnsi="Times New Roman"/>
        </w:rPr>
      </w:pPr>
      <w:r w:rsidRPr="00C67CF6">
        <w:rPr>
          <w:rFonts w:ascii="Times New Roman" w:hAnsi="Times New Roman"/>
        </w:rPr>
        <w:t>*Eilučių įrašoma tiek, kiek reikia kiekvienai atskirai paslaugai.</w:t>
      </w:r>
    </w:p>
    <w:p w14:paraId="616CF6F3" w14:textId="446E52A8" w:rsidR="00AD4ABA" w:rsidRPr="00C67CF6" w:rsidRDefault="00AD4ABA" w:rsidP="00AD4ABA">
      <w:pPr>
        <w:pStyle w:val="Betarp"/>
        <w:jc w:val="both"/>
        <w:rPr>
          <w:b/>
          <w:bCs/>
        </w:rPr>
      </w:pPr>
      <w:r w:rsidRPr="00C67CF6">
        <w:rPr>
          <w:b/>
          <w:bCs/>
        </w:rPr>
        <w:t xml:space="preserve">Pastaba. </w:t>
      </w:r>
      <w:r w:rsidRPr="00C67CF6">
        <w:rPr>
          <w:rFonts w:eastAsia="SimSun"/>
          <w:szCs w:val="24"/>
        </w:rPr>
        <w:t xml:space="preserve">Siūlomo komunikacijos veiksmų plano įgyvendinimo bendra vertė (su visais mokesčiais) negali viršyti </w:t>
      </w:r>
      <w:r w:rsidR="00B11C51">
        <w:rPr>
          <w:rFonts w:eastAsia="SimSun"/>
          <w:szCs w:val="24"/>
        </w:rPr>
        <w:t>36 </w:t>
      </w:r>
      <w:r w:rsidR="0084031F">
        <w:rPr>
          <w:rFonts w:eastAsia="SimSun"/>
          <w:szCs w:val="24"/>
        </w:rPr>
        <w:t>0</w:t>
      </w:r>
      <w:r w:rsidR="00B11C51">
        <w:rPr>
          <w:rFonts w:eastAsia="SimSun"/>
          <w:szCs w:val="24"/>
        </w:rPr>
        <w:t>00,00</w:t>
      </w:r>
      <w:r w:rsidRPr="0084031F">
        <w:rPr>
          <w:rFonts w:eastAsia="SimSun"/>
          <w:szCs w:val="24"/>
        </w:rPr>
        <w:t xml:space="preserve"> Eur</w:t>
      </w:r>
      <w:r w:rsidR="0084031F">
        <w:rPr>
          <w:rFonts w:eastAsia="SimSun"/>
          <w:szCs w:val="24"/>
        </w:rPr>
        <w:t>.</w:t>
      </w:r>
    </w:p>
    <w:p w14:paraId="2C4AA7AA" w14:textId="77777777" w:rsidR="00AD4ABA" w:rsidRDefault="00AD4ABA" w:rsidP="00AD4ABA">
      <w:pPr>
        <w:jc w:val="right"/>
      </w:pPr>
    </w:p>
    <w:p w14:paraId="470EE100" w14:textId="77777777" w:rsidR="00AD4ABA" w:rsidRDefault="00AD4ABA" w:rsidP="00AD4ABA">
      <w:pPr>
        <w:jc w:val="right"/>
      </w:pPr>
    </w:p>
    <w:p w14:paraId="20DA9857" w14:textId="77777777" w:rsidR="00AD4ABA" w:rsidRDefault="00AD4ABA" w:rsidP="00AD4ABA">
      <w:pPr>
        <w:jc w:val="right"/>
      </w:pPr>
    </w:p>
    <w:p w14:paraId="7D130530" w14:textId="77777777" w:rsidR="00AD4ABA" w:rsidRDefault="00AD4ABA" w:rsidP="00AD4ABA">
      <w:pPr>
        <w:jc w:val="right"/>
      </w:pPr>
    </w:p>
    <w:p w14:paraId="5DBAFC7F" w14:textId="77777777" w:rsidR="00AD4ABA" w:rsidRDefault="00AD4ABA" w:rsidP="00AD4ABA">
      <w:pPr>
        <w:jc w:val="right"/>
      </w:pPr>
    </w:p>
    <w:p w14:paraId="697569ED" w14:textId="77777777" w:rsidR="00AD4ABA" w:rsidRDefault="00AD4ABA" w:rsidP="00AD4ABA">
      <w:pPr>
        <w:jc w:val="right"/>
      </w:pPr>
    </w:p>
    <w:p w14:paraId="586DA879" w14:textId="77777777" w:rsidR="00AD4ABA" w:rsidRDefault="00AD4ABA" w:rsidP="00AD4ABA">
      <w:pPr>
        <w:jc w:val="right"/>
      </w:pPr>
    </w:p>
    <w:p w14:paraId="01E52212" w14:textId="77777777" w:rsidR="00AD4ABA" w:rsidRDefault="00AD4ABA" w:rsidP="00AD4ABA">
      <w:pPr>
        <w:jc w:val="right"/>
      </w:pPr>
    </w:p>
    <w:p w14:paraId="4E58C688" w14:textId="77777777" w:rsidR="00AD4ABA" w:rsidRDefault="00AD4ABA" w:rsidP="00AD4ABA">
      <w:pPr>
        <w:jc w:val="right"/>
      </w:pPr>
    </w:p>
    <w:p w14:paraId="3EC53FE0" w14:textId="77777777" w:rsidR="00AD4ABA" w:rsidRDefault="00AD4ABA" w:rsidP="00AD4ABA">
      <w:pPr>
        <w:jc w:val="right"/>
      </w:pPr>
    </w:p>
    <w:p w14:paraId="30305782" w14:textId="77777777" w:rsidR="00AD4ABA" w:rsidRDefault="00AD4ABA" w:rsidP="00AD4ABA">
      <w:pPr>
        <w:jc w:val="right"/>
      </w:pPr>
    </w:p>
    <w:p w14:paraId="4999D59E" w14:textId="77777777" w:rsidR="00AD4ABA" w:rsidRDefault="00AD4ABA" w:rsidP="00AD4ABA">
      <w:pPr>
        <w:jc w:val="right"/>
      </w:pPr>
    </w:p>
    <w:p w14:paraId="2DA4DB80" w14:textId="77777777" w:rsidR="00AD4ABA" w:rsidRDefault="00AD4ABA" w:rsidP="00AD4ABA">
      <w:pPr>
        <w:jc w:val="right"/>
      </w:pPr>
    </w:p>
    <w:p w14:paraId="288593D2" w14:textId="77777777" w:rsidR="00AD4ABA" w:rsidRDefault="00AD4ABA" w:rsidP="00AD4ABA">
      <w:pPr>
        <w:jc w:val="right"/>
      </w:pPr>
    </w:p>
    <w:p w14:paraId="27849C5C" w14:textId="77777777" w:rsidR="00AD4ABA" w:rsidRDefault="00AD4ABA" w:rsidP="00AD4ABA">
      <w:pPr>
        <w:jc w:val="right"/>
      </w:pPr>
    </w:p>
    <w:p w14:paraId="1E3E2FE1" w14:textId="2B96B727" w:rsidR="007C3124" w:rsidRPr="006A185E" w:rsidRDefault="007C3124" w:rsidP="006A185E">
      <w:pPr>
        <w:jc w:val="both"/>
        <w:rPr>
          <w:rFonts w:ascii="Times New Roman" w:eastAsia="Times New Roman" w:hAnsi="Times New Roman"/>
          <w:i/>
          <w:lang w:eastAsia="lt-LT"/>
        </w:rPr>
      </w:pPr>
    </w:p>
    <w:sectPr w:rsidR="007C3124" w:rsidRPr="006A185E" w:rsidSect="007617F9">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A38B" w14:textId="77777777" w:rsidR="007B3135" w:rsidRDefault="007B3135">
      <w:r>
        <w:separator/>
      </w:r>
    </w:p>
  </w:endnote>
  <w:endnote w:type="continuationSeparator" w:id="0">
    <w:p w14:paraId="4C0234A1" w14:textId="77777777" w:rsidR="007B3135" w:rsidRDefault="007B3135">
      <w:r>
        <w:continuationSeparator/>
      </w:r>
    </w:p>
  </w:endnote>
  <w:endnote w:type="continuationNotice" w:id="1">
    <w:p w14:paraId="0EC8CDEF" w14:textId="77777777" w:rsidR="007B3135" w:rsidRDefault="007B3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76B1" w14:textId="77777777" w:rsidR="007B3135" w:rsidRDefault="007B3135">
      <w:r>
        <w:separator/>
      </w:r>
    </w:p>
  </w:footnote>
  <w:footnote w:type="continuationSeparator" w:id="0">
    <w:p w14:paraId="78564EBD" w14:textId="77777777" w:rsidR="007B3135" w:rsidRDefault="007B3135">
      <w:r>
        <w:continuationSeparator/>
      </w:r>
    </w:p>
  </w:footnote>
  <w:footnote w:type="continuationNotice" w:id="1">
    <w:p w14:paraId="013FF1D4" w14:textId="77777777" w:rsidR="007B3135" w:rsidRDefault="007B3135"/>
  </w:footnote>
  <w:footnote w:id="2">
    <w:p w14:paraId="62835FC5" w14:textId="77777777" w:rsidR="00E0730D" w:rsidRPr="00BE35EA" w:rsidRDefault="00E0730D" w:rsidP="00E0730D">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FDFF1A" w14:textId="77777777" w:rsidR="00E0730D" w:rsidRPr="00BE35EA" w:rsidRDefault="00E0730D" w:rsidP="00E0730D">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7F306FEB" w14:textId="77777777" w:rsidR="00E0730D" w:rsidRPr="00BE35EA" w:rsidRDefault="00E0730D" w:rsidP="00E0730D">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284A9" w14:textId="77777777" w:rsidR="00E0730D" w:rsidRPr="00923318" w:rsidRDefault="00E0730D" w:rsidP="00E0730D">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2E7E54B" w14:textId="77777777" w:rsidR="00E0730D" w:rsidRPr="00923318" w:rsidRDefault="00E0730D" w:rsidP="00E0730D">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55433EE" w14:textId="77777777" w:rsidR="00E0730D" w:rsidRPr="006B7105" w:rsidRDefault="00E0730D" w:rsidP="00E0730D">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6A5916D1" w14:textId="77777777" w:rsidR="00E0730D" w:rsidRPr="00923318" w:rsidRDefault="00E0730D" w:rsidP="00E0730D">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6CD4EC7" w14:textId="77777777" w:rsidR="00E0730D" w:rsidRPr="00923318" w:rsidRDefault="00E0730D" w:rsidP="00E0730D">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3D5415FD" w14:textId="77777777" w:rsidR="00E0730D" w:rsidRPr="005B44FF" w:rsidRDefault="00E0730D" w:rsidP="00E0730D">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84AD1A" w14:textId="77777777" w:rsidR="00E86130" w:rsidRPr="00E86130" w:rsidRDefault="00E86130" w:rsidP="00E86130">
      <w:pPr>
        <w:pStyle w:val="Puslapioinaostekstas"/>
        <w:jc w:val="both"/>
        <w:rPr>
          <w:rFonts w:ascii="Times New Roman" w:hAnsi="Times New Roman"/>
        </w:rPr>
      </w:pPr>
      <w:r w:rsidRPr="00E86130">
        <w:rPr>
          <w:rStyle w:val="Puslapioinaosnuoroda"/>
          <w:rFonts w:ascii="Times New Roman" w:hAnsi="Times New Roman"/>
        </w:rPr>
        <w:footnoteRef/>
      </w:r>
      <w:r w:rsidRPr="00E86130">
        <w:rPr>
          <w:rFonts w:ascii="Times New Roman" w:hAnsi="Times New Roman"/>
        </w:rPr>
        <w:t xml:space="preserve"> </w:t>
      </w:r>
      <w:r w:rsidRPr="00E86130">
        <w:rPr>
          <w:rFonts w:ascii="Times New Roman" w:hAnsi="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6">
    <w:p w14:paraId="20F1B057" w14:textId="77777777" w:rsidR="00E86130" w:rsidRPr="005E11A4" w:rsidRDefault="00E86130" w:rsidP="00E86130">
      <w:pPr>
        <w:pStyle w:val="Puslapioinaostekstas"/>
        <w:jc w:val="both"/>
        <w:rPr>
          <w:rFonts w:cstheme="minorHAnsi"/>
        </w:rPr>
      </w:pPr>
      <w:r w:rsidRPr="00E86130">
        <w:rPr>
          <w:rStyle w:val="Puslapioinaosnuoroda"/>
          <w:rFonts w:ascii="Times New Roman" w:hAnsi="Times New Roman"/>
        </w:rPr>
        <w:footnoteRef/>
      </w:r>
      <w:r w:rsidRPr="00E86130">
        <w:rPr>
          <w:rFonts w:ascii="Times New Roman" w:hAnsi="Times New Roman"/>
        </w:rPr>
        <w:t xml:space="preserve"> </w:t>
      </w:r>
      <w:r w:rsidRPr="00E86130">
        <w:rPr>
          <w:rFonts w:ascii="Times New Roman" w:eastAsia="DengXian" w:hAnsi="Times New Roman"/>
        </w:rPr>
        <w:t>Tinkamai patiektomis prekėmis laikomos prekės, kurių tinkamumą savo pažymoje patvirtina prekių gavėjai (užsakovai).</w:t>
      </w:r>
    </w:p>
  </w:footnote>
  <w:footnote w:id="7">
    <w:p w14:paraId="1BF20AAA" w14:textId="77777777" w:rsidR="006A627F" w:rsidRPr="00034DDE" w:rsidRDefault="006A627F" w:rsidP="006A627F">
      <w:pPr>
        <w:pStyle w:val="Puslapioinaostekstas"/>
        <w:jc w:val="both"/>
        <w:rPr>
          <w:rFonts w:ascii="Times New Roman" w:hAnsi="Times New Roman"/>
        </w:rPr>
      </w:pPr>
      <w:r w:rsidRPr="00034DDE">
        <w:rPr>
          <w:rStyle w:val="Puslapioinaosnuoroda"/>
        </w:rPr>
        <w:footnoteRef/>
      </w:r>
      <w:r w:rsidRPr="00034DDE">
        <w:rPr>
          <w:rFonts w:ascii="Times New Roman" w:hAnsi="Times New Roman"/>
        </w:rPr>
        <w:t xml:space="preserve"> Atsižvelgiant į tai, kad pasibaigus pasiūlymų pateikimo terminui dalyvis nebegalės papildyti šio sąrašo, </w:t>
      </w:r>
      <w:r w:rsidRPr="00034DDE">
        <w:rPr>
          <w:rFonts w:ascii="Times New Roman" w:hAnsi="Times New Roman"/>
          <w:b/>
        </w:rPr>
        <w:t>rekomenduojame</w:t>
      </w:r>
      <w:r w:rsidRPr="00034DDE">
        <w:rPr>
          <w:rFonts w:ascii="Times New Roman" w:hAnsi="Times New Roman"/>
        </w:rPr>
        <w:t xml:space="preserve"> sąraše nurodyti didesnį už reikalaujamą minimalų suteiktų paslaugų skaičių.</w:t>
      </w:r>
    </w:p>
  </w:footnote>
  <w:footnote w:id="8">
    <w:p w14:paraId="1D1604B2" w14:textId="77777777" w:rsidR="003C4E1C" w:rsidRDefault="003C4E1C" w:rsidP="003C4E1C">
      <w:pPr>
        <w:pStyle w:val="Puslapioinaostekstas"/>
        <w:jc w:val="both"/>
      </w:pPr>
      <w:r>
        <w:rPr>
          <w:rStyle w:val="Puslapioinaosnuoroda"/>
        </w:rPr>
        <w:footnoteRef/>
      </w:r>
      <w:r>
        <w:t xml:space="preserve"> </w:t>
      </w:r>
      <w:bookmarkStart w:id="13" w:name="_Hlk175135744"/>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bookmarkEnd w:id="13"/>
    </w:p>
  </w:footnote>
  <w:footnote w:id="9">
    <w:p w14:paraId="0462BD3C" w14:textId="2467E7A2" w:rsidR="003C4E1C" w:rsidRPr="003C4E1C" w:rsidRDefault="003C4E1C" w:rsidP="003C4E1C">
      <w:pPr>
        <w:jc w:val="both"/>
        <w:rPr>
          <w:rFonts w:ascii="Times New Roman" w:eastAsia="Times New Roman" w:hAnsi="Times New Roman"/>
          <w:sz w:val="20"/>
          <w:szCs w:val="20"/>
        </w:rPr>
      </w:pPr>
      <w:r>
        <w:rPr>
          <w:rStyle w:val="Puslapioinaosnuoroda"/>
        </w:rPr>
        <w:footnoteRef/>
      </w:r>
      <w:r>
        <w:t xml:space="preserve"> </w:t>
      </w:r>
      <w:r w:rsidRPr="006901E3">
        <w:rPr>
          <w:rFonts w:ascii="Times New Roman" w:hAnsi="Times New Roman"/>
          <w:sz w:val="20"/>
          <w:szCs w:val="20"/>
        </w:rPr>
        <w:t>Krizinė komunikacija</w:t>
      </w:r>
      <w:r>
        <w:rPr>
          <w:rFonts w:ascii="Times New Roman" w:hAnsi="Times New Roman"/>
          <w:sz w:val="20"/>
          <w:szCs w:val="20"/>
        </w:rPr>
        <w:t xml:space="preserve"> – </w:t>
      </w:r>
      <w:r w:rsidRPr="006901E3">
        <w:rPr>
          <w:rFonts w:ascii="Times New Roman" w:hAnsi="Times New Roman"/>
          <w:sz w:val="20"/>
          <w:szCs w:val="20"/>
        </w:rPr>
        <w:t xml:space="preserve"> dalis įvykių komunikacijos arba iš įmonės netinkamai valdomų procesų kylančios situacijos komunikacija. Nutikus krizinei situacijai, komunikacijos specialistai privalo kuo greičiau išsiaiškinti situacijos priežastis ir nukreipti komunikacinius veiksmus, siekiant suvaldyti informaciją nuo krizės nukentėjusioms tikslinėms grupėms.</w:t>
      </w:r>
    </w:p>
  </w:footnote>
  <w:footnote w:id="10">
    <w:p w14:paraId="2676CDA1" w14:textId="77777777" w:rsidR="003C4E1C" w:rsidRDefault="003C4E1C" w:rsidP="003C4E1C">
      <w:pPr>
        <w:pStyle w:val="Puslapioinaostekstas"/>
        <w:jc w:val="both"/>
      </w:pPr>
      <w:r>
        <w:rPr>
          <w:rStyle w:val="Puslapioinaosnuoroda"/>
        </w:rPr>
        <w:footnoteRef/>
      </w:r>
      <w:r>
        <w:t xml:space="preserve"> </w:t>
      </w:r>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11">
    <w:p w14:paraId="759610C8" w14:textId="77777777" w:rsidR="003C4E1C" w:rsidRDefault="003C4E1C" w:rsidP="003C4E1C">
      <w:pPr>
        <w:pStyle w:val="Puslapioinaostekstas"/>
        <w:jc w:val="both"/>
      </w:pPr>
      <w:r>
        <w:rPr>
          <w:rStyle w:val="Puslapioinaosnuoroda"/>
        </w:rPr>
        <w:footnoteRef/>
      </w:r>
      <w:r>
        <w:t xml:space="preserve"> </w:t>
      </w:r>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12">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13">
    <w:p w14:paraId="5B229941" w14:textId="5E3F2983" w:rsidR="001A1D8C" w:rsidRPr="001E2170" w:rsidRDefault="001A1D8C">
      <w:pPr>
        <w:pStyle w:val="Puslapioinaostekstas"/>
        <w:rPr>
          <w:rFonts w:ascii="Times New Roman" w:hAnsi="Times New Roman"/>
        </w:rPr>
      </w:pPr>
      <w:r w:rsidRPr="001E2170">
        <w:rPr>
          <w:rStyle w:val="Puslapioinaosnuoroda"/>
          <w:rFonts w:ascii="Times New Roman" w:hAnsi="Times New Roman"/>
        </w:rPr>
        <w:footnoteRef/>
      </w:r>
      <w:r w:rsidRPr="001E2170">
        <w:rPr>
          <w:rFonts w:ascii="Times New Roman" w:hAnsi="Times New Roman"/>
        </w:rPr>
        <w:t xml:space="preserve"> Į siūlomą mato vieneto įkainį turi būti įskaičiuotos visos išlaidos, įskaitant ir specialistų darbo valandas.</w:t>
      </w:r>
    </w:p>
  </w:footnote>
  <w:footnote w:id="14">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15">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6">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46" w:name="_Hlk174688517"/>
      <w:r w:rsidRPr="00673DDC">
        <w:rPr>
          <w:rFonts w:ascii="Times New Roman" w:hAnsi="Times New Roman"/>
        </w:rPr>
        <w:t>Nurodyti priežastį, jei tokio (-ių) asmens (-ų) nėra.</w:t>
      </w:r>
      <w:bookmarkEnd w:id="46"/>
    </w:p>
  </w:footnote>
  <w:footnote w:id="17">
    <w:p w14:paraId="0264D0B3" w14:textId="77777777" w:rsidR="00E67357" w:rsidRPr="00012DA8" w:rsidRDefault="00E67357" w:rsidP="00E67357">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0A72722" w14:textId="77777777" w:rsidR="00E67357" w:rsidRPr="00012DA8" w:rsidRDefault="00E67357" w:rsidP="00E67357">
      <w:pPr>
        <w:pStyle w:val="Puslapioinaostekstas"/>
      </w:pPr>
      <w:bookmarkStart w:id="47" w:name="part_59ec321e391c494f84b320fbe598d9ee"/>
      <w:bookmarkEnd w:id="47"/>
      <w:r w:rsidRPr="00012DA8">
        <w:t>1) jeigu tai pažeistų įstatymus, nustatančius informacijos atskleidimo ar teisės gauti informaciją reikalavimus, ir šių įstatymų įgyvendinamuosius teisės aktus;</w:t>
      </w:r>
    </w:p>
    <w:p w14:paraId="579547D3" w14:textId="77777777" w:rsidR="00E67357" w:rsidRPr="00012DA8" w:rsidRDefault="00E67357" w:rsidP="00E67357">
      <w:pPr>
        <w:pStyle w:val="Puslapioinaostekstas"/>
      </w:pPr>
      <w:bookmarkStart w:id="48" w:name="part_1fc07d8744e64e18a56d6956d4a608bd"/>
      <w:bookmarkEnd w:id="4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4F15FF8" w14:textId="77777777" w:rsidR="00E67357" w:rsidRPr="00012DA8" w:rsidRDefault="00E67357" w:rsidP="00E67357">
      <w:pPr>
        <w:pStyle w:val="Puslapioinaostekstas"/>
      </w:pPr>
      <w:bookmarkStart w:id="49" w:name="part_9b8729a009b44b879be4bbdeffdfbc9d"/>
      <w:bookmarkEnd w:id="4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AFB594E" w14:textId="77777777" w:rsidR="00E67357" w:rsidRDefault="00E67357" w:rsidP="00E67357">
      <w:pPr>
        <w:pStyle w:val="Puslapioinaostekstas"/>
      </w:pPr>
      <w:bookmarkStart w:id="50" w:name="part_8808e0397ccc470f8282f89b94690af4"/>
      <w:bookmarkEnd w:id="50"/>
      <w:r w:rsidRPr="00012DA8">
        <w:t>4) informacija apie pasitelktus ūkio subjektus, kurių pajėgumais remiasi tiekėjas, ir subtiekėjus – tuo atveju, kai ši informacija reikalinga tiekėjui jo teisėtiems interesams ginti.</w:t>
      </w:r>
    </w:p>
  </w:footnote>
  <w:footnote w:id="18">
    <w:p w14:paraId="7AA296BD" w14:textId="600FABB5" w:rsidR="00CF1E77" w:rsidRDefault="00CF1E77">
      <w:pPr>
        <w:pStyle w:val="Puslapioinaostekstas"/>
      </w:pPr>
      <w:r>
        <w:rPr>
          <w:rStyle w:val="Puslapioinaosnuoroda"/>
        </w:rPr>
        <w:footnoteRef/>
      </w:r>
      <w:r>
        <w:t xml:space="preserve"> </w:t>
      </w:r>
      <w:r w:rsidRPr="001E2170">
        <w:rPr>
          <w:rFonts w:ascii="Times New Roman" w:hAnsi="Times New Roman"/>
        </w:rPr>
        <w:t>Į siūlomą mato vieneto įkainį turi būti įskaičiuotos visos išlaidos, įskaitant ir specialistų darbo valandas.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F7"/>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3011"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B86A66"/>
    <w:multiLevelType w:val="multilevel"/>
    <w:tmpl w:val="4A0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7F6"/>
    <w:multiLevelType w:val="multilevel"/>
    <w:tmpl w:val="975C17EA"/>
    <w:lvl w:ilvl="0">
      <w:start w:val="5"/>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091C27F6"/>
    <w:multiLevelType w:val="multilevel"/>
    <w:tmpl w:val="97A4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56FBD"/>
    <w:multiLevelType w:val="multilevel"/>
    <w:tmpl w:val="051A2574"/>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4689"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C9A0229"/>
    <w:multiLevelType w:val="multilevel"/>
    <w:tmpl w:val="628604C8"/>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sz w:val="24"/>
        <w:szCs w:val="24"/>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51F549C"/>
    <w:multiLevelType w:val="hybridMultilevel"/>
    <w:tmpl w:val="F1446044"/>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2E7D5B"/>
    <w:multiLevelType w:val="multilevel"/>
    <w:tmpl w:val="A0E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DA18F4"/>
    <w:multiLevelType w:val="multilevel"/>
    <w:tmpl w:val="D8D86D76"/>
    <w:lvl w:ilvl="0">
      <w:start w:val="5"/>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E072AD"/>
    <w:multiLevelType w:val="multilevel"/>
    <w:tmpl w:val="2E4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87460D1"/>
    <w:multiLevelType w:val="multilevel"/>
    <w:tmpl w:val="EFF4F69E"/>
    <w:lvl w:ilvl="0">
      <w:start w:val="84"/>
      <w:numFmt w:val="decimal"/>
      <w:lvlText w:val="%1."/>
      <w:lvlJc w:val="left"/>
      <w:pPr>
        <w:ind w:left="660" w:hanging="660"/>
      </w:pPr>
      <w:rPr>
        <w:rFonts w:hint="default"/>
      </w:rPr>
    </w:lvl>
    <w:lvl w:ilvl="1">
      <w:start w:val="5"/>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332BBE"/>
    <w:multiLevelType w:val="multilevel"/>
    <w:tmpl w:val="C7663CD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954D19"/>
    <w:multiLevelType w:val="multilevel"/>
    <w:tmpl w:val="CDE8B13E"/>
    <w:lvl w:ilvl="0">
      <w:start w:val="108"/>
      <w:numFmt w:val="decimal"/>
      <w:lvlText w:val="%1."/>
      <w:lvlJc w:val="left"/>
      <w:pPr>
        <w:ind w:left="600" w:hanging="600"/>
      </w:pPr>
      <w:rPr>
        <w:rFonts w:hint="default"/>
        <w:i w:val="0"/>
        <w:iCs w:val="0"/>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BC56F07"/>
    <w:multiLevelType w:val="hybridMultilevel"/>
    <w:tmpl w:val="5F827D5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3" w15:restartNumberingAfterBreak="0">
    <w:nsid w:val="5EE8462A"/>
    <w:multiLevelType w:val="multilevel"/>
    <w:tmpl w:val="B0D68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F1CAC"/>
    <w:multiLevelType w:val="hybridMultilevel"/>
    <w:tmpl w:val="C1485BC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96789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1F05BC1"/>
    <w:multiLevelType w:val="multilevel"/>
    <w:tmpl w:val="7DDE0CB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3920CD"/>
    <w:multiLevelType w:val="multilevel"/>
    <w:tmpl w:val="43EE64AC"/>
    <w:lvl w:ilvl="0">
      <w:start w:val="102"/>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60B551F"/>
    <w:multiLevelType w:val="multilevel"/>
    <w:tmpl w:val="8D7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084132"/>
    <w:multiLevelType w:val="multilevel"/>
    <w:tmpl w:val="582AD7E8"/>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b w:val="0"/>
        <w:bCs w:val="0"/>
      </w:rPr>
    </w:lvl>
    <w:lvl w:ilvl="2">
      <w:start w:val="3"/>
      <w:numFmt w:val="decimal"/>
      <w:lvlText w:val="%1.%2.%3."/>
      <w:lvlJc w:val="left"/>
      <w:pPr>
        <w:ind w:left="960" w:hanging="720"/>
      </w:pPr>
      <w:rPr>
        <w:rFonts w:hint="default"/>
      </w:rPr>
    </w:lvl>
    <w:lvl w:ilvl="3">
      <w:start w:val="1"/>
      <w:numFmt w:val="decimal"/>
      <w:lvlText w:val="%1.%2.%3.%4."/>
      <w:lvlJc w:val="left"/>
      <w:pPr>
        <w:ind w:left="1712" w:hanging="720"/>
      </w:pPr>
      <w:rPr>
        <w:rFonts w:hint="default"/>
        <w:b w:val="0"/>
        <w:bCs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148397572">
    <w:abstractNumId w:val="15"/>
  </w:num>
  <w:num w:numId="2" w16cid:durableId="1670326693">
    <w:abstractNumId w:val="13"/>
  </w:num>
  <w:num w:numId="3" w16cid:durableId="1076972881">
    <w:abstractNumId w:val="24"/>
  </w:num>
  <w:num w:numId="4" w16cid:durableId="1417941557">
    <w:abstractNumId w:val="25"/>
  </w:num>
  <w:num w:numId="5" w16cid:durableId="1934776146">
    <w:abstractNumId w:val="11"/>
  </w:num>
  <w:num w:numId="6" w16cid:durableId="217402342">
    <w:abstractNumId w:val="7"/>
  </w:num>
  <w:num w:numId="7" w16cid:durableId="155194206">
    <w:abstractNumId w:val="6"/>
  </w:num>
  <w:num w:numId="8" w16cid:durableId="931011583">
    <w:abstractNumId w:val="4"/>
  </w:num>
  <w:num w:numId="9" w16cid:durableId="760444749">
    <w:abstractNumId w:val="12"/>
  </w:num>
  <w:num w:numId="10" w16cid:durableId="722026078">
    <w:abstractNumId w:val="20"/>
  </w:num>
  <w:num w:numId="11" w16cid:durableId="1619264735">
    <w:abstractNumId w:val="18"/>
  </w:num>
  <w:num w:numId="12" w16cid:durableId="380790617">
    <w:abstractNumId w:val="17"/>
  </w:num>
  <w:num w:numId="13" w16cid:durableId="2115468510">
    <w:abstractNumId w:val="9"/>
  </w:num>
  <w:num w:numId="14" w16cid:durableId="765156892">
    <w:abstractNumId w:val="5"/>
  </w:num>
  <w:num w:numId="15" w16cid:durableId="908618934">
    <w:abstractNumId w:val="26"/>
  </w:num>
  <w:num w:numId="16" w16cid:durableId="1828135316">
    <w:abstractNumId w:val="21"/>
  </w:num>
  <w:num w:numId="17" w16cid:durableId="1473790619">
    <w:abstractNumId w:val="29"/>
  </w:num>
  <w:num w:numId="18" w16cid:durableId="1835298508">
    <w:abstractNumId w:val="19"/>
  </w:num>
  <w:num w:numId="19" w16cid:durableId="1754080223">
    <w:abstractNumId w:val="10"/>
  </w:num>
  <w:num w:numId="20" w16cid:durableId="1024404435">
    <w:abstractNumId w:val="14"/>
  </w:num>
  <w:num w:numId="21" w16cid:durableId="273099152">
    <w:abstractNumId w:val="1"/>
  </w:num>
  <w:num w:numId="22" w16cid:durableId="1329407211">
    <w:abstractNumId w:val="0"/>
  </w:num>
  <w:num w:numId="23" w16cid:durableId="850333972">
    <w:abstractNumId w:val="22"/>
  </w:num>
  <w:num w:numId="24" w16cid:durableId="1203980568">
    <w:abstractNumId w:val="16"/>
  </w:num>
  <w:num w:numId="25" w16cid:durableId="1034233909">
    <w:abstractNumId w:val="23"/>
  </w:num>
  <w:num w:numId="26" w16cid:durableId="1261068657">
    <w:abstractNumId w:val="28"/>
  </w:num>
  <w:num w:numId="27" w16cid:durableId="1363550206">
    <w:abstractNumId w:val="3"/>
  </w:num>
  <w:num w:numId="28" w16cid:durableId="1526097164">
    <w:abstractNumId w:val="31"/>
  </w:num>
  <w:num w:numId="29" w16cid:durableId="34892960">
    <w:abstractNumId w:val="30"/>
  </w:num>
  <w:num w:numId="30" w16cid:durableId="1696494775">
    <w:abstractNumId w:val="2"/>
  </w:num>
  <w:num w:numId="31" w16cid:durableId="543517769">
    <w:abstractNumId w:val="27"/>
  </w:num>
  <w:num w:numId="32" w16cid:durableId="27198129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414C"/>
    <w:rsid w:val="0000459D"/>
    <w:rsid w:val="00004CA8"/>
    <w:rsid w:val="00005110"/>
    <w:rsid w:val="00005564"/>
    <w:rsid w:val="000058EC"/>
    <w:rsid w:val="00005C11"/>
    <w:rsid w:val="00005DCA"/>
    <w:rsid w:val="00006182"/>
    <w:rsid w:val="000072C1"/>
    <w:rsid w:val="00007496"/>
    <w:rsid w:val="000076F5"/>
    <w:rsid w:val="00007772"/>
    <w:rsid w:val="00007AC4"/>
    <w:rsid w:val="00010552"/>
    <w:rsid w:val="00011B21"/>
    <w:rsid w:val="000123DF"/>
    <w:rsid w:val="00012692"/>
    <w:rsid w:val="00013848"/>
    <w:rsid w:val="0001440A"/>
    <w:rsid w:val="00016659"/>
    <w:rsid w:val="00020C43"/>
    <w:rsid w:val="000212B4"/>
    <w:rsid w:val="00023476"/>
    <w:rsid w:val="00024B85"/>
    <w:rsid w:val="00024C61"/>
    <w:rsid w:val="00025377"/>
    <w:rsid w:val="0002766E"/>
    <w:rsid w:val="000313F5"/>
    <w:rsid w:val="00033A33"/>
    <w:rsid w:val="00034030"/>
    <w:rsid w:val="00034105"/>
    <w:rsid w:val="00035309"/>
    <w:rsid w:val="00035F23"/>
    <w:rsid w:val="0003605D"/>
    <w:rsid w:val="00037295"/>
    <w:rsid w:val="00037BD7"/>
    <w:rsid w:val="00037D80"/>
    <w:rsid w:val="00040208"/>
    <w:rsid w:val="00042000"/>
    <w:rsid w:val="000433DF"/>
    <w:rsid w:val="000439E0"/>
    <w:rsid w:val="00044FF8"/>
    <w:rsid w:val="00047763"/>
    <w:rsid w:val="0004779E"/>
    <w:rsid w:val="00050BB7"/>
    <w:rsid w:val="00051285"/>
    <w:rsid w:val="00051455"/>
    <w:rsid w:val="00052CAC"/>
    <w:rsid w:val="000544EE"/>
    <w:rsid w:val="00055E55"/>
    <w:rsid w:val="00057EBF"/>
    <w:rsid w:val="00060008"/>
    <w:rsid w:val="0006095D"/>
    <w:rsid w:val="00060E1C"/>
    <w:rsid w:val="00061946"/>
    <w:rsid w:val="000633E7"/>
    <w:rsid w:val="000643AD"/>
    <w:rsid w:val="00064C49"/>
    <w:rsid w:val="00064C93"/>
    <w:rsid w:val="00064ECE"/>
    <w:rsid w:val="00065900"/>
    <w:rsid w:val="000668A7"/>
    <w:rsid w:val="00066DB2"/>
    <w:rsid w:val="00070632"/>
    <w:rsid w:val="00070B91"/>
    <w:rsid w:val="00070EE4"/>
    <w:rsid w:val="0007165C"/>
    <w:rsid w:val="000722DF"/>
    <w:rsid w:val="000727D7"/>
    <w:rsid w:val="00072B92"/>
    <w:rsid w:val="00073417"/>
    <w:rsid w:val="0007486C"/>
    <w:rsid w:val="000749F5"/>
    <w:rsid w:val="0007604C"/>
    <w:rsid w:val="00076810"/>
    <w:rsid w:val="00076B58"/>
    <w:rsid w:val="0007720A"/>
    <w:rsid w:val="000774EC"/>
    <w:rsid w:val="00077503"/>
    <w:rsid w:val="00077A6E"/>
    <w:rsid w:val="00077F48"/>
    <w:rsid w:val="000802A4"/>
    <w:rsid w:val="000806C8"/>
    <w:rsid w:val="00080EB5"/>
    <w:rsid w:val="0008146A"/>
    <w:rsid w:val="00081CAA"/>
    <w:rsid w:val="00082362"/>
    <w:rsid w:val="0008311B"/>
    <w:rsid w:val="000832FA"/>
    <w:rsid w:val="00084F14"/>
    <w:rsid w:val="00085242"/>
    <w:rsid w:val="0008553F"/>
    <w:rsid w:val="00085577"/>
    <w:rsid w:val="00085BE8"/>
    <w:rsid w:val="00086D5B"/>
    <w:rsid w:val="00087370"/>
    <w:rsid w:val="00087488"/>
    <w:rsid w:val="00087D63"/>
    <w:rsid w:val="000901A8"/>
    <w:rsid w:val="0009062A"/>
    <w:rsid w:val="00092605"/>
    <w:rsid w:val="000939C0"/>
    <w:rsid w:val="0009410D"/>
    <w:rsid w:val="00095C45"/>
    <w:rsid w:val="000962EE"/>
    <w:rsid w:val="00097E4E"/>
    <w:rsid w:val="000A0365"/>
    <w:rsid w:val="000A1075"/>
    <w:rsid w:val="000A118E"/>
    <w:rsid w:val="000A1AD5"/>
    <w:rsid w:val="000A279A"/>
    <w:rsid w:val="000A2DE0"/>
    <w:rsid w:val="000A3297"/>
    <w:rsid w:val="000A3AB6"/>
    <w:rsid w:val="000A4EF2"/>
    <w:rsid w:val="000A642B"/>
    <w:rsid w:val="000A6CE9"/>
    <w:rsid w:val="000A7A61"/>
    <w:rsid w:val="000B2093"/>
    <w:rsid w:val="000B223A"/>
    <w:rsid w:val="000B261F"/>
    <w:rsid w:val="000B286D"/>
    <w:rsid w:val="000B2E75"/>
    <w:rsid w:val="000B47AB"/>
    <w:rsid w:val="000B4C3F"/>
    <w:rsid w:val="000B4E4E"/>
    <w:rsid w:val="000B50AD"/>
    <w:rsid w:val="000B62A1"/>
    <w:rsid w:val="000B635D"/>
    <w:rsid w:val="000B751C"/>
    <w:rsid w:val="000C057D"/>
    <w:rsid w:val="000C0D8D"/>
    <w:rsid w:val="000C1CA4"/>
    <w:rsid w:val="000C22EA"/>
    <w:rsid w:val="000C2F8E"/>
    <w:rsid w:val="000C33E4"/>
    <w:rsid w:val="000C3CE3"/>
    <w:rsid w:val="000C4B74"/>
    <w:rsid w:val="000C5DE2"/>
    <w:rsid w:val="000C62AE"/>
    <w:rsid w:val="000C64BF"/>
    <w:rsid w:val="000C6C90"/>
    <w:rsid w:val="000C70E4"/>
    <w:rsid w:val="000C73ED"/>
    <w:rsid w:val="000C7722"/>
    <w:rsid w:val="000D048D"/>
    <w:rsid w:val="000D0660"/>
    <w:rsid w:val="000D0A65"/>
    <w:rsid w:val="000D1985"/>
    <w:rsid w:val="000D1A88"/>
    <w:rsid w:val="000D2E15"/>
    <w:rsid w:val="000D40A7"/>
    <w:rsid w:val="000D4126"/>
    <w:rsid w:val="000D413D"/>
    <w:rsid w:val="000D47F6"/>
    <w:rsid w:val="000D4C76"/>
    <w:rsid w:val="000D5037"/>
    <w:rsid w:val="000D5064"/>
    <w:rsid w:val="000D6309"/>
    <w:rsid w:val="000D6B46"/>
    <w:rsid w:val="000D6C7D"/>
    <w:rsid w:val="000D7A08"/>
    <w:rsid w:val="000E0A22"/>
    <w:rsid w:val="000E0D3E"/>
    <w:rsid w:val="000E113E"/>
    <w:rsid w:val="000E34F7"/>
    <w:rsid w:val="000E39E5"/>
    <w:rsid w:val="000E4AA7"/>
    <w:rsid w:val="000E5128"/>
    <w:rsid w:val="000E55BF"/>
    <w:rsid w:val="000F06BE"/>
    <w:rsid w:val="000F0EC9"/>
    <w:rsid w:val="000F2F37"/>
    <w:rsid w:val="000F3133"/>
    <w:rsid w:val="000F370B"/>
    <w:rsid w:val="000F3FF1"/>
    <w:rsid w:val="000F4C12"/>
    <w:rsid w:val="000F57F8"/>
    <w:rsid w:val="000F695C"/>
    <w:rsid w:val="000F7E85"/>
    <w:rsid w:val="001005D0"/>
    <w:rsid w:val="00101314"/>
    <w:rsid w:val="00103A1E"/>
    <w:rsid w:val="001040A9"/>
    <w:rsid w:val="00104D29"/>
    <w:rsid w:val="00106A79"/>
    <w:rsid w:val="00106E9E"/>
    <w:rsid w:val="00107A95"/>
    <w:rsid w:val="001109BD"/>
    <w:rsid w:val="00110C6D"/>
    <w:rsid w:val="00111149"/>
    <w:rsid w:val="00111598"/>
    <w:rsid w:val="00111A44"/>
    <w:rsid w:val="0011258F"/>
    <w:rsid w:val="0011677C"/>
    <w:rsid w:val="00116839"/>
    <w:rsid w:val="00116AAD"/>
    <w:rsid w:val="00116E64"/>
    <w:rsid w:val="00117F16"/>
    <w:rsid w:val="00120BE1"/>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BB"/>
    <w:rsid w:val="00127E12"/>
    <w:rsid w:val="00127ECF"/>
    <w:rsid w:val="00127FC3"/>
    <w:rsid w:val="0013078E"/>
    <w:rsid w:val="00131436"/>
    <w:rsid w:val="00131920"/>
    <w:rsid w:val="00131C03"/>
    <w:rsid w:val="00132856"/>
    <w:rsid w:val="00132B96"/>
    <w:rsid w:val="00132ED7"/>
    <w:rsid w:val="001343AA"/>
    <w:rsid w:val="00135192"/>
    <w:rsid w:val="00135386"/>
    <w:rsid w:val="00135C07"/>
    <w:rsid w:val="00135C19"/>
    <w:rsid w:val="00135DE9"/>
    <w:rsid w:val="00137B9D"/>
    <w:rsid w:val="0014074A"/>
    <w:rsid w:val="00140C41"/>
    <w:rsid w:val="00141327"/>
    <w:rsid w:val="0014273A"/>
    <w:rsid w:val="00145D4B"/>
    <w:rsid w:val="00145F1A"/>
    <w:rsid w:val="0014636D"/>
    <w:rsid w:val="00147665"/>
    <w:rsid w:val="00147C3B"/>
    <w:rsid w:val="00153FCF"/>
    <w:rsid w:val="001542C7"/>
    <w:rsid w:val="00157126"/>
    <w:rsid w:val="00160F7D"/>
    <w:rsid w:val="001610A6"/>
    <w:rsid w:val="0016113B"/>
    <w:rsid w:val="00162710"/>
    <w:rsid w:val="00164589"/>
    <w:rsid w:val="00164D53"/>
    <w:rsid w:val="00165F25"/>
    <w:rsid w:val="00166E2A"/>
    <w:rsid w:val="00170FF3"/>
    <w:rsid w:val="00171812"/>
    <w:rsid w:val="00171E02"/>
    <w:rsid w:val="00172416"/>
    <w:rsid w:val="0017299A"/>
    <w:rsid w:val="00172EB0"/>
    <w:rsid w:val="0017309B"/>
    <w:rsid w:val="0017354C"/>
    <w:rsid w:val="00173D9E"/>
    <w:rsid w:val="00174CF2"/>
    <w:rsid w:val="00174FA1"/>
    <w:rsid w:val="001752AC"/>
    <w:rsid w:val="001752D3"/>
    <w:rsid w:val="00175401"/>
    <w:rsid w:val="00175546"/>
    <w:rsid w:val="001759B6"/>
    <w:rsid w:val="00175A60"/>
    <w:rsid w:val="00176A64"/>
    <w:rsid w:val="001775D2"/>
    <w:rsid w:val="00180057"/>
    <w:rsid w:val="001802C7"/>
    <w:rsid w:val="00180B6E"/>
    <w:rsid w:val="001810BE"/>
    <w:rsid w:val="00181687"/>
    <w:rsid w:val="00181C8B"/>
    <w:rsid w:val="00181FDE"/>
    <w:rsid w:val="00183544"/>
    <w:rsid w:val="001843E0"/>
    <w:rsid w:val="00186FFB"/>
    <w:rsid w:val="00187731"/>
    <w:rsid w:val="00187BE8"/>
    <w:rsid w:val="0019037C"/>
    <w:rsid w:val="0019064C"/>
    <w:rsid w:val="00192655"/>
    <w:rsid w:val="00195332"/>
    <w:rsid w:val="001956D4"/>
    <w:rsid w:val="00195C59"/>
    <w:rsid w:val="00196756"/>
    <w:rsid w:val="00196918"/>
    <w:rsid w:val="001A0D3F"/>
    <w:rsid w:val="001A1D8C"/>
    <w:rsid w:val="001A2108"/>
    <w:rsid w:val="001A2373"/>
    <w:rsid w:val="001A2BD3"/>
    <w:rsid w:val="001A429F"/>
    <w:rsid w:val="001A4B5E"/>
    <w:rsid w:val="001A4E22"/>
    <w:rsid w:val="001A693D"/>
    <w:rsid w:val="001A6A9A"/>
    <w:rsid w:val="001A7C36"/>
    <w:rsid w:val="001B00A3"/>
    <w:rsid w:val="001B01B4"/>
    <w:rsid w:val="001B1758"/>
    <w:rsid w:val="001B2A68"/>
    <w:rsid w:val="001B380C"/>
    <w:rsid w:val="001B3DE6"/>
    <w:rsid w:val="001B4D4D"/>
    <w:rsid w:val="001B5B53"/>
    <w:rsid w:val="001B5C85"/>
    <w:rsid w:val="001B6714"/>
    <w:rsid w:val="001B72B6"/>
    <w:rsid w:val="001B73AD"/>
    <w:rsid w:val="001C0320"/>
    <w:rsid w:val="001C03E9"/>
    <w:rsid w:val="001C0536"/>
    <w:rsid w:val="001C1387"/>
    <w:rsid w:val="001C1411"/>
    <w:rsid w:val="001C15A1"/>
    <w:rsid w:val="001C1747"/>
    <w:rsid w:val="001C28DB"/>
    <w:rsid w:val="001C2AD9"/>
    <w:rsid w:val="001C2DCA"/>
    <w:rsid w:val="001C2F7D"/>
    <w:rsid w:val="001C309F"/>
    <w:rsid w:val="001C3176"/>
    <w:rsid w:val="001C3EBD"/>
    <w:rsid w:val="001C47F4"/>
    <w:rsid w:val="001C4909"/>
    <w:rsid w:val="001C4CCD"/>
    <w:rsid w:val="001C59D8"/>
    <w:rsid w:val="001C636A"/>
    <w:rsid w:val="001D3B3C"/>
    <w:rsid w:val="001D4484"/>
    <w:rsid w:val="001D45B3"/>
    <w:rsid w:val="001D479B"/>
    <w:rsid w:val="001D4D48"/>
    <w:rsid w:val="001D4D49"/>
    <w:rsid w:val="001D524E"/>
    <w:rsid w:val="001D5A91"/>
    <w:rsid w:val="001E181E"/>
    <w:rsid w:val="001E1D5A"/>
    <w:rsid w:val="001E2170"/>
    <w:rsid w:val="001E2A72"/>
    <w:rsid w:val="001E3084"/>
    <w:rsid w:val="001E348A"/>
    <w:rsid w:val="001E367C"/>
    <w:rsid w:val="001E4D43"/>
    <w:rsid w:val="001E51F2"/>
    <w:rsid w:val="001E5987"/>
    <w:rsid w:val="001E68B8"/>
    <w:rsid w:val="001E7AAD"/>
    <w:rsid w:val="001E7C38"/>
    <w:rsid w:val="001E7CCE"/>
    <w:rsid w:val="001E7D43"/>
    <w:rsid w:val="001F00E0"/>
    <w:rsid w:val="001F15AE"/>
    <w:rsid w:val="001F198D"/>
    <w:rsid w:val="001F2700"/>
    <w:rsid w:val="001F2B8D"/>
    <w:rsid w:val="001F2C75"/>
    <w:rsid w:val="001F4D1D"/>
    <w:rsid w:val="001F5AC2"/>
    <w:rsid w:val="001F7FED"/>
    <w:rsid w:val="00200185"/>
    <w:rsid w:val="002007D0"/>
    <w:rsid w:val="00201638"/>
    <w:rsid w:val="002023D7"/>
    <w:rsid w:val="00202BD1"/>
    <w:rsid w:val="0020333D"/>
    <w:rsid w:val="0020520A"/>
    <w:rsid w:val="002059B3"/>
    <w:rsid w:val="002060CA"/>
    <w:rsid w:val="002073A0"/>
    <w:rsid w:val="00207546"/>
    <w:rsid w:val="002110D1"/>
    <w:rsid w:val="00211DA6"/>
    <w:rsid w:val="0021235D"/>
    <w:rsid w:val="002133D9"/>
    <w:rsid w:val="00214E46"/>
    <w:rsid w:val="00216347"/>
    <w:rsid w:val="00216B4A"/>
    <w:rsid w:val="00216EBB"/>
    <w:rsid w:val="00216FEA"/>
    <w:rsid w:val="0021797A"/>
    <w:rsid w:val="00220550"/>
    <w:rsid w:val="00220962"/>
    <w:rsid w:val="00220DF6"/>
    <w:rsid w:val="00221228"/>
    <w:rsid w:val="002213C4"/>
    <w:rsid w:val="002213CA"/>
    <w:rsid w:val="00221874"/>
    <w:rsid w:val="00221A20"/>
    <w:rsid w:val="00222AFC"/>
    <w:rsid w:val="00223BDF"/>
    <w:rsid w:val="002250FE"/>
    <w:rsid w:val="00225AD2"/>
    <w:rsid w:val="002263CB"/>
    <w:rsid w:val="00226B18"/>
    <w:rsid w:val="0023164E"/>
    <w:rsid w:val="00231D88"/>
    <w:rsid w:val="002339C1"/>
    <w:rsid w:val="00233B6B"/>
    <w:rsid w:val="002344C1"/>
    <w:rsid w:val="00234A96"/>
    <w:rsid w:val="00235265"/>
    <w:rsid w:val="00235A1D"/>
    <w:rsid w:val="00236142"/>
    <w:rsid w:val="00236166"/>
    <w:rsid w:val="00236D8E"/>
    <w:rsid w:val="00240845"/>
    <w:rsid w:val="00240A8E"/>
    <w:rsid w:val="00240B9D"/>
    <w:rsid w:val="00240CA6"/>
    <w:rsid w:val="00240D2B"/>
    <w:rsid w:val="0024186A"/>
    <w:rsid w:val="00241ADB"/>
    <w:rsid w:val="00241B7F"/>
    <w:rsid w:val="00242273"/>
    <w:rsid w:val="0024238D"/>
    <w:rsid w:val="00243A59"/>
    <w:rsid w:val="00245574"/>
    <w:rsid w:val="002455C3"/>
    <w:rsid w:val="0024595E"/>
    <w:rsid w:val="00246A66"/>
    <w:rsid w:val="00246EDA"/>
    <w:rsid w:val="0025068F"/>
    <w:rsid w:val="00251990"/>
    <w:rsid w:val="002528DB"/>
    <w:rsid w:val="002529CE"/>
    <w:rsid w:val="00253BDF"/>
    <w:rsid w:val="00254191"/>
    <w:rsid w:val="00256040"/>
    <w:rsid w:val="002564EF"/>
    <w:rsid w:val="002567FF"/>
    <w:rsid w:val="0025699A"/>
    <w:rsid w:val="00257113"/>
    <w:rsid w:val="00257531"/>
    <w:rsid w:val="00260F9D"/>
    <w:rsid w:val="00261184"/>
    <w:rsid w:val="00262982"/>
    <w:rsid w:val="00262D85"/>
    <w:rsid w:val="00263E28"/>
    <w:rsid w:val="0026499A"/>
    <w:rsid w:val="00265173"/>
    <w:rsid w:val="00265984"/>
    <w:rsid w:val="00265CD3"/>
    <w:rsid w:val="002672CF"/>
    <w:rsid w:val="002673A8"/>
    <w:rsid w:val="00267FAA"/>
    <w:rsid w:val="00270355"/>
    <w:rsid w:val="0027043D"/>
    <w:rsid w:val="0027049C"/>
    <w:rsid w:val="00270CBA"/>
    <w:rsid w:val="0027143D"/>
    <w:rsid w:val="00273388"/>
    <w:rsid w:val="00273C3C"/>
    <w:rsid w:val="00274A7B"/>
    <w:rsid w:val="00274B75"/>
    <w:rsid w:val="00274C85"/>
    <w:rsid w:val="00274CF2"/>
    <w:rsid w:val="00275C5F"/>
    <w:rsid w:val="00276C44"/>
    <w:rsid w:val="00277B31"/>
    <w:rsid w:val="0028029E"/>
    <w:rsid w:val="00280807"/>
    <w:rsid w:val="00280D04"/>
    <w:rsid w:val="002818F6"/>
    <w:rsid w:val="00281E8D"/>
    <w:rsid w:val="00282588"/>
    <w:rsid w:val="00282AED"/>
    <w:rsid w:val="00282ED3"/>
    <w:rsid w:val="002835ED"/>
    <w:rsid w:val="00283F51"/>
    <w:rsid w:val="002841DC"/>
    <w:rsid w:val="00284431"/>
    <w:rsid w:val="002845FC"/>
    <w:rsid w:val="0028514C"/>
    <w:rsid w:val="002856C8"/>
    <w:rsid w:val="00287179"/>
    <w:rsid w:val="00291BC6"/>
    <w:rsid w:val="00292A0C"/>
    <w:rsid w:val="00292BBF"/>
    <w:rsid w:val="0029309F"/>
    <w:rsid w:val="0029312F"/>
    <w:rsid w:val="002938CD"/>
    <w:rsid w:val="00293C6A"/>
    <w:rsid w:val="00294645"/>
    <w:rsid w:val="002947F4"/>
    <w:rsid w:val="00294B5E"/>
    <w:rsid w:val="00295966"/>
    <w:rsid w:val="0029647C"/>
    <w:rsid w:val="002968AC"/>
    <w:rsid w:val="002A01C2"/>
    <w:rsid w:val="002A0D41"/>
    <w:rsid w:val="002A1CA1"/>
    <w:rsid w:val="002A1DBE"/>
    <w:rsid w:val="002A268B"/>
    <w:rsid w:val="002A27D5"/>
    <w:rsid w:val="002A3979"/>
    <w:rsid w:val="002A5F13"/>
    <w:rsid w:val="002A6E90"/>
    <w:rsid w:val="002A702F"/>
    <w:rsid w:val="002B06A8"/>
    <w:rsid w:val="002B0E39"/>
    <w:rsid w:val="002B12F8"/>
    <w:rsid w:val="002B1CAE"/>
    <w:rsid w:val="002B1F21"/>
    <w:rsid w:val="002B2594"/>
    <w:rsid w:val="002B2595"/>
    <w:rsid w:val="002B28CD"/>
    <w:rsid w:val="002B2AC3"/>
    <w:rsid w:val="002B4073"/>
    <w:rsid w:val="002B4EE4"/>
    <w:rsid w:val="002B52A0"/>
    <w:rsid w:val="002B5DFD"/>
    <w:rsid w:val="002B62A7"/>
    <w:rsid w:val="002B71AE"/>
    <w:rsid w:val="002B7216"/>
    <w:rsid w:val="002C0145"/>
    <w:rsid w:val="002C019E"/>
    <w:rsid w:val="002C10DB"/>
    <w:rsid w:val="002C195C"/>
    <w:rsid w:val="002C2BDD"/>
    <w:rsid w:val="002C3170"/>
    <w:rsid w:val="002C3656"/>
    <w:rsid w:val="002C3796"/>
    <w:rsid w:val="002C58A2"/>
    <w:rsid w:val="002C5E2F"/>
    <w:rsid w:val="002C7F9A"/>
    <w:rsid w:val="002D0B44"/>
    <w:rsid w:val="002D1284"/>
    <w:rsid w:val="002D1D0E"/>
    <w:rsid w:val="002D2708"/>
    <w:rsid w:val="002D286F"/>
    <w:rsid w:val="002D3B25"/>
    <w:rsid w:val="002D46C0"/>
    <w:rsid w:val="002D5712"/>
    <w:rsid w:val="002D5897"/>
    <w:rsid w:val="002D61D2"/>
    <w:rsid w:val="002D6287"/>
    <w:rsid w:val="002D6F13"/>
    <w:rsid w:val="002E028D"/>
    <w:rsid w:val="002E086E"/>
    <w:rsid w:val="002E0E7E"/>
    <w:rsid w:val="002E15E7"/>
    <w:rsid w:val="002E175F"/>
    <w:rsid w:val="002E2367"/>
    <w:rsid w:val="002E7324"/>
    <w:rsid w:val="002E7822"/>
    <w:rsid w:val="002F017C"/>
    <w:rsid w:val="002F04EB"/>
    <w:rsid w:val="002F0D34"/>
    <w:rsid w:val="002F14AB"/>
    <w:rsid w:val="002F1FB5"/>
    <w:rsid w:val="002F21D9"/>
    <w:rsid w:val="002F2693"/>
    <w:rsid w:val="002F2CD2"/>
    <w:rsid w:val="002F3956"/>
    <w:rsid w:val="002F3ADB"/>
    <w:rsid w:val="002F46CB"/>
    <w:rsid w:val="002F4B74"/>
    <w:rsid w:val="002F5310"/>
    <w:rsid w:val="002F7918"/>
    <w:rsid w:val="002F7BCB"/>
    <w:rsid w:val="00300D8D"/>
    <w:rsid w:val="00302C06"/>
    <w:rsid w:val="003030F4"/>
    <w:rsid w:val="0030318E"/>
    <w:rsid w:val="0030346B"/>
    <w:rsid w:val="00303C08"/>
    <w:rsid w:val="00304779"/>
    <w:rsid w:val="003051DF"/>
    <w:rsid w:val="00310AAB"/>
    <w:rsid w:val="00310B71"/>
    <w:rsid w:val="00310C9A"/>
    <w:rsid w:val="003110CF"/>
    <w:rsid w:val="00311A65"/>
    <w:rsid w:val="0031247E"/>
    <w:rsid w:val="0031255A"/>
    <w:rsid w:val="00312632"/>
    <w:rsid w:val="00313258"/>
    <w:rsid w:val="00313741"/>
    <w:rsid w:val="003141CC"/>
    <w:rsid w:val="00314222"/>
    <w:rsid w:val="00314740"/>
    <w:rsid w:val="00315767"/>
    <w:rsid w:val="003157F7"/>
    <w:rsid w:val="00315819"/>
    <w:rsid w:val="00316B25"/>
    <w:rsid w:val="00320BBC"/>
    <w:rsid w:val="00321AB3"/>
    <w:rsid w:val="0032286C"/>
    <w:rsid w:val="00323935"/>
    <w:rsid w:val="003253D8"/>
    <w:rsid w:val="00326FB2"/>
    <w:rsid w:val="003270CD"/>
    <w:rsid w:val="00330779"/>
    <w:rsid w:val="003323FD"/>
    <w:rsid w:val="00332C5E"/>
    <w:rsid w:val="0033327F"/>
    <w:rsid w:val="00335D11"/>
    <w:rsid w:val="0033642D"/>
    <w:rsid w:val="00336D72"/>
    <w:rsid w:val="0034410E"/>
    <w:rsid w:val="00345794"/>
    <w:rsid w:val="003464C0"/>
    <w:rsid w:val="003468E3"/>
    <w:rsid w:val="00346A87"/>
    <w:rsid w:val="00350236"/>
    <w:rsid w:val="00352953"/>
    <w:rsid w:val="00354801"/>
    <w:rsid w:val="003552B0"/>
    <w:rsid w:val="00355A1F"/>
    <w:rsid w:val="00356531"/>
    <w:rsid w:val="00356B58"/>
    <w:rsid w:val="00357B4E"/>
    <w:rsid w:val="00357C00"/>
    <w:rsid w:val="00360E06"/>
    <w:rsid w:val="003615D2"/>
    <w:rsid w:val="0036165C"/>
    <w:rsid w:val="00361E44"/>
    <w:rsid w:val="003629DC"/>
    <w:rsid w:val="00363F40"/>
    <w:rsid w:val="003643DF"/>
    <w:rsid w:val="003647D9"/>
    <w:rsid w:val="00365F63"/>
    <w:rsid w:val="003670E7"/>
    <w:rsid w:val="00367B44"/>
    <w:rsid w:val="00370BCB"/>
    <w:rsid w:val="003712C1"/>
    <w:rsid w:val="00371F20"/>
    <w:rsid w:val="003724D0"/>
    <w:rsid w:val="00372990"/>
    <w:rsid w:val="00375101"/>
    <w:rsid w:val="00375512"/>
    <w:rsid w:val="0037599C"/>
    <w:rsid w:val="00376F76"/>
    <w:rsid w:val="00377183"/>
    <w:rsid w:val="00377CFB"/>
    <w:rsid w:val="00381584"/>
    <w:rsid w:val="003817A4"/>
    <w:rsid w:val="00382559"/>
    <w:rsid w:val="003836F4"/>
    <w:rsid w:val="00383C75"/>
    <w:rsid w:val="00383DA1"/>
    <w:rsid w:val="00383EBD"/>
    <w:rsid w:val="0038488D"/>
    <w:rsid w:val="003848ED"/>
    <w:rsid w:val="003851AC"/>
    <w:rsid w:val="003855EE"/>
    <w:rsid w:val="00385D70"/>
    <w:rsid w:val="00386AE9"/>
    <w:rsid w:val="00390936"/>
    <w:rsid w:val="0039346D"/>
    <w:rsid w:val="00394916"/>
    <w:rsid w:val="00395453"/>
    <w:rsid w:val="003A2CA3"/>
    <w:rsid w:val="003A320A"/>
    <w:rsid w:val="003A3593"/>
    <w:rsid w:val="003A41AE"/>
    <w:rsid w:val="003A4E6E"/>
    <w:rsid w:val="003A6046"/>
    <w:rsid w:val="003A673E"/>
    <w:rsid w:val="003A6760"/>
    <w:rsid w:val="003A7F64"/>
    <w:rsid w:val="003B21D6"/>
    <w:rsid w:val="003B2430"/>
    <w:rsid w:val="003B3A0A"/>
    <w:rsid w:val="003B3AA0"/>
    <w:rsid w:val="003B3B66"/>
    <w:rsid w:val="003B469A"/>
    <w:rsid w:val="003B46EE"/>
    <w:rsid w:val="003B49DC"/>
    <w:rsid w:val="003B594B"/>
    <w:rsid w:val="003B594E"/>
    <w:rsid w:val="003B65DE"/>
    <w:rsid w:val="003B67E4"/>
    <w:rsid w:val="003B6B18"/>
    <w:rsid w:val="003B6FFF"/>
    <w:rsid w:val="003B79C3"/>
    <w:rsid w:val="003C062A"/>
    <w:rsid w:val="003C09C7"/>
    <w:rsid w:val="003C27A1"/>
    <w:rsid w:val="003C2DAD"/>
    <w:rsid w:val="003C414B"/>
    <w:rsid w:val="003C4E1C"/>
    <w:rsid w:val="003C58BB"/>
    <w:rsid w:val="003C5EFB"/>
    <w:rsid w:val="003C6579"/>
    <w:rsid w:val="003C6A09"/>
    <w:rsid w:val="003C7931"/>
    <w:rsid w:val="003D123C"/>
    <w:rsid w:val="003D2F08"/>
    <w:rsid w:val="003D2F37"/>
    <w:rsid w:val="003D3A06"/>
    <w:rsid w:val="003D4EF9"/>
    <w:rsid w:val="003D5011"/>
    <w:rsid w:val="003D5090"/>
    <w:rsid w:val="003D76EA"/>
    <w:rsid w:val="003D7B07"/>
    <w:rsid w:val="003E0ADB"/>
    <w:rsid w:val="003E19DB"/>
    <w:rsid w:val="003E1F20"/>
    <w:rsid w:val="003E3650"/>
    <w:rsid w:val="003E56DB"/>
    <w:rsid w:val="003E63D2"/>
    <w:rsid w:val="003E658F"/>
    <w:rsid w:val="003E7347"/>
    <w:rsid w:val="003E74E3"/>
    <w:rsid w:val="003F0228"/>
    <w:rsid w:val="003F0D3F"/>
    <w:rsid w:val="003F0FE8"/>
    <w:rsid w:val="003F1833"/>
    <w:rsid w:val="003F19C7"/>
    <w:rsid w:val="003F1AAF"/>
    <w:rsid w:val="003F1D9B"/>
    <w:rsid w:val="003F2127"/>
    <w:rsid w:val="003F29F7"/>
    <w:rsid w:val="003F3447"/>
    <w:rsid w:val="003F4BCA"/>
    <w:rsid w:val="003F6B7A"/>
    <w:rsid w:val="003F7258"/>
    <w:rsid w:val="00400BF7"/>
    <w:rsid w:val="00401EB0"/>
    <w:rsid w:val="0040228E"/>
    <w:rsid w:val="00402EC4"/>
    <w:rsid w:val="004039F6"/>
    <w:rsid w:val="004040E0"/>
    <w:rsid w:val="00405064"/>
    <w:rsid w:val="004052AF"/>
    <w:rsid w:val="00405747"/>
    <w:rsid w:val="00405ABB"/>
    <w:rsid w:val="00405C7A"/>
    <w:rsid w:val="00406B23"/>
    <w:rsid w:val="00406FCC"/>
    <w:rsid w:val="004072D4"/>
    <w:rsid w:val="0040751C"/>
    <w:rsid w:val="004077BC"/>
    <w:rsid w:val="004079A0"/>
    <w:rsid w:val="004104D1"/>
    <w:rsid w:val="004107A7"/>
    <w:rsid w:val="0041107C"/>
    <w:rsid w:val="00411700"/>
    <w:rsid w:val="004125E5"/>
    <w:rsid w:val="00412869"/>
    <w:rsid w:val="00413172"/>
    <w:rsid w:val="00414723"/>
    <w:rsid w:val="00414BB6"/>
    <w:rsid w:val="00414D68"/>
    <w:rsid w:val="00414F40"/>
    <w:rsid w:val="004152BF"/>
    <w:rsid w:val="00415CF5"/>
    <w:rsid w:val="004170FE"/>
    <w:rsid w:val="00417CBB"/>
    <w:rsid w:val="00420D13"/>
    <w:rsid w:val="00421CAB"/>
    <w:rsid w:val="004228F8"/>
    <w:rsid w:val="00423B29"/>
    <w:rsid w:val="00423CDD"/>
    <w:rsid w:val="004251DB"/>
    <w:rsid w:val="00425211"/>
    <w:rsid w:val="00425287"/>
    <w:rsid w:val="00425558"/>
    <w:rsid w:val="00425586"/>
    <w:rsid w:val="004259BA"/>
    <w:rsid w:val="00427150"/>
    <w:rsid w:val="00430716"/>
    <w:rsid w:val="00430A82"/>
    <w:rsid w:val="00431218"/>
    <w:rsid w:val="004318E5"/>
    <w:rsid w:val="00431B21"/>
    <w:rsid w:val="0043304A"/>
    <w:rsid w:val="0043428B"/>
    <w:rsid w:val="004349E0"/>
    <w:rsid w:val="004356E5"/>
    <w:rsid w:val="004358D7"/>
    <w:rsid w:val="004359E2"/>
    <w:rsid w:val="00436667"/>
    <w:rsid w:val="00437ED7"/>
    <w:rsid w:val="00441AEA"/>
    <w:rsid w:val="0044253E"/>
    <w:rsid w:val="0044289F"/>
    <w:rsid w:val="004437D3"/>
    <w:rsid w:val="00443C00"/>
    <w:rsid w:val="00444B01"/>
    <w:rsid w:val="004453EC"/>
    <w:rsid w:val="00445598"/>
    <w:rsid w:val="004455A4"/>
    <w:rsid w:val="00445669"/>
    <w:rsid w:val="00446D6F"/>
    <w:rsid w:val="004501F2"/>
    <w:rsid w:val="0045169A"/>
    <w:rsid w:val="00451A4C"/>
    <w:rsid w:val="004539A7"/>
    <w:rsid w:val="004551F1"/>
    <w:rsid w:val="00455CE5"/>
    <w:rsid w:val="004568CD"/>
    <w:rsid w:val="00457E4E"/>
    <w:rsid w:val="00457EDE"/>
    <w:rsid w:val="00460337"/>
    <w:rsid w:val="004608E7"/>
    <w:rsid w:val="00460D16"/>
    <w:rsid w:val="00460E20"/>
    <w:rsid w:val="00462C2B"/>
    <w:rsid w:val="00466BF9"/>
    <w:rsid w:val="00466CBA"/>
    <w:rsid w:val="004671FC"/>
    <w:rsid w:val="00470747"/>
    <w:rsid w:val="00470B2A"/>
    <w:rsid w:val="004710FF"/>
    <w:rsid w:val="00471AA8"/>
    <w:rsid w:val="00471AE4"/>
    <w:rsid w:val="00472112"/>
    <w:rsid w:val="00472169"/>
    <w:rsid w:val="00472BFE"/>
    <w:rsid w:val="004733ED"/>
    <w:rsid w:val="0047444C"/>
    <w:rsid w:val="00474D2F"/>
    <w:rsid w:val="00474FFE"/>
    <w:rsid w:val="00476FE1"/>
    <w:rsid w:val="004801E1"/>
    <w:rsid w:val="00480772"/>
    <w:rsid w:val="00480DB2"/>
    <w:rsid w:val="00481B2F"/>
    <w:rsid w:val="00481EA8"/>
    <w:rsid w:val="00482308"/>
    <w:rsid w:val="004837A0"/>
    <w:rsid w:val="0048488F"/>
    <w:rsid w:val="00485E98"/>
    <w:rsid w:val="00486EA0"/>
    <w:rsid w:val="0048768E"/>
    <w:rsid w:val="00487FD1"/>
    <w:rsid w:val="00490535"/>
    <w:rsid w:val="00491515"/>
    <w:rsid w:val="004930CF"/>
    <w:rsid w:val="00493AFB"/>
    <w:rsid w:val="00493EC5"/>
    <w:rsid w:val="00494456"/>
    <w:rsid w:val="00494467"/>
    <w:rsid w:val="00494D8E"/>
    <w:rsid w:val="0049534E"/>
    <w:rsid w:val="00495D7F"/>
    <w:rsid w:val="00496786"/>
    <w:rsid w:val="00496DE2"/>
    <w:rsid w:val="00497C0B"/>
    <w:rsid w:val="00497EF0"/>
    <w:rsid w:val="004A1093"/>
    <w:rsid w:val="004A2011"/>
    <w:rsid w:val="004A2203"/>
    <w:rsid w:val="004A3A76"/>
    <w:rsid w:val="004A3CA4"/>
    <w:rsid w:val="004A41DD"/>
    <w:rsid w:val="004A5BF4"/>
    <w:rsid w:val="004A6616"/>
    <w:rsid w:val="004A6CC4"/>
    <w:rsid w:val="004A742C"/>
    <w:rsid w:val="004A770C"/>
    <w:rsid w:val="004B17E0"/>
    <w:rsid w:val="004B2189"/>
    <w:rsid w:val="004B421B"/>
    <w:rsid w:val="004B4774"/>
    <w:rsid w:val="004B7610"/>
    <w:rsid w:val="004C09C7"/>
    <w:rsid w:val="004C1594"/>
    <w:rsid w:val="004C16D5"/>
    <w:rsid w:val="004C39B4"/>
    <w:rsid w:val="004C5463"/>
    <w:rsid w:val="004C5804"/>
    <w:rsid w:val="004C580B"/>
    <w:rsid w:val="004D066D"/>
    <w:rsid w:val="004D08A9"/>
    <w:rsid w:val="004D0C34"/>
    <w:rsid w:val="004D1440"/>
    <w:rsid w:val="004D1E36"/>
    <w:rsid w:val="004D42B1"/>
    <w:rsid w:val="004D43AE"/>
    <w:rsid w:val="004D4814"/>
    <w:rsid w:val="004D5329"/>
    <w:rsid w:val="004D53FB"/>
    <w:rsid w:val="004D71B3"/>
    <w:rsid w:val="004D742D"/>
    <w:rsid w:val="004D79FC"/>
    <w:rsid w:val="004E03BA"/>
    <w:rsid w:val="004E0549"/>
    <w:rsid w:val="004E0EDC"/>
    <w:rsid w:val="004E14E0"/>
    <w:rsid w:val="004E1D36"/>
    <w:rsid w:val="004E47AC"/>
    <w:rsid w:val="004E4D72"/>
    <w:rsid w:val="004E536C"/>
    <w:rsid w:val="004E5806"/>
    <w:rsid w:val="004E7B9A"/>
    <w:rsid w:val="004F0373"/>
    <w:rsid w:val="004F1565"/>
    <w:rsid w:val="004F271B"/>
    <w:rsid w:val="004F2D7D"/>
    <w:rsid w:val="004F3CA4"/>
    <w:rsid w:val="004F42BF"/>
    <w:rsid w:val="004F44DC"/>
    <w:rsid w:val="004F477F"/>
    <w:rsid w:val="004F4FBB"/>
    <w:rsid w:val="004F54AD"/>
    <w:rsid w:val="004F5C19"/>
    <w:rsid w:val="004F5C26"/>
    <w:rsid w:val="004F5D86"/>
    <w:rsid w:val="004F6BE6"/>
    <w:rsid w:val="004F7359"/>
    <w:rsid w:val="004F78CE"/>
    <w:rsid w:val="004F7BDB"/>
    <w:rsid w:val="005000CC"/>
    <w:rsid w:val="005009FA"/>
    <w:rsid w:val="005012C1"/>
    <w:rsid w:val="00503893"/>
    <w:rsid w:val="00503DA5"/>
    <w:rsid w:val="005046E8"/>
    <w:rsid w:val="00505BF6"/>
    <w:rsid w:val="00505EC9"/>
    <w:rsid w:val="005065B8"/>
    <w:rsid w:val="00506937"/>
    <w:rsid w:val="00506AFF"/>
    <w:rsid w:val="00506F20"/>
    <w:rsid w:val="0051054A"/>
    <w:rsid w:val="0051054C"/>
    <w:rsid w:val="005115C2"/>
    <w:rsid w:val="005120A1"/>
    <w:rsid w:val="0051265C"/>
    <w:rsid w:val="00512BC1"/>
    <w:rsid w:val="00512F21"/>
    <w:rsid w:val="00513AAB"/>
    <w:rsid w:val="005147B6"/>
    <w:rsid w:val="00515D23"/>
    <w:rsid w:val="0051623D"/>
    <w:rsid w:val="00516ED0"/>
    <w:rsid w:val="005177C3"/>
    <w:rsid w:val="0051786B"/>
    <w:rsid w:val="00517A87"/>
    <w:rsid w:val="005201F8"/>
    <w:rsid w:val="0052067D"/>
    <w:rsid w:val="00520757"/>
    <w:rsid w:val="00521601"/>
    <w:rsid w:val="00522544"/>
    <w:rsid w:val="0052298D"/>
    <w:rsid w:val="00522C73"/>
    <w:rsid w:val="00523B60"/>
    <w:rsid w:val="00524275"/>
    <w:rsid w:val="00524EC9"/>
    <w:rsid w:val="005250C2"/>
    <w:rsid w:val="005258D8"/>
    <w:rsid w:val="005261A4"/>
    <w:rsid w:val="005264FD"/>
    <w:rsid w:val="00530D88"/>
    <w:rsid w:val="00531246"/>
    <w:rsid w:val="0053206C"/>
    <w:rsid w:val="005327AE"/>
    <w:rsid w:val="0053368D"/>
    <w:rsid w:val="00533BD9"/>
    <w:rsid w:val="00533C3F"/>
    <w:rsid w:val="0053412E"/>
    <w:rsid w:val="00534390"/>
    <w:rsid w:val="005352A4"/>
    <w:rsid w:val="00535A48"/>
    <w:rsid w:val="00535ED9"/>
    <w:rsid w:val="005360AB"/>
    <w:rsid w:val="005362DC"/>
    <w:rsid w:val="0053697D"/>
    <w:rsid w:val="0053747E"/>
    <w:rsid w:val="005401E5"/>
    <w:rsid w:val="005406A5"/>
    <w:rsid w:val="00541023"/>
    <w:rsid w:val="005422B0"/>
    <w:rsid w:val="00542E71"/>
    <w:rsid w:val="00544352"/>
    <w:rsid w:val="005443FF"/>
    <w:rsid w:val="005449A2"/>
    <w:rsid w:val="00545A81"/>
    <w:rsid w:val="00547375"/>
    <w:rsid w:val="00547E90"/>
    <w:rsid w:val="00547EBD"/>
    <w:rsid w:val="005504C9"/>
    <w:rsid w:val="00550548"/>
    <w:rsid w:val="00550993"/>
    <w:rsid w:val="0055140C"/>
    <w:rsid w:val="00551B86"/>
    <w:rsid w:val="005527FB"/>
    <w:rsid w:val="005545F0"/>
    <w:rsid w:val="00554FA5"/>
    <w:rsid w:val="0055501A"/>
    <w:rsid w:val="0055509F"/>
    <w:rsid w:val="005553B9"/>
    <w:rsid w:val="005556DD"/>
    <w:rsid w:val="0055730B"/>
    <w:rsid w:val="00557558"/>
    <w:rsid w:val="00557EE8"/>
    <w:rsid w:val="005633F9"/>
    <w:rsid w:val="00563DF3"/>
    <w:rsid w:val="005655E8"/>
    <w:rsid w:val="00566587"/>
    <w:rsid w:val="005679CB"/>
    <w:rsid w:val="00567A10"/>
    <w:rsid w:val="00570A31"/>
    <w:rsid w:val="0057154E"/>
    <w:rsid w:val="00573795"/>
    <w:rsid w:val="0057388C"/>
    <w:rsid w:val="00573B36"/>
    <w:rsid w:val="0057410E"/>
    <w:rsid w:val="00576F33"/>
    <w:rsid w:val="0058002E"/>
    <w:rsid w:val="0058122E"/>
    <w:rsid w:val="0058272A"/>
    <w:rsid w:val="005830E6"/>
    <w:rsid w:val="00584528"/>
    <w:rsid w:val="0058580B"/>
    <w:rsid w:val="00585DAE"/>
    <w:rsid w:val="00587090"/>
    <w:rsid w:val="005900F8"/>
    <w:rsid w:val="00590459"/>
    <w:rsid w:val="0059060F"/>
    <w:rsid w:val="00590BDF"/>
    <w:rsid w:val="00591033"/>
    <w:rsid w:val="00591331"/>
    <w:rsid w:val="00591B5D"/>
    <w:rsid w:val="00591E80"/>
    <w:rsid w:val="00592946"/>
    <w:rsid w:val="005950F0"/>
    <w:rsid w:val="005965F4"/>
    <w:rsid w:val="00597442"/>
    <w:rsid w:val="0059780C"/>
    <w:rsid w:val="0059793E"/>
    <w:rsid w:val="00597B1E"/>
    <w:rsid w:val="005A0AE0"/>
    <w:rsid w:val="005A0EF6"/>
    <w:rsid w:val="005A20B2"/>
    <w:rsid w:val="005A2232"/>
    <w:rsid w:val="005A2383"/>
    <w:rsid w:val="005A3183"/>
    <w:rsid w:val="005A3DBD"/>
    <w:rsid w:val="005A4024"/>
    <w:rsid w:val="005A57D4"/>
    <w:rsid w:val="005A688D"/>
    <w:rsid w:val="005A7B68"/>
    <w:rsid w:val="005B19E0"/>
    <w:rsid w:val="005B2CA8"/>
    <w:rsid w:val="005B40DE"/>
    <w:rsid w:val="005B48FF"/>
    <w:rsid w:val="005B5177"/>
    <w:rsid w:val="005B5343"/>
    <w:rsid w:val="005C228B"/>
    <w:rsid w:val="005C38BE"/>
    <w:rsid w:val="005C469A"/>
    <w:rsid w:val="005C4703"/>
    <w:rsid w:val="005C51D9"/>
    <w:rsid w:val="005C5DA9"/>
    <w:rsid w:val="005C6A06"/>
    <w:rsid w:val="005C7016"/>
    <w:rsid w:val="005C7C79"/>
    <w:rsid w:val="005C7C82"/>
    <w:rsid w:val="005C7E83"/>
    <w:rsid w:val="005D1017"/>
    <w:rsid w:val="005D2648"/>
    <w:rsid w:val="005D2E09"/>
    <w:rsid w:val="005D2E7A"/>
    <w:rsid w:val="005D39C8"/>
    <w:rsid w:val="005D3F65"/>
    <w:rsid w:val="005D5F7A"/>
    <w:rsid w:val="005E081E"/>
    <w:rsid w:val="005E0EB4"/>
    <w:rsid w:val="005E0FDD"/>
    <w:rsid w:val="005E1A55"/>
    <w:rsid w:val="005E1E34"/>
    <w:rsid w:val="005E26B4"/>
    <w:rsid w:val="005E2BA9"/>
    <w:rsid w:val="005E3516"/>
    <w:rsid w:val="005E4643"/>
    <w:rsid w:val="005E47C2"/>
    <w:rsid w:val="005E5A4F"/>
    <w:rsid w:val="005E7793"/>
    <w:rsid w:val="005E78A7"/>
    <w:rsid w:val="005E7BC7"/>
    <w:rsid w:val="005E7EB0"/>
    <w:rsid w:val="005F013B"/>
    <w:rsid w:val="005F03FC"/>
    <w:rsid w:val="005F06B8"/>
    <w:rsid w:val="005F07DE"/>
    <w:rsid w:val="005F1513"/>
    <w:rsid w:val="005F1C83"/>
    <w:rsid w:val="005F3585"/>
    <w:rsid w:val="005F3B4B"/>
    <w:rsid w:val="005F47D1"/>
    <w:rsid w:val="005F6E4A"/>
    <w:rsid w:val="005F794D"/>
    <w:rsid w:val="006000FF"/>
    <w:rsid w:val="0060092E"/>
    <w:rsid w:val="006009FF"/>
    <w:rsid w:val="00600CF8"/>
    <w:rsid w:val="00602A38"/>
    <w:rsid w:val="00602A83"/>
    <w:rsid w:val="006032DA"/>
    <w:rsid w:val="0060489A"/>
    <w:rsid w:val="00604B01"/>
    <w:rsid w:val="00604C20"/>
    <w:rsid w:val="00604C63"/>
    <w:rsid w:val="00604DF4"/>
    <w:rsid w:val="006056B5"/>
    <w:rsid w:val="0060753F"/>
    <w:rsid w:val="006075D1"/>
    <w:rsid w:val="00610E64"/>
    <w:rsid w:val="0061253E"/>
    <w:rsid w:val="00612EA4"/>
    <w:rsid w:val="006136DF"/>
    <w:rsid w:val="006137E2"/>
    <w:rsid w:val="00613DB1"/>
    <w:rsid w:val="00613EF3"/>
    <w:rsid w:val="00614483"/>
    <w:rsid w:val="00614A5A"/>
    <w:rsid w:val="00614B7C"/>
    <w:rsid w:val="00614D7E"/>
    <w:rsid w:val="00616D12"/>
    <w:rsid w:val="00617C36"/>
    <w:rsid w:val="00620E85"/>
    <w:rsid w:val="00621EBA"/>
    <w:rsid w:val="006222FB"/>
    <w:rsid w:val="00622B17"/>
    <w:rsid w:val="00622BFC"/>
    <w:rsid w:val="0062482D"/>
    <w:rsid w:val="0062546E"/>
    <w:rsid w:val="006256E6"/>
    <w:rsid w:val="00625B71"/>
    <w:rsid w:val="00625CFD"/>
    <w:rsid w:val="006262FD"/>
    <w:rsid w:val="00626DB7"/>
    <w:rsid w:val="006270F5"/>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BA0"/>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AE3"/>
    <w:rsid w:val="00644D60"/>
    <w:rsid w:val="006459D0"/>
    <w:rsid w:val="0064607E"/>
    <w:rsid w:val="00646211"/>
    <w:rsid w:val="00651441"/>
    <w:rsid w:val="006519D5"/>
    <w:rsid w:val="0065213D"/>
    <w:rsid w:val="00652835"/>
    <w:rsid w:val="00652E67"/>
    <w:rsid w:val="00653F85"/>
    <w:rsid w:val="00654E72"/>
    <w:rsid w:val="006554CD"/>
    <w:rsid w:val="00655A82"/>
    <w:rsid w:val="00655BCE"/>
    <w:rsid w:val="006563C6"/>
    <w:rsid w:val="00656425"/>
    <w:rsid w:val="00657574"/>
    <w:rsid w:val="00657908"/>
    <w:rsid w:val="00657A67"/>
    <w:rsid w:val="006607B9"/>
    <w:rsid w:val="0066286E"/>
    <w:rsid w:val="00663CDC"/>
    <w:rsid w:val="0066434A"/>
    <w:rsid w:val="006645E9"/>
    <w:rsid w:val="00664FFA"/>
    <w:rsid w:val="00665169"/>
    <w:rsid w:val="0066590A"/>
    <w:rsid w:val="00665A6E"/>
    <w:rsid w:val="0066611D"/>
    <w:rsid w:val="006667A3"/>
    <w:rsid w:val="006673AE"/>
    <w:rsid w:val="00671884"/>
    <w:rsid w:val="00671C96"/>
    <w:rsid w:val="00672C07"/>
    <w:rsid w:val="0067498D"/>
    <w:rsid w:val="00674A3C"/>
    <w:rsid w:val="00674B5E"/>
    <w:rsid w:val="006752FE"/>
    <w:rsid w:val="00675E2E"/>
    <w:rsid w:val="00676E42"/>
    <w:rsid w:val="0067757E"/>
    <w:rsid w:val="00677776"/>
    <w:rsid w:val="00677CF9"/>
    <w:rsid w:val="006803EC"/>
    <w:rsid w:val="00680E74"/>
    <w:rsid w:val="006810DB"/>
    <w:rsid w:val="006810EB"/>
    <w:rsid w:val="00681864"/>
    <w:rsid w:val="006828EE"/>
    <w:rsid w:val="00683B40"/>
    <w:rsid w:val="00684BB8"/>
    <w:rsid w:val="006852C1"/>
    <w:rsid w:val="0068588E"/>
    <w:rsid w:val="00686EBA"/>
    <w:rsid w:val="00686F62"/>
    <w:rsid w:val="00687C16"/>
    <w:rsid w:val="00690245"/>
    <w:rsid w:val="006911CB"/>
    <w:rsid w:val="0069241B"/>
    <w:rsid w:val="00692C57"/>
    <w:rsid w:val="00692E42"/>
    <w:rsid w:val="00693CAB"/>
    <w:rsid w:val="00695B7E"/>
    <w:rsid w:val="00696664"/>
    <w:rsid w:val="00696BA8"/>
    <w:rsid w:val="00697E32"/>
    <w:rsid w:val="006A116C"/>
    <w:rsid w:val="006A185E"/>
    <w:rsid w:val="006A1CB8"/>
    <w:rsid w:val="006A275F"/>
    <w:rsid w:val="006A3FE7"/>
    <w:rsid w:val="006A4C71"/>
    <w:rsid w:val="006A4EF9"/>
    <w:rsid w:val="006A53ED"/>
    <w:rsid w:val="006A5614"/>
    <w:rsid w:val="006A5B68"/>
    <w:rsid w:val="006A627F"/>
    <w:rsid w:val="006A6EAA"/>
    <w:rsid w:val="006A7D79"/>
    <w:rsid w:val="006B0909"/>
    <w:rsid w:val="006B23D0"/>
    <w:rsid w:val="006B2EA3"/>
    <w:rsid w:val="006B36E4"/>
    <w:rsid w:val="006B40F1"/>
    <w:rsid w:val="006B52A2"/>
    <w:rsid w:val="006B5AD1"/>
    <w:rsid w:val="006C024C"/>
    <w:rsid w:val="006C0B96"/>
    <w:rsid w:val="006C0C23"/>
    <w:rsid w:val="006C102F"/>
    <w:rsid w:val="006C1709"/>
    <w:rsid w:val="006C23DD"/>
    <w:rsid w:val="006C2BC5"/>
    <w:rsid w:val="006C3C55"/>
    <w:rsid w:val="006C3E96"/>
    <w:rsid w:val="006C4C57"/>
    <w:rsid w:val="006C4D0B"/>
    <w:rsid w:val="006C56BD"/>
    <w:rsid w:val="006C5A08"/>
    <w:rsid w:val="006C6D84"/>
    <w:rsid w:val="006D00C4"/>
    <w:rsid w:val="006D0267"/>
    <w:rsid w:val="006D20AA"/>
    <w:rsid w:val="006D284D"/>
    <w:rsid w:val="006D2DC2"/>
    <w:rsid w:val="006D388C"/>
    <w:rsid w:val="006D4425"/>
    <w:rsid w:val="006D472B"/>
    <w:rsid w:val="006D6E36"/>
    <w:rsid w:val="006E022A"/>
    <w:rsid w:val="006E1FCF"/>
    <w:rsid w:val="006E24F1"/>
    <w:rsid w:val="006E282D"/>
    <w:rsid w:val="006E3541"/>
    <w:rsid w:val="006E4738"/>
    <w:rsid w:val="006E66C3"/>
    <w:rsid w:val="006E68A6"/>
    <w:rsid w:val="006E79C3"/>
    <w:rsid w:val="006F0662"/>
    <w:rsid w:val="006F10D2"/>
    <w:rsid w:val="006F1664"/>
    <w:rsid w:val="006F1D90"/>
    <w:rsid w:val="006F1EA8"/>
    <w:rsid w:val="006F3455"/>
    <w:rsid w:val="006F3D6B"/>
    <w:rsid w:val="006F65BA"/>
    <w:rsid w:val="006F726B"/>
    <w:rsid w:val="006F77FD"/>
    <w:rsid w:val="00700063"/>
    <w:rsid w:val="00702863"/>
    <w:rsid w:val="00702BD2"/>
    <w:rsid w:val="00703219"/>
    <w:rsid w:val="00704132"/>
    <w:rsid w:val="00704527"/>
    <w:rsid w:val="007066B8"/>
    <w:rsid w:val="00706733"/>
    <w:rsid w:val="0070678E"/>
    <w:rsid w:val="00706F7A"/>
    <w:rsid w:val="007100A0"/>
    <w:rsid w:val="00710336"/>
    <w:rsid w:val="00710761"/>
    <w:rsid w:val="00710A18"/>
    <w:rsid w:val="0071151D"/>
    <w:rsid w:val="007132B5"/>
    <w:rsid w:val="00713540"/>
    <w:rsid w:val="00713DD1"/>
    <w:rsid w:val="00716C29"/>
    <w:rsid w:val="00716FED"/>
    <w:rsid w:val="00717C90"/>
    <w:rsid w:val="00717EDD"/>
    <w:rsid w:val="00721846"/>
    <w:rsid w:val="0072206E"/>
    <w:rsid w:val="00722470"/>
    <w:rsid w:val="00722A21"/>
    <w:rsid w:val="00722CB9"/>
    <w:rsid w:val="00724295"/>
    <w:rsid w:val="00725354"/>
    <w:rsid w:val="00725E60"/>
    <w:rsid w:val="00731ADF"/>
    <w:rsid w:val="0073299F"/>
    <w:rsid w:val="00733255"/>
    <w:rsid w:val="00734640"/>
    <w:rsid w:val="00734834"/>
    <w:rsid w:val="00736420"/>
    <w:rsid w:val="0073650A"/>
    <w:rsid w:val="0073700C"/>
    <w:rsid w:val="007375A2"/>
    <w:rsid w:val="007406C1"/>
    <w:rsid w:val="00741025"/>
    <w:rsid w:val="007414A1"/>
    <w:rsid w:val="007415C7"/>
    <w:rsid w:val="00741D7B"/>
    <w:rsid w:val="00741EE7"/>
    <w:rsid w:val="00742AB4"/>
    <w:rsid w:val="0074355A"/>
    <w:rsid w:val="00743B89"/>
    <w:rsid w:val="0074414D"/>
    <w:rsid w:val="007443AC"/>
    <w:rsid w:val="00747FBD"/>
    <w:rsid w:val="007511CF"/>
    <w:rsid w:val="00751312"/>
    <w:rsid w:val="0075157E"/>
    <w:rsid w:val="0075194A"/>
    <w:rsid w:val="00752A2E"/>
    <w:rsid w:val="00752F92"/>
    <w:rsid w:val="00752FED"/>
    <w:rsid w:val="007531B3"/>
    <w:rsid w:val="0075340C"/>
    <w:rsid w:val="007546F7"/>
    <w:rsid w:val="007554A8"/>
    <w:rsid w:val="00755C15"/>
    <w:rsid w:val="0075683F"/>
    <w:rsid w:val="007570AB"/>
    <w:rsid w:val="0075750C"/>
    <w:rsid w:val="007603A3"/>
    <w:rsid w:val="007617F9"/>
    <w:rsid w:val="0076207D"/>
    <w:rsid w:val="00762C91"/>
    <w:rsid w:val="00762D48"/>
    <w:rsid w:val="00764EC6"/>
    <w:rsid w:val="007655C3"/>
    <w:rsid w:val="00765F9B"/>
    <w:rsid w:val="007662B0"/>
    <w:rsid w:val="00766B6E"/>
    <w:rsid w:val="00766EEB"/>
    <w:rsid w:val="00767219"/>
    <w:rsid w:val="007674E7"/>
    <w:rsid w:val="00767CD8"/>
    <w:rsid w:val="007706F5"/>
    <w:rsid w:val="00773D1A"/>
    <w:rsid w:val="00775F0F"/>
    <w:rsid w:val="00775F23"/>
    <w:rsid w:val="00776B7B"/>
    <w:rsid w:val="00777679"/>
    <w:rsid w:val="00777729"/>
    <w:rsid w:val="00780326"/>
    <w:rsid w:val="007804D7"/>
    <w:rsid w:val="007809CA"/>
    <w:rsid w:val="007811B0"/>
    <w:rsid w:val="00781466"/>
    <w:rsid w:val="007826FD"/>
    <w:rsid w:val="00782954"/>
    <w:rsid w:val="00782C40"/>
    <w:rsid w:val="00784D15"/>
    <w:rsid w:val="00785BA6"/>
    <w:rsid w:val="00785BAC"/>
    <w:rsid w:val="00786BA9"/>
    <w:rsid w:val="00787520"/>
    <w:rsid w:val="00787BA5"/>
    <w:rsid w:val="007906D3"/>
    <w:rsid w:val="00790B24"/>
    <w:rsid w:val="007926A1"/>
    <w:rsid w:val="00792ED3"/>
    <w:rsid w:val="00793A78"/>
    <w:rsid w:val="00793EC0"/>
    <w:rsid w:val="007943C1"/>
    <w:rsid w:val="007949AA"/>
    <w:rsid w:val="0079556A"/>
    <w:rsid w:val="00797166"/>
    <w:rsid w:val="007973E6"/>
    <w:rsid w:val="0079748E"/>
    <w:rsid w:val="00797BBA"/>
    <w:rsid w:val="00797E5E"/>
    <w:rsid w:val="007A019B"/>
    <w:rsid w:val="007A1816"/>
    <w:rsid w:val="007A1BC7"/>
    <w:rsid w:val="007A3F34"/>
    <w:rsid w:val="007A511B"/>
    <w:rsid w:val="007A5BF6"/>
    <w:rsid w:val="007A6063"/>
    <w:rsid w:val="007A7AB2"/>
    <w:rsid w:val="007A7F37"/>
    <w:rsid w:val="007B0321"/>
    <w:rsid w:val="007B0964"/>
    <w:rsid w:val="007B124D"/>
    <w:rsid w:val="007B240E"/>
    <w:rsid w:val="007B281E"/>
    <w:rsid w:val="007B3135"/>
    <w:rsid w:val="007B36CE"/>
    <w:rsid w:val="007B4C07"/>
    <w:rsid w:val="007B58F3"/>
    <w:rsid w:val="007B68D7"/>
    <w:rsid w:val="007B6A11"/>
    <w:rsid w:val="007B78BF"/>
    <w:rsid w:val="007C0D57"/>
    <w:rsid w:val="007C1501"/>
    <w:rsid w:val="007C17AF"/>
    <w:rsid w:val="007C26F6"/>
    <w:rsid w:val="007C3124"/>
    <w:rsid w:val="007C376B"/>
    <w:rsid w:val="007C380A"/>
    <w:rsid w:val="007C3B38"/>
    <w:rsid w:val="007C464B"/>
    <w:rsid w:val="007C4D70"/>
    <w:rsid w:val="007C56F4"/>
    <w:rsid w:val="007C5D62"/>
    <w:rsid w:val="007C64E2"/>
    <w:rsid w:val="007C68B5"/>
    <w:rsid w:val="007C6AB8"/>
    <w:rsid w:val="007C7161"/>
    <w:rsid w:val="007D0131"/>
    <w:rsid w:val="007D04C1"/>
    <w:rsid w:val="007D1D28"/>
    <w:rsid w:val="007D2939"/>
    <w:rsid w:val="007D2D11"/>
    <w:rsid w:val="007D3C67"/>
    <w:rsid w:val="007D3DF2"/>
    <w:rsid w:val="007D4993"/>
    <w:rsid w:val="007D4CDF"/>
    <w:rsid w:val="007D589E"/>
    <w:rsid w:val="007D6430"/>
    <w:rsid w:val="007D7B34"/>
    <w:rsid w:val="007E2923"/>
    <w:rsid w:val="007E34CE"/>
    <w:rsid w:val="007E3F1F"/>
    <w:rsid w:val="007E57A2"/>
    <w:rsid w:val="007E6FBE"/>
    <w:rsid w:val="007E7A15"/>
    <w:rsid w:val="007E7D5F"/>
    <w:rsid w:val="007E7E93"/>
    <w:rsid w:val="007F0CDE"/>
    <w:rsid w:val="007F1003"/>
    <w:rsid w:val="007F1E34"/>
    <w:rsid w:val="007F24A4"/>
    <w:rsid w:val="007F37D6"/>
    <w:rsid w:val="007F382F"/>
    <w:rsid w:val="007F3A66"/>
    <w:rsid w:val="007F4EE0"/>
    <w:rsid w:val="007F5001"/>
    <w:rsid w:val="007F50AC"/>
    <w:rsid w:val="007F5591"/>
    <w:rsid w:val="007F5594"/>
    <w:rsid w:val="007F565F"/>
    <w:rsid w:val="007F5B0F"/>
    <w:rsid w:val="007F5E2B"/>
    <w:rsid w:val="007F60FC"/>
    <w:rsid w:val="007F6FFB"/>
    <w:rsid w:val="007F7EE4"/>
    <w:rsid w:val="00800183"/>
    <w:rsid w:val="008001B4"/>
    <w:rsid w:val="00800F28"/>
    <w:rsid w:val="008012AF"/>
    <w:rsid w:val="00801981"/>
    <w:rsid w:val="0080297F"/>
    <w:rsid w:val="00803460"/>
    <w:rsid w:val="0080440D"/>
    <w:rsid w:val="00804C5D"/>
    <w:rsid w:val="00807EC4"/>
    <w:rsid w:val="008102F8"/>
    <w:rsid w:val="00810A0B"/>
    <w:rsid w:val="00811235"/>
    <w:rsid w:val="0081298B"/>
    <w:rsid w:val="00812D10"/>
    <w:rsid w:val="008148D8"/>
    <w:rsid w:val="00814AED"/>
    <w:rsid w:val="00814E0C"/>
    <w:rsid w:val="00815043"/>
    <w:rsid w:val="00815942"/>
    <w:rsid w:val="00815EB7"/>
    <w:rsid w:val="00816D64"/>
    <w:rsid w:val="0081784B"/>
    <w:rsid w:val="00817D02"/>
    <w:rsid w:val="00817EAD"/>
    <w:rsid w:val="00820B1E"/>
    <w:rsid w:val="00820E01"/>
    <w:rsid w:val="0082110B"/>
    <w:rsid w:val="00821FD1"/>
    <w:rsid w:val="00822170"/>
    <w:rsid w:val="00822FB3"/>
    <w:rsid w:val="00823C82"/>
    <w:rsid w:val="00824198"/>
    <w:rsid w:val="00824E45"/>
    <w:rsid w:val="008257E5"/>
    <w:rsid w:val="00825987"/>
    <w:rsid w:val="0082734F"/>
    <w:rsid w:val="00830972"/>
    <w:rsid w:val="00830D7F"/>
    <w:rsid w:val="0083289B"/>
    <w:rsid w:val="008328BA"/>
    <w:rsid w:val="008331E4"/>
    <w:rsid w:val="00833ABF"/>
    <w:rsid w:val="00834980"/>
    <w:rsid w:val="00835AFE"/>
    <w:rsid w:val="00837262"/>
    <w:rsid w:val="00837CF8"/>
    <w:rsid w:val="00837D5B"/>
    <w:rsid w:val="0084031F"/>
    <w:rsid w:val="00840FC2"/>
    <w:rsid w:val="008425DA"/>
    <w:rsid w:val="00842648"/>
    <w:rsid w:val="00842800"/>
    <w:rsid w:val="00843FED"/>
    <w:rsid w:val="008449EA"/>
    <w:rsid w:val="00845020"/>
    <w:rsid w:val="00845048"/>
    <w:rsid w:val="00845196"/>
    <w:rsid w:val="00845A97"/>
    <w:rsid w:val="00845C2F"/>
    <w:rsid w:val="0084602C"/>
    <w:rsid w:val="00846E1C"/>
    <w:rsid w:val="00851C3E"/>
    <w:rsid w:val="00852A58"/>
    <w:rsid w:val="008534BD"/>
    <w:rsid w:val="00854826"/>
    <w:rsid w:val="008548BA"/>
    <w:rsid w:val="00854BC2"/>
    <w:rsid w:val="00854E42"/>
    <w:rsid w:val="00856A4B"/>
    <w:rsid w:val="00857040"/>
    <w:rsid w:val="008570BF"/>
    <w:rsid w:val="00857510"/>
    <w:rsid w:val="00857709"/>
    <w:rsid w:val="00857AF7"/>
    <w:rsid w:val="00857E59"/>
    <w:rsid w:val="00860CAC"/>
    <w:rsid w:val="0086101A"/>
    <w:rsid w:val="0086243E"/>
    <w:rsid w:val="00862828"/>
    <w:rsid w:val="008635FA"/>
    <w:rsid w:val="00863A5C"/>
    <w:rsid w:val="00863BCB"/>
    <w:rsid w:val="00863F7E"/>
    <w:rsid w:val="00864437"/>
    <w:rsid w:val="008663B4"/>
    <w:rsid w:val="00866FCD"/>
    <w:rsid w:val="00867F04"/>
    <w:rsid w:val="0087068A"/>
    <w:rsid w:val="008711DB"/>
    <w:rsid w:val="00871BBE"/>
    <w:rsid w:val="008721CD"/>
    <w:rsid w:val="0087254F"/>
    <w:rsid w:val="00872BDF"/>
    <w:rsid w:val="008734FD"/>
    <w:rsid w:val="0087493A"/>
    <w:rsid w:val="00875E7B"/>
    <w:rsid w:val="00875F1D"/>
    <w:rsid w:val="00876D16"/>
    <w:rsid w:val="00877AB7"/>
    <w:rsid w:val="008802D7"/>
    <w:rsid w:val="008808F3"/>
    <w:rsid w:val="008821C2"/>
    <w:rsid w:val="00882A66"/>
    <w:rsid w:val="00882B47"/>
    <w:rsid w:val="00884250"/>
    <w:rsid w:val="008856EC"/>
    <w:rsid w:val="008868C7"/>
    <w:rsid w:val="00890194"/>
    <w:rsid w:val="00891566"/>
    <w:rsid w:val="00891CB1"/>
    <w:rsid w:val="00891E1E"/>
    <w:rsid w:val="00891FD4"/>
    <w:rsid w:val="008921A6"/>
    <w:rsid w:val="00892B7A"/>
    <w:rsid w:val="00892F14"/>
    <w:rsid w:val="00893D95"/>
    <w:rsid w:val="008942A5"/>
    <w:rsid w:val="00894A64"/>
    <w:rsid w:val="008958B7"/>
    <w:rsid w:val="00895A8D"/>
    <w:rsid w:val="008969B6"/>
    <w:rsid w:val="00897D53"/>
    <w:rsid w:val="008A0599"/>
    <w:rsid w:val="008A187E"/>
    <w:rsid w:val="008A5331"/>
    <w:rsid w:val="008A5961"/>
    <w:rsid w:val="008A5F36"/>
    <w:rsid w:val="008A68CA"/>
    <w:rsid w:val="008A72EB"/>
    <w:rsid w:val="008A7DD6"/>
    <w:rsid w:val="008B09C6"/>
    <w:rsid w:val="008B1175"/>
    <w:rsid w:val="008B1B2E"/>
    <w:rsid w:val="008B1EC6"/>
    <w:rsid w:val="008B2811"/>
    <w:rsid w:val="008B2F9C"/>
    <w:rsid w:val="008B3DF2"/>
    <w:rsid w:val="008B43A6"/>
    <w:rsid w:val="008B49C2"/>
    <w:rsid w:val="008B5260"/>
    <w:rsid w:val="008B52AE"/>
    <w:rsid w:val="008B752E"/>
    <w:rsid w:val="008B770B"/>
    <w:rsid w:val="008C01FA"/>
    <w:rsid w:val="008C061E"/>
    <w:rsid w:val="008C15CA"/>
    <w:rsid w:val="008C1BF8"/>
    <w:rsid w:val="008C2BAB"/>
    <w:rsid w:val="008C305D"/>
    <w:rsid w:val="008C4A66"/>
    <w:rsid w:val="008C526E"/>
    <w:rsid w:val="008C556D"/>
    <w:rsid w:val="008C5FCF"/>
    <w:rsid w:val="008C687F"/>
    <w:rsid w:val="008C68D7"/>
    <w:rsid w:val="008C7608"/>
    <w:rsid w:val="008D107F"/>
    <w:rsid w:val="008D1870"/>
    <w:rsid w:val="008D19C5"/>
    <w:rsid w:val="008D217E"/>
    <w:rsid w:val="008D39ED"/>
    <w:rsid w:val="008D3F86"/>
    <w:rsid w:val="008D43EF"/>
    <w:rsid w:val="008D4E4C"/>
    <w:rsid w:val="008D5E3A"/>
    <w:rsid w:val="008D7B96"/>
    <w:rsid w:val="008E0655"/>
    <w:rsid w:val="008E0DBB"/>
    <w:rsid w:val="008E1236"/>
    <w:rsid w:val="008E19CE"/>
    <w:rsid w:val="008E25EF"/>
    <w:rsid w:val="008E57C8"/>
    <w:rsid w:val="008E5B57"/>
    <w:rsid w:val="008E5E67"/>
    <w:rsid w:val="008E7BC6"/>
    <w:rsid w:val="008F08F6"/>
    <w:rsid w:val="008F1F4B"/>
    <w:rsid w:val="008F2452"/>
    <w:rsid w:val="008F2766"/>
    <w:rsid w:val="008F2D6F"/>
    <w:rsid w:val="008F430F"/>
    <w:rsid w:val="008F49E5"/>
    <w:rsid w:val="008F4EDC"/>
    <w:rsid w:val="008F64DB"/>
    <w:rsid w:val="00900D6E"/>
    <w:rsid w:val="009044E0"/>
    <w:rsid w:val="00904CC2"/>
    <w:rsid w:val="00905F9B"/>
    <w:rsid w:val="0091094D"/>
    <w:rsid w:val="009109C2"/>
    <w:rsid w:val="0091147C"/>
    <w:rsid w:val="00911658"/>
    <w:rsid w:val="00912DD2"/>
    <w:rsid w:val="009139A1"/>
    <w:rsid w:val="00914AF5"/>
    <w:rsid w:val="009153EF"/>
    <w:rsid w:val="00916AFE"/>
    <w:rsid w:val="00917A53"/>
    <w:rsid w:val="009206E6"/>
    <w:rsid w:val="0092089A"/>
    <w:rsid w:val="00921FA2"/>
    <w:rsid w:val="00923CB8"/>
    <w:rsid w:val="00924627"/>
    <w:rsid w:val="009248C0"/>
    <w:rsid w:val="00924A80"/>
    <w:rsid w:val="009260EA"/>
    <w:rsid w:val="00927E41"/>
    <w:rsid w:val="00930516"/>
    <w:rsid w:val="0093072D"/>
    <w:rsid w:val="00930E35"/>
    <w:rsid w:val="00932551"/>
    <w:rsid w:val="00932B41"/>
    <w:rsid w:val="00933159"/>
    <w:rsid w:val="00933334"/>
    <w:rsid w:val="00933F4E"/>
    <w:rsid w:val="00935591"/>
    <w:rsid w:val="00936B05"/>
    <w:rsid w:val="00940E6A"/>
    <w:rsid w:val="00940F37"/>
    <w:rsid w:val="009412BA"/>
    <w:rsid w:val="00945180"/>
    <w:rsid w:val="0095182F"/>
    <w:rsid w:val="009523A5"/>
    <w:rsid w:val="00953543"/>
    <w:rsid w:val="00953D8E"/>
    <w:rsid w:val="00955271"/>
    <w:rsid w:val="00955332"/>
    <w:rsid w:val="009563E3"/>
    <w:rsid w:val="0095679A"/>
    <w:rsid w:val="00960103"/>
    <w:rsid w:val="009602E2"/>
    <w:rsid w:val="00963333"/>
    <w:rsid w:val="009634D3"/>
    <w:rsid w:val="009636E2"/>
    <w:rsid w:val="00963797"/>
    <w:rsid w:val="009669C0"/>
    <w:rsid w:val="00966CCB"/>
    <w:rsid w:val="00971478"/>
    <w:rsid w:val="00971BD1"/>
    <w:rsid w:val="0097225C"/>
    <w:rsid w:val="0097254E"/>
    <w:rsid w:val="0097466A"/>
    <w:rsid w:val="0097480F"/>
    <w:rsid w:val="00975C11"/>
    <w:rsid w:val="00975D30"/>
    <w:rsid w:val="009764F0"/>
    <w:rsid w:val="0097696C"/>
    <w:rsid w:val="00976A69"/>
    <w:rsid w:val="0097733C"/>
    <w:rsid w:val="00977C3B"/>
    <w:rsid w:val="00980890"/>
    <w:rsid w:val="00980DE3"/>
    <w:rsid w:val="0098103F"/>
    <w:rsid w:val="00982BB7"/>
    <w:rsid w:val="0098393B"/>
    <w:rsid w:val="00983F69"/>
    <w:rsid w:val="0098594E"/>
    <w:rsid w:val="00985984"/>
    <w:rsid w:val="00985D4C"/>
    <w:rsid w:val="0098642A"/>
    <w:rsid w:val="009874C4"/>
    <w:rsid w:val="009874D1"/>
    <w:rsid w:val="0099104D"/>
    <w:rsid w:val="00991B35"/>
    <w:rsid w:val="00992200"/>
    <w:rsid w:val="009933A3"/>
    <w:rsid w:val="0099423A"/>
    <w:rsid w:val="0099434A"/>
    <w:rsid w:val="00995776"/>
    <w:rsid w:val="009965B4"/>
    <w:rsid w:val="00996960"/>
    <w:rsid w:val="0099713C"/>
    <w:rsid w:val="009A1287"/>
    <w:rsid w:val="009A145F"/>
    <w:rsid w:val="009A1591"/>
    <w:rsid w:val="009A2161"/>
    <w:rsid w:val="009A2BE7"/>
    <w:rsid w:val="009A2ED6"/>
    <w:rsid w:val="009A2FEF"/>
    <w:rsid w:val="009A3458"/>
    <w:rsid w:val="009A4120"/>
    <w:rsid w:val="009A4715"/>
    <w:rsid w:val="009A59F8"/>
    <w:rsid w:val="009B2720"/>
    <w:rsid w:val="009B4C1D"/>
    <w:rsid w:val="009B536D"/>
    <w:rsid w:val="009B5B5D"/>
    <w:rsid w:val="009C079E"/>
    <w:rsid w:val="009C388D"/>
    <w:rsid w:val="009C39DA"/>
    <w:rsid w:val="009C4244"/>
    <w:rsid w:val="009C486C"/>
    <w:rsid w:val="009C5B5E"/>
    <w:rsid w:val="009C61EF"/>
    <w:rsid w:val="009C671C"/>
    <w:rsid w:val="009D05E3"/>
    <w:rsid w:val="009D1151"/>
    <w:rsid w:val="009D1989"/>
    <w:rsid w:val="009D220F"/>
    <w:rsid w:val="009D3203"/>
    <w:rsid w:val="009D3BC4"/>
    <w:rsid w:val="009D495C"/>
    <w:rsid w:val="009D49B2"/>
    <w:rsid w:val="009D4D05"/>
    <w:rsid w:val="009D64EE"/>
    <w:rsid w:val="009D6AC3"/>
    <w:rsid w:val="009D6AC8"/>
    <w:rsid w:val="009D6BB3"/>
    <w:rsid w:val="009D7D63"/>
    <w:rsid w:val="009E1AA7"/>
    <w:rsid w:val="009E3399"/>
    <w:rsid w:val="009E3C36"/>
    <w:rsid w:val="009E4D43"/>
    <w:rsid w:val="009E5166"/>
    <w:rsid w:val="009E593A"/>
    <w:rsid w:val="009E5BCD"/>
    <w:rsid w:val="009E5E84"/>
    <w:rsid w:val="009E657B"/>
    <w:rsid w:val="009E70D3"/>
    <w:rsid w:val="009E74AD"/>
    <w:rsid w:val="009E7503"/>
    <w:rsid w:val="009F03A0"/>
    <w:rsid w:val="009F32D7"/>
    <w:rsid w:val="009F3B54"/>
    <w:rsid w:val="009F3D69"/>
    <w:rsid w:val="009F4047"/>
    <w:rsid w:val="009F43AB"/>
    <w:rsid w:val="009F475A"/>
    <w:rsid w:val="009F4A4B"/>
    <w:rsid w:val="009F7CDB"/>
    <w:rsid w:val="00A003C4"/>
    <w:rsid w:val="00A00466"/>
    <w:rsid w:val="00A00790"/>
    <w:rsid w:val="00A00ED1"/>
    <w:rsid w:val="00A01619"/>
    <w:rsid w:val="00A01BE8"/>
    <w:rsid w:val="00A0201A"/>
    <w:rsid w:val="00A03291"/>
    <w:rsid w:val="00A03775"/>
    <w:rsid w:val="00A03DB6"/>
    <w:rsid w:val="00A042C5"/>
    <w:rsid w:val="00A044E9"/>
    <w:rsid w:val="00A04DD7"/>
    <w:rsid w:val="00A05BF9"/>
    <w:rsid w:val="00A06987"/>
    <w:rsid w:val="00A06DAD"/>
    <w:rsid w:val="00A073AB"/>
    <w:rsid w:val="00A10534"/>
    <w:rsid w:val="00A10F38"/>
    <w:rsid w:val="00A10F4D"/>
    <w:rsid w:val="00A10FE4"/>
    <w:rsid w:val="00A11752"/>
    <w:rsid w:val="00A134FB"/>
    <w:rsid w:val="00A13C22"/>
    <w:rsid w:val="00A148CB"/>
    <w:rsid w:val="00A1710F"/>
    <w:rsid w:val="00A216E0"/>
    <w:rsid w:val="00A21C7D"/>
    <w:rsid w:val="00A22081"/>
    <w:rsid w:val="00A2218E"/>
    <w:rsid w:val="00A24C88"/>
    <w:rsid w:val="00A255B4"/>
    <w:rsid w:val="00A257FC"/>
    <w:rsid w:val="00A263B4"/>
    <w:rsid w:val="00A26900"/>
    <w:rsid w:val="00A2751F"/>
    <w:rsid w:val="00A30564"/>
    <w:rsid w:val="00A309A7"/>
    <w:rsid w:val="00A30C16"/>
    <w:rsid w:val="00A3114E"/>
    <w:rsid w:val="00A31420"/>
    <w:rsid w:val="00A31ED1"/>
    <w:rsid w:val="00A3412F"/>
    <w:rsid w:val="00A345CE"/>
    <w:rsid w:val="00A3786E"/>
    <w:rsid w:val="00A37914"/>
    <w:rsid w:val="00A37C49"/>
    <w:rsid w:val="00A40C5E"/>
    <w:rsid w:val="00A414E0"/>
    <w:rsid w:val="00A41818"/>
    <w:rsid w:val="00A423DF"/>
    <w:rsid w:val="00A42549"/>
    <w:rsid w:val="00A42BC7"/>
    <w:rsid w:val="00A42E2D"/>
    <w:rsid w:val="00A43131"/>
    <w:rsid w:val="00A431B7"/>
    <w:rsid w:val="00A43F5F"/>
    <w:rsid w:val="00A44D15"/>
    <w:rsid w:val="00A45980"/>
    <w:rsid w:val="00A45BCF"/>
    <w:rsid w:val="00A46322"/>
    <w:rsid w:val="00A509D5"/>
    <w:rsid w:val="00A50DDB"/>
    <w:rsid w:val="00A5111E"/>
    <w:rsid w:val="00A5134E"/>
    <w:rsid w:val="00A518B6"/>
    <w:rsid w:val="00A52353"/>
    <w:rsid w:val="00A5432F"/>
    <w:rsid w:val="00A54A4E"/>
    <w:rsid w:val="00A550E6"/>
    <w:rsid w:val="00A557A6"/>
    <w:rsid w:val="00A56044"/>
    <w:rsid w:val="00A568B1"/>
    <w:rsid w:val="00A57D2F"/>
    <w:rsid w:val="00A6041C"/>
    <w:rsid w:val="00A607BF"/>
    <w:rsid w:val="00A62173"/>
    <w:rsid w:val="00A63060"/>
    <w:rsid w:val="00A630EC"/>
    <w:rsid w:val="00A6382C"/>
    <w:rsid w:val="00A642AB"/>
    <w:rsid w:val="00A655CC"/>
    <w:rsid w:val="00A66DEB"/>
    <w:rsid w:val="00A705E9"/>
    <w:rsid w:val="00A7160F"/>
    <w:rsid w:val="00A71AC0"/>
    <w:rsid w:val="00A724DD"/>
    <w:rsid w:val="00A72CD7"/>
    <w:rsid w:val="00A73879"/>
    <w:rsid w:val="00A73E10"/>
    <w:rsid w:val="00A75C05"/>
    <w:rsid w:val="00A75C9A"/>
    <w:rsid w:val="00A761B7"/>
    <w:rsid w:val="00A8057F"/>
    <w:rsid w:val="00A80A23"/>
    <w:rsid w:val="00A8138B"/>
    <w:rsid w:val="00A826C0"/>
    <w:rsid w:val="00A82BC0"/>
    <w:rsid w:val="00A82D2B"/>
    <w:rsid w:val="00A82EF2"/>
    <w:rsid w:val="00A83BF6"/>
    <w:rsid w:val="00A844B5"/>
    <w:rsid w:val="00A85350"/>
    <w:rsid w:val="00A87786"/>
    <w:rsid w:val="00A90856"/>
    <w:rsid w:val="00A91751"/>
    <w:rsid w:val="00A917CC"/>
    <w:rsid w:val="00A923C6"/>
    <w:rsid w:val="00A9322E"/>
    <w:rsid w:val="00A93E99"/>
    <w:rsid w:val="00A95490"/>
    <w:rsid w:val="00A968B2"/>
    <w:rsid w:val="00A96C86"/>
    <w:rsid w:val="00A96D19"/>
    <w:rsid w:val="00A9754B"/>
    <w:rsid w:val="00AA0D2A"/>
    <w:rsid w:val="00AA1737"/>
    <w:rsid w:val="00AA26FD"/>
    <w:rsid w:val="00AA364F"/>
    <w:rsid w:val="00AA3BB6"/>
    <w:rsid w:val="00AA4EBB"/>
    <w:rsid w:val="00AA58F4"/>
    <w:rsid w:val="00AA6A5B"/>
    <w:rsid w:val="00AA6FB2"/>
    <w:rsid w:val="00AA7189"/>
    <w:rsid w:val="00AA7527"/>
    <w:rsid w:val="00AB021A"/>
    <w:rsid w:val="00AB053D"/>
    <w:rsid w:val="00AB070D"/>
    <w:rsid w:val="00AB0CC8"/>
    <w:rsid w:val="00AB29B3"/>
    <w:rsid w:val="00AB3A76"/>
    <w:rsid w:val="00AB3F97"/>
    <w:rsid w:val="00AB47D4"/>
    <w:rsid w:val="00AB48AC"/>
    <w:rsid w:val="00AB5AD9"/>
    <w:rsid w:val="00AB689C"/>
    <w:rsid w:val="00AB6B32"/>
    <w:rsid w:val="00AB6D72"/>
    <w:rsid w:val="00AB7057"/>
    <w:rsid w:val="00AB793B"/>
    <w:rsid w:val="00AC06B2"/>
    <w:rsid w:val="00AC27B3"/>
    <w:rsid w:val="00AC3539"/>
    <w:rsid w:val="00AC3FE1"/>
    <w:rsid w:val="00AC6A00"/>
    <w:rsid w:val="00AC7C05"/>
    <w:rsid w:val="00AC7DC2"/>
    <w:rsid w:val="00AD08F0"/>
    <w:rsid w:val="00AD0918"/>
    <w:rsid w:val="00AD17E2"/>
    <w:rsid w:val="00AD1BA7"/>
    <w:rsid w:val="00AD2094"/>
    <w:rsid w:val="00AD21D0"/>
    <w:rsid w:val="00AD2260"/>
    <w:rsid w:val="00AD2562"/>
    <w:rsid w:val="00AD2E4C"/>
    <w:rsid w:val="00AD34E8"/>
    <w:rsid w:val="00AD3C14"/>
    <w:rsid w:val="00AD4ABA"/>
    <w:rsid w:val="00AD551E"/>
    <w:rsid w:val="00AD5DFA"/>
    <w:rsid w:val="00AD708A"/>
    <w:rsid w:val="00AD74B4"/>
    <w:rsid w:val="00AD7596"/>
    <w:rsid w:val="00AE0D44"/>
    <w:rsid w:val="00AE0DA0"/>
    <w:rsid w:val="00AE1DE1"/>
    <w:rsid w:val="00AE2522"/>
    <w:rsid w:val="00AE370F"/>
    <w:rsid w:val="00AE37D7"/>
    <w:rsid w:val="00AE400D"/>
    <w:rsid w:val="00AE49C9"/>
    <w:rsid w:val="00AE5601"/>
    <w:rsid w:val="00AE5897"/>
    <w:rsid w:val="00AE6889"/>
    <w:rsid w:val="00AE6D84"/>
    <w:rsid w:val="00AE6F60"/>
    <w:rsid w:val="00AE71BC"/>
    <w:rsid w:val="00AE7601"/>
    <w:rsid w:val="00AF04A8"/>
    <w:rsid w:val="00AF13F5"/>
    <w:rsid w:val="00AF1724"/>
    <w:rsid w:val="00AF209E"/>
    <w:rsid w:val="00AF2A2A"/>
    <w:rsid w:val="00AF2BBD"/>
    <w:rsid w:val="00AF340C"/>
    <w:rsid w:val="00AF356F"/>
    <w:rsid w:val="00AF59DF"/>
    <w:rsid w:val="00AF5FF2"/>
    <w:rsid w:val="00AF6301"/>
    <w:rsid w:val="00AF653E"/>
    <w:rsid w:val="00AF6A1C"/>
    <w:rsid w:val="00AF6D7D"/>
    <w:rsid w:val="00AF7552"/>
    <w:rsid w:val="00B00032"/>
    <w:rsid w:val="00B006E2"/>
    <w:rsid w:val="00B019CB"/>
    <w:rsid w:val="00B01D2A"/>
    <w:rsid w:val="00B01E09"/>
    <w:rsid w:val="00B02009"/>
    <w:rsid w:val="00B02339"/>
    <w:rsid w:val="00B03BBE"/>
    <w:rsid w:val="00B04310"/>
    <w:rsid w:val="00B044EC"/>
    <w:rsid w:val="00B04550"/>
    <w:rsid w:val="00B05E50"/>
    <w:rsid w:val="00B060F4"/>
    <w:rsid w:val="00B061E6"/>
    <w:rsid w:val="00B063FB"/>
    <w:rsid w:val="00B06575"/>
    <w:rsid w:val="00B06EEF"/>
    <w:rsid w:val="00B0714D"/>
    <w:rsid w:val="00B108FF"/>
    <w:rsid w:val="00B113A9"/>
    <w:rsid w:val="00B11C51"/>
    <w:rsid w:val="00B1234C"/>
    <w:rsid w:val="00B12AFF"/>
    <w:rsid w:val="00B13549"/>
    <w:rsid w:val="00B13F88"/>
    <w:rsid w:val="00B142AB"/>
    <w:rsid w:val="00B14EA2"/>
    <w:rsid w:val="00B153A3"/>
    <w:rsid w:val="00B1588B"/>
    <w:rsid w:val="00B15D79"/>
    <w:rsid w:val="00B164DE"/>
    <w:rsid w:val="00B16A82"/>
    <w:rsid w:val="00B17A74"/>
    <w:rsid w:val="00B20E99"/>
    <w:rsid w:val="00B2181F"/>
    <w:rsid w:val="00B21F11"/>
    <w:rsid w:val="00B235A4"/>
    <w:rsid w:val="00B239F3"/>
    <w:rsid w:val="00B24A04"/>
    <w:rsid w:val="00B24B8C"/>
    <w:rsid w:val="00B25792"/>
    <w:rsid w:val="00B25EA2"/>
    <w:rsid w:val="00B26218"/>
    <w:rsid w:val="00B26262"/>
    <w:rsid w:val="00B27A08"/>
    <w:rsid w:val="00B3055D"/>
    <w:rsid w:val="00B314B0"/>
    <w:rsid w:val="00B322EF"/>
    <w:rsid w:val="00B32BE8"/>
    <w:rsid w:val="00B3480B"/>
    <w:rsid w:val="00B36D24"/>
    <w:rsid w:val="00B371E8"/>
    <w:rsid w:val="00B376C1"/>
    <w:rsid w:val="00B40256"/>
    <w:rsid w:val="00B4114F"/>
    <w:rsid w:val="00B411BF"/>
    <w:rsid w:val="00B415B8"/>
    <w:rsid w:val="00B417A0"/>
    <w:rsid w:val="00B41F77"/>
    <w:rsid w:val="00B42109"/>
    <w:rsid w:val="00B42EBD"/>
    <w:rsid w:val="00B43076"/>
    <w:rsid w:val="00B438A9"/>
    <w:rsid w:val="00B445A4"/>
    <w:rsid w:val="00B4645A"/>
    <w:rsid w:val="00B4783C"/>
    <w:rsid w:val="00B50034"/>
    <w:rsid w:val="00B52B66"/>
    <w:rsid w:val="00B53106"/>
    <w:rsid w:val="00B5379F"/>
    <w:rsid w:val="00B55D05"/>
    <w:rsid w:val="00B56A2C"/>
    <w:rsid w:val="00B57504"/>
    <w:rsid w:val="00B57F6B"/>
    <w:rsid w:val="00B6008D"/>
    <w:rsid w:val="00B60CB1"/>
    <w:rsid w:val="00B60D66"/>
    <w:rsid w:val="00B62195"/>
    <w:rsid w:val="00B63BC2"/>
    <w:rsid w:val="00B6556B"/>
    <w:rsid w:val="00B65BE6"/>
    <w:rsid w:val="00B66344"/>
    <w:rsid w:val="00B7275E"/>
    <w:rsid w:val="00B72E85"/>
    <w:rsid w:val="00B73218"/>
    <w:rsid w:val="00B738B4"/>
    <w:rsid w:val="00B7453D"/>
    <w:rsid w:val="00B74711"/>
    <w:rsid w:val="00B74AE9"/>
    <w:rsid w:val="00B76C93"/>
    <w:rsid w:val="00B76CD2"/>
    <w:rsid w:val="00B76F96"/>
    <w:rsid w:val="00B779B4"/>
    <w:rsid w:val="00B77A7A"/>
    <w:rsid w:val="00B77D90"/>
    <w:rsid w:val="00B8065F"/>
    <w:rsid w:val="00B808CD"/>
    <w:rsid w:val="00B8172E"/>
    <w:rsid w:val="00B82310"/>
    <w:rsid w:val="00B823D3"/>
    <w:rsid w:val="00B82522"/>
    <w:rsid w:val="00B847DC"/>
    <w:rsid w:val="00B852EE"/>
    <w:rsid w:val="00B85D43"/>
    <w:rsid w:val="00B86618"/>
    <w:rsid w:val="00B86B04"/>
    <w:rsid w:val="00B86D6D"/>
    <w:rsid w:val="00B873F3"/>
    <w:rsid w:val="00B87710"/>
    <w:rsid w:val="00B905D5"/>
    <w:rsid w:val="00B9164A"/>
    <w:rsid w:val="00B935DB"/>
    <w:rsid w:val="00B93AC4"/>
    <w:rsid w:val="00B93DC2"/>
    <w:rsid w:val="00B94D77"/>
    <w:rsid w:val="00B96493"/>
    <w:rsid w:val="00B973DB"/>
    <w:rsid w:val="00BA0192"/>
    <w:rsid w:val="00BA01A7"/>
    <w:rsid w:val="00BA1178"/>
    <w:rsid w:val="00BA23CF"/>
    <w:rsid w:val="00BA41C1"/>
    <w:rsid w:val="00BA5027"/>
    <w:rsid w:val="00BA5410"/>
    <w:rsid w:val="00BA5B05"/>
    <w:rsid w:val="00BA5B53"/>
    <w:rsid w:val="00BA5D43"/>
    <w:rsid w:val="00BA5DD2"/>
    <w:rsid w:val="00BA6C3D"/>
    <w:rsid w:val="00BA6EE0"/>
    <w:rsid w:val="00BA7094"/>
    <w:rsid w:val="00BA77B5"/>
    <w:rsid w:val="00BB061E"/>
    <w:rsid w:val="00BB0BC3"/>
    <w:rsid w:val="00BB3B1B"/>
    <w:rsid w:val="00BB60E5"/>
    <w:rsid w:val="00BB6959"/>
    <w:rsid w:val="00BB7972"/>
    <w:rsid w:val="00BC0330"/>
    <w:rsid w:val="00BC0450"/>
    <w:rsid w:val="00BC0B45"/>
    <w:rsid w:val="00BC1C56"/>
    <w:rsid w:val="00BC28CE"/>
    <w:rsid w:val="00BC2EF0"/>
    <w:rsid w:val="00BC340D"/>
    <w:rsid w:val="00BC3510"/>
    <w:rsid w:val="00BC4720"/>
    <w:rsid w:val="00BC54A7"/>
    <w:rsid w:val="00BC56E2"/>
    <w:rsid w:val="00BC6036"/>
    <w:rsid w:val="00BC6A6A"/>
    <w:rsid w:val="00BC6CD5"/>
    <w:rsid w:val="00BC6FF8"/>
    <w:rsid w:val="00BC7DA4"/>
    <w:rsid w:val="00BD03B9"/>
    <w:rsid w:val="00BD088D"/>
    <w:rsid w:val="00BD0E97"/>
    <w:rsid w:val="00BD13E3"/>
    <w:rsid w:val="00BD1C73"/>
    <w:rsid w:val="00BD2325"/>
    <w:rsid w:val="00BD2BAE"/>
    <w:rsid w:val="00BD39D9"/>
    <w:rsid w:val="00BD3E2E"/>
    <w:rsid w:val="00BD478E"/>
    <w:rsid w:val="00BD53E9"/>
    <w:rsid w:val="00BD5ED9"/>
    <w:rsid w:val="00BD5F2F"/>
    <w:rsid w:val="00BD6B45"/>
    <w:rsid w:val="00BD6B64"/>
    <w:rsid w:val="00BD6DCC"/>
    <w:rsid w:val="00BD7658"/>
    <w:rsid w:val="00BD7EC6"/>
    <w:rsid w:val="00BD7F07"/>
    <w:rsid w:val="00BE0E7F"/>
    <w:rsid w:val="00BE18F7"/>
    <w:rsid w:val="00BE1928"/>
    <w:rsid w:val="00BE2675"/>
    <w:rsid w:val="00BE2AF7"/>
    <w:rsid w:val="00BE2B7E"/>
    <w:rsid w:val="00BE2EC0"/>
    <w:rsid w:val="00BE3607"/>
    <w:rsid w:val="00BE47F3"/>
    <w:rsid w:val="00BE4DDD"/>
    <w:rsid w:val="00BE5094"/>
    <w:rsid w:val="00BE6AAB"/>
    <w:rsid w:val="00BE6D30"/>
    <w:rsid w:val="00BE7342"/>
    <w:rsid w:val="00BE7815"/>
    <w:rsid w:val="00BF2B1D"/>
    <w:rsid w:val="00BF2C1A"/>
    <w:rsid w:val="00BF33ED"/>
    <w:rsid w:val="00BF3CE1"/>
    <w:rsid w:val="00BF49C3"/>
    <w:rsid w:val="00BF4AA3"/>
    <w:rsid w:val="00BF579F"/>
    <w:rsid w:val="00BF58B1"/>
    <w:rsid w:val="00BF6D0A"/>
    <w:rsid w:val="00BF7EFE"/>
    <w:rsid w:val="00C007A8"/>
    <w:rsid w:val="00C00804"/>
    <w:rsid w:val="00C017DE"/>
    <w:rsid w:val="00C02243"/>
    <w:rsid w:val="00C024EB"/>
    <w:rsid w:val="00C0501A"/>
    <w:rsid w:val="00C050D3"/>
    <w:rsid w:val="00C0643B"/>
    <w:rsid w:val="00C06EB4"/>
    <w:rsid w:val="00C074D1"/>
    <w:rsid w:val="00C0792B"/>
    <w:rsid w:val="00C07CA7"/>
    <w:rsid w:val="00C11025"/>
    <w:rsid w:val="00C11AA1"/>
    <w:rsid w:val="00C11EA9"/>
    <w:rsid w:val="00C126C5"/>
    <w:rsid w:val="00C13DBB"/>
    <w:rsid w:val="00C15587"/>
    <w:rsid w:val="00C155E1"/>
    <w:rsid w:val="00C16545"/>
    <w:rsid w:val="00C16EC9"/>
    <w:rsid w:val="00C17071"/>
    <w:rsid w:val="00C24A2D"/>
    <w:rsid w:val="00C250B9"/>
    <w:rsid w:val="00C26214"/>
    <w:rsid w:val="00C268A3"/>
    <w:rsid w:val="00C27AB8"/>
    <w:rsid w:val="00C30086"/>
    <w:rsid w:val="00C30398"/>
    <w:rsid w:val="00C3068A"/>
    <w:rsid w:val="00C30861"/>
    <w:rsid w:val="00C309D2"/>
    <w:rsid w:val="00C31E4D"/>
    <w:rsid w:val="00C336AA"/>
    <w:rsid w:val="00C33CC9"/>
    <w:rsid w:val="00C357DA"/>
    <w:rsid w:val="00C378FD"/>
    <w:rsid w:val="00C37E6A"/>
    <w:rsid w:val="00C406E3"/>
    <w:rsid w:val="00C4275E"/>
    <w:rsid w:val="00C42FBC"/>
    <w:rsid w:val="00C433C7"/>
    <w:rsid w:val="00C43B16"/>
    <w:rsid w:val="00C43DAA"/>
    <w:rsid w:val="00C445D6"/>
    <w:rsid w:val="00C44814"/>
    <w:rsid w:val="00C458CB"/>
    <w:rsid w:val="00C47D0C"/>
    <w:rsid w:val="00C50017"/>
    <w:rsid w:val="00C5046A"/>
    <w:rsid w:val="00C519BB"/>
    <w:rsid w:val="00C5283B"/>
    <w:rsid w:val="00C53994"/>
    <w:rsid w:val="00C578E7"/>
    <w:rsid w:val="00C6354A"/>
    <w:rsid w:val="00C63B78"/>
    <w:rsid w:val="00C63DD0"/>
    <w:rsid w:val="00C649A5"/>
    <w:rsid w:val="00C64D36"/>
    <w:rsid w:val="00C65953"/>
    <w:rsid w:val="00C65F48"/>
    <w:rsid w:val="00C660C7"/>
    <w:rsid w:val="00C662A8"/>
    <w:rsid w:val="00C6642D"/>
    <w:rsid w:val="00C66789"/>
    <w:rsid w:val="00C67CF6"/>
    <w:rsid w:val="00C702A6"/>
    <w:rsid w:val="00C70745"/>
    <w:rsid w:val="00C707BB"/>
    <w:rsid w:val="00C71510"/>
    <w:rsid w:val="00C71A58"/>
    <w:rsid w:val="00C729C7"/>
    <w:rsid w:val="00C748C8"/>
    <w:rsid w:val="00C76FBC"/>
    <w:rsid w:val="00C77CF9"/>
    <w:rsid w:val="00C821C7"/>
    <w:rsid w:val="00C83544"/>
    <w:rsid w:val="00C83E8C"/>
    <w:rsid w:val="00C847F8"/>
    <w:rsid w:val="00C856C2"/>
    <w:rsid w:val="00C85A8C"/>
    <w:rsid w:val="00C862D6"/>
    <w:rsid w:val="00C8706B"/>
    <w:rsid w:val="00C91713"/>
    <w:rsid w:val="00C9223D"/>
    <w:rsid w:val="00C93776"/>
    <w:rsid w:val="00C9397A"/>
    <w:rsid w:val="00C94F0B"/>
    <w:rsid w:val="00C94F73"/>
    <w:rsid w:val="00C951A7"/>
    <w:rsid w:val="00C96F13"/>
    <w:rsid w:val="00C97F9D"/>
    <w:rsid w:val="00CA0F85"/>
    <w:rsid w:val="00CA1000"/>
    <w:rsid w:val="00CA14CB"/>
    <w:rsid w:val="00CA14FF"/>
    <w:rsid w:val="00CA1E57"/>
    <w:rsid w:val="00CA2FEA"/>
    <w:rsid w:val="00CA430D"/>
    <w:rsid w:val="00CA5D2C"/>
    <w:rsid w:val="00CA5FFD"/>
    <w:rsid w:val="00CA68CC"/>
    <w:rsid w:val="00CA7B2E"/>
    <w:rsid w:val="00CB112A"/>
    <w:rsid w:val="00CB36A3"/>
    <w:rsid w:val="00CB42DB"/>
    <w:rsid w:val="00CB43C1"/>
    <w:rsid w:val="00CB4BCB"/>
    <w:rsid w:val="00CB5885"/>
    <w:rsid w:val="00CB63BD"/>
    <w:rsid w:val="00CB691A"/>
    <w:rsid w:val="00CB6AD4"/>
    <w:rsid w:val="00CB6D64"/>
    <w:rsid w:val="00CB7239"/>
    <w:rsid w:val="00CB7A55"/>
    <w:rsid w:val="00CC0172"/>
    <w:rsid w:val="00CC2A7C"/>
    <w:rsid w:val="00CC2BBF"/>
    <w:rsid w:val="00CC30F1"/>
    <w:rsid w:val="00CC72E0"/>
    <w:rsid w:val="00CC7D52"/>
    <w:rsid w:val="00CD052D"/>
    <w:rsid w:val="00CD1AD9"/>
    <w:rsid w:val="00CD34FE"/>
    <w:rsid w:val="00CD3C68"/>
    <w:rsid w:val="00CD463B"/>
    <w:rsid w:val="00CD4B75"/>
    <w:rsid w:val="00CD5255"/>
    <w:rsid w:val="00CD5AB0"/>
    <w:rsid w:val="00CD5F4A"/>
    <w:rsid w:val="00CD6470"/>
    <w:rsid w:val="00CD706E"/>
    <w:rsid w:val="00CD7B03"/>
    <w:rsid w:val="00CE067C"/>
    <w:rsid w:val="00CE0C59"/>
    <w:rsid w:val="00CE2A18"/>
    <w:rsid w:val="00CE2AB8"/>
    <w:rsid w:val="00CE2CDA"/>
    <w:rsid w:val="00CE3C12"/>
    <w:rsid w:val="00CE3F9D"/>
    <w:rsid w:val="00CE5112"/>
    <w:rsid w:val="00CE64D0"/>
    <w:rsid w:val="00CE6887"/>
    <w:rsid w:val="00CE6E0D"/>
    <w:rsid w:val="00CF02AD"/>
    <w:rsid w:val="00CF1518"/>
    <w:rsid w:val="00CF1694"/>
    <w:rsid w:val="00CF181E"/>
    <w:rsid w:val="00CF1E77"/>
    <w:rsid w:val="00CF20B7"/>
    <w:rsid w:val="00CF23B8"/>
    <w:rsid w:val="00CF33F7"/>
    <w:rsid w:val="00CF4893"/>
    <w:rsid w:val="00CF5003"/>
    <w:rsid w:val="00CF5458"/>
    <w:rsid w:val="00CF546E"/>
    <w:rsid w:val="00CF5470"/>
    <w:rsid w:val="00CF56A8"/>
    <w:rsid w:val="00CF63E7"/>
    <w:rsid w:val="00CF6D72"/>
    <w:rsid w:val="00CF6DC4"/>
    <w:rsid w:val="00CF793C"/>
    <w:rsid w:val="00D00EDE"/>
    <w:rsid w:val="00D027BF"/>
    <w:rsid w:val="00D0292F"/>
    <w:rsid w:val="00D02F98"/>
    <w:rsid w:val="00D0345A"/>
    <w:rsid w:val="00D04310"/>
    <w:rsid w:val="00D04483"/>
    <w:rsid w:val="00D04D73"/>
    <w:rsid w:val="00D0545C"/>
    <w:rsid w:val="00D05788"/>
    <w:rsid w:val="00D0647B"/>
    <w:rsid w:val="00D065AC"/>
    <w:rsid w:val="00D06C14"/>
    <w:rsid w:val="00D10533"/>
    <w:rsid w:val="00D10D71"/>
    <w:rsid w:val="00D1112B"/>
    <w:rsid w:val="00D11C8E"/>
    <w:rsid w:val="00D1233C"/>
    <w:rsid w:val="00D12A76"/>
    <w:rsid w:val="00D12DA3"/>
    <w:rsid w:val="00D13876"/>
    <w:rsid w:val="00D14142"/>
    <w:rsid w:val="00D16696"/>
    <w:rsid w:val="00D176AB"/>
    <w:rsid w:val="00D17C40"/>
    <w:rsid w:val="00D21934"/>
    <w:rsid w:val="00D21F9B"/>
    <w:rsid w:val="00D2273B"/>
    <w:rsid w:val="00D22921"/>
    <w:rsid w:val="00D22DEB"/>
    <w:rsid w:val="00D2362F"/>
    <w:rsid w:val="00D24858"/>
    <w:rsid w:val="00D24A02"/>
    <w:rsid w:val="00D24AA1"/>
    <w:rsid w:val="00D25291"/>
    <w:rsid w:val="00D257F7"/>
    <w:rsid w:val="00D25FCF"/>
    <w:rsid w:val="00D26392"/>
    <w:rsid w:val="00D26F40"/>
    <w:rsid w:val="00D27518"/>
    <w:rsid w:val="00D27922"/>
    <w:rsid w:val="00D27A2B"/>
    <w:rsid w:val="00D27EA5"/>
    <w:rsid w:val="00D30984"/>
    <w:rsid w:val="00D3108C"/>
    <w:rsid w:val="00D32008"/>
    <w:rsid w:val="00D336AA"/>
    <w:rsid w:val="00D33C36"/>
    <w:rsid w:val="00D33F32"/>
    <w:rsid w:val="00D344A3"/>
    <w:rsid w:val="00D34FF0"/>
    <w:rsid w:val="00D355AB"/>
    <w:rsid w:val="00D361EB"/>
    <w:rsid w:val="00D369DD"/>
    <w:rsid w:val="00D369F4"/>
    <w:rsid w:val="00D36A54"/>
    <w:rsid w:val="00D3799A"/>
    <w:rsid w:val="00D43A78"/>
    <w:rsid w:val="00D45486"/>
    <w:rsid w:val="00D46274"/>
    <w:rsid w:val="00D472C3"/>
    <w:rsid w:val="00D501A3"/>
    <w:rsid w:val="00D50278"/>
    <w:rsid w:val="00D5050C"/>
    <w:rsid w:val="00D50A14"/>
    <w:rsid w:val="00D52782"/>
    <w:rsid w:val="00D53482"/>
    <w:rsid w:val="00D5383C"/>
    <w:rsid w:val="00D53909"/>
    <w:rsid w:val="00D53F93"/>
    <w:rsid w:val="00D54006"/>
    <w:rsid w:val="00D56B5D"/>
    <w:rsid w:val="00D56BB2"/>
    <w:rsid w:val="00D57564"/>
    <w:rsid w:val="00D5767C"/>
    <w:rsid w:val="00D578F2"/>
    <w:rsid w:val="00D601A6"/>
    <w:rsid w:val="00D61781"/>
    <w:rsid w:val="00D61A0C"/>
    <w:rsid w:val="00D6241F"/>
    <w:rsid w:val="00D62672"/>
    <w:rsid w:val="00D62C3F"/>
    <w:rsid w:val="00D63011"/>
    <w:rsid w:val="00D6376E"/>
    <w:rsid w:val="00D63C5F"/>
    <w:rsid w:val="00D641A7"/>
    <w:rsid w:val="00D65821"/>
    <w:rsid w:val="00D66DBD"/>
    <w:rsid w:val="00D66F40"/>
    <w:rsid w:val="00D67725"/>
    <w:rsid w:val="00D70031"/>
    <w:rsid w:val="00D712A5"/>
    <w:rsid w:val="00D71C6B"/>
    <w:rsid w:val="00D73B29"/>
    <w:rsid w:val="00D74D6C"/>
    <w:rsid w:val="00D75EF1"/>
    <w:rsid w:val="00D76337"/>
    <w:rsid w:val="00D763B5"/>
    <w:rsid w:val="00D77A11"/>
    <w:rsid w:val="00D80CCD"/>
    <w:rsid w:val="00D822AE"/>
    <w:rsid w:val="00D84376"/>
    <w:rsid w:val="00D84F9B"/>
    <w:rsid w:val="00D85353"/>
    <w:rsid w:val="00D853C3"/>
    <w:rsid w:val="00D860D4"/>
    <w:rsid w:val="00D8667F"/>
    <w:rsid w:val="00D90A07"/>
    <w:rsid w:val="00D90E0A"/>
    <w:rsid w:val="00D9143C"/>
    <w:rsid w:val="00D91DF0"/>
    <w:rsid w:val="00D92082"/>
    <w:rsid w:val="00D9468D"/>
    <w:rsid w:val="00D957A2"/>
    <w:rsid w:val="00D966B0"/>
    <w:rsid w:val="00D9777D"/>
    <w:rsid w:val="00DA0CD1"/>
    <w:rsid w:val="00DA11AE"/>
    <w:rsid w:val="00DA38C6"/>
    <w:rsid w:val="00DA6575"/>
    <w:rsid w:val="00DA669D"/>
    <w:rsid w:val="00DA6A50"/>
    <w:rsid w:val="00DA6DFF"/>
    <w:rsid w:val="00DA6F18"/>
    <w:rsid w:val="00DA7296"/>
    <w:rsid w:val="00DB054F"/>
    <w:rsid w:val="00DB0B0A"/>
    <w:rsid w:val="00DB2F34"/>
    <w:rsid w:val="00DB34DC"/>
    <w:rsid w:val="00DB51FD"/>
    <w:rsid w:val="00DB621A"/>
    <w:rsid w:val="00DB63D2"/>
    <w:rsid w:val="00DB7DD2"/>
    <w:rsid w:val="00DC1778"/>
    <w:rsid w:val="00DC1A2F"/>
    <w:rsid w:val="00DC29EF"/>
    <w:rsid w:val="00DC2B71"/>
    <w:rsid w:val="00DC42B6"/>
    <w:rsid w:val="00DC5BC7"/>
    <w:rsid w:val="00DC696F"/>
    <w:rsid w:val="00DC78D5"/>
    <w:rsid w:val="00DC7A74"/>
    <w:rsid w:val="00DC7BD2"/>
    <w:rsid w:val="00DC7D77"/>
    <w:rsid w:val="00DD0696"/>
    <w:rsid w:val="00DD0FB5"/>
    <w:rsid w:val="00DD17B8"/>
    <w:rsid w:val="00DD3021"/>
    <w:rsid w:val="00DD3D5C"/>
    <w:rsid w:val="00DD3F82"/>
    <w:rsid w:val="00DD411B"/>
    <w:rsid w:val="00DD5B5E"/>
    <w:rsid w:val="00DD5BDE"/>
    <w:rsid w:val="00DD5D28"/>
    <w:rsid w:val="00DD6706"/>
    <w:rsid w:val="00DD6F4F"/>
    <w:rsid w:val="00DD7438"/>
    <w:rsid w:val="00DD77CB"/>
    <w:rsid w:val="00DE0595"/>
    <w:rsid w:val="00DE2188"/>
    <w:rsid w:val="00DE2498"/>
    <w:rsid w:val="00DE3C25"/>
    <w:rsid w:val="00DE3DB6"/>
    <w:rsid w:val="00DE43B8"/>
    <w:rsid w:val="00DE4887"/>
    <w:rsid w:val="00DE6001"/>
    <w:rsid w:val="00DE6468"/>
    <w:rsid w:val="00DF0DCA"/>
    <w:rsid w:val="00DF1A4F"/>
    <w:rsid w:val="00DF1C95"/>
    <w:rsid w:val="00DF2775"/>
    <w:rsid w:val="00DF2DF2"/>
    <w:rsid w:val="00DF3CA3"/>
    <w:rsid w:val="00DF47E5"/>
    <w:rsid w:val="00DF4F9A"/>
    <w:rsid w:val="00DF5B01"/>
    <w:rsid w:val="00DF6821"/>
    <w:rsid w:val="00DF73A3"/>
    <w:rsid w:val="00DF78C3"/>
    <w:rsid w:val="00E001D1"/>
    <w:rsid w:val="00E0058C"/>
    <w:rsid w:val="00E00C87"/>
    <w:rsid w:val="00E01667"/>
    <w:rsid w:val="00E01D30"/>
    <w:rsid w:val="00E031D5"/>
    <w:rsid w:val="00E04F0D"/>
    <w:rsid w:val="00E0730D"/>
    <w:rsid w:val="00E10FB0"/>
    <w:rsid w:val="00E11241"/>
    <w:rsid w:val="00E1149E"/>
    <w:rsid w:val="00E117BA"/>
    <w:rsid w:val="00E118D1"/>
    <w:rsid w:val="00E11F4B"/>
    <w:rsid w:val="00E12487"/>
    <w:rsid w:val="00E135B3"/>
    <w:rsid w:val="00E13DE4"/>
    <w:rsid w:val="00E14865"/>
    <w:rsid w:val="00E16474"/>
    <w:rsid w:val="00E17427"/>
    <w:rsid w:val="00E17B9E"/>
    <w:rsid w:val="00E17C00"/>
    <w:rsid w:val="00E209BF"/>
    <w:rsid w:val="00E218FA"/>
    <w:rsid w:val="00E21B8E"/>
    <w:rsid w:val="00E21C77"/>
    <w:rsid w:val="00E226B9"/>
    <w:rsid w:val="00E2295D"/>
    <w:rsid w:val="00E22AA2"/>
    <w:rsid w:val="00E22B95"/>
    <w:rsid w:val="00E23962"/>
    <w:rsid w:val="00E253F2"/>
    <w:rsid w:val="00E25DCE"/>
    <w:rsid w:val="00E270C2"/>
    <w:rsid w:val="00E27BDC"/>
    <w:rsid w:val="00E32072"/>
    <w:rsid w:val="00E33069"/>
    <w:rsid w:val="00E339AB"/>
    <w:rsid w:val="00E348DC"/>
    <w:rsid w:val="00E36320"/>
    <w:rsid w:val="00E37A18"/>
    <w:rsid w:val="00E40A1D"/>
    <w:rsid w:val="00E413E8"/>
    <w:rsid w:val="00E41844"/>
    <w:rsid w:val="00E42681"/>
    <w:rsid w:val="00E42900"/>
    <w:rsid w:val="00E43243"/>
    <w:rsid w:val="00E44322"/>
    <w:rsid w:val="00E45541"/>
    <w:rsid w:val="00E45A54"/>
    <w:rsid w:val="00E46C10"/>
    <w:rsid w:val="00E4733E"/>
    <w:rsid w:val="00E504D5"/>
    <w:rsid w:val="00E530E9"/>
    <w:rsid w:val="00E53723"/>
    <w:rsid w:val="00E53842"/>
    <w:rsid w:val="00E54353"/>
    <w:rsid w:val="00E54842"/>
    <w:rsid w:val="00E54BF6"/>
    <w:rsid w:val="00E54C60"/>
    <w:rsid w:val="00E54C74"/>
    <w:rsid w:val="00E604D7"/>
    <w:rsid w:val="00E616B3"/>
    <w:rsid w:val="00E61833"/>
    <w:rsid w:val="00E625C1"/>
    <w:rsid w:val="00E62BD1"/>
    <w:rsid w:val="00E63FB1"/>
    <w:rsid w:val="00E640F0"/>
    <w:rsid w:val="00E64BA6"/>
    <w:rsid w:val="00E64E10"/>
    <w:rsid w:val="00E65205"/>
    <w:rsid w:val="00E65766"/>
    <w:rsid w:val="00E66446"/>
    <w:rsid w:val="00E67357"/>
    <w:rsid w:val="00E6759B"/>
    <w:rsid w:val="00E67781"/>
    <w:rsid w:val="00E7060D"/>
    <w:rsid w:val="00E70ABC"/>
    <w:rsid w:val="00E717FE"/>
    <w:rsid w:val="00E75A5F"/>
    <w:rsid w:val="00E75B07"/>
    <w:rsid w:val="00E75ED4"/>
    <w:rsid w:val="00E76AD9"/>
    <w:rsid w:val="00E77804"/>
    <w:rsid w:val="00E81365"/>
    <w:rsid w:val="00E81406"/>
    <w:rsid w:val="00E817A2"/>
    <w:rsid w:val="00E81AC2"/>
    <w:rsid w:val="00E8512C"/>
    <w:rsid w:val="00E85560"/>
    <w:rsid w:val="00E86130"/>
    <w:rsid w:val="00E87BF6"/>
    <w:rsid w:val="00E87E5D"/>
    <w:rsid w:val="00E90788"/>
    <w:rsid w:val="00E911D4"/>
    <w:rsid w:val="00E918FA"/>
    <w:rsid w:val="00E93159"/>
    <w:rsid w:val="00E931A1"/>
    <w:rsid w:val="00E94813"/>
    <w:rsid w:val="00E9603F"/>
    <w:rsid w:val="00E97E15"/>
    <w:rsid w:val="00EA2BFA"/>
    <w:rsid w:val="00EA3981"/>
    <w:rsid w:val="00EA49DF"/>
    <w:rsid w:val="00EA4F5A"/>
    <w:rsid w:val="00EA5645"/>
    <w:rsid w:val="00EA617B"/>
    <w:rsid w:val="00EA6A54"/>
    <w:rsid w:val="00EA6A85"/>
    <w:rsid w:val="00EA6BD9"/>
    <w:rsid w:val="00EA6D4D"/>
    <w:rsid w:val="00EA78C1"/>
    <w:rsid w:val="00EA7AFF"/>
    <w:rsid w:val="00EB0665"/>
    <w:rsid w:val="00EB0B9A"/>
    <w:rsid w:val="00EB146A"/>
    <w:rsid w:val="00EB15BC"/>
    <w:rsid w:val="00EB1CFA"/>
    <w:rsid w:val="00EB209E"/>
    <w:rsid w:val="00EB2EBC"/>
    <w:rsid w:val="00EB32C8"/>
    <w:rsid w:val="00EB357B"/>
    <w:rsid w:val="00EB37DA"/>
    <w:rsid w:val="00EB3B81"/>
    <w:rsid w:val="00EB3DF8"/>
    <w:rsid w:val="00EB3F5F"/>
    <w:rsid w:val="00EB411E"/>
    <w:rsid w:val="00EB429E"/>
    <w:rsid w:val="00EB49C3"/>
    <w:rsid w:val="00EB5227"/>
    <w:rsid w:val="00EB556D"/>
    <w:rsid w:val="00EB55A2"/>
    <w:rsid w:val="00EB5BCD"/>
    <w:rsid w:val="00EB5D05"/>
    <w:rsid w:val="00EB686C"/>
    <w:rsid w:val="00EB6DB7"/>
    <w:rsid w:val="00EB7C03"/>
    <w:rsid w:val="00EC0E94"/>
    <w:rsid w:val="00EC1703"/>
    <w:rsid w:val="00EC2EDB"/>
    <w:rsid w:val="00EC4335"/>
    <w:rsid w:val="00EC587E"/>
    <w:rsid w:val="00EC59DE"/>
    <w:rsid w:val="00EC7DEC"/>
    <w:rsid w:val="00ED0317"/>
    <w:rsid w:val="00ED3CBF"/>
    <w:rsid w:val="00ED4A78"/>
    <w:rsid w:val="00ED5723"/>
    <w:rsid w:val="00ED66EF"/>
    <w:rsid w:val="00EE0128"/>
    <w:rsid w:val="00EE0C16"/>
    <w:rsid w:val="00EE0C89"/>
    <w:rsid w:val="00EE13DA"/>
    <w:rsid w:val="00EE24F0"/>
    <w:rsid w:val="00EE2A5D"/>
    <w:rsid w:val="00EE2C69"/>
    <w:rsid w:val="00EE2CCA"/>
    <w:rsid w:val="00EE31A7"/>
    <w:rsid w:val="00EE32FD"/>
    <w:rsid w:val="00EE33B5"/>
    <w:rsid w:val="00EE3B10"/>
    <w:rsid w:val="00EE3BD4"/>
    <w:rsid w:val="00EE3E6F"/>
    <w:rsid w:val="00EE412E"/>
    <w:rsid w:val="00EE48A3"/>
    <w:rsid w:val="00EE4E6B"/>
    <w:rsid w:val="00EE5466"/>
    <w:rsid w:val="00EE6136"/>
    <w:rsid w:val="00EE6863"/>
    <w:rsid w:val="00EE6EFD"/>
    <w:rsid w:val="00EE6F39"/>
    <w:rsid w:val="00EE7B50"/>
    <w:rsid w:val="00EF005B"/>
    <w:rsid w:val="00EF1B86"/>
    <w:rsid w:val="00EF1FA6"/>
    <w:rsid w:val="00EF2D05"/>
    <w:rsid w:val="00EF2D6B"/>
    <w:rsid w:val="00EF3B43"/>
    <w:rsid w:val="00EF3C91"/>
    <w:rsid w:val="00EF438D"/>
    <w:rsid w:val="00EF48EC"/>
    <w:rsid w:val="00EF5DEA"/>
    <w:rsid w:val="00EF6C55"/>
    <w:rsid w:val="00EF6C7D"/>
    <w:rsid w:val="00EF795B"/>
    <w:rsid w:val="00EF79DA"/>
    <w:rsid w:val="00EF7EEA"/>
    <w:rsid w:val="00F0071A"/>
    <w:rsid w:val="00F00803"/>
    <w:rsid w:val="00F00EEE"/>
    <w:rsid w:val="00F01137"/>
    <w:rsid w:val="00F01721"/>
    <w:rsid w:val="00F028B9"/>
    <w:rsid w:val="00F02A4A"/>
    <w:rsid w:val="00F02A6B"/>
    <w:rsid w:val="00F03127"/>
    <w:rsid w:val="00F05189"/>
    <w:rsid w:val="00F0541B"/>
    <w:rsid w:val="00F064D4"/>
    <w:rsid w:val="00F075C5"/>
    <w:rsid w:val="00F078E9"/>
    <w:rsid w:val="00F07E19"/>
    <w:rsid w:val="00F10CBA"/>
    <w:rsid w:val="00F115EE"/>
    <w:rsid w:val="00F11A95"/>
    <w:rsid w:val="00F12161"/>
    <w:rsid w:val="00F124E6"/>
    <w:rsid w:val="00F12D9E"/>
    <w:rsid w:val="00F13514"/>
    <w:rsid w:val="00F14C25"/>
    <w:rsid w:val="00F150AE"/>
    <w:rsid w:val="00F15D25"/>
    <w:rsid w:val="00F1625C"/>
    <w:rsid w:val="00F1692B"/>
    <w:rsid w:val="00F16A32"/>
    <w:rsid w:val="00F17D5A"/>
    <w:rsid w:val="00F2047C"/>
    <w:rsid w:val="00F21387"/>
    <w:rsid w:val="00F259DE"/>
    <w:rsid w:val="00F25BB8"/>
    <w:rsid w:val="00F264A4"/>
    <w:rsid w:val="00F266F2"/>
    <w:rsid w:val="00F2670E"/>
    <w:rsid w:val="00F27631"/>
    <w:rsid w:val="00F277A1"/>
    <w:rsid w:val="00F27BF2"/>
    <w:rsid w:val="00F31494"/>
    <w:rsid w:val="00F31B34"/>
    <w:rsid w:val="00F32F65"/>
    <w:rsid w:val="00F332AD"/>
    <w:rsid w:val="00F33B02"/>
    <w:rsid w:val="00F340DD"/>
    <w:rsid w:val="00F3479D"/>
    <w:rsid w:val="00F34B4B"/>
    <w:rsid w:val="00F3552B"/>
    <w:rsid w:val="00F359FF"/>
    <w:rsid w:val="00F35E4D"/>
    <w:rsid w:val="00F36DE7"/>
    <w:rsid w:val="00F36EE3"/>
    <w:rsid w:val="00F40D5C"/>
    <w:rsid w:val="00F413F0"/>
    <w:rsid w:val="00F41605"/>
    <w:rsid w:val="00F41C18"/>
    <w:rsid w:val="00F422C9"/>
    <w:rsid w:val="00F427A3"/>
    <w:rsid w:val="00F42965"/>
    <w:rsid w:val="00F42D69"/>
    <w:rsid w:val="00F42EC5"/>
    <w:rsid w:val="00F4353E"/>
    <w:rsid w:val="00F44354"/>
    <w:rsid w:val="00F44385"/>
    <w:rsid w:val="00F45391"/>
    <w:rsid w:val="00F46569"/>
    <w:rsid w:val="00F4682B"/>
    <w:rsid w:val="00F477C5"/>
    <w:rsid w:val="00F5058C"/>
    <w:rsid w:val="00F50AEB"/>
    <w:rsid w:val="00F51DD8"/>
    <w:rsid w:val="00F52425"/>
    <w:rsid w:val="00F526F4"/>
    <w:rsid w:val="00F52FA0"/>
    <w:rsid w:val="00F534FD"/>
    <w:rsid w:val="00F53683"/>
    <w:rsid w:val="00F53AD8"/>
    <w:rsid w:val="00F53FD3"/>
    <w:rsid w:val="00F5450C"/>
    <w:rsid w:val="00F54A78"/>
    <w:rsid w:val="00F54C2D"/>
    <w:rsid w:val="00F55D60"/>
    <w:rsid w:val="00F55DE2"/>
    <w:rsid w:val="00F560F8"/>
    <w:rsid w:val="00F579C3"/>
    <w:rsid w:val="00F57F62"/>
    <w:rsid w:val="00F617A4"/>
    <w:rsid w:val="00F61820"/>
    <w:rsid w:val="00F61FCA"/>
    <w:rsid w:val="00F63502"/>
    <w:rsid w:val="00F64618"/>
    <w:rsid w:val="00F64D65"/>
    <w:rsid w:val="00F662EC"/>
    <w:rsid w:val="00F663B9"/>
    <w:rsid w:val="00F664E9"/>
    <w:rsid w:val="00F670B9"/>
    <w:rsid w:val="00F6785B"/>
    <w:rsid w:val="00F70D3A"/>
    <w:rsid w:val="00F715A5"/>
    <w:rsid w:val="00F71DCA"/>
    <w:rsid w:val="00F72109"/>
    <w:rsid w:val="00F72169"/>
    <w:rsid w:val="00F72BBF"/>
    <w:rsid w:val="00F7332D"/>
    <w:rsid w:val="00F73C90"/>
    <w:rsid w:val="00F73E74"/>
    <w:rsid w:val="00F7494E"/>
    <w:rsid w:val="00F74C28"/>
    <w:rsid w:val="00F74DF2"/>
    <w:rsid w:val="00F7561F"/>
    <w:rsid w:val="00F7686A"/>
    <w:rsid w:val="00F76C54"/>
    <w:rsid w:val="00F7702F"/>
    <w:rsid w:val="00F7709D"/>
    <w:rsid w:val="00F77ACE"/>
    <w:rsid w:val="00F81EA6"/>
    <w:rsid w:val="00F824B8"/>
    <w:rsid w:val="00F825D0"/>
    <w:rsid w:val="00F82DB3"/>
    <w:rsid w:val="00F832D1"/>
    <w:rsid w:val="00F834DB"/>
    <w:rsid w:val="00F838B1"/>
    <w:rsid w:val="00F83957"/>
    <w:rsid w:val="00F84115"/>
    <w:rsid w:val="00F8558E"/>
    <w:rsid w:val="00F85E82"/>
    <w:rsid w:val="00F865C4"/>
    <w:rsid w:val="00F908FE"/>
    <w:rsid w:val="00F90B9E"/>
    <w:rsid w:val="00F9101F"/>
    <w:rsid w:val="00F911D1"/>
    <w:rsid w:val="00F91A83"/>
    <w:rsid w:val="00F91BA4"/>
    <w:rsid w:val="00F91D3A"/>
    <w:rsid w:val="00F91F85"/>
    <w:rsid w:val="00F925B8"/>
    <w:rsid w:val="00F9263E"/>
    <w:rsid w:val="00F92D76"/>
    <w:rsid w:val="00F93344"/>
    <w:rsid w:val="00F93644"/>
    <w:rsid w:val="00F9400F"/>
    <w:rsid w:val="00F9469F"/>
    <w:rsid w:val="00F94787"/>
    <w:rsid w:val="00F948A2"/>
    <w:rsid w:val="00F948D8"/>
    <w:rsid w:val="00F94926"/>
    <w:rsid w:val="00F95977"/>
    <w:rsid w:val="00F959A8"/>
    <w:rsid w:val="00F959C3"/>
    <w:rsid w:val="00F95A6C"/>
    <w:rsid w:val="00F966A8"/>
    <w:rsid w:val="00F9716F"/>
    <w:rsid w:val="00F97566"/>
    <w:rsid w:val="00FA0650"/>
    <w:rsid w:val="00FA0853"/>
    <w:rsid w:val="00FA0D94"/>
    <w:rsid w:val="00FA11A1"/>
    <w:rsid w:val="00FA265A"/>
    <w:rsid w:val="00FA277F"/>
    <w:rsid w:val="00FA3C2C"/>
    <w:rsid w:val="00FA3CA7"/>
    <w:rsid w:val="00FA43B6"/>
    <w:rsid w:val="00FA4E12"/>
    <w:rsid w:val="00FA5C59"/>
    <w:rsid w:val="00FA5DDE"/>
    <w:rsid w:val="00FA60CB"/>
    <w:rsid w:val="00FA6A6E"/>
    <w:rsid w:val="00FA722E"/>
    <w:rsid w:val="00FA731C"/>
    <w:rsid w:val="00FA7471"/>
    <w:rsid w:val="00FA7C78"/>
    <w:rsid w:val="00FB0203"/>
    <w:rsid w:val="00FB0690"/>
    <w:rsid w:val="00FB14CB"/>
    <w:rsid w:val="00FB1E94"/>
    <w:rsid w:val="00FB234D"/>
    <w:rsid w:val="00FB2430"/>
    <w:rsid w:val="00FB2989"/>
    <w:rsid w:val="00FB39F1"/>
    <w:rsid w:val="00FB41A5"/>
    <w:rsid w:val="00FB5F66"/>
    <w:rsid w:val="00FB68C8"/>
    <w:rsid w:val="00FB6ADB"/>
    <w:rsid w:val="00FB729A"/>
    <w:rsid w:val="00FB7343"/>
    <w:rsid w:val="00FB73A1"/>
    <w:rsid w:val="00FC0320"/>
    <w:rsid w:val="00FC1801"/>
    <w:rsid w:val="00FC1C5F"/>
    <w:rsid w:val="00FC3AEE"/>
    <w:rsid w:val="00FC3E3B"/>
    <w:rsid w:val="00FC423D"/>
    <w:rsid w:val="00FC4276"/>
    <w:rsid w:val="00FC4DB6"/>
    <w:rsid w:val="00FC5174"/>
    <w:rsid w:val="00FD2540"/>
    <w:rsid w:val="00FD3D39"/>
    <w:rsid w:val="00FD3EC2"/>
    <w:rsid w:val="00FD4996"/>
    <w:rsid w:val="00FD49DC"/>
    <w:rsid w:val="00FD4A86"/>
    <w:rsid w:val="00FD5130"/>
    <w:rsid w:val="00FD55A2"/>
    <w:rsid w:val="00FD5825"/>
    <w:rsid w:val="00FD5C66"/>
    <w:rsid w:val="00FD61FE"/>
    <w:rsid w:val="00FD666E"/>
    <w:rsid w:val="00FE3052"/>
    <w:rsid w:val="00FE4622"/>
    <w:rsid w:val="00FE62AF"/>
    <w:rsid w:val="00FE66BA"/>
    <w:rsid w:val="00FE6BAE"/>
    <w:rsid w:val="00FE70B8"/>
    <w:rsid w:val="00FE77B4"/>
    <w:rsid w:val="00FF0000"/>
    <w:rsid w:val="00FF22D9"/>
    <w:rsid w:val="00FF3647"/>
    <w:rsid w:val="00FF4297"/>
    <w:rsid w:val="00FF45BD"/>
    <w:rsid w:val="00FF5D8F"/>
    <w:rsid w:val="00FF6A9B"/>
    <w:rsid w:val="00FF7094"/>
    <w:rsid w:val="00FF70B4"/>
    <w:rsid w:val="00FF74F7"/>
    <w:rsid w:val="00FF7A5C"/>
    <w:rsid w:val="00FF7C0E"/>
    <w:rsid w:val="00FF7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A6E"/>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11488254">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03485954">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49360094">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17199450">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osp.stat.gov.lt/"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eader" Target="header1.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maps.vilnius.lt/map/shared-theme?sharedId=6b26e5a9-ccb2-4fad-b4c1-a0298322b1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header" Target="head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439BF"/>
    <w:rsid w:val="000A627A"/>
    <w:rsid w:val="000E3C33"/>
    <w:rsid w:val="000F6DCC"/>
    <w:rsid w:val="00184AB0"/>
    <w:rsid w:val="001D4D49"/>
    <w:rsid w:val="001F0EE2"/>
    <w:rsid w:val="00212688"/>
    <w:rsid w:val="0022566E"/>
    <w:rsid w:val="0022702C"/>
    <w:rsid w:val="00282ED3"/>
    <w:rsid w:val="00293906"/>
    <w:rsid w:val="002C4715"/>
    <w:rsid w:val="002D1D0E"/>
    <w:rsid w:val="002F7612"/>
    <w:rsid w:val="003065B4"/>
    <w:rsid w:val="00307D3B"/>
    <w:rsid w:val="00327162"/>
    <w:rsid w:val="00361E44"/>
    <w:rsid w:val="003724D0"/>
    <w:rsid w:val="00376AC8"/>
    <w:rsid w:val="00382559"/>
    <w:rsid w:val="003B1B44"/>
    <w:rsid w:val="003B47FD"/>
    <w:rsid w:val="003E74E3"/>
    <w:rsid w:val="00414D68"/>
    <w:rsid w:val="00423EE0"/>
    <w:rsid w:val="004546F9"/>
    <w:rsid w:val="004614DB"/>
    <w:rsid w:val="004801E1"/>
    <w:rsid w:val="004E6F96"/>
    <w:rsid w:val="00503D5F"/>
    <w:rsid w:val="00513239"/>
    <w:rsid w:val="00527710"/>
    <w:rsid w:val="00563B45"/>
    <w:rsid w:val="00572C63"/>
    <w:rsid w:val="005A2383"/>
    <w:rsid w:val="005A7B68"/>
    <w:rsid w:val="005B40DE"/>
    <w:rsid w:val="0060409B"/>
    <w:rsid w:val="006302FE"/>
    <w:rsid w:val="00633681"/>
    <w:rsid w:val="006453A8"/>
    <w:rsid w:val="00672C07"/>
    <w:rsid w:val="00691E7C"/>
    <w:rsid w:val="00697659"/>
    <w:rsid w:val="006A5B68"/>
    <w:rsid w:val="006C56BD"/>
    <w:rsid w:val="006E24F1"/>
    <w:rsid w:val="007060D4"/>
    <w:rsid w:val="00791C50"/>
    <w:rsid w:val="007973E6"/>
    <w:rsid w:val="007A130D"/>
    <w:rsid w:val="007F63D9"/>
    <w:rsid w:val="0084085B"/>
    <w:rsid w:val="00842479"/>
    <w:rsid w:val="00863BCB"/>
    <w:rsid w:val="008C526E"/>
    <w:rsid w:val="00937A26"/>
    <w:rsid w:val="00954172"/>
    <w:rsid w:val="00956EAA"/>
    <w:rsid w:val="009634D3"/>
    <w:rsid w:val="00967BEC"/>
    <w:rsid w:val="00984DCC"/>
    <w:rsid w:val="0099516B"/>
    <w:rsid w:val="009D09D1"/>
    <w:rsid w:val="009F72E5"/>
    <w:rsid w:val="00A003C4"/>
    <w:rsid w:val="00A06C9A"/>
    <w:rsid w:val="00A30B00"/>
    <w:rsid w:val="00A3786E"/>
    <w:rsid w:val="00A4543E"/>
    <w:rsid w:val="00A62CCD"/>
    <w:rsid w:val="00A634B2"/>
    <w:rsid w:val="00A678EB"/>
    <w:rsid w:val="00A96A78"/>
    <w:rsid w:val="00AA23B5"/>
    <w:rsid w:val="00AA5E4B"/>
    <w:rsid w:val="00AC6E6A"/>
    <w:rsid w:val="00AF355F"/>
    <w:rsid w:val="00B22FDB"/>
    <w:rsid w:val="00B65144"/>
    <w:rsid w:val="00B74711"/>
    <w:rsid w:val="00BD34DA"/>
    <w:rsid w:val="00BD3872"/>
    <w:rsid w:val="00BE2751"/>
    <w:rsid w:val="00BF1CAD"/>
    <w:rsid w:val="00C1044D"/>
    <w:rsid w:val="00C50017"/>
    <w:rsid w:val="00C57389"/>
    <w:rsid w:val="00C95182"/>
    <w:rsid w:val="00CB7A55"/>
    <w:rsid w:val="00CF1B95"/>
    <w:rsid w:val="00CF5003"/>
    <w:rsid w:val="00D17670"/>
    <w:rsid w:val="00D3174A"/>
    <w:rsid w:val="00D472C3"/>
    <w:rsid w:val="00D52782"/>
    <w:rsid w:val="00D67654"/>
    <w:rsid w:val="00D8516A"/>
    <w:rsid w:val="00D92509"/>
    <w:rsid w:val="00DB0488"/>
    <w:rsid w:val="00DC6EE8"/>
    <w:rsid w:val="00DD3F82"/>
    <w:rsid w:val="00DF1A20"/>
    <w:rsid w:val="00E02E40"/>
    <w:rsid w:val="00E11A3C"/>
    <w:rsid w:val="00E163AB"/>
    <w:rsid w:val="00E21C77"/>
    <w:rsid w:val="00E36320"/>
    <w:rsid w:val="00E54C60"/>
    <w:rsid w:val="00E61479"/>
    <w:rsid w:val="00E7548B"/>
    <w:rsid w:val="00E75A5F"/>
    <w:rsid w:val="00E90788"/>
    <w:rsid w:val="00E91357"/>
    <w:rsid w:val="00EA4F5A"/>
    <w:rsid w:val="00EF1C93"/>
    <w:rsid w:val="00F14C63"/>
    <w:rsid w:val="00F264A4"/>
    <w:rsid w:val="00F6240F"/>
    <w:rsid w:val="00F71198"/>
    <w:rsid w:val="00F7702F"/>
    <w:rsid w:val="00FC1A7E"/>
    <w:rsid w:val="00FD23CB"/>
    <w:rsid w:val="00FF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3.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4.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155247</Words>
  <Characters>88491</Characters>
  <Application>Microsoft Office Word</Application>
  <DocSecurity>4</DocSecurity>
  <Lines>737</Lines>
  <Paragraphs>486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243252</CharactersWithSpaces>
  <SharedDoc>false</SharedDoc>
  <HLinks>
    <vt:vector size="72" baseType="variant">
      <vt:variant>
        <vt:i4>3604584</vt:i4>
      </vt:variant>
      <vt:variant>
        <vt:i4>66</vt:i4>
      </vt:variant>
      <vt:variant>
        <vt:i4>0</vt:i4>
      </vt:variant>
      <vt:variant>
        <vt:i4>5</vt:i4>
      </vt:variant>
      <vt:variant>
        <vt:lpwstr>http://vpt.lrv.lt/uploads/vpt/documents/files/EBVPD pildymas(Tiek%C4%97jas).pdf</vt:lpwstr>
      </vt:variant>
      <vt:variant>
        <vt:lpwstr/>
      </vt:variant>
      <vt:variant>
        <vt:i4>6815784</vt:i4>
      </vt:variant>
      <vt:variant>
        <vt:i4>63</vt:i4>
      </vt:variant>
      <vt:variant>
        <vt:i4>0</vt:i4>
      </vt:variant>
      <vt:variant>
        <vt:i4>5</vt:i4>
      </vt:variant>
      <vt:variant>
        <vt:lpwstr>http://ebvpd.eviesiejipirkimai.lt/espd-web/</vt:lpwstr>
      </vt:variant>
      <vt:variant>
        <vt:lpwstr/>
      </vt:variant>
      <vt:variant>
        <vt:i4>1376304</vt:i4>
      </vt:variant>
      <vt:variant>
        <vt:i4>56</vt:i4>
      </vt:variant>
      <vt:variant>
        <vt:i4>0</vt:i4>
      </vt:variant>
      <vt:variant>
        <vt:i4>5</vt:i4>
      </vt:variant>
      <vt:variant>
        <vt:lpwstr/>
      </vt:variant>
      <vt:variant>
        <vt:lpwstr>_Toc74571534</vt:lpwstr>
      </vt:variant>
      <vt:variant>
        <vt:i4>1179696</vt:i4>
      </vt:variant>
      <vt:variant>
        <vt:i4>50</vt:i4>
      </vt:variant>
      <vt:variant>
        <vt:i4>0</vt:i4>
      </vt:variant>
      <vt:variant>
        <vt:i4>5</vt:i4>
      </vt:variant>
      <vt:variant>
        <vt:lpwstr/>
      </vt:variant>
      <vt:variant>
        <vt:lpwstr>_Toc74571533</vt:lpwstr>
      </vt:variant>
      <vt:variant>
        <vt:i4>1245232</vt:i4>
      </vt:variant>
      <vt:variant>
        <vt:i4>44</vt:i4>
      </vt:variant>
      <vt:variant>
        <vt:i4>0</vt:i4>
      </vt:variant>
      <vt:variant>
        <vt:i4>5</vt:i4>
      </vt:variant>
      <vt:variant>
        <vt:lpwstr/>
      </vt:variant>
      <vt:variant>
        <vt:lpwstr>_Toc74571532</vt:lpwstr>
      </vt:variant>
      <vt:variant>
        <vt:i4>1048624</vt:i4>
      </vt:variant>
      <vt:variant>
        <vt:i4>38</vt:i4>
      </vt:variant>
      <vt:variant>
        <vt:i4>0</vt:i4>
      </vt:variant>
      <vt:variant>
        <vt:i4>5</vt:i4>
      </vt:variant>
      <vt:variant>
        <vt:lpwstr/>
      </vt:variant>
      <vt:variant>
        <vt:lpwstr>_Toc74571531</vt:lpwstr>
      </vt:variant>
      <vt:variant>
        <vt:i4>1048625</vt:i4>
      </vt:variant>
      <vt:variant>
        <vt:i4>32</vt:i4>
      </vt:variant>
      <vt:variant>
        <vt:i4>0</vt:i4>
      </vt:variant>
      <vt:variant>
        <vt:i4>5</vt:i4>
      </vt:variant>
      <vt:variant>
        <vt:lpwstr/>
      </vt:variant>
      <vt:variant>
        <vt:lpwstr>_Toc74571521</vt:lpwstr>
      </vt:variant>
      <vt:variant>
        <vt:i4>1114161</vt:i4>
      </vt:variant>
      <vt:variant>
        <vt:i4>26</vt:i4>
      </vt:variant>
      <vt:variant>
        <vt:i4>0</vt:i4>
      </vt:variant>
      <vt:variant>
        <vt:i4>5</vt:i4>
      </vt:variant>
      <vt:variant>
        <vt:lpwstr/>
      </vt:variant>
      <vt:variant>
        <vt:lpwstr>_Toc74571520</vt:lpwstr>
      </vt:variant>
      <vt:variant>
        <vt:i4>1572914</vt:i4>
      </vt:variant>
      <vt:variant>
        <vt:i4>20</vt:i4>
      </vt:variant>
      <vt:variant>
        <vt:i4>0</vt:i4>
      </vt:variant>
      <vt:variant>
        <vt:i4>5</vt:i4>
      </vt:variant>
      <vt:variant>
        <vt:lpwstr/>
      </vt:variant>
      <vt:variant>
        <vt:lpwstr>_Toc74571519</vt:lpwstr>
      </vt:variant>
      <vt:variant>
        <vt:i4>1638450</vt:i4>
      </vt:variant>
      <vt:variant>
        <vt:i4>14</vt:i4>
      </vt:variant>
      <vt:variant>
        <vt:i4>0</vt:i4>
      </vt:variant>
      <vt:variant>
        <vt:i4>5</vt:i4>
      </vt:variant>
      <vt:variant>
        <vt:lpwstr/>
      </vt:variant>
      <vt:variant>
        <vt:lpwstr>_Toc74571518</vt:lpwstr>
      </vt:variant>
      <vt:variant>
        <vt:i4>1441842</vt:i4>
      </vt:variant>
      <vt:variant>
        <vt:i4>8</vt:i4>
      </vt:variant>
      <vt:variant>
        <vt:i4>0</vt:i4>
      </vt:variant>
      <vt:variant>
        <vt:i4>5</vt:i4>
      </vt:variant>
      <vt:variant>
        <vt:lpwstr/>
      </vt:variant>
      <vt:variant>
        <vt:lpwstr>_Toc74571517</vt:lpwstr>
      </vt:variant>
      <vt:variant>
        <vt:i4>1507378</vt:i4>
      </vt:variant>
      <vt:variant>
        <vt:i4>2</vt:i4>
      </vt:variant>
      <vt:variant>
        <vt:i4>0</vt:i4>
      </vt:variant>
      <vt:variant>
        <vt:i4>5</vt:i4>
      </vt:variant>
      <vt:variant>
        <vt:lpwstr/>
      </vt:variant>
      <vt:variant>
        <vt:lpwstr>_Toc74571516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Eglė Vita Baniulytė</cp:lastModifiedBy>
  <cp:revision>2</cp:revision>
  <cp:lastPrinted>2025-02-03T07:55:00Z</cp:lastPrinted>
  <dcterms:created xsi:type="dcterms:W3CDTF">2025-07-16T06:44:00Z</dcterms:created>
  <dcterms:modified xsi:type="dcterms:W3CDTF">2025-07-16T06:44:00Z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