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63C63" w:rsidRPr="00AA2615" w14:paraId="0479F97B" w14:textId="77777777" w:rsidTr="006203F4">
        <w:tc>
          <w:tcPr>
            <w:tcW w:w="2760" w:type="dxa"/>
          </w:tcPr>
          <w:p w14:paraId="6C6547A2" w14:textId="77777777" w:rsidR="00E63C63" w:rsidRPr="00887855" w:rsidRDefault="00E63C63" w:rsidP="006203F4">
            <w:pPr>
              <w:widowControl w:val="0"/>
            </w:pPr>
            <w:r w:rsidRPr="00887855">
              <w:rPr>
                <w:b/>
              </w:rPr>
              <w:br w:type="page"/>
            </w:r>
            <w:r w:rsidRPr="00887855">
              <w:br w:type="page"/>
              <w:t>Konkurso sąlygų aprašo</w:t>
            </w:r>
          </w:p>
        </w:tc>
      </w:tr>
      <w:tr w:rsidR="00E63C63" w:rsidRPr="00AA2615" w14:paraId="6D3E4399" w14:textId="77777777" w:rsidTr="006203F4">
        <w:tc>
          <w:tcPr>
            <w:tcW w:w="2760" w:type="dxa"/>
          </w:tcPr>
          <w:p w14:paraId="56649F40" w14:textId="77777777" w:rsidR="00E63C63" w:rsidRPr="00887855" w:rsidRDefault="00E63C63" w:rsidP="006203F4">
            <w:pPr>
              <w:widowControl w:val="0"/>
            </w:pPr>
            <w:r>
              <w:t xml:space="preserve">7 </w:t>
            </w:r>
            <w:r w:rsidRPr="00887855">
              <w:t>priedas</w:t>
            </w:r>
          </w:p>
        </w:tc>
      </w:tr>
    </w:tbl>
    <w:p w14:paraId="08B42D43" w14:textId="77777777" w:rsidR="00E63C63" w:rsidRPr="00AA2615" w:rsidRDefault="00E63C63" w:rsidP="00E63C63">
      <w:pPr>
        <w:tabs>
          <w:tab w:val="left" w:pos="700"/>
          <w:tab w:val="left" w:pos="900"/>
        </w:tabs>
        <w:ind w:firstLine="567"/>
        <w:jc w:val="center"/>
      </w:pPr>
    </w:p>
    <w:p w14:paraId="03390D61" w14:textId="77777777" w:rsidR="00E63C63" w:rsidRPr="0085772B" w:rsidRDefault="00E63C63" w:rsidP="00E63C63">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3EC2F1E5" w14:textId="77777777" w:rsidR="00E63C63" w:rsidRDefault="00E63C63" w:rsidP="00E63C63"/>
    <w:p w14:paraId="57C6A5C0" w14:textId="77777777" w:rsidR="00E63C63" w:rsidRPr="00F95FF9" w:rsidRDefault="00E63C63" w:rsidP="00E63C63">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subt</w:t>
      </w:r>
      <w:r>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w:t>
      </w:r>
      <w:r>
        <w:rPr>
          <w:i/>
          <w:iCs/>
          <w:highlight w:val="lightGray"/>
        </w:rPr>
        <w:t xml:space="preserve">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rsidRPr="001E091E">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E63C63" w14:paraId="17863007" w14:textId="77777777" w:rsidTr="006203F4">
        <w:tc>
          <w:tcPr>
            <w:tcW w:w="570" w:type="dxa"/>
            <w:shd w:val="clear" w:color="auto" w:fill="F2F2F2" w:themeFill="background1" w:themeFillShade="F2"/>
            <w:vAlign w:val="center"/>
          </w:tcPr>
          <w:p w14:paraId="7AD19322" w14:textId="77777777" w:rsidR="00E63C63" w:rsidRDefault="00E63C63" w:rsidP="006203F4">
            <w:pPr>
              <w:jc w:val="center"/>
            </w:pPr>
            <w:r w:rsidRPr="0098265A">
              <w:rPr>
                <w:b/>
                <w:bCs/>
              </w:rPr>
              <w:t>Eil. Nr.</w:t>
            </w:r>
          </w:p>
        </w:tc>
        <w:tc>
          <w:tcPr>
            <w:tcW w:w="5237" w:type="dxa"/>
            <w:shd w:val="clear" w:color="auto" w:fill="F2F2F2" w:themeFill="background1" w:themeFillShade="F2"/>
            <w:vAlign w:val="center"/>
          </w:tcPr>
          <w:p w14:paraId="55067E21" w14:textId="77777777" w:rsidR="00E63C63" w:rsidRDefault="00E63C63" w:rsidP="006203F4">
            <w:pPr>
              <w:jc w:val="center"/>
            </w:pPr>
            <w:r w:rsidRPr="0098265A">
              <w:rPr>
                <w:b/>
              </w:rPr>
              <w:t>Sąlygos</w:t>
            </w:r>
          </w:p>
        </w:tc>
        <w:tc>
          <w:tcPr>
            <w:tcW w:w="1276" w:type="dxa"/>
            <w:shd w:val="clear" w:color="auto" w:fill="F2F2F2" w:themeFill="background1" w:themeFillShade="F2"/>
            <w:vAlign w:val="center"/>
          </w:tcPr>
          <w:p w14:paraId="75219EB6" w14:textId="77777777" w:rsidR="00E63C63" w:rsidRPr="0098265A" w:rsidRDefault="00E63C63" w:rsidP="006203F4">
            <w:pPr>
              <w:jc w:val="center"/>
              <w:rPr>
                <w:b/>
              </w:rPr>
            </w:pPr>
            <w:r w:rsidRPr="0098265A">
              <w:rPr>
                <w:b/>
              </w:rPr>
              <w:t>Įrašyti</w:t>
            </w:r>
          </w:p>
          <w:p w14:paraId="25D2AD72" w14:textId="77777777" w:rsidR="00E63C63" w:rsidRDefault="00E63C63" w:rsidP="006203F4">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1E54B5AC" w14:textId="77777777" w:rsidR="00E63C63" w:rsidRPr="00B6739B" w:rsidRDefault="00E63C63" w:rsidP="006203F4">
            <w:pPr>
              <w:jc w:val="center"/>
            </w:pPr>
            <w:r w:rsidRPr="00B6739B">
              <w:rPr>
                <w:i/>
                <w:iCs/>
              </w:rPr>
              <w:t>Pildoma, tik jei kairiajame stulpelyje buvo įrašyta „Taip“.</w:t>
            </w:r>
            <w:r w:rsidRPr="00B6739B">
              <w:t xml:space="preserve"> Tokiu atveju</w:t>
            </w:r>
          </w:p>
          <w:p w14:paraId="32CA575C" w14:textId="77777777" w:rsidR="00E63C63" w:rsidRPr="00B6739B" w:rsidRDefault="00E63C63" w:rsidP="006203F4">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E63C63" w14:paraId="530124CF" w14:textId="77777777" w:rsidTr="006203F4">
        <w:tc>
          <w:tcPr>
            <w:tcW w:w="570" w:type="dxa"/>
          </w:tcPr>
          <w:p w14:paraId="11ED3A96" w14:textId="77777777" w:rsidR="00E63C63" w:rsidRDefault="00E63C63" w:rsidP="006203F4">
            <w:r>
              <w:t>a)</w:t>
            </w:r>
          </w:p>
        </w:tc>
        <w:tc>
          <w:tcPr>
            <w:tcW w:w="5237" w:type="dxa"/>
          </w:tcPr>
          <w:p w14:paraId="54ED4F41" w14:textId="77777777" w:rsidR="00E63C63" w:rsidRDefault="00E63C63" w:rsidP="006203F4">
            <w:pPr>
              <w:jc w:val="both"/>
            </w:pPr>
            <w:bookmarkStart w:id="0" w:name="_Hlk137554194"/>
            <w:r w:rsidRPr="00F624D6">
              <w:t>Tiekėjas (įskaitant ūkio subjektą, kurio pajėgumais remiamasi, subtiekėją (jeigu dėl šių subjektų deklaruojama)</w:t>
            </w:r>
            <w:bookmarkEnd w:id="0"/>
            <w:r w:rsidRPr="00F624D6">
              <w:t xml:space="preserve">) yra </w:t>
            </w:r>
            <w:r w:rsidRPr="00F624D6">
              <w:rPr>
                <w:spacing w:val="2"/>
              </w:rPr>
              <w:t>Rusijos pilietis, fizinis ar juridinis asmuo, subjektas ar organizacija, įsisteigę Rusijoje;</w:t>
            </w:r>
          </w:p>
        </w:tc>
        <w:tc>
          <w:tcPr>
            <w:tcW w:w="1276" w:type="dxa"/>
            <w:vAlign w:val="center"/>
          </w:tcPr>
          <w:p w14:paraId="2F064462" w14:textId="77777777" w:rsidR="00E63C63" w:rsidRDefault="00E63C63" w:rsidP="006203F4">
            <w:pPr>
              <w:jc w:val="center"/>
            </w:pPr>
            <w:r>
              <w:t>----</w:t>
            </w:r>
          </w:p>
        </w:tc>
        <w:tc>
          <w:tcPr>
            <w:tcW w:w="2551" w:type="dxa"/>
            <w:vAlign w:val="center"/>
          </w:tcPr>
          <w:p w14:paraId="1E7A404A" w14:textId="77777777" w:rsidR="00E63C63" w:rsidRPr="00B6739B" w:rsidRDefault="00E63C63" w:rsidP="006203F4">
            <w:pPr>
              <w:jc w:val="center"/>
            </w:pPr>
            <w:r w:rsidRPr="00B6739B">
              <w:t>----</w:t>
            </w:r>
          </w:p>
        </w:tc>
      </w:tr>
      <w:tr w:rsidR="00E63C63" w14:paraId="110531EF" w14:textId="77777777" w:rsidTr="006203F4">
        <w:tc>
          <w:tcPr>
            <w:tcW w:w="570" w:type="dxa"/>
          </w:tcPr>
          <w:p w14:paraId="6DEDEF70" w14:textId="77777777" w:rsidR="00E63C63" w:rsidRDefault="00E63C63" w:rsidP="006203F4">
            <w:r>
              <w:t>b)</w:t>
            </w:r>
          </w:p>
        </w:tc>
        <w:tc>
          <w:tcPr>
            <w:tcW w:w="5237" w:type="dxa"/>
          </w:tcPr>
          <w:p w14:paraId="5C079E83" w14:textId="77777777" w:rsidR="00E63C63" w:rsidRDefault="00E63C63" w:rsidP="006203F4">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2B58E720" w14:textId="77777777" w:rsidR="00E63C63" w:rsidRDefault="00E63C63" w:rsidP="006203F4">
            <w:pPr>
              <w:jc w:val="center"/>
            </w:pPr>
            <w:r>
              <w:t>----</w:t>
            </w:r>
          </w:p>
        </w:tc>
        <w:tc>
          <w:tcPr>
            <w:tcW w:w="2551" w:type="dxa"/>
            <w:vAlign w:val="center"/>
          </w:tcPr>
          <w:p w14:paraId="0CA780CF" w14:textId="77777777" w:rsidR="00E63C63" w:rsidRPr="00B6739B" w:rsidRDefault="00E63C63" w:rsidP="006203F4">
            <w:pPr>
              <w:jc w:val="center"/>
            </w:pPr>
            <w:r w:rsidRPr="00B6739B">
              <w:t>----</w:t>
            </w:r>
          </w:p>
        </w:tc>
      </w:tr>
      <w:tr w:rsidR="00E63C63" w14:paraId="7378B353" w14:textId="77777777" w:rsidTr="006203F4">
        <w:tc>
          <w:tcPr>
            <w:tcW w:w="570" w:type="dxa"/>
          </w:tcPr>
          <w:p w14:paraId="0F59622A" w14:textId="77777777" w:rsidR="00E63C63" w:rsidRDefault="00E63C63" w:rsidP="006203F4">
            <w:r>
              <w:t>c)</w:t>
            </w:r>
          </w:p>
        </w:tc>
        <w:tc>
          <w:tcPr>
            <w:tcW w:w="5237" w:type="dxa"/>
          </w:tcPr>
          <w:p w14:paraId="73178B8B" w14:textId="77777777" w:rsidR="00E63C63" w:rsidRDefault="00E63C63" w:rsidP="006203F4">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69514CBA" w14:textId="77777777" w:rsidR="00E63C63" w:rsidRDefault="00E63C63" w:rsidP="006203F4">
            <w:pPr>
              <w:jc w:val="center"/>
            </w:pPr>
            <w:r>
              <w:t>----</w:t>
            </w:r>
          </w:p>
        </w:tc>
        <w:tc>
          <w:tcPr>
            <w:tcW w:w="2551" w:type="dxa"/>
            <w:vAlign w:val="center"/>
          </w:tcPr>
          <w:p w14:paraId="6EF977E0" w14:textId="77777777" w:rsidR="00E63C63" w:rsidRPr="00B6739B" w:rsidRDefault="00E63C63" w:rsidP="006203F4">
            <w:pPr>
              <w:jc w:val="center"/>
            </w:pPr>
            <w:r w:rsidRPr="00B6739B">
              <w:t>----</w:t>
            </w:r>
          </w:p>
        </w:tc>
      </w:tr>
    </w:tbl>
    <w:p w14:paraId="7884672B" w14:textId="5E3D236B" w:rsidR="00E63C63" w:rsidRPr="00350031" w:rsidRDefault="00E63C63" w:rsidP="00E63C63">
      <w:pPr>
        <w:jc w:val="both"/>
      </w:pPr>
      <w:r w:rsidRPr="00350031">
        <w:t xml:space="preserve">Deklaruojamoms aplinkybėms pasikeitus, įsipareigoju nedelsiant apie tai informuoti </w:t>
      </w:r>
      <w:r>
        <w:t>Perkančiąją organizaciją.</w:t>
      </w:r>
      <w:r w:rsidRPr="00350031">
        <w:t xml:space="preserve"> </w:t>
      </w:r>
    </w:p>
    <w:p w14:paraId="0A76CBBE" w14:textId="77777777" w:rsidR="00E63C63" w:rsidRPr="00B41F72" w:rsidRDefault="00E63C63" w:rsidP="00E63C63"/>
    <w:p w14:paraId="0A72F9E4" w14:textId="77777777" w:rsidR="00E63C63" w:rsidRPr="009542E7" w:rsidRDefault="00E63C63" w:rsidP="00E63C63">
      <w:pPr>
        <w:ind w:right="-1" w:firstLine="709"/>
        <w:jc w:val="both"/>
        <w:rPr>
          <w:lang w:eastAsia="lt-LT"/>
        </w:rPr>
      </w:pPr>
      <w:r w:rsidRPr="00E63C63">
        <w:rPr>
          <w:lang w:eastAsia="lt-LT"/>
        </w:rPr>
        <w:t>Atkreipiamas dėmesys, kad, kilus abejonių dėl deklaruotų duomenų, Perkančioji organizacija gali kreiptis į tiekėją dėl konkrečių dokumentų</w:t>
      </w:r>
      <w:r w:rsidRPr="00E63C63">
        <w:t xml:space="preserve"> (numatytų </w:t>
      </w:r>
      <w:r w:rsidRPr="00E63C63">
        <w:rPr>
          <w:lang w:eastAsia="lt-LT"/>
        </w:rPr>
        <w:t xml:space="preserve">Viešųjų pirkimų įstatyme 51 str. 12 d.) </w:t>
      </w:r>
      <w:r w:rsidRPr="00E63C63">
        <w:rPr>
          <w:lang w:eastAsia="lt-LT"/>
        </w:rPr>
        <w:lastRenderedPageBreak/>
        <w:t>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77E94657" w14:textId="77777777" w:rsidR="00E63C63" w:rsidRDefault="00E63C63" w:rsidP="00E63C63">
      <w:pPr>
        <w:ind w:right="-590"/>
        <w:jc w:val="both"/>
        <w:rPr>
          <w:i/>
          <w:u w:val="single"/>
        </w:rPr>
      </w:pPr>
    </w:p>
    <w:p w14:paraId="4B3C5F61" w14:textId="77777777" w:rsidR="00E63C63" w:rsidRPr="00A028DA" w:rsidRDefault="00E63C63" w:rsidP="00E63C63">
      <w:pPr>
        <w:ind w:right="-590" w:firstLine="709"/>
        <w:jc w:val="both"/>
        <w:rPr>
          <w:i/>
        </w:rPr>
      </w:pPr>
      <w:r w:rsidRPr="00A028DA">
        <w:rPr>
          <w:i/>
        </w:rPr>
        <w:t xml:space="preserve">Pastabos: </w:t>
      </w:r>
    </w:p>
    <w:p w14:paraId="6623FC1B" w14:textId="77777777" w:rsidR="00E63C63" w:rsidRPr="00E63C63" w:rsidRDefault="00E63C63" w:rsidP="00E63C63">
      <w:pPr>
        <w:ind w:right="-1" w:firstLine="709"/>
        <w:jc w:val="both"/>
        <w:rPr>
          <w:i/>
        </w:rPr>
      </w:pPr>
      <w:r w:rsidRPr="00E63C63">
        <w:rPr>
          <w:i/>
        </w:rPr>
        <w:t>*Tiekėjas, pildydamas deklaraciją tuo pačiu privalo joje pažymėti (deklaruoti) ir apie savo teikiamame pasiūlyme nurodytus ūkio subjektus, kurių pajėgumais (kvalifikacija) remiasi, subteikėjus, tuo atveju kai šių subjektų vykdomos sutarties dalis yra daugiau kaip 10 proc.</w:t>
      </w:r>
    </w:p>
    <w:p w14:paraId="0D8B78EB" w14:textId="77777777" w:rsidR="00E63C63" w:rsidRPr="00E63C63" w:rsidRDefault="00E63C63" w:rsidP="00E63C63">
      <w:pPr>
        <w:ind w:right="-1" w:firstLine="709"/>
        <w:jc w:val="both"/>
        <w:rPr>
          <w:i/>
          <w:lang w:eastAsia="lt-LT"/>
        </w:rPr>
      </w:pPr>
      <w:r w:rsidRPr="00E63C63">
        <w:rPr>
          <w:i/>
        </w:rPr>
        <w:t xml:space="preserve">** </w:t>
      </w:r>
      <w:bookmarkStart w:id="1" w:name="_Hlk137554828"/>
      <w:r w:rsidRPr="00E63C63">
        <w:rPr>
          <w:i/>
        </w:rPr>
        <w:t>Jei Deklaracijoje pažymima, kad tiekėjas ir (ar) ūkio subjektas (-ai), kurio (-</w:t>
      </w:r>
      <w:proofErr w:type="spellStart"/>
      <w:r w:rsidRPr="00E63C63">
        <w:rPr>
          <w:i/>
        </w:rPr>
        <w:t>ių</w:t>
      </w:r>
      <w:proofErr w:type="spellEnd"/>
      <w:r w:rsidRPr="00E63C63">
        <w:rPr>
          <w:i/>
        </w:rPr>
        <w:t>) pajėgumais remiamasi, ir (ar) subteikėjas (-ai) (jeigu dėl šių subjektų deklaruojama) atitinka bent vieną nustatytą sąlygą, tiekėjo pasiūlymas atmetamas</w:t>
      </w:r>
      <w:r w:rsidRPr="00E63C63">
        <w:rPr>
          <w:i/>
          <w:shd w:val="clear" w:color="auto" w:fill="FFFFFF"/>
        </w:rPr>
        <w:t>.</w:t>
      </w:r>
      <w:bookmarkEnd w:id="1"/>
    </w:p>
    <w:p w14:paraId="501B109E" w14:textId="77777777" w:rsidR="00DD2A6E" w:rsidRDefault="00DD2A6E"/>
    <w:sectPr w:rsidR="00DD2A6E" w:rsidSect="00D778C0">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63"/>
    <w:rsid w:val="00DD2A6E"/>
    <w:rsid w:val="00E63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666A"/>
  <w15:chartTrackingRefBased/>
  <w15:docId w15:val="{2232B972-C5C6-4E89-928C-52E37D4D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C6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63C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2047</Words>
  <Characters>1168</Characters>
  <Application>Microsoft Office Word</Application>
  <DocSecurity>0</DocSecurity>
  <Lines>9</Lines>
  <Paragraphs>6</Paragraphs>
  <ScaleCrop>false</ScaleCrop>
  <Company>KMSA</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Milda Butkuvienė</cp:lastModifiedBy>
  <cp:revision>1</cp:revision>
  <dcterms:created xsi:type="dcterms:W3CDTF">2025-07-01T11:54:00Z</dcterms:created>
  <dcterms:modified xsi:type="dcterms:W3CDTF">2025-07-01T11:56:00Z</dcterms:modified>
</cp:coreProperties>
</file>