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96A5" w14:textId="77777777" w:rsidR="00F36866" w:rsidRDefault="00F36866" w:rsidP="00F36866">
      <w:pPr>
        <w:widowControl w:val="0"/>
        <w:rPr>
          <w:b/>
          <w:caps/>
          <w:color w:val="000000" w:themeColor="text1"/>
          <w:sz w:val="32"/>
          <w:szCs w:val="32"/>
        </w:rPr>
      </w:pPr>
    </w:p>
    <w:p w14:paraId="507DF5D5" w14:textId="77777777" w:rsidR="00F36866" w:rsidRPr="006F777B" w:rsidRDefault="00F36866" w:rsidP="2BFCF42B">
      <w:pPr>
        <w:widowControl w:val="0"/>
        <w:jc w:val="center"/>
        <w:rPr>
          <w:b/>
          <w:bCs/>
          <w:caps/>
          <w:color w:val="000000" w:themeColor="text1"/>
        </w:rPr>
      </w:pPr>
      <w:r w:rsidRPr="006F777B">
        <w:rPr>
          <w:b/>
          <w:bCs/>
          <w:caps/>
          <w:color w:val="000000" w:themeColor="text1"/>
        </w:rPr>
        <w:t>TECHNINĖ SPECIFIKACIJA</w:t>
      </w:r>
    </w:p>
    <w:p w14:paraId="0B4CC792" w14:textId="77777777" w:rsidR="00F36866" w:rsidRPr="006F777B" w:rsidRDefault="00F36866" w:rsidP="00F36866">
      <w:pPr>
        <w:widowControl w:val="0"/>
        <w:jc w:val="center"/>
        <w:rPr>
          <w:b/>
          <w:caps/>
          <w:color w:val="000000" w:themeColor="text1"/>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86"/>
        <w:gridCol w:w="4678"/>
      </w:tblGrid>
      <w:tr w:rsidR="00F1020C" w:rsidRPr="006F777B" w14:paraId="5811CF0F" w14:textId="77777777" w:rsidTr="00F1020C">
        <w:tc>
          <w:tcPr>
            <w:tcW w:w="4962" w:type="dxa"/>
            <w:gridSpan w:val="2"/>
          </w:tcPr>
          <w:p w14:paraId="1B90E1B1" w14:textId="77777777" w:rsidR="00F1020C" w:rsidRPr="006F777B" w:rsidRDefault="00F1020C" w:rsidP="00FA0F39">
            <w:pPr>
              <w:jc w:val="center"/>
              <w:rPr>
                <w:rFonts w:eastAsia="Calibri"/>
                <w:b/>
                <w:bCs/>
                <w:i/>
                <w:iCs/>
                <w:color w:val="000000" w:themeColor="text1"/>
              </w:rPr>
            </w:pPr>
            <w:r w:rsidRPr="006F777B">
              <w:rPr>
                <w:rFonts w:eastAsia="Calibri"/>
                <w:b/>
                <w:bCs/>
                <w:i/>
                <w:iCs/>
                <w:color w:val="000000" w:themeColor="text1"/>
              </w:rPr>
              <w:t>Pavadinimas reikalavimui</w:t>
            </w:r>
          </w:p>
        </w:tc>
        <w:tc>
          <w:tcPr>
            <w:tcW w:w="4678" w:type="dxa"/>
          </w:tcPr>
          <w:p w14:paraId="202EF8E0" w14:textId="77777777" w:rsidR="00F1020C" w:rsidRPr="006F777B" w:rsidRDefault="00F1020C" w:rsidP="00FA0F39">
            <w:pPr>
              <w:jc w:val="center"/>
              <w:rPr>
                <w:rFonts w:eastAsia="Calibri"/>
                <w:b/>
                <w:bCs/>
                <w:i/>
                <w:iCs/>
                <w:color w:val="000000" w:themeColor="text1"/>
              </w:rPr>
            </w:pPr>
            <w:r w:rsidRPr="006F777B">
              <w:rPr>
                <w:rFonts w:eastAsia="Calibri"/>
                <w:b/>
                <w:bCs/>
                <w:i/>
                <w:iCs/>
                <w:color w:val="000000" w:themeColor="text1"/>
              </w:rPr>
              <w:t>Nurodytos ir reikalaujamos charakteristikos</w:t>
            </w:r>
          </w:p>
        </w:tc>
      </w:tr>
      <w:tr w:rsidR="006F777B" w:rsidRPr="006F777B" w14:paraId="69ED667E" w14:textId="77777777" w:rsidTr="00F1020C">
        <w:tc>
          <w:tcPr>
            <w:tcW w:w="9640" w:type="dxa"/>
            <w:gridSpan w:val="3"/>
          </w:tcPr>
          <w:p w14:paraId="3E414B2A" w14:textId="77777777" w:rsidR="00F36866" w:rsidRPr="006F777B" w:rsidRDefault="00F36866" w:rsidP="00F36866">
            <w:pPr>
              <w:pStyle w:val="Sraopastraipa"/>
              <w:numPr>
                <w:ilvl w:val="2"/>
                <w:numId w:val="1"/>
              </w:numPr>
              <w:suppressAutoHyphens/>
              <w:autoSpaceDN w:val="0"/>
              <w:jc w:val="center"/>
              <w:textAlignment w:val="baseline"/>
              <w:rPr>
                <w:rFonts w:eastAsia="Calibri"/>
                <w:b/>
                <w:color w:val="000000" w:themeColor="text1"/>
              </w:rPr>
            </w:pPr>
            <w:r w:rsidRPr="006F777B">
              <w:rPr>
                <w:rFonts w:eastAsia="Calibri"/>
                <w:b/>
                <w:color w:val="000000" w:themeColor="text1"/>
              </w:rPr>
              <w:t>BENDRI REIKALAVIMAI</w:t>
            </w:r>
          </w:p>
        </w:tc>
      </w:tr>
      <w:tr w:rsidR="00F1020C" w:rsidRPr="006F777B" w14:paraId="326A593B" w14:textId="77777777" w:rsidTr="00F1020C">
        <w:tc>
          <w:tcPr>
            <w:tcW w:w="876" w:type="dxa"/>
          </w:tcPr>
          <w:p w14:paraId="5381E09D" w14:textId="77777777" w:rsidR="00F1020C" w:rsidRPr="006F777B" w:rsidRDefault="00F1020C" w:rsidP="00F36866">
            <w:pPr>
              <w:pStyle w:val="Sraopastraipa"/>
              <w:numPr>
                <w:ilvl w:val="1"/>
                <w:numId w:val="2"/>
              </w:numPr>
              <w:spacing w:after="200" w:line="276" w:lineRule="auto"/>
              <w:rPr>
                <w:rFonts w:eastAsia="Calibri"/>
                <w:color w:val="000000" w:themeColor="text1"/>
              </w:rPr>
            </w:pPr>
          </w:p>
        </w:tc>
        <w:tc>
          <w:tcPr>
            <w:tcW w:w="4086" w:type="dxa"/>
          </w:tcPr>
          <w:p w14:paraId="3892D601" w14:textId="77777777" w:rsidR="00F1020C" w:rsidRPr="006F777B" w:rsidRDefault="00F1020C" w:rsidP="00FA0F39">
            <w:pPr>
              <w:rPr>
                <w:rFonts w:eastAsia="Calibri"/>
                <w:color w:val="000000" w:themeColor="text1"/>
              </w:rPr>
            </w:pPr>
            <w:r w:rsidRPr="006F777B">
              <w:rPr>
                <w:rFonts w:eastAsia="Calibri"/>
                <w:color w:val="000000" w:themeColor="text1"/>
              </w:rPr>
              <w:t>Automobilio markė, modelis</w:t>
            </w:r>
          </w:p>
        </w:tc>
        <w:tc>
          <w:tcPr>
            <w:tcW w:w="4678" w:type="dxa"/>
          </w:tcPr>
          <w:p w14:paraId="7428BE93" w14:textId="77777777" w:rsidR="00F1020C" w:rsidRPr="006F777B" w:rsidRDefault="00F1020C" w:rsidP="00FA0F39">
            <w:pPr>
              <w:rPr>
                <w:rFonts w:eastAsia="Calibri"/>
                <w:color w:val="000000" w:themeColor="text1"/>
              </w:rPr>
            </w:pPr>
            <w:r w:rsidRPr="006F777B">
              <w:rPr>
                <w:rFonts w:eastAsia="Calibri"/>
                <w:color w:val="000000" w:themeColor="text1"/>
              </w:rPr>
              <w:t>Būtina nurodyti.</w:t>
            </w:r>
          </w:p>
        </w:tc>
      </w:tr>
      <w:tr w:rsidR="00F1020C" w:rsidRPr="006F777B" w14:paraId="21AE7732" w14:textId="77777777" w:rsidTr="00F1020C">
        <w:tc>
          <w:tcPr>
            <w:tcW w:w="876" w:type="dxa"/>
          </w:tcPr>
          <w:p w14:paraId="34EE0380" w14:textId="77777777" w:rsidR="00F1020C" w:rsidRPr="006F777B" w:rsidRDefault="00F1020C" w:rsidP="00FA0F39">
            <w:pPr>
              <w:spacing w:after="200" w:line="276" w:lineRule="auto"/>
              <w:rPr>
                <w:rFonts w:eastAsia="Calibri"/>
                <w:color w:val="000000" w:themeColor="text1"/>
              </w:rPr>
            </w:pPr>
            <w:r w:rsidRPr="006F777B">
              <w:rPr>
                <w:rFonts w:eastAsia="Calibri"/>
                <w:color w:val="000000" w:themeColor="text1"/>
              </w:rPr>
              <w:t>1.2.</w:t>
            </w:r>
          </w:p>
        </w:tc>
        <w:tc>
          <w:tcPr>
            <w:tcW w:w="4086" w:type="dxa"/>
          </w:tcPr>
          <w:p w14:paraId="2A0921E3" w14:textId="77777777" w:rsidR="00F1020C" w:rsidRPr="006F777B" w:rsidRDefault="00F1020C" w:rsidP="00FA0F39">
            <w:pPr>
              <w:rPr>
                <w:rFonts w:eastAsia="Calibri"/>
                <w:color w:val="000000" w:themeColor="text1"/>
              </w:rPr>
            </w:pPr>
            <w:r w:rsidRPr="006F777B">
              <w:rPr>
                <w:rFonts w:eastAsia="Calibri"/>
                <w:color w:val="000000" w:themeColor="text1"/>
              </w:rPr>
              <w:t>Pagaminimo metai</w:t>
            </w:r>
          </w:p>
        </w:tc>
        <w:tc>
          <w:tcPr>
            <w:tcW w:w="4678" w:type="dxa"/>
          </w:tcPr>
          <w:p w14:paraId="3B65D9E1" w14:textId="14268DB0" w:rsidR="00F1020C" w:rsidRPr="006F777B" w:rsidRDefault="00F1020C" w:rsidP="00A307F0">
            <w:pPr>
              <w:jc w:val="both"/>
              <w:rPr>
                <w:rFonts w:eastAsia="Calibri"/>
                <w:color w:val="000000" w:themeColor="text1"/>
              </w:rPr>
            </w:pPr>
            <w:r w:rsidRPr="006F777B">
              <w:rPr>
                <w:rFonts w:eastAsia="Calibri"/>
                <w:color w:val="000000" w:themeColor="text1"/>
              </w:rPr>
              <w:t xml:space="preserve">Automobilis turi būti pagamintas ne anksčiau kaip prieš 12 mėn. iki pasiūlymo pateikimo termino pabaigos  (naujas, neeksploatuotas, </w:t>
            </w:r>
            <w:proofErr w:type="spellStart"/>
            <w:r w:rsidRPr="006F777B">
              <w:rPr>
                <w:rFonts w:eastAsia="Calibri"/>
                <w:color w:val="000000" w:themeColor="text1"/>
              </w:rPr>
              <w:t>t.y</w:t>
            </w:r>
            <w:proofErr w:type="spellEnd"/>
            <w:r w:rsidRPr="006F777B">
              <w:rPr>
                <w:rFonts w:eastAsia="Calibri"/>
                <w:color w:val="000000" w:themeColor="text1"/>
              </w:rPr>
              <w:t>. viešajame eisme nedalyvavęs automobilis).</w:t>
            </w:r>
          </w:p>
        </w:tc>
      </w:tr>
      <w:tr w:rsidR="00F1020C" w:rsidRPr="006F777B" w14:paraId="3AD14723" w14:textId="77777777" w:rsidTr="00F1020C">
        <w:tc>
          <w:tcPr>
            <w:tcW w:w="876" w:type="dxa"/>
          </w:tcPr>
          <w:p w14:paraId="3D1F8046" w14:textId="77777777"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1.3.</w:t>
            </w:r>
          </w:p>
        </w:tc>
        <w:tc>
          <w:tcPr>
            <w:tcW w:w="4086" w:type="dxa"/>
          </w:tcPr>
          <w:p w14:paraId="7C88BF5D" w14:textId="77777777" w:rsidR="00F1020C" w:rsidRPr="006F777B" w:rsidRDefault="00F1020C" w:rsidP="00FA0F39">
            <w:pPr>
              <w:rPr>
                <w:rFonts w:eastAsia="Calibri"/>
                <w:color w:val="000000" w:themeColor="text1"/>
              </w:rPr>
            </w:pPr>
            <w:r w:rsidRPr="006F777B">
              <w:rPr>
                <w:color w:val="000000" w:themeColor="text1"/>
              </w:rPr>
              <w:t>Klasė (tipas)</w:t>
            </w:r>
          </w:p>
        </w:tc>
        <w:tc>
          <w:tcPr>
            <w:tcW w:w="4678" w:type="dxa"/>
          </w:tcPr>
          <w:p w14:paraId="25224CFF" w14:textId="77777777" w:rsidR="00F1020C" w:rsidRPr="006F777B" w:rsidRDefault="00F1020C" w:rsidP="00A307F0">
            <w:pPr>
              <w:jc w:val="both"/>
              <w:rPr>
                <w:rFonts w:eastAsia="Calibri"/>
                <w:color w:val="000000" w:themeColor="text1"/>
              </w:rPr>
            </w:pPr>
            <w:r w:rsidRPr="006F777B">
              <w:rPr>
                <w:color w:val="000000" w:themeColor="text1"/>
              </w:rPr>
              <w:t>M1 klasė</w:t>
            </w:r>
          </w:p>
        </w:tc>
      </w:tr>
      <w:tr w:rsidR="00F1020C" w:rsidRPr="006F777B" w14:paraId="070BC59F" w14:textId="77777777" w:rsidTr="00F1020C">
        <w:tc>
          <w:tcPr>
            <w:tcW w:w="876" w:type="dxa"/>
          </w:tcPr>
          <w:p w14:paraId="09A2DC37" w14:textId="77777777"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1.4.</w:t>
            </w:r>
          </w:p>
        </w:tc>
        <w:tc>
          <w:tcPr>
            <w:tcW w:w="4086" w:type="dxa"/>
          </w:tcPr>
          <w:p w14:paraId="47E6DCEE" w14:textId="77777777" w:rsidR="00F1020C" w:rsidRPr="006F777B" w:rsidRDefault="00F1020C" w:rsidP="00FA0F39">
            <w:pPr>
              <w:rPr>
                <w:rFonts w:eastAsia="Calibri"/>
                <w:color w:val="000000" w:themeColor="text1"/>
              </w:rPr>
            </w:pPr>
            <w:r w:rsidRPr="006F777B">
              <w:rPr>
                <w:color w:val="000000" w:themeColor="text1"/>
              </w:rPr>
              <w:t>Garantija automobiliui</w:t>
            </w:r>
          </w:p>
        </w:tc>
        <w:tc>
          <w:tcPr>
            <w:tcW w:w="4678" w:type="dxa"/>
          </w:tcPr>
          <w:p w14:paraId="7EB68414" w14:textId="42F0F3FD" w:rsidR="00F1020C" w:rsidRPr="006F777B" w:rsidRDefault="00F1020C" w:rsidP="00A307F0">
            <w:pPr>
              <w:jc w:val="both"/>
              <w:rPr>
                <w:rFonts w:eastAsia="Calibri"/>
                <w:color w:val="000000" w:themeColor="text1"/>
              </w:rPr>
            </w:pPr>
            <w:r w:rsidRPr="006F777B">
              <w:rPr>
                <w:color w:val="000000" w:themeColor="text1"/>
              </w:rPr>
              <w:t xml:space="preserve">Ne mažiau kaip 60 mėnesių (5 metų) arba ne mažiau kaip  </w:t>
            </w:r>
            <w:proofErr w:type="spellStart"/>
            <w:r w:rsidRPr="006F777B">
              <w:rPr>
                <w:color w:val="000000" w:themeColor="text1"/>
              </w:rPr>
              <w:t>kaip</w:t>
            </w:r>
            <w:proofErr w:type="spellEnd"/>
            <w:r w:rsidRPr="006F777B">
              <w:rPr>
                <w:color w:val="000000" w:themeColor="text1"/>
              </w:rPr>
              <w:t xml:space="preserve"> 100 000 km ridos gamintojo garantija (priklausomai nuo to, kuris pasibaigs pirmiau).</w:t>
            </w:r>
          </w:p>
        </w:tc>
      </w:tr>
      <w:tr w:rsidR="00F1020C" w:rsidRPr="006F777B" w14:paraId="404E9AFE" w14:textId="77777777" w:rsidTr="00F1020C">
        <w:tc>
          <w:tcPr>
            <w:tcW w:w="876" w:type="dxa"/>
          </w:tcPr>
          <w:p w14:paraId="5CF696D4" w14:textId="6B5C4208"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1.5.</w:t>
            </w:r>
          </w:p>
        </w:tc>
        <w:tc>
          <w:tcPr>
            <w:tcW w:w="4086" w:type="dxa"/>
          </w:tcPr>
          <w:p w14:paraId="7B052565" w14:textId="7837D0FD" w:rsidR="00F1020C" w:rsidRPr="006F777B" w:rsidRDefault="00F1020C" w:rsidP="00FA0F39">
            <w:pPr>
              <w:rPr>
                <w:color w:val="000000" w:themeColor="text1"/>
              </w:rPr>
            </w:pPr>
            <w:r w:rsidRPr="006F777B">
              <w:rPr>
                <w:rFonts w:eastAsia="VWText"/>
                <w:color w:val="000000" w:themeColor="text1"/>
              </w:rPr>
              <w:t>Garantija aukštos įtampos akumuliatoriui</w:t>
            </w:r>
          </w:p>
        </w:tc>
        <w:tc>
          <w:tcPr>
            <w:tcW w:w="4678" w:type="dxa"/>
          </w:tcPr>
          <w:p w14:paraId="0F78807E" w14:textId="77A5ED72" w:rsidR="00F1020C" w:rsidRPr="006F777B" w:rsidRDefault="00F1020C" w:rsidP="00A307F0">
            <w:pPr>
              <w:jc w:val="both"/>
              <w:rPr>
                <w:color w:val="000000" w:themeColor="text1"/>
                <w:shd w:val="clear" w:color="auto" w:fill="FAFAFA"/>
              </w:rPr>
            </w:pPr>
            <w:r w:rsidRPr="006F777B">
              <w:rPr>
                <w:color w:val="000000" w:themeColor="text1"/>
              </w:rPr>
              <w:t>Ne mažiau kaip 96 mėnesių (8 metų) eksploatacijos arba ne mažiau kaip 150 000 km ridos gamintojo garantija (priklausomai nuo to, kuris pasibaigs pirmiau).</w:t>
            </w:r>
            <w:r w:rsidRPr="006F777B">
              <w:rPr>
                <w:color w:val="000000" w:themeColor="text1"/>
                <w:shd w:val="clear" w:color="auto" w:fill="FAFAFA"/>
              </w:rPr>
              <w:t xml:space="preserve"> </w:t>
            </w:r>
          </w:p>
        </w:tc>
      </w:tr>
      <w:tr w:rsidR="00F1020C" w:rsidRPr="006F777B" w14:paraId="0006003D" w14:textId="77777777" w:rsidTr="00F1020C">
        <w:tc>
          <w:tcPr>
            <w:tcW w:w="876" w:type="dxa"/>
          </w:tcPr>
          <w:p w14:paraId="69A90A60" w14:textId="302C25F9"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1.6.</w:t>
            </w:r>
          </w:p>
        </w:tc>
        <w:tc>
          <w:tcPr>
            <w:tcW w:w="4086" w:type="dxa"/>
          </w:tcPr>
          <w:p w14:paraId="14FFE5C3" w14:textId="77777777" w:rsidR="00F1020C" w:rsidRPr="006F777B" w:rsidRDefault="00F1020C" w:rsidP="00FA0F39">
            <w:pPr>
              <w:rPr>
                <w:rFonts w:eastAsia="Calibri"/>
                <w:color w:val="000000" w:themeColor="text1"/>
              </w:rPr>
            </w:pPr>
            <w:r w:rsidRPr="006F777B">
              <w:rPr>
                <w:color w:val="000000" w:themeColor="text1"/>
              </w:rPr>
              <w:t>Durų skaičius</w:t>
            </w:r>
          </w:p>
        </w:tc>
        <w:tc>
          <w:tcPr>
            <w:tcW w:w="4678" w:type="dxa"/>
          </w:tcPr>
          <w:p w14:paraId="381E17FF" w14:textId="77777777" w:rsidR="00F1020C" w:rsidRPr="006F777B" w:rsidRDefault="00F1020C" w:rsidP="00A307F0">
            <w:pPr>
              <w:jc w:val="both"/>
              <w:rPr>
                <w:rFonts w:eastAsia="Calibri"/>
                <w:color w:val="000000" w:themeColor="text1"/>
              </w:rPr>
            </w:pPr>
            <w:r w:rsidRPr="006F777B">
              <w:rPr>
                <w:rFonts w:eastAsia="Calibri"/>
                <w:color w:val="000000" w:themeColor="text1"/>
              </w:rPr>
              <w:t>4</w:t>
            </w:r>
          </w:p>
        </w:tc>
      </w:tr>
      <w:tr w:rsidR="00F1020C" w:rsidRPr="006F777B" w14:paraId="1CC5ABA5" w14:textId="77777777" w:rsidTr="00F1020C">
        <w:trPr>
          <w:trHeight w:val="300"/>
        </w:trPr>
        <w:tc>
          <w:tcPr>
            <w:tcW w:w="876" w:type="dxa"/>
          </w:tcPr>
          <w:p w14:paraId="0143D7F1" w14:textId="71BE78D7"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1.7.</w:t>
            </w:r>
          </w:p>
        </w:tc>
        <w:tc>
          <w:tcPr>
            <w:tcW w:w="4086" w:type="dxa"/>
          </w:tcPr>
          <w:p w14:paraId="22BFD95F" w14:textId="77777777" w:rsidR="00F1020C" w:rsidRPr="006F777B" w:rsidRDefault="00F1020C" w:rsidP="00FA0F39">
            <w:pPr>
              <w:spacing w:line="268" w:lineRule="auto"/>
              <w:rPr>
                <w:color w:val="000000" w:themeColor="text1"/>
                <w:szCs w:val="22"/>
              </w:rPr>
            </w:pPr>
            <w:r w:rsidRPr="006F777B">
              <w:rPr>
                <w:color w:val="000000" w:themeColor="text1"/>
              </w:rPr>
              <w:t>Sėdimų vietų skaičius</w:t>
            </w:r>
          </w:p>
        </w:tc>
        <w:tc>
          <w:tcPr>
            <w:tcW w:w="4678" w:type="dxa"/>
          </w:tcPr>
          <w:p w14:paraId="3502E813" w14:textId="77777777" w:rsidR="00F1020C" w:rsidRPr="006F777B" w:rsidRDefault="00F1020C" w:rsidP="00A307F0">
            <w:pPr>
              <w:jc w:val="both"/>
              <w:rPr>
                <w:rFonts w:eastAsia="Calibri"/>
                <w:color w:val="000000" w:themeColor="text1"/>
              </w:rPr>
            </w:pPr>
            <w:r w:rsidRPr="006F777B">
              <w:rPr>
                <w:rFonts w:eastAsia="Calibri"/>
                <w:color w:val="000000" w:themeColor="text1"/>
              </w:rPr>
              <w:t>5 (įskaitant vairuotoją)</w:t>
            </w:r>
          </w:p>
        </w:tc>
      </w:tr>
      <w:tr w:rsidR="00F1020C" w:rsidRPr="006F777B" w14:paraId="0EB46CBC" w14:textId="77777777" w:rsidTr="00F1020C">
        <w:trPr>
          <w:trHeight w:val="160"/>
        </w:trPr>
        <w:tc>
          <w:tcPr>
            <w:tcW w:w="876" w:type="dxa"/>
          </w:tcPr>
          <w:p w14:paraId="66568BBE" w14:textId="3DA3DE5D"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1.8.</w:t>
            </w:r>
          </w:p>
        </w:tc>
        <w:tc>
          <w:tcPr>
            <w:tcW w:w="4086" w:type="dxa"/>
          </w:tcPr>
          <w:p w14:paraId="213BD7B6" w14:textId="77777777" w:rsidR="00F1020C" w:rsidRPr="006F777B" w:rsidRDefault="00F1020C" w:rsidP="00FA0F39">
            <w:pPr>
              <w:rPr>
                <w:rFonts w:eastAsia="Calibri"/>
                <w:color w:val="000000" w:themeColor="text1"/>
              </w:rPr>
            </w:pPr>
            <w:r w:rsidRPr="006F777B">
              <w:rPr>
                <w:color w:val="000000" w:themeColor="text1"/>
              </w:rPr>
              <w:t>Ratai</w:t>
            </w:r>
          </w:p>
        </w:tc>
        <w:tc>
          <w:tcPr>
            <w:tcW w:w="4678" w:type="dxa"/>
          </w:tcPr>
          <w:p w14:paraId="0FCF12DF" w14:textId="7B3EAD63" w:rsidR="00F1020C" w:rsidRPr="006F777B" w:rsidRDefault="00F1020C" w:rsidP="00A307F0">
            <w:pPr>
              <w:jc w:val="both"/>
              <w:rPr>
                <w:rFonts w:eastAsia="Calibri"/>
                <w:color w:val="000000" w:themeColor="text1"/>
              </w:rPr>
            </w:pPr>
            <w:r w:rsidRPr="006F777B">
              <w:rPr>
                <w:color w:val="000000" w:themeColor="text1"/>
              </w:rPr>
              <w:t>Ratai ne mažiau kaip R16</w:t>
            </w:r>
          </w:p>
        </w:tc>
      </w:tr>
      <w:tr w:rsidR="00F1020C" w:rsidRPr="006F777B" w14:paraId="72DF3CA4" w14:textId="77777777" w:rsidTr="00F1020C">
        <w:trPr>
          <w:trHeight w:val="317"/>
        </w:trPr>
        <w:tc>
          <w:tcPr>
            <w:tcW w:w="876" w:type="dxa"/>
          </w:tcPr>
          <w:p w14:paraId="3ABC2DE8" w14:textId="6F454A4E"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1.9.</w:t>
            </w:r>
          </w:p>
        </w:tc>
        <w:tc>
          <w:tcPr>
            <w:tcW w:w="4086" w:type="dxa"/>
          </w:tcPr>
          <w:p w14:paraId="6039ED4E" w14:textId="77777777" w:rsidR="00F1020C" w:rsidRPr="006F777B" w:rsidRDefault="00F1020C" w:rsidP="00FA0F39">
            <w:pPr>
              <w:rPr>
                <w:rFonts w:eastAsia="Calibri"/>
                <w:color w:val="000000" w:themeColor="text1"/>
              </w:rPr>
            </w:pPr>
            <w:r w:rsidRPr="006F777B">
              <w:rPr>
                <w:color w:val="000000" w:themeColor="text1"/>
              </w:rPr>
              <w:t>Pradurtos padangos taisymo rinkinys/arba atsarginis ratas su raktų komplektu keitimui</w:t>
            </w:r>
          </w:p>
        </w:tc>
        <w:tc>
          <w:tcPr>
            <w:tcW w:w="4678" w:type="dxa"/>
          </w:tcPr>
          <w:p w14:paraId="2951A2E1" w14:textId="77777777" w:rsidR="00F1020C" w:rsidRPr="006F777B" w:rsidRDefault="00F1020C" w:rsidP="00A307F0">
            <w:pPr>
              <w:jc w:val="both"/>
              <w:rPr>
                <w:rFonts w:eastAsia="Calibri"/>
                <w:color w:val="000000" w:themeColor="text1"/>
              </w:rPr>
            </w:pPr>
            <w:r w:rsidRPr="006F777B">
              <w:rPr>
                <w:color w:val="000000" w:themeColor="text1"/>
              </w:rPr>
              <w:t>Būtina</w:t>
            </w:r>
          </w:p>
        </w:tc>
      </w:tr>
      <w:tr w:rsidR="00F1020C" w:rsidRPr="006F777B" w14:paraId="6220BF0E" w14:textId="77777777" w:rsidTr="00F1020C">
        <w:trPr>
          <w:trHeight w:val="317"/>
        </w:trPr>
        <w:tc>
          <w:tcPr>
            <w:tcW w:w="876" w:type="dxa"/>
          </w:tcPr>
          <w:p w14:paraId="1B8E14BD" w14:textId="77777777" w:rsidR="00F1020C" w:rsidRPr="006F777B" w:rsidRDefault="00F1020C" w:rsidP="00FA0F39">
            <w:pPr>
              <w:spacing w:after="200" w:line="276" w:lineRule="auto"/>
              <w:contextualSpacing/>
              <w:rPr>
                <w:rFonts w:eastAsia="Calibri"/>
                <w:color w:val="000000" w:themeColor="text1"/>
              </w:rPr>
            </w:pPr>
            <w:r w:rsidRPr="006F777B">
              <w:rPr>
                <w:rFonts w:eastAsia="Calibri"/>
                <w:color w:val="000000" w:themeColor="text1"/>
              </w:rPr>
              <w:t>1.10.</w:t>
            </w:r>
          </w:p>
        </w:tc>
        <w:tc>
          <w:tcPr>
            <w:tcW w:w="4086" w:type="dxa"/>
          </w:tcPr>
          <w:p w14:paraId="34BE5F1E" w14:textId="77777777" w:rsidR="00F1020C" w:rsidRPr="006F777B" w:rsidRDefault="00F1020C" w:rsidP="00FA0F39">
            <w:pPr>
              <w:rPr>
                <w:color w:val="000000" w:themeColor="text1"/>
                <w:lang w:eastAsia="en-GB"/>
              </w:rPr>
            </w:pPr>
            <w:r w:rsidRPr="006F777B">
              <w:rPr>
                <w:color w:val="000000" w:themeColor="text1"/>
                <w:lang w:eastAsia="en-GB"/>
              </w:rPr>
              <w:t xml:space="preserve">Bagažinės tūris </w:t>
            </w:r>
            <w:r w:rsidRPr="006F777B">
              <w:rPr>
                <w:color w:val="000000" w:themeColor="text1"/>
              </w:rPr>
              <w:t>(l)</w:t>
            </w:r>
          </w:p>
        </w:tc>
        <w:tc>
          <w:tcPr>
            <w:tcW w:w="4678" w:type="dxa"/>
          </w:tcPr>
          <w:p w14:paraId="0653CE2E" w14:textId="7A1C82ED" w:rsidR="00F1020C" w:rsidRPr="006F777B" w:rsidRDefault="00F1020C" w:rsidP="00A307F0">
            <w:pPr>
              <w:jc w:val="both"/>
              <w:rPr>
                <w:color w:val="000000" w:themeColor="text1"/>
              </w:rPr>
            </w:pPr>
            <w:r w:rsidRPr="006F777B">
              <w:rPr>
                <w:color w:val="000000" w:themeColor="text1"/>
              </w:rPr>
              <w:t>Ne mažiau kaip 410</w:t>
            </w:r>
          </w:p>
        </w:tc>
      </w:tr>
      <w:tr w:rsidR="00F1020C" w:rsidRPr="006F777B" w14:paraId="5C4D6DA4" w14:textId="77777777" w:rsidTr="00F1020C">
        <w:trPr>
          <w:trHeight w:val="317"/>
        </w:trPr>
        <w:tc>
          <w:tcPr>
            <w:tcW w:w="876" w:type="dxa"/>
          </w:tcPr>
          <w:p w14:paraId="68A1EA7E" w14:textId="652DCBEF"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1.11.</w:t>
            </w:r>
          </w:p>
        </w:tc>
        <w:tc>
          <w:tcPr>
            <w:tcW w:w="4086" w:type="dxa"/>
          </w:tcPr>
          <w:p w14:paraId="26ADC5B5" w14:textId="0229CFD7" w:rsidR="00F1020C" w:rsidRPr="006F777B" w:rsidRDefault="00F1020C" w:rsidP="008E2287">
            <w:pPr>
              <w:rPr>
                <w:color w:val="000000" w:themeColor="text1"/>
                <w:lang w:eastAsia="en-GB"/>
              </w:rPr>
            </w:pPr>
            <w:r w:rsidRPr="006F777B">
              <w:rPr>
                <w:color w:val="000000" w:themeColor="text1"/>
                <w:lang w:eastAsia="en-GB"/>
              </w:rPr>
              <w:t>Transporto priemonės išmetamas anglies dioksido (CO₂) kiekis – 0 g/km</w:t>
            </w:r>
          </w:p>
        </w:tc>
        <w:tc>
          <w:tcPr>
            <w:tcW w:w="4678" w:type="dxa"/>
          </w:tcPr>
          <w:p w14:paraId="738673BD" w14:textId="72736DB9" w:rsidR="00F1020C" w:rsidRPr="006F777B" w:rsidRDefault="00F1020C" w:rsidP="00A307F0">
            <w:pPr>
              <w:jc w:val="both"/>
              <w:rPr>
                <w:color w:val="000000" w:themeColor="text1"/>
                <w:highlight w:val="yellow"/>
              </w:rPr>
            </w:pPr>
            <w:r w:rsidRPr="006F777B">
              <w:rPr>
                <w:color w:val="000000" w:themeColor="text1"/>
              </w:rPr>
              <w:t>Būtina</w:t>
            </w:r>
          </w:p>
        </w:tc>
      </w:tr>
      <w:tr w:rsidR="00F1020C" w:rsidRPr="006F777B" w14:paraId="7A284C8F" w14:textId="77777777" w:rsidTr="00F1020C">
        <w:trPr>
          <w:trHeight w:val="317"/>
        </w:trPr>
        <w:tc>
          <w:tcPr>
            <w:tcW w:w="876" w:type="dxa"/>
          </w:tcPr>
          <w:p w14:paraId="1AC85627" w14:textId="6B30E16D"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1.12.</w:t>
            </w:r>
          </w:p>
        </w:tc>
        <w:tc>
          <w:tcPr>
            <w:tcW w:w="4086" w:type="dxa"/>
          </w:tcPr>
          <w:p w14:paraId="129DD2CA" w14:textId="251B7A8E" w:rsidR="00F1020C" w:rsidRPr="006F777B" w:rsidRDefault="00F1020C" w:rsidP="008E2287">
            <w:pPr>
              <w:rPr>
                <w:color w:val="000000" w:themeColor="text1"/>
                <w:lang w:eastAsia="en-GB"/>
              </w:rPr>
            </w:pPr>
            <w:r w:rsidRPr="006F777B">
              <w:rPr>
                <w:color w:val="000000" w:themeColor="text1"/>
                <w:lang w:eastAsia="en-GB"/>
              </w:rPr>
              <w:t>Energijos suvartojimo efektyvumas (pagal WLTP)</w:t>
            </w:r>
          </w:p>
        </w:tc>
        <w:tc>
          <w:tcPr>
            <w:tcW w:w="4678" w:type="dxa"/>
          </w:tcPr>
          <w:p w14:paraId="4BAC40D6" w14:textId="2A39596D" w:rsidR="00F1020C" w:rsidRPr="006F777B" w:rsidRDefault="00F1020C" w:rsidP="00A307F0">
            <w:pPr>
              <w:jc w:val="both"/>
              <w:rPr>
                <w:color w:val="000000" w:themeColor="text1"/>
                <w:highlight w:val="yellow"/>
              </w:rPr>
            </w:pPr>
            <w:r w:rsidRPr="006F777B">
              <w:rPr>
                <w:color w:val="000000" w:themeColor="text1"/>
                <w:lang w:eastAsia="en-GB"/>
              </w:rPr>
              <w:t>Ne daugiau kaip 22 kWh/100 km</w:t>
            </w:r>
          </w:p>
        </w:tc>
      </w:tr>
      <w:tr w:rsidR="006F777B" w:rsidRPr="006F777B" w14:paraId="669B7935" w14:textId="77777777" w:rsidTr="00F1020C">
        <w:tc>
          <w:tcPr>
            <w:tcW w:w="9640" w:type="dxa"/>
            <w:gridSpan w:val="3"/>
          </w:tcPr>
          <w:p w14:paraId="1D4E7998" w14:textId="77777777" w:rsidR="008E2287" w:rsidRPr="006F777B" w:rsidRDefault="008E2287" w:rsidP="008E2287">
            <w:pPr>
              <w:pStyle w:val="Sraopastraipa"/>
              <w:numPr>
                <w:ilvl w:val="2"/>
                <w:numId w:val="1"/>
              </w:numPr>
              <w:suppressAutoHyphens/>
              <w:autoSpaceDN w:val="0"/>
              <w:jc w:val="center"/>
              <w:textAlignment w:val="baseline"/>
              <w:rPr>
                <w:rFonts w:eastAsia="Calibri"/>
                <w:b/>
                <w:color w:val="000000" w:themeColor="text1"/>
              </w:rPr>
            </w:pPr>
            <w:r w:rsidRPr="006F777B">
              <w:rPr>
                <w:rFonts w:eastAsia="Calibri"/>
                <w:b/>
                <w:color w:val="000000" w:themeColor="text1"/>
              </w:rPr>
              <w:t>AUTOMOBILIO VARIKLIS, VAŽIUOKLĖ BEI TRANSMISIJA</w:t>
            </w:r>
          </w:p>
        </w:tc>
      </w:tr>
      <w:tr w:rsidR="00F1020C" w:rsidRPr="006F777B" w14:paraId="090045EA" w14:textId="77777777" w:rsidTr="00F1020C">
        <w:tc>
          <w:tcPr>
            <w:tcW w:w="876" w:type="dxa"/>
          </w:tcPr>
          <w:p w14:paraId="7585E0E9"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2.1.</w:t>
            </w:r>
          </w:p>
        </w:tc>
        <w:tc>
          <w:tcPr>
            <w:tcW w:w="4086" w:type="dxa"/>
          </w:tcPr>
          <w:p w14:paraId="2C1231BF" w14:textId="77777777" w:rsidR="00F1020C" w:rsidRPr="006F777B" w:rsidRDefault="00F1020C" w:rsidP="008E2287">
            <w:pPr>
              <w:rPr>
                <w:rFonts w:eastAsia="Calibri"/>
                <w:color w:val="000000" w:themeColor="text1"/>
              </w:rPr>
            </w:pPr>
            <w:r w:rsidRPr="006F777B">
              <w:rPr>
                <w:color w:val="000000" w:themeColor="text1"/>
              </w:rPr>
              <w:t>Kuro rūšis</w:t>
            </w:r>
          </w:p>
        </w:tc>
        <w:tc>
          <w:tcPr>
            <w:tcW w:w="4678" w:type="dxa"/>
          </w:tcPr>
          <w:p w14:paraId="510B43D4" w14:textId="09BC81F0" w:rsidR="00F1020C" w:rsidRPr="006F777B" w:rsidRDefault="00F1020C" w:rsidP="00A307F0">
            <w:pPr>
              <w:jc w:val="both"/>
              <w:rPr>
                <w:rFonts w:eastAsia="Calibri"/>
                <w:color w:val="000000" w:themeColor="text1"/>
              </w:rPr>
            </w:pPr>
            <w:r w:rsidRPr="006F777B">
              <w:rPr>
                <w:rFonts w:eastAsia="Calibri"/>
                <w:color w:val="000000" w:themeColor="text1"/>
              </w:rPr>
              <w:t>Elektra</w:t>
            </w:r>
          </w:p>
        </w:tc>
      </w:tr>
      <w:tr w:rsidR="00F1020C" w:rsidRPr="006F777B" w14:paraId="3327F21A" w14:textId="77777777" w:rsidTr="00F1020C">
        <w:tc>
          <w:tcPr>
            <w:tcW w:w="876" w:type="dxa"/>
          </w:tcPr>
          <w:p w14:paraId="3DFF68BE" w14:textId="491EAFA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2.2.</w:t>
            </w:r>
          </w:p>
        </w:tc>
        <w:tc>
          <w:tcPr>
            <w:tcW w:w="4086" w:type="dxa"/>
          </w:tcPr>
          <w:p w14:paraId="0A621DDD" w14:textId="00DB3CF9" w:rsidR="00F1020C" w:rsidRPr="006F777B" w:rsidRDefault="00F1020C" w:rsidP="008E2287">
            <w:pPr>
              <w:rPr>
                <w:color w:val="000000" w:themeColor="text1"/>
              </w:rPr>
            </w:pPr>
            <w:r w:rsidRPr="006F777B">
              <w:rPr>
                <w:color w:val="000000" w:themeColor="text1"/>
                <w:lang w:eastAsia="en-GB"/>
              </w:rPr>
              <w:t>Nuvažiuojamas atstumas (pagal WLTP)</w:t>
            </w:r>
          </w:p>
        </w:tc>
        <w:tc>
          <w:tcPr>
            <w:tcW w:w="4678" w:type="dxa"/>
          </w:tcPr>
          <w:p w14:paraId="71205CC8" w14:textId="6CE7DC15" w:rsidR="00F1020C" w:rsidRPr="006F777B" w:rsidRDefault="00F1020C" w:rsidP="00A307F0">
            <w:pPr>
              <w:jc w:val="both"/>
              <w:rPr>
                <w:rFonts w:eastAsia="Calibri"/>
                <w:color w:val="000000" w:themeColor="text1"/>
              </w:rPr>
            </w:pPr>
            <w:r w:rsidRPr="006F777B">
              <w:rPr>
                <w:color w:val="000000" w:themeColor="text1"/>
                <w:lang w:eastAsia="en-GB"/>
              </w:rPr>
              <w:t>Ne mažiau kaip 410 km</w:t>
            </w:r>
          </w:p>
        </w:tc>
      </w:tr>
      <w:tr w:rsidR="00F1020C" w:rsidRPr="006F777B" w14:paraId="329D41C5" w14:textId="77777777" w:rsidTr="00F1020C">
        <w:tc>
          <w:tcPr>
            <w:tcW w:w="876" w:type="dxa"/>
          </w:tcPr>
          <w:p w14:paraId="40FD8F8F" w14:textId="21B0161E"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2.3.</w:t>
            </w:r>
          </w:p>
        </w:tc>
        <w:tc>
          <w:tcPr>
            <w:tcW w:w="4086" w:type="dxa"/>
          </w:tcPr>
          <w:p w14:paraId="5A79291B" w14:textId="717BD25D" w:rsidR="00F1020C" w:rsidRPr="006F777B" w:rsidRDefault="00F1020C" w:rsidP="008E2287">
            <w:pPr>
              <w:rPr>
                <w:color w:val="000000" w:themeColor="text1"/>
                <w:lang w:eastAsia="en-GB"/>
              </w:rPr>
            </w:pPr>
            <w:r w:rsidRPr="006F777B">
              <w:rPr>
                <w:color w:val="000000" w:themeColor="text1"/>
                <w:lang w:eastAsia="en-GB"/>
              </w:rPr>
              <w:t>Baterijos talpa</w:t>
            </w:r>
          </w:p>
        </w:tc>
        <w:tc>
          <w:tcPr>
            <w:tcW w:w="4678" w:type="dxa"/>
          </w:tcPr>
          <w:p w14:paraId="752AC793" w14:textId="5FE5948A" w:rsidR="00F1020C" w:rsidRPr="006F777B" w:rsidRDefault="00F1020C" w:rsidP="00A307F0">
            <w:pPr>
              <w:jc w:val="both"/>
              <w:rPr>
                <w:color w:val="000000" w:themeColor="text1"/>
                <w:lang w:eastAsia="en-GB"/>
              </w:rPr>
            </w:pPr>
            <w:r w:rsidRPr="006F777B">
              <w:rPr>
                <w:color w:val="000000" w:themeColor="text1"/>
                <w:lang w:eastAsia="en-GB"/>
              </w:rPr>
              <w:t>Ne mažiau kaip 60 kWh</w:t>
            </w:r>
          </w:p>
        </w:tc>
      </w:tr>
      <w:tr w:rsidR="00F1020C" w:rsidRPr="006F777B" w14:paraId="2159E447" w14:textId="77777777" w:rsidTr="00F1020C">
        <w:tc>
          <w:tcPr>
            <w:tcW w:w="876" w:type="dxa"/>
          </w:tcPr>
          <w:p w14:paraId="4DF0255F" w14:textId="727F7454"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2.4.</w:t>
            </w:r>
          </w:p>
        </w:tc>
        <w:tc>
          <w:tcPr>
            <w:tcW w:w="4086" w:type="dxa"/>
          </w:tcPr>
          <w:p w14:paraId="10D67FDC" w14:textId="06202900" w:rsidR="00F1020C" w:rsidRPr="006F777B" w:rsidRDefault="00F1020C" w:rsidP="008E2287">
            <w:pPr>
              <w:rPr>
                <w:color w:val="000000" w:themeColor="text1"/>
              </w:rPr>
            </w:pPr>
            <w:r w:rsidRPr="006F777B">
              <w:rPr>
                <w:color w:val="000000" w:themeColor="text1"/>
              </w:rPr>
              <w:t>Variklio galia (</w:t>
            </w:r>
            <w:proofErr w:type="spellStart"/>
            <w:r w:rsidRPr="006F777B">
              <w:rPr>
                <w:color w:val="000000" w:themeColor="text1"/>
              </w:rPr>
              <w:t>kw</w:t>
            </w:r>
            <w:proofErr w:type="spellEnd"/>
            <w:r w:rsidRPr="006F777B">
              <w:rPr>
                <w:color w:val="000000" w:themeColor="text1"/>
              </w:rPr>
              <w:t xml:space="preserve">) </w:t>
            </w:r>
          </w:p>
        </w:tc>
        <w:tc>
          <w:tcPr>
            <w:tcW w:w="4678" w:type="dxa"/>
          </w:tcPr>
          <w:p w14:paraId="1AD6E779" w14:textId="0EA33305" w:rsidR="00F1020C" w:rsidRPr="006F777B" w:rsidRDefault="00F1020C" w:rsidP="00A307F0">
            <w:pPr>
              <w:jc w:val="both"/>
              <w:rPr>
                <w:rFonts w:eastAsia="Calibri"/>
                <w:color w:val="000000" w:themeColor="text1"/>
              </w:rPr>
            </w:pPr>
            <w:r w:rsidRPr="006F777B">
              <w:rPr>
                <w:rFonts w:eastAsia="Calibri"/>
                <w:color w:val="000000" w:themeColor="text1"/>
              </w:rPr>
              <w:t>Ne mažiau kaip 150</w:t>
            </w:r>
          </w:p>
        </w:tc>
      </w:tr>
      <w:tr w:rsidR="00F1020C" w:rsidRPr="006F777B" w14:paraId="23BDFC15" w14:textId="77777777" w:rsidTr="00F1020C">
        <w:tc>
          <w:tcPr>
            <w:tcW w:w="876" w:type="dxa"/>
          </w:tcPr>
          <w:p w14:paraId="109738AF" w14:textId="59243A1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2.5.</w:t>
            </w:r>
          </w:p>
        </w:tc>
        <w:tc>
          <w:tcPr>
            <w:tcW w:w="4086" w:type="dxa"/>
          </w:tcPr>
          <w:p w14:paraId="14665098" w14:textId="77777777" w:rsidR="00F1020C" w:rsidRPr="006F777B" w:rsidRDefault="00F1020C" w:rsidP="008E2287">
            <w:pPr>
              <w:rPr>
                <w:rFonts w:eastAsia="Calibri"/>
                <w:color w:val="000000" w:themeColor="text1"/>
              </w:rPr>
            </w:pPr>
            <w:r w:rsidRPr="006F777B">
              <w:rPr>
                <w:color w:val="000000" w:themeColor="text1"/>
              </w:rPr>
              <w:t>Greičių dėžė</w:t>
            </w:r>
          </w:p>
        </w:tc>
        <w:tc>
          <w:tcPr>
            <w:tcW w:w="4678" w:type="dxa"/>
          </w:tcPr>
          <w:p w14:paraId="342E817B" w14:textId="77777777" w:rsidR="00F1020C" w:rsidRPr="006F777B" w:rsidRDefault="00F1020C" w:rsidP="00A307F0">
            <w:pPr>
              <w:jc w:val="both"/>
              <w:rPr>
                <w:rFonts w:eastAsia="Calibri"/>
                <w:color w:val="000000" w:themeColor="text1"/>
              </w:rPr>
            </w:pPr>
            <w:r w:rsidRPr="006F777B">
              <w:rPr>
                <w:rFonts w:eastAsia="Calibri"/>
                <w:color w:val="000000" w:themeColor="text1"/>
              </w:rPr>
              <w:t>Automatinė</w:t>
            </w:r>
          </w:p>
        </w:tc>
      </w:tr>
      <w:tr w:rsidR="00F1020C" w:rsidRPr="006F777B" w14:paraId="74193490" w14:textId="77777777" w:rsidTr="00F1020C">
        <w:tc>
          <w:tcPr>
            <w:tcW w:w="876" w:type="dxa"/>
          </w:tcPr>
          <w:p w14:paraId="26624B0D" w14:textId="1F06928E"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2.6</w:t>
            </w:r>
          </w:p>
        </w:tc>
        <w:tc>
          <w:tcPr>
            <w:tcW w:w="4086" w:type="dxa"/>
          </w:tcPr>
          <w:p w14:paraId="23E5FF6D" w14:textId="1FCE39B9" w:rsidR="00F1020C" w:rsidRPr="006F777B" w:rsidRDefault="00F1020C" w:rsidP="008E2287">
            <w:pPr>
              <w:rPr>
                <w:color w:val="000000" w:themeColor="text1"/>
              </w:rPr>
            </w:pPr>
            <w:r w:rsidRPr="006F777B">
              <w:rPr>
                <w:color w:val="000000" w:themeColor="text1"/>
              </w:rPr>
              <w:t>Prošvaisa (mm)</w:t>
            </w:r>
          </w:p>
        </w:tc>
        <w:tc>
          <w:tcPr>
            <w:tcW w:w="4678" w:type="dxa"/>
          </w:tcPr>
          <w:p w14:paraId="4984B9EF" w14:textId="7DAADE78" w:rsidR="00F1020C" w:rsidRPr="006F777B" w:rsidRDefault="00F1020C" w:rsidP="00A307F0">
            <w:pPr>
              <w:jc w:val="both"/>
              <w:rPr>
                <w:rFonts w:eastAsia="Calibri"/>
                <w:color w:val="000000" w:themeColor="text1"/>
              </w:rPr>
            </w:pPr>
            <w:r w:rsidRPr="006F777B">
              <w:rPr>
                <w:rFonts w:eastAsia="Calibri"/>
                <w:color w:val="000000" w:themeColor="text1"/>
              </w:rPr>
              <w:t>Ne mažesnė kaip 140</w:t>
            </w:r>
          </w:p>
        </w:tc>
      </w:tr>
      <w:tr w:rsidR="006F777B" w:rsidRPr="006F777B" w14:paraId="24FC128D" w14:textId="77777777" w:rsidTr="00F1020C">
        <w:tc>
          <w:tcPr>
            <w:tcW w:w="9640" w:type="dxa"/>
            <w:gridSpan w:val="3"/>
          </w:tcPr>
          <w:p w14:paraId="0602657D" w14:textId="77777777" w:rsidR="008E2287" w:rsidRPr="006F777B" w:rsidRDefault="008E2287" w:rsidP="008E2287">
            <w:pPr>
              <w:pStyle w:val="Sraopastraipa"/>
              <w:numPr>
                <w:ilvl w:val="2"/>
                <w:numId w:val="1"/>
              </w:numPr>
              <w:suppressAutoHyphens/>
              <w:autoSpaceDN w:val="0"/>
              <w:jc w:val="center"/>
              <w:textAlignment w:val="baseline"/>
              <w:rPr>
                <w:rFonts w:eastAsia="Calibri"/>
                <w:b/>
                <w:color w:val="000000" w:themeColor="text1"/>
              </w:rPr>
            </w:pPr>
            <w:r w:rsidRPr="006F777B">
              <w:rPr>
                <w:b/>
                <w:color w:val="000000" w:themeColor="text1"/>
              </w:rPr>
              <w:t>MINIMALŪS REIKALAVIMAI AUTOMOBILIO ĮRANGAI, SAUGUMUI IR KOMPLEKTACIJAI</w:t>
            </w:r>
          </w:p>
        </w:tc>
      </w:tr>
      <w:tr w:rsidR="00F1020C" w:rsidRPr="006F777B" w14:paraId="28A612B4" w14:textId="77777777" w:rsidTr="00F1020C">
        <w:tc>
          <w:tcPr>
            <w:tcW w:w="876" w:type="dxa"/>
          </w:tcPr>
          <w:p w14:paraId="75607027"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3.1.</w:t>
            </w:r>
          </w:p>
        </w:tc>
        <w:tc>
          <w:tcPr>
            <w:tcW w:w="4086" w:type="dxa"/>
          </w:tcPr>
          <w:p w14:paraId="0FBB8C92" w14:textId="46F74786" w:rsidR="00F1020C" w:rsidRPr="006F777B" w:rsidRDefault="00F1020C" w:rsidP="008E2287">
            <w:pPr>
              <w:rPr>
                <w:rFonts w:eastAsia="Calibri"/>
                <w:color w:val="000000" w:themeColor="text1"/>
              </w:rPr>
            </w:pPr>
            <w:r w:rsidRPr="006F777B">
              <w:rPr>
                <w:rFonts w:eastAsia="Calibri"/>
                <w:color w:val="000000" w:themeColor="text1"/>
              </w:rPr>
              <w:t xml:space="preserve">Suderinamumas su </w:t>
            </w:r>
            <w:proofErr w:type="spellStart"/>
            <w:r w:rsidRPr="006F777B">
              <w:rPr>
                <w:rFonts w:eastAsia="Calibri"/>
                <w:color w:val="000000" w:themeColor="text1"/>
              </w:rPr>
              <w:t>APPle</w:t>
            </w:r>
            <w:proofErr w:type="spellEnd"/>
            <w:r w:rsidRPr="006F777B">
              <w:rPr>
                <w:rFonts w:eastAsia="Calibri"/>
                <w:color w:val="000000" w:themeColor="text1"/>
              </w:rPr>
              <w:t xml:space="preserve"> </w:t>
            </w:r>
            <w:proofErr w:type="spellStart"/>
            <w:r w:rsidRPr="006F777B">
              <w:rPr>
                <w:rFonts w:eastAsia="Calibri"/>
                <w:color w:val="000000" w:themeColor="text1"/>
              </w:rPr>
              <w:t>CarPlay</w:t>
            </w:r>
            <w:proofErr w:type="spellEnd"/>
            <w:r w:rsidRPr="006F777B">
              <w:rPr>
                <w:rFonts w:eastAsia="Calibri"/>
                <w:color w:val="000000" w:themeColor="text1"/>
              </w:rPr>
              <w:t xml:space="preserve"> ir Android Auto per WI-FI, Bluetooth, FM  radijas su ne mažiau kaip 4 garsiakalbiais, lietimui jautrus ekranas.</w:t>
            </w:r>
          </w:p>
        </w:tc>
        <w:tc>
          <w:tcPr>
            <w:tcW w:w="4678" w:type="dxa"/>
          </w:tcPr>
          <w:p w14:paraId="290C6F05" w14:textId="77777777" w:rsidR="00F1020C" w:rsidRPr="006F777B" w:rsidRDefault="00F1020C" w:rsidP="008E2287">
            <w:pPr>
              <w:rPr>
                <w:rFonts w:eastAsia="Calibri"/>
                <w:color w:val="000000" w:themeColor="text1"/>
              </w:rPr>
            </w:pPr>
            <w:r w:rsidRPr="006F777B">
              <w:rPr>
                <w:rFonts w:eastAsia="Calibri"/>
                <w:color w:val="000000" w:themeColor="text1"/>
              </w:rPr>
              <w:t>Būtina</w:t>
            </w:r>
          </w:p>
        </w:tc>
      </w:tr>
      <w:tr w:rsidR="00F1020C" w:rsidRPr="006F777B" w14:paraId="1774A1C6" w14:textId="77777777" w:rsidTr="00F1020C">
        <w:tc>
          <w:tcPr>
            <w:tcW w:w="876" w:type="dxa"/>
          </w:tcPr>
          <w:p w14:paraId="06284A20"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3.2.</w:t>
            </w:r>
          </w:p>
        </w:tc>
        <w:tc>
          <w:tcPr>
            <w:tcW w:w="4086" w:type="dxa"/>
          </w:tcPr>
          <w:p w14:paraId="52B07315" w14:textId="77777777" w:rsidR="00F1020C" w:rsidRPr="006F777B" w:rsidRDefault="00F1020C" w:rsidP="008E2287">
            <w:pPr>
              <w:rPr>
                <w:rFonts w:eastAsia="Calibri"/>
                <w:color w:val="000000" w:themeColor="text1"/>
              </w:rPr>
            </w:pPr>
            <w:r w:rsidRPr="006F777B">
              <w:rPr>
                <w:color w:val="000000" w:themeColor="text1"/>
              </w:rPr>
              <w:t>Stabdžių antiblokavimo sistema</w:t>
            </w:r>
          </w:p>
        </w:tc>
        <w:tc>
          <w:tcPr>
            <w:tcW w:w="4678" w:type="dxa"/>
          </w:tcPr>
          <w:p w14:paraId="563BD514" w14:textId="77777777" w:rsidR="00F1020C" w:rsidRPr="006F777B" w:rsidRDefault="00F1020C" w:rsidP="008E2287">
            <w:pPr>
              <w:rPr>
                <w:color w:val="000000" w:themeColor="text1"/>
              </w:rPr>
            </w:pPr>
            <w:r w:rsidRPr="006F777B">
              <w:rPr>
                <w:color w:val="000000" w:themeColor="text1"/>
              </w:rPr>
              <w:t>Būtina</w:t>
            </w:r>
          </w:p>
        </w:tc>
      </w:tr>
      <w:tr w:rsidR="00F1020C" w:rsidRPr="006F777B" w14:paraId="5C96E8E8" w14:textId="77777777" w:rsidTr="00F1020C">
        <w:tc>
          <w:tcPr>
            <w:tcW w:w="876" w:type="dxa"/>
          </w:tcPr>
          <w:p w14:paraId="706EF37B"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3.3.</w:t>
            </w:r>
          </w:p>
        </w:tc>
        <w:tc>
          <w:tcPr>
            <w:tcW w:w="4086" w:type="dxa"/>
          </w:tcPr>
          <w:p w14:paraId="6B7FAB9E" w14:textId="77777777" w:rsidR="00F1020C" w:rsidRPr="006F777B" w:rsidRDefault="00F1020C" w:rsidP="008E2287">
            <w:pPr>
              <w:jc w:val="both"/>
              <w:rPr>
                <w:color w:val="000000" w:themeColor="text1"/>
              </w:rPr>
            </w:pPr>
            <w:r w:rsidRPr="006F777B">
              <w:rPr>
                <w:color w:val="000000" w:themeColor="text1"/>
              </w:rPr>
              <w:t>Padangų slėgio stebėjimo sistema</w:t>
            </w:r>
          </w:p>
        </w:tc>
        <w:tc>
          <w:tcPr>
            <w:tcW w:w="4678" w:type="dxa"/>
          </w:tcPr>
          <w:p w14:paraId="1BE7C902" w14:textId="77777777" w:rsidR="00F1020C" w:rsidRPr="006F777B" w:rsidRDefault="00F1020C" w:rsidP="008E2287">
            <w:pPr>
              <w:rPr>
                <w:color w:val="000000" w:themeColor="text1"/>
              </w:rPr>
            </w:pPr>
            <w:r w:rsidRPr="006F777B">
              <w:rPr>
                <w:color w:val="000000" w:themeColor="text1"/>
              </w:rPr>
              <w:t>Būtina</w:t>
            </w:r>
          </w:p>
        </w:tc>
      </w:tr>
      <w:tr w:rsidR="00F1020C" w:rsidRPr="006F777B" w14:paraId="0B3BCFE3" w14:textId="77777777" w:rsidTr="00F1020C">
        <w:tc>
          <w:tcPr>
            <w:tcW w:w="876" w:type="dxa"/>
          </w:tcPr>
          <w:p w14:paraId="2471EAC5"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3.4.</w:t>
            </w:r>
          </w:p>
        </w:tc>
        <w:tc>
          <w:tcPr>
            <w:tcW w:w="4086" w:type="dxa"/>
          </w:tcPr>
          <w:p w14:paraId="41483CEA" w14:textId="77777777" w:rsidR="00F1020C" w:rsidRPr="006F777B" w:rsidRDefault="00F1020C" w:rsidP="008E2287">
            <w:pPr>
              <w:rPr>
                <w:rFonts w:eastAsia="Calibri"/>
                <w:color w:val="000000" w:themeColor="text1"/>
              </w:rPr>
            </w:pPr>
            <w:r w:rsidRPr="006F777B">
              <w:rPr>
                <w:color w:val="000000" w:themeColor="text1"/>
              </w:rPr>
              <w:t>Avarinio stabdymo pagalbos sistema BAS</w:t>
            </w:r>
          </w:p>
        </w:tc>
        <w:tc>
          <w:tcPr>
            <w:tcW w:w="4678" w:type="dxa"/>
          </w:tcPr>
          <w:p w14:paraId="0B55C370" w14:textId="77777777" w:rsidR="00F1020C" w:rsidRPr="006F777B" w:rsidRDefault="00F1020C" w:rsidP="008E2287">
            <w:pPr>
              <w:rPr>
                <w:rFonts w:eastAsia="Calibri"/>
                <w:color w:val="000000" w:themeColor="text1"/>
              </w:rPr>
            </w:pPr>
            <w:r w:rsidRPr="006F777B">
              <w:rPr>
                <w:color w:val="000000" w:themeColor="text1"/>
              </w:rPr>
              <w:t>Būtina</w:t>
            </w:r>
          </w:p>
        </w:tc>
      </w:tr>
      <w:tr w:rsidR="00F1020C" w:rsidRPr="006F777B" w14:paraId="31CF76A8" w14:textId="77777777" w:rsidTr="00F1020C">
        <w:tc>
          <w:tcPr>
            <w:tcW w:w="876" w:type="dxa"/>
          </w:tcPr>
          <w:p w14:paraId="10A2F7FB"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3.5.</w:t>
            </w:r>
          </w:p>
        </w:tc>
        <w:tc>
          <w:tcPr>
            <w:tcW w:w="4086" w:type="dxa"/>
          </w:tcPr>
          <w:p w14:paraId="57101AB8" w14:textId="77777777" w:rsidR="00F1020C" w:rsidRPr="006F777B" w:rsidRDefault="00F1020C" w:rsidP="008E2287">
            <w:pPr>
              <w:rPr>
                <w:rFonts w:eastAsia="Calibri"/>
                <w:color w:val="000000" w:themeColor="text1"/>
              </w:rPr>
            </w:pPr>
            <w:r w:rsidRPr="006F777B">
              <w:rPr>
                <w:color w:val="000000" w:themeColor="text1"/>
              </w:rPr>
              <w:t>Pajudėjimo įkalnėje pagalbos sistema</w:t>
            </w:r>
          </w:p>
        </w:tc>
        <w:tc>
          <w:tcPr>
            <w:tcW w:w="4678" w:type="dxa"/>
          </w:tcPr>
          <w:p w14:paraId="1FDDEA13" w14:textId="77777777" w:rsidR="00F1020C" w:rsidRPr="006F777B" w:rsidRDefault="00F1020C" w:rsidP="008E2287">
            <w:pPr>
              <w:rPr>
                <w:rFonts w:eastAsia="Calibri"/>
                <w:color w:val="000000" w:themeColor="text1"/>
              </w:rPr>
            </w:pPr>
            <w:r w:rsidRPr="006F777B">
              <w:rPr>
                <w:color w:val="000000" w:themeColor="text1"/>
              </w:rPr>
              <w:t>Būtina</w:t>
            </w:r>
          </w:p>
        </w:tc>
      </w:tr>
      <w:tr w:rsidR="00F1020C" w:rsidRPr="006F777B" w14:paraId="4CF368D5" w14:textId="77777777" w:rsidTr="00F1020C">
        <w:tc>
          <w:tcPr>
            <w:tcW w:w="876" w:type="dxa"/>
          </w:tcPr>
          <w:p w14:paraId="7F07EBD6"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lastRenderedPageBreak/>
              <w:t>3.6.</w:t>
            </w:r>
          </w:p>
        </w:tc>
        <w:tc>
          <w:tcPr>
            <w:tcW w:w="4086" w:type="dxa"/>
          </w:tcPr>
          <w:p w14:paraId="6DEF64A7" w14:textId="77777777" w:rsidR="00F1020C" w:rsidRPr="006F777B" w:rsidRDefault="00F1020C" w:rsidP="008E2287">
            <w:pPr>
              <w:rPr>
                <w:rFonts w:eastAsia="Calibri"/>
                <w:color w:val="000000" w:themeColor="text1"/>
              </w:rPr>
            </w:pPr>
            <w:r w:rsidRPr="006F777B">
              <w:rPr>
                <w:rFonts w:eastAsia="Calibri"/>
                <w:color w:val="000000" w:themeColor="text1"/>
              </w:rPr>
              <w:t>Priekinės, šoninės ir užuolaidos tipo saugos oro pagalvės</w:t>
            </w:r>
          </w:p>
        </w:tc>
        <w:tc>
          <w:tcPr>
            <w:tcW w:w="4678" w:type="dxa"/>
          </w:tcPr>
          <w:p w14:paraId="13F55AE0" w14:textId="77777777" w:rsidR="00F1020C" w:rsidRPr="006F777B" w:rsidRDefault="00F1020C" w:rsidP="008E2287">
            <w:pPr>
              <w:rPr>
                <w:rFonts w:eastAsia="Calibri"/>
                <w:color w:val="000000" w:themeColor="text1"/>
              </w:rPr>
            </w:pPr>
            <w:r w:rsidRPr="006F777B">
              <w:rPr>
                <w:color w:val="000000" w:themeColor="text1"/>
              </w:rPr>
              <w:t>Būtina</w:t>
            </w:r>
          </w:p>
        </w:tc>
      </w:tr>
      <w:tr w:rsidR="00F1020C" w:rsidRPr="006F777B" w14:paraId="55B03301" w14:textId="77777777" w:rsidTr="00F1020C">
        <w:tc>
          <w:tcPr>
            <w:tcW w:w="876" w:type="dxa"/>
          </w:tcPr>
          <w:p w14:paraId="3109A3D9"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3.7.</w:t>
            </w:r>
          </w:p>
        </w:tc>
        <w:tc>
          <w:tcPr>
            <w:tcW w:w="4086" w:type="dxa"/>
          </w:tcPr>
          <w:p w14:paraId="59DF87F5" w14:textId="77777777" w:rsidR="00F1020C" w:rsidRPr="006F777B" w:rsidRDefault="00F1020C" w:rsidP="008E2287">
            <w:pPr>
              <w:rPr>
                <w:rFonts w:eastAsia="Calibri"/>
                <w:color w:val="000000" w:themeColor="text1"/>
              </w:rPr>
            </w:pPr>
            <w:r w:rsidRPr="006F777B">
              <w:rPr>
                <w:color w:val="000000" w:themeColor="text1"/>
              </w:rPr>
              <w:t>Saugos diržai vairuotojo ir visoms keleivių vietoms</w:t>
            </w:r>
          </w:p>
        </w:tc>
        <w:tc>
          <w:tcPr>
            <w:tcW w:w="4678" w:type="dxa"/>
          </w:tcPr>
          <w:p w14:paraId="6F6FB0D2" w14:textId="77777777" w:rsidR="00F1020C" w:rsidRPr="006F777B" w:rsidRDefault="00F1020C" w:rsidP="008E2287">
            <w:pPr>
              <w:rPr>
                <w:rFonts w:eastAsia="Calibri"/>
                <w:color w:val="000000" w:themeColor="text1"/>
              </w:rPr>
            </w:pPr>
            <w:r w:rsidRPr="006F777B">
              <w:rPr>
                <w:color w:val="000000" w:themeColor="text1"/>
              </w:rPr>
              <w:t>Būtina</w:t>
            </w:r>
          </w:p>
        </w:tc>
      </w:tr>
      <w:tr w:rsidR="00F1020C" w:rsidRPr="006F777B" w14:paraId="1D21467C" w14:textId="77777777" w:rsidTr="00F1020C">
        <w:tc>
          <w:tcPr>
            <w:tcW w:w="876" w:type="dxa"/>
          </w:tcPr>
          <w:p w14:paraId="63A17F55"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3.8.</w:t>
            </w:r>
          </w:p>
        </w:tc>
        <w:tc>
          <w:tcPr>
            <w:tcW w:w="4086" w:type="dxa"/>
          </w:tcPr>
          <w:p w14:paraId="459ED524" w14:textId="77777777" w:rsidR="00F1020C" w:rsidRPr="006F777B" w:rsidRDefault="00F1020C" w:rsidP="008E2287">
            <w:pPr>
              <w:rPr>
                <w:color w:val="000000" w:themeColor="text1"/>
              </w:rPr>
            </w:pPr>
            <w:r w:rsidRPr="006F777B">
              <w:rPr>
                <w:color w:val="000000" w:themeColor="text1"/>
              </w:rPr>
              <w:t>Pastovaus greičio palaikymo sistema su greičio ribotuvu</w:t>
            </w:r>
          </w:p>
        </w:tc>
        <w:tc>
          <w:tcPr>
            <w:tcW w:w="4678" w:type="dxa"/>
          </w:tcPr>
          <w:p w14:paraId="7963AA2E" w14:textId="77777777" w:rsidR="00F1020C" w:rsidRPr="006F777B" w:rsidRDefault="00F1020C" w:rsidP="008E2287">
            <w:pPr>
              <w:rPr>
                <w:color w:val="000000" w:themeColor="text1"/>
              </w:rPr>
            </w:pPr>
            <w:r w:rsidRPr="006F777B">
              <w:rPr>
                <w:color w:val="000000" w:themeColor="text1"/>
              </w:rPr>
              <w:t>Būtina</w:t>
            </w:r>
          </w:p>
        </w:tc>
      </w:tr>
      <w:tr w:rsidR="00F1020C" w:rsidRPr="006F777B" w14:paraId="2060756D" w14:textId="77777777" w:rsidTr="00F1020C">
        <w:tc>
          <w:tcPr>
            <w:tcW w:w="876" w:type="dxa"/>
          </w:tcPr>
          <w:p w14:paraId="2099BEEB"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3.9.</w:t>
            </w:r>
          </w:p>
        </w:tc>
        <w:tc>
          <w:tcPr>
            <w:tcW w:w="4086" w:type="dxa"/>
          </w:tcPr>
          <w:p w14:paraId="453DF5DE" w14:textId="77777777" w:rsidR="00F1020C" w:rsidRPr="006F777B" w:rsidRDefault="00F1020C" w:rsidP="008E2287">
            <w:pPr>
              <w:rPr>
                <w:color w:val="000000" w:themeColor="text1"/>
              </w:rPr>
            </w:pPr>
            <w:r w:rsidRPr="006F777B">
              <w:rPr>
                <w:color w:val="000000" w:themeColor="text1"/>
              </w:rPr>
              <w:t>Gamyklinis greičio ribotuvas iki 180 km/h</w:t>
            </w:r>
          </w:p>
        </w:tc>
        <w:tc>
          <w:tcPr>
            <w:tcW w:w="4678" w:type="dxa"/>
          </w:tcPr>
          <w:p w14:paraId="750E1DD6" w14:textId="77777777" w:rsidR="00F1020C" w:rsidRPr="006F777B" w:rsidRDefault="00F1020C" w:rsidP="008E2287">
            <w:pPr>
              <w:rPr>
                <w:color w:val="000000" w:themeColor="text1"/>
              </w:rPr>
            </w:pPr>
            <w:r w:rsidRPr="006F777B">
              <w:rPr>
                <w:color w:val="000000" w:themeColor="text1"/>
              </w:rPr>
              <w:t>Būtina</w:t>
            </w:r>
          </w:p>
        </w:tc>
      </w:tr>
      <w:tr w:rsidR="00F1020C" w:rsidRPr="006F777B" w14:paraId="1FF7795B" w14:textId="77777777" w:rsidTr="00F1020C">
        <w:tc>
          <w:tcPr>
            <w:tcW w:w="876" w:type="dxa"/>
          </w:tcPr>
          <w:p w14:paraId="2F859C95"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3.10.</w:t>
            </w:r>
          </w:p>
        </w:tc>
        <w:tc>
          <w:tcPr>
            <w:tcW w:w="4086" w:type="dxa"/>
          </w:tcPr>
          <w:p w14:paraId="33D4CCA2" w14:textId="77777777" w:rsidR="00F1020C" w:rsidRPr="006F777B" w:rsidRDefault="00F1020C" w:rsidP="008E2287">
            <w:pPr>
              <w:rPr>
                <w:color w:val="000000" w:themeColor="text1"/>
              </w:rPr>
            </w:pPr>
            <w:r w:rsidRPr="006F777B">
              <w:rPr>
                <w:color w:val="000000" w:themeColor="text1"/>
              </w:rPr>
              <w:t>ECO režimas</w:t>
            </w:r>
          </w:p>
        </w:tc>
        <w:tc>
          <w:tcPr>
            <w:tcW w:w="4678" w:type="dxa"/>
          </w:tcPr>
          <w:p w14:paraId="05BB27CA" w14:textId="77777777" w:rsidR="00F1020C" w:rsidRPr="006F777B" w:rsidRDefault="00F1020C" w:rsidP="008E2287">
            <w:pPr>
              <w:rPr>
                <w:color w:val="000000" w:themeColor="text1"/>
              </w:rPr>
            </w:pPr>
            <w:r w:rsidRPr="006F777B">
              <w:rPr>
                <w:color w:val="000000" w:themeColor="text1"/>
              </w:rPr>
              <w:t>Būtina</w:t>
            </w:r>
          </w:p>
        </w:tc>
      </w:tr>
      <w:tr w:rsidR="00F1020C" w:rsidRPr="006F777B" w14:paraId="6742B3C4" w14:textId="77777777" w:rsidTr="00F1020C">
        <w:tc>
          <w:tcPr>
            <w:tcW w:w="876" w:type="dxa"/>
          </w:tcPr>
          <w:p w14:paraId="73F74AA2"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3.11.</w:t>
            </w:r>
          </w:p>
        </w:tc>
        <w:tc>
          <w:tcPr>
            <w:tcW w:w="4086" w:type="dxa"/>
          </w:tcPr>
          <w:p w14:paraId="70F719FE" w14:textId="77777777" w:rsidR="00F1020C" w:rsidRPr="006F777B" w:rsidRDefault="00F1020C" w:rsidP="008E2287">
            <w:pPr>
              <w:rPr>
                <w:color w:val="000000" w:themeColor="text1"/>
              </w:rPr>
            </w:pPr>
            <w:r w:rsidRPr="006F777B">
              <w:rPr>
                <w:color w:val="000000" w:themeColor="text1"/>
              </w:rPr>
              <w:t>Galiniai parkavimo jutikliai ir/ arba galinio vaizdo kamera</w:t>
            </w:r>
          </w:p>
        </w:tc>
        <w:tc>
          <w:tcPr>
            <w:tcW w:w="4678" w:type="dxa"/>
          </w:tcPr>
          <w:p w14:paraId="52AD09E7" w14:textId="77777777" w:rsidR="00F1020C" w:rsidRPr="006F777B" w:rsidRDefault="00F1020C" w:rsidP="008E2287">
            <w:pPr>
              <w:rPr>
                <w:color w:val="000000" w:themeColor="text1"/>
              </w:rPr>
            </w:pPr>
            <w:r w:rsidRPr="006F777B">
              <w:rPr>
                <w:color w:val="000000" w:themeColor="text1"/>
              </w:rPr>
              <w:t>Būtina</w:t>
            </w:r>
          </w:p>
        </w:tc>
      </w:tr>
      <w:tr w:rsidR="00F1020C" w:rsidRPr="006F777B" w14:paraId="6C411303" w14:textId="77777777" w:rsidTr="00F1020C">
        <w:tc>
          <w:tcPr>
            <w:tcW w:w="876" w:type="dxa"/>
          </w:tcPr>
          <w:p w14:paraId="04F76642"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3.12.</w:t>
            </w:r>
          </w:p>
        </w:tc>
        <w:tc>
          <w:tcPr>
            <w:tcW w:w="4086" w:type="dxa"/>
          </w:tcPr>
          <w:p w14:paraId="221AB5B7" w14:textId="77777777" w:rsidR="00F1020C" w:rsidRPr="006F777B" w:rsidRDefault="00F1020C" w:rsidP="008E2287">
            <w:pPr>
              <w:rPr>
                <w:color w:val="000000" w:themeColor="text1"/>
              </w:rPr>
            </w:pPr>
            <w:r w:rsidRPr="006F777B">
              <w:rPr>
                <w:color w:val="000000" w:themeColor="text1"/>
              </w:rPr>
              <w:t>Aklosios zonos perspėjimo sistema</w:t>
            </w:r>
          </w:p>
        </w:tc>
        <w:tc>
          <w:tcPr>
            <w:tcW w:w="4678" w:type="dxa"/>
          </w:tcPr>
          <w:p w14:paraId="75B9E8BF" w14:textId="77777777" w:rsidR="00F1020C" w:rsidRPr="006F777B" w:rsidRDefault="00F1020C" w:rsidP="008E2287">
            <w:pPr>
              <w:rPr>
                <w:color w:val="000000" w:themeColor="text1"/>
              </w:rPr>
            </w:pPr>
            <w:r w:rsidRPr="006F777B">
              <w:rPr>
                <w:color w:val="000000" w:themeColor="text1"/>
              </w:rPr>
              <w:t>Būtina</w:t>
            </w:r>
          </w:p>
        </w:tc>
      </w:tr>
      <w:tr w:rsidR="00F1020C" w:rsidRPr="006F777B" w14:paraId="2F3329E4" w14:textId="77777777" w:rsidTr="00F1020C">
        <w:tc>
          <w:tcPr>
            <w:tcW w:w="876" w:type="dxa"/>
          </w:tcPr>
          <w:p w14:paraId="17835D4B"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3.13.</w:t>
            </w:r>
          </w:p>
        </w:tc>
        <w:tc>
          <w:tcPr>
            <w:tcW w:w="4086" w:type="dxa"/>
          </w:tcPr>
          <w:p w14:paraId="259EBBD2" w14:textId="77777777" w:rsidR="00F1020C" w:rsidRPr="006F777B" w:rsidRDefault="00F1020C" w:rsidP="008E2287">
            <w:pPr>
              <w:rPr>
                <w:rFonts w:eastAsia="Calibri"/>
                <w:color w:val="000000" w:themeColor="text1"/>
              </w:rPr>
            </w:pPr>
            <w:r w:rsidRPr="006F777B">
              <w:rPr>
                <w:color w:val="000000" w:themeColor="text1"/>
              </w:rPr>
              <w:t>Veidrodėliai</w:t>
            </w:r>
          </w:p>
        </w:tc>
        <w:tc>
          <w:tcPr>
            <w:tcW w:w="4678" w:type="dxa"/>
          </w:tcPr>
          <w:p w14:paraId="55983C42" w14:textId="77777777" w:rsidR="00F1020C" w:rsidRPr="006F777B" w:rsidRDefault="00F1020C" w:rsidP="00A307F0">
            <w:pPr>
              <w:jc w:val="both"/>
              <w:rPr>
                <w:rFonts w:eastAsia="Calibri"/>
                <w:color w:val="000000" w:themeColor="text1"/>
              </w:rPr>
            </w:pPr>
            <w:r w:rsidRPr="006F777B">
              <w:rPr>
                <w:color w:val="000000" w:themeColor="text1"/>
              </w:rPr>
              <w:t>Elektra valdomi, užlenkiami, šildomi išoriniai veidrodėliai</w:t>
            </w:r>
          </w:p>
        </w:tc>
      </w:tr>
      <w:tr w:rsidR="00F1020C" w:rsidRPr="006F777B" w14:paraId="260BCC1D" w14:textId="77777777" w:rsidTr="00F1020C">
        <w:tc>
          <w:tcPr>
            <w:tcW w:w="876" w:type="dxa"/>
          </w:tcPr>
          <w:p w14:paraId="58DAEC10"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3.14.</w:t>
            </w:r>
          </w:p>
        </w:tc>
        <w:tc>
          <w:tcPr>
            <w:tcW w:w="4086" w:type="dxa"/>
          </w:tcPr>
          <w:p w14:paraId="619F12A7" w14:textId="77777777" w:rsidR="00F1020C" w:rsidRPr="006F777B" w:rsidRDefault="00F1020C" w:rsidP="008E2287">
            <w:pPr>
              <w:rPr>
                <w:rFonts w:eastAsia="Calibri"/>
                <w:color w:val="000000" w:themeColor="text1"/>
              </w:rPr>
            </w:pPr>
            <w:r w:rsidRPr="006F777B">
              <w:rPr>
                <w:color w:val="000000" w:themeColor="text1"/>
              </w:rPr>
              <w:t>Žibintai</w:t>
            </w:r>
          </w:p>
        </w:tc>
        <w:tc>
          <w:tcPr>
            <w:tcW w:w="4678" w:type="dxa"/>
          </w:tcPr>
          <w:p w14:paraId="2E9B7FA3" w14:textId="77777777" w:rsidR="00F1020C" w:rsidRPr="006F777B" w:rsidRDefault="00F1020C" w:rsidP="00A307F0">
            <w:pPr>
              <w:jc w:val="both"/>
              <w:rPr>
                <w:rFonts w:eastAsia="Calibri"/>
                <w:color w:val="000000" w:themeColor="text1"/>
              </w:rPr>
            </w:pPr>
            <w:r w:rsidRPr="006F777B">
              <w:rPr>
                <w:color w:val="000000" w:themeColor="text1"/>
              </w:rPr>
              <w:t>LED dienos žibintai, lietaus ir kritulių jutikliai, rūko žibintai</w:t>
            </w:r>
          </w:p>
        </w:tc>
      </w:tr>
      <w:tr w:rsidR="00F1020C" w:rsidRPr="006F777B" w14:paraId="618EC019" w14:textId="77777777" w:rsidTr="00F1020C">
        <w:tc>
          <w:tcPr>
            <w:tcW w:w="876" w:type="dxa"/>
          </w:tcPr>
          <w:p w14:paraId="7B2D932B" w14:textId="311DB015"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3.15.</w:t>
            </w:r>
          </w:p>
        </w:tc>
        <w:tc>
          <w:tcPr>
            <w:tcW w:w="4086" w:type="dxa"/>
          </w:tcPr>
          <w:p w14:paraId="1E73DB39" w14:textId="77777777" w:rsidR="00F1020C" w:rsidRPr="006F777B" w:rsidRDefault="00F1020C" w:rsidP="008E2287">
            <w:pPr>
              <w:rPr>
                <w:rFonts w:eastAsia="Calibri"/>
                <w:color w:val="000000" w:themeColor="text1"/>
              </w:rPr>
            </w:pPr>
            <w:r w:rsidRPr="006F777B">
              <w:rPr>
                <w:color w:val="000000" w:themeColor="text1"/>
              </w:rPr>
              <w:t>Reguliuojamas vairuotojo sėdynės aukštis</w:t>
            </w:r>
          </w:p>
        </w:tc>
        <w:tc>
          <w:tcPr>
            <w:tcW w:w="4678" w:type="dxa"/>
          </w:tcPr>
          <w:p w14:paraId="5DADE442" w14:textId="77777777" w:rsidR="00F1020C" w:rsidRPr="006F777B" w:rsidRDefault="00F1020C" w:rsidP="00A307F0">
            <w:pPr>
              <w:jc w:val="both"/>
              <w:rPr>
                <w:rFonts w:eastAsia="Calibri"/>
                <w:color w:val="000000" w:themeColor="text1"/>
              </w:rPr>
            </w:pPr>
            <w:r w:rsidRPr="006F777B">
              <w:rPr>
                <w:color w:val="000000" w:themeColor="text1"/>
              </w:rPr>
              <w:t>Būtina</w:t>
            </w:r>
          </w:p>
        </w:tc>
      </w:tr>
      <w:tr w:rsidR="00F1020C" w:rsidRPr="006F777B" w14:paraId="1F8066F3" w14:textId="77777777" w:rsidTr="00F1020C">
        <w:tc>
          <w:tcPr>
            <w:tcW w:w="876" w:type="dxa"/>
          </w:tcPr>
          <w:p w14:paraId="3C6C740C" w14:textId="5F06A908"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3.16.</w:t>
            </w:r>
          </w:p>
        </w:tc>
        <w:tc>
          <w:tcPr>
            <w:tcW w:w="4086" w:type="dxa"/>
          </w:tcPr>
          <w:p w14:paraId="27ACB898" w14:textId="77777777" w:rsidR="00F1020C" w:rsidRPr="006F777B" w:rsidRDefault="00F1020C" w:rsidP="0016723B">
            <w:pPr>
              <w:rPr>
                <w:color w:val="000000" w:themeColor="text1"/>
              </w:rPr>
            </w:pPr>
            <w:r w:rsidRPr="006F777B">
              <w:rPr>
                <w:color w:val="000000" w:themeColor="text1"/>
              </w:rPr>
              <w:t>Centrinė konsolė</w:t>
            </w:r>
          </w:p>
        </w:tc>
        <w:tc>
          <w:tcPr>
            <w:tcW w:w="4678" w:type="dxa"/>
          </w:tcPr>
          <w:p w14:paraId="64C4BFF8" w14:textId="4975CA5A" w:rsidR="00F1020C" w:rsidRPr="006F777B" w:rsidRDefault="00F1020C" w:rsidP="00A307F0">
            <w:pPr>
              <w:jc w:val="both"/>
              <w:rPr>
                <w:color w:val="000000" w:themeColor="text1"/>
              </w:rPr>
            </w:pPr>
            <w:r w:rsidRPr="006F777B">
              <w:rPr>
                <w:color w:val="000000" w:themeColor="text1"/>
              </w:rPr>
              <w:t xml:space="preserve">Su uždara daiktadėže, </w:t>
            </w:r>
          </w:p>
          <w:p w14:paraId="28325698" w14:textId="008E9872" w:rsidR="00F1020C" w:rsidRPr="006F777B" w:rsidRDefault="00F1020C" w:rsidP="00A307F0">
            <w:pPr>
              <w:jc w:val="both"/>
              <w:rPr>
                <w:color w:val="000000" w:themeColor="text1"/>
              </w:rPr>
            </w:pPr>
            <w:r w:rsidRPr="006F777B">
              <w:rPr>
                <w:color w:val="000000" w:themeColor="text1"/>
              </w:rPr>
              <w:t>su porankiu</w:t>
            </w:r>
          </w:p>
        </w:tc>
      </w:tr>
      <w:tr w:rsidR="00F1020C" w:rsidRPr="006F777B" w14:paraId="47C50402" w14:textId="77777777" w:rsidTr="00F1020C">
        <w:tc>
          <w:tcPr>
            <w:tcW w:w="876" w:type="dxa"/>
          </w:tcPr>
          <w:p w14:paraId="1BFA33A0" w14:textId="23FA1354"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3.17.</w:t>
            </w:r>
          </w:p>
        </w:tc>
        <w:tc>
          <w:tcPr>
            <w:tcW w:w="4086" w:type="dxa"/>
          </w:tcPr>
          <w:p w14:paraId="689B2F34" w14:textId="77777777" w:rsidR="00F1020C" w:rsidRPr="006F777B" w:rsidRDefault="00F1020C" w:rsidP="0016723B">
            <w:pPr>
              <w:rPr>
                <w:color w:val="000000" w:themeColor="text1"/>
              </w:rPr>
            </w:pPr>
            <w:r w:rsidRPr="006F777B">
              <w:rPr>
                <w:color w:val="000000" w:themeColor="text1"/>
              </w:rPr>
              <w:t>Centrinis užraktas su nuotoliniu valdymu</w:t>
            </w:r>
          </w:p>
        </w:tc>
        <w:tc>
          <w:tcPr>
            <w:tcW w:w="4678" w:type="dxa"/>
          </w:tcPr>
          <w:p w14:paraId="246ED2EE" w14:textId="77777777" w:rsidR="00F1020C" w:rsidRPr="006F777B" w:rsidRDefault="00F1020C" w:rsidP="00A307F0">
            <w:pPr>
              <w:jc w:val="both"/>
              <w:rPr>
                <w:color w:val="000000" w:themeColor="text1"/>
              </w:rPr>
            </w:pPr>
            <w:r w:rsidRPr="006F777B">
              <w:rPr>
                <w:color w:val="000000" w:themeColor="text1"/>
              </w:rPr>
              <w:t>Būtina</w:t>
            </w:r>
          </w:p>
        </w:tc>
      </w:tr>
      <w:tr w:rsidR="00F1020C" w:rsidRPr="006F777B" w14:paraId="1DFEFBC4" w14:textId="77777777" w:rsidTr="00F1020C">
        <w:tc>
          <w:tcPr>
            <w:tcW w:w="876" w:type="dxa"/>
          </w:tcPr>
          <w:p w14:paraId="6C37A3DB" w14:textId="4102AD29"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3.18.</w:t>
            </w:r>
          </w:p>
        </w:tc>
        <w:tc>
          <w:tcPr>
            <w:tcW w:w="4086" w:type="dxa"/>
          </w:tcPr>
          <w:p w14:paraId="2D95EE50" w14:textId="77777777" w:rsidR="00F1020C" w:rsidRPr="006F777B" w:rsidRDefault="00F1020C" w:rsidP="0016723B">
            <w:pPr>
              <w:rPr>
                <w:color w:val="000000" w:themeColor="text1"/>
              </w:rPr>
            </w:pPr>
            <w:r w:rsidRPr="006F777B">
              <w:rPr>
                <w:color w:val="000000" w:themeColor="text1"/>
              </w:rPr>
              <w:t>Automatinė klimato kontrolė</w:t>
            </w:r>
          </w:p>
        </w:tc>
        <w:tc>
          <w:tcPr>
            <w:tcW w:w="4678" w:type="dxa"/>
          </w:tcPr>
          <w:p w14:paraId="6BE44050" w14:textId="77777777" w:rsidR="00F1020C" w:rsidRPr="006F777B" w:rsidRDefault="00F1020C" w:rsidP="00A307F0">
            <w:pPr>
              <w:jc w:val="both"/>
              <w:rPr>
                <w:color w:val="000000" w:themeColor="text1"/>
              </w:rPr>
            </w:pPr>
            <w:r w:rsidRPr="006F777B">
              <w:rPr>
                <w:color w:val="000000" w:themeColor="text1"/>
              </w:rPr>
              <w:t>Būtina</w:t>
            </w:r>
          </w:p>
        </w:tc>
      </w:tr>
      <w:tr w:rsidR="00F1020C" w:rsidRPr="006F777B" w14:paraId="6868D016" w14:textId="77777777" w:rsidTr="00F1020C">
        <w:tc>
          <w:tcPr>
            <w:tcW w:w="876" w:type="dxa"/>
          </w:tcPr>
          <w:p w14:paraId="5A0D51CA" w14:textId="5AAA3810"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3.19.</w:t>
            </w:r>
          </w:p>
        </w:tc>
        <w:tc>
          <w:tcPr>
            <w:tcW w:w="4086" w:type="dxa"/>
          </w:tcPr>
          <w:p w14:paraId="4C078614" w14:textId="77777777" w:rsidR="00F1020C" w:rsidRPr="006F777B" w:rsidRDefault="00F1020C" w:rsidP="0016723B">
            <w:pPr>
              <w:rPr>
                <w:color w:val="000000" w:themeColor="text1"/>
              </w:rPr>
            </w:pPr>
            <w:r w:rsidRPr="006F777B">
              <w:rPr>
                <w:color w:val="000000" w:themeColor="text1"/>
              </w:rPr>
              <w:t>Priekiniai, galiniai durų langai</w:t>
            </w:r>
          </w:p>
        </w:tc>
        <w:tc>
          <w:tcPr>
            <w:tcW w:w="4678" w:type="dxa"/>
          </w:tcPr>
          <w:p w14:paraId="57AF82FC" w14:textId="77777777" w:rsidR="00F1020C" w:rsidRPr="006F777B" w:rsidRDefault="00F1020C" w:rsidP="00A307F0">
            <w:pPr>
              <w:jc w:val="both"/>
              <w:rPr>
                <w:color w:val="000000" w:themeColor="text1"/>
              </w:rPr>
            </w:pPr>
            <w:r w:rsidRPr="006F777B">
              <w:rPr>
                <w:color w:val="000000" w:themeColor="text1"/>
              </w:rPr>
              <w:t>Elektra valdomi</w:t>
            </w:r>
          </w:p>
        </w:tc>
      </w:tr>
      <w:tr w:rsidR="00F1020C" w:rsidRPr="006F777B" w14:paraId="6AAD9F19" w14:textId="77777777" w:rsidTr="00F1020C">
        <w:tc>
          <w:tcPr>
            <w:tcW w:w="876" w:type="dxa"/>
          </w:tcPr>
          <w:p w14:paraId="1803BBFB" w14:textId="576383B1"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3.20.</w:t>
            </w:r>
          </w:p>
        </w:tc>
        <w:tc>
          <w:tcPr>
            <w:tcW w:w="4086" w:type="dxa"/>
          </w:tcPr>
          <w:p w14:paraId="624F4A72" w14:textId="77777777" w:rsidR="00F1020C" w:rsidRPr="006F777B" w:rsidRDefault="00F1020C" w:rsidP="0016723B">
            <w:pPr>
              <w:rPr>
                <w:color w:val="000000" w:themeColor="text1"/>
              </w:rPr>
            </w:pPr>
            <w:r w:rsidRPr="006F777B">
              <w:rPr>
                <w:color w:val="000000" w:themeColor="text1"/>
              </w:rPr>
              <w:t>Gesintuvas</w:t>
            </w:r>
          </w:p>
        </w:tc>
        <w:tc>
          <w:tcPr>
            <w:tcW w:w="4678" w:type="dxa"/>
          </w:tcPr>
          <w:p w14:paraId="16E7F572" w14:textId="77777777" w:rsidR="00F1020C" w:rsidRPr="006F777B" w:rsidRDefault="00F1020C" w:rsidP="00A307F0">
            <w:pPr>
              <w:jc w:val="both"/>
              <w:rPr>
                <w:color w:val="000000" w:themeColor="text1"/>
              </w:rPr>
            </w:pPr>
            <w:r w:rsidRPr="006F777B">
              <w:rPr>
                <w:color w:val="000000" w:themeColor="text1"/>
              </w:rPr>
              <w:t>Būtina</w:t>
            </w:r>
          </w:p>
        </w:tc>
      </w:tr>
      <w:tr w:rsidR="00F1020C" w:rsidRPr="006F777B" w14:paraId="6C9D8877" w14:textId="77777777" w:rsidTr="00F1020C">
        <w:tc>
          <w:tcPr>
            <w:tcW w:w="876" w:type="dxa"/>
          </w:tcPr>
          <w:p w14:paraId="21BD6BCF" w14:textId="226A9266"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3.21.</w:t>
            </w:r>
          </w:p>
        </w:tc>
        <w:tc>
          <w:tcPr>
            <w:tcW w:w="4086" w:type="dxa"/>
          </w:tcPr>
          <w:p w14:paraId="7ADDA2FC" w14:textId="77777777" w:rsidR="00F1020C" w:rsidRPr="006F777B" w:rsidRDefault="00F1020C" w:rsidP="0016723B">
            <w:pPr>
              <w:rPr>
                <w:color w:val="000000" w:themeColor="text1"/>
              </w:rPr>
            </w:pPr>
            <w:r w:rsidRPr="006F777B">
              <w:rPr>
                <w:color w:val="000000" w:themeColor="text1"/>
              </w:rPr>
              <w:t>Priekinių sėdynių šildymas</w:t>
            </w:r>
          </w:p>
        </w:tc>
        <w:tc>
          <w:tcPr>
            <w:tcW w:w="4678" w:type="dxa"/>
          </w:tcPr>
          <w:p w14:paraId="23C2A5FE" w14:textId="77777777" w:rsidR="00F1020C" w:rsidRPr="006F777B" w:rsidRDefault="00F1020C" w:rsidP="00A307F0">
            <w:pPr>
              <w:jc w:val="both"/>
              <w:rPr>
                <w:color w:val="000000" w:themeColor="text1"/>
              </w:rPr>
            </w:pPr>
            <w:r w:rsidRPr="006F777B">
              <w:rPr>
                <w:color w:val="000000" w:themeColor="text1"/>
              </w:rPr>
              <w:t>Būtina</w:t>
            </w:r>
          </w:p>
        </w:tc>
      </w:tr>
      <w:tr w:rsidR="00F1020C" w:rsidRPr="006F777B" w14:paraId="24F92619" w14:textId="77777777" w:rsidTr="00F1020C">
        <w:tc>
          <w:tcPr>
            <w:tcW w:w="876" w:type="dxa"/>
          </w:tcPr>
          <w:p w14:paraId="7289308B" w14:textId="402F9E4A"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3.22.</w:t>
            </w:r>
          </w:p>
        </w:tc>
        <w:tc>
          <w:tcPr>
            <w:tcW w:w="4086" w:type="dxa"/>
          </w:tcPr>
          <w:p w14:paraId="14183351" w14:textId="77777777" w:rsidR="00F1020C" w:rsidRPr="006F777B" w:rsidRDefault="00F1020C" w:rsidP="0016723B">
            <w:pPr>
              <w:rPr>
                <w:color w:val="000000" w:themeColor="text1"/>
              </w:rPr>
            </w:pPr>
            <w:r w:rsidRPr="006F777B">
              <w:rPr>
                <w:color w:val="000000" w:themeColor="text1"/>
              </w:rPr>
              <w:t>Vaistinėlė</w:t>
            </w:r>
          </w:p>
        </w:tc>
        <w:tc>
          <w:tcPr>
            <w:tcW w:w="4678" w:type="dxa"/>
          </w:tcPr>
          <w:p w14:paraId="7F7576C6" w14:textId="77777777" w:rsidR="00F1020C" w:rsidRPr="006F777B" w:rsidRDefault="00F1020C" w:rsidP="00A307F0">
            <w:pPr>
              <w:jc w:val="both"/>
              <w:rPr>
                <w:color w:val="000000" w:themeColor="text1"/>
              </w:rPr>
            </w:pPr>
            <w:r w:rsidRPr="006F777B">
              <w:rPr>
                <w:color w:val="000000" w:themeColor="text1"/>
              </w:rPr>
              <w:t>Būtina – sukomplektuota pagal LR Sveikatos apsaugos ministerijos nustatytus reikalavimus</w:t>
            </w:r>
          </w:p>
        </w:tc>
      </w:tr>
      <w:tr w:rsidR="00F1020C" w:rsidRPr="006F777B" w14:paraId="622BF2B6" w14:textId="77777777" w:rsidTr="00F1020C">
        <w:tc>
          <w:tcPr>
            <w:tcW w:w="876" w:type="dxa"/>
          </w:tcPr>
          <w:p w14:paraId="05374C2D" w14:textId="700DC2AB"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3.23.</w:t>
            </w:r>
          </w:p>
        </w:tc>
        <w:tc>
          <w:tcPr>
            <w:tcW w:w="4086" w:type="dxa"/>
          </w:tcPr>
          <w:p w14:paraId="35720B94" w14:textId="77777777" w:rsidR="00F1020C" w:rsidRPr="006F777B" w:rsidRDefault="00F1020C" w:rsidP="0016723B">
            <w:pPr>
              <w:rPr>
                <w:color w:val="000000" w:themeColor="text1"/>
              </w:rPr>
            </w:pPr>
            <w:r w:rsidRPr="006F777B">
              <w:rPr>
                <w:color w:val="000000" w:themeColor="text1"/>
              </w:rPr>
              <w:t>Avarinis ženklas</w:t>
            </w:r>
          </w:p>
        </w:tc>
        <w:tc>
          <w:tcPr>
            <w:tcW w:w="4678" w:type="dxa"/>
          </w:tcPr>
          <w:p w14:paraId="7332ED33" w14:textId="77777777" w:rsidR="00F1020C" w:rsidRPr="006F777B" w:rsidRDefault="00F1020C" w:rsidP="00A307F0">
            <w:pPr>
              <w:jc w:val="both"/>
              <w:rPr>
                <w:color w:val="000000" w:themeColor="text1"/>
              </w:rPr>
            </w:pPr>
            <w:r w:rsidRPr="006F777B">
              <w:rPr>
                <w:color w:val="000000" w:themeColor="text1"/>
              </w:rPr>
              <w:t>Būtina</w:t>
            </w:r>
          </w:p>
        </w:tc>
      </w:tr>
      <w:tr w:rsidR="00F1020C" w:rsidRPr="006F777B" w14:paraId="0F4DD32C" w14:textId="77777777" w:rsidTr="00F1020C">
        <w:tc>
          <w:tcPr>
            <w:tcW w:w="876" w:type="dxa"/>
          </w:tcPr>
          <w:p w14:paraId="4B0B1FC3" w14:textId="13F73EC4" w:rsidR="00F1020C" w:rsidRPr="006F777B" w:rsidRDefault="00F1020C" w:rsidP="0016723B">
            <w:pPr>
              <w:spacing w:after="200" w:line="276" w:lineRule="auto"/>
              <w:contextualSpacing/>
              <w:rPr>
                <w:rFonts w:eastAsia="Calibri"/>
                <w:color w:val="000000" w:themeColor="text1"/>
              </w:rPr>
            </w:pPr>
            <w:r w:rsidRPr="006F777B">
              <w:rPr>
                <w:rFonts w:eastAsia="Calibri"/>
                <w:color w:val="000000" w:themeColor="text1"/>
              </w:rPr>
              <w:t>3.24.</w:t>
            </w:r>
          </w:p>
        </w:tc>
        <w:tc>
          <w:tcPr>
            <w:tcW w:w="4086" w:type="dxa"/>
          </w:tcPr>
          <w:p w14:paraId="04CE480C" w14:textId="77777777" w:rsidR="00F1020C" w:rsidRPr="006F777B" w:rsidRDefault="00F1020C" w:rsidP="0016723B">
            <w:pPr>
              <w:rPr>
                <w:color w:val="000000" w:themeColor="text1"/>
              </w:rPr>
            </w:pPr>
            <w:r w:rsidRPr="006F777B">
              <w:rPr>
                <w:color w:val="000000" w:themeColor="text1"/>
              </w:rPr>
              <w:t>Šviesą atspindinti liemenė</w:t>
            </w:r>
          </w:p>
        </w:tc>
        <w:tc>
          <w:tcPr>
            <w:tcW w:w="4678" w:type="dxa"/>
          </w:tcPr>
          <w:p w14:paraId="78AE9D6B" w14:textId="77777777" w:rsidR="00F1020C" w:rsidRPr="006F777B" w:rsidRDefault="00F1020C" w:rsidP="00A307F0">
            <w:pPr>
              <w:jc w:val="both"/>
              <w:rPr>
                <w:color w:val="000000" w:themeColor="text1"/>
              </w:rPr>
            </w:pPr>
            <w:r w:rsidRPr="006F777B">
              <w:rPr>
                <w:color w:val="000000" w:themeColor="text1"/>
              </w:rPr>
              <w:t>Būtina</w:t>
            </w:r>
          </w:p>
        </w:tc>
      </w:tr>
      <w:tr w:rsidR="00F1020C" w:rsidRPr="006F777B" w14:paraId="4B95580E" w14:textId="77777777" w:rsidTr="00F1020C">
        <w:tc>
          <w:tcPr>
            <w:tcW w:w="876" w:type="dxa"/>
          </w:tcPr>
          <w:p w14:paraId="3D28AFAA" w14:textId="5B7B0F3D" w:rsidR="00F1020C" w:rsidRPr="006F777B" w:rsidRDefault="00F1020C" w:rsidP="0016723B">
            <w:pPr>
              <w:spacing w:after="200" w:line="276" w:lineRule="auto"/>
              <w:contextualSpacing/>
              <w:rPr>
                <w:rFonts w:eastAsia="Calibri"/>
                <w:color w:val="000000" w:themeColor="text1"/>
              </w:rPr>
            </w:pPr>
            <w:r>
              <w:rPr>
                <w:rFonts w:eastAsia="Calibri"/>
                <w:color w:val="000000" w:themeColor="text1"/>
              </w:rPr>
              <w:t>3.25.</w:t>
            </w:r>
          </w:p>
        </w:tc>
        <w:tc>
          <w:tcPr>
            <w:tcW w:w="4086" w:type="dxa"/>
          </w:tcPr>
          <w:p w14:paraId="5CE7EDCA" w14:textId="39EE5F42" w:rsidR="00F1020C" w:rsidRPr="006F777B" w:rsidRDefault="00F1020C" w:rsidP="0016723B">
            <w:pPr>
              <w:rPr>
                <w:color w:val="000000" w:themeColor="text1"/>
              </w:rPr>
            </w:pPr>
            <w:r w:rsidRPr="002F6EBB">
              <w:rPr>
                <w:color w:val="000000" w:themeColor="text1"/>
              </w:rPr>
              <w:t>Automobilyje turi būti įmontuota gamyklinė laisvų rankų įranga</w:t>
            </w:r>
          </w:p>
        </w:tc>
        <w:tc>
          <w:tcPr>
            <w:tcW w:w="4678" w:type="dxa"/>
          </w:tcPr>
          <w:p w14:paraId="489A40D7" w14:textId="01D890F7" w:rsidR="00F1020C" w:rsidRPr="006F777B" w:rsidRDefault="00F1020C" w:rsidP="00A307F0">
            <w:pPr>
              <w:jc w:val="both"/>
              <w:rPr>
                <w:color w:val="000000" w:themeColor="text1"/>
              </w:rPr>
            </w:pPr>
            <w:r w:rsidRPr="002F6EBB">
              <w:rPr>
                <w:color w:val="000000" w:themeColor="text1"/>
              </w:rPr>
              <w:t>Būtina</w:t>
            </w:r>
          </w:p>
        </w:tc>
      </w:tr>
      <w:tr w:rsidR="00F1020C" w:rsidRPr="006F777B" w14:paraId="196A8468" w14:textId="77777777" w:rsidTr="00F1020C">
        <w:tc>
          <w:tcPr>
            <w:tcW w:w="876" w:type="dxa"/>
          </w:tcPr>
          <w:p w14:paraId="74BE83D9" w14:textId="78A53767" w:rsidR="00F1020C" w:rsidRDefault="00F1020C" w:rsidP="0016723B">
            <w:pPr>
              <w:spacing w:after="200" w:line="276" w:lineRule="auto"/>
              <w:contextualSpacing/>
              <w:rPr>
                <w:rFonts w:eastAsia="Calibri"/>
                <w:color w:val="000000" w:themeColor="text1"/>
              </w:rPr>
            </w:pPr>
            <w:r>
              <w:rPr>
                <w:rFonts w:eastAsia="Calibri"/>
                <w:color w:val="000000" w:themeColor="text1"/>
              </w:rPr>
              <w:t>3.26.</w:t>
            </w:r>
          </w:p>
        </w:tc>
        <w:tc>
          <w:tcPr>
            <w:tcW w:w="4086" w:type="dxa"/>
          </w:tcPr>
          <w:p w14:paraId="4BD511EB" w14:textId="00A86B91" w:rsidR="00F1020C" w:rsidRPr="002F6EBB" w:rsidRDefault="00F1020C" w:rsidP="0016723B">
            <w:pPr>
              <w:rPr>
                <w:color w:val="000000" w:themeColor="text1"/>
              </w:rPr>
            </w:pPr>
            <w:r w:rsidRPr="0022093A">
              <w:rPr>
                <w:color w:val="000000" w:themeColor="text1"/>
              </w:rPr>
              <w:t>Elektromobilio komplektacijoje</w:t>
            </w:r>
            <w:r>
              <w:t xml:space="preserve"> </w:t>
            </w:r>
            <w:r w:rsidRPr="0022093A">
              <w:rPr>
                <w:color w:val="000000" w:themeColor="text1"/>
              </w:rPr>
              <w:t>turi būti</w:t>
            </w:r>
            <w:r>
              <w:rPr>
                <w:color w:val="000000" w:themeColor="text1"/>
              </w:rPr>
              <w:t xml:space="preserve">: </w:t>
            </w:r>
            <w:r w:rsidRPr="00521B99">
              <w:rPr>
                <w:color w:val="000000" w:themeColor="text1"/>
              </w:rPr>
              <w:t>Elektromobilio įkrovimo laidas. Laidas, pakrauti automobilį iš 220 V.</w:t>
            </w:r>
          </w:p>
        </w:tc>
        <w:tc>
          <w:tcPr>
            <w:tcW w:w="4678" w:type="dxa"/>
          </w:tcPr>
          <w:p w14:paraId="481D4866" w14:textId="5F9DF12D" w:rsidR="00F1020C" w:rsidRPr="002F6EBB" w:rsidRDefault="00F1020C" w:rsidP="00A307F0">
            <w:pPr>
              <w:jc w:val="both"/>
              <w:rPr>
                <w:color w:val="000000" w:themeColor="text1"/>
              </w:rPr>
            </w:pPr>
            <w:r w:rsidRPr="00521B99">
              <w:rPr>
                <w:color w:val="000000" w:themeColor="text1"/>
              </w:rPr>
              <w:t>Būtina</w:t>
            </w:r>
          </w:p>
        </w:tc>
      </w:tr>
      <w:tr w:rsidR="006F777B" w:rsidRPr="006F777B" w14:paraId="3723E803" w14:textId="77777777" w:rsidTr="00F1020C">
        <w:tc>
          <w:tcPr>
            <w:tcW w:w="9640" w:type="dxa"/>
            <w:gridSpan w:val="3"/>
          </w:tcPr>
          <w:p w14:paraId="37AB0678" w14:textId="77777777" w:rsidR="008E2287" w:rsidRPr="006F777B" w:rsidRDefault="008E2287" w:rsidP="008E2287">
            <w:pPr>
              <w:pStyle w:val="Sraopastraipa"/>
              <w:numPr>
                <w:ilvl w:val="2"/>
                <w:numId w:val="1"/>
              </w:numPr>
              <w:suppressAutoHyphens/>
              <w:autoSpaceDN w:val="0"/>
              <w:jc w:val="center"/>
              <w:textAlignment w:val="baseline"/>
              <w:rPr>
                <w:rFonts w:eastAsia="Calibri"/>
                <w:color w:val="000000" w:themeColor="text1"/>
              </w:rPr>
            </w:pPr>
            <w:r w:rsidRPr="006F777B">
              <w:rPr>
                <w:b/>
                <w:color w:val="000000" w:themeColor="text1"/>
              </w:rPr>
              <w:t>KITI REIKALAVIMAI</w:t>
            </w:r>
          </w:p>
        </w:tc>
      </w:tr>
      <w:tr w:rsidR="00F1020C" w:rsidRPr="006F777B" w14:paraId="4CBD68E6" w14:textId="77777777" w:rsidTr="00F1020C">
        <w:tc>
          <w:tcPr>
            <w:tcW w:w="876" w:type="dxa"/>
          </w:tcPr>
          <w:p w14:paraId="77887A54"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4.1.</w:t>
            </w:r>
          </w:p>
        </w:tc>
        <w:tc>
          <w:tcPr>
            <w:tcW w:w="4086" w:type="dxa"/>
          </w:tcPr>
          <w:p w14:paraId="49C9CE0B" w14:textId="77777777" w:rsidR="00F1020C" w:rsidRPr="006F777B" w:rsidRDefault="00F1020C" w:rsidP="008E2287">
            <w:pPr>
              <w:rPr>
                <w:color w:val="000000" w:themeColor="text1"/>
              </w:rPr>
            </w:pPr>
            <w:r w:rsidRPr="006F777B">
              <w:rPr>
                <w:color w:val="000000" w:themeColor="text1"/>
              </w:rPr>
              <w:t>Automobilio naudojimo instrukcija</w:t>
            </w:r>
          </w:p>
        </w:tc>
        <w:tc>
          <w:tcPr>
            <w:tcW w:w="4678" w:type="dxa"/>
          </w:tcPr>
          <w:p w14:paraId="5DF25AA1" w14:textId="77777777" w:rsidR="00F1020C" w:rsidRPr="006F777B" w:rsidRDefault="00F1020C" w:rsidP="00A307F0">
            <w:pPr>
              <w:jc w:val="both"/>
              <w:rPr>
                <w:color w:val="000000" w:themeColor="text1"/>
              </w:rPr>
            </w:pPr>
            <w:r w:rsidRPr="006F777B">
              <w:rPr>
                <w:color w:val="000000" w:themeColor="text1"/>
              </w:rPr>
              <w:t>Lietuvių kalba</w:t>
            </w:r>
          </w:p>
        </w:tc>
      </w:tr>
      <w:tr w:rsidR="00F1020C" w:rsidRPr="006F777B" w14:paraId="4C397D0A" w14:textId="77777777" w:rsidTr="00F1020C">
        <w:tc>
          <w:tcPr>
            <w:tcW w:w="876" w:type="dxa"/>
          </w:tcPr>
          <w:p w14:paraId="196E25C2"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4.2.</w:t>
            </w:r>
          </w:p>
        </w:tc>
        <w:tc>
          <w:tcPr>
            <w:tcW w:w="4086" w:type="dxa"/>
          </w:tcPr>
          <w:p w14:paraId="31AB5407" w14:textId="77777777" w:rsidR="00F1020C" w:rsidRPr="006F777B" w:rsidRDefault="00F1020C" w:rsidP="008E2287">
            <w:pPr>
              <w:rPr>
                <w:color w:val="000000" w:themeColor="text1"/>
              </w:rPr>
            </w:pPr>
            <w:r w:rsidRPr="006F777B">
              <w:rPr>
                <w:color w:val="000000" w:themeColor="text1"/>
              </w:rPr>
              <w:t xml:space="preserve"> Automobilio paruošimas eksploatacijai</w:t>
            </w:r>
          </w:p>
        </w:tc>
        <w:tc>
          <w:tcPr>
            <w:tcW w:w="4678" w:type="dxa"/>
          </w:tcPr>
          <w:p w14:paraId="14C34E23" w14:textId="187D8BCD" w:rsidR="00F1020C" w:rsidRPr="006F777B" w:rsidRDefault="00F1020C" w:rsidP="00A307F0">
            <w:pPr>
              <w:jc w:val="both"/>
              <w:rPr>
                <w:color w:val="000000" w:themeColor="text1"/>
              </w:rPr>
            </w:pPr>
            <w:r w:rsidRPr="006F777B">
              <w:rPr>
                <w:color w:val="000000" w:themeColor="text1"/>
              </w:rPr>
              <w:t>Registracija, privalomoji techninė apžiūra ir taršos mokestis (jei toks būtų) pardavėjo sąskaita</w:t>
            </w:r>
          </w:p>
        </w:tc>
      </w:tr>
      <w:tr w:rsidR="00F1020C" w:rsidRPr="006F777B" w14:paraId="34B67D70" w14:textId="77777777" w:rsidTr="00F1020C">
        <w:tc>
          <w:tcPr>
            <w:tcW w:w="876" w:type="dxa"/>
          </w:tcPr>
          <w:p w14:paraId="547EC312" w14:textId="77777777"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4.3.</w:t>
            </w:r>
          </w:p>
        </w:tc>
        <w:tc>
          <w:tcPr>
            <w:tcW w:w="4086" w:type="dxa"/>
          </w:tcPr>
          <w:p w14:paraId="1E0E6C99" w14:textId="0A44A2A4" w:rsidR="00F1020C" w:rsidRPr="006F777B" w:rsidRDefault="00F1020C" w:rsidP="008E2287">
            <w:pPr>
              <w:rPr>
                <w:color w:val="000000" w:themeColor="text1"/>
              </w:rPr>
            </w:pPr>
            <w:r w:rsidRPr="006F777B">
              <w:rPr>
                <w:color w:val="000000" w:themeColor="text1"/>
              </w:rPr>
              <w:t>Automobilio pristatymas po sutarties pasirašymo adresu A. Vienuolio g. 8, Vilnius, arba Kalvarijų g. 147, Vilnius</w:t>
            </w:r>
          </w:p>
        </w:tc>
        <w:tc>
          <w:tcPr>
            <w:tcW w:w="4678" w:type="dxa"/>
          </w:tcPr>
          <w:p w14:paraId="2A68E201" w14:textId="6ADA146E" w:rsidR="00F1020C" w:rsidRPr="006F777B" w:rsidRDefault="00F1020C" w:rsidP="00A307F0">
            <w:pPr>
              <w:jc w:val="both"/>
              <w:rPr>
                <w:color w:val="000000" w:themeColor="text1"/>
              </w:rPr>
            </w:pPr>
            <w:r w:rsidRPr="006F777B">
              <w:rPr>
                <w:color w:val="000000" w:themeColor="text1"/>
              </w:rPr>
              <w:t>Per 3 mėn. po sutarties įsigaliojimo dienos, bet ne vėliau kaip iki 2025-12-01 (imtinai)</w:t>
            </w:r>
          </w:p>
        </w:tc>
      </w:tr>
      <w:tr w:rsidR="00F1020C" w:rsidRPr="006F777B" w14:paraId="22359F45" w14:textId="77777777" w:rsidTr="00F1020C">
        <w:tc>
          <w:tcPr>
            <w:tcW w:w="876" w:type="dxa"/>
          </w:tcPr>
          <w:p w14:paraId="76E83B02" w14:textId="10F3AD7E" w:rsidR="00F1020C" w:rsidRPr="006F777B" w:rsidRDefault="00F1020C" w:rsidP="008E2287">
            <w:pPr>
              <w:spacing w:after="200" w:line="276" w:lineRule="auto"/>
              <w:contextualSpacing/>
              <w:rPr>
                <w:rFonts w:eastAsia="Calibri"/>
                <w:color w:val="000000" w:themeColor="text1"/>
              </w:rPr>
            </w:pPr>
            <w:r w:rsidRPr="006F777B">
              <w:rPr>
                <w:rFonts w:eastAsia="Calibri"/>
                <w:color w:val="000000" w:themeColor="text1"/>
              </w:rPr>
              <w:t>4.4.</w:t>
            </w:r>
          </w:p>
        </w:tc>
        <w:tc>
          <w:tcPr>
            <w:tcW w:w="4086" w:type="dxa"/>
          </w:tcPr>
          <w:p w14:paraId="462CA154" w14:textId="4C38282E" w:rsidR="00F1020C" w:rsidRPr="006F777B" w:rsidRDefault="00F1020C" w:rsidP="008E2287">
            <w:pPr>
              <w:rPr>
                <w:color w:val="000000" w:themeColor="text1"/>
              </w:rPr>
            </w:pPr>
            <w:r w:rsidRPr="006F777B">
              <w:rPr>
                <w:color w:val="000000" w:themeColor="text1"/>
              </w:rPr>
              <w:t>Papildomos sąlygos</w:t>
            </w:r>
          </w:p>
        </w:tc>
        <w:tc>
          <w:tcPr>
            <w:tcW w:w="4678" w:type="dxa"/>
          </w:tcPr>
          <w:p w14:paraId="3935F90B" w14:textId="23110BA3" w:rsidR="00F1020C" w:rsidRPr="006F777B" w:rsidRDefault="00F1020C" w:rsidP="00A307F0">
            <w:pPr>
              <w:jc w:val="both"/>
              <w:rPr>
                <w:color w:val="000000" w:themeColor="text1"/>
              </w:rPr>
            </w:pPr>
            <w:r w:rsidRPr="006F777B">
              <w:rPr>
                <w:color w:val="000000" w:themeColor="text1"/>
              </w:rPr>
              <w:t xml:space="preserve">Į automobilį įdiegus </w:t>
            </w:r>
            <w:proofErr w:type="spellStart"/>
            <w:r w:rsidRPr="006F777B">
              <w:rPr>
                <w:color w:val="000000" w:themeColor="text1"/>
              </w:rPr>
              <w:t>telemetrinę</w:t>
            </w:r>
            <w:proofErr w:type="spellEnd"/>
            <w:r w:rsidRPr="006F777B">
              <w:rPr>
                <w:color w:val="000000" w:themeColor="text1"/>
              </w:rPr>
              <w:t xml:space="preserve"> kontrolės sistemą, ji nepanaikina ir neapriboja automobilio garantijos.</w:t>
            </w:r>
          </w:p>
        </w:tc>
      </w:tr>
      <w:tr w:rsidR="006F777B" w:rsidRPr="006F777B" w14:paraId="37B9574C" w14:textId="77777777" w:rsidTr="00F1020C">
        <w:tc>
          <w:tcPr>
            <w:tcW w:w="9640" w:type="dxa"/>
            <w:gridSpan w:val="3"/>
          </w:tcPr>
          <w:p w14:paraId="57F6F246" w14:textId="77777777" w:rsidR="008E2287" w:rsidRPr="006F777B" w:rsidRDefault="008E2287" w:rsidP="008E2287">
            <w:pPr>
              <w:pStyle w:val="Sraopastraipa"/>
              <w:numPr>
                <w:ilvl w:val="2"/>
                <w:numId w:val="1"/>
              </w:numPr>
              <w:suppressAutoHyphens/>
              <w:autoSpaceDN w:val="0"/>
              <w:jc w:val="center"/>
              <w:textAlignment w:val="baseline"/>
              <w:rPr>
                <w:rFonts w:eastAsia="Calibri"/>
                <w:color w:val="000000" w:themeColor="text1"/>
              </w:rPr>
            </w:pPr>
            <w:r w:rsidRPr="006F777B">
              <w:rPr>
                <w:rFonts w:eastAsia="Calibri"/>
                <w:b/>
                <w:color w:val="000000" w:themeColor="text1"/>
              </w:rPr>
              <w:t>TECHNINIO APTARNAVIMO IR GARANTINIO REMONTO SĄLYGOS</w:t>
            </w:r>
          </w:p>
        </w:tc>
      </w:tr>
      <w:tr w:rsidR="006F777B" w:rsidRPr="006F777B" w14:paraId="794C858F" w14:textId="77777777" w:rsidTr="00F1020C">
        <w:tc>
          <w:tcPr>
            <w:tcW w:w="876" w:type="dxa"/>
          </w:tcPr>
          <w:p w14:paraId="5C56DFB7"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5.1.</w:t>
            </w:r>
          </w:p>
        </w:tc>
        <w:tc>
          <w:tcPr>
            <w:tcW w:w="8764" w:type="dxa"/>
            <w:gridSpan w:val="2"/>
          </w:tcPr>
          <w:p w14:paraId="0BD158E8" w14:textId="77777777" w:rsidR="008E2287" w:rsidRPr="006F777B" w:rsidRDefault="008E2287" w:rsidP="00D36DC5">
            <w:pPr>
              <w:jc w:val="both"/>
              <w:rPr>
                <w:rFonts w:eastAsia="Calibri"/>
                <w:color w:val="000000" w:themeColor="text1"/>
              </w:rPr>
            </w:pPr>
            <w:r w:rsidRPr="006F777B">
              <w:rPr>
                <w:color w:val="000000" w:themeColor="text1"/>
              </w:rPr>
              <w:t xml:space="preserve">Prekės remontas laikomas garantiniu, jei nebuvo pažeisti prekės eksploataciniai reikalavimai, buvo atlikti savalaikiai aptarnavimai bei buvo laikomasi gamintojo reikalavimų, nurodytų naudojimo instrukcijose, jei prekė buvo naudojama pagal paskirtį, </w:t>
            </w:r>
            <w:r w:rsidRPr="006F777B">
              <w:rPr>
                <w:color w:val="000000" w:themeColor="text1"/>
              </w:rPr>
              <w:lastRenderedPageBreak/>
              <w:t>buvo naudotos tik originalios detalės, medžiagos bei gamintojų rekomenduojamos alyvos, tepalai ir kiti eksploataciniai skysčiai.</w:t>
            </w:r>
          </w:p>
        </w:tc>
      </w:tr>
      <w:tr w:rsidR="006F777B" w:rsidRPr="006F777B" w14:paraId="60A30543" w14:textId="77777777" w:rsidTr="00F1020C">
        <w:tc>
          <w:tcPr>
            <w:tcW w:w="876" w:type="dxa"/>
          </w:tcPr>
          <w:p w14:paraId="07ACB185"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lastRenderedPageBreak/>
              <w:t>5.2.</w:t>
            </w:r>
          </w:p>
        </w:tc>
        <w:tc>
          <w:tcPr>
            <w:tcW w:w="8764" w:type="dxa"/>
            <w:gridSpan w:val="2"/>
          </w:tcPr>
          <w:p w14:paraId="0722E475" w14:textId="77777777" w:rsidR="008E2287" w:rsidRPr="006F777B" w:rsidRDefault="008E2287" w:rsidP="00D36DC5">
            <w:pPr>
              <w:jc w:val="both"/>
              <w:rPr>
                <w:rFonts w:eastAsia="Calibri"/>
                <w:color w:val="000000" w:themeColor="text1"/>
              </w:rPr>
            </w:pPr>
            <w:r w:rsidRPr="006F777B">
              <w:rPr>
                <w:rFonts w:eastAsia="Calibri"/>
                <w:color w:val="000000" w:themeColor="text1"/>
              </w:rPr>
              <w:t>Pardavėjas teikia konsultacijas prekės remonto klausimais pirkėjo įgaliotam atstovui  telefonu, el. paštu.</w:t>
            </w:r>
          </w:p>
        </w:tc>
      </w:tr>
      <w:tr w:rsidR="006F777B" w:rsidRPr="006F777B" w14:paraId="3618D682" w14:textId="77777777" w:rsidTr="00F1020C">
        <w:tc>
          <w:tcPr>
            <w:tcW w:w="876" w:type="dxa"/>
          </w:tcPr>
          <w:p w14:paraId="690DD459"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5.3.</w:t>
            </w:r>
          </w:p>
        </w:tc>
        <w:tc>
          <w:tcPr>
            <w:tcW w:w="8764" w:type="dxa"/>
            <w:gridSpan w:val="2"/>
          </w:tcPr>
          <w:p w14:paraId="52984195" w14:textId="77777777" w:rsidR="008E2287" w:rsidRPr="006F777B" w:rsidRDefault="008E2287" w:rsidP="00D36DC5">
            <w:pPr>
              <w:jc w:val="both"/>
              <w:rPr>
                <w:rFonts w:eastAsia="Calibri"/>
                <w:color w:val="000000" w:themeColor="text1"/>
              </w:rPr>
            </w:pPr>
            <w:r w:rsidRPr="006F777B">
              <w:rPr>
                <w:rFonts w:eastAsia="Calibri"/>
                <w:color w:val="000000" w:themeColor="text1"/>
              </w:rPr>
              <w:t>Garantinio serviso techninio aptarnavimo paslaugos turi būti atliekamos Vilniaus miesto teritorijoje. Jeigu garantinio serviso techninio aptarnavimo paslaugos turi būti atliekamos už Vilniaus miesto teritorijos ribų, tai prekės pristatymų į techninio aptarnavimo ar remonto vietą (paėmimas ir pristatymas (grąžinimas) pirkėjui) yra atliekamas pardavėjo sąskaita.</w:t>
            </w:r>
          </w:p>
        </w:tc>
      </w:tr>
      <w:tr w:rsidR="006F777B" w:rsidRPr="006F777B" w14:paraId="298B31BF" w14:textId="77777777" w:rsidTr="00F1020C">
        <w:tc>
          <w:tcPr>
            <w:tcW w:w="876" w:type="dxa"/>
          </w:tcPr>
          <w:p w14:paraId="71EA09D9"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5.4.</w:t>
            </w:r>
          </w:p>
        </w:tc>
        <w:tc>
          <w:tcPr>
            <w:tcW w:w="8764" w:type="dxa"/>
            <w:gridSpan w:val="2"/>
          </w:tcPr>
          <w:p w14:paraId="3A88B4C1" w14:textId="77777777" w:rsidR="008E2287" w:rsidRPr="006F777B" w:rsidRDefault="008E2287" w:rsidP="00D36DC5">
            <w:pPr>
              <w:jc w:val="both"/>
              <w:rPr>
                <w:rFonts w:eastAsia="Calibri"/>
                <w:color w:val="000000" w:themeColor="text1"/>
              </w:rPr>
            </w:pPr>
            <w:r w:rsidRPr="006F777B">
              <w:rPr>
                <w:rFonts w:eastAsia="Calibri"/>
                <w:color w:val="000000" w:themeColor="text1"/>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tc>
      </w:tr>
      <w:tr w:rsidR="006F777B" w:rsidRPr="006F777B" w14:paraId="39C84274" w14:textId="77777777" w:rsidTr="00F1020C">
        <w:tc>
          <w:tcPr>
            <w:tcW w:w="876" w:type="dxa"/>
          </w:tcPr>
          <w:p w14:paraId="5C0039DC"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5.5.</w:t>
            </w:r>
          </w:p>
        </w:tc>
        <w:tc>
          <w:tcPr>
            <w:tcW w:w="8764" w:type="dxa"/>
            <w:gridSpan w:val="2"/>
          </w:tcPr>
          <w:p w14:paraId="0FB8A616" w14:textId="77777777" w:rsidR="008E2287" w:rsidRPr="006F777B" w:rsidRDefault="008E2287" w:rsidP="00D36DC5">
            <w:pPr>
              <w:jc w:val="both"/>
              <w:rPr>
                <w:rFonts w:eastAsia="Calibri"/>
                <w:color w:val="000000" w:themeColor="text1"/>
              </w:rPr>
            </w:pPr>
            <w:r w:rsidRPr="006F777B">
              <w:rPr>
                <w:rFonts w:eastAsia="Calibri"/>
                <w:color w:val="000000" w:themeColor="text1"/>
              </w:rPr>
              <w:t xml:space="preserve">Paslaugas suteikti (pašalinti gedimą, atlikti techninį aptarnavimą) ne vėliau kaip per 3 darbo dienas nuo užsakymo pateikimo arba kitu šalių sutartu terminu. </w:t>
            </w:r>
            <w:r w:rsidRPr="006F777B">
              <w:rPr>
                <w:color w:val="000000" w:themeColor="text1"/>
              </w:rPr>
              <w:t>Paslaugų suteikimo metu Pardavėjas Pirkėjui suteikia pakaitinį automobilį.</w:t>
            </w:r>
          </w:p>
        </w:tc>
      </w:tr>
      <w:tr w:rsidR="006F777B" w:rsidRPr="006F777B" w14:paraId="08B27124" w14:textId="77777777" w:rsidTr="00F1020C">
        <w:tc>
          <w:tcPr>
            <w:tcW w:w="876" w:type="dxa"/>
          </w:tcPr>
          <w:p w14:paraId="52AA3947"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5.6.</w:t>
            </w:r>
          </w:p>
        </w:tc>
        <w:tc>
          <w:tcPr>
            <w:tcW w:w="8764" w:type="dxa"/>
            <w:gridSpan w:val="2"/>
          </w:tcPr>
          <w:p w14:paraId="67642A2A" w14:textId="77777777" w:rsidR="008E2287" w:rsidRPr="006F777B" w:rsidRDefault="008E2287" w:rsidP="00D36DC5">
            <w:pPr>
              <w:widowControl w:val="0"/>
              <w:autoSpaceDE w:val="0"/>
              <w:adjustRightInd w:val="0"/>
              <w:jc w:val="both"/>
              <w:rPr>
                <w:color w:val="000000" w:themeColor="text1"/>
              </w:rPr>
            </w:pPr>
            <w:r w:rsidRPr="006F777B">
              <w:rPr>
                <w:rFonts w:eastAsia="Calibri"/>
                <w:color w:val="000000" w:themeColor="text1"/>
              </w:rPr>
              <w:t>Garantiniu laikotarpiu prekei sugedus dėl nekokybiškai suteiktų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6F777B" w:rsidRPr="006F777B" w14:paraId="41C1C242" w14:textId="77777777" w:rsidTr="00F1020C">
        <w:tc>
          <w:tcPr>
            <w:tcW w:w="876" w:type="dxa"/>
          </w:tcPr>
          <w:p w14:paraId="40AB2A6D"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5.7.</w:t>
            </w:r>
          </w:p>
        </w:tc>
        <w:tc>
          <w:tcPr>
            <w:tcW w:w="8764" w:type="dxa"/>
            <w:gridSpan w:val="2"/>
          </w:tcPr>
          <w:p w14:paraId="018761DB" w14:textId="77777777" w:rsidR="008E2287" w:rsidRPr="006F777B" w:rsidRDefault="008E2287" w:rsidP="00D36DC5">
            <w:pPr>
              <w:jc w:val="both"/>
              <w:rPr>
                <w:rFonts w:eastAsia="Calibri"/>
                <w:color w:val="000000" w:themeColor="text1"/>
              </w:rPr>
            </w:pPr>
            <w:r w:rsidRPr="006F777B">
              <w:rPr>
                <w:rFonts w:eastAsia="Calibri"/>
                <w:color w:val="000000" w:themeColor="text1"/>
              </w:rPr>
              <w:t>Teikiant paslaugas turi būti naudojamos naujos originalios detalės ir remonto medžiagos.</w:t>
            </w:r>
          </w:p>
        </w:tc>
      </w:tr>
      <w:tr w:rsidR="006F777B" w:rsidRPr="006F777B" w14:paraId="6394CA98" w14:textId="77777777" w:rsidTr="00F1020C">
        <w:tc>
          <w:tcPr>
            <w:tcW w:w="876" w:type="dxa"/>
          </w:tcPr>
          <w:p w14:paraId="4146448E"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5.8.</w:t>
            </w:r>
          </w:p>
        </w:tc>
        <w:tc>
          <w:tcPr>
            <w:tcW w:w="8764" w:type="dxa"/>
            <w:gridSpan w:val="2"/>
          </w:tcPr>
          <w:p w14:paraId="3FC0D414" w14:textId="77777777" w:rsidR="008E2287" w:rsidRPr="006F777B" w:rsidRDefault="008E2287" w:rsidP="00D36DC5">
            <w:pPr>
              <w:jc w:val="both"/>
              <w:rPr>
                <w:rFonts w:eastAsia="Calibri"/>
                <w:color w:val="000000" w:themeColor="text1"/>
              </w:rPr>
            </w:pPr>
            <w:r w:rsidRPr="006F777B">
              <w:rPr>
                <w:rFonts w:eastAsia="Calibri"/>
                <w:color w:val="000000" w:themeColor="text1"/>
              </w:rPr>
              <w:t>Paslaugų teikimo metu teikiamos paslaugos bei detalės turi atitikti reikalavimus bei apimtis, numatytas gamintojo, oficialioje gamintojo dokumentacijoje. Techninei priežiūrai turi būti naudojamos gamintojo nurodytas specifikacijas atitinkančios (arba aukštesnių specifikacijų) medžiagos, skysčiai, atsarginės dalys. Paslaugos turi būti teikiamos laikantis gamintojo nustatytų technologinių reikalavimų.</w:t>
            </w:r>
          </w:p>
        </w:tc>
      </w:tr>
      <w:tr w:rsidR="006F777B" w:rsidRPr="006F777B" w14:paraId="6772430B" w14:textId="77777777" w:rsidTr="00F1020C">
        <w:tc>
          <w:tcPr>
            <w:tcW w:w="876" w:type="dxa"/>
          </w:tcPr>
          <w:p w14:paraId="5E2D266C" w14:textId="77777777" w:rsidR="008E2287" w:rsidRPr="006F777B" w:rsidRDefault="008E2287" w:rsidP="008E2287">
            <w:pPr>
              <w:spacing w:after="200" w:line="276" w:lineRule="auto"/>
              <w:contextualSpacing/>
              <w:rPr>
                <w:rFonts w:eastAsia="Calibri"/>
                <w:color w:val="000000" w:themeColor="text1"/>
              </w:rPr>
            </w:pPr>
            <w:r w:rsidRPr="006F777B">
              <w:rPr>
                <w:rFonts w:eastAsia="Calibri"/>
                <w:color w:val="000000" w:themeColor="text1"/>
              </w:rPr>
              <w:t>5.9.</w:t>
            </w:r>
          </w:p>
        </w:tc>
        <w:tc>
          <w:tcPr>
            <w:tcW w:w="8764" w:type="dxa"/>
            <w:gridSpan w:val="2"/>
          </w:tcPr>
          <w:p w14:paraId="0527EB15" w14:textId="77777777" w:rsidR="008E2287" w:rsidRPr="006F777B" w:rsidRDefault="008E2287" w:rsidP="00D36DC5">
            <w:pPr>
              <w:jc w:val="both"/>
              <w:rPr>
                <w:rFonts w:eastAsia="Calibri"/>
                <w:color w:val="000000" w:themeColor="text1"/>
              </w:rPr>
            </w:pPr>
            <w:r w:rsidRPr="006F777B">
              <w:rPr>
                <w:rFonts w:eastAsia="Calibri"/>
                <w:color w:val="000000" w:themeColor="text1"/>
              </w:rPr>
              <w:t>Paslaugos iš pardavėjo yra perduotos, o pirkėjo priimtos, kai pardavėjas ir pirkėjas pasirašo perdavimo-priėmimo aktą.</w:t>
            </w:r>
          </w:p>
        </w:tc>
      </w:tr>
    </w:tbl>
    <w:p w14:paraId="2582E29A" w14:textId="77777777" w:rsidR="00F36866" w:rsidRPr="006F777B" w:rsidRDefault="00F36866" w:rsidP="00F36866">
      <w:pPr>
        <w:rPr>
          <w:color w:val="000000" w:themeColor="text1"/>
        </w:rPr>
      </w:pPr>
    </w:p>
    <w:p w14:paraId="293BED1D" w14:textId="77777777" w:rsidR="00F36866" w:rsidRPr="006F777B" w:rsidRDefault="00F36866" w:rsidP="00F36866">
      <w:pPr>
        <w:rPr>
          <w:color w:val="000000" w:themeColor="text1"/>
        </w:rPr>
      </w:pPr>
    </w:p>
    <w:tbl>
      <w:tblPr>
        <w:tblW w:w="9630" w:type="dxa"/>
        <w:tblLayout w:type="fixed"/>
        <w:tblLook w:val="01E0" w:firstRow="1" w:lastRow="1" w:firstColumn="1" w:lastColumn="1" w:noHBand="0" w:noVBand="0"/>
      </w:tblPr>
      <w:tblGrid>
        <w:gridCol w:w="4079"/>
        <w:gridCol w:w="2812"/>
        <w:gridCol w:w="2739"/>
      </w:tblGrid>
      <w:tr w:rsidR="00F36866" w:rsidRPr="006F777B" w14:paraId="7C9B1681" w14:textId="77777777" w:rsidTr="00FA0F39">
        <w:trPr>
          <w:trHeight w:val="186"/>
        </w:trPr>
        <w:tc>
          <w:tcPr>
            <w:tcW w:w="3888" w:type="dxa"/>
            <w:hideMark/>
          </w:tcPr>
          <w:p w14:paraId="7B0429BA" w14:textId="77777777" w:rsidR="00F36866" w:rsidRPr="006F777B" w:rsidRDefault="00F36866" w:rsidP="00FA0F39">
            <w:pPr>
              <w:ind w:right="-1"/>
              <w:rPr>
                <w:color w:val="000000" w:themeColor="text1"/>
                <w:position w:val="6"/>
              </w:rPr>
            </w:pPr>
            <w:r w:rsidRPr="006F777B">
              <w:rPr>
                <w:color w:val="000000" w:themeColor="text1"/>
                <w:position w:val="6"/>
              </w:rPr>
              <w:t>_________________</w:t>
            </w:r>
          </w:p>
          <w:p w14:paraId="69C1CD9D" w14:textId="77777777" w:rsidR="00F36866" w:rsidRPr="006F777B" w:rsidRDefault="00F36866" w:rsidP="00FA0F39">
            <w:pPr>
              <w:ind w:right="-1"/>
              <w:rPr>
                <w:color w:val="000000" w:themeColor="text1"/>
              </w:rPr>
            </w:pPr>
            <w:r w:rsidRPr="006F777B">
              <w:rPr>
                <w:color w:val="000000" w:themeColor="text1"/>
                <w:position w:val="6"/>
              </w:rPr>
              <w:t>(Tiekėjo arba jo įgalioto asmens pareigų pavadinimas)</w:t>
            </w:r>
          </w:p>
        </w:tc>
        <w:tc>
          <w:tcPr>
            <w:tcW w:w="2681" w:type="dxa"/>
            <w:hideMark/>
          </w:tcPr>
          <w:p w14:paraId="4AF9E26A" w14:textId="77777777" w:rsidR="00F36866" w:rsidRPr="006F777B" w:rsidRDefault="00F36866" w:rsidP="00FA0F39">
            <w:pPr>
              <w:jc w:val="center"/>
              <w:rPr>
                <w:color w:val="000000" w:themeColor="text1"/>
                <w:position w:val="6"/>
              </w:rPr>
            </w:pPr>
            <w:r w:rsidRPr="006F777B">
              <w:rPr>
                <w:color w:val="000000" w:themeColor="text1"/>
                <w:position w:val="6"/>
              </w:rPr>
              <w:t>____________</w:t>
            </w:r>
          </w:p>
          <w:p w14:paraId="6F6FE94D" w14:textId="77777777" w:rsidR="00F36866" w:rsidRPr="006F777B" w:rsidRDefault="00F36866" w:rsidP="00FA0F39">
            <w:pPr>
              <w:jc w:val="center"/>
              <w:rPr>
                <w:color w:val="000000" w:themeColor="text1"/>
              </w:rPr>
            </w:pPr>
            <w:r w:rsidRPr="006F777B">
              <w:rPr>
                <w:color w:val="000000" w:themeColor="text1"/>
                <w:position w:val="6"/>
              </w:rPr>
              <w:t>(Parašas)</w:t>
            </w:r>
          </w:p>
        </w:tc>
        <w:tc>
          <w:tcPr>
            <w:tcW w:w="2611" w:type="dxa"/>
            <w:hideMark/>
          </w:tcPr>
          <w:p w14:paraId="33562549" w14:textId="77777777" w:rsidR="00F36866" w:rsidRPr="006F777B" w:rsidRDefault="00F36866" w:rsidP="00FA0F39">
            <w:pPr>
              <w:jc w:val="center"/>
              <w:rPr>
                <w:color w:val="000000" w:themeColor="text1"/>
                <w:position w:val="6"/>
              </w:rPr>
            </w:pPr>
            <w:r w:rsidRPr="006F777B">
              <w:rPr>
                <w:color w:val="000000" w:themeColor="text1"/>
                <w:position w:val="6"/>
              </w:rPr>
              <w:t>____________</w:t>
            </w:r>
          </w:p>
          <w:p w14:paraId="0AE1342B" w14:textId="77777777" w:rsidR="00F36866" w:rsidRPr="006F777B" w:rsidRDefault="00F36866" w:rsidP="00FA0F39">
            <w:pPr>
              <w:jc w:val="center"/>
              <w:rPr>
                <w:color w:val="000000" w:themeColor="text1"/>
              </w:rPr>
            </w:pPr>
            <w:r w:rsidRPr="006F777B">
              <w:rPr>
                <w:color w:val="000000" w:themeColor="text1"/>
                <w:position w:val="6"/>
              </w:rPr>
              <w:t>(Vardas ir pavardė)</w:t>
            </w:r>
          </w:p>
        </w:tc>
      </w:tr>
    </w:tbl>
    <w:p w14:paraId="64BB5E9A" w14:textId="77777777" w:rsidR="00F36866" w:rsidRPr="006F777B" w:rsidRDefault="00F36866" w:rsidP="00F36866">
      <w:pPr>
        <w:rPr>
          <w:color w:val="000000" w:themeColor="text1"/>
        </w:rPr>
      </w:pPr>
    </w:p>
    <w:p w14:paraId="03293103" w14:textId="77777777" w:rsidR="00F36866" w:rsidRPr="006F777B" w:rsidRDefault="00F36866" w:rsidP="00F36866">
      <w:pPr>
        <w:widowControl w:val="0"/>
        <w:jc w:val="center"/>
        <w:rPr>
          <w:b/>
          <w:caps/>
          <w:color w:val="000000" w:themeColor="text1"/>
        </w:rPr>
      </w:pPr>
    </w:p>
    <w:p w14:paraId="5D595FD5" w14:textId="77777777" w:rsidR="003A7060" w:rsidRPr="006F777B" w:rsidRDefault="003A7060">
      <w:pPr>
        <w:rPr>
          <w:color w:val="000000" w:themeColor="text1"/>
        </w:rPr>
      </w:pPr>
    </w:p>
    <w:sectPr w:rsidR="003A7060" w:rsidRPr="006F777B" w:rsidSect="00F36866">
      <w:headerReference w:type="even" r:id="rId10"/>
      <w:headerReference w:type="default" r:id="rId11"/>
      <w:footerReference w:type="even" r:id="rId12"/>
      <w:footerReference w:type="default" r:id="rId13"/>
      <w:pgSz w:w="11906" w:h="16838"/>
      <w:pgMar w:top="567" w:right="567" w:bottom="1276"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7EB5" w14:textId="77777777" w:rsidR="00A65A8D" w:rsidRDefault="00A65A8D">
      <w:r>
        <w:separator/>
      </w:r>
    </w:p>
  </w:endnote>
  <w:endnote w:type="continuationSeparator" w:id="0">
    <w:p w14:paraId="3410751C" w14:textId="77777777" w:rsidR="00A65A8D" w:rsidRDefault="00A6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WText">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315D" w14:textId="77777777" w:rsidR="00743DCF" w:rsidRDefault="004B1043" w:rsidP="00FA0F3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BAD8A56" w14:textId="77777777" w:rsidR="00743DCF" w:rsidRDefault="00743DCF" w:rsidP="00FA0F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1A6F" w14:textId="77777777" w:rsidR="00743DCF" w:rsidRDefault="00743DCF" w:rsidP="00FA0F39">
    <w:pPr>
      <w:pStyle w:val="Porat"/>
      <w:pBdr>
        <w:bottom w:val="single" w:sz="6" w:space="1" w:color="auto"/>
      </w:pBdr>
      <w:tabs>
        <w:tab w:val="left" w:pos="9638"/>
      </w:tabs>
      <w:ind w:right="-72"/>
      <w:rPr>
        <w:lang w:val="en-US"/>
      </w:rPr>
    </w:pPr>
  </w:p>
  <w:p w14:paraId="573ACB78" w14:textId="77777777" w:rsidR="00743DCF" w:rsidRPr="008849AB" w:rsidRDefault="004B1043" w:rsidP="00FA0F39">
    <w:pPr>
      <w:pStyle w:val="Porat"/>
      <w:tabs>
        <w:tab w:val="clear" w:pos="9638"/>
      </w:tabs>
      <w:ind w:right="98"/>
      <w:jc w:val="right"/>
      <w:rPr>
        <w:lang w:val="en-US"/>
      </w:rPr>
    </w:pPr>
    <w:r w:rsidRPr="00F869D0">
      <w:rPr>
        <w:lang w:val="en-US"/>
      </w:rPr>
      <w:tab/>
    </w:r>
    <w:r w:rsidRPr="00F869D0">
      <w:rPr>
        <w:lang w:val="en-US"/>
      </w:rPr>
      <w:fldChar w:fldCharType="begin"/>
    </w:r>
    <w:r w:rsidRPr="00F869D0">
      <w:rPr>
        <w:lang w:val="en-US"/>
      </w:rPr>
      <w:instrText xml:space="preserve"> PAGE </w:instrText>
    </w:r>
    <w:r w:rsidRPr="00F869D0">
      <w:rPr>
        <w:lang w:val="en-US"/>
      </w:rPr>
      <w:fldChar w:fldCharType="separate"/>
    </w:r>
    <w:r>
      <w:rPr>
        <w:noProof/>
        <w:lang w:val="en-US"/>
      </w:rPr>
      <w:t>135</w:t>
    </w:r>
    <w:r w:rsidRPr="00F869D0">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C1CC" w14:textId="77777777" w:rsidR="00A65A8D" w:rsidRDefault="00A65A8D">
      <w:r>
        <w:separator/>
      </w:r>
    </w:p>
  </w:footnote>
  <w:footnote w:type="continuationSeparator" w:id="0">
    <w:p w14:paraId="17B28F34" w14:textId="77777777" w:rsidR="00A65A8D" w:rsidRDefault="00A6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541" w14:textId="77777777" w:rsidR="00743DCF" w:rsidRDefault="004B1043" w:rsidP="00FA0F39">
    <w:pPr>
      <w:pStyle w:val="Antrats"/>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3ECCC0D" w14:textId="77777777" w:rsidR="00743DCF" w:rsidRDefault="00743DCF" w:rsidP="00FA0F3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701" w14:textId="77777777" w:rsidR="00743DCF" w:rsidRDefault="00743DCF" w:rsidP="00FA0F3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8718264">
    <w:abstractNumId w:val="0"/>
  </w:num>
  <w:num w:numId="2" w16cid:durableId="22808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66"/>
    <w:rsid w:val="0004499E"/>
    <w:rsid w:val="000A2DD5"/>
    <w:rsid w:val="000B2E26"/>
    <w:rsid w:val="000D44B0"/>
    <w:rsid w:val="00100DC4"/>
    <w:rsid w:val="0013567F"/>
    <w:rsid w:val="00153786"/>
    <w:rsid w:val="00165F7F"/>
    <w:rsid w:val="0016723B"/>
    <w:rsid w:val="00171930"/>
    <w:rsid w:val="001B27C0"/>
    <w:rsid w:val="001F72E7"/>
    <w:rsid w:val="00200EB3"/>
    <w:rsid w:val="0022093A"/>
    <w:rsid w:val="00251F4F"/>
    <w:rsid w:val="00271E48"/>
    <w:rsid w:val="002736BC"/>
    <w:rsid w:val="002937D0"/>
    <w:rsid w:val="002B5D02"/>
    <w:rsid w:val="002E1E58"/>
    <w:rsid w:val="002F6EBB"/>
    <w:rsid w:val="003A7060"/>
    <w:rsid w:val="003B1F81"/>
    <w:rsid w:val="003B4763"/>
    <w:rsid w:val="00444A4E"/>
    <w:rsid w:val="004B1043"/>
    <w:rsid w:val="004C570F"/>
    <w:rsid w:val="004E33BE"/>
    <w:rsid w:val="00521B99"/>
    <w:rsid w:val="005263E6"/>
    <w:rsid w:val="005358AF"/>
    <w:rsid w:val="00543126"/>
    <w:rsid w:val="0062656E"/>
    <w:rsid w:val="0062702A"/>
    <w:rsid w:val="00681A5C"/>
    <w:rsid w:val="006D6AA2"/>
    <w:rsid w:val="006F777B"/>
    <w:rsid w:val="00704519"/>
    <w:rsid w:val="007257DD"/>
    <w:rsid w:val="00743DCF"/>
    <w:rsid w:val="00782D98"/>
    <w:rsid w:val="007C4AC1"/>
    <w:rsid w:val="007C7F6B"/>
    <w:rsid w:val="007E5299"/>
    <w:rsid w:val="00821044"/>
    <w:rsid w:val="0086352A"/>
    <w:rsid w:val="00880EAF"/>
    <w:rsid w:val="008E2287"/>
    <w:rsid w:val="008E547C"/>
    <w:rsid w:val="00925B07"/>
    <w:rsid w:val="0094494B"/>
    <w:rsid w:val="009956BC"/>
    <w:rsid w:val="00996B0F"/>
    <w:rsid w:val="009B61EF"/>
    <w:rsid w:val="009C108D"/>
    <w:rsid w:val="009C421E"/>
    <w:rsid w:val="009E06C3"/>
    <w:rsid w:val="00A307F0"/>
    <w:rsid w:val="00A65A8D"/>
    <w:rsid w:val="00AF020C"/>
    <w:rsid w:val="00AF3609"/>
    <w:rsid w:val="00B02659"/>
    <w:rsid w:val="00B052D6"/>
    <w:rsid w:val="00B409BF"/>
    <w:rsid w:val="00B5027E"/>
    <w:rsid w:val="00BA4843"/>
    <w:rsid w:val="00BC14ED"/>
    <w:rsid w:val="00BC2A07"/>
    <w:rsid w:val="00BF486F"/>
    <w:rsid w:val="00C02ED1"/>
    <w:rsid w:val="00CA7D29"/>
    <w:rsid w:val="00CB78F2"/>
    <w:rsid w:val="00CD27F2"/>
    <w:rsid w:val="00D21DB6"/>
    <w:rsid w:val="00D23D76"/>
    <w:rsid w:val="00D36DC5"/>
    <w:rsid w:val="00D37AD3"/>
    <w:rsid w:val="00D450A3"/>
    <w:rsid w:val="00D51064"/>
    <w:rsid w:val="00D76E6C"/>
    <w:rsid w:val="00DB60AD"/>
    <w:rsid w:val="00DC570C"/>
    <w:rsid w:val="00E16F36"/>
    <w:rsid w:val="00E42808"/>
    <w:rsid w:val="00E531F2"/>
    <w:rsid w:val="00E62F5B"/>
    <w:rsid w:val="00E96A33"/>
    <w:rsid w:val="00EB6A0B"/>
    <w:rsid w:val="00F1020C"/>
    <w:rsid w:val="00F24EA2"/>
    <w:rsid w:val="00F36866"/>
    <w:rsid w:val="00F9638F"/>
    <w:rsid w:val="00FA0F39"/>
    <w:rsid w:val="00FA4ACD"/>
    <w:rsid w:val="00FA6A82"/>
    <w:rsid w:val="00FB2B74"/>
    <w:rsid w:val="00FF3613"/>
    <w:rsid w:val="022055BB"/>
    <w:rsid w:val="05A8527D"/>
    <w:rsid w:val="05F60989"/>
    <w:rsid w:val="068C5BEC"/>
    <w:rsid w:val="0A199BD2"/>
    <w:rsid w:val="0A300088"/>
    <w:rsid w:val="0C1CE57D"/>
    <w:rsid w:val="140106CA"/>
    <w:rsid w:val="15F5DF2B"/>
    <w:rsid w:val="162816A6"/>
    <w:rsid w:val="16FDABC4"/>
    <w:rsid w:val="1C6ED67C"/>
    <w:rsid w:val="1DC16BD6"/>
    <w:rsid w:val="1E6E0C34"/>
    <w:rsid w:val="2BFCF42B"/>
    <w:rsid w:val="2DC05EEB"/>
    <w:rsid w:val="324E5509"/>
    <w:rsid w:val="337982E4"/>
    <w:rsid w:val="33911BA3"/>
    <w:rsid w:val="3537B79B"/>
    <w:rsid w:val="36145E8A"/>
    <w:rsid w:val="36424B04"/>
    <w:rsid w:val="36AA2A74"/>
    <w:rsid w:val="3E0F7AFB"/>
    <w:rsid w:val="400E6A6F"/>
    <w:rsid w:val="40A901B7"/>
    <w:rsid w:val="43E7092D"/>
    <w:rsid w:val="46125089"/>
    <w:rsid w:val="47A32381"/>
    <w:rsid w:val="4960E191"/>
    <w:rsid w:val="4D1FD2FB"/>
    <w:rsid w:val="4F551CE8"/>
    <w:rsid w:val="523E727F"/>
    <w:rsid w:val="52847B63"/>
    <w:rsid w:val="53D93508"/>
    <w:rsid w:val="540675EF"/>
    <w:rsid w:val="545ADB0A"/>
    <w:rsid w:val="54794117"/>
    <w:rsid w:val="553ADEE7"/>
    <w:rsid w:val="57E557B9"/>
    <w:rsid w:val="57E7CCFC"/>
    <w:rsid w:val="5945580C"/>
    <w:rsid w:val="6095579E"/>
    <w:rsid w:val="6192B232"/>
    <w:rsid w:val="61C1313A"/>
    <w:rsid w:val="61C4F481"/>
    <w:rsid w:val="6550815F"/>
    <w:rsid w:val="6588D5B0"/>
    <w:rsid w:val="67C0701E"/>
    <w:rsid w:val="6905D8D0"/>
    <w:rsid w:val="69443489"/>
    <w:rsid w:val="6DC1A30F"/>
    <w:rsid w:val="7450499F"/>
    <w:rsid w:val="78FA9D04"/>
    <w:rsid w:val="7BCBB1EA"/>
    <w:rsid w:val="7E8AA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F707"/>
  <w15:chartTrackingRefBased/>
  <w15:docId w15:val="{E7FF9EEB-D992-4CF5-8118-C3C0284B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866"/>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Antrat1">
    <w:name w:val="heading 1"/>
    <w:basedOn w:val="prastasis"/>
    <w:next w:val="prastasis"/>
    <w:link w:val="Antrat1Diagrama"/>
    <w:uiPriority w:val="9"/>
    <w:qFormat/>
    <w:rsid w:val="00F368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F368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F3686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F3686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3686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F368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68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68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68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686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F3686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F3686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F3686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F3686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F368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68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68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68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68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68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686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68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68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36866"/>
    <w:rPr>
      <w:i/>
      <w:iCs/>
      <w:color w:val="404040" w:themeColor="text1" w:themeTint="BF"/>
    </w:rPr>
  </w:style>
  <w:style w:type="paragraph" w:styleId="Sraopastraipa">
    <w:name w:val="List Paragraph"/>
    <w:basedOn w:val="prastasis"/>
    <w:uiPriority w:val="34"/>
    <w:qFormat/>
    <w:rsid w:val="00F36866"/>
    <w:pPr>
      <w:ind w:left="720"/>
      <w:contextualSpacing/>
    </w:pPr>
  </w:style>
  <w:style w:type="character" w:styleId="Rykuspabraukimas">
    <w:name w:val="Intense Emphasis"/>
    <w:basedOn w:val="Numatytasispastraiposriftas"/>
    <w:uiPriority w:val="21"/>
    <w:qFormat/>
    <w:rsid w:val="00F36866"/>
    <w:rPr>
      <w:i/>
      <w:iCs/>
      <w:color w:val="365F91" w:themeColor="accent1" w:themeShade="BF"/>
    </w:rPr>
  </w:style>
  <w:style w:type="paragraph" w:styleId="Iskirtacitata">
    <w:name w:val="Intense Quote"/>
    <w:basedOn w:val="prastasis"/>
    <w:next w:val="prastasis"/>
    <w:link w:val="IskirtacitataDiagrama"/>
    <w:uiPriority w:val="30"/>
    <w:qFormat/>
    <w:rsid w:val="00F368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F36866"/>
    <w:rPr>
      <w:i/>
      <w:iCs/>
      <w:color w:val="365F91" w:themeColor="accent1" w:themeShade="BF"/>
    </w:rPr>
  </w:style>
  <w:style w:type="character" w:styleId="Rykinuoroda">
    <w:name w:val="Intense Reference"/>
    <w:basedOn w:val="Numatytasispastraiposriftas"/>
    <w:uiPriority w:val="32"/>
    <w:qFormat/>
    <w:rsid w:val="00F36866"/>
    <w:rPr>
      <w:b/>
      <w:bCs/>
      <w:smallCaps/>
      <w:color w:val="365F91" w:themeColor="accent1" w:themeShade="BF"/>
      <w:spacing w:val="5"/>
    </w:rPr>
  </w:style>
  <w:style w:type="paragraph" w:styleId="Antrats">
    <w:name w:val="header"/>
    <w:basedOn w:val="prastasis"/>
    <w:link w:val="AntratsDiagrama"/>
    <w:uiPriority w:val="99"/>
    <w:rsid w:val="00F36866"/>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F36866"/>
    <w:rPr>
      <w:rFonts w:ascii="Times New Roman" w:eastAsia="Times New Roman" w:hAnsi="Times New Roman" w:cs="Times New Roman"/>
      <w:kern w:val="0"/>
      <w:sz w:val="24"/>
      <w:szCs w:val="24"/>
      <w:lang w:val="x-none" w:eastAsia="x-none"/>
      <w14:ligatures w14:val="none"/>
    </w:rPr>
  </w:style>
  <w:style w:type="character" w:styleId="Puslapionumeris">
    <w:name w:val="page number"/>
    <w:basedOn w:val="Numatytasispastraiposriftas"/>
    <w:rsid w:val="00F36866"/>
  </w:style>
  <w:style w:type="paragraph" w:styleId="Porat">
    <w:name w:val="footer"/>
    <w:basedOn w:val="prastasis"/>
    <w:link w:val="PoratDiagrama"/>
    <w:rsid w:val="00F36866"/>
    <w:pPr>
      <w:tabs>
        <w:tab w:val="center" w:pos="4819"/>
        <w:tab w:val="right" w:pos="9638"/>
      </w:tabs>
    </w:pPr>
    <w:rPr>
      <w:lang w:val="x-none" w:eastAsia="x-none"/>
    </w:rPr>
  </w:style>
  <w:style w:type="character" w:customStyle="1" w:styleId="PoratDiagrama">
    <w:name w:val="Poraštė Diagrama"/>
    <w:basedOn w:val="Numatytasispastraiposriftas"/>
    <w:link w:val="Porat"/>
    <w:rsid w:val="00F36866"/>
    <w:rPr>
      <w:rFonts w:ascii="Times New Roman" w:eastAsia="Times New Roman" w:hAnsi="Times New Roman" w:cs="Times New Roman"/>
      <w:kern w:val="0"/>
      <w:sz w:val="24"/>
      <w:szCs w:val="24"/>
      <w:lang w:val="x-none" w:eastAsia="x-none"/>
      <w14:ligatures w14:val="none"/>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lang w:val="lt-LT"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C14ED"/>
    <w:rPr>
      <w:b/>
      <w:bCs/>
    </w:rPr>
  </w:style>
  <w:style w:type="character" w:customStyle="1" w:styleId="KomentarotemaDiagrama">
    <w:name w:val="Komentaro tema Diagrama"/>
    <w:basedOn w:val="KomentarotekstasDiagrama"/>
    <w:link w:val="Komentarotema"/>
    <w:uiPriority w:val="99"/>
    <w:semiHidden/>
    <w:rsid w:val="00BC14ED"/>
    <w:rPr>
      <w:rFonts w:ascii="Times New Roman" w:eastAsia="Times New Roman" w:hAnsi="Times New Roman" w:cs="Times New Roman"/>
      <w:b/>
      <w:bCs/>
      <w:kern w:val="0"/>
      <w:sz w:val="20"/>
      <w:szCs w:val="20"/>
      <w:lang w:val="lt-LT" w:eastAsia="lt-LT"/>
      <w14:ligatures w14:val="none"/>
    </w:rPr>
  </w:style>
  <w:style w:type="paragraph" w:styleId="Pataisymai">
    <w:name w:val="Revision"/>
    <w:hidden/>
    <w:uiPriority w:val="99"/>
    <w:semiHidden/>
    <w:rsid w:val="00200EB3"/>
    <w:pPr>
      <w:spacing w:after="0"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2C6C66-0620-4A33-8CBE-B56E555D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1323C-A35A-4A4E-B2B4-C0A7CD4D471B}">
  <ds:schemaRefs>
    <ds:schemaRef ds:uri="http://schemas.microsoft.com/sharepoint/v3/contenttype/forms"/>
  </ds:schemaRefs>
</ds:datastoreItem>
</file>

<file path=customXml/itemProps3.xml><?xml version="1.0" encoding="utf-8"?>
<ds:datastoreItem xmlns:ds="http://schemas.openxmlformats.org/officeDocument/2006/customXml" ds:itemID="{CF36150C-6D39-44DF-884C-17EA203D054B}">
  <ds:schemaRefs>
    <ds:schemaRef ds:uri="http://schemas.microsoft.com/office/2006/metadata/properties"/>
    <ds:schemaRef ds:uri="http://schemas.microsoft.com/office/infopath/2007/PartnerControls"/>
    <ds:schemaRef ds:uri="8ba2014a-8c9a-489d-b8ca-465fc786d53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4147</Words>
  <Characters>2364</Characters>
  <Application>Microsoft Office Word</Application>
  <DocSecurity>0</DocSecurity>
  <Lines>19</Lines>
  <Paragraphs>12</Paragraphs>
  <ScaleCrop>false</ScaleCrop>
  <Company>VTPSI</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Makaravičius</dc:creator>
  <cp:lastModifiedBy>Mindaugas Petkelis</cp:lastModifiedBy>
  <cp:revision>14</cp:revision>
  <dcterms:created xsi:type="dcterms:W3CDTF">2025-07-16T10:00:00Z</dcterms:created>
  <dcterms:modified xsi:type="dcterms:W3CDTF">2025-07-16T16:45:00Z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