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6C09266B" w14:textId="77777777" w:rsidR="0077189A" w:rsidRPr="00734331" w:rsidRDefault="0077189A" w:rsidP="0077189A">
          <w:pPr>
            <w:pStyle w:val="Antrats"/>
            <w:jc w:val="center"/>
            <w:rPr>
              <w:rFonts w:ascii="Times New Roman" w:hAnsi="Times New Roman" w:cs="Times New Roman"/>
              <w:b/>
              <w:bCs/>
              <w:sz w:val="28"/>
              <w:szCs w:val="28"/>
              <w:lang w:val="lt-LT"/>
            </w:rPr>
          </w:pPr>
          <w:r w:rsidRPr="00734331">
            <w:rPr>
              <w:rFonts w:ascii="Times New Roman" w:hAnsi="Times New Roman" w:cs="Times New Roman"/>
              <w:b/>
              <w:bCs/>
              <w:sz w:val="28"/>
              <w:szCs w:val="28"/>
              <w:lang w:val="lt-LT"/>
            </w:rPr>
            <w:t>VALSTYBINĖ DARBO INSPEKCIJA PRIE SADM</w:t>
          </w:r>
        </w:p>
        <w:p w14:paraId="3613B98D" w14:textId="77777777" w:rsidR="0077189A" w:rsidRPr="00734331" w:rsidRDefault="0077189A" w:rsidP="0077189A">
          <w:pPr>
            <w:pStyle w:val="Antrats"/>
            <w:jc w:val="center"/>
            <w:rPr>
              <w:rFonts w:ascii="Times New Roman" w:hAnsi="Times New Roman" w:cs="Times New Roman"/>
              <w:sz w:val="28"/>
              <w:szCs w:val="28"/>
              <w:lang w:val="lt-LT"/>
            </w:rPr>
          </w:pPr>
          <w:r w:rsidRPr="00734331">
            <w:rPr>
              <w:rFonts w:ascii="Times New Roman" w:hAnsi="Times New Roman" w:cs="Times New Roman"/>
              <w:sz w:val="28"/>
              <w:szCs w:val="28"/>
              <w:lang w:val="lt-LT"/>
            </w:rPr>
            <w:t>Algirdo g. 19, LT-03607 Vilnius</w:t>
          </w:r>
          <w:r w:rsidRPr="00734331">
            <w:rPr>
              <w:rFonts w:ascii="Times New Roman" w:hAnsi="Times New Roman" w:cs="Times New Roman"/>
              <w:sz w:val="28"/>
              <w:szCs w:val="28"/>
              <w:lang w:val="lt-LT"/>
            </w:rPr>
            <w:br/>
            <w:t>Juridinio asmens kodas 188711163</w:t>
          </w:r>
          <w:r w:rsidRPr="00734331">
            <w:rPr>
              <w:rFonts w:ascii="Times New Roman" w:hAnsi="Times New Roman" w:cs="Times New Roman"/>
              <w:sz w:val="28"/>
              <w:szCs w:val="28"/>
              <w:lang w:val="lt-LT"/>
            </w:rPr>
            <w:br/>
            <w:t>Ne PVM mokėtojas</w:t>
          </w:r>
        </w:p>
        <w:p w14:paraId="378ABD96" w14:textId="2DC2389B"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DD4EEA" w14:paraId="1F05DDF7" w14:textId="77777777" w:rsidTr="00A818B0">
            <w:tc>
              <w:tcPr>
                <w:tcW w:w="7966" w:type="dxa"/>
                <w:tcMar>
                  <w:top w:w="216" w:type="dxa"/>
                  <w:left w:w="115" w:type="dxa"/>
                  <w:bottom w:w="216" w:type="dxa"/>
                  <w:right w:w="115" w:type="dxa"/>
                </w:tcMar>
              </w:tcPr>
              <w:p w14:paraId="32A92BE6" w14:textId="110F580A" w:rsidR="00721ED5" w:rsidRPr="00B14E44" w:rsidRDefault="00721ED5" w:rsidP="00721ED5">
                <w:pPr>
                  <w:pStyle w:val="Betarp"/>
                  <w:jc w:val="center"/>
                  <w:rPr>
                    <w:rFonts w:ascii="Times New Roman" w:hAnsi="Times New Roman" w:cs="Times New Roman"/>
                    <w:b/>
                    <w:bCs/>
                    <w:color w:val="2F5496" w:themeColor="accent1" w:themeShade="BF"/>
                    <w:sz w:val="28"/>
                    <w:szCs w:val="28"/>
                    <w:lang w:val="lt-LT"/>
                  </w:rPr>
                </w:pPr>
                <w:r w:rsidRPr="00B14E44">
                  <w:rPr>
                    <w:rFonts w:ascii="Times New Roman" w:hAnsi="Times New Roman" w:cs="Times New Roman"/>
                    <w:b/>
                    <w:bCs/>
                    <w:sz w:val="28"/>
                    <w:szCs w:val="28"/>
                    <w:lang w:val="lt-LT"/>
                  </w:rPr>
                  <w:t>Viešojo pirkimo atviro konkurso bendrosios sąlygos</w:t>
                </w:r>
              </w:p>
            </w:tc>
          </w:tr>
          <w:tr w:rsidR="00721ED5" w:rsidRPr="00DD4EEA" w14:paraId="70AA1C12" w14:textId="77777777" w:rsidTr="00A818B0">
            <w:tc>
              <w:tcPr>
                <w:tcW w:w="7966" w:type="dxa"/>
              </w:tcPr>
              <w:p w14:paraId="3F21042E" w14:textId="14B13B25" w:rsidR="00721ED5" w:rsidRPr="00B14E44" w:rsidRDefault="00721ED5" w:rsidP="00721ED5">
                <w:pPr>
                  <w:pStyle w:val="Betarp"/>
                  <w:spacing w:line="216" w:lineRule="auto"/>
                  <w:rPr>
                    <w:rFonts w:ascii="Times New Roman" w:eastAsiaTheme="majorEastAsia" w:hAnsi="Times New Roman" w:cs="Times New Roman"/>
                    <w:color w:val="4472C4" w:themeColor="accent1"/>
                    <w:sz w:val="28"/>
                    <w:szCs w:val="2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2"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C6E8178" w14:textId="174374F9"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27DAD4A0" w14:textId="2EB76CAF" w:rsidR="00CD0D46" w:rsidRPr="00CD0D46" w:rsidRDefault="00341666" w:rsidP="00B76013">
      <w:pPr>
        <w:pStyle w:val="Sraopastraipa"/>
        <w:numPr>
          <w:ilvl w:val="1"/>
          <w:numId w:val="2"/>
        </w:numPr>
        <w:spacing w:after="120" w:line="20" w:lineRule="atLeast"/>
        <w:ind w:left="0" w:firstLine="567"/>
        <w:jc w:val="both"/>
        <w:rPr>
          <w:b/>
          <w:lang w:val="lt-LT"/>
        </w:rPr>
      </w:pPr>
      <w:r w:rsidRPr="00CD0D46">
        <w:rPr>
          <w:rFonts w:cstheme="minorHAnsi"/>
          <w:b/>
          <w:bCs/>
          <w:lang w:val="lt-LT"/>
        </w:rPr>
        <w:t xml:space="preserve">Tiekėjas </w:t>
      </w:r>
      <w:r w:rsidR="00AF19BC" w:rsidRPr="00CD0D46">
        <w:rPr>
          <w:rFonts w:cstheme="minorHAnsi"/>
          <w:lang w:val="lt-LT"/>
        </w:rPr>
        <w:t>–</w:t>
      </w:r>
      <w:proofErr w:type="spellStart"/>
      <w:r w:rsidR="006E2966" w:rsidRPr="006E2966">
        <w:rPr>
          <w:rFonts w:ascii="Segoe UI" w:hAnsi="Segoe UI" w:cs="Segoe UI"/>
          <w:sz w:val="18"/>
          <w:szCs w:val="18"/>
        </w:rPr>
        <w:t>ūkio</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sz w:val="18"/>
          <w:szCs w:val="18"/>
        </w:rPr>
        <w:t>subjektas</w:t>
      </w:r>
      <w:proofErr w:type="spellEnd"/>
      <w:r w:rsidR="006E2966" w:rsidRPr="006E2966">
        <w:rPr>
          <w:rFonts w:ascii="Segoe UI" w:hAnsi="Segoe UI" w:cs="Segoe UI"/>
          <w:sz w:val="18"/>
          <w:szCs w:val="18"/>
        </w:rPr>
        <w:t xml:space="preserve"> – </w:t>
      </w:r>
      <w:proofErr w:type="spellStart"/>
      <w:r w:rsidR="006E2966" w:rsidRPr="006E2966">
        <w:rPr>
          <w:rFonts w:ascii="Segoe UI" w:hAnsi="Segoe UI" w:cs="Segoe UI"/>
          <w:sz w:val="18"/>
          <w:szCs w:val="18"/>
        </w:rPr>
        <w:t>fizinis</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sz w:val="18"/>
          <w:szCs w:val="18"/>
        </w:rPr>
        <w:t>asmuo</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sz w:val="18"/>
          <w:szCs w:val="18"/>
        </w:rPr>
        <w:t>privatusis</w:t>
      </w:r>
      <w:proofErr w:type="spellEnd"/>
      <w:r w:rsidR="006E2966" w:rsidRPr="006E2966">
        <w:rPr>
          <w:rFonts w:ascii="Segoe UI" w:hAnsi="Segoe UI" w:cs="Segoe UI"/>
          <w:sz w:val="18"/>
          <w:szCs w:val="18"/>
        </w:rPr>
        <w:t xml:space="preserve"> ar </w:t>
      </w:r>
      <w:proofErr w:type="spellStart"/>
      <w:r w:rsidR="006E2966" w:rsidRPr="006E2966">
        <w:rPr>
          <w:rFonts w:ascii="Segoe UI" w:hAnsi="Segoe UI" w:cs="Segoe UI"/>
          <w:sz w:val="18"/>
          <w:szCs w:val="18"/>
        </w:rPr>
        <w:t>viešasis</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sz w:val="18"/>
          <w:szCs w:val="18"/>
        </w:rPr>
        <w:t>juridinis</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sz w:val="18"/>
          <w:szCs w:val="18"/>
        </w:rPr>
        <w:t>asmuo</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sz w:val="18"/>
          <w:szCs w:val="18"/>
        </w:rPr>
        <w:t>kita</w:t>
      </w:r>
      <w:proofErr w:type="spellEnd"/>
      <w:r w:rsidR="006E2966" w:rsidRPr="006E2966">
        <w:rPr>
          <w:rFonts w:ascii="Segoe UI" w:hAnsi="Segoe UI" w:cs="Segoe UI"/>
          <w:sz w:val="18"/>
          <w:szCs w:val="18"/>
        </w:rPr>
        <w:t xml:space="preserve"> organizacija ir </w:t>
      </w:r>
      <w:proofErr w:type="spellStart"/>
      <w:r w:rsidR="006E2966" w:rsidRPr="006E2966">
        <w:rPr>
          <w:rFonts w:ascii="Segoe UI" w:hAnsi="Segoe UI" w:cs="Segoe UI"/>
          <w:sz w:val="18"/>
          <w:szCs w:val="18"/>
        </w:rPr>
        <w:t>jų</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b/>
          <w:bCs/>
          <w:sz w:val="18"/>
          <w:szCs w:val="18"/>
        </w:rPr>
        <w:t>struktūrinis</w:t>
      </w:r>
      <w:proofErr w:type="spellEnd"/>
      <w:r w:rsidR="006E2966" w:rsidRPr="006E2966">
        <w:rPr>
          <w:rFonts w:ascii="Segoe UI" w:hAnsi="Segoe UI" w:cs="Segoe UI"/>
          <w:b/>
          <w:bCs/>
          <w:sz w:val="18"/>
          <w:szCs w:val="18"/>
        </w:rPr>
        <w:t xml:space="preserve"> </w:t>
      </w:r>
      <w:proofErr w:type="spellStart"/>
      <w:r w:rsidR="006E2966" w:rsidRPr="006E2966">
        <w:rPr>
          <w:rFonts w:ascii="Segoe UI" w:hAnsi="Segoe UI" w:cs="Segoe UI"/>
          <w:b/>
          <w:bCs/>
          <w:sz w:val="18"/>
          <w:szCs w:val="18"/>
        </w:rPr>
        <w:t>padalinys</w:t>
      </w:r>
      <w:proofErr w:type="spellEnd"/>
      <w:r w:rsidR="006E2966" w:rsidRPr="006E2966">
        <w:rPr>
          <w:rFonts w:ascii="Segoe UI" w:hAnsi="Segoe UI" w:cs="Segoe UI"/>
          <w:b/>
          <w:bCs/>
          <w:sz w:val="18"/>
          <w:szCs w:val="18"/>
        </w:rPr>
        <w:t xml:space="preserve"> </w:t>
      </w:r>
      <w:r w:rsidR="006E2966" w:rsidRPr="006E2966">
        <w:rPr>
          <w:rFonts w:ascii="Segoe UI" w:hAnsi="Segoe UI" w:cs="Segoe UI"/>
          <w:sz w:val="18"/>
          <w:szCs w:val="18"/>
        </w:rPr>
        <w:t xml:space="preserve">arba </w:t>
      </w:r>
      <w:proofErr w:type="spellStart"/>
      <w:r w:rsidR="006E2966" w:rsidRPr="006E2966">
        <w:rPr>
          <w:rFonts w:ascii="Segoe UI" w:hAnsi="Segoe UI" w:cs="Segoe UI"/>
          <w:sz w:val="18"/>
          <w:szCs w:val="18"/>
        </w:rPr>
        <w:t>tokių</w:t>
      </w:r>
      <w:proofErr w:type="spellEnd"/>
      <w:r w:rsidR="006E2966" w:rsidRPr="006E2966">
        <w:rPr>
          <w:rFonts w:ascii="Segoe UI" w:hAnsi="Segoe UI" w:cs="Segoe UI"/>
          <w:sz w:val="18"/>
          <w:szCs w:val="18"/>
        </w:rPr>
        <w:t xml:space="preserve"> asmenų </w:t>
      </w:r>
      <w:proofErr w:type="spellStart"/>
      <w:r w:rsidR="006E2966" w:rsidRPr="006E2966">
        <w:rPr>
          <w:rFonts w:ascii="Segoe UI" w:hAnsi="Segoe UI" w:cs="Segoe UI"/>
          <w:sz w:val="18"/>
          <w:szCs w:val="18"/>
        </w:rPr>
        <w:t>grupė</w:t>
      </w:r>
      <w:proofErr w:type="spellEnd"/>
      <w:r w:rsidR="006E2966" w:rsidRPr="006E2966">
        <w:rPr>
          <w:rFonts w:ascii="Segoe UI" w:hAnsi="Segoe UI" w:cs="Segoe UI"/>
          <w:sz w:val="18"/>
          <w:szCs w:val="18"/>
        </w:rPr>
        <w:t xml:space="preserve">, įskaitant </w:t>
      </w:r>
      <w:proofErr w:type="spellStart"/>
      <w:r w:rsidR="006E2966" w:rsidRPr="006E2966">
        <w:rPr>
          <w:rFonts w:ascii="Segoe UI" w:hAnsi="Segoe UI" w:cs="Segoe UI"/>
          <w:sz w:val="18"/>
          <w:szCs w:val="18"/>
        </w:rPr>
        <w:t>laikinas</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sz w:val="18"/>
          <w:szCs w:val="18"/>
        </w:rPr>
        <w:t>ūkio</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sz w:val="18"/>
          <w:szCs w:val="18"/>
        </w:rPr>
        <w:t>subjektų</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sz w:val="18"/>
          <w:szCs w:val="18"/>
        </w:rPr>
        <w:t>asociacijas</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sz w:val="18"/>
          <w:szCs w:val="18"/>
        </w:rPr>
        <w:t>kurie</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sz w:val="18"/>
          <w:szCs w:val="18"/>
        </w:rPr>
        <w:t>rinkoje</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sz w:val="18"/>
          <w:szCs w:val="18"/>
        </w:rPr>
        <w:t>siūlo</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sz w:val="18"/>
          <w:szCs w:val="18"/>
        </w:rPr>
        <w:t>atlikti</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sz w:val="18"/>
          <w:szCs w:val="18"/>
        </w:rPr>
        <w:t>darbus</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sz w:val="18"/>
          <w:szCs w:val="18"/>
        </w:rPr>
        <w:t>tiekti</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sz w:val="18"/>
          <w:szCs w:val="18"/>
        </w:rPr>
        <w:t>prekes</w:t>
      </w:r>
      <w:proofErr w:type="spellEnd"/>
      <w:r w:rsidR="006E2966" w:rsidRPr="006E2966">
        <w:rPr>
          <w:rFonts w:ascii="Segoe UI" w:hAnsi="Segoe UI" w:cs="Segoe UI"/>
          <w:sz w:val="18"/>
          <w:szCs w:val="18"/>
        </w:rPr>
        <w:t xml:space="preserve"> ar </w:t>
      </w:r>
      <w:proofErr w:type="spellStart"/>
      <w:r w:rsidR="006E2966" w:rsidRPr="006E2966">
        <w:rPr>
          <w:rFonts w:ascii="Segoe UI" w:hAnsi="Segoe UI" w:cs="Segoe UI"/>
          <w:sz w:val="18"/>
          <w:szCs w:val="18"/>
        </w:rPr>
        <w:t>teikti</w:t>
      </w:r>
      <w:proofErr w:type="spellEnd"/>
      <w:r w:rsidR="006E2966" w:rsidRPr="006E2966">
        <w:rPr>
          <w:rFonts w:ascii="Segoe UI" w:hAnsi="Segoe UI" w:cs="Segoe UI"/>
          <w:sz w:val="18"/>
          <w:szCs w:val="18"/>
        </w:rPr>
        <w:t xml:space="preserve"> </w:t>
      </w:r>
      <w:proofErr w:type="spellStart"/>
      <w:r w:rsidR="006E2966" w:rsidRPr="006E2966">
        <w:rPr>
          <w:rFonts w:ascii="Segoe UI" w:hAnsi="Segoe UI" w:cs="Segoe UI"/>
          <w:sz w:val="18"/>
          <w:szCs w:val="18"/>
        </w:rPr>
        <w:t>paslaugas</w:t>
      </w:r>
      <w:proofErr w:type="spellEnd"/>
      <w:r w:rsidR="00CD0D46" w:rsidRPr="00CD0D46">
        <w:rPr>
          <w:color w:val="000000"/>
          <w:lang w:val="lt-LT"/>
        </w:rPr>
        <w:t>.</w:t>
      </w:r>
    </w:p>
    <w:p w14:paraId="46CC3553" w14:textId="106C5A8F" w:rsidR="0066078A" w:rsidRPr="00CD0D46" w:rsidRDefault="0066078A" w:rsidP="00B76013">
      <w:pPr>
        <w:pStyle w:val="Sraopastraipa"/>
        <w:numPr>
          <w:ilvl w:val="1"/>
          <w:numId w:val="2"/>
        </w:numPr>
        <w:spacing w:after="120" w:line="20" w:lineRule="atLeast"/>
        <w:ind w:left="0" w:firstLine="567"/>
        <w:jc w:val="both"/>
        <w:rPr>
          <w:b/>
          <w:lang w:val="lt-LT"/>
        </w:rPr>
      </w:pPr>
      <w:r w:rsidRPr="00CD0D46">
        <w:rPr>
          <w:b/>
          <w:lang w:val="lt-LT"/>
        </w:rPr>
        <w:t xml:space="preserve">Ūkio subjektas, kurio pajėgumais remiamasi </w:t>
      </w:r>
      <w:r w:rsidRPr="00CD0D46">
        <w:rPr>
          <w:lang w:val="lt-LT"/>
        </w:rPr>
        <w:t xml:space="preserve">– fizinis ar juridinis asmuo, kurio </w:t>
      </w:r>
      <w:r w:rsidRPr="00CD0D46">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D0D46">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w:t>
      </w:r>
      <w:r w:rsidRPr="001B32C4">
        <w:rPr>
          <w:rFonts w:cstheme="minorHAnsi"/>
          <w:lang w:val="lt-LT"/>
        </w:rPr>
        <w:lastRenderedPageBreak/>
        <w:t xml:space="preserve">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3177EB88" w14:textId="08AA685A" w:rsidR="00546C35" w:rsidRPr="006E2966" w:rsidRDefault="00546C35" w:rsidP="006E2966">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w:t>
      </w:r>
      <w:r w:rsidR="006E2966" w:rsidRPr="00E51A2A">
        <w:rPr>
          <w:rFonts w:cstheme="minorHAnsi"/>
          <w:bCs/>
          <w:iCs/>
          <w:lang w:val="lt-LT"/>
        </w:rPr>
        <w:t xml:space="preserve">tiekėjų grupės narys (jeigu </w:t>
      </w:r>
      <w:r w:rsidR="006E2966">
        <w:rPr>
          <w:rFonts w:cstheme="minorHAnsi"/>
          <w:bCs/>
          <w:iCs/>
          <w:lang w:val="lt-LT"/>
        </w:rPr>
        <w:t>p</w:t>
      </w:r>
      <w:r w:rsidR="006E2966" w:rsidRPr="00E51A2A">
        <w:rPr>
          <w:rFonts w:cstheme="minorHAnsi"/>
          <w:bCs/>
          <w:iCs/>
          <w:lang w:val="lt-LT"/>
        </w:rPr>
        <w:t>asiūlymą teikia tiekėjų grupė);</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lastRenderedPageBreak/>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w:t>
      </w:r>
      <w:r w:rsidRPr="001561AC">
        <w:rPr>
          <w:lang w:val="lt-LT"/>
        </w:rPr>
        <w:lastRenderedPageBreak/>
        <w:t xml:space="preserve">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040DAB8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D0D46">
        <w:rPr>
          <w:lang w:val="lt-LT"/>
        </w:rPr>
        <w:t xml:space="preserve">paskutinę </w:t>
      </w:r>
      <w:r w:rsidRPr="0077267D">
        <w:rPr>
          <w:lang w:val="lt-LT"/>
        </w:rPr>
        <w:t>pasiūlymų pateikimo 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w:t>
      </w:r>
      <w:r w:rsidRPr="00776DD7">
        <w:rPr>
          <w:rFonts w:cstheme="minorHAnsi"/>
          <w:lang w:val="lt-LT"/>
        </w:rPr>
        <w:lastRenderedPageBreak/>
        <w:t>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37D9281" w14:textId="77777777" w:rsidR="00944E9F" w:rsidRPr="009B147B" w:rsidRDefault="00944E9F" w:rsidP="00944E9F">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w:t>
      </w:r>
      <w:r>
        <w:rPr>
          <w:lang w:val="lt-LT"/>
        </w:rPr>
        <w:t xml:space="preserve">, t. y. vadovaujantis </w:t>
      </w:r>
      <w:r w:rsidRPr="00BF2B4A">
        <w:rPr>
          <w:lang w:val="lt-LT"/>
        </w:rPr>
        <w:t xml:space="preserve">VPĮ 57 str. 1 d.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9B147B">
        <w:rPr>
          <w:lang w:val="lt-LT"/>
        </w:rPr>
        <w:t xml:space="preserve">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0B92DAB9"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w:t>
      </w:r>
      <w:r w:rsidR="00F743A2" w:rsidRPr="00F743A2">
        <w:rPr>
          <w:lang w:val="lt-LT"/>
        </w:rPr>
        <w:t xml:space="preserve">VPĮ 45 str. 3 d. ir </w:t>
      </w:r>
      <w:r w:rsidR="00DA23F4">
        <w:rPr>
          <w:lang w:val="lt-LT"/>
        </w:rPr>
        <w:t xml:space="preserve">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35FCB25"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E52ABE">
        <w:rPr>
          <w:rFonts w:cstheme="minorHAnsi"/>
          <w:lang w:val="lt-LT"/>
        </w:rPr>
        <w:t xml:space="preserve"> (jeigu taikoma)</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w:t>
      </w:r>
      <w:r w:rsidRPr="00D71FEB">
        <w:rPr>
          <w:lang w:val="lt-LT"/>
        </w:rPr>
        <w:lastRenderedPageBreak/>
        <w:t xml:space="preserve">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F743A2"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57DAF12B" w14:textId="1D8BF883" w:rsidR="00F743A2" w:rsidRPr="00F743A2" w:rsidRDefault="00F743A2" w:rsidP="00F743A2">
      <w:pPr>
        <w:pStyle w:val="Sraopastraipa"/>
        <w:numPr>
          <w:ilvl w:val="1"/>
          <w:numId w:val="68"/>
        </w:numPr>
        <w:spacing w:after="120" w:line="20" w:lineRule="atLeast"/>
        <w:ind w:left="0" w:firstLine="567"/>
        <w:jc w:val="both"/>
        <w:rPr>
          <w:rFonts w:cstheme="minorHAnsi"/>
          <w:bCs/>
          <w:iCs/>
          <w:lang w:val="lt-LT"/>
        </w:rPr>
      </w:pPr>
      <w:r w:rsidRPr="00051171">
        <w:rPr>
          <w:rFonts w:cstheme="minorHAnsi"/>
          <w:bCs/>
          <w:iCs/>
          <w:lang w:val="lt-LT"/>
        </w:rPr>
        <w:t>Vadovaujantis VPĮ 35 str. 2 d. 7 p., 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C7E96" w14:textId="77777777" w:rsidR="00D8180B" w:rsidRDefault="00D8180B" w:rsidP="00184B8C">
      <w:pPr>
        <w:spacing w:after="0" w:line="240" w:lineRule="auto"/>
      </w:pPr>
      <w:r>
        <w:separator/>
      </w:r>
    </w:p>
  </w:endnote>
  <w:endnote w:type="continuationSeparator" w:id="0">
    <w:p w14:paraId="34632F47" w14:textId="77777777" w:rsidR="00D8180B" w:rsidRDefault="00D8180B" w:rsidP="00184B8C">
      <w:pPr>
        <w:spacing w:after="0" w:line="240" w:lineRule="auto"/>
      </w:pPr>
      <w:r>
        <w:continuationSeparator/>
      </w:r>
    </w:p>
  </w:endnote>
  <w:endnote w:type="continuationNotice" w:id="1">
    <w:p w14:paraId="5C278483" w14:textId="77777777" w:rsidR="00D8180B" w:rsidRDefault="00D818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FA2CABD" w:rsidR="007D26C7" w:rsidRPr="002218AC" w:rsidRDefault="00DD4EEA" w:rsidP="00DD4EEA">
    <w:pPr>
      <w:pStyle w:val="Porat"/>
      <w:rPr>
        <w:lang w:val="lt-LT"/>
      </w:rPr>
    </w:pPr>
    <w:r w:rsidRPr="00A74F43">
      <w:rPr>
        <w:rFonts w:asciiTheme="majorBidi" w:hAnsiTheme="majorBidi" w:cstheme="majorBidi"/>
        <w:noProof/>
        <w:szCs w:val="24"/>
      </w:rPr>
      <w:drawing>
        <wp:inline distT="0" distB="0" distL="0" distR="0" wp14:anchorId="5348959E" wp14:editId="22A0AA0A">
          <wp:extent cx="1575094" cy="342138"/>
          <wp:effectExtent l="0" t="0" r="6350" b="1270"/>
          <wp:docPr id="838855559" name="Picture 838855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9F17" w14:textId="33F6A7E0" w:rsidR="00DD4EEA" w:rsidRDefault="00DD4EEA">
    <w:pPr>
      <w:pStyle w:val="Porat"/>
    </w:pPr>
    <w:r w:rsidRPr="00A74F43">
      <w:rPr>
        <w:rFonts w:asciiTheme="majorBidi" w:hAnsiTheme="majorBidi" w:cstheme="majorBidi"/>
        <w:noProof/>
        <w:szCs w:val="24"/>
      </w:rPr>
      <w:drawing>
        <wp:inline distT="0" distB="0" distL="0" distR="0" wp14:anchorId="189301FC" wp14:editId="5ABFF092">
          <wp:extent cx="1575094" cy="342138"/>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4BAC" w14:textId="77777777" w:rsidR="00D8180B" w:rsidRDefault="00D8180B" w:rsidP="00184B8C">
      <w:pPr>
        <w:spacing w:after="0" w:line="240" w:lineRule="auto"/>
      </w:pPr>
      <w:r>
        <w:separator/>
      </w:r>
    </w:p>
  </w:footnote>
  <w:footnote w:type="continuationSeparator" w:id="0">
    <w:p w14:paraId="110FA835" w14:textId="77777777" w:rsidR="00D8180B" w:rsidRDefault="00D8180B" w:rsidP="00184B8C">
      <w:pPr>
        <w:spacing w:after="0" w:line="240" w:lineRule="auto"/>
      </w:pPr>
      <w:r>
        <w:continuationSeparator/>
      </w:r>
    </w:p>
  </w:footnote>
  <w:footnote w:type="continuationNotice" w:id="1">
    <w:p w14:paraId="4E113694" w14:textId="77777777" w:rsidR="00D8180B" w:rsidRDefault="00D8180B">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0CF5"/>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646"/>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EB6"/>
    <w:rsid w:val="003465F6"/>
    <w:rsid w:val="00347E51"/>
    <w:rsid w:val="003513DE"/>
    <w:rsid w:val="0035166C"/>
    <w:rsid w:val="00351AAB"/>
    <w:rsid w:val="003520B7"/>
    <w:rsid w:val="003521A8"/>
    <w:rsid w:val="00352223"/>
    <w:rsid w:val="00352CAA"/>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984"/>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966"/>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26B3"/>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189A"/>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4E9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BA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1DA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4E44"/>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09C"/>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D46"/>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180B"/>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EEA"/>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0727"/>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ABE"/>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3A2"/>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40428</Words>
  <Characters>23044</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Laima Minkevičienė</cp:lastModifiedBy>
  <cp:revision>7</cp:revision>
  <dcterms:created xsi:type="dcterms:W3CDTF">2024-11-28T06:23:00Z</dcterms:created>
  <dcterms:modified xsi:type="dcterms:W3CDTF">2025-07-16T10:40:00Z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