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0995" w14:textId="15023A0C" w:rsidR="009056C2" w:rsidRPr="009056C2" w:rsidRDefault="009056C2" w:rsidP="009056C2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en-US"/>
        </w:rPr>
        <w:t xml:space="preserve">                                                                                                                    </w:t>
      </w:r>
      <w:r w:rsidRPr="009056C2">
        <w:rPr>
          <w:rFonts w:asciiTheme="majorBidi" w:hAnsiTheme="majorBidi" w:cstheme="majorBidi"/>
          <w:lang w:val="lt-LT"/>
        </w:rPr>
        <w:t xml:space="preserve">Specialiųjų pirkimo sąlygų </w:t>
      </w:r>
    </w:p>
    <w:p w14:paraId="4C4972BE" w14:textId="117999EE" w:rsidR="009056C2" w:rsidRPr="009056C2" w:rsidRDefault="009056C2" w:rsidP="009056C2">
      <w:pPr>
        <w:rPr>
          <w:rFonts w:asciiTheme="majorBidi" w:hAnsiTheme="majorBidi" w:cstheme="majorBidi"/>
          <w:lang w:val="lt-LT"/>
        </w:rPr>
      </w:pPr>
      <w:r w:rsidRPr="009056C2">
        <w:rPr>
          <w:rFonts w:asciiTheme="majorBidi" w:hAnsiTheme="majorBidi" w:cstheme="majorBidi"/>
          <w:lang w:val="lt-LT"/>
        </w:rPr>
        <w:t xml:space="preserve">                                                                                                                    2 priedas</w:t>
      </w:r>
    </w:p>
    <w:p w14:paraId="5C781D50" w14:textId="77777777" w:rsidR="007425DD" w:rsidRDefault="007425DD" w:rsidP="007425DD">
      <w:pPr>
        <w:widowControl/>
        <w:suppressAutoHyphens w:val="0"/>
        <w:autoSpaceDN/>
        <w:spacing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val="lt-LT" w:eastAsia="lt-LT"/>
        </w:rPr>
      </w:pPr>
    </w:p>
    <w:p w14:paraId="1F47E99C" w14:textId="77777777" w:rsidR="00E60334" w:rsidRPr="00905E9C" w:rsidRDefault="007425DD" w:rsidP="007425DD">
      <w:pPr>
        <w:widowControl/>
        <w:suppressAutoHyphens w:val="0"/>
        <w:autoSpaceDN/>
        <w:spacing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lang w:val="lt-LT" w:eastAsia="lt-LT"/>
        </w:rPr>
      </w:pPr>
      <w:r w:rsidRPr="00905E9C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lang w:val="lt-LT" w:eastAsia="lt-LT"/>
        </w:rPr>
        <w:t xml:space="preserve">ORO KONDICIONIERIŲ MONTAVIMO IR ĮRENGIMO </w:t>
      </w:r>
    </w:p>
    <w:p w14:paraId="07096DEB" w14:textId="2C99B1D4" w:rsidR="007425DD" w:rsidRPr="00905E9C" w:rsidRDefault="007425DD" w:rsidP="007425DD">
      <w:pPr>
        <w:widowControl/>
        <w:suppressAutoHyphens w:val="0"/>
        <w:autoSpaceDN/>
        <w:spacing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lang w:val="lt-LT" w:eastAsia="lt-LT"/>
        </w:rPr>
      </w:pPr>
      <w:r w:rsidRPr="00905E9C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lang w:val="lt-LT" w:eastAsia="lt-LT"/>
        </w:rPr>
        <w:t>DARBŲ APRAŠYMAS</w:t>
      </w:r>
    </w:p>
    <w:p w14:paraId="0FCA7A69" w14:textId="77777777" w:rsidR="007425DD" w:rsidRPr="00905E9C" w:rsidRDefault="007425DD" w:rsidP="007425DD">
      <w:pPr>
        <w:widowControl/>
        <w:suppressAutoHyphens w:val="0"/>
        <w:autoSpaceDN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lt-LT" w:eastAsia="lt-LT"/>
        </w:rPr>
      </w:pP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414"/>
        <w:gridCol w:w="2133"/>
        <w:gridCol w:w="7229"/>
      </w:tblGrid>
      <w:tr w:rsidR="00905E9C" w:rsidRPr="00905E9C" w14:paraId="14D89964" w14:textId="77777777" w:rsidTr="006A2D62">
        <w:tc>
          <w:tcPr>
            <w:tcW w:w="9776" w:type="dxa"/>
            <w:gridSpan w:val="3"/>
          </w:tcPr>
          <w:p w14:paraId="37E98679" w14:textId="2410FB1E" w:rsidR="007425DD" w:rsidRPr="00905E9C" w:rsidRDefault="00D114FC" w:rsidP="00612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lt-LT" w:eastAsia="lt-LT"/>
              </w:rPr>
              <w:t>I. BENDRA INFORMACIJA</w:t>
            </w:r>
          </w:p>
        </w:tc>
      </w:tr>
      <w:tr w:rsidR="00905E9C" w:rsidRPr="00905E9C" w14:paraId="3493BF32" w14:textId="77777777" w:rsidTr="00F34CE3">
        <w:tc>
          <w:tcPr>
            <w:tcW w:w="414" w:type="dxa"/>
          </w:tcPr>
          <w:p w14:paraId="616D5EDB" w14:textId="7A35C1FA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2133" w:type="dxa"/>
          </w:tcPr>
          <w:p w14:paraId="3BDCF2D1" w14:textId="189F9496" w:rsidR="00B77B3B" w:rsidRPr="00905E9C" w:rsidRDefault="00B77B3B" w:rsidP="00612927">
            <w:pPr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  <w:t>PIRKIMO OBJEKTO PAVADINIMAS</w:t>
            </w:r>
          </w:p>
        </w:tc>
        <w:tc>
          <w:tcPr>
            <w:tcW w:w="7229" w:type="dxa"/>
          </w:tcPr>
          <w:p w14:paraId="265C0E0D" w14:textId="32BF9C1F" w:rsidR="00B77B3B" w:rsidRPr="00905E9C" w:rsidRDefault="00B77B3B" w:rsidP="00612927">
            <w:pPr>
              <w:widowControl/>
              <w:tabs>
                <w:tab w:val="left" w:pos="1149"/>
              </w:tabs>
              <w:suppressAutoHyphens w:val="0"/>
              <w:autoSpaceDN/>
              <w:ind w:right="20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Oro kondicionierių montavimo ir įrengimo darbai (toliau </w:t>
            </w:r>
            <w:r w:rsidR="00922E0E"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– 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Darbai)</w:t>
            </w:r>
          </w:p>
        </w:tc>
      </w:tr>
      <w:tr w:rsidR="00905E9C" w:rsidRPr="00905E9C" w14:paraId="0FA41197" w14:textId="77777777" w:rsidTr="00F34CE3">
        <w:tc>
          <w:tcPr>
            <w:tcW w:w="414" w:type="dxa"/>
          </w:tcPr>
          <w:p w14:paraId="0FE32DFE" w14:textId="1E6AC896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2.</w:t>
            </w:r>
          </w:p>
        </w:tc>
        <w:tc>
          <w:tcPr>
            <w:tcW w:w="2133" w:type="dxa"/>
          </w:tcPr>
          <w:p w14:paraId="196832B5" w14:textId="10EDFB7A" w:rsidR="00B77B3B" w:rsidRPr="00905E9C" w:rsidRDefault="00B77B3B" w:rsidP="00612927">
            <w:pPr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  <w:t>PIRKĖJAS</w:t>
            </w:r>
          </w:p>
        </w:tc>
        <w:tc>
          <w:tcPr>
            <w:tcW w:w="7229" w:type="dxa"/>
          </w:tcPr>
          <w:p w14:paraId="4D6DFD87" w14:textId="14D536DD" w:rsidR="00B77B3B" w:rsidRPr="00905E9C" w:rsidRDefault="00B77B3B" w:rsidP="00612927">
            <w:pPr>
              <w:widowControl/>
              <w:tabs>
                <w:tab w:val="left" w:pos="1149"/>
              </w:tabs>
              <w:suppressAutoHyphens w:val="0"/>
              <w:autoSpaceDN/>
              <w:ind w:right="20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Lietuvos kalėjimų tarnyba</w:t>
            </w:r>
          </w:p>
        </w:tc>
      </w:tr>
      <w:tr w:rsidR="00905E9C" w:rsidRPr="00905E9C" w14:paraId="5608FE10" w14:textId="77777777" w:rsidTr="00F34CE3">
        <w:tc>
          <w:tcPr>
            <w:tcW w:w="414" w:type="dxa"/>
          </w:tcPr>
          <w:p w14:paraId="4B76D915" w14:textId="1F0F5DCD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3.</w:t>
            </w:r>
          </w:p>
        </w:tc>
        <w:tc>
          <w:tcPr>
            <w:tcW w:w="2133" w:type="dxa"/>
          </w:tcPr>
          <w:p w14:paraId="2972D7EB" w14:textId="58C5A629" w:rsidR="00B77B3B" w:rsidRPr="00905E9C" w:rsidRDefault="00B77B3B" w:rsidP="00612927">
            <w:pPr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  <w:t>kIEKIAI</w:t>
            </w:r>
          </w:p>
        </w:tc>
        <w:tc>
          <w:tcPr>
            <w:tcW w:w="7229" w:type="dxa"/>
          </w:tcPr>
          <w:p w14:paraId="5CA5C2BC" w14:textId="77777777" w:rsidR="00B77B3B" w:rsidRPr="00905E9C" w:rsidRDefault="00B77B3B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Alytaus kalėjimas – 13 vnt.;</w:t>
            </w:r>
          </w:p>
          <w:p w14:paraId="5E2C8395" w14:textId="1A4C05B3" w:rsidR="00B77B3B" w:rsidRPr="00905E9C" w:rsidRDefault="00B77B3B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Kauno kalėjimas</w:t>
            </w:r>
            <w:r w:rsidR="00EF3F9D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–</w:t>
            </w:r>
            <w:r w:rsidR="00EB207F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13 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vnt.;</w:t>
            </w:r>
          </w:p>
          <w:p w14:paraId="3E957E9F" w14:textId="77777777" w:rsidR="00B77B3B" w:rsidRPr="00905E9C" w:rsidRDefault="00B77B3B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Marijampolės kalėjimas – 1 vnt.;</w:t>
            </w:r>
          </w:p>
          <w:p w14:paraId="08277A33" w14:textId="77777777" w:rsidR="00B77B3B" w:rsidRPr="00905E9C" w:rsidRDefault="00B77B3B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Panevėžio kalėjimas – 5 vnt.;</w:t>
            </w:r>
          </w:p>
          <w:p w14:paraId="6D87A13C" w14:textId="23694379" w:rsidR="00B77B3B" w:rsidRPr="00905E9C" w:rsidRDefault="00B77B3B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Pravieniškių 1-asis kalėjimas  – </w:t>
            </w:r>
            <w:r w:rsidR="004025C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vnt.;</w:t>
            </w:r>
          </w:p>
          <w:p w14:paraId="0739E5A5" w14:textId="055B6652" w:rsidR="00341F2D" w:rsidRPr="00905E9C" w:rsidRDefault="00341F2D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Pravieniškių 2-asis kalėjimas</w:t>
            </w:r>
            <w:r w:rsidR="004025C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–  </w:t>
            </w:r>
            <w:r w:rsidR="004025C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002C15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vnt.;</w:t>
            </w:r>
          </w:p>
          <w:p w14:paraId="0CEFADDA" w14:textId="77777777" w:rsidR="00B77B3B" w:rsidRPr="00905E9C" w:rsidRDefault="00B77B3B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Šiaulių kalėjimas – 3 vnt.</w:t>
            </w:r>
          </w:p>
          <w:p w14:paraId="35D20B51" w14:textId="378BB2E9" w:rsidR="00AA3F47" w:rsidRPr="00905E9C" w:rsidRDefault="00AA3F47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Iš viso – </w:t>
            </w:r>
            <w:r w:rsidR="00250374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4</w:t>
            </w:r>
            <w:r w:rsidR="002C15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00250374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vnt.</w:t>
            </w:r>
          </w:p>
        </w:tc>
      </w:tr>
      <w:tr w:rsidR="00905E9C" w:rsidRPr="00905E9C" w14:paraId="31075A31" w14:textId="77777777" w:rsidTr="00F34CE3">
        <w:tc>
          <w:tcPr>
            <w:tcW w:w="414" w:type="dxa"/>
          </w:tcPr>
          <w:p w14:paraId="2CDCB414" w14:textId="07A5625D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4.</w:t>
            </w:r>
          </w:p>
        </w:tc>
        <w:tc>
          <w:tcPr>
            <w:tcW w:w="2133" w:type="dxa"/>
          </w:tcPr>
          <w:p w14:paraId="29F52F52" w14:textId="06C8D8D0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  <w:t>darbų atlikimo vietos</w:t>
            </w:r>
          </w:p>
        </w:tc>
        <w:tc>
          <w:tcPr>
            <w:tcW w:w="7229" w:type="dxa"/>
          </w:tcPr>
          <w:p w14:paraId="06AB19C5" w14:textId="37AA2DE6" w:rsidR="00F901E2" w:rsidRPr="00905E9C" w:rsidRDefault="00AB69AA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1.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Alytaus kalėjimas adresu</w:t>
            </w:r>
            <w:r w:rsidR="00F901E2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62326A11" w14:textId="7F1E9514" w:rsidR="00B77B3B" w:rsidRPr="00905E9C" w:rsidRDefault="00AB69AA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1.1.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Ulonų g. 8 A, Alytus;</w:t>
            </w:r>
          </w:p>
          <w:p w14:paraId="5A7263FB" w14:textId="563AE164" w:rsidR="00AB69AA" w:rsidRPr="00905E9C" w:rsidRDefault="00AB69AA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1.2. </w:t>
            </w:r>
            <w:r w:rsidR="000062CC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Ulonų g. 31, Alytus</w:t>
            </w:r>
            <w:r w:rsidR="00F26CE5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.</w:t>
            </w:r>
          </w:p>
          <w:p w14:paraId="7BB1D534" w14:textId="77777777" w:rsidR="0007218D" w:rsidRPr="00905E9C" w:rsidRDefault="0007218D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2.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Kauno kalėjimas adresu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0348FDFB" w14:textId="5D874C1E" w:rsidR="00863A84" w:rsidRPr="00905E9C" w:rsidRDefault="0007218D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2.1. </w:t>
            </w:r>
            <w:r w:rsidR="00863A84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Technikos g. 34, K</w:t>
            </w:r>
            <w:r w:rsidR="00AD35FE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aunas</w:t>
            </w:r>
            <w:r w:rsidR="00863A84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015DAE12" w14:textId="6CA0682F" w:rsidR="00A80A75" w:rsidRPr="00905E9C" w:rsidRDefault="00AD35FE" w:rsidP="00A80A7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</w:pPr>
            <w:r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2.2. </w:t>
            </w:r>
            <w:r w:rsidR="00DC76D4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A. Mickevičiaus g. 11, Kaunas</w:t>
            </w:r>
            <w:r w:rsidR="00A80A75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45883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– </w:t>
            </w:r>
            <w:r w:rsidR="00A80A75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kultūros paveld</w:t>
            </w:r>
            <w:r w:rsidR="00737C83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 xml:space="preserve">o </w:t>
            </w:r>
            <w:r w:rsidR="00D025A8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objektas</w:t>
            </w:r>
            <w:r w:rsidR="00D109F9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 xml:space="preserve"> (</w:t>
            </w:r>
            <w:proofErr w:type="spellStart"/>
            <w:r w:rsidR="00D109F9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režiminis</w:t>
            </w:r>
            <w:proofErr w:type="spellEnd"/>
            <w:r w:rsidR="00D109F9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 xml:space="preserve"> ir administracinis pastatai);</w:t>
            </w:r>
          </w:p>
          <w:p w14:paraId="4513D4BA" w14:textId="69E81EDF" w:rsidR="00DC76D4" w:rsidRPr="00905E9C" w:rsidRDefault="00DC76D4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2.</w:t>
            </w:r>
            <w:r w:rsidR="0014699E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. Stumbro g. </w:t>
            </w:r>
            <w:r w:rsidR="00F26CE5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Kaunas</w:t>
            </w:r>
            <w:r w:rsidR="00F26CE5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.</w:t>
            </w:r>
          </w:p>
          <w:p w14:paraId="1C5BFE75" w14:textId="77777777" w:rsidR="00F26CE5" w:rsidRPr="00905E9C" w:rsidRDefault="00F26CE5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3.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Marijampolės kalėjimas adresu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5F055F5" w14:textId="5A1C9187" w:rsidR="00B77B3B" w:rsidRPr="00905E9C" w:rsidRDefault="008B55B4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3.1.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Sporto g. 7, Marijampolė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.</w:t>
            </w:r>
          </w:p>
          <w:p w14:paraId="204AA51B" w14:textId="77777777" w:rsidR="008B55B4" w:rsidRPr="00905E9C" w:rsidRDefault="008B55B4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4.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Panevėžio kalėjimas adresu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101E524D" w14:textId="7EBF668A" w:rsidR="00B77B3B" w:rsidRPr="00905E9C" w:rsidRDefault="008B55B4" w:rsidP="00820F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</w:pPr>
            <w:r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4.1. </w:t>
            </w:r>
            <w:r w:rsidR="00B77B3B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P. Puzino g. 12, Panevėžys</w:t>
            </w:r>
            <w:r w:rsidR="00D109F9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 – </w:t>
            </w:r>
            <w:r w:rsidR="00D109F9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kultūros paveldo objektas (administracinis pastata</w:t>
            </w:r>
            <w:r w:rsidR="00820F2A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s</w:t>
            </w:r>
            <w:r w:rsidR="00D109F9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);</w:t>
            </w:r>
          </w:p>
          <w:p w14:paraId="7F69C330" w14:textId="45915459" w:rsidR="0063280C" w:rsidRPr="00905E9C" w:rsidRDefault="0063280C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4.2. Pelkių g. 71 a, Panevėžys.</w:t>
            </w:r>
          </w:p>
          <w:p w14:paraId="034DF1F5" w14:textId="4F1CF145" w:rsidR="001B585C" w:rsidRPr="00905E9C" w:rsidRDefault="0063280C" w:rsidP="0061292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5. 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Pravieniškių 1-asis kalėjimas</w:t>
            </w:r>
            <w:r w:rsidR="001B585C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adresu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68C70D42" w14:textId="21F1D6FF" w:rsidR="00D46F6A" w:rsidRPr="00905E9C" w:rsidRDefault="001B585C" w:rsidP="0061292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5.1.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Pašulių</w:t>
            </w:r>
            <w:proofErr w:type="spellEnd"/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g. 14, Pravieniškių k.</w:t>
            </w:r>
            <w:r w:rsidR="000C6EA6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Kaišiadorių r.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7547EE9" w14:textId="70F7BA00" w:rsidR="00D46F6A" w:rsidRPr="00905E9C" w:rsidRDefault="001B585C" w:rsidP="0061292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5.2. </w:t>
            </w:r>
            <w:proofErr w:type="spellStart"/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Pašulių</w:t>
            </w:r>
            <w:proofErr w:type="spellEnd"/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g. 20, Pravieniškių k.</w:t>
            </w:r>
            <w:r w:rsidR="000C6EA6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Kaišiadorių r.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F9573A1" w14:textId="32E65780" w:rsidR="00D46F6A" w:rsidRPr="00905E9C" w:rsidRDefault="001B585C" w:rsidP="0061292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5.3. 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Šv. Florijono g. 9, Pravieniškių k.</w:t>
            </w:r>
            <w:r w:rsidR="000C6EA6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Kaišiadorių r.</w:t>
            </w:r>
          </w:p>
          <w:p w14:paraId="440447B5" w14:textId="77777777" w:rsidR="001B585C" w:rsidRPr="00905E9C" w:rsidRDefault="001B585C" w:rsidP="0061292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6. 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Pravieniškių 2-asis kalėjimas adresu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6381D029" w14:textId="1A41F0F7" w:rsidR="00D46F6A" w:rsidRPr="00905E9C" w:rsidRDefault="001B585C" w:rsidP="00612927">
            <w:pPr>
              <w:ind w:right="-14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6.1. 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Pravieniškių g. 10, Pravieniškių k.</w:t>
            </w:r>
            <w:r w:rsidR="000C6EA6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Kaišiadorių r.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46244380" w14:textId="24D114E3" w:rsidR="00B77B3B" w:rsidRPr="00905E9C" w:rsidRDefault="001C339F" w:rsidP="00612927">
            <w:pPr>
              <w:ind w:right="-1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6.2.</w:t>
            </w:r>
            <w:r w:rsidR="00D46F6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Pravieniškių g. 57, Pravieniškių k.</w:t>
            </w:r>
            <w:r w:rsidR="000C6EA6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Kaišiadorių r.</w:t>
            </w:r>
          </w:p>
          <w:p w14:paraId="4B7687A5" w14:textId="77777777" w:rsidR="00C10DA7" w:rsidRPr="00905E9C" w:rsidRDefault="00C10DA7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7. </w:t>
            </w:r>
            <w:r w:rsidR="00B77B3B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Šiaulių kalėjimas adresu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6CF4E6DB" w14:textId="77777777" w:rsidR="00EB160E" w:rsidRPr="00905E9C" w:rsidRDefault="00C10DA7" w:rsidP="00EB160E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</w:pPr>
            <w:r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7.1. </w:t>
            </w:r>
            <w:r w:rsidR="00B77B3B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Trakų g. 10, Šiauliai</w:t>
            </w:r>
            <w:r w:rsidR="00EB160E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B160E" w:rsidRPr="00905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  <w:lang w:val="lt-LT"/>
              </w:rPr>
              <w:t>kultūros paveldo objektas (administracinis pastatas);</w:t>
            </w:r>
          </w:p>
          <w:p w14:paraId="2B7AF404" w14:textId="77777777" w:rsidR="00C10DA7" w:rsidRPr="00905E9C" w:rsidRDefault="00C10DA7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7.2. </w:t>
            </w:r>
            <w:r w:rsidR="00B86BCA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Aerouosto g. 9, Šiauliai;</w:t>
            </w:r>
          </w:p>
          <w:p w14:paraId="3E251E47" w14:textId="5D6552C7" w:rsidR="00B86BCA" w:rsidRPr="00905E9C" w:rsidRDefault="00B86BCA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7.3. </w:t>
            </w:r>
            <w:r w:rsidR="00764873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Lentpjūvės g. 10, Plungė.</w:t>
            </w:r>
          </w:p>
        </w:tc>
      </w:tr>
      <w:tr w:rsidR="00905E9C" w:rsidRPr="00905E9C" w14:paraId="6AA791AE" w14:textId="77777777" w:rsidTr="006A2D62">
        <w:tc>
          <w:tcPr>
            <w:tcW w:w="9776" w:type="dxa"/>
            <w:gridSpan w:val="3"/>
          </w:tcPr>
          <w:p w14:paraId="373AB482" w14:textId="30D3ED66" w:rsidR="00B77B3B" w:rsidRPr="00905E9C" w:rsidRDefault="00B77B3B" w:rsidP="00612927">
            <w:pPr>
              <w:widowControl/>
              <w:tabs>
                <w:tab w:val="left" w:pos="1149"/>
              </w:tabs>
              <w:suppressAutoHyphens w:val="0"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0"/>
                <w:szCs w:val="20"/>
                <w:lang w:val="lt-LT" w:eastAsia="lt-LT"/>
              </w:rPr>
              <w:t>II. ORO KONDICIONIERIAMS KELIAMI TECHNINIAI REIKALAVIMAI</w:t>
            </w:r>
          </w:p>
          <w:p w14:paraId="3690C378" w14:textId="4D473021" w:rsidR="00B77B3B" w:rsidRPr="00905E9C" w:rsidRDefault="00B77B3B" w:rsidP="00612927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05E9C" w:rsidRPr="00905E9C" w14:paraId="3C52DCF4" w14:textId="77777777" w:rsidTr="00F34CE3">
        <w:tc>
          <w:tcPr>
            <w:tcW w:w="414" w:type="dxa"/>
          </w:tcPr>
          <w:p w14:paraId="0AE538FA" w14:textId="215217B1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5.</w:t>
            </w:r>
          </w:p>
        </w:tc>
        <w:tc>
          <w:tcPr>
            <w:tcW w:w="2133" w:type="dxa"/>
          </w:tcPr>
          <w:p w14:paraId="3AD0795D" w14:textId="77777777" w:rsidR="00B77B3B" w:rsidRPr="00905E9C" w:rsidRDefault="00B77B3B" w:rsidP="0061292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ORO KONDICIONIERIŲ TECHNINIAI REIKALAVIMAI</w:t>
            </w:r>
          </w:p>
          <w:p w14:paraId="16C780A7" w14:textId="77777777" w:rsidR="00B77B3B" w:rsidRPr="00905E9C" w:rsidRDefault="00B77B3B" w:rsidP="00612927">
            <w:pPr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</w:tcPr>
          <w:p w14:paraId="2D221BAC" w14:textId="391951AA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Oro kondicionierių tipas - sieninis.</w:t>
            </w:r>
          </w:p>
          <w:p w14:paraId="108C5686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Sezoninis energijos naudojimo efektyvumo koeficientas aušinimo režime ne mažiau SEER 4;</w:t>
            </w:r>
          </w:p>
          <w:p w14:paraId="72E01FA1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Sezoninis energijos naudojimo efektyvumo koeficientas šildymo režime ne mažiau SCOP 4;</w:t>
            </w:r>
          </w:p>
          <w:p w14:paraId="1B2A523C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Išorinio bloko temperatūriniai darbo režimai turėtų būti: kai šaldoma nuo -15°C iki +45°C ir daugiau (lauko temperatūros); kai šildoma nuo -15°C iki +24°C ne mažiau (lauko temperatūros);</w:t>
            </w:r>
          </w:p>
          <w:p w14:paraId="41A18D41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Optimali palaikoma oro temperatūra patalpose: šiltuoju metų laikotarpiu palaikoma patalpose: T= 24 ºC +/- 1,5ºC; šaltuoju metų laiku  T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fi-FI" w:eastAsia="lt-LT"/>
              </w:rPr>
              <w:t>= 22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ºC +/- 2ºC;</w:t>
            </w:r>
          </w:p>
          <w:p w14:paraId="6DB4DF10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Triukšmo lygis patalpose: ne daugiau 50dBA;</w:t>
            </w:r>
          </w:p>
          <w:p w14:paraId="4EDE4A98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Triukšmo lygis išorėje: ne daugiau 56dBA;</w:t>
            </w:r>
          </w:p>
          <w:p w14:paraId="40E084B5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Kondicionierių valdymas: mobilus nuotolinio valdymo pultelis.</w:t>
            </w:r>
          </w:p>
          <w:p w14:paraId="004FE548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Maitinimo įtampa 230 V;</w:t>
            </w:r>
            <w:bookmarkStart w:id="0" w:name="_Hlk148689247"/>
          </w:p>
          <w:p w14:paraId="7E9F321F" w14:textId="352B547A" w:rsidR="00B77B3B" w:rsidRPr="00905E9C" w:rsidRDefault="00B77B3B" w:rsidP="002A73F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t-LT" w:eastAsia="en-US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Oro kondicionieriams turi būti suteiktas 24 mėn. garantinis laikotarpis</w:t>
            </w:r>
            <w:r w:rsidR="00954CEE"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(garantinis laikotarpis skaičiuojamas</w:t>
            </w:r>
            <w:bookmarkEnd w:id="0"/>
            <w:r w:rsidR="00954CEE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nuo </w:t>
            </w:r>
            <w:r w:rsidR="00F43A7C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oro kondicionierių</w:t>
            </w:r>
            <w:r w:rsidR="00954CEE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pristatymo </w:t>
            </w:r>
            <w:r w:rsidR="00A423D0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Pirkėjui</w:t>
            </w:r>
            <w:r w:rsidR="00954CEE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dienos).</w:t>
            </w:r>
          </w:p>
        </w:tc>
      </w:tr>
      <w:tr w:rsidR="00905E9C" w:rsidRPr="00905E9C" w14:paraId="377067FC" w14:textId="77777777" w:rsidTr="00C302F5">
        <w:trPr>
          <w:trHeight w:val="70"/>
        </w:trPr>
        <w:tc>
          <w:tcPr>
            <w:tcW w:w="414" w:type="dxa"/>
          </w:tcPr>
          <w:p w14:paraId="7F603D50" w14:textId="3DA1EAAA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lastRenderedPageBreak/>
              <w:t>6.</w:t>
            </w:r>
          </w:p>
        </w:tc>
        <w:tc>
          <w:tcPr>
            <w:tcW w:w="2133" w:type="dxa"/>
          </w:tcPr>
          <w:p w14:paraId="59FE07BF" w14:textId="77777777" w:rsidR="00B77B3B" w:rsidRPr="00905E9C" w:rsidRDefault="00B77B3B" w:rsidP="00612927">
            <w:pPr>
              <w:keepNext/>
              <w:widowControl/>
              <w:suppressAutoHyphens w:val="0"/>
              <w:autoSpaceDN/>
              <w:outlineLvl w:val="2"/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aps/>
                <w:color w:val="000000" w:themeColor="text1"/>
                <w:kern w:val="0"/>
                <w:sz w:val="20"/>
                <w:szCs w:val="20"/>
                <w:lang w:val="lt-LT" w:eastAsia="lt-LT"/>
              </w:rPr>
              <w:t>rEIKALAVIMAI oro kondicionierių MONTAVIMUI IR ĮRENGIMUI</w:t>
            </w:r>
          </w:p>
          <w:p w14:paraId="2A1D1735" w14:textId="77777777" w:rsidR="00B77B3B" w:rsidRPr="00905E9C" w:rsidRDefault="00B77B3B" w:rsidP="00612927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</w:tcPr>
          <w:p w14:paraId="76B09004" w14:textId="6D229632" w:rsidR="008F59B7" w:rsidRPr="008F59B7" w:rsidRDefault="008F59B7" w:rsidP="008F59B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8F59B7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Montuojant oro kondicionierių išorinius blokus ant žemės, pagrindą ant žemės įrengia Tiekėjas.</w:t>
            </w:r>
          </w:p>
          <w:p w14:paraId="51B3C668" w14:textId="31524D36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Tiekėjas vykdydamas oro kondicionierių pristatymą ir  montavimą pirkėjo patalpose  privalo laikytis visų Lietuvos Respublikoje galiojančių teisės aktų reikalavimų.</w:t>
            </w:r>
          </w:p>
          <w:p w14:paraId="7D3C5912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78CF7405" w14:textId="319804B8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Tiekėjas skaičiuodamas įrangos kainą turi įsivertinti visus mokesčius, visas tiesiogines ir pridėtines išlaidas: oro kondicionierių, išorinių ir vidinių blokų ir jų montavimo medžiagų kainą; kondicionierių elektrinės dalies ir kondensato nuvedimo sistemos medžiagų kainą; įrangos ir medžiagų pristatymo į objektą kainą; visos įrangos montavimui ar transportavimui reikalingų mechanizmų įsigijimo, ar nuomos kainą; oro kondicionavimo ir kondensato nuvedimo, bei elektrinės dalies elementų montavimo kainą; pajungimo, paleidimo - derinimo darbų kainą; vidaus patalpų ir fasado išorės apdailos medžiagų kainą;  senų įrenginių demontavimo ir  atliekų utilizavimo kainą, kitas su oro kondicionierių įrengimu susijusias išlaidas.</w:t>
            </w:r>
          </w:p>
          <w:p w14:paraId="1C171A53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09A21F1A" w14:textId="011BFFC8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bookmarkStart w:id="1" w:name="_Hlk42762523"/>
            <w:bookmarkStart w:id="2" w:name="_Hlk148689295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Kondicionierių montavimo darbams Tiekėjas turi suteikti 5 (penkerių) metų garantinį terminą</w:t>
            </w:r>
            <w:bookmarkEnd w:id="1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. </w:t>
            </w:r>
            <w:bookmarkEnd w:id="2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Garantinio laikotarpio metu defektus, atsiradusius dėl Tiekėjo kaltės, privalo pašalinti pats Tiekėjas savo sąskaita.</w:t>
            </w:r>
          </w:p>
          <w:p w14:paraId="185EB3CA" w14:textId="2C7C4D16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4F7BE98C" w14:textId="78042DB4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Vidiniai įrenginiai su išoriniais blokais turi būti sujungiami vamzdeliais izoliuotais </w:t>
            </w:r>
            <w:proofErr w:type="spellStart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antikondensacine</w:t>
            </w:r>
            <w:proofErr w:type="spellEnd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izoliacija; </w:t>
            </w:r>
            <w:r w:rsidR="009752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S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istemos užpildomos aplinkai nekenksmingu </w:t>
            </w:r>
            <w:proofErr w:type="spellStart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freonu</w:t>
            </w:r>
            <w:proofErr w:type="spellEnd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R410A arba analogišku; </w:t>
            </w:r>
            <w:r w:rsidR="0097520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V</w:t>
            </w:r>
            <w:r w:rsidR="00704DE3"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amzdeliai 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kartu su elektros kabeliais montuojami virš pakabinamų lubų, ten kur nėra pakabinamų lubų, turi būti montuojami kartu su elektros laidais plastikiniuose instaliaciniuose kanaluose. </w:t>
            </w:r>
          </w:p>
          <w:p w14:paraId="396EB4B6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373106E7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Lauke einantys vamzdžiai įmaunami į apsauginį dėklą, atsparų saulės poveikiui ir temperatūrų svyravimui.</w:t>
            </w:r>
          </w:p>
          <w:p w14:paraId="05A5102E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671CCF47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Vietose, kur įrangos vamzdynai kertasi su statybinėmis konstrukcijomis, angos turi būti užsandarinamos nedegiomis medžiagomis, išlaikant tarp patalpų tą patį atsparumą ugniai.</w:t>
            </w:r>
          </w:p>
          <w:p w14:paraId="1C1FD7D8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63B5428E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Technologinės kiaurymės vamzdynams padarytos išorinėse sienose turi būti užsandarinamos šiltinimo medžiagomis užtikrinat pastato sandarumą ir išlaikant esamą sienų šilumos laidumo koeficientą. </w:t>
            </w:r>
          </w:p>
          <w:p w14:paraId="61A4A88F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2B8FD434" w14:textId="22EE2239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Kondicionavimo sistemoms turi būti naudojamas vamzdynas, skirtas dirbti su R410A arba analogiškos klasės </w:t>
            </w:r>
            <w:proofErr w:type="spellStart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freonu</w:t>
            </w:r>
            <w:proofErr w:type="spellEnd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; Vamzdžiai turi būti gamykloje izoliuoti </w:t>
            </w:r>
            <w:proofErr w:type="spellStart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antikondensacine</w:t>
            </w:r>
            <w:proofErr w:type="spellEnd"/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uždarų porų su apsaugine plėvele izoliacija, atsparia atmosferos poveikiui.</w:t>
            </w:r>
          </w:p>
          <w:p w14:paraId="38421900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11E4DA6F" w14:textId="489FABF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Kabeliai turi būti su PVC arba XLPE izoliacija ir PVC apvalkalu išskyrus, kur nurodyta kitaip. Patalpų viduje turi būti naudojami “C” klasės savaime gęstantys kabeliai. Vienfazėse sistemose turi būti naudojamas 3 gyslų kabelis. Trifazėse sistemose turi būti naudojamas 5 gyslų kabelis</w:t>
            </w:r>
            <w:r w:rsidR="004E118C"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.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Kabeliai turi būti atsparūs ilgalaikei 70 °C temperatūrai. Trumpo jungimo metu kabeliai turi būti atsparūs 250 °C temperatūrai</w:t>
            </w:r>
            <w:r w:rsidR="00F91B28"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.</w:t>
            </w:r>
          </w:p>
          <w:p w14:paraId="139CA254" w14:textId="0B75F8EF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Laidų ir kabelių pajungimo vietose būtina numatyti laido atsargą, užtikrinančią pakartotiną pajungimą jiems nutrūkus. Sujungimo vieta privalo būti prieinama apžiūrai ir remontui.</w:t>
            </w:r>
          </w:p>
          <w:p w14:paraId="40CFFA96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Įrangai instaliuoti turi būti naudojami automatinai jungikliai paskirstymo linijų įjungimui ir atjungimui, bei linijų apsaugai nuo perkrovimų ir trumpo jungimo srovių.</w:t>
            </w:r>
          </w:p>
          <w:p w14:paraId="7B0C275C" w14:textId="05CD1421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2BC041FD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Plastikinių instaliacinių kanalų matmenys parenkami pagal kabelių ir vamzdelių kiekį, paliekant 30% erdvės rezervą. Kanalai baltos spalvos iš degimo nepalaikančio ir nuodingų dūmų neišskiriančio plastiko, komplektuojami su dangčiu ir fasoninėmis detalėmis (kampais, sujungimo detalėmis, laikikliais ir kt.).</w:t>
            </w:r>
          </w:p>
          <w:p w14:paraId="1C4EF321" w14:textId="09B05E81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0DCC562C" w14:textId="77777777" w:rsidR="00B77B3B" w:rsidRPr="00905E9C" w:rsidRDefault="00B77B3B" w:rsidP="00612927">
            <w:pPr>
              <w:widowControl/>
              <w:suppressAutoHyphens w:val="0"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Montuojant įrangą visi atsiradę išorės sienų, patalpų apdailos ir lubų pažeidimai turi būti pašalinti, apdaila turi būti atstatyta į pradinę būklę. Visi sujungimai turi būti atliki tinkamai, užsandarinti pagal gamintojo rekomendacijas. Visų izoliacinių medžiagų sandūros turi būti tinkamai sujungtos.</w:t>
            </w:r>
          </w:p>
          <w:p w14:paraId="46A2EEEC" w14:textId="77777777" w:rsidR="00F24E0C" w:rsidRPr="00905E9C" w:rsidRDefault="00F24E0C" w:rsidP="00F24E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39100A85" w14:textId="00A3E6E2" w:rsidR="00F24E0C" w:rsidRPr="00905E9C" w:rsidRDefault="00F24E0C" w:rsidP="00C302F5">
            <w:pPr>
              <w:jc w:val="both"/>
              <w:rPr>
                <w:color w:val="000000" w:themeColor="text1"/>
                <w:lang w:val="lt-LT"/>
              </w:rPr>
            </w:pPr>
            <w:r w:rsidRPr="00905E9C">
              <w:rPr>
                <w:color w:val="000000" w:themeColor="text1"/>
                <w:sz w:val="20"/>
                <w:szCs w:val="20"/>
                <w:lang w:val="lt-LT"/>
              </w:rPr>
              <w:t xml:space="preserve">Jeigu Darbų aprašyme yra nurodyti konkretūs modeliai, konkretus procesas ar prekės ženklas, patentas, tipas, konkretaus gamintojo ar kilmės medžiagos, įranga ar mechanizmai, galima naudoti analogiškus, ne prastesnių parametrų ir kokybės </w:t>
            </w:r>
            <w:r w:rsidRPr="00905E9C">
              <w:rPr>
                <w:color w:val="000000" w:themeColor="text1"/>
                <w:sz w:val="20"/>
                <w:szCs w:val="20"/>
                <w:lang w:val="lt-LT"/>
              </w:rPr>
              <w:lastRenderedPageBreak/>
              <w:t>medžiagas, įrangą ar mechanizmus</w:t>
            </w:r>
            <w:r w:rsidRPr="00905E9C">
              <w:rPr>
                <w:color w:val="000000" w:themeColor="text1"/>
                <w:szCs w:val="20"/>
                <w:lang w:val="lt-LT"/>
              </w:rPr>
              <w:t>.</w:t>
            </w:r>
          </w:p>
        </w:tc>
      </w:tr>
      <w:tr w:rsidR="00905E9C" w:rsidRPr="00905E9C" w14:paraId="7A796EED" w14:textId="77777777" w:rsidTr="006A2D62">
        <w:tc>
          <w:tcPr>
            <w:tcW w:w="9776" w:type="dxa"/>
            <w:gridSpan w:val="3"/>
          </w:tcPr>
          <w:p w14:paraId="7FEB21B7" w14:textId="5D02605A" w:rsidR="00B77B3B" w:rsidRPr="00905E9C" w:rsidRDefault="00B77B3B" w:rsidP="0061292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lt-LT" w:eastAsia="lt-LT"/>
              </w:rPr>
              <w:lastRenderedPageBreak/>
              <w:t>III. BENDRIEJI REIKALAVIMAI</w:t>
            </w:r>
          </w:p>
        </w:tc>
      </w:tr>
      <w:tr w:rsidR="00905E9C" w:rsidRPr="00905E9C" w14:paraId="7D92C7B0" w14:textId="77777777" w:rsidTr="00F34CE3">
        <w:tc>
          <w:tcPr>
            <w:tcW w:w="414" w:type="dxa"/>
          </w:tcPr>
          <w:p w14:paraId="67215A02" w14:textId="2CAC1B9A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7.</w:t>
            </w:r>
          </w:p>
        </w:tc>
        <w:tc>
          <w:tcPr>
            <w:tcW w:w="2133" w:type="dxa"/>
          </w:tcPr>
          <w:p w14:paraId="0586F81D" w14:textId="46E3567A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REIKALAUJAMI DOKUMENTAI</w:t>
            </w:r>
          </w:p>
        </w:tc>
        <w:tc>
          <w:tcPr>
            <w:tcW w:w="7229" w:type="dxa"/>
            <w:vAlign w:val="center"/>
          </w:tcPr>
          <w:p w14:paraId="25E92DE7" w14:textId="42002BAF" w:rsidR="00B77B3B" w:rsidRPr="00905E9C" w:rsidRDefault="00B77B3B" w:rsidP="0061292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Tiekėjas pasirašant Darbų perdavimo ir priėmimo aktą privalo pateikti įrenginių eksploatavimo instrukcijas ir kt. techninę dokumentaciją, eksploatacinių savybių deklaraciją, išdėstymo planus, pajungimo el. schemas.</w:t>
            </w:r>
          </w:p>
        </w:tc>
      </w:tr>
      <w:tr w:rsidR="001C1390" w:rsidRPr="00905E9C" w14:paraId="3B99199E" w14:textId="77777777" w:rsidTr="001C1390">
        <w:trPr>
          <w:trHeight w:val="70"/>
        </w:trPr>
        <w:tc>
          <w:tcPr>
            <w:tcW w:w="414" w:type="dxa"/>
          </w:tcPr>
          <w:p w14:paraId="445FF778" w14:textId="77777777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8.</w:t>
            </w:r>
          </w:p>
          <w:p w14:paraId="20D7A09B" w14:textId="30A58771" w:rsidR="00B77B3B" w:rsidRPr="00905E9C" w:rsidRDefault="00B77B3B" w:rsidP="0061292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133" w:type="dxa"/>
          </w:tcPr>
          <w:p w14:paraId="0B391402" w14:textId="15AC4EAF" w:rsidR="00B77B3B" w:rsidRPr="00905E9C" w:rsidRDefault="00B77B3B" w:rsidP="00612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KITA</w:t>
            </w:r>
          </w:p>
        </w:tc>
        <w:tc>
          <w:tcPr>
            <w:tcW w:w="7229" w:type="dxa"/>
            <w:vAlign w:val="center"/>
          </w:tcPr>
          <w:p w14:paraId="031D52A9" w14:textId="77777777" w:rsidR="00487AC6" w:rsidRPr="00905E9C" w:rsidRDefault="00B77B3B" w:rsidP="00612927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lt-LT" w:eastAsia="lt-LT"/>
              </w:rPr>
              <w:t>Pirkime dalyvaujantiems tiekėjams suteikiama galimybė atvykti į įstaigą ir</w:t>
            </w:r>
          </w:p>
          <w:p w14:paraId="743C0FA3" w14:textId="16F8DC7D" w:rsidR="00B77B3B" w:rsidRPr="00905E9C" w:rsidRDefault="00487AC6" w:rsidP="00612927">
            <w:pPr>
              <w:ind w:right="-14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lt-LT" w:eastAsia="lt-LT"/>
              </w:rPr>
              <w:t>įvertinti</w:t>
            </w:r>
            <w:r w:rsidR="00B77B3B" w:rsidRPr="00905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 darbų apimtis.</w:t>
            </w:r>
          </w:p>
          <w:p w14:paraId="5151F84A" w14:textId="77777777" w:rsidR="00B77B3B" w:rsidRPr="00905E9C" w:rsidRDefault="00B77B3B" w:rsidP="00612927">
            <w:pPr>
              <w:ind w:right="-143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2B8A0503" w14:textId="10D471AA" w:rsidR="00A726B8" w:rsidRPr="00905E9C" w:rsidRDefault="00B77B3B" w:rsidP="00612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Patalpų, kuriose bus įrenginėjami kondicionieriai, </w:t>
            </w:r>
            <w:r w:rsidR="000D4C1C"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 xml:space="preserve">išmatavimai pateikti Kalėjimų patalpų planuose 7z formatu (pridedama). </w:t>
            </w:r>
          </w:p>
          <w:p w14:paraId="7F016B4B" w14:textId="77777777" w:rsidR="00C302F5" w:rsidRPr="00905E9C" w:rsidRDefault="00C302F5" w:rsidP="0061292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</w:pPr>
          </w:p>
          <w:p w14:paraId="1C9E8BF4" w14:textId="374D4CD9" w:rsidR="00B77B3B" w:rsidRPr="00905E9C" w:rsidRDefault="00B77B3B" w:rsidP="0061292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Darbų priėmimo ir perdavimo aktus</w:t>
            </w:r>
            <w:r w:rsidRPr="00905E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  <w:t xml:space="preserve"> pasirašys ir </w:t>
            </w:r>
            <w:r w:rsidR="00B95C62" w:rsidRPr="00905E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  <w:t xml:space="preserve">vertins atliktus darbus patalpose, </w:t>
            </w:r>
            <w:r w:rsidRPr="00905E9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lt-LT" w:eastAsia="lt-LT"/>
              </w:rPr>
              <w:t>kuriose bus įrenginėjami kondicionieriai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, 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ar-SA"/>
              </w:rPr>
              <w:t xml:space="preserve">šie </w:t>
            </w:r>
            <w:r w:rsidRPr="00905E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  <w:t>kalėjimų atstovai:</w:t>
            </w:r>
          </w:p>
          <w:p w14:paraId="6743AD0E" w14:textId="77777777" w:rsidR="00B77B3B" w:rsidRPr="00905E9C" w:rsidRDefault="00B77B3B" w:rsidP="00612927">
            <w:pPr>
              <w:ind w:right="14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</w:pPr>
          </w:p>
          <w:p w14:paraId="4A54415B" w14:textId="77777777" w:rsidR="00303E10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  <w:t xml:space="preserve">1.Alytaus kalėjimas – Turto valdymo skyriaus (toliau – TVS) specialistas </w:t>
            </w:r>
          </w:p>
          <w:p w14:paraId="74261E06" w14:textId="77777777" w:rsidR="00303E10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  <w:t xml:space="preserve">Mindaugas Gebrauskas, 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el. p. </w:t>
            </w:r>
            <w:hyperlink r:id="rId9" w:history="1">
              <w:r w:rsidRPr="00905E9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lt-LT"/>
                </w:rPr>
                <w:t>mindaugas.gebrauskas@kalejimai.lt</w:t>
              </w:r>
            </w:hyperlink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</w:p>
          <w:p w14:paraId="096BBFF9" w14:textId="45377BDE" w:rsidR="00B77B3B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tel. (+370 315) 74 485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;</w:t>
            </w:r>
          </w:p>
          <w:p w14:paraId="35444E9D" w14:textId="77777777" w:rsidR="00B77B3B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lt-LT"/>
              </w:rPr>
              <w:t>2.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Kauno kalėjimas – TVS patarėja Simona Gumuliauskaitė, </w:t>
            </w:r>
          </w:p>
          <w:p w14:paraId="05B06D01" w14:textId="7C97C1DF" w:rsidR="00B77B3B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el. p. </w:t>
            </w:r>
            <w:hyperlink r:id="rId10" w:history="1">
              <w:r w:rsidRPr="00905E9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lt-LT" w:eastAsia="lt-LT"/>
                </w:rPr>
                <w:t>simona.gumuliauskaite@kalejimai.lt</w:t>
              </w:r>
            </w:hyperlink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,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 tel. (+370 37) 407 903;</w:t>
            </w:r>
          </w:p>
          <w:p w14:paraId="06665060" w14:textId="77777777" w:rsidR="0055495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3.Marijampolės kalėjimas – TVS patarėjas Vaidotas </w:t>
            </w:r>
            <w:proofErr w:type="spellStart"/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Junda</w:t>
            </w:r>
            <w:proofErr w:type="spellEnd"/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</w:p>
          <w:p w14:paraId="5C528605" w14:textId="3074A839" w:rsidR="00B77B3B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el. p. </w:t>
            </w:r>
            <w:hyperlink r:id="rId11" w:history="1">
              <w:r w:rsidRPr="00905E9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lt-LT"/>
                </w:rPr>
                <w:t>vaidotas.junda@kalejimai.lt</w:t>
              </w:r>
            </w:hyperlink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, t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el. </w:t>
            </w:r>
            <w:r w:rsidR="00004DF0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(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+370</w:t>
            </w:r>
            <w:r w:rsidR="00004DF0"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)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 660 85485;</w:t>
            </w:r>
          </w:p>
          <w:p w14:paraId="3B6B9BE8" w14:textId="77777777" w:rsidR="0055495C" w:rsidRDefault="00B77B3B" w:rsidP="00AF3896">
            <w:pPr>
              <w:pStyle w:val="prastasiniatinklio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905E9C">
              <w:rPr>
                <w:color w:val="000000" w:themeColor="text1"/>
                <w:sz w:val="20"/>
                <w:szCs w:val="20"/>
              </w:rPr>
              <w:t>4.Pravieniškių 1-asis ir 2-asis kalėjimai –</w:t>
            </w:r>
            <w:r w:rsidR="00E840AF" w:rsidRPr="00905E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40AF" w:rsidRPr="00905E9C">
              <w:rPr>
                <w:color w:val="000000" w:themeColor="text1"/>
                <w:sz w:val="18"/>
                <w:szCs w:val="18"/>
              </w:rPr>
              <w:t>TVS specialistas Jonas Alfredas Balčiūnas,</w:t>
            </w:r>
          </w:p>
          <w:p w14:paraId="0E75F016" w14:textId="1E263929" w:rsidR="00E840AF" w:rsidRPr="00905E9C" w:rsidRDefault="00E840AF" w:rsidP="00AF3896">
            <w:pPr>
              <w:pStyle w:val="prastasiniatinklio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905E9C">
              <w:rPr>
                <w:color w:val="000000" w:themeColor="text1"/>
                <w:sz w:val="18"/>
                <w:szCs w:val="18"/>
              </w:rPr>
              <w:t xml:space="preserve"> el. p</w:t>
            </w:r>
            <w:r w:rsidR="00AF3896" w:rsidRPr="00905E9C">
              <w:rPr>
                <w:color w:val="000000" w:themeColor="text1"/>
                <w:sz w:val="18"/>
                <w:szCs w:val="18"/>
              </w:rPr>
              <w:t xml:space="preserve">. </w:t>
            </w:r>
            <w:hyperlink r:id="rId12" w:history="1">
              <w:r w:rsidR="00AF3896" w:rsidRPr="00905E9C">
                <w:rPr>
                  <w:rStyle w:val="Hipersaitas"/>
                  <w:color w:val="000000" w:themeColor="text1"/>
                  <w:sz w:val="18"/>
                  <w:szCs w:val="18"/>
                </w:rPr>
                <w:t>jonas.balciunas@kalejimai.lt</w:t>
              </w:r>
            </w:hyperlink>
            <w:r w:rsidRPr="00905E9C">
              <w:rPr>
                <w:color w:val="000000" w:themeColor="text1"/>
                <w:sz w:val="18"/>
                <w:szCs w:val="18"/>
              </w:rPr>
              <w:t xml:space="preserve">, tel. </w:t>
            </w:r>
            <w:r w:rsidR="00D746AF" w:rsidRPr="00905E9C">
              <w:rPr>
                <w:color w:val="000000" w:themeColor="text1"/>
                <w:sz w:val="18"/>
                <w:szCs w:val="18"/>
              </w:rPr>
              <w:t>(</w:t>
            </w:r>
            <w:r w:rsidRPr="00905E9C">
              <w:rPr>
                <w:color w:val="000000" w:themeColor="text1"/>
                <w:sz w:val="18"/>
                <w:szCs w:val="18"/>
              </w:rPr>
              <w:t>+370</w:t>
            </w:r>
            <w:r w:rsidR="00D746AF" w:rsidRPr="00905E9C">
              <w:rPr>
                <w:color w:val="000000" w:themeColor="text1"/>
                <w:sz w:val="18"/>
                <w:szCs w:val="18"/>
              </w:rPr>
              <w:t>)</w:t>
            </w:r>
            <w:r w:rsidRPr="00905E9C">
              <w:rPr>
                <w:color w:val="000000" w:themeColor="text1"/>
                <w:sz w:val="18"/>
                <w:szCs w:val="18"/>
              </w:rPr>
              <w:t> 610 45131;</w:t>
            </w:r>
          </w:p>
          <w:p w14:paraId="0EF841E8" w14:textId="77777777" w:rsidR="00B77B3B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5.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Panevėžio kalėjimas – TVS patarėjas Rytis </w:t>
            </w:r>
            <w:proofErr w:type="spellStart"/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Unglinikas</w:t>
            </w:r>
            <w:proofErr w:type="spellEnd"/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, </w:t>
            </w:r>
          </w:p>
          <w:p w14:paraId="592C56B1" w14:textId="6172CDB7" w:rsidR="00B77B3B" w:rsidRPr="00905E9C" w:rsidRDefault="00B77B3B" w:rsidP="00AF3896">
            <w:pPr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el. p. </w:t>
            </w:r>
            <w:hyperlink r:id="rId13" w:history="1">
              <w:r w:rsidRPr="00905E9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lt-LT" w:eastAsia="lt-LT"/>
                </w:rPr>
                <w:t>rytis.unglinikas@kalejimai.lt</w:t>
              </w:r>
            </w:hyperlink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, tel.  (+370 845) 463 993;</w:t>
            </w:r>
          </w:p>
          <w:p w14:paraId="11D7272C" w14:textId="77777777" w:rsidR="00B77B3B" w:rsidRPr="00905E9C" w:rsidRDefault="00B77B3B" w:rsidP="00AF38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</w:pPr>
            <w:bookmarkStart w:id="3" w:name="_Hlk141176538"/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6.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 xml:space="preserve">Šiaulių kalėjimas – TVS patarėja Giedrė Bajorinienė, </w:t>
            </w:r>
          </w:p>
          <w:p w14:paraId="27C13EF6" w14:textId="052ADDDA" w:rsidR="00B77B3B" w:rsidRPr="00905E9C" w:rsidRDefault="00B77B3B" w:rsidP="00AF389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 w:eastAsia="lt-LT"/>
              </w:rPr>
              <w:t>e</w:t>
            </w:r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 xml:space="preserve">l. p. </w:t>
            </w:r>
            <w:hyperlink r:id="rId14" w:history="1">
              <w:r w:rsidRPr="00905E9C">
                <w:rPr>
                  <w:rStyle w:val="Hipersaitas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lt-LT"/>
                </w:rPr>
                <w:t>giedre.bajoriniene@kalejimai.lt</w:t>
              </w:r>
            </w:hyperlink>
            <w:r w:rsidRPr="00905E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t-LT"/>
              </w:rPr>
              <w:t>, tel. (+370 41) 423 915.</w:t>
            </w:r>
            <w:bookmarkEnd w:id="3"/>
          </w:p>
        </w:tc>
      </w:tr>
    </w:tbl>
    <w:p w14:paraId="1BB57C9A" w14:textId="77777777" w:rsidR="00294FEB" w:rsidRPr="00905E9C" w:rsidRDefault="00294FEB" w:rsidP="00612927">
      <w:pPr>
        <w:rPr>
          <w:rFonts w:ascii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481DA585" w14:textId="636CA79F" w:rsidR="00004DF0" w:rsidRPr="00612927" w:rsidRDefault="00004DF0" w:rsidP="00004DF0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1C1390">
        <w:rPr>
          <w:rFonts w:ascii="Times New Roman" w:hAnsi="Times New Roman" w:cs="Times New Roman"/>
          <w:sz w:val="20"/>
          <w:szCs w:val="20"/>
          <w:lang w:val="lt-LT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lt-LT"/>
        </w:rPr>
        <w:t>____</w:t>
      </w:r>
    </w:p>
    <w:sectPr w:rsidR="00004DF0" w:rsidRPr="00612927" w:rsidSect="007425DD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505"/>
    <w:multiLevelType w:val="multilevel"/>
    <w:tmpl w:val="88AE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7B7"/>
    <w:multiLevelType w:val="hybridMultilevel"/>
    <w:tmpl w:val="3CC6DDF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52AA5"/>
    <w:multiLevelType w:val="hybridMultilevel"/>
    <w:tmpl w:val="3CC6DDF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7209"/>
    <w:multiLevelType w:val="hybridMultilevel"/>
    <w:tmpl w:val="3CC6DDF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446D5"/>
    <w:multiLevelType w:val="hybridMultilevel"/>
    <w:tmpl w:val="3CC6DDF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302B7"/>
    <w:multiLevelType w:val="hybridMultilevel"/>
    <w:tmpl w:val="3CC6DDF8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5300">
    <w:abstractNumId w:val="0"/>
  </w:num>
  <w:num w:numId="2" w16cid:durableId="1973056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28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247829">
    <w:abstractNumId w:val="5"/>
  </w:num>
  <w:num w:numId="5" w16cid:durableId="1122500797">
    <w:abstractNumId w:val="2"/>
  </w:num>
  <w:num w:numId="6" w16cid:durableId="240221522">
    <w:abstractNumId w:val="4"/>
  </w:num>
  <w:num w:numId="7" w16cid:durableId="156410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DC"/>
    <w:rsid w:val="00004DF0"/>
    <w:rsid w:val="000062CC"/>
    <w:rsid w:val="0001639C"/>
    <w:rsid w:val="00021F3C"/>
    <w:rsid w:val="000308A5"/>
    <w:rsid w:val="000328C2"/>
    <w:rsid w:val="00034064"/>
    <w:rsid w:val="00041146"/>
    <w:rsid w:val="00060D72"/>
    <w:rsid w:val="0007218D"/>
    <w:rsid w:val="000724A4"/>
    <w:rsid w:val="000911AF"/>
    <w:rsid w:val="00096541"/>
    <w:rsid w:val="000A768F"/>
    <w:rsid w:val="000C1DD9"/>
    <w:rsid w:val="000C2E72"/>
    <w:rsid w:val="000C6EA6"/>
    <w:rsid w:val="000D0198"/>
    <w:rsid w:val="000D4C1C"/>
    <w:rsid w:val="000E2D44"/>
    <w:rsid w:val="000F2989"/>
    <w:rsid w:val="00104F53"/>
    <w:rsid w:val="001057DF"/>
    <w:rsid w:val="001164B7"/>
    <w:rsid w:val="00117155"/>
    <w:rsid w:val="001326F3"/>
    <w:rsid w:val="00132992"/>
    <w:rsid w:val="001346B3"/>
    <w:rsid w:val="0014574C"/>
    <w:rsid w:val="0014699E"/>
    <w:rsid w:val="00164794"/>
    <w:rsid w:val="001719F3"/>
    <w:rsid w:val="00171E66"/>
    <w:rsid w:val="00184C17"/>
    <w:rsid w:val="00184EB3"/>
    <w:rsid w:val="001A486A"/>
    <w:rsid w:val="001B585C"/>
    <w:rsid w:val="001C0E34"/>
    <w:rsid w:val="001C1390"/>
    <w:rsid w:val="001C22C7"/>
    <w:rsid w:val="001C339F"/>
    <w:rsid w:val="001D2E8E"/>
    <w:rsid w:val="001F14C3"/>
    <w:rsid w:val="001F1DA8"/>
    <w:rsid w:val="00205991"/>
    <w:rsid w:val="002343E9"/>
    <w:rsid w:val="00242869"/>
    <w:rsid w:val="00250374"/>
    <w:rsid w:val="00274A75"/>
    <w:rsid w:val="002771E8"/>
    <w:rsid w:val="00294FEB"/>
    <w:rsid w:val="002A73FB"/>
    <w:rsid w:val="002B17CC"/>
    <w:rsid w:val="002C153B"/>
    <w:rsid w:val="002C199A"/>
    <w:rsid w:val="002D713E"/>
    <w:rsid w:val="002E251A"/>
    <w:rsid w:val="002F431D"/>
    <w:rsid w:val="002F47DE"/>
    <w:rsid w:val="00300239"/>
    <w:rsid w:val="00301D7C"/>
    <w:rsid w:val="00303E10"/>
    <w:rsid w:val="003142B0"/>
    <w:rsid w:val="003202F4"/>
    <w:rsid w:val="00331711"/>
    <w:rsid w:val="00341F2D"/>
    <w:rsid w:val="00343D2D"/>
    <w:rsid w:val="003A02B9"/>
    <w:rsid w:val="003A208D"/>
    <w:rsid w:val="003F1BB6"/>
    <w:rsid w:val="003F6894"/>
    <w:rsid w:val="00400162"/>
    <w:rsid w:val="00401134"/>
    <w:rsid w:val="004025CA"/>
    <w:rsid w:val="00411AB1"/>
    <w:rsid w:val="0041628F"/>
    <w:rsid w:val="00420F0E"/>
    <w:rsid w:val="00422A86"/>
    <w:rsid w:val="00423476"/>
    <w:rsid w:val="004267C0"/>
    <w:rsid w:val="00433FE0"/>
    <w:rsid w:val="00460938"/>
    <w:rsid w:val="00467431"/>
    <w:rsid w:val="00472468"/>
    <w:rsid w:val="00487AC6"/>
    <w:rsid w:val="0049578E"/>
    <w:rsid w:val="004A1259"/>
    <w:rsid w:val="004A2984"/>
    <w:rsid w:val="004B72B0"/>
    <w:rsid w:val="004C1812"/>
    <w:rsid w:val="004E118C"/>
    <w:rsid w:val="005203BF"/>
    <w:rsid w:val="00543D27"/>
    <w:rsid w:val="0055495C"/>
    <w:rsid w:val="00564E3B"/>
    <w:rsid w:val="005872A8"/>
    <w:rsid w:val="005B13E9"/>
    <w:rsid w:val="005B5A80"/>
    <w:rsid w:val="005C00F4"/>
    <w:rsid w:val="005C5493"/>
    <w:rsid w:val="005D3360"/>
    <w:rsid w:val="005E16B5"/>
    <w:rsid w:val="005E1D05"/>
    <w:rsid w:val="005F2C55"/>
    <w:rsid w:val="00600202"/>
    <w:rsid w:val="00612927"/>
    <w:rsid w:val="0062239F"/>
    <w:rsid w:val="00623241"/>
    <w:rsid w:val="00626178"/>
    <w:rsid w:val="006313AC"/>
    <w:rsid w:val="0063280C"/>
    <w:rsid w:val="00632D9B"/>
    <w:rsid w:val="006423C5"/>
    <w:rsid w:val="00643082"/>
    <w:rsid w:val="0064384D"/>
    <w:rsid w:val="00643A52"/>
    <w:rsid w:val="00643C87"/>
    <w:rsid w:val="00643D07"/>
    <w:rsid w:val="00652BD0"/>
    <w:rsid w:val="00665516"/>
    <w:rsid w:val="006A2D62"/>
    <w:rsid w:val="006E01C0"/>
    <w:rsid w:val="006E04F5"/>
    <w:rsid w:val="006E0E7F"/>
    <w:rsid w:val="006E76DC"/>
    <w:rsid w:val="00704DE3"/>
    <w:rsid w:val="00717D51"/>
    <w:rsid w:val="007207E7"/>
    <w:rsid w:val="00723B6A"/>
    <w:rsid w:val="00737C83"/>
    <w:rsid w:val="00741E16"/>
    <w:rsid w:val="007425DD"/>
    <w:rsid w:val="00745FD5"/>
    <w:rsid w:val="007524A6"/>
    <w:rsid w:val="0075775F"/>
    <w:rsid w:val="00764873"/>
    <w:rsid w:val="00771D51"/>
    <w:rsid w:val="007B0C1D"/>
    <w:rsid w:val="007B5EFD"/>
    <w:rsid w:val="007D6596"/>
    <w:rsid w:val="007E71B9"/>
    <w:rsid w:val="0080070D"/>
    <w:rsid w:val="00820F2A"/>
    <w:rsid w:val="00832427"/>
    <w:rsid w:val="00843340"/>
    <w:rsid w:val="00844734"/>
    <w:rsid w:val="008628D6"/>
    <w:rsid w:val="0086316E"/>
    <w:rsid w:val="00863A84"/>
    <w:rsid w:val="00864755"/>
    <w:rsid w:val="00882E07"/>
    <w:rsid w:val="00892FC0"/>
    <w:rsid w:val="008A18BF"/>
    <w:rsid w:val="008B55B4"/>
    <w:rsid w:val="008B7862"/>
    <w:rsid w:val="008C2249"/>
    <w:rsid w:val="008C4BD7"/>
    <w:rsid w:val="008D14B7"/>
    <w:rsid w:val="008D2A63"/>
    <w:rsid w:val="008E6FE7"/>
    <w:rsid w:val="008F2802"/>
    <w:rsid w:val="008F59B7"/>
    <w:rsid w:val="008F62C8"/>
    <w:rsid w:val="009056C2"/>
    <w:rsid w:val="00905E9C"/>
    <w:rsid w:val="009200BF"/>
    <w:rsid w:val="00922AF0"/>
    <w:rsid w:val="00922E0E"/>
    <w:rsid w:val="009268C9"/>
    <w:rsid w:val="00932725"/>
    <w:rsid w:val="00954CEE"/>
    <w:rsid w:val="00961F41"/>
    <w:rsid w:val="0097408B"/>
    <w:rsid w:val="00975208"/>
    <w:rsid w:val="00975F09"/>
    <w:rsid w:val="009873C3"/>
    <w:rsid w:val="00992D0E"/>
    <w:rsid w:val="009954D9"/>
    <w:rsid w:val="009968AA"/>
    <w:rsid w:val="009A70FE"/>
    <w:rsid w:val="009C4274"/>
    <w:rsid w:val="009C477A"/>
    <w:rsid w:val="009C5136"/>
    <w:rsid w:val="009D0436"/>
    <w:rsid w:val="009D4130"/>
    <w:rsid w:val="009D749A"/>
    <w:rsid w:val="009E38CA"/>
    <w:rsid w:val="009E6DDF"/>
    <w:rsid w:val="00A15917"/>
    <w:rsid w:val="00A241BF"/>
    <w:rsid w:val="00A423D0"/>
    <w:rsid w:val="00A42B56"/>
    <w:rsid w:val="00A456AB"/>
    <w:rsid w:val="00A54CEB"/>
    <w:rsid w:val="00A6541D"/>
    <w:rsid w:val="00A726B8"/>
    <w:rsid w:val="00A80A75"/>
    <w:rsid w:val="00A91EF7"/>
    <w:rsid w:val="00AA3F47"/>
    <w:rsid w:val="00AB37F1"/>
    <w:rsid w:val="00AB65FA"/>
    <w:rsid w:val="00AB69AA"/>
    <w:rsid w:val="00AD082F"/>
    <w:rsid w:val="00AD35FE"/>
    <w:rsid w:val="00AD484A"/>
    <w:rsid w:val="00AE43AA"/>
    <w:rsid w:val="00AF3896"/>
    <w:rsid w:val="00AF44D1"/>
    <w:rsid w:val="00B002B3"/>
    <w:rsid w:val="00B26CB4"/>
    <w:rsid w:val="00B27A23"/>
    <w:rsid w:val="00B352CE"/>
    <w:rsid w:val="00B45883"/>
    <w:rsid w:val="00B4615B"/>
    <w:rsid w:val="00B61F1F"/>
    <w:rsid w:val="00B672B1"/>
    <w:rsid w:val="00B71656"/>
    <w:rsid w:val="00B77B3B"/>
    <w:rsid w:val="00B843A6"/>
    <w:rsid w:val="00B86BCA"/>
    <w:rsid w:val="00B95C62"/>
    <w:rsid w:val="00BB1315"/>
    <w:rsid w:val="00BB26AB"/>
    <w:rsid w:val="00BC160C"/>
    <w:rsid w:val="00BC19A7"/>
    <w:rsid w:val="00BC1CEA"/>
    <w:rsid w:val="00BC2A55"/>
    <w:rsid w:val="00BC2AA5"/>
    <w:rsid w:val="00BC4A54"/>
    <w:rsid w:val="00BD20BD"/>
    <w:rsid w:val="00BD38AD"/>
    <w:rsid w:val="00C07DEA"/>
    <w:rsid w:val="00C10DA7"/>
    <w:rsid w:val="00C159CA"/>
    <w:rsid w:val="00C15C36"/>
    <w:rsid w:val="00C302F5"/>
    <w:rsid w:val="00C35CFE"/>
    <w:rsid w:val="00C40772"/>
    <w:rsid w:val="00C448CA"/>
    <w:rsid w:val="00C44C20"/>
    <w:rsid w:val="00C45723"/>
    <w:rsid w:val="00C54BB3"/>
    <w:rsid w:val="00C66EA4"/>
    <w:rsid w:val="00CA1C1A"/>
    <w:rsid w:val="00CB2EA2"/>
    <w:rsid w:val="00CB6B17"/>
    <w:rsid w:val="00CC1476"/>
    <w:rsid w:val="00CD69E0"/>
    <w:rsid w:val="00CF76AC"/>
    <w:rsid w:val="00D025A8"/>
    <w:rsid w:val="00D109F9"/>
    <w:rsid w:val="00D114FC"/>
    <w:rsid w:val="00D155A3"/>
    <w:rsid w:val="00D414E9"/>
    <w:rsid w:val="00D46F6A"/>
    <w:rsid w:val="00D55C70"/>
    <w:rsid w:val="00D55F70"/>
    <w:rsid w:val="00D62D72"/>
    <w:rsid w:val="00D62EB2"/>
    <w:rsid w:val="00D62F64"/>
    <w:rsid w:val="00D65435"/>
    <w:rsid w:val="00D746AF"/>
    <w:rsid w:val="00D76709"/>
    <w:rsid w:val="00D97217"/>
    <w:rsid w:val="00DA40EE"/>
    <w:rsid w:val="00DA5699"/>
    <w:rsid w:val="00DB4C88"/>
    <w:rsid w:val="00DC0872"/>
    <w:rsid w:val="00DC76D4"/>
    <w:rsid w:val="00E0044A"/>
    <w:rsid w:val="00E14460"/>
    <w:rsid w:val="00E2362F"/>
    <w:rsid w:val="00E35EA9"/>
    <w:rsid w:val="00E471D2"/>
    <w:rsid w:val="00E60334"/>
    <w:rsid w:val="00E6068E"/>
    <w:rsid w:val="00E60B3B"/>
    <w:rsid w:val="00E7299D"/>
    <w:rsid w:val="00E77C74"/>
    <w:rsid w:val="00E840AF"/>
    <w:rsid w:val="00E878B1"/>
    <w:rsid w:val="00E968D1"/>
    <w:rsid w:val="00EB160E"/>
    <w:rsid w:val="00EB207F"/>
    <w:rsid w:val="00EB29B4"/>
    <w:rsid w:val="00EB2AC5"/>
    <w:rsid w:val="00ED58C5"/>
    <w:rsid w:val="00EF3F9D"/>
    <w:rsid w:val="00EF46BC"/>
    <w:rsid w:val="00EF7BC0"/>
    <w:rsid w:val="00EF7E8E"/>
    <w:rsid w:val="00F24E0C"/>
    <w:rsid w:val="00F26CE5"/>
    <w:rsid w:val="00F34CE3"/>
    <w:rsid w:val="00F43A7C"/>
    <w:rsid w:val="00F55961"/>
    <w:rsid w:val="00F615AA"/>
    <w:rsid w:val="00F722D5"/>
    <w:rsid w:val="00F825DC"/>
    <w:rsid w:val="00F901E2"/>
    <w:rsid w:val="00F91B28"/>
    <w:rsid w:val="00F93F8E"/>
    <w:rsid w:val="00F9788A"/>
    <w:rsid w:val="00FA28DE"/>
    <w:rsid w:val="00FC1B5B"/>
    <w:rsid w:val="00FC37E5"/>
    <w:rsid w:val="00FD75A1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02CE"/>
  <w15:chartTrackingRefBased/>
  <w15:docId w15:val="{F1904179-BF58-4833-AF3B-0806123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25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ru-RU"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76D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76D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7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7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7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76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76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76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76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76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76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76D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76D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76D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76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76D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E76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76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76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76D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42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F825DC"/>
    <w:rPr>
      <w:color w:val="0000FF"/>
      <w:u w:val="single"/>
    </w:rPr>
  </w:style>
  <w:style w:type="paragraph" w:styleId="Pataisymai">
    <w:name w:val="Revision"/>
    <w:hidden/>
    <w:uiPriority w:val="99"/>
    <w:semiHidden/>
    <w:rsid w:val="00704DE3"/>
    <w:pPr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ru-RU" w:eastAsia="ru-RU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4C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4C2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4C20"/>
    <w:rPr>
      <w:rFonts w:ascii="Liberation Serif" w:eastAsia="SimSun" w:hAnsi="Liberation Serif" w:cs="Mangal"/>
      <w:kern w:val="3"/>
      <w:sz w:val="20"/>
      <w:szCs w:val="20"/>
      <w:lang w:val="ru-RU" w:eastAsia="ru-RU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4C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4C20"/>
    <w:rPr>
      <w:rFonts w:ascii="Liberation Serif" w:eastAsia="SimSun" w:hAnsi="Liberation Serif" w:cs="Mangal"/>
      <w:b/>
      <w:bCs/>
      <w:kern w:val="3"/>
      <w:sz w:val="20"/>
      <w:szCs w:val="20"/>
      <w:lang w:val="ru-RU" w:eastAsia="ru-RU"/>
      <w14:ligatures w14:val="none"/>
    </w:rPr>
  </w:style>
  <w:style w:type="paragraph" w:styleId="prastasiniatinklio">
    <w:name w:val="Normal (Web)"/>
    <w:basedOn w:val="prastasis"/>
    <w:uiPriority w:val="99"/>
    <w:rsid w:val="00E840AF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3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ytis.unglinikas@kalejimai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as.balciunas@kalej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idotas.junda@kalejimai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simona.gumuliauskaite@kalejimai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indaugas.gebrauskas@kalejimai.lt" TargetMode="External"/><Relationship Id="rId14" Type="http://schemas.openxmlformats.org/officeDocument/2006/relationships/hyperlink" Target="mailto:giedre.bajoriniene@kalej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91D5B-D6F3-4884-89DA-DE265DFFC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44DF6-DADB-484A-AF36-EECAEDC15D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2ED60-4F3B-47CE-9816-0D477A5A0BD8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92C03675-F42F-410C-8E9F-96059E8D8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5476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Vagnorienė</dc:creator>
  <cp:lastModifiedBy>Jūratė Stankevičienė (pirkimai)</cp:lastModifiedBy>
  <cp:revision>5</cp:revision>
  <cp:lastPrinted>2025-05-27T06:39:00Z</cp:lastPrinted>
  <dcterms:created xsi:type="dcterms:W3CDTF">2025-07-15T05:53:00Z</dcterms:created>
  <dcterms:modified xsi:type="dcterms:W3CDTF">2025-07-17T05:28:00Z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