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3C7B" w14:textId="6F481036" w:rsidR="006E5A3B" w:rsidRDefault="00FA7A0B" w:rsidP="006E5A3B">
      <w:bookmarkStart w:id="0" w:name="_Hlk190247922"/>
      <w:r>
        <w:t xml:space="preserve">ATSIŽVELGIAME IR </w:t>
      </w:r>
      <w:r w:rsidR="006E5A3B">
        <w:t>TIKSLINAME:</w:t>
      </w:r>
    </w:p>
    <w:p w14:paraId="1DB088A0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18761587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 xml:space="preserve">(viso perkama penkios įkrovimo stotelės, kurios montuojamos adresau : Vytauto g. </w:t>
      </w:r>
      <w:r w:rsidRPr="00A20CF5">
        <w:rPr>
          <w:b/>
          <w:bCs/>
          <w:lang w:val="en-GB"/>
        </w:rPr>
        <w:t>114, Kretinga (UAB Kretingos autobus</w:t>
      </w:r>
      <w:r w:rsidRPr="00A20CF5">
        <w:rPr>
          <w:b/>
          <w:bCs/>
        </w:rPr>
        <w:t>ų parkas)</w:t>
      </w:r>
    </w:p>
    <w:p w14:paraId="7338793C" w14:textId="21DF9539" w:rsidR="00A20CF5" w:rsidRDefault="006E2F5A" w:rsidP="006E5A3B">
      <w:r>
        <w:t xml:space="preserve">ir </w:t>
      </w:r>
    </w:p>
    <w:p w14:paraId="0BBE7015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>ELEKTROAUTOBUSŲ ĮKROVIMO STOTELIŲ TECHNINĖ SPECIFIKACIJA (150 KW)</w:t>
      </w:r>
    </w:p>
    <w:p w14:paraId="23DE93F9" w14:textId="77777777" w:rsidR="00A20CF5" w:rsidRDefault="00A20CF5" w:rsidP="00A20CF5">
      <w:pPr>
        <w:rPr>
          <w:b/>
          <w:bCs/>
          <w:lang w:val="en-GB"/>
        </w:rPr>
      </w:pPr>
      <w:bookmarkStart w:id="1" w:name="_Hlk187762404"/>
      <w:r w:rsidRPr="00A20CF5">
        <w:rPr>
          <w:b/>
          <w:bCs/>
        </w:rPr>
        <w:t xml:space="preserve">(viso perkama dvi įkrovimo stotelės, kurios montuojamos skirtingais adresais : Vytauto g. </w:t>
      </w:r>
      <w:r w:rsidRPr="00A20CF5">
        <w:rPr>
          <w:b/>
          <w:bCs/>
          <w:lang w:val="en-GB"/>
        </w:rPr>
        <w:t>114, Kretinga (UAB Kretingos autobus</w:t>
      </w:r>
      <w:r w:rsidRPr="00A20CF5">
        <w:rPr>
          <w:b/>
          <w:bCs/>
        </w:rPr>
        <w:t>ų parkas)</w:t>
      </w:r>
      <w:r w:rsidRPr="00A20CF5">
        <w:rPr>
          <w:b/>
          <w:bCs/>
          <w:lang w:val="en-GB"/>
        </w:rPr>
        <w:t xml:space="preserve"> </w:t>
      </w:r>
      <w:bookmarkEnd w:id="1"/>
      <w:r w:rsidRPr="00A20CF5">
        <w:rPr>
          <w:b/>
          <w:bCs/>
          <w:lang w:val="en-GB"/>
        </w:rPr>
        <w:t xml:space="preserve">ir </w:t>
      </w:r>
      <w:r w:rsidRPr="00A20CF5">
        <w:rPr>
          <w:b/>
          <w:bCs/>
        </w:rPr>
        <w:t xml:space="preserve">Šventosios g. </w:t>
      </w:r>
      <w:r w:rsidRPr="00A20CF5">
        <w:rPr>
          <w:b/>
          <w:bCs/>
          <w:lang w:val="en-GB"/>
        </w:rPr>
        <w:t>1, Kretinga (Kretingos autobusų stotis))</w:t>
      </w:r>
    </w:p>
    <w:p w14:paraId="5FD45408" w14:textId="78D07979" w:rsidR="004816E7" w:rsidRPr="00A20CF5" w:rsidRDefault="004816E7" w:rsidP="00A20CF5">
      <w:pPr>
        <w:rPr>
          <w:b/>
          <w:bCs/>
        </w:rPr>
      </w:pPr>
      <w:r w:rsidRPr="004816E7">
        <w:rPr>
          <w:b/>
          <w:bCs/>
        </w:rPr>
        <w:t xml:space="preserve">1. Bendrieji reikalavimai įrenginiams ir jų komponentėms </w:t>
      </w:r>
    </w:p>
    <w:p w14:paraId="126AB546" w14:textId="45322093" w:rsidR="006E5A3B" w:rsidRPr="00A20CF5" w:rsidRDefault="00A20CF5" w:rsidP="006E5A3B">
      <w:pPr>
        <w:rPr>
          <w:lang w:val="en-GB"/>
        </w:rPr>
      </w:pPr>
      <w:r>
        <w:t xml:space="preserve">Dėl nesutapimo specifikacijose p. 9 ir p. </w:t>
      </w:r>
      <w:r>
        <w:rPr>
          <w:lang w:val="en-GB"/>
        </w:rPr>
        <w:t>21, koreguojame garantijos termin</w:t>
      </w:r>
      <w:r>
        <w:t xml:space="preserve">ą iki </w:t>
      </w:r>
      <w:r w:rsidR="00DB320F">
        <w:rPr>
          <w:lang w:val="en-GB"/>
        </w:rPr>
        <w:t>2</w:t>
      </w:r>
      <w:r>
        <w:rPr>
          <w:lang w:val="en-GB"/>
        </w:rPr>
        <w:t xml:space="preserve"> m.:</w:t>
      </w:r>
    </w:p>
    <w:p w14:paraId="37F4A809" w14:textId="61B673EE" w:rsidR="006E5A3B" w:rsidRDefault="006E5A3B" w:rsidP="006E5A3B">
      <w:pPr>
        <w:rPr>
          <w:lang w:val="en-GB"/>
        </w:rPr>
      </w:pPr>
      <w:r w:rsidRPr="006E5A3B">
        <w:t>9.</w:t>
      </w:r>
      <w:r w:rsidR="00A20CF5">
        <w:t xml:space="preserve"> </w:t>
      </w:r>
      <w:r w:rsidRPr="006E5A3B">
        <w:t>Tiekėjas pateikia Pirkėjui elektros įkrovimo stotelių ir visos su jomis komplektuojamos įrangos galiojančias  garantijas, suteiktas gamintojo ir trunkančias ne trumpiau kaip</w:t>
      </w:r>
      <w:r w:rsidRPr="006E5A3B">
        <w:rPr>
          <w:b/>
          <w:bCs/>
          <w:color w:val="0070C0"/>
        </w:rPr>
        <w:t xml:space="preserve"> </w:t>
      </w:r>
      <w:r w:rsidR="006B51BA">
        <w:rPr>
          <w:b/>
          <w:bCs/>
          <w:color w:val="0070C0"/>
          <w:lang w:val="en-GB"/>
        </w:rPr>
        <w:t>2</w:t>
      </w:r>
      <w:r w:rsidRPr="006E5A3B">
        <w:rPr>
          <w:color w:val="0070C0"/>
          <w:lang w:val="en-GB"/>
        </w:rPr>
        <w:t xml:space="preserve"> </w:t>
      </w:r>
      <w:r w:rsidRPr="006E5A3B">
        <w:rPr>
          <w:lang w:val="en-GB"/>
        </w:rPr>
        <w:t xml:space="preserve">metus nuo jų patiekimo datos. </w:t>
      </w:r>
    </w:p>
    <w:p w14:paraId="03DAD1F7" w14:textId="0DD3EBF5" w:rsidR="00A20CF5" w:rsidRDefault="00A20CF5" w:rsidP="006E5A3B">
      <w:pPr>
        <w:rPr>
          <w:lang w:val="en-GB"/>
        </w:rPr>
      </w:pPr>
      <w:r>
        <w:rPr>
          <w:lang w:val="en-GB"/>
        </w:rPr>
        <w:t xml:space="preserve">--------------------------------------------------------------------------------  </w:t>
      </w:r>
    </w:p>
    <w:p w14:paraId="7563D45B" w14:textId="55ECEF82" w:rsidR="00A20CF5" w:rsidRDefault="00FA7A0B" w:rsidP="00A20CF5">
      <w:r>
        <w:t xml:space="preserve">ATSIŽVELGIAME IR </w:t>
      </w:r>
      <w:r w:rsidR="00A20CF5">
        <w:t>TIKSLINAME:</w:t>
      </w:r>
    </w:p>
    <w:p w14:paraId="11D69222" w14:textId="77777777" w:rsidR="00A20CF5" w:rsidRPr="00A20CF5" w:rsidRDefault="00A20CF5" w:rsidP="00A20CF5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4AD533F9" w14:textId="0027D9F6" w:rsidR="004816E7" w:rsidRPr="004816E7" w:rsidRDefault="00A20CF5" w:rsidP="004816E7">
      <w:pPr>
        <w:rPr>
          <w:b/>
          <w:bCs/>
        </w:rPr>
      </w:pPr>
      <w:r w:rsidRPr="00A20CF5">
        <w:rPr>
          <w:b/>
          <w:bCs/>
        </w:rPr>
        <w:t xml:space="preserve">(viso perkama penkios įkrovimo stotelės, kurios montuojamos adresau : Vytauto g. </w:t>
      </w:r>
      <w:r w:rsidRPr="00A20CF5">
        <w:rPr>
          <w:b/>
          <w:bCs/>
          <w:lang w:val="en-GB"/>
        </w:rPr>
        <w:t>114, Kretinga (UAB Kretingos autobus</w:t>
      </w:r>
      <w:r w:rsidRPr="00A20CF5">
        <w:rPr>
          <w:b/>
          <w:bCs/>
        </w:rPr>
        <w:t>ų parkas)</w:t>
      </w:r>
      <w:r>
        <w:rPr>
          <w:b/>
          <w:bCs/>
        </w:rPr>
        <w:t xml:space="preserve"> </w:t>
      </w:r>
    </w:p>
    <w:p w14:paraId="7037BEA1" w14:textId="77777777" w:rsidR="004816E7" w:rsidRPr="004816E7" w:rsidRDefault="004816E7" w:rsidP="004816E7">
      <w:pPr>
        <w:rPr>
          <w:b/>
          <w:bCs/>
        </w:rPr>
      </w:pPr>
      <w:r w:rsidRPr="004816E7">
        <w:rPr>
          <w:b/>
          <w:bCs/>
        </w:rPr>
        <w:t>2. Reikalavimai elektroautobusų įkrovimo stotelėms</w:t>
      </w:r>
    </w:p>
    <w:p w14:paraId="1E336B82" w14:textId="141C7BDF" w:rsidR="004816E7" w:rsidRPr="004816E7" w:rsidRDefault="004816E7" w:rsidP="00A20CF5">
      <w:r>
        <w:t>Papildome 2.  p 3 :</w:t>
      </w:r>
    </w:p>
    <w:p w14:paraId="732775FF" w14:textId="6D909743" w:rsidR="004816E7" w:rsidRDefault="004816E7" w:rsidP="00A20CF5">
      <w:pPr>
        <w:rPr>
          <w:color w:val="0070C0"/>
        </w:rPr>
      </w:pPr>
      <w:r>
        <w:t>p</w:t>
      </w:r>
      <w:r w:rsidRPr="004816E7">
        <w:t xml:space="preserve"> 3. Elektroautobusų įkrovimo stotelė privalo turėti galimybę įkrauti </w:t>
      </w:r>
      <w:r w:rsidRPr="004816E7">
        <w:rPr>
          <w:i/>
          <w:iCs/>
        </w:rPr>
        <w:t xml:space="preserve">vieną </w:t>
      </w:r>
      <w:r w:rsidRPr="004816E7">
        <w:t xml:space="preserve">elektroautobusą </w:t>
      </w:r>
      <w:r w:rsidRPr="004816E7">
        <w:rPr>
          <w:color w:val="0070C0"/>
        </w:rPr>
        <w:t xml:space="preserve">su viena jungtimi. </w:t>
      </w:r>
    </w:p>
    <w:p w14:paraId="4D935084" w14:textId="791A95D5" w:rsidR="004816E7" w:rsidRDefault="004816E7" w:rsidP="00A20CF5">
      <w:r w:rsidRPr="004816E7">
        <w:t>--------------</w:t>
      </w:r>
      <w:r>
        <w:t xml:space="preserve">---------------------------------------------------------------- </w:t>
      </w:r>
      <w:r w:rsidR="006E2F5A">
        <w:t xml:space="preserve">  </w:t>
      </w:r>
    </w:p>
    <w:p w14:paraId="0E43E46E" w14:textId="0C52C116" w:rsidR="006E2F5A" w:rsidRDefault="00FA7A0B" w:rsidP="006E2F5A">
      <w:r>
        <w:t xml:space="preserve">ATSIŽVELGIAME IR </w:t>
      </w:r>
      <w:r w:rsidR="006E2F5A">
        <w:t>TIKSLINAME:</w:t>
      </w:r>
    </w:p>
    <w:p w14:paraId="5D9F0409" w14:textId="77777777" w:rsidR="006E2F5A" w:rsidRPr="00A20CF5" w:rsidRDefault="006E2F5A" w:rsidP="006E2F5A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386AB053" w14:textId="77777777" w:rsidR="006E2F5A" w:rsidRPr="00A20CF5" w:rsidRDefault="006E2F5A" w:rsidP="006E2F5A">
      <w:pPr>
        <w:rPr>
          <w:b/>
          <w:bCs/>
        </w:rPr>
      </w:pPr>
      <w:r w:rsidRPr="00A20CF5">
        <w:rPr>
          <w:b/>
          <w:bCs/>
        </w:rPr>
        <w:t xml:space="preserve">(viso perkama penkios įkrovimo stotelės, kurios montuojamos adresau : Vytauto g. </w:t>
      </w:r>
      <w:r w:rsidRPr="00A20CF5">
        <w:rPr>
          <w:b/>
          <w:bCs/>
          <w:lang w:val="en-GB"/>
        </w:rPr>
        <w:t>114, Kretinga (UAB Kretingos autobus</w:t>
      </w:r>
      <w:r w:rsidRPr="00A20CF5">
        <w:rPr>
          <w:b/>
          <w:bCs/>
        </w:rPr>
        <w:t>ų parkas)</w:t>
      </w:r>
    </w:p>
    <w:p w14:paraId="6FFB3EEF" w14:textId="77777777" w:rsidR="006E2F5A" w:rsidRDefault="006E2F5A" w:rsidP="006E2F5A">
      <w:r>
        <w:t xml:space="preserve">ir </w:t>
      </w:r>
    </w:p>
    <w:p w14:paraId="14AA4E6A" w14:textId="77777777" w:rsidR="006E2F5A" w:rsidRPr="00A20CF5" w:rsidRDefault="006E2F5A" w:rsidP="006E2F5A">
      <w:pPr>
        <w:rPr>
          <w:b/>
          <w:bCs/>
        </w:rPr>
      </w:pPr>
      <w:r w:rsidRPr="00A20CF5">
        <w:rPr>
          <w:b/>
          <w:bCs/>
        </w:rPr>
        <w:lastRenderedPageBreak/>
        <w:t>ELEKTROAUTOBUSŲ ĮKROVIMO STOTELIŲ TECHNINĖ SPECIFIKACIJA (150 KW)</w:t>
      </w:r>
    </w:p>
    <w:p w14:paraId="648EE816" w14:textId="77777777" w:rsidR="006E2F5A" w:rsidRDefault="006E2F5A" w:rsidP="006E2F5A">
      <w:pPr>
        <w:rPr>
          <w:b/>
          <w:bCs/>
          <w:lang w:val="en-GB"/>
        </w:rPr>
      </w:pPr>
      <w:r w:rsidRPr="00A20CF5">
        <w:rPr>
          <w:b/>
          <w:bCs/>
        </w:rPr>
        <w:t xml:space="preserve">(viso perkama dvi įkrovimo stotelės, kurios montuojamos skirtingais adresais : Vytauto g. </w:t>
      </w:r>
      <w:r w:rsidRPr="00A20CF5">
        <w:rPr>
          <w:b/>
          <w:bCs/>
          <w:lang w:val="en-GB"/>
        </w:rPr>
        <w:t>114, Kretinga (UAB Kretingos autobus</w:t>
      </w:r>
      <w:r w:rsidRPr="00A20CF5">
        <w:rPr>
          <w:b/>
          <w:bCs/>
        </w:rPr>
        <w:t>ų parkas)</w:t>
      </w:r>
      <w:r w:rsidRPr="00A20CF5">
        <w:rPr>
          <w:b/>
          <w:bCs/>
          <w:lang w:val="en-GB"/>
        </w:rPr>
        <w:t xml:space="preserve"> ir </w:t>
      </w:r>
      <w:r w:rsidRPr="00A20CF5">
        <w:rPr>
          <w:b/>
          <w:bCs/>
        </w:rPr>
        <w:t xml:space="preserve">Šventosios g. </w:t>
      </w:r>
      <w:r w:rsidRPr="00A20CF5">
        <w:rPr>
          <w:b/>
          <w:bCs/>
          <w:lang w:val="en-GB"/>
        </w:rPr>
        <w:t>1, Kretinga (Kretingos autobusų stotis))</w:t>
      </w:r>
    </w:p>
    <w:p w14:paraId="2F432CC3" w14:textId="77777777" w:rsidR="00FB5983" w:rsidRPr="00FB5983" w:rsidRDefault="00FB5983" w:rsidP="00FB5983">
      <w:pPr>
        <w:rPr>
          <w:b/>
          <w:bCs/>
        </w:rPr>
      </w:pPr>
      <w:r w:rsidRPr="00FB5983">
        <w:rPr>
          <w:b/>
          <w:bCs/>
        </w:rPr>
        <w:t>2. Reikalavimai elektroautobusų įkrovimo stotelėms</w:t>
      </w:r>
    </w:p>
    <w:p w14:paraId="072B6E28" w14:textId="77777777" w:rsidR="00A57AB7" w:rsidRPr="00A57AB7" w:rsidRDefault="00A57AB7" w:rsidP="00A57A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p w14:paraId="6ED7DD92" w14:textId="736EDF10" w:rsidR="00A57AB7" w:rsidRPr="00FA7A0B" w:rsidRDefault="00FB5983" w:rsidP="00A57AB7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 xml:space="preserve">p </w:t>
      </w:r>
      <w:r w:rsidR="00A57AB7" w:rsidRPr="00A57AB7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>12.</w:t>
      </w:r>
      <w:r w:rsidR="00FA7A0B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 xml:space="preserve"> </w:t>
      </w:r>
      <w:r w:rsidR="00A57AB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r w:rsidR="00A57AB7" w:rsidRPr="00A57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Elektrinių autobusų įkrovimo stotelės turi atitikti saugos reikalavimus pagal Europos Sąjungos Direktyvos darnųjį standartą EN IEC 61851-1:2019.</w:t>
      </w:r>
      <w:r w:rsidR="00A57AB7" w:rsidRPr="00A57AB7">
        <w:rPr>
          <w:rFonts w:ascii="Aptos" w:hAnsi="Aptos" w:cs="Aptos"/>
          <w:kern w:val="0"/>
          <w:lang w:eastAsia="lt-LT"/>
        </w:rPr>
        <w:t xml:space="preserve"> </w:t>
      </w:r>
      <w:r w:rsidR="00FA7A0B">
        <w:rPr>
          <w:rFonts w:ascii="Aptos" w:hAnsi="Aptos" w:cs="Aptos"/>
          <w:kern w:val="0"/>
          <w:lang w:eastAsia="lt-LT"/>
        </w:rPr>
        <w:t xml:space="preserve">                                                                                             </w:t>
      </w:r>
      <w:r w:rsidR="00A57AB7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Tiekėjo siūlomos elektrinių autobusų įkrovimo stotelės privalo atitikti Europos Sąjungos direktyvų reikalavimus ir būti paženklintos CE ženklu.</w:t>
      </w:r>
      <w:r w:rsidR="00A57AB7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br/>
        <w:t>Įranga turi atitikti šiuos darniuosius standartus (arba lygiaverčius):</w:t>
      </w:r>
    </w:p>
    <w:p w14:paraId="6A5C2704" w14:textId="12298708" w:rsidR="00A57AB7" w:rsidRPr="00A57AB7" w:rsidRDefault="00A57AB7" w:rsidP="00A57AB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EN IEC 61851-1:2019 – Elektros transporto priemonių įkrovimo įrangos bendrieji reikalavimai</w:t>
      </w:r>
      <w:r w:rsidR="00FA7A0B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;</w:t>
      </w:r>
    </w:p>
    <w:p w14:paraId="6C51C3C1" w14:textId="315B2F12" w:rsidR="00A57AB7" w:rsidRPr="00A57AB7" w:rsidRDefault="00A57AB7" w:rsidP="00A57AB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EN IEC 61851-23 (jei taikoma) – DC greito įkrovimo įrenginiams</w:t>
      </w:r>
      <w:r w:rsidR="00FA7A0B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;</w:t>
      </w:r>
    </w:p>
    <w:p w14:paraId="17CFB442" w14:textId="5E2DE7F1" w:rsidR="00A57AB7" w:rsidRPr="00A57AB7" w:rsidRDefault="00A57AB7" w:rsidP="00A57AB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EN IEC 61851-24 (jei taikoma) – Ryšiui tarp transporto priemonės ir DC įkroviklio</w:t>
      </w:r>
      <w:r w:rsidR="00FA7A0B"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;</w:t>
      </w:r>
    </w:p>
    <w:p w14:paraId="1643063F" w14:textId="77777777" w:rsidR="00A57AB7" w:rsidRPr="00A57AB7" w:rsidRDefault="00A57AB7" w:rsidP="00A57AB7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A57AB7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Tiekėjas kartu su pasiūlymu privalo pateikti:</w:t>
      </w:r>
    </w:p>
    <w:p w14:paraId="24535031" w14:textId="2BDBC4A3" w:rsidR="00A57AB7" w:rsidRPr="00FA7A0B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Europos Sąjungos atitikties deklaraciją (EU Declaration of Conformity)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, kurioje nurodytos visos taikytos ES direktyvos ir standartai.</w:t>
      </w:r>
    </w:p>
    <w:p w14:paraId="2B382F36" w14:textId="6695F864" w:rsidR="00A57AB7" w:rsidRPr="00FA7A0B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CE ženklinimą patvirtinančius dokumentus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 xml:space="preserve"> (pagal Direktyvas 2014/35/ES, 2014/30/ES, 2014/53/ES, jei taikoma).</w:t>
      </w:r>
    </w:p>
    <w:p w14:paraId="2577E211" w14:textId="374A0EBB" w:rsidR="00A57AB7" w:rsidRPr="00FA7A0B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Bandymų ataskaitą arba sertifikatą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, išduotą akredituotos bandymų laboratorijos (pvz., CB sertifikatą).</w:t>
      </w:r>
    </w:p>
    <w:p w14:paraId="0328698A" w14:textId="7F4CA641" w:rsidR="00A57AB7" w:rsidRDefault="00A57AB7" w:rsidP="00A57AB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FA7A0B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Gamintojo techninę dokumentaciją</w:t>
      </w:r>
      <w:r w:rsidRPr="00FA7A0B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: techninį aprašą, montavimo instrukciją ir vartotojo vadovą.</w:t>
      </w:r>
    </w:p>
    <w:p w14:paraId="0633E4C5" w14:textId="77777777" w:rsidR="002F5CA2" w:rsidRPr="002F5CA2" w:rsidRDefault="002F5CA2" w:rsidP="002F5CA2">
      <w:pPr>
        <w:rPr>
          <w:lang w:val="en-GB"/>
        </w:rPr>
      </w:pPr>
      <w:r w:rsidRPr="002F5CA2">
        <w:rPr>
          <w:lang w:val="en-GB"/>
        </w:rPr>
        <w:t xml:space="preserve">--------------------------------------------------------------------------------  </w:t>
      </w:r>
    </w:p>
    <w:p w14:paraId="23FEEF6D" w14:textId="57FFEDE9" w:rsidR="002F5CA2" w:rsidRPr="002F5CA2" w:rsidRDefault="002F5CA2" w:rsidP="002F5CA2">
      <w:r>
        <w:t>ATSIŽVELGIAME IR TIKSLINAME:</w:t>
      </w:r>
    </w:p>
    <w:p w14:paraId="6F341C99" w14:textId="5C9D004B" w:rsidR="00A57AB7" w:rsidRPr="00554DF4" w:rsidRDefault="00554DF4" w:rsidP="00A57AB7">
      <w:pPr>
        <w:rPr>
          <w:b/>
          <w:bCs/>
        </w:rPr>
      </w:pPr>
      <w:r w:rsidRPr="00554DF4">
        <w:rPr>
          <w:b/>
          <w:bCs/>
        </w:rPr>
        <w:t>Pateikiame užpildytą techninę specifikaciją (2 priedas), nurodant siūlomų Prekių atitikimą konkretiems reikalaujamiems matmenims, parametrams, charakteristikoms, techniniams rodikliams, jų reikšmėms ir kt</w:t>
      </w:r>
    </w:p>
    <w:p w14:paraId="59C930E1" w14:textId="21143A39" w:rsidR="004816E7" w:rsidRPr="001E66E0" w:rsidRDefault="00554DF4" w:rsidP="00A20CF5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1E66E0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Pakoreguot</w:t>
      </w:r>
      <w:r w:rsidR="001E66E0" w:rsidRPr="001E66E0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a pasiūlymo forma</w:t>
      </w:r>
      <w:r w:rsidR="004767B1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 xml:space="preserve"> išbraukiant punktą „</w:t>
      </w:r>
      <w:r w:rsidR="004767B1" w:rsidRPr="004767B1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Pateikiame užpildytą techninę specifikaciją (2 priedas), nurodant siūlomų Prekių atitikimą konkretiems reikalaujamiems matmenims, parametrams, charakteristikoms, techniniams rodikliams, jų reikšmėms ir kt."</w:t>
      </w:r>
    </w:p>
    <w:p w14:paraId="160FC0CA" w14:textId="200A641E" w:rsidR="00A20CF5" w:rsidRDefault="00A20CF5">
      <w:pPr>
        <w:rPr>
          <w:lang w:val="en-GB"/>
        </w:rPr>
      </w:pPr>
    </w:p>
    <w:p w14:paraId="1008CE48" w14:textId="77777777" w:rsidR="002F5CA2" w:rsidRPr="002F5CA2" w:rsidRDefault="002F5CA2" w:rsidP="002F5CA2">
      <w:pPr>
        <w:rPr>
          <w:lang w:val="en-GB"/>
        </w:rPr>
      </w:pPr>
      <w:r w:rsidRPr="002F5CA2">
        <w:rPr>
          <w:lang w:val="en-GB"/>
        </w:rPr>
        <w:t xml:space="preserve">--------------------------------------------------------------------------------  </w:t>
      </w:r>
    </w:p>
    <w:p w14:paraId="3CDE53A2" w14:textId="77777777" w:rsidR="002F5CA2" w:rsidRDefault="002F5CA2" w:rsidP="002F5CA2">
      <w:r>
        <w:t>ATSIŽVELGIAME IR TIKSLINAME:</w:t>
      </w:r>
    </w:p>
    <w:p w14:paraId="7DC2ED2D" w14:textId="23B75307" w:rsidR="002F5CA2" w:rsidRPr="002F5CA2" w:rsidRDefault="002F5CA2" w:rsidP="002F5CA2">
      <w:r w:rsidRPr="00770C5E">
        <w:t>Techninės specifikacijoje nurodytas 10 ir 19 punktas prieštarauja vienas kitam.</w:t>
      </w:r>
    </w:p>
    <w:p w14:paraId="2110C065" w14:textId="77777777" w:rsidR="006F55B2" w:rsidRPr="00A20CF5" w:rsidRDefault="006F55B2" w:rsidP="006F55B2">
      <w:pPr>
        <w:rPr>
          <w:b/>
          <w:bCs/>
        </w:rPr>
      </w:pPr>
      <w:r w:rsidRPr="00A20CF5">
        <w:rPr>
          <w:b/>
          <w:bCs/>
        </w:rPr>
        <w:t>ELEKTROAUTOBUSŲ ĮKROVIMO STOTELIŲ TECHNINĖ SPECIFIKACIJA (24 KW)</w:t>
      </w:r>
    </w:p>
    <w:p w14:paraId="1AB1A4DB" w14:textId="79D14EFB" w:rsidR="006F55B2" w:rsidRPr="00770C5E" w:rsidRDefault="00770C5E" w:rsidP="006F55B2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770C5E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Panaikinant 10 punktą</w:t>
      </w:r>
    </w:p>
    <w:p w14:paraId="2C0E27F2" w14:textId="77777777" w:rsidR="006F55B2" w:rsidRDefault="006F55B2" w:rsidP="006F55B2">
      <w:r>
        <w:t xml:space="preserve">ir </w:t>
      </w:r>
    </w:p>
    <w:p w14:paraId="361F4635" w14:textId="77777777" w:rsidR="006F55B2" w:rsidRPr="00A20CF5" w:rsidRDefault="006F55B2" w:rsidP="006F55B2">
      <w:pPr>
        <w:rPr>
          <w:b/>
          <w:bCs/>
        </w:rPr>
      </w:pPr>
      <w:r w:rsidRPr="00A20CF5">
        <w:rPr>
          <w:b/>
          <w:bCs/>
        </w:rPr>
        <w:t>ELEKTROAUTOBUSŲ ĮKROVIMO STOTELIŲ TECHNINĖ SPECIFIKACIJA (150 KW)</w:t>
      </w:r>
    </w:p>
    <w:p w14:paraId="69A8F9AB" w14:textId="77777777" w:rsidR="00770C5E" w:rsidRPr="00770C5E" w:rsidRDefault="00770C5E" w:rsidP="00770C5E">
      <w:pPr>
        <w:rPr>
          <w:rFonts w:ascii="Times New Roman" w:eastAsia="Times New Roman" w:hAnsi="Times New Roman" w:cs="Times New Roman"/>
          <w:color w:val="0070C0"/>
          <w:kern w:val="0"/>
          <w14:ligatures w14:val="none"/>
        </w:rPr>
      </w:pPr>
      <w:r w:rsidRPr="00770C5E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>Panaikinant 10 punktą</w:t>
      </w:r>
    </w:p>
    <w:p w14:paraId="3E9EEA85" w14:textId="77777777" w:rsidR="002F5CA2" w:rsidRPr="002F5CA2" w:rsidRDefault="002F5CA2" w:rsidP="002F5CA2">
      <w:pPr>
        <w:rPr>
          <w:lang w:val="en-GB"/>
        </w:rPr>
      </w:pPr>
      <w:r w:rsidRPr="002F5CA2">
        <w:rPr>
          <w:lang w:val="en-GB"/>
        </w:rPr>
        <w:t xml:space="preserve">--------------------------------------------------------------------------------  </w:t>
      </w:r>
    </w:p>
    <w:p w14:paraId="0F7EC839" w14:textId="44653B63" w:rsidR="00A20CF5" w:rsidRPr="002F5CA2" w:rsidRDefault="002F5CA2" w:rsidP="006E5A3B">
      <w:r>
        <w:t>ATSIŽVELGIAME IR TIKSLINAME:</w:t>
      </w:r>
    </w:p>
    <w:p w14:paraId="0E3A494A" w14:textId="00319033" w:rsidR="00A20CF5" w:rsidRPr="00B84D55" w:rsidRDefault="002F5CA2" w:rsidP="006E5A3B">
      <w:pPr>
        <w:rPr>
          <w:b/>
          <w:bCs/>
        </w:rPr>
      </w:pPr>
      <w:r w:rsidRPr="002F5CA2">
        <w:t>Tiekėjas pateikia Pirkėjui elektros įkrovimo stotelių ir visos su jomis komplektuojamos įrangos galiojančias gamintojo suteiktas garantijas, trunkančias ne trumpiau kaip 2 metus nuo jų patiekimo datos.“</w:t>
      </w:r>
      <w:r w:rsidRPr="002F5CA2">
        <w:br/>
        <w:t>Šis punktas yra perteklinis, kadangi pagal galiojančią Europos Sąjungos vartotojų teisių direktyvą parduodamai įrangai taikoma privaloma 2 metų teisinė garantija.</w:t>
      </w:r>
      <w:r w:rsidRPr="002F5CA2">
        <w:br/>
      </w:r>
      <w:r w:rsidR="00B84D55" w:rsidRPr="00A20CF5">
        <w:rPr>
          <w:b/>
          <w:bCs/>
        </w:rPr>
        <w:t>ELEKTROAUTOBUSŲ ĮKROVIMO STOTELIŲ TECHNINĖ SPECIFIKACIJA (24 KW)</w:t>
      </w:r>
    </w:p>
    <w:p w14:paraId="128B2DB8" w14:textId="06E6D6B6" w:rsidR="00D96A1E" w:rsidRPr="00DE5945" w:rsidRDefault="00D96A1E" w:rsidP="00B84D55">
      <w:pPr>
        <w:pStyle w:val="Default"/>
        <w:rPr>
          <w:color w:val="212121"/>
        </w:rPr>
      </w:pPr>
      <w:r>
        <w:rPr>
          <w:lang w:val="en-GB"/>
        </w:rPr>
        <w:t xml:space="preserve">Techninės specifikacijos 9 p. </w:t>
      </w:r>
      <w:r w:rsidR="00B84D55">
        <w:rPr>
          <w:lang w:val="en-GB"/>
        </w:rPr>
        <w:t>“</w:t>
      </w:r>
      <w:r w:rsidR="00B84D55" w:rsidRPr="00386EFF">
        <w:rPr>
          <w:b/>
          <w:bCs/>
          <w:i/>
          <w:iCs/>
          <w:color w:val="auto"/>
        </w:rPr>
        <w:t xml:space="preserve">Tiekėjas pateikia Pirkėjui elektros įkrovimo stotelių ir visos su jomis komplektuojamos įrangos galiojančias garantijas, suteiktas gamintojo ir trunkančias ne trumpiau kaip </w:t>
      </w:r>
      <w:r w:rsidR="00B84D55">
        <w:rPr>
          <w:b/>
          <w:bCs/>
          <w:i/>
          <w:iCs/>
          <w:color w:val="0070C0"/>
          <w:lang w:val="en-GB"/>
        </w:rPr>
        <w:t>2</w:t>
      </w:r>
      <w:r w:rsidR="00B84D55" w:rsidRPr="00386EFF">
        <w:rPr>
          <w:b/>
          <w:bCs/>
          <w:i/>
          <w:iCs/>
          <w:color w:val="0070C0"/>
          <w:lang w:val="en-GB"/>
        </w:rPr>
        <w:t xml:space="preserve"> </w:t>
      </w:r>
      <w:r w:rsidR="00B84D55" w:rsidRPr="00386EFF">
        <w:rPr>
          <w:b/>
          <w:bCs/>
          <w:i/>
          <w:iCs/>
          <w:color w:val="auto"/>
          <w:lang w:val="en-GB"/>
        </w:rPr>
        <w:t>metus nuo jų patiekimo dato</w:t>
      </w:r>
      <w:r w:rsidR="00B84D55">
        <w:rPr>
          <w:b/>
          <w:bCs/>
          <w:i/>
          <w:iCs/>
          <w:color w:val="auto"/>
          <w:lang w:val="en-GB"/>
        </w:rPr>
        <w:t>s”</w:t>
      </w:r>
      <w:r w:rsidR="00DE5945">
        <w:rPr>
          <w:b/>
          <w:bCs/>
          <w:i/>
          <w:iCs/>
          <w:color w:val="auto"/>
          <w:lang w:val="en-GB"/>
        </w:rPr>
        <w:t xml:space="preserve"> ir 21 p. “</w:t>
      </w:r>
      <w:r w:rsidR="00DE5945" w:rsidRPr="00BB5B84">
        <w:rPr>
          <w:color w:val="212121"/>
        </w:rPr>
        <w:t xml:space="preserve">Visiems įrangos komponentams turi būti suteikiama ne mažesnė kaip </w:t>
      </w:r>
      <w:r w:rsidR="00DE5945" w:rsidRPr="00C868FA">
        <w:rPr>
          <w:i/>
          <w:iCs/>
          <w:color w:val="0070C0"/>
        </w:rPr>
        <w:t>2</w:t>
      </w:r>
      <w:r w:rsidR="00DE5945" w:rsidRPr="00BB5B84">
        <w:rPr>
          <w:color w:val="212121"/>
        </w:rPr>
        <w:t xml:space="preserve"> me</w:t>
      </w:r>
      <w:r w:rsidR="00DE5945">
        <w:rPr>
          <w:color w:val="212121"/>
        </w:rPr>
        <w:t>tų</w:t>
      </w:r>
      <w:r w:rsidR="00DE5945" w:rsidRPr="00BB5B84">
        <w:rPr>
          <w:color w:val="212121"/>
        </w:rPr>
        <w:t xml:space="preserve"> garantija ir techninis aptarnavimas. Jei Tiekėjas pasiūlyme nurodo papildomą prekių garantinį ir techninio aptarnavimo terminą, tokiu atveju visiems įrangos komponentams taikomas tiekėjo nurodytas terminas</w:t>
      </w:r>
      <w:r w:rsidR="00DE5945">
        <w:rPr>
          <w:color w:val="212121"/>
        </w:rPr>
        <w:t>“</w:t>
      </w:r>
    </w:p>
    <w:p w14:paraId="573EA3B3" w14:textId="77777777" w:rsidR="00B84D55" w:rsidRDefault="00B84D55" w:rsidP="00B84D55">
      <w:pPr>
        <w:pStyle w:val="Default"/>
        <w:rPr>
          <w:b/>
          <w:bCs/>
          <w:i/>
          <w:iCs/>
          <w:color w:val="auto"/>
          <w:lang w:val="en-GB"/>
        </w:rPr>
      </w:pPr>
    </w:p>
    <w:bookmarkEnd w:id="0"/>
    <w:p w14:paraId="1DFD8109" w14:textId="77777777" w:rsidR="00DE5945" w:rsidRDefault="00DE5945" w:rsidP="00DE5945">
      <w:r>
        <w:t xml:space="preserve">ir </w:t>
      </w:r>
    </w:p>
    <w:p w14:paraId="214C0519" w14:textId="77777777" w:rsidR="00DE5945" w:rsidRPr="00A20CF5" w:rsidRDefault="00DE5945" w:rsidP="00DE5945">
      <w:pPr>
        <w:rPr>
          <w:b/>
          <w:bCs/>
        </w:rPr>
      </w:pPr>
      <w:r w:rsidRPr="00A20CF5">
        <w:rPr>
          <w:b/>
          <w:bCs/>
        </w:rPr>
        <w:t>ELEKTROAUTOBUSŲ ĮKROVIMO STOTELIŲ TECHNINĖ SPECIFIKACIJA (150 KW)</w:t>
      </w:r>
    </w:p>
    <w:p w14:paraId="236F1D1B" w14:textId="4FABA507" w:rsidR="00067089" w:rsidRPr="00DE5945" w:rsidRDefault="00067089" w:rsidP="00067089">
      <w:pPr>
        <w:pStyle w:val="Default"/>
        <w:rPr>
          <w:color w:val="212121"/>
        </w:rPr>
      </w:pPr>
      <w:r>
        <w:rPr>
          <w:lang w:val="en-GB"/>
        </w:rPr>
        <w:t>Techninės specifikacijos 9 p. “</w:t>
      </w:r>
      <w:r w:rsidRPr="00386EFF">
        <w:rPr>
          <w:b/>
          <w:bCs/>
          <w:i/>
          <w:iCs/>
          <w:color w:val="auto"/>
        </w:rPr>
        <w:t xml:space="preserve">Tiekėjas pateikia Pirkėjui elektros įkrovimo stotelių ir visos su jomis komplektuojamos įrangos galiojančias garantijas, suteiktas gamintojo ir trunkančias ne trumpiau kaip </w:t>
      </w:r>
      <w:r>
        <w:rPr>
          <w:b/>
          <w:bCs/>
          <w:i/>
          <w:iCs/>
          <w:color w:val="0070C0"/>
          <w:lang w:val="en-GB"/>
        </w:rPr>
        <w:t>2</w:t>
      </w:r>
      <w:r w:rsidRPr="00386EFF">
        <w:rPr>
          <w:b/>
          <w:bCs/>
          <w:i/>
          <w:iCs/>
          <w:color w:val="0070C0"/>
          <w:lang w:val="en-GB"/>
        </w:rPr>
        <w:t xml:space="preserve"> </w:t>
      </w:r>
      <w:r w:rsidRPr="00386EFF">
        <w:rPr>
          <w:b/>
          <w:bCs/>
          <w:i/>
          <w:iCs/>
          <w:color w:val="auto"/>
          <w:lang w:val="en-GB"/>
        </w:rPr>
        <w:t>metus nuo jų patiekimo dato</w:t>
      </w:r>
      <w:r>
        <w:rPr>
          <w:b/>
          <w:bCs/>
          <w:i/>
          <w:iCs/>
          <w:color w:val="auto"/>
          <w:lang w:val="en-GB"/>
        </w:rPr>
        <w:t>s” ir 21 p. “</w:t>
      </w:r>
      <w:r w:rsidRPr="00BB5B84">
        <w:rPr>
          <w:color w:val="212121"/>
        </w:rPr>
        <w:t xml:space="preserve">Visiems įrangos komponentams turi būti suteikiama ne mažesnė kaip </w:t>
      </w:r>
      <w:r w:rsidRPr="00C868FA">
        <w:rPr>
          <w:i/>
          <w:iCs/>
          <w:color w:val="0070C0"/>
        </w:rPr>
        <w:t>2</w:t>
      </w:r>
      <w:r w:rsidRPr="00BB5B84">
        <w:rPr>
          <w:color w:val="212121"/>
        </w:rPr>
        <w:t xml:space="preserve"> me</w:t>
      </w:r>
      <w:r>
        <w:rPr>
          <w:color w:val="212121"/>
        </w:rPr>
        <w:t>tų</w:t>
      </w:r>
      <w:r w:rsidRPr="00BB5B84">
        <w:rPr>
          <w:color w:val="212121"/>
        </w:rPr>
        <w:t xml:space="preserve"> garantija ir techninis aptarnavimas. Jei Tiekėjas pasiūlyme nurodo papildomą prekių garantinį ir techninio aptarnavimo terminą, tokiu atveju visiems įrangos komponentams taikomas tiekėjo nurodytas terminas</w:t>
      </w:r>
      <w:r>
        <w:rPr>
          <w:color w:val="212121"/>
        </w:rPr>
        <w:t>“</w:t>
      </w:r>
    </w:p>
    <w:p w14:paraId="402D6452" w14:textId="77777777" w:rsidR="001D2A95" w:rsidRDefault="001D2A95"/>
    <w:sectPr w:rsidR="001D2A95" w:rsidSect="006E5A3B">
      <w:pgSz w:w="12240" w:h="15840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6E8AD8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073D1B"/>
    <w:multiLevelType w:val="multilevel"/>
    <w:tmpl w:val="CFC6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E7F81"/>
    <w:multiLevelType w:val="multilevel"/>
    <w:tmpl w:val="95E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834D5"/>
    <w:multiLevelType w:val="hybridMultilevel"/>
    <w:tmpl w:val="D4C2CD6A"/>
    <w:lvl w:ilvl="0" w:tplc="AEE88D4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5379042">
    <w:abstractNumId w:val="0"/>
  </w:num>
  <w:num w:numId="2" w16cid:durableId="1314406852">
    <w:abstractNumId w:val="2"/>
  </w:num>
  <w:num w:numId="3" w16cid:durableId="1987583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84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A"/>
    <w:rsid w:val="00057B97"/>
    <w:rsid w:val="00064A85"/>
    <w:rsid w:val="00067089"/>
    <w:rsid w:val="00146E81"/>
    <w:rsid w:val="001D2A95"/>
    <w:rsid w:val="001E66E0"/>
    <w:rsid w:val="002F5CA2"/>
    <w:rsid w:val="00323708"/>
    <w:rsid w:val="00447C9E"/>
    <w:rsid w:val="004767B1"/>
    <w:rsid w:val="004816E7"/>
    <w:rsid w:val="00554DF4"/>
    <w:rsid w:val="006B51BA"/>
    <w:rsid w:val="006E2F5A"/>
    <w:rsid w:val="006E32BA"/>
    <w:rsid w:val="006E5A3B"/>
    <w:rsid w:val="006F55B2"/>
    <w:rsid w:val="0070536B"/>
    <w:rsid w:val="0071727B"/>
    <w:rsid w:val="00770C5E"/>
    <w:rsid w:val="0081672A"/>
    <w:rsid w:val="00A01975"/>
    <w:rsid w:val="00A20CF5"/>
    <w:rsid w:val="00A57AB7"/>
    <w:rsid w:val="00B84D55"/>
    <w:rsid w:val="00D96A1E"/>
    <w:rsid w:val="00DB320F"/>
    <w:rsid w:val="00DE5945"/>
    <w:rsid w:val="00E27C9B"/>
    <w:rsid w:val="00EB2D3A"/>
    <w:rsid w:val="00F518DC"/>
    <w:rsid w:val="00FA7A0B"/>
    <w:rsid w:val="00FB5983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7199"/>
  <w15:chartTrackingRefBased/>
  <w15:docId w15:val="{9566C237-9BA4-4EB3-A981-46615EF0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7A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7A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3658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Projektų administravimo komanda</cp:lastModifiedBy>
  <cp:revision>27</cp:revision>
  <dcterms:created xsi:type="dcterms:W3CDTF">2025-07-15T06:33:00Z</dcterms:created>
  <dcterms:modified xsi:type="dcterms:W3CDTF">2025-07-17T07:36:00Z</dcterms:modified>
</cp:coreProperties>
</file>