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8A5B4B"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w:t>
      </w:r>
      <w:r w:rsidR="00C6154E">
        <w:rPr>
          <w:sz w:val="20"/>
          <w:szCs w:val="20"/>
          <w:lang w:val="lt-LT" w:eastAsia="lt-LT"/>
        </w:rPr>
        <w:t>0</w:t>
      </w:r>
      <w:r w:rsidRPr="00FB5126">
        <w:rPr>
          <w:sz w:val="20"/>
          <w:szCs w:val="20"/>
          <w:lang w:val="lt-LT" w:eastAsia="lt-LT"/>
        </w:rPr>
        <w:t xml:space="preserve">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324934"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756AAA71" w:rsidR="00B757D3" w:rsidRPr="00B757D3" w:rsidRDefault="00B757D3" w:rsidP="00B757D3">
      <w:pPr>
        <w:jc w:val="center"/>
        <w:rPr>
          <w:b/>
          <w:bCs/>
          <w:caps/>
          <w:smallCaps/>
          <w:color w:val="000000"/>
          <w:lang w:val="lt-LT" w:eastAsia="en-US"/>
        </w:rPr>
      </w:pPr>
      <w:r w:rsidRPr="00B757D3">
        <w:rPr>
          <w:b/>
          <w:color w:val="000000"/>
          <w:lang w:val="lt-LT" w:eastAsia="en-US"/>
        </w:rPr>
        <w:t>„</w:t>
      </w:r>
      <w:r w:rsidR="002B5CE5">
        <w:rPr>
          <w:b/>
          <w:color w:val="000000"/>
          <w:lang w:val="lt-LT" w:eastAsia="en-US"/>
        </w:rPr>
        <w:t>VIRTUVĖS REIKMENYS</w:t>
      </w:r>
      <w:r w:rsidR="00CF7F9D">
        <w:rPr>
          <w:b/>
          <w:color w:val="000000"/>
          <w:lang w:val="lt-LT" w:eastAsia="en-US"/>
        </w:rPr>
        <w:t xml:space="preserve"> (KONSOLIDUOTAS PIRKIMAS)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6DCE375B" w14:textId="16282392" w:rsidR="00C6154E"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C6154E">
        <w:rPr>
          <w:lang w:val="lt-LT" w:eastAsia="en-US"/>
        </w:rPr>
        <w:t xml:space="preserve"> </w:t>
      </w:r>
      <w:r w:rsidR="00C6154E" w:rsidRPr="00C6154E">
        <w:rPr>
          <w:lang w:val="lt-LT" w:eastAsia="en-US"/>
        </w:rPr>
        <w:t>Tiekėjo deklaracija dėl pašalinimo pagrindų</w:t>
      </w:r>
    </w:p>
    <w:p w14:paraId="29324BE3" w14:textId="1E9D1556" w:rsidR="00B757D3" w:rsidRPr="00B757D3" w:rsidRDefault="00C6154E"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4A4A9743" w14:textId="77777777" w:rsidR="0090399C" w:rsidRDefault="0090399C" w:rsidP="00A96B4A">
      <w:pPr>
        <w:rPr>
          <w:b/>
          <w:lang w:val="lt-LT"/>
        </w:rPr>
      </w:pPr>
    </w:p>
    <w:p w14:paraId="0BC574D7" w14:textId="77777777" w:rsidR="00B757D3" w:rsidRDefault="00B757D3" w:rsidP="00A96B4A">
      <w:pPr>
        <w:rPr>
          <w:b/>
          <w:lang w:val="lt-LT"/>
        </w:rPr>
      </w:pPr>
    </w:p>
    <w:p w14:paraId="7042C817" w14:textId="77777777" w:rsidR="00832321" w:rsidRPr="00A96B4A" w:rsidRDefault="00832321"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3E53A677" w:rsidR="00B757D3" w:rsidRPr="00CF7F9D" w:rsidRDefault="00B757D3" w:rsidP="00C47C31">
      <w:pPr>
        <w:numPr>
          <w:ilvl w:val="1"/>
          <w:numId w:val="26"/>
        </w:numPr>
        <w:jc w:val="both"/>
        <w:rPr>
          <w:rFonts w:eastAsia="Calibri"/>
          <w:b/>
          <w:bCs/>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2B016B">
        <w:rPr>
          <w:rFonts w:eastAsia="Calibri"/>
          <w:color w:val="000000"/>
          <w:lang w:val="lt-LT" w:eastAsia="lt-LT"/>
        </w:rPr>
        <w:t>virtuvės reikmenims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2B5CE5" w:rsidRPr="002B5CE5">
        <w:rPr>
          <w:lang w:val="lt-LT" w:eastAsia="lt-LT"/>
        </w:rPr>
        <w:t>39221100-8</w:t>
      </w:r>
      <w:r w:rsidR="002B5CE5">
        <w:rPr>
          <w:lang w:val="lt-LT" w:eastAsia="lt-LT"/>
        </w:rPr>
        <w:t xml:space="preserve"> –</w:t>
      </w:r>
      <w:r w:rsidR="002B5CE5" w:rsidRPr="002B5CE5">
        <w:rPr>
          <w:lang w:val="lt-LT" w:eastAsia="lt-LT"/>
        </w:rPr>
        <w:t xml:space="preserve"> </w:t>
      </w:r>
      <w:r w:rsidR="002B5CE5">
        <w:rPr>
          <w:lang w:val="lt-LT" w:eastAsia="lt-LT"/>
        </w:rPr>
        <w:t>„</w:t>
      </w:r>
      <w:r w:rsidR="002B5CE5" w:rsidRPr="002B5CE5">
        <w:rPr>
          <w:lang w:val="lt-LT" w:eastAsia="lt-LT"/>
        </w:rPr>
        <w:t>Virtuvės reikmenys</w:t>
      </w:r>
      <w:r w:rsidR="002B5CE5">
        <w:rPr>
          <w:lang w:val="lt-LT" w:eastAsia="lt-LT"/>
        </w:rPr>
        <w:t>“</w:t>
      </w:r>
      <w:r w:rsidR="004550BD">
        <w:rPr>
          <w:lang w:val="lt-LT" w:eastAsia="lt-LT"/>
        </w:rPr>
        <w:t>.</w:t>
      </w:r>
      <w:r w:rsidR="007E53C0">
        <w:rPr>
          <w:lang w:val="lt-LT" w:eastAsia="lt-LT"/>
        </w:rPr>
        <w:t xml:space="preserve"> </w:t>
      </w:r>
      <w:r w:rsidR="00CF7F9D" w:rsidRPr="00CF7F9D">
        <w:rPr>
          <w:b/>
          <w:bCs/>
          <w:lang w:val="lt-LT" w:eastAsia="lt-LT"/>
        </w:rPr>
        <w:t>Prekių pirkimas vykdomas  pagal įgaliojim</w:t>
      </w:r>
      <w:r w:rsidR="00832321">
        <w:rPr>
          <w:b/>
          <w:bCs/>
          <w:lang w:val="lt-LT" w:eastAsia="lt-LT"/>
        </w:rPr>
        <w:t>ą</w:t>
      </w:r>
      <w:r w:rsidR="00CF7F9D" w:rsidRPr="00CF7F9D">
        <w:rPr>
          <w:b/>
          <w:bCs/>
          <w:lang w:val="lt-LT" w:eastAsia="lt-LT"/>
        </w:rPr>
        <w:t xml:space="preserve"> (VšĮ Jonavos </w:t>
      </w:r>
      <w:r w:rsidR="00CF7F9D">
        <w:rPr>
          <w:b/>
          <w:bCs/>
          <w:lang w:val="lt-LT" w:eastAsia="lt-LT"/>
        </w:rPr>
        <w:t>ligoninė</w:t>
      </w:r>
      <w:r w:rsidR="00CF7F9D" w:rsidRPr="00CF7F9D">
        <w:rPr>
          <w:b/>
          <w:bCs/>
          <w:lang w:val="lt-LT" w:eastAsia="lt-LT"/>
        </w:rPr>
        <w:t>, Žeimių g. 19, LT-55134 Jonava (</w:t>
      </w:r>
      <w:r w:rsidR="00832321">
        <w:rPr>
          <w:b/>
          <w:bCs/>
          <w:lang w:val="lt-LT" w:eastAsia="lt-LT"/>
        </w:rPr>
        <w:t>2025-07-16</w:t>
      </w:r>
      <w:r w:rsidR="00CF7F9D" w:rsidRPr="00CF7F9D">
        <w:rPr>
          <w:b/>
          <w:bCs/>
          <w:lang w:val="lt-LT" w:eastAsia="lt-LT"/>
        </w:rPr>
        <w:t xml:space="preserve"> įgaliojimas Nr. </w:t>
      </w:r>
      <w:r w:rsidR="00CF7F9D">
        <w:rPr>
          <w:b/>
          <w:bCs/>
          <w:lang w:val="lt-LT" w:eastAsia="lt-LT"/>
        </w:rPr>
        <w:t>R1</w:t>
      </w:r>
      <w:r w:rsidR="002B5CE5">
        <w:rPr>
          <w:b/>
          <w:bCs/>
          <w:lang w:val="lt-LT" w:eastAsia="lt-LT"/>
        </w:rPr>
        <w:t>-</w:t>
      </w:r>
      <w:r w:rsidR="00832321">
        <w:rPr>
          <w:b/>
          <w:bCs/>
          <w:lang w:val="lt-LT" w:eastAsia="lt-LT"/>
        </w:rPr>
        <w:t>379</w:t>
      </w:r>
      <w:r w:rsidR="00CF7F9D" w:rsidRPr="00CF7F9D">
        <w:rPr>
          <w:b/>
          <w:bCs/>
          <w:lang w:val="lt-LT" w:eastAsia="lt-LT"/>
        </w:rPr>
        <w:t>)</w:t>
      </w:r>
      <w:r w:rsidR="00CF7F9D">
        <w:rPr>
          <w:b/>
          <w:bCs/>
          <w:lang w:val="lt-LT" w:eastAsia="lt-LT"/>
        </w:rPr>
        <w:t>.</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62B732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0BECB54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503AD5A2"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2B5CE5" w:rsidRPr="00CB6EE7">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625ADD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D34FD5" w:rsidRPr="00D34FD5">
        <w:rPr>
          <w:color w:val="000000"/>
          <w:lang w:val="lt-LT" w:eastAsia="lt-LT"/>
        </w:rPr>
        <w:t>t</w:t>
      </w:r>
      <w:r w:rsidR="002B5CE5">
        <w:rPr>
          <w:color w:val="000000"/>
          <w:lang w:val="lt-LT" w:eastAsia="lt-LT"/>
        </w:rPr>
        <w:t>atjana.</w:t>
      </w:r>
      <w:r w:rsidR="00D34FD5" w:rsidRPr="00D34FD5">
        <w:rPr>
          <w:color w:val="000000"/>
          <w:lang w:val="lt-LT" w:eastAsia="lt-LT"/>
        </w:rPr>
        <w:t>seliugina@</w:t>
      </w:r>
      <w:r w:rsidR="002B5CE5">
        <w:rPr>
          <w:color w:val="000000"/>
          <w:lang w:val="lt-LT" w:eastAsia="lt-LT"/>
        </w:rPr>
        <w:t>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6D198729"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596B1B">
        <w:rPr>
          <w:lang w:val="lt-LT"/>
        </w:rPr>
        <w:t xml:space="preserve">per  </w:t>
      </w:r>
      <w:r w:rsidR="002B5CE5">
        <w:rPr>
          <w:lang w:val="lt-LT"/>
        </w:rPr>
        <w:t>5</w:t>
      </w:r>
      <w:r w:rsidR="003B0C5F">
        <w:rPr>
          <w:lang w:val="lt-LT"/>
        </w:rPr>
        <w:t xml:space="preserve"> </w:t>
      </w:r>
      <w:r w:rsidR="00596B1B">
        <w:rPr>
          <w:lang w:val="lt-LT"/>
        </w:rPr>
        <w:t>d.</w:t>
      </w:r>
      <w:r w:rsidR="003B0C5F">
        <w:rPr>
          <w:lang w:val="lt-LT"/>
        </w:rPr>
        <w:t xml:space="preserve"> </w:t>
      </w:r>
      <w:r w:rsidR="00596B1B">
        <w:rPr>
          <w:lang w:val="lt-LT"/>
        </w:rPr>
        <w:t xml:space="preserve">d. </w:t>
      </w:r>
      <w:r w:rsidR="00C47C31">
        <w:rPr>
          <w:lang w:val="lt-LT" w:eastAsia="lt-LT"/>
        </w:rPr>
        <w:t xml:space="preserve">nuo </w:t>
      </w:r>
      <w:r w:rsidR="00596B1B">
        <w:rPr>
          <w:lang w:val="lt-LT" w:eastAsia="lt-LT"/>
        </w:rPr>
        <w:t>užsakymo pateikimo be išankstinio apmokėjimo</w:t>
      </w:r>
      <w:r w:rsidR="00B757D3" w:rsidRPr="00B757D3">
        <w:rPr>
          <w:iCs/>
          <w:color w:val="000000"/>
          <w:lang w:val="lt-LT" w:eastAsia="en-US"/>
        </w:rPr>
        <w:t>.</w:t>
      </w:r>
    </w:p>
    <w:p w14:paraId="43901EA2" w14:textId="430CD31A"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2B5CE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17E82F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2733B0" w:rsidRPr="00CB6EE7">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03551F9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2733B0">
        <w:rPr>
          <w:b/>
          <w:bCs/>
          <w:iCs/>
          <w:color w:val="000000"/>
          <w:u w:val="single"/>
          <w:lang w:val="lt-LT" w:eastAsia="en-US"/>
        </w:rPr>
        <w:t>5</w:t>
      </w:r>
      <w:r w:rsidR="00F553AC">
        <w:rPr>
          <w:b/>
          <w:bCs/>
          <w:iCs/>
          <w:color w:val="000000"/>
          <w:u w:val="single"/>
          <w:lang w:val="lt-LT" w:eastAsia="en-US"/>
        </w:rPr>
        <w:t xml:space="preserve"> m. </w:t>
      </w:r>
      <w:r w:rsidR="00832321">
        <w:rPr>
          <w:b/>
          <w:bCs/>
          <w:iCs/>
          <w:color w:val="000000"/>
          <w:u w:val="single"/>
          <w:lang w:val="lt-LT" w:eastAsia="en-US"/>
        </w:rPr>
        <w:t>liepos 23</w:t>
      </w:r>
      <w:r w:rsidR="001F461F">
        <w:rPr>
          <w:b/>
          <w:bCs/>
          <w:iCs/>
          <w:color w:val="000000"/>
          <w:u w:val="single"/>
          <w:lang w:val="lt-LT" w:eastAsia="en-US"/>
        </w:rPr>
        <w:t xml:space="preserve"> </w:t>
      </w:r>
      <w:r w:rsidR="00C818CD">
        <w:rPr>
          <w:b/>
          <w:bCs/>
          <w:iCs/>
          <w:color w:val="000000"/>
          <w:u w:val="single"/>
          <w:lang w:val="lt-LT" w:eastAsia="en-US"/>
        </w:rPr>
        <w:t xml:space="preserve">d. </w:t>
      </w:r>
      <w:r w:rsidR="00CF7F9D">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252FC08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2733B0">
        <w:rPr>
          <w:b/>
          <w:bCs/>
          <w:color w:val="000000"/>
          <w:lang w:val="lt-LT" w:eastAsia="en-US"/>
        </w:rPr>
        <w:t>2025-0</w:t>
      </w:r>
      <w:r w:rsidR="00832321">
        <w:rPr>
          <w:b/>
          <w:bCs/>
          <w:color w:val="000000"/>
          <w:lang w:val="lt-LT" w:eastAsia="en-US"/>
        </w:rPr>
        <w:t>7</w:t>
      </w:r>
      <w:r w:rsidR="002733B0">
        <w:rPr>
          <w:b/>
          <w:bCs/>
          <w:color w:val="000000"/>
          <w:lang w:val="lt-LT" w:eastAsia="en-US"/>
        </w:rPr>
        <w:t>-</w:t>
      </w:r>
      <w:r w:rsidR="00832321">
        <w:rPr>
          <w:b/>
          <w:bCs/>
          <w:color w:val="000000"/>
          <w:lang w:val="lt-LT" w:eastAsia="en-US"/>
        </w:rPr>
        <w:t>2</w:t>
      </w:r>
      <w:r w:rsidR="002733B0">
        <w:rPr>
          <w:b/>
          <w:bCs/>
          <w:color w:val="000000"/>
          <w:lang w:val="lt-LT" w:eastAsia="en-US"/>
        </w:rPr>
        <w:t>3</w:t>
      </w:r>
      <w:r w:rsidR="008D1D92">
        <w:rPr>
          <w:b/>
          <w:bCs/>
          <w:color w:val="000000"/>
          <w:lang w:val="lt-LT" w:eastAsia="en-US"/>
        </w:rPr>
        <w:t xml:space="preserve"> </w:t>
      </w:r>
      <w:r w:rsidR="00CF7F9D">
        <w:rPr>
          <w:b/>
          <w:bCs/>
          <w:color w:val="000000"/>
          <w:lang w:val="lt-LT" w:eastAsia="en-US"/>
        </w:rPr>
        <w:t>9</w:t>
      </w:r>
      <w:r w:rsidR="00F553AC">
        <w:rPr>
          <w:b/>
          <w:bCs/>
          <w:color w:val="000000"/>
          <w:lang w:val="lt-LT" w:eastAsia="en-US"/>
        </w:rPr>
        <w:t>.</w:t>
      </w:r>
      <w:r w:rsidR="002733B0">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2733B0">
        <w:rPr>
          <w:b/>
          <w:bCs/>
          <w:color w:val="000000"/>
          <w:lang w:val="lt-LT" w:eastAsia="en-US"/>
        </w:rPr>
        <w:t>5-0</w:t>
      </w:r>
      <w:r w:rsidR="00832321">
        <w:rPr>
          <w:b/>
          <w:bCs/>
          <w:color w:val="000000"/>
          <w:lang w:val="lt-LT" w:eastAsia="en-US"/>
        </w:rPr>
        <w:t>7</w:t>
      </w:r>
      <w:r w:rsidR="002733B0">
        <w:rPr>
          <w:b/>
          <w:bCs/>
          <w:color w:val="000000"/>
          <w:lang w:val="lt-LT" w:eastAsia="en-US"/>
        </w:rPr>
        <w:t>-</w:t>
      </w:r>
      <w:r w:rsidR="00832321">
        <w:rPr>
          <w:b/>
          <w:bCs/>
          <w:color w:val="000000"/>
          <w:lang w:val="lt-LT" w:eastAsia="en-US"/>
        </w:rPr>
        <w:t>2</w:t>
      </w:r>
      <w:r w:rsidR="002733B0">
        <w:rPr>
          <w:b/>
          <w:bCs/>
          <w:color w:val="000000"/>
          <w:lang w:val="lt-LT" w:eastAsia="en-US"/>
        </w:rPr>
        <w:t xml:space="preserve">3 </w:t>
      </w:r>
      <w:r w:rsidR="00CF7F9D">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2733B0">
        <w:rPr>
          <w:b/>
          <w:iCs/>
          <w:u w:val="single"/>
          <w:lang w:val="lt-LT" w:eastAsia="en-US"/>
        </w:rPr>
        <w:t>5</w:t>
      </w:r>
      <w:r w:rsidRPr="00B757D3">
        <w:rPr>
          <w:b/>
          <w:iCs/>
          <w:u w:val="single"/>
          <w:lang w:val="lt-LT" w:eastAsia="en-US"/>
        </w:rPr>
        <w:t xml:space="preserve"> m. </w:t>
      </w:r>
      <w:r w:rsidR="00832321">
        <w:rPr>
          <w:b/>
          <w:iCs/>
          <w:u w:val="single"/>
          <w:lang w:val="lt-LT" w:eastAsia="en-US"/>
        </w:rPr>
        <w:t>liepos 2</w:t>
      </w:r>
      <w:r w:rsidR="002733B0">
        <w:rPr>
          <w:b/>
          <w:iCs/>
          <w:u w:val="single"/>
          <w:lang w:val="lt-LT" w:eastAsia="en-US"/>
        </w:rPr>
        <w:t>3</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CF7F9D">
        <w:rPr>
          <w:b/>
          <w:iCs/>
          <w:u w:val="single"/>
          <w:lang w:val="lt-LT" w:eastAsia="en-US"/>
        </w:rPr>
        <w:t>9</w:t>
      </w:r>
      <w:r w:rsidR="00F553AC">
        <w:rPr>
          <w:iCs/>
          <w:u w:val="single"/>
          <w:lang w:val="lt-LT" w:eastAsia="en-US"/>
        </w:rPr>
        <w:t>.</w:t>
      </w:r>
      <w:r w:rsidRPr="00B757D3">
        <w:rPr>
          <w:b/>
          <w:iCs/>
          <w:u w:val="single"/>
          <w:lang w:val="lt-LT" w:eastAsia="en-US"/>
        </w:rPr>
        <w:t xml:space="preserve">00 – </w:t>
      </w:r>
      <w:r w:rsidR="00CF7F9D">
        <w:rPr>
          <w:b/>
          <w:iCs/>
          <w:u w:val="single"/>
          <w:lang w:val="lt-LT" w:eastAsia="en-US"/>
        </w:rPr>
        <w:t>9</w:t>
      </w:r>
      <w:r w:rsidR="00F553AC">
        <w:rPr>
          <w:b/>
          <w:iCs/>
          <w:u w:val="single"/>
          <w:lang w:val="lt-LT" w:eastAsia="en-US"/>
        </w:rPr>
        <w:t>.</w:t>
      </w:r>
      <w:r w:rsidR="002733B0">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69871BF7" w:rsidR="00787D50" w:rsidRPr="009476FC" w:rsidRDefault="002733B0" w:rsidP="00787D50">
      <w:pPr>
        <w:jc w:val="center"/>
        <w:rPr>
          <w:b/>
          <w:color w:val="000000"/>
          <w:lang w:val="lt-LT" w:eastAsia="en-US"/>
        </w:rPr>
      </w:pPr>
      <w:r>
        <w:rPr>
          <w:b/>
          <w:color w:val="000000"/>
          <w:lang w:val="lt-LT" w:eastAsia="en-US"/>
        </w:rPr>
        <w:t>VIRTUVĖS REIMENŲ</w:t>
      </w:r>
      <w:r w:rsidR="00CF7F9D" w:rsidRPr="00CF7F9D">
        <w:rPr>
          <w:b/>
          <w:color w:val="000000"/>
          <w:lang w:val="lt-LT" w:eastAsia="en-US"/>
        </w:rPr>
        <w:t xml:space="preserve"> (KONSOLIDUOTAS PIRKIMAS)</w:t>
      </w:r>
      <w:r w:rsidR="00CF7F9D">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24934"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324934"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324934"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324934"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24934"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0" w:type="auto"/>
        <w:tblInd w:w="-318" w:type="dxa"/>
        <w:tblLayout w:type="fixed"/>
        <w:tblLook w:val="04A0" w:firstRow="1" w:lastRow="0" w:firstColumn="1" w:lastColumn="0" w:noHBand="0" w:noVBand="1"/>
      </w:tblPr>
      <w:tblGrid>
        <w:gridCol w:w="929"/>
        <w:gridCol w:w="3750"/>
        <w:gridCol w:w="1349"/>
        <w:gridCol w:w="1041"/>
        <w:gridCol w:w="1041"/>
        <w:gridCol w:w="1353"/>
        <w:gridCol w:w="1496"/>
        <w:gridCol w:w="3235"/>
      </w:tblGrid>
      <w:tr w:rsidR="008B4B05" w:rsidRPr="00AC7F84" w14:paraId="30459F85" w14:textId="77777777" w:rsidTr="008B4B05">
        <w:trPr>
          <w:cantSplit/>
          <w:trHeight w:val="2682"/>
        </w:trPr>
        <w:tc>
          <w:tcPr>
            <w:tcW w:w="929" w:type="dxa"/>
            <w:vAlign w:val="center"/>
          </w:tcPr>
          <w:p w14:paraId="57D62103" w14:textId="77777777" w:rsidR="008B4B05" w:rsidRPr="001F461F" w:rsidRDefault="008B4B05" w:rsidP="008B4B05">
            <w:pPr>
              <w:spacing w:before="100" w:beforeAutospacing="1"/>
              <w:ind w:right="113" w:firstLine="6"/>
              <w:rPr>
                <w:sz w:val="18"/>
                <w:szCs w:val="18"/>
                <w:lang w:val="lt-LT" w:eastAsia="lt-LT"/>
              </w:rPr>
            </w:pPr>
            <w:r w:rsidRPr="001F461F">
              <w:rPr>
                <w:b/>
                <w:bCs/>
                <w:sz w:val="18"/>
                <w:szCs w:val="18"/>
                <w:lang w:val="lt-LT" w:eastAsia="lt-LT"/>
              </w:rPr>
              <w:t>Eil. Nr.</w:t>
            </w:r>
          </w:p>
        </w:tc>
        <w:tc>
          <w:tcPr>
            <w:tcW w:w="3750" w:type="dxa"/>
            <w:vAlign w:val="center"/>
          </w:tcPr>
          <w:p w14:paraId="4CBD498E" w14:textId="77777777" w:rsidR="008B4B05" w:rsidRDefault="008B4B05" w:rsidP="008B4B05">
            <w:pPr>
              <w:spacing w:before="100" w:beforeAutospacing="1"/>
              <w:jc w:val="center"/>
              <w:rPr>
                <w:b/>
                <w:bCs/>
                <w:sz w:val="20"/>
                <w:szCs w:val="20"/>
                <w:lang w:val="lt-LT" w:eastAsia="lt-LT"/>
              </w:rPr>
            </w:pPr>
            <w:r w:rsidRPr="00006C3A">
              <w:rPr>
                <w:b/>
                <w:bCs/>
                <w:sz w:val="20"/>
                <w:szCs w:val="20"/>
                <w:lang w:val="lt-LT" w:eastAsia="lt-LT"/>
              </w:rPr>
              <w:t xml:space="preserve">Prekės pavadinimas </w:t>
            </w:r>
          </w:p>
          <w:p w14:paraId="14BBA1C8" w14:textId="77777777" w:rsidR="008B4B05" w:rsidRPr="00006C3A" w:rsidRDefault="008B4B05" w:rsidP="008B4B05">
            <w:pPr>
              <w:spacing w:before="100" w:beforeAutospacing="1"/>
              <w:jc w:val="center"/>
              <w:rPr>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tc>
        <w:tc>
          <w:tcPr>
            <w:tcW w:w="1349" w:type="dxa"/>
            <w:vAlign w:val="center"/>
          </w:tcPr>
          <w:p w14:paraId="7D3A3D49" w14:textId="4A540CDF" w:rsidR="008B4B05" w:rsidRPr="00006C3A" w:rsidRDefault="008B4B05" w:rsidP="008B4B05">
            <w:pPr>
              <w:spacing w:before="100" w:beforeAutospacing="1"/>
              <w:jc w:val="center"/>
              <w:rPr>
                <w:sz w:val="20"/>
                <w:szCs w:val="20"/>
                <w:lang w:val="lt-LT" w:eastAsia="lt-LT"/>
              </w:rPr>
            </w:pPr>
            <w:r>
              <w:rPr>
                <w:b/>
                <w:bCs/>
                <w:sz w:val="20"/>
                <w:szCs w:val="20"/>
                <w:lang w:val="lt-LT" w:eastAsia="lt-LT"/>
              </w:rPr>
              <w:t>Planuojamas maksimalus kiekis mato vnt.</w:t>
            </w:r>
          </w:p>
        </w:tc>
        <w:tc>
          <w:tcPr>
            <w:tcW w:w="1041" w:type="dxa"/>
            <w:vAlign w:val="center"/>
          </w:tcPr>
          <w:p w14:paraId="401AF993" w14:textId="49B8CFB6" w:rsidR="008B4B05" w:rsidRPr="00006C3A" w:rsidRDefault="008B4B05" w:rsidP="008B4B0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041" w:type="dxa"/>
            <w:vAlign w:val="center"/>
          </w:tcPr>
          <w:p w14:paraId="3E4E0C3C" w14:textId="52055F8B" w:rsidR="008B4B05" w:rsidRPr="00006C3A" w:rsidRDefault="008B4B05" w:rsidP="008B4B0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353" w:type="dxa"/>
            <w:vAlign w:val="center"/>
          </w:tcPr>
          <w:p w14:paraId="1CA64C1F" w14:textId="77777777" w:rsidR="008B4B05" w:rsidRDefault="008B4B05" w:rsidP="008B4B05">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p w14:paraId="2EABBFAE" w14:textId="2BC0C65B" w:rsidR="008B4B05" w:rsidRPr="00006C3A" w:rsidRDefault="008B4B05" w:rsidP="008B4B05">
            <w:pPr>
              <w:spacing w:before="100" w:beforeAutospacing="1"/>
              <w:jc w:val="center"/>
              <w:rPr>
                <w:b/>
                <w:bCs/>
                <w:sz w:val="20"/>
                <w:szCs w:val="20"/>
                <w:lang w:val="lt-LT" w:eastAsia="lt-LT"/>
              </w:rPr>
            </w:pPr>
            <w:r>
              <w:rPr>
                <w:b/>
                <w:bCs/>
                <w:sz w:val="20"/>
                <w:szCs w:val="20"/>
                <w:lang w:val="lt-LT" w:eastAsia="lt-LT"/>
              </w:rPr>
              <w:t>(skaičiais)</w:t>
            </w:r>
          </w:p>
        </w:tc>
        <w:tc>
          <w:tcPr>
            <w:tcW w:w="1496" w:type="dxa"/>
            <w:shd w:val="clear" w:color="auto" w:fill="FFFF00"/>
            <w:vAlign w:val="center"/>
          </w:tcPr>
          <w:p w14:paraId="2627FEE9" w14:textId="77777777" w:rsidR="008B4B05" w:rsidRDefault="008B4B05" w:rsidP="008B4B05">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p w14:paraId="2CD59D7A" w14:textId="2AF91125" w:rsidR="008B4B05" w:rsidRPr="00A61C42" w:rsidRDefault="008B4B05" w:rsidP="008B4B05">
            <w:pPr>
              <w:jc w:val="center"/>
              <w:rPr>
                <w:color w:val="000000"/>
                <w:sz w:val="18"/>
                <w:szCs w:val="18"/>
                <w:lang w:val="lt-LT"/>
              </w:rPr>
            </w:pPr>
            <w:r>
              <w:rPr>
                <w:b/>
                <w:bCs/>
                <w:sz w:val="20"/>
                <w:szCs w:val="20"/>
                <w:lang w:val="lt-LT" w:eastAsia="lt-LT"/>
              </w:rPr>
              <w:t>(žodžiais)</w:t>
            </w:r>
          </w:p>
        </w:tc>
        <w:tc>
          <w:tcPr>
            <w:tcW w:w="3235" w:type="dxa"/>
          </w:tcPr>
          <w:p w14:paraId="5438916C" w14:textId="37B4C425" w:rsidR="008B4B05" w:rsidRDefault="008B4B05" w:rsidP="008B4B0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8B4B05" w:rsidRPr="001F0B10" w:rsidRDefault="008B4B05" w:rsidP="008B4B0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8B4B05" w:rsidRPr="00324934" w14:paraId="12BBCCD0" w14:textId="77777777" w:rsidTr="0002158B">
        <w:trPr>
          <w:trHeight w:val="362"/>
        </w:trPr>
        <w:tc>
          <w:tcPr>
            <w:tcW w:w="14194" w:type="dxa"/>
            <w:gridSpan w:val="8"/>
            <w:vAlign w:val="center"/>
          </w:tcPr>
          <w:p w14:paraId="29FEB7E1" w14:textId="5EFE46C9" w:rsidR="008B4B05" w:rsidRPr="00596B1B" w:rsidRDefault="008B4B05" w:rsidP="008B4B05">
            <w:pPr>
              <w:jc w:val="both"/>
              <w:rPr>
                <w:color w:val="0070C0"/>
                <w:sz w:val="20"/>
                <w:szCs w:val="20"/>
                <w:lang w:val="lt-LT"/>
              </w:rPr>
            </w:pPr>
            <w:r w:rsidRPr="00596B1B">
              <w:rPr>
                <w:sz w:val="20"/>
                <w:szCs w:val="20"/>
                <w:lang w:val="lt-LT"/>
              </w:rPr>
              <w:t xml:space="preserve">PASTABOS: </w:t>
            </w:r>
            <w:r w:rsidRPr="00596B1B">
              <w:rPr>
                <w:b/>
                <w:sz w:val="20"/>
                <w:szCs w:val="20"/>
                <w:u w:val="single"/>
                <w:lang w:val="lt-LT"/>
              </w:rPr>
              <w:t>Teikiant pasiūlymą pateikti prekių</w:t>
            </w:r>
            <w:r w:rsidRPr="00596B1B">
              <w:rPr>
                <w:sz w:val="20"/>
                <w:szCs w:val="20"/>
                <w:lang w:val="lt-LT"/>
              </w:rPr>
              <w:t xml:space="preserve"> </w:t>
            </w:r>
            <w:r w:rsidRPr="00596B1B">
              <w:rPr>
                <w:color w:val="0070C0"/>
                <w:sz w:val="20"/>
                <w:szCs w:val="20"/>
                <w:lang w:val="lt-LT"/>
              </w:rPr>
              <w:t xml:space="preserve">pavadinimą (modelį), gamintoją, kilmės šalį (nepateiktus šių duomenų pasiūlymas bus automatiškai atmestas neprašant papildyti). Duomenys turi sutapti tiek pateiktuose prikabintuose dokumentuose, tiek </w:t>
            </w:r>
            <w:r w:rsidRPr="003567E7">
              <w:rPr>
                <w:color w:val="0070C0"/>
                <w:sz w:val="20"/>
                <w:szCs w:val="20"/>
                <w:lang w:val="lt-LT"/>
              </w:rPr>
              <w:t xml:space="preserve">techninės specifikacijos lentelėje </w:t>
            </w:r>
            <w:r w:rsidRPr="00596B1B">
              <w:rPr>
                <w:color w:val="0070C0"/>
                <w:sz w:val="20"/>
                <w:szCs w:val="20"/>
                <w:lang w:val="lt-LT"/>
              </w:rPr>
              <w:t>įrašyta informacija.</w:t>
            </w:r>
          </w:p>
          <w:p w14:paraId="3E31ACB7" w14:textId="289652E7" w:rsidR="008B4B05" w:rsidRPr="00596B1B" w:rsidRDefault="008B4B05" w:rsidP="008B4B05">
            <w:pPr>
              <w:rPr>
                <w:lang w:val="lt-LT"/>
              </w:rPr>
            </w:pPr>
            <w:r w:rsidRPr="00596B1B">
              <w:rPr>
                <w:b/>
                <w:color w:val="0070C0"/>
                <w:sz w:val="20"/>
                <w:szCs w:val="20"/>
                <w:u w:val="single"/>
                <w:lang w:val="lt-LT"/>
              </w:rPr>
              <w:t>Teikiant pasiūlymą pateikti prekių</w:t>
            </w:r>
            <w:r w:rsidRPr="00596B1B">
              <w:rPr>
                <w:color w:val="0070C0"/>
                <w:sz w:val="20"/>
                <w:szCs w:val="20"/>
                <w:lang w:val="lt-LT"/>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Pr>
                <w:color w:val="0070C0"/>
                <w:sz w:val="20"/>
                <w:szCs w:val="20"/>
                <w:lang w:val="lt-LT"/>
              </w:rPr>
              <w:t>techninės specifikacijos lentelėje</w:t>
            </w:r>
            <w:r w:rsidRPr="00596B1B">
              <w:rPr>
                <w:color w:val="0070C0"/>
                <w:sz w:val="20"/>
                <w:szCs w:val="20"/>
                <w:lang w:val="lt-LT"/>
              </w:rPr>
              <w:t xml:space="preserve"> įrašyta informacija. Teikiant pasiūlymą negali būti paliekami ženklai „</w:t>
            </w:r>
            <w:r w:rsidRPr="00596B1B">
              <w:rPr>
                <w:color w:val="0070C0"/>
                <w:sz w:val="20"/>
                <w:szCs w:val="20"/>
                <w:u w:val="single"/>
                <w:lang w:val="lt-LT"/>
              </w:rPr>
              <w:t>&gt;</w:t>
            </w:r>
            <w:r w:rsidRPr="00596B1B">
              <w:rPr>
                <w:color w:val="0070C0"/>
                <w:sz w:val="20"/>
                <w:szCs w:val="20"/>
                <w:lang w:val="lt-LT"/>
              </w:rPr>
              <w:t xml:space="preserve">, </w:t>
            </w:r>
            <w:r w:rsidRPr="00596B1B">
              <w:rPr>
                <w:color w:val="0070C0"/>
                <w:sz w:val="20"/>
                <w:szCs w:val="20"/>
                <w:u w:val="single"/>
                <w:lang w:val="lt-LT"/>
              </w:rPr>
              <w:t>&lt;</w:t>
            </w:r>
            <w:r w:rsidRPr="00596B1B">
              <w:rPr>
                <w:color w:val="0070C0"/>
                <w:sz w:val="20"/>
                <w:szCs w:val="20"/>
                <w:lang w:val="lt-LT"/>
              </w:rPr>
              <w:t>“, negali būti žodžių lygiavertis.</w:t>
            </w:r>
          </w:p>
        </w:tc>
      </w:tr>
      <w:tr w:rsidR="008B4B05" w:rsidRPr="00324934" w14:paraId="218EA05C" w14:textId="77777777" w:rsidTr="005733BF">
        <w:trPr>
          <w:trHeight w:val="362"/>
        </w:trPr>
        <w:tc>
          <w:tcPr>
            <w:tcW w:w="10959" w:type="dxa"/>
            <w:gridSpan w:val="7"/>
            <w:vAlign w:val="center"/>
          </w:tcPr>
          <w:p w14:paraId="4BA5DEC6" w14:textId="77777777" w:rsidR="008B4B05" w:rsidRDefault="008B4B05" w:rsidP="008B4B05">
            <w:pPr>
              <w:rPr>
                <w:b/>
                <w:lang w:val="lt-LT"/>
              </w:rPr>
            </w:pPr>
            <w:r w:rsidRPr="00596B1B">
              <w:rPr>
                <w:b/>
                <w:lang w:val="lt-LT"/>
              </w:rPr>
              <w:t>VšĮ Jonavos ligoninės (prekių pirkimas bus vykdomas 4 (keturis) mėnesius nuo sutarties sudarymo dienos):</w:t>
            </w:r>
          </w:p>
          <w:p w14:paraId="6CD86E57" w14:textId="51772A1E" w:rsidR="00E608C2" w:rsidRPr="00E608C2" w:rsidRDefault="00E608C2" w:rsidP="008B4B05">
            <w:pPr>
              <w:rPr>
                <w:bCs/>
                <w:i/>
                <w:iCs/>
                <w:lang w:val="lt-LT"/>
              </w:rPr>
            </w:pPr>
            <w:r w:rsidRPr="00E608C2">
              <w:rPr>
                <w:bCs/>
                <w:i/>
                <w:iCs/>
                <w:lang w:val="lt-LT"/>
              </w:rPr>
              <w:t>Prekės pristatomos adresu Žeimių g. 19, Jonava</w:t>
            </w:r>
          </w:p>
        </w:tc>
        <w:tc>
          <w:tcPr>
            <w:tcW w:w="3235" w:type="dxa"/>
          </w:tcPr>
          <w:p w14:paraId="460DFC23" w14:textId="77777777" w:rsidR="008B4B05" w:rsidRDefault="008B4B05" w:rsidP="008B4B05">
            <w:pPr>
              <w:rPr>
                <w:lang w:val="lt-LT"/>
              </w:rPr>
            </w:pPr>
          </w:p>
        </w:tc>
      </w:tr>
      <w:tr w:rsidR="008D6055" w:rsidRPr="00006C3A" w14:paraId="7EC7DC4F"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584F1119" w14:textId="19149464" w:rsidR="008D6055" w:rsidRPr="002733B0" w:rsidRDefault="008D6055" w:rsidP="008D6055">
            <w:pPr>
              <w:spacing w:beforeAutospacing="1" w:afterAutospacing="1"/>
              <w:rPr>
                <w:bCs/>
                <w:sz w:val="24"/>
                <w:szCs w:val="24"/>
                <w:lang w:val="lt-LT" w:eastAsia="lt-LT"/>
              </w:rPr>
            </w:pPr>
            <w:r w:rsidRPr="002733B0">
              <w:rPr>
                <w:bCs/>
                <w:lang w:eastAsia="lt-LT"/>
              </w:rPr>
              <w:t>1.</w:t>
            </w:r>
          </w:p>
        </w:tc>
        <w:tc>
          <w:tcPr>
            <w:tcW w:w="3750" w:type="dxa"/>
            <w:tcBorders>
              <w:top w:val="single" w:sz="4" w:space="0" w:color="auto"/>
              <w:left w:val="single" w:sz="4" w:space="0" w:color="auto"/>
              <w:bottom w:val="single" w:sz="4" w:space="0" w:color="auto"/>
              <w:right w:val="single" w:sz="4" w:space="0" w:color="auto"/>
            </w:tcBorders>
          </w:tcPr>
          <w:p w14:paraId="67A5DFA6" w14:textId="77777777" w:rsidR="008D6055" w:rsidRPr="00832321" w:rsidRDefault="008D6055" w:rsidP="008D6055">
            <w:pPr>
              <w:widowControl w:val="0"/>
              <w:suppressLineNumbers/>
              <w:suppressAutoHyphens/>
              <w:snapToGrid w:val="0"/>
              <w:ind w:left="176"/>
              <w:jc w:val="both"/>
              <w:rPr>
                <w:rFonts w:eastAsia="Lucida Sans Unicode"/>
                <w:b/>
                <w:kern w:val="2"/>
                <w:lang w:val="lt-LT" w:eastAsia="hi-IN" w:bidi="hi-IN"/>
                <w14:ligatures w14:val="standardContextual"/>
              </w:rPr>
            </w:pPr>
            <w:r w:rsidRPr="00832321">
              <w:rPr>
                <w:rFonts w:eastAsia="Lucida Sans Unicode"/>
                <w:b/>
                <w:kern w:val="2"/>
                <w:lang w:val="lt-LT" w:eastAsia="hi-IN" w:bidi="hi-IN"/>
                <w14:ligatures w14:val="standardContextual"/>
              </w:rPr>
              <w:t>Mentelė maišymui</w:t>
            </w:r>
          </w:p>
          <w:p w14:paraId="6181CA8E" w14:textId="77777777" w:rsidR="008D6055" w:rsidRPr="00832321"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832321">
              <w:rPr>
                <w:rFonts w:eastAsia="Lucida Sans Unicode"/>
                <w:bCs/>
                <w:kern w:val="2"/>
                <w:lang w:val="lt-LT" w:eastAsia="hi-IN" w:bidi="hi-IN"/>
                <w14:ligatures w14:val="standardContextual"/>
              </w:rPr>
              <w:t>Tinkama sąlyčiui su maistu</w:t>
            </w:r>
          </w:p>
          <w:p w14:paraId="4B448EF7" w14:textId="77777777" w:rsidR="008D6055" w:rsidRPr="00832321"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832321">
              <w:rPr>
                <w:rFonts w:eastAsia="Lucida Sans Unicode"/>
                <w:bCs/>
                <w:kern w:val="2"/>
                <w:lang w:val="lt-LT" w:eastAsia="hi-IN" w:bidi="hi-IN"/>
                <w14:ligatures w14:val="standardContextual"/>
              </w:rPr>
              <w:t>Karščiui atspari bent iki 170 °C temperatūros.</w:t>
            </w:r>
          </w:p>
          <w:p w14:paraId="202D6A5B" w14:textId="77777777" w:rsidR="008D6055" w:rsidRPr="00832321"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832321">
              <w:rPr>
                <w:rFonts w:eastAsia="Lucida Sans Unicode"/>
                <w:bCs/>
                <w:kern w:val="2"/>
                <w:lang w:val="lt-LT" w:eastAsia="hi-IN" w:bidi="hi-IN"/>
                <w14:ligatures w14:val="standardContextual"/>
              </w:rPr>
              <w:t>Nerūdijančio plieno (arba lygiavertės medžiagos).</w:t>
            </w:r>
          </w:p>
          <w:p w14:paraId="3FF033F5" w14:textId="77777777" w:rsidR="008D6055" w:rsidRPr="00832321" w:rsidRDefault="008D6055" w:rsidP="008D6055">
            <w:pPr>
              <w:pStyle w:val="Sraopastraipa"/>
              <w:ind w:left="176"/>
              <w:jc w:val="both"/>
              <w:rPr>
                <w:lang w:val="lt-LT" w:eastAsia="ar-SA"/>
              </w:rPr>
            </w:pPr>
            <w:r w:rsidRPr="00832321">
              <w:rPr>
                <w:rFonts w:eastAsia="Lucida Sans Unicode"/>
                <w:bCs/>
                <w:kern w:val="2"/>
                <w:lang w:val="lt-LT" w:eastAsia="hi-IN" w:bidi="hi-IN"/>
                <w14:ligatures w14:val="standardContextual"/>
              </w:rPr>
              <w:t>Ilgis ≥75 cm.</w:t>
            </w:r>
          </w:p>
          <w:p w14:paraId="7D060482" w14:textId="77777777" w:rsidR="008D6055" w:rsidRPr="00B207A7" w:rsidRDefault="008D6055" w:rsidP="008D6055">
            <w:pPr>
              <w:jc w:val="both"/>
              <w:rPr>
                <w:sz w:val="2"/>
                <w:szCs w:val="2"/>
                <w:lang w:eastAsia="ar-SA"/>
              </w:rPr>
            </w:pPr>
          </w:p>
          <w:p w14:paraId="64C2F4FE" w14:textId="47891115" w:rsidR="008D6055" w:rsidRPr="00596B1B" w:rsidRDefault="00832321" w:rsidP="008D6055">
            <w:pPr>
              <w:pStyle w:val="v1msonormal"/>
              <w:spacing w:before="0" w:beforeAutospacing="0" w:after="0" w:afterAutospacing="0"/>
              <w:jc w:val="both"/>
            </w:pPr>
            <w:r w:rsidRPr="00832321">
              <w:rPr>
                <w:noProof/>
              </w:rPr>
              <w:drawing>
                <wp:inline distT="0" distB="0" distL="0" distR="0" wp14:anchorId="2F366FEC" wp14:editId="4E793669">
                  <wp:extent cx="1216550" cy="517835"/>
                  <wp:effectExtent l="0" t="0" r="0" b="0"/>
                  <wp:docPr id="19680528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6757" cy="522180"/>
                          </a:xfrm>
                          <a:prstGeom prst="rect">
                            <a:avLst/>
                          </a:prstGeom>
                          <a:noFill/>
                          <a:ln>
                            <a:noFill/>
                          </a:ln>
                        </pic:spPr>
                      </pic:pic>
                    </a:graphicData>
                  </a:graphic>
                </wp:inline>
              </w:drawing>
            </w:r>
          </w:p>
        </w:tc>
        <w:tc>
          <w:tcPr>
            <w:tcW w:w="1349" w:type="dxa"/>
            <w:tcBorders>
              <w:top w:val="single" w:sz="4" w:space="0" w:color="auto"/>
              <w:left w:val="single" w:sz="4" w:space="0" w:color="auto"/>
              <w:bottom w:val="single" w:sz="4" w:space="0" w:color="auto"/>
              <w:right w:val="single" w:sz="4" w:space="0" w:color="auto"/>
            </w:tcBorders>
            <w:vAlign w:val="center"/>
          </w:tcPr>
          <w:p w14:paraId="263DAF62" w14:textId="1ECF80B7" w:rsidR="008D6055" w:rsidRPr="00596B1B" w:rsidRDefault="008D6055" w:rsidP="008D6055">
            <w:pPr>
              <w:jc w:val="center"/>
              <w:rPr>
                <w:sz w:val="24"/>
                <w:szCs w:val="24"/>
                <w:lang w:val="lt-LT" w:eastAsia="lt-LT"/>
              </w:rPr>
            </w:pPr>
            <w:r w:rsidRPr="0029011D">
              <w:rPr>
                <w:rFonts w:eastAsia="Lucida Sans Unicode"/>
                <w:kern w:val="2"/>
                <w:lang w:eastAsia="hi-IN" w:bidi="hi-IN"/>
                <w14:ligatures w14:val="standardContextual"/>
              </w:rPr>
              <w:t xml:space="preserve">1 </w:t>
            </w:r>
            <w:r w:rsidRPr="00324934">
              <w:rPr>
                <w:rFonts w:eastAsia="Lucida Sans Unicode"/>
                <w:kern w:val="2"/>
                <w:lang w:val="lt-LT" w:eastAsia="hi-IN" w:bidi="hi-IN"/>
                <w14:ligatures w14:val="standardContextual"/>
              </w:rPr>
              <w:t>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2985453" w14:textId="43B88E72"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77E06CA" w14:textId="00C6B993" w:rsidR="008D6055" w:rsidRPr="00006C3A" w:rsidRDefault="008D6055" w:rsidP="008D6055">
            <w:pPr>
              <w:rPr>
                <w:lang w:val="lt-LT"/>
              </w:rPr>
            </w:pPr>
          </w:p>
        </w:tc>
        <w:tc>
          <w:tcPr>
            <w:tcW w:w="1353" w:type="dxa"/>
          </w:tcPr>
          <w:p w14:paraId="0FC37955" w14:textId="77777777" w:rsidR="008D6055" w:rsidRDefault="008D6055" w:rsidP="008D6055">
            <w:pPr>
              <w:rPr>
                <w:lang w:val="lt-LT"/>
              </w:rPr>
            </w:pPr>
          </w:p>
          <w:p w14:paraId="62A9C431" w14:textId="2E806C32" w:rsidR="008D6055" w:rsidRPr="00006C3A" w:rsidRDefault="008D6055" w:rsidP="008D6055">
            <w:pPr>
              <w:rPr>
                <w:lang w:val="lt-LT"/>
              </w:rPr>
            </w:pPr>
          </w:p>
        </w:tc>
        <w:tc>
          <w:tcPr>
            <w:tcW w:w="1496" w:type="dxa"/>
            <w:shd w:val="clear" w:color="auto" w:fill="FFFF00"/>
          </w:tcPr>
          <w:p w14:paraId="1FD33849" w14:textId="77777777" w:rsidR="008D6055" w:rsidRDefault="008D6055" w:rsidP="008D6055">
            <w:pPr>
              <w:rPr>
                <w:lang w:val="lt-LT"/>
              </w:rPr>
            </w:pPr>
          </w:p>
        </w:tc>
        <w:tc>
          <w:tcPr>
            <w:tcW w:w="3235" w:type="dxa"/>
          </w:tcPr>
          <w:p w14:paraId="327C3D96" w14:textId="1A072997" w:rsidR="008D6055" w:rsidRDefault="008D6055" w:rsidP="008D6055">
            <w:pPr>
              <w:rPr>
                <w:lang w:val="lt-LT"/>
              </w:rPr>
            </w:pPr>
          </w:p>
          <w:p w14:paraId="25D88736" w14:textId="59126A13" w:rsidR="008D6055" w:rsidRPr="00006C3A" w:rsidRDefault="008D6055" w:rsidP="008D6055">
            <w:pPr>
              <w:rPr>
                <w:lang w:val="lt-LT"/>
              </w:rPr>
            </w:pPr>
          </w:p>
        </w:tc>
      </w:tr>
      <w:tr w:rsidR="008D6055" w:rsidRPr="00006C3A" w14:paraId="289014EB"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083BF5A3" w14:textId="3248F571" w:rsidR="008D6055" w:rsidRPr="002733B0" w:rsidRDefault="008D6055" w:rsidP="008D6055">
            <w:pPr>
              <w:spacing w:beforeAutospacing="1" w:afterAutospacing="1"/>
              <w:rPr>
                <w:bCs/>
                <w:lang w:val="lt-LT" w:eastAsia="lt-LT"/>
              </w:rPr>
            </w:pPr>
            <w:r w:rsidRPr="002733B0">
              <w:rPr>
                <w:bCs/>
                <w:lang w:val="lt-LT" w:eastAsia="lt-LT"/>
              </w:rPr>
              <w:t>2.</w:t>
            </w:r>
          </w:p>
        </w:tc>
        <w:tc>
          <w:tcPr>
            <w:tcW w:w="3750" w:type="dxa"/>
            <w:tcBorders>
              <w:top w:val="single" w:sz="4" w:space="0" w:color="auto"/>
              <w:left w:val="single" w:sz="4" w:space="0" w:color="auto"/>
              <w:bottom w:val="single" w:sz="4" w:space="0" w:color="auto"/>
              <w:right w:val="single" w:sz="4" w:space="0" w:color="auto"/>
            </w:tcBorders>
            <w:vAlign w:val="center"/>
          </w:tcPr>
          <w:p w14:paraId="1989A428" w14:textId="77777777" w:rsidR="008D6055" w:rsidRPr="002C0EBD" w:rsidRDefault="008D6055" w:rsidP="008D6055">
            <w:pPr>
              <w:widowControl w:val="0"/>
              <w:suppressLineNumbers/>
              <w:suppressAutoHyphens/>
              <w:snapToGrid w:val="0"/>
              <w:ind w:left="176"/>
              <w:jc w:val="both"/>
              <w:rPr>
                <w:rFonts w:eastAsia="Lucida Sans Unicode"/>
                <w:b/>
                <w:kern w:val="2"/>
                <w:lang w:val="lt-LT" w:eastAsia="hi-IN" w:bidi="hi-IN"/>
                <w14:ligatures w14:val="standardContextual"/>
              </w:rPr>
            </w:pPr>
            <w:r w:rsidRPr="002C0EBD">
              <w:rPr>
                <w:rFonts w:eastAsia="Lucida Sans Unicode"/>
                <w:b/>
                <w:kern w:val="2"/>
                <w:lang w:val="lt-LT" w:eastAsia="hi-IN" w:bidi="hi-IN"/>
                <w14:ligatures w14:val="standardContextual"/>
              </w:rPr>
              <w:t>Bulvių grūstuvas</w:t>
            </w:r>
          </w:p>
          <w:p w14:paraId="506B446F" w14:textId="77777777" w:rsidR="008D6055" w:rsidRPr="002C0EBD"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2C0EBD">
              <w:rPr>
                <w:rFonts w:eastAsia="Lucida Sans Unicode"/>
                <w:bCs/>
                <w:kern w:val="2"/>
                <w:lang w:val="lt-LT" w:eastAsia="hi-IN" w:bidi="hi-IN"/>
                <w14:ligatures w14:val="standardContextual"/>
              </w:rPr>
              <w:t>Nerūdijančio plieno (arba lygiavertės medžiagos).</w:t>
            </w:r>
          </w:p>
          <w:p w14:paraId="3E2D2F1D" w14:textId="77777777" w:rsidR="008D6055" w:rsidRPr="00546578"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546578">
              <w:rPr>
                <w:rFonts w:eastAsia="Lucida Sans Unicode"/>
                <w:bCs/>
                <w:kern w:val="2"/>
                <w:lang w:val="lt-LT" w:eastAsia="hi-IN" w:bidi="hi-IN"/>
                <w14:ligatures w14:val="standardContextual"/>
              </w:rPr>
              <w:t>Tinkamas sąlyčiui su maistu</w:t>
            </w:r>
          </w:p>
          <w:p w14:paraId="66754EBD" w14:textId="77777777" w:rsidR="008D6055" w:rsidRPr="00546578" w:rsidRDefault="008D6055" w:rsidP="008D6055">
            <w:pPr>
              <w:pStyle w:val="Sraopastraipa"/>
              <w:ind w:left="176"/>
              <w:jc w:val="both"/>
              <w:rPr>
                <w:lang w:val="lt-LT" w:eastAsia="ar-SA"/>
              </w:rPr>
            </w:pPr>
            <w:r w:rsidRPr="00546578">
              <w:rPr>
                <w:rFonts w:eastAsia="Lucida Sans Unicode"/>
                <w:bCs/>
                <w:kern w:val="2"/>
                <w:lang w:val="lt-LT" w:eastAsia="hi-IN" w:bidi="hi-IN"/>
                <w14:ligatures w14:val="standardContextual"/>
              </w:rPr>
              <w:t>Dydis ≥ 20x13x65 cm.</w:t>
            </w:r>
            <w:r w:rsidRPr="00546578">
              <w:rPr>
                <w:rFonts w:eastAsia="Lucida Sans Unicode"/>
                <w:bCs/>
                <w:noProof/>
                <w:kern w:val="2"/>
                <w:lang w:val="lt-LT" w:eastAsia="hi-IN" w:bidi="hi-IN"/>
                <w14:ligatures w14:val="standardContextual"/>
              </w:rPr>
              <w:t xml:space="preserve"> </w:t>
            </w:r>
          </w:p>
          <w:p w14:paraId="3D5A9562" w14:textId="77777777" w:rsidR="008D6055" w:rsidRPr="002C0EBD" w:rsidRDefault="008D6055" w:rsidP="008D6055">
            <w:pPr>
              <w:jc w:val="both"/>
              <w:rPr>
                <w:sz w:val="2"/>
                <w:szCs w:val="2"/>
                <w:lang w:val="en-GB" w:eastAsia="ar-SA"/>
              </w:rPr>
            </w:pPr>
          </w:p>
          <w:p w14:paraId="7F4B1240" w14:textId="57219995" w:rsidR="008D6055" w:rsidRPr="00596B1B" w:rsidRDefault="008D6055" w:rsidP="008D6055">
            <w:pPr>
              <w:pStyle w:val="v1msonormal"/>
              <w:spacing w:before="0" w:beforeAutospacing="0" w:after="0" w:afterAutospacing="0"/>
              <w:jc w:val="both"/>
            </w:pPr>
            <w:r w:rsidRPr="0029011D">
              <w:rPr>
                <w:rFonts w:eastAsia="Lucida Sans Unicode"/>
                <w:bCs/>
                <w:noProof/>
                <w:kern w:val="2"/>
                <w14:ligatures w14:val="standardContextual"/>
              </w:rPr>
              <w:drawing>
                <wp:anchor distT="0" distB="0" distL="114300" distR="114300" simplePos="0" relativeHeight="251660288" behindDoc="1" locked="0" layoutInCell="1" allowOverlap="1" wp14:anchorId="3F0DBFD2" wp14:editId="0D84BB33">
                  <wp:simplePos x="0" y="0"/>
                  <wp:positionH relativeFrom="column">
                    <wp:posOffset>-279400</wp:posOffset>
                  </wp:positionH>
                  <wp:positionV relativeFrom="paragraph">
                    <wp:posOffset>157480</wp:posOffset>
                  </wp:positionV>
                  <wp:extent cx="241300" cy="600710"/>
                  <wp:effectExtent l="0" t="0" r="6350" b="8890"/>
                  <wp:wrapTight wrapText="bothSides">
                    <wp:wrapPolygon edited="0">
                      <wp:start x="0" y="0"/>
                      <wp:lineTo x="0" y="21235"/>
                      <wp:lineTo x="20463" y="21235"/>
                      <wp:lineTo x="20463" y="0"/>
                      <wp:lineTo x="0" y="0"/>
                    </wp:wrapPolygon>
                  </wp:wrapTight>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02" t="3552" r="532" b="333"/>
                          <a:stretch/>
                        </pic:blipFill>
                        <pic:spPr bwMode="auto">
                          <a:xfrm>
                            <a:off x="0" y="0"/>
                            <a:ext cx="24130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7E082F9C" w14:textId="7857C378" w:rsidR="008D6055" w:rsidRPr="00546578" w:rsidRDefault="008D6055" w:rsidP="008D6055">
            <w:pPr>
              <w:jc w:val="center"/>
              <w:rPr>
                <w:lang w:val="lt-LT" w:eastAsia="lt-LT"/>
              </w:rPr>
            </w:pPr>
            <w:r w:rsidRPr="00546578">
              <w:rPr>
                <w:rFonts w:eastAsia="Lucida Sans Unicode"/>
                <w:kern w:val="2"/>
                <w:lang w:val="lt-LT" w:eastAsia="hi-IN" w:bidi="hi-IN"/>
                <w14:ligatures w14:val="standardContextual"/>
              </w:rPr>
              <w:t>1 vnt</w:t>
            </w:r>
            <w:r w:rsidR="00546578" w:rsidRPr="00546578">
              <w:rPr>
                <w:rFonts w:eastAsia="Lucida Sans Unicode"/>
                <w:kern w:val="2"/>
                <w:lang w:val="lt-LT" w:eastAsia="hi-IN" w:bidi="hi-IN"/>
                <w14:ligatures w14:val="standardContextual"/>
              </w:rPr>
              <w:t>.</w:t>
            </w:r>
            <w:r w:rsidRPr="00546578">
              <w:rPr>
                <w:rFonts w:eastAsia="Lucida Sans Unicode"/>
                <w:kern w:val="2"/>
                <w:lang w:val="lt-LT" w:eastAsia="hi-IN" w:bidi="hi-IN"/>
                <w14:ligatures w14:val="standardContextual"/>
              </w:rPr>
              <w:t xml:space="preserve"> </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B17785F"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E71A25C" w14:textId="77777777" w:rsidR="008D6055" w:rsidRPr="00006C3A" w:rsidRDefault="008D6055" w:rsidP="008D6055">
            <w:pPr>
              <w:rPr>
                <w:lang w:val="lt-LT"/>
              </w:rPr>
            </w:pPr>
          </w:p>
        </w:tc>
        <w:tc>
          <w:tcPr>
            <w:tcW w:w="1353" w:type="dxa"/>
          </w:tcPr>
          <w:p w14:paraId="186E9910" w14:textId="77777777" w:rsidR="008D6055" w:rsidRDefault="008D6055" w:rsidP="008D6055">
            <w:pPr>
              <w:rPr>
                <w:lang w:val="lt-LT"/>
              </w:rPr>
            </w:pPr>
          </w:p>
        </w:tc>
        <w:tc>
          <w:tcPr>
            <w:tcW w:w="1496" w:type="dxa"/>
            <w:shd w:val="clear" w:color="auto" w:fill="FFFF00"/>
          </w:tcPr>
          <w:p w14:paraId="65F2B52E" w14:textId="77777777" w:rsidR="008D6055" w:rsidRDefault="008D6055" w:rsidP="008D6055">
            <w:pPr>
              <w:rPr>
                <w:lang w:val="lt-LT"/>
              </w:rPr>
            </w:pPr>
          </w:p>
        </w:tc>
        <w:tc>
          <w:tcPr>
            <w:tcW w:w="3235" w:type="dxa"/>
          </w:tcPr>
          <w:p w14:paraId="2B1D92A9" w14:textId="77777777" w:rsidR="008D6055" w:rsidRDefault="008D6055" w:rsidP="008D6055">
            <w:pPr>
              <w:rPr>
                <w:lang w:val="lt-LT"/>
              </w:rPr>
            </w:pPr>
          </w:p>
        </w:tc>
      </w:tr>
      <w:tr w:rsidR="008D6055" w:rsidRPr="00006C3A" w14:paraId="2878DC08"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1EAD1B3D" w14:textId="02DD0CE2" w:rsidR="008D6055" w:rsidRPr="002733B0" w:rsidRDefault="008D6055" w:rsidP="008D6055">
            <w:pPr>
              <w:spacing w:beforeAutospacing="1" w:afterAutospacing="1"/>
              <w:rPr>
                <w:bCs/>
                <w:lang w:val="lt-LT" w:eastAsia="lt-LT"/>
              </w:rPr>
            </w:pPr>
            <w:r w:rsidRPr="002733B0">
              <w:rPr>
                <w:bCs/>
                <w:lang w:val="lt-LT" w:eastAsia="lt-LT"/>
              </w:rPr>
              <w:lastRenderedPageBreak/>
              <w:t>3.</w:t>
            </w:r>
          </w:p>
        </w:tc>
        <w:tc>
          <w:tcPr>
            <w:tcW w:w="3750" w:type="dxa"/>
            <w:tcBorders>
              <w:top w:val="single" w:sz="4" w:space="0" w:color="auto"/>
              <w:left w:val="single" w:sz="4" w:space="0" w:color="auto"/>
              <w:bottom w:val="single" w:sz="4" w:space="0" w:color="auto"/>
              <w:right w:val="single" w:sz="4" w:space="0" w:color="auto"/>
            </w:tcBorders>
            <w:vAlign w:val="center"/>
          </w:tcPr>
          <w:p w14:paraId="19A6A1EE" w14:textId="77777777" w:rsidR="008D6055" w:rsidRPr="002C0EBD" w:rsidRDefault="008D6055" w:rsidP="008D6055">
            <w:pPr>
              <w:widowControl w:val="0"/>
              <w:suppressLineNumbers/>
              <w:suppressAutoHyphens/>
              <w:snapToGrid w:val="0"/>
              <w:ind w:left="176"/>
              <w:jc w:val="both"/>
              <w:rPr>
                <w:rFonts w:eastAsia="Lucida Sans Unicode"/>
                <w:b/>
                <w:noProof/>
                <w:kern w:val="2"/>
                <w:lang w:val="en-GB" w:eastAsia="hi-IN" w:bidi="hi-IN"/>
              </w:rPr>
            </w:pPr>
            <w:r w:rsidRPr="002C0EBD">
              <w:rPr>
                <w:rFonts w:eastAsia="Lucida Sans Unicode"/>
                <w:b/>
                <w:noProof/>
                <w:kern w:val="2"/>
                <w:lang w:val="en-GB" w:eastAsia="hi-IN" w:bidi="hi-IN"/>
              </w:rPr>
              <w:t>Sietelis</w:t>
            </w:r>
          </w:p>
          <w:p w14:paraId="289EEDAC" w14:textId="77777777" w:rsidR="008D6055" w:rsidRPr="00546578"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546578">
              <w:rPr>
                <w:rFonts w:eastAsia="Lucida Sans Unicode"/>
                <w:bCs/>
                <w:kern w:val="2"/>
                <w:lang w:val="lt-LT" w:eastAsia="hi-IN" w:bidi="hi-IN"/>
                <w14:ligatures w14:val="standardContextual"/>
              </w:rPr>
              <w:t>Nerūdijančio plieno (arba lygiavertės medžiagos).</w:t>
            </w:r>
          </w:p>
          <w:p w14:paraId="74109A86" w14:textId="77777777" w:rsidR="008D6055" w:rsidRPr="00546578" w:rsidRDefault="008D6055" w:rsidP="008D6055">
            <w:pPr>
              <w:pStyle w:val="Sraopastraipa"/>
              <w:widowControl w:val="0"/>
              <w:suppressLineNumbers/>
              <w:suppressAutoHyphens/>
              <w:snapToGrid w:val="0"/>
              <w:ind w:left="176"/>
              <w:jc w:val="both"/>
              <w:rPr>
                <w:rFonts w:eastAsia="Lucida Sans Unicode"/>
                <w:bCs/>
                <w:noProof/>
                <w:kern w:val="2"/>
                <w:lang w:val="lt-LT" w:eastAsia="hi-IN" w:bidi="hi-IN"/>
              </w:rPr>
            </w:pPr>
            <w:r w:rsidRPr="00546578">
              <w:rPr>
                <w:rFonts w:eastAsia="Lucida Sans Unicode"/>
                <w:bCs/>
                <w:kern w:val="2"/>
                <w:lang w:val="lt-LT" w:eastAsia="hi-IN" w:bidi="hi-IN"/>
                <w14:ligatures w14:val="standardContextual"/>
              </w:rPr>
              <w:t>Skersmuo ≥30 cm</w:t>
            </w:r>
            <w:r w:rsidRPr="00546578">
              <w:rPr>
                <w:rFonts w:eastAsia="Lucida Sans Unicode"/>
                <w:bCs/>
                <w:noProof/>
                <w:kern w:val="2"/>
                <w:lang w:val="lt-LT" w:eastAsia="hi-IN" w:bidi="hi-IN"/>
              </w:rPr>
              <w:t>.</w:t>
            </w:r>
          </w:p>
          <w:p w14:paraId="3C050BFA" w14:textId="77777777" w:rsidR="008D6055" w:rsidRPr="00546578" w:rsidRDefault="008D6055" w:rsidP="008D6055">
            <w:pPr>
              <w:pStyle w:val="Sraopastraipa"/>
              <w:widowControl w:val="0"/>
              <w:suppressLineNumbers/>
              <w:suppressAutoHyphens/>
              <w:snapToGrid w:val="0"/>
              <w:ind w:left="176"/>
              <w:jc w:val="both"/>
              <w:rPr>
                <w:rFonts w:eastAsia="Lucida Sans Unicode"/>
                <w:bCs/>
                <w:noProof/>
                <w:kern w:val="2"/>
                <w:lang w:val="lt-LT" w:eastAsia="hi-IN" w:bidi="hi-IN"/>
              </w:rPr>
            </w:pPr>
            <w:r w:rsidRPr="00546578">
              <w:rPr>
                <w:rFonts w:eastAsia="Lucida Sans Unicode"/>
                <w:bCs/>
                <w:noProof/>
                <w:kern w:val="2"/>
                <w:lang w:val="lt-LT" w:eastAsia="hi-IN" w:bidi="hi-IN"/>
              </w:rPr>
              <w:t>Sietelio krašte kilpa.</w:t>
            </w:r>
          </w:p>
          <w:p w14:paraId="28A9550E" w14:textId="77777777" w:rsidR="008D6055" w:rsidRPr="00546578" w:rsidRDefault="008D6055" w:rsidP="008D6055">
            <w:pPr>
              <w:pStyle w:val="Sraopastraipa"/>
              <w:widowControl w:val="0"/>
              <w:suppressLineNumbers/>
              <w:suppressAutoHyphens/>
              <w:snapToGrid w:val="0"/>
              <w:ind w:left="176"/>
              <w:jc w:val="both"/>
              <w:rPr>
                <w:lang w:val="lt-LT" w:eastAsia="ar-SA"/>
              </w:rPr>
            </w:pPr>
            <w:r w:rsidRPr="00546578">
              <w:rPr>
                <w:rFonts w:eastAsia="Lucida Sans Unicode"/>
                <w:bCs/>
                <w:kern w:val="2"/>
                <w:lang w:val="lt-LT" w:eastAsia="hi-IN" w:bidi="hi-IN"/>
                <w14:ligatures w14:val="standardContextual"/>
              </w:rPr>
              <w:t xml:space="preserve">Storesniu kraštu ir su </w:t>
            </w:r>
            <w:r w:rsidRPr="00546578">
              <w:rPr>
                <w:rFonts w:eastAsia="Lucida Sans Unicode"/>
                <w:bCs/>
                <w:noProof/>
                <w:kern w:val="2"/>
                <w:lang w:val="lt-LT" w:eastAsia="hi-IN" w:bidi="hi-IN"/>
              </w:rPr>
              <w:t>stora rankena.</w:t>
            </w:r>
          </w:p>
          <w:p w14:paraId="71FAA9A2" w14:textId="0330CEC2" w:rsidR="008D6055" w:rsidRPr="00596B1B" w:rsidRDefault="008D6055" w:rsidP="008D6055">
            <w:pPr>
              <w:pStyle w:val="v1msonormal"/>
              <w:spacing w:before="0" w:beforeAutospacing="0" w:after="0" w:afterAutospacing="0"/>
              <w:jc w:val="both"/>
            </w:pPr>
            <w:r w:rsidRPr="0029011D">
              <w:rPr>
                <w:rFonts w:eastAsia="Lucida Sans Unicode"/>
                <w:noProof/>
              </w:rPr>
              <w:drawing>
                <wp:anchor distT="0" distB="0" distL="114300" distR="114300" simplePos="0" relativeHeight="251661312" behindDoc="1" locked="0" layoutInCell="1" allowOverlap="1" wp14:anchorId="0278A5B2" wp14:editId="0FA6F419">
                  <wp:simplePos x="0" y="0"/>
                  <wp:positionH relativeFrom="column">
                    <wp:posOffset>-635</wp:posOffset>
                  </wp:positionH>
                  <wp:positionV relativeFrom="paragraph">
                    <wp:posOffset>164465</wp:posOffset>
                  </wp:positionV>
                  <wp:extent cx="1039495" cy="508000"/>
                  <wp:effectExtent l="0" t="0" r="8255" b="6350"/>
                  <wp:wrapTight wrapText="bothSides">
                    <wp:wrapPolygon edited="0">
                      <wp:start x="0" y="0"/>
                      <wp:lineTo x="0" y="21060"/>
                      <wp:lineTo x="21376" y="21060"/>
                      <wp:lineTo x="21376" y="0"/>
                      <wp:lineTo x="0" y="0"/>
                    </wp:wrapPolygon>
                  </wp:wrapTight>
                  <wp:docPr id="11829177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1727" b="32139"/>
                          <a:stretch/>
                        </pic:blipFill>
                        <pic:spPr bwMode="auto">
                          <a:xfrm flipH="1">
                            <a:off x="0" y="0"/>
                            <a:ext cx="1039495"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384A9337" w14:textId="59F2C994" w:rsidR="008D6055" w:rsidRPr="00546578" w:rsidRDefault="008D6055" w:rsidP="008D6055">
            <w:pPr>
              <w:jc w:val="center"/>
              <w:rPr>
                <w:lang w:val="lt-LT" w:eastAsia="lt-LT"/>
              </w:rPr>
            </w:pPr>
            <w:r w:rsidRPr="00546578">
              <w:rPr>
                <w:rFonts w:eastAsia="Lucida Sans Unicode"/>
                <w:kern w:val="2"/>
                <w:lang w:val="lt-LT" w:eastAsia="hi-IN" w:bidi="hi-IN"/>
              </w:rPr>
              <w:t>1 vnt</w:t>
            </w:r>
            <w:r w:rsidR="00546578" w:rsidRPr="00546578">
              <w:rPr>
                <w:rFonts w:eastAsia="Lucida Sans Unicode"/>
                <w:kern w:val="2"/>
                <w:lang w:val="lt-LT" w:eastAsia="hi-IN" w:bidi="hi-IN"/>
              </w:rPr>
              <w: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FFE81AB"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1C14B0D" w14:textId="77777777" w:rsidR="008D6055" w:rsidRPr="00006C3A" w:rsidRDefault="008D6055" w:rsidP="008D6055">
            <w:pPr>
              <w:rPr>
                <w:lang w:val="lt-LT"/>
              </w:rPr>
            </w:pPr>
          </w:p>
        </w:tc>
        <w:tc>
          <w:tcPr>
            <w:tcW w:w="1353" w:type="dxa"/>
          </w:tcPr>
          <w:p w14:paraId="6F68E199" w14:textId="77777777" w:rsidR="008D6055" w:rsidRDefault="008D6055" w:rsidP="008D6055">
            <w:pPr>
              <w:rPr>
                <w:lang w:val="lt-LT"/>
              </w:rPr>
            </w:pPr>
          </w:p>
        </w:tc>
        <w:tc>
          <w:tcPr>
            <w:tcW w:w="1496" w:type="dxa"/>
            <w:shd w:val="clear" w:color="auto" w:fill="FFFF00"/>
          </w:tcPr>
          <w:p w14:paraId="25A3AD69" w14:textId="77777777" w:rsidR="008D6055" w:rsidRDefault="008D6055" w:rsidP="008D6055">
            <w:pPr>
              <w:rPr>
                <w:lang w:val="lt-LT"/>
              </w:rPr>
            </w:pPr>
          </w:p>
        </w:tc>
        <w:tc>
          <w:tcPr>
            <w:tcW w:w="3235" w:type="dxa"/>
          </w:tcPr>
          <w:p w14:paraId="1340653F" w14:textId="77777777" w:rsidR="008D6055" w:rsidRDefault="008D6055" w:rsidP="008D6055">
            <w:pPr>
              <w:rPr>
                <w:lang w:val="lt-LT"/>
              </w:rPr>
            </w:pPr>
          </w:p>
        </w:tc>
      </w:tr>
      <w:tr w:rsidR="008D6055" w:rsidRPr="00006C3A" w14:paraId="1A74D13B"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0CF6D167" w14:textId="4C87BB36" w:rsidR="008D6055" w:rsidRPr="002733B0" w:rsidRDefault="008D6055" w:rsidP="008D6055">
            <w:pPr>
              <w:spacing w:beforeAutospacing="1" w:afterAutospacing="1"/>
              <w:rPr>
                <w:bCs/>
                <w:lang w:val="lt-LT" w:eastAsia="lt-LT"/>
              </w:rPr>
            </w:pPr>
            <w:r w:rsidRPr="002733B0">
              <w:rPr>
                <w:bCs/>
                <w:lang w:val="lt-LT" w:eastAsia="lt-LT"/>
              </w:rPr>
              <w:t>4.</w:t>
            </w:r>
          </w:p>
        </w:tc>
        <w:tc>
          <w:tcPr>
            <w:tcW w:w="3750" w:type="dxa"/>
            <w:tcBorders>
              <w:top w:val="single" w:sz="4" w:space="0" w:color="auto"/>
              <w:left w:val="single" w:sz="4" w:space="0" w:color="auto"/>
              <w:bottom w:val="single" w:sz="4" w:space="0" w:color="auto"/>
              <w:right w:val="single" w:sz="4" w:space="0" w:color="auto"/>
            </w:tcBorders>
            <w:vAlign w:val="center"/>
          </w:tcPr>
          <w:p w14:paraId="46ADEC04" w14:textId="77777777" w:rsidR="008D6055" w:rsidRPr="002C0EBD" w:rsidRDefault="008D6055" w:rsidP="008D6055">
            <w:pPr>
              <w:widowControl w:val="0"/>
              <w:suppressLineNumbers/>
              <w:tabs>
                <w:tab w:val="left" w:pos="289"/>
              </w:tabs>
              <w:suppressAutoHyphens/>
              <w:snapToGrid w:val="0"/>
              <w:jc w:val="both"/>
              <w:rPr>
                <w:rFonts w:eastAsia="Lucida Sans Unicode"/>
                <w:b/>
                <w:noProof/>
                <w:kern w:val="2"/>
                <w:lang w:val="en-GB" w:eastAsia="hi-IN" w:bidi="hi-IN"/>
              </w:rPr>
            </w:pPr>
            <w:r w:rsidRPr="002C0EBD">
              <w:rPr>
                <w:rFonts w:eastAsia="Lucida Sans Unicode"/>
                <w:b/>
                <w:noProof/>
                <w:kern w:val="2"/>
                <w:lang w:val="en-GB" w:eastAsia="hi-IN" w:bidi="hi-IN"/>
              </w:rPr>
              <w:t>Sietelis</w:t>
            </w:r>
          </w:p>
          <w:p w14:paraId="194436CA" w14:textId="77777777" w:rsidR="008D6055" w:rsidRPr="00546578" w:rsidRDefault="008D6055" w:rsidP="008D6055">
            <w:pPr>
              <w:pStyle w:val="Sraopastraipa"/>
              <w:widowControl w:val="0"/>
              <w:suppressLineNumbers/>
              <w:suppressAutoHyphens/>
              <w:snapToGrid w:val="0"/>
              <w:ind w:left="176"/>
              <w:jc w:val="both"/>
              <w:rPr>
                <w:rFonts w:eastAsia="Lucida Sans Unicode"/>
                <w:bCs/>
                <w:kern w:val="2"/>
                <w:lang w:val="lt-LT" w:eastAsia="hi-IN" w:bidi="hi-IN"/>
                <w14:ligatures w14:val="standardContextual"/>
              </w:rPr>
            </w:pPr>
            <w:r w:rsidRPr="00546578">
              <w:rPr>
                <w:rFonts w:eastAsia="Lucida Sans Unicode"/>
                <w:bCs/>
                <w:kern w:val="2"/>
                <w:lang w:val="lt-LT" w:eastAsia="hi-IN" w:bidi="hi-IN"/>
                <w14:ligatures w14:val="standardContextual"/>
              </w:rPr>
              <w:t>Nerūdijančio plieno (arba lygiavertės medžiagos).</w:t>
            </w:r>
          </w:p>
          <w:p w14:paraId="68F694FC" w14:textId="77777777" w:rsidR="008D6055" w:rsidRPr="00546578" w:rsidRDefault="008D6055" w:rsidP="008D6055">
            <w:pPr>
              <w:pStyle w:val="Sraopastraipa"/>
              <w:widowControl w:val="0"/>
              <w:suppressLineNumbers/>
              <w:suppressAutoHyphens/>
              <w:snapToGrid w:val="0"/>
              <w:ind w:left="176"/>
              <w:jc w:val="both"/>
              <w:rPr>
                <w:rFonts w:eastAsia="Lucida Sans Unicode"/>
                <w:b/>
                <w:noProof/>
                <w:kern w:val="2"/>
                <w:lang w:val="lt-LT" w:eastAsia="hi-IN" w:bidi="hi-IN"/>
              </w:rPr>
            </w:pPr>
            <w:r w:rsidRPr="00546578">
              <w:rPr>
                <w:rFonts w:eastAsia="Lucida Sans Unicode"/>
                <w:bCs/>
                <w:kern w:val="2"/>
                <w:lang w:val="lt-LT" w:eastAsia="hi-IN" w:bidi="hi-IN"/>
                <w14:ligatures w14:val="standardContextual"/>
              </w:rPr>
              <w:t>Skersmuo </w:t>
            </w:r>
            <w:r w:rsidRPr="00546578">
              <w:rPr>
                <w:rFonts w:eastAsia="Lucida Sans Unicode"/>
                <w:bCs/>
                <w:kern w:val="2"/>
                <w:u w:val="single"/>
                <w:lang w:val="lt-LT" w:eastAsia="hi-IN" w:bidi="hi-IN"/>
                <w14:ligatures w14:val="standardContextual"/>
              </w:rPr>
              <w:t>&gt;</w:t>
            </w:r>
            <w:r w:rsidRPr="00546578">
              <w:rPr>
                <w:rFonts w:eastAsia="Lucida Sans Unicode"/>
                <w:bCs/>
                <w:kern w:val="2"/>
                <w:lang w:val="lt-LT" w:eastAsia="hi-IN" w:bidi="hi-IN"/>
                <w14:ligatures w14:val="standardContextual"/>
              </w:rPr>
              <w:t xml:space="preserve">20 cm ir ne </w:t>
            </w:r>
            <w:r w:rsidRPr="00546578">
              <w:rPr>
                <w:rFonts w:eastAsia="Lucida Sans Unicode"/>
                <w:bCs/>
                <w:kern w:val="2"/>
                <w:u w:val="single"/>
                <w:lang w:val="lt-LT" w:eastAsia="hi-IN" w:bidi="hi-IN"/>
                <w14:ligatures w14:val="standardContextual"/>
              </w:rPr>
              <w:t xml:space="preserve">&gt; </w:t>
            </w:r>
            <w:r w:rsidRPr="00546578">
              <w:rPr>
                <w:rFonts w:eastAsia="Lucida Sans Unicode"/>
                <w:bCs/>
                <w:kern w:val="2"/>
                <w:lang w:val="lt-LT" w:eastAsia="hi-IN" w:bidi="hi-IN"/>
                <w14:ligatures w14:val="standardContextual"/>
              </w:rPr>
              <w:t>25 cm</w:t>
            </w:r>
            <w:r w:rsidRPr="00546578">
              <w:rPr>
                <w:rFonts w:eastAsia="Lucida Sans Unicode"/>
                <w:b/>
                <w:noProof/>
                <w:kern w:val="2"/>
                <w:lang w:val="lt-LT" w:eastAsia="hi-IN" w:bidi="hi-IN"/>
              </w:rPr>
              <w:t>.</w:t>
            </w:r>
          </w:p>
          <w:p w14:paraId="56BE6AD3" w14:textId="77777777" w:rsidR="008D6055" w:rsidRPr="00546578" w:rsidRDefault="008D6055" w:rsidP="008D6055">
            <w:pPr>
              <w:pStyle w:val="Sraopastraipa"/>
              <w:widowControl w:val="0"/>
              <w:suppressLineNumbers/>
              <w:suppressAutoHyphens/>
              <w:snapToGrid w:val="0"/>
              <w:ind w:left="176"/>
              <w:jc w:val="both"/>
              <w:rPr>
                <w:rFonts w:eastAsia="Lucida Sans Unicode"/>
                <w:bCs/>
                <w:noProof/>
                <w:kern w:val="2"/>
                <w:lang w:val="lt-LT" w:eastAsia="hi-IN" w:bidi="hi-IN"/>
              </w:rPr>
            </w:pPr>
            <w:r w:rsidRPr="00546578">
              <w:rPr>
                <w:rFonts w:eastAsia="Lucida Sans Unicode"/>
                <w:bCs/>
                <w:noProof/>
                <w:kern w:val="2"/>
                <w:lang w:val="lt-LT" w:eastAsia="hi-IN" w:bidi="hi-IN"/>
              </w:rPr>
              <w:t>Sietelio krašte kilpa.</w:t>
            </w:r>
          </w:p>
          <w:p w14:paraId="62151457" w14:textId="77777777" w:rsidR="008D6055" w:rsidRPr="00546578" w:rsidRDefault="008D6055" w:rsidP="008D6055">
            <w:pPr>
              <w:pStyle w:val="Sraopastraipa"/>
              <w:widowControl w:val="0"/>
              <w:suppressLineNumbers/>
              <w:suppressAutoHyphens/>
              <w:snapToGrid w:val="0"/>
              <w:ind w:left="176"/>
              <w:jc w:val="both"/>
              <w:rPr>
                <w:rFonts w:eastAsia="Lucida Sans Unicode"/>
                <w:bCs/>
                <w:noProof/>
                <w:kern w:val="2"/>
                <w:lang w:val="lt-LT" w:eastAsia="hi-IN" w:bidi="hi-IN"/>
              </w:rPr>
            </w:pPr>
            <w:r w:rsidRPr="00546578">
              <w:rPr>
                <w:rFonts w:eastAsia="Lucida Sans Unicode"/>
                <w:bCs/>
                <w:noProof/>
                <w:kern w:val="2"/>
                <w:lang w:val="lt-LT" w:eastAsia="hi-IN" w:bidi="hi-IN"/>
              </w:rPr>
              <w:t>Storesniu kraštu.</w:t>
            </w:r>
          </w:p>
          <w:p w14:paraId="5DBA38D4" w14:textId="77777777" w:rsidR="008D6055" w:rsidRPr="00546578" w:rsidRDefault="008D6055" w:rsidP="008D6055">
            <w:pPr>
              <w:pStyle w:val="Sraopastraipa"/>
              <w:ind w:left="176"/>
              <w:jc w:val="both"/>
              <w:rPr>
                <w:lang w:val="lt-LT" w:eastAsia="ar-SA"/>
              </w:rPr>
            </w:pPr>
            <w:r w:rsidRPr="00546578">
              <w:rPr>
                <w:rFonts w:eastAsia="Lucida Sans Unicode"/>
                <w:bCs/>
                <w:noProof/>
                <w:kern w:val="2"/>
                <w:lang w:val="lt-LT" w:eastAsia="hi-IN" w:bidi="hi-IN"/>
              </w:rPr>
              <w:t>Su stora rankena.</w:t>
            </w:r>
          </w:p>
          <w:p w14:paraId="73CC0686" w14:textId="4C22F415" w:rsidR="008D6055" w:rsidRPr="00596B1B" w:rsidRDefault="008D6055" w:rsidP="008D6055">
            <w:pPr>
              <w:pStyle w:val="v1msonormal"/>
              <w:spacing w:before="0" w:beforeAutospacing="0" w:after="0" w:afterAutospacing="0"/>
              <w:jc w:val="both"/>
            </w:pPr>
            <w:r w:rsidRPr="0029011D">
              <w:rPr>
                <w:rFonts w:eastAsia="Lucida Sans Unicode"/>
                <w:noProof/>
              </w:rPr>
              <w:drawing>
                <wp:anchor distT="0" distB="0" distL="114300" distR="114300" simplePos="0" relativeHeight="251662336" behindDoc="1" locked="0" layoutInCell="1" allowOverlap="1" wp14:anchorId="73FAA603" wp14:editId="244895C9">
                  <wp:simplePos x="0" y="0"/>
                  <wp:positionH relativeFrom="column">
                    <wp:posOffset>-635</wp:posOffset>
                  </wp:positionH>
                  <wp:positionV relativeFrom="paragraph">
                    <wp:posOffset>162560</wp:posOffset>
                  </wp:positionV>
                  <wp:extent cx="1039495" cy="508000"/>
                  <wp:effectExtent l="0" t="0" r="8255" b="6350"/>
                  <wp:wrapTight wrapText="bothSides">
                    <wp:wrapPolygon edited="0">
                      <wp:start x="0" y="0"/>
                      <wp:lineTo x="0" y="21060"/>
                      <wp:lineTo x="21376" y="21060"/>
                      <wp:lineTo x="21376" y="0"/>
                      <wp:lineTo x="0" y="0"/>
                    </wp:wrapPolygon>
                  </wp:wrapTight>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1727" b="32139"/>
                          <a:stretch/>
                        </pic:blipFill>
                        <pic:spPr bwMode="auto">
                          <a:xfrm flipH="1">
                            <a:off x="0" y="0"/>
                            <a:ext cx="1039495"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75234607" w14:textId="522C1DB0" w:rsidR="008D6055" w:rsidRPr="00546578" w:rsidRDefault="008D6055" w:rsidP="008D6055">
            <w:pPr>
              <w:jc w:val="center"/>
              <w:rPr>
                <w:lang w:val="lt-LT" w:eastAsia="lt-LT"/>
              </w:rPr>
            </w:pPr>
            <w:r w:rsidRPr="00546578">
              <w:rPr>
                <w:rFonts w:eastAsia="Lucida Sans Unicode"/>
                <w:kern w:val="2"/>
                <w:lang w:val="lt-LT" w:eastAsia="hi-IN" w:bidi="hi-IN"/>
              </w:rPr>
              <w:t>1 vnt</w:t>
            </w:r>
            <w:r w:rsidR="00546578" w:rsidRPr="00546578">
              <w:rPr>
                <w:rFonts w:eastAsia="Lucida Sans Unicode"/>
                <w:kern w:val="2"/>
                <w:lang w:val="lt-LT" w:eastAsia="hi-IN" w:bidi="hi-IN"/>
              </w:rPr>
              <w: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542646A"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F1329AC" w14:textId="77777777" w:rsidR="008D6055" w:rsidRPr="00006C3A" w:rsidRDefault="008D6055" w:rsidP="008D6055">
            <w:pPr>
              <w:rPr>
                <w:lang w:val="lt-LT"/>
              </w:rPr>
            </w:pPr>
          </w:p>
        </w:tc>
        <w:tc>
          <w:tcPr>
            <w:tcW w:w="1353" w:type="dxa"/>
          </w:tcPr>
          <w:p w14:paraId="5D328C4A" w14:textId="77777777" w:rsidR="008D6055" w:rsidRDefault="008D6055" w:rsidP="008D6055">
            <w:pPr>
              <w:rPr>
                <w:lang w:val="lt-LT"/>
              </w:rPr>
            </w:pPr>
          </w:p>
        </w:tc>
        <w:tc>
          <w:tcPr>
            <w:tcW w:w="1496" w:type="dxa"/>
            <w:shd w:val="clear" w:color="auto" w:fill="FFFF00"/>
          </w:tcPr>
          <w:p w14:paraId="773CE6CB" w14:textId="77777777" w:rsidR="008D6055" w:rsidRDefault="008D6055" w:rsidP="008D6055">
            <w:pPr>
              <w:rPr>
                <w:lang w:val="lt-LT"/>
              </w:rPr>
            </w:pPr>
          </w:p>
        </w:tc>
        <w:tc>
          <w:tcPr>
            <w:tcW w:w="3235" w:type="dxa"/>
          </w:tcPr>
          <w:p w14:paraId="766EF9DF" w14:textId="77777777" w:rsidR="008D6055" w:rsidRDefault="008D6055" w:rsidP="008D6055">
            <w:pPr>
              <w:rPr>
                <w:lang w:val="lt-LT"/>
              </w:rPr>
            </w:pPr>
          </w:p>
        </w:tc>
      </w:tr>
      <w:tr w:rsidR="008D6055" w:rsidRPr="00006C3A" w14:paraId="3F14ECCF"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1D929E40" w14:textId="5FECA57B" w:rsidR="008D6055" w:rsidRPr="002733B0" w:rsidRDefault="008D6055" w:rsidP="008D6055">
            <w:pPr>
              <w:spacing w:beforeAutospacing="1" w:afterAutospacing="1"/>
              <w:rPr>
                <w:bCs/>
                <w:lang w:val="lt-LT" w:eastAsia="lt-LT"/>
              </w:rPr>
            </w:pPr>
            <w:r w:rsidRPr="002733B0">
              <w:rPr>
                <w:bCs/>
                <w:lang w:val="lt-LT" w:eastAsia="lt-LT"/>
              </w:rPr>
              <w:t>5.</w:t>
            </w:r>
          </w:p>
        </w:tc>
        <w:tc>
          <w:tcPr>
            <w:tcW w:w="3750" w:type="dxa"/>
            <w:tcBorders>
              <w:top w:val="single" w:sz="4" w:space="0" w:color="auto"/>
              <w:left w:val="single" w:sz="4" w:space="0" w:color="auto"/>
              <w:bottom w:val="single" w:sz="4" w:space="0" w:color="auto"/>
              <w:right w:val="single" w:sz="4" w:space="0" w:color="auto"/>
            </w:tcBorders>
            <w:vAlign w:val="center"/>
          </w:tcPr>
          <w:p w14:paraId="35D2D3EA" w14:textId="77777777" w:rsidR="008D6055" w:rsidRPr="00546578" w:rsidRDefault="008D6055" w:rsidP="008D6055">
            <w:pPr>
              <w:widowControl w:val="0"/>
              <w:suppressLineNumbers/>
              <w:tabs>
                <w:tab w:val="left" w:pos="289"/>
              </w:tabs>
              <w:suppressAutoHyphens/>
              <w:snapToGrid w:val="0"/>
              <w:rPr>
                <w:b/>
                <w:shd w:val="clear" w:color="auto" w:fill="FAFAFA"/>
                <w:lang w:val="lt-LT"/>
              </w:rPr>
            </w:pPr>
            <w:r w:rsidRPr="00546578">
              <w:rPr>
                <w:b/>
                <w:shd w:val="clear" w:color="auto" w:fill="FAFAFA"/>
                <w:lang w:val="lt-LT"/>
              </w:rPr>
              <w:t>Keptuvė</w:t>
            </w:r>
          </w:p>
          <w:p w14:paraId="74188615" w14:textId="77777777" w:rsidR="008D6055" w:rsidRPr="00546578" w:rsidRDefault="008D6055" w:rsidP="008D6055">
            <w:pPr>
              <w:pStyle w:val="Sraopastraipa"/>
              <w:widowControl w:val="0"/>
              <w:suppressLineNumbers/>
              <w:suppressAutoHyphens/>
              <w:snapToGrid w:val="0"/>
              <w:ind w:left="176"/>
              <w:jc w:val="both"/>
              <w:rPr>
                <w:shd w:val="clear" w:color="auto" w:fill="FAFAFA"/>
                <w:lang w:val="lt-LT"/>
              </w:rPr>
            </w:pPr>
            <w:r w:rsidRPr="00546578">
              <w:rPr>
                <w:shd w:val="clear" w:color="auto" w:fill="FAFAFA"/>
                <w:lang w:val="lt-LT"/>
              </w:rPr>
              <w:t xml:space="preserve">Skersmuo </w:t>
            </w:r>
            <w:r w:rsidRPr="00546578">
              <w:rPr>
                <w:u w:val="single"/>
                <w:shd w:val="clear" w:color="auto" w:fill="FAFAFA"/>
                <w:lang w:val="lt-LT"/>
              </w:rPr>
              <w:t>&gt;</w:t>
            </w:r>
            <w:r w:rsidRPr="00546578">
              <w:rPr>
                <w:shd w:val="clear" w:color="auto" w:fill="FAFAFA"/>
                <w:lang w:val="lt-LT"/>
              </w:rPr>
              <w:t>30 cm;</w:t>
            </w:r>
          </w:p>
          <w:p w14:paraId="6BDCB7CE" w14:textId="77777777" w:rsidR="008D6055" w:rsidRPr="00546578" w:rsidRDefault="008D6055" w:rsidP="008D6055">
            <w:pPr>
              <w:pStyle w:val="Sraopastraipa"/>
              <w:widowControl w:val="0"/>
              <w:suppressLineNumbers/>
              <w:suppressAutoHyphens/>
              <w:snapToGrid w:val="0"/>
              <w:ind w:left="176"/>
              <w:rPr>
                <w:shd w:val="clear" w:color="auto" w:fill="FAFAFA"/>
                <w:lang w:val="lt-LT"/>
              </w:rPr>
            </w:pPr>
            <w:r w:rsidRPr="00546578">
              <w:rPr>
                <w:shd w:val="clear" w:color="auto" w:fill="FAFAFA"/>
                <w:lang w:val="lt-LT"/>
              </w:rPr>
              <w:t>Pagaminta iš ketaus ar lygiavertės medžiagos;</w:t>
            </w:r>
          </w:p>
          <w:p w14:paraId="3F7CD1DE" w14:textId="77777777" w:rsidR="008D6055" w:rsidRDefault="008D6055" w:rsidP="008D6055">
            <w:pPr>
              <w:pStyle w:val="v1msonormal"/>
              <w:spacing w:before="0" w:beforeAutospacing="0" w:after="0" w:afterAutospacing="0"/>
              <w:jc w:val="both"/>
              <w:rPr>
                <w:shd w:val="clear" w:color="auto" w:fill="FAFAFA"/>
              </w:rPr>
            </w:pPr>
            <w:r w:rsidRPr="0029011D">
              <w:rPr>
                <w:shd w:val="clear" w:color="auto" w:fill="FAFAFA"/>
              </w:rPr>
              <w:t>Tinka naudoti visų tipų viryklėms, kepimui orkaitėje</w:t>
            </w:r>
          </w:p>
          <w:p w14:paraId="1CCDB9A5" w14:textId="0C10E0CA" w:rsidR="00546578" w:rsidRPr="00596B1B" w:rsidRDefault="00546578" w:rsidP="008D6055">
            <w:pPr>
              <w:pStyle w:val="v1msonormal"/>
              <w:spacing w:before="0" w:beforeAutospacing="0" w:after="0" w:afterAutospacing="0"/>
              <w:jc w:val="both"/>
            </w:pPr>
            <w:r w:rsidRPr="00546578">
              <w:rPr>
                <w:noProof/>
              </w:rPr>
              <w:drawing>
                <wp:inline distT="0" distB="0" distL="0" distR="0" wp14:anchorId="755C62C1" wp14:editId="3D43B2FC">
                  <wp:extent cx="946206" cy="625928"/>
                  <wp:effectExtent l="0" t="0" r="0" b="0"/>
                  <wp:docPr id="145532216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066" cy="631128"/>
                          </a:xfrm>
                          <a:prstGeom prst="rect">
                            <a:avLst/>
                          </a:prstGeom>
                          <a:noFill/>
                          <a:ln>
                            <a:noFill/>
                          </a:ln>
                        </pic:spPr>
                      </pic:pic>
                    </a:graphicData>
                  </a:graphic>
                </wp:inline>
              </w:drawing>
            </w:r>
          </w:p>
        </w:tc>
        <w:tc>
          <w:tcPr>
            <w:tcW w:w="1349" w:type="dxa"/>
            <w:tcBorders>
              <w:top w:val="single" w:sz="4" w:space="0" w:color="auto"/>
              <w:left w:val="single" w:sz="4" w:space="0" w:color="auto"/>
              <w:bottom w:val="single" w:sz="4" w:space="0" w:color="auto"/>
              <w:right w:val="single" w:sz="4" w:space="0" w:color="auto"/>
            </w:tcBorders>
            <w:vAlign w:val="center"/>
          </w:tcPr>
          <w:p w14:paraId="1B57B1DB" w14:textId="051430A6" w:rsidR="008D6055" w:rsidRPr="00546578" w:rsidRDefault="008D6055" w:rsidP="008D6055">
            <w:pPr>
              <w:jc w:val="center"/>
              <w:rPr>
                <w:lang w:val="lt-LT" w:eastAsia="lt-LT"/>
              </w:rPr>
            </w:pPr>
            <w:r w:rsidRPr="00546578">
              <w:rPr>
                <w:rFonts w:eastAsia="Lucida Sans Unicode"/>
                <w:kern w:val="2"/>
                <w:lang w:val="lt-LT" w:eastAsia="hi-IN" w:bidi="hi-IN"/>
                <w14:ligatures w14:val="standardContextual"/>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E4ED9E8"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20A475E" w14:textId="77777777" w:rsidR="008D6055" w:rsidRPr="00006C3A" w:rsidRDefault="008D6055" w:rsidP="008D6055">
            <w:pPr>
              <w:rPr>
                <w:lang w:val="lt-LT"/>
              </w:rPr>
            </w:pPr>
          </w:p>
        </w:tc>
        <w:tc>
          <w:tcPr>
            <w:tcW w:w="1353" w:type="dxa"/>
          </w:tcPr>
          <w:p w14:paraId="5F608975" w14:textId="77777777" w:rsidR="008D6055" w:rsidRDefault="008D6055" w:rsidP="008D6055">
            <w:pPr>
              <w:rPr>
                <w:lang w:val="lt-LT"/>
              </w:rPr>
            </w:pPr>
          </w:p>
        </w:tc>
        <w:tc>
          <w:tcPr>
            <w:tcW w:w="1496" w:type="dxa"/>
            <w:shd w:val="clear" w:color="auto" w:fill="FFFF00"/>
          </w:tcPr>
          <w:p w14:paraId="15864312" w14:textId="77777777" w:rsidR="008D6055" w:rsidRDefault="008D6055" w:rsidP="008D6055">
            <w:pPr>
              <w:rPr>
                <w:lang w:val="lt-LT"/>
              </w:rPr>
            </w:pPr>
          </w:p>
        </w:tc>
        <w:tc>
          <w:tcPr>
            <w:tcW w:w="3235" w:type="dxa"/>
          </w:tcPr>
          <w:p w14:paraId="5AC7D3CB" w14:textId="77777777" w:rsidR="008D6055" w:rsidRDefault="008D6055" w:rsidP="008D6055">
            <w:pPr>
              <w:rPr>
                <w:lang w:val="lt-LT"/>
              </w:rPr>
            </w:pPr>
          </w:p>
        </w:tc>
      </w:tr>
      <w:tr w:rsidR="008D6055" w:rsidRPr="00006C3A" w14:paraId="3B331E7B" w14:textId="77777777" w:rsidTr="00A5149B">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20C8DBD0" w14:textId="08429A0A" w:rsidR="008D6055" w:rsidRPr="002733B0" w:rsidRDefault="008D6055" w:rsidP="008D6055">
            <w:pPr>
              <w:jc w:val="right"/>
              <w:rPr>
                <w:lang w:val="lt-LT"/>
              </w:rPr>
            </w:pPr>
            <w:r w:rsidRPr="002733B0">
              <w:rPr>
                <w:b/>
                <w:lang w:val="lt-LT"/>
              </w:rPr>
              <w:t>VšĮ Jonavos ligoninės</w:t>
            </w:r>
            <w:r w:rsidRPr="002733B0">
              <w:rPr>
                <w:b/>
                <w:color w:val="000000"/>
                <w:lang w:val="lt-LT"/>
              </w:rPr>
              <w:t xml:space="preserve"> pasiūlymo kaina, Eur su PVM:</w:t>
            </w:r>
          </w:p>
        </w:tc>
        <w:tc>
          <w:tcPr>
            <w:tcW w:w="1353" w:type="dxa"/>
          </w:tcPr>
          <w:p w14:paraId="54A57E86" w14:textId="77777777" w:rsidR="008D6055" w:rsidRDefault="008D6055" w:rsidP="008D6055">
            <w:pPr>
              <w:rPr>
                <w:lang w:val="lt-LT"/>
              </w:rPr>
            </w:pPr>
          </w:p>
        </w:tc>
        <w:tc>
          <w:tcPr>
            <w:tcW w:w="1496" w:type="dxa"/>
            <w:shd w:val="clear" w:color="auto" w:fill="FFFF00"/>
          </w:tcPr>
          <w:p w14:paraId="6BF3AADA" w14:textId="77777777" w:rsidR="008D6055" w:rsidRDefault="008D6055" w:rsidP="008D6055">
            <w:pPr>
              <w:rPr>
                <w:lang w:val="lt-LT"/>
              </w:rPr>
            </w:pPr>
          </w:p>
        </w:tc>
        <w:tc>
          <w:tcPr>
            <w:tcW w:w="3235" w:type="dxa"/>
          </w:tcPr>
          <w:p w14:paraId="7DEE54AB" w14:textId="77777777" w:rsidR="008D6055" w:rsidRDefault="008D6055" w:rsidP="008D6055">
            <w:pPr>
              <w:rPr>
                <w:lang w:val="lt-LT"/>
              </w:rPr>
            </w:pPr>
          </w:p>
        </w:tc>
      </w:tr>
      <w:tr w:rsidR="008D6055" w:rsidRPr="00324934" w14:paraId="33CBEECB" w14:textId="77777777" w:rsidTr="00915FD5">
        <w:trPr>
          <w:trHeight w:val="362"/>
        </w:trPr>
        <w:tc>
          <w:tcPr>
            <w:tcW w:w="10959" w:type="dxa"/>
            <w:gridSpan w:val="7"/>
            <w:vAlign w:val="center"/>
          </w:tcPr>
          <w:p w14:paraId="4A5D715D" w14:textId="77777777" w:rsidR="008D6055" w:rsidRDefault="008D6055" w:rsidP="008D6055">
            <w:pPr>
              <w:rPr>
                <w:b/>
                <w:lang w:val="lt-LT"/>
              </w:rPr>
            </w:pPr>
            <w:r w:rsidRPr="00596B1B">
              <w:rPr>
                <w:b/>
                <w:lang w:val="lt-LT"/>
              </w:rPr>
              <w:t xml:space="preserve">VšĮ </w:t>
            </w:r>
            <w:r w:rsidRPr="00596B1B">
              <w:rPr>
                <w:b/>
                <w:bCs/>
                <w:iCs/>
                <w:lang w:val="lt-LT"/>
              </w:rPr>
              <w:t xml:space="preserve">Jonavos pirminės sveikatos priežiūros centras </w:t>
            </w:r>
            <w:r w:rsidRPr="00596B1B">
              <w:rPr>
                <w:b/>
                <w:lang w:val="lt-LT"/>
              </w:rPr>
              <w:t>(prekių pirkimas bus vykdomas 4 (keturis) mėnesius nuo sutarties sudarymo dienos):</w:t>
            </w:r>
          </w:p>
          <w:p w14:paraId="2B918725" w14:textId="0A137403" w:rsidR="008D6055" w:rsidRPr="00596B1B" w:rsidRDefault="008D6055" w:rsidP="008D6055">
            <w:pPr>
              <w:rPr>
                <w:lang w:val="lt-LT"/>
              </w:rPr>
            </w:pPr>
            <w:r w:rsidRPr="00E608C2">
              <w:rPr>
                <w:bCs/>
                <w:i/>
                <w:iCs/>
                <w:lang w:val="lt-LT"/>
              </w:rPr>
              <w:t>Prekės pristatomos adresu Jaunystės g. 2, Bukonys, Jonavos raj.</w:t>
            </w:r>
          </w:p>
        </w:tc>
        <w:tc>
          <w:tcPr>
            <w:tcW w:w="3235" w:type="dxa"/>
          </w:tcPr>
          <w:p w14:paraId="6826CE79" w14:textId="0523055D" w:rsidR="008D6055" w:rsidRDefault="008D6055" w:rsidP="008D6055">
            <w:pPr>
              <w:rPr>
                <w:lang w:val="lt-LT"/>
              </w:rPr>
            </w:pPr>
          </w:p>
        </w:tc>
      </w:tr>
      <w:tr w:rsidR="007557BA" w:rsidRPr="00596B1B" w14:paraId="233190E7" w14:textId="77777777" w:rsidTr="00BE3988">
        <w:trPr>
          <w:trHeight w:val="362"/>
        </w:trPr>
        <w:tc>
          <w:tcPr>
            <w:tcW w:w="929" w:type="dxa"/>
            <w:vAlign w:val="center"/>
          </w:tcPr>
          <w:p w14:paraId="0A18C063" w14:textId="5898AB80" w:rsidR="007557BA" w:rsidRPr="002733B0" w:rsidRDefault="007557BA" w:rsidP="007557BA">
            <w:pPr>
              <w:spacing w:beforeAutospacing="1" w:afterAutospacing="1"/>
              <w:rPr>
                <w:bCs/>
                <w:lang w:val="lt-LT" w:eastAsia="lt-LT"/>
              </w:rPr>
            </w:pPr>
            <w:r w:rsidRPr="002733B0">
              <w:rPr>
                <w:bCs/>
                <w:lang w:val="lt-LT" w:eastAsia="lt-LT"/>
              </w:rPr>
              <w:t>1</w:t>
            </w:r>
            <w:r w:rsidRPr="002733B0">
              <w:rPr>
                <w:bCs/>
                <w:lang w:eastAsia="lt-LT"/>
              </w:rPr>
              <w:t>.</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E9F6C62" w14:textId="77777777" w:rsidR="007557BA" w:rsidRPr="00802B76" w:rsidRDefault="007557BA" w:rsidP="007557BA">
            <w:pPr>
              <w:jc w:val="both"/>
              <w:rPr>
                <w:rFonts w:eastAsia="Calibri"/>
                <w:b/>
                <w:lang w:val="lt-LT" w:eastAsia="en-US"/>
              </w:rPr>
            </w:pPr>
            <w:r>
              <w:rPr>
                <w:rFonts w:eastAsia="Calibri"/>
                <w:b/>
                <w:lang w:val="lt-LT" w:eastAsia="en-US"/>
              </w:rPr>
              <w:t>Dubenėlis</w:t>
            </w:r>
            <w:r w:rsidRPr="00802B76">
              <w:rPr>
                <w:rFonts w:eastAsia="Calibri"/>
                <w:b/>
                <w:lang w:val="lt-LT" w:eastAsia="en-US"/>
              </w:rPr>
              <w:t xml:space="preserve"> sriubai</w:t>
            </w:r>
          </w:p>
          <w:p w14:paraId="250DCCA3" w14:textId="77777777" w:rsidR="007557BA" w:rsidRPr="005D798B" w:rsidRDefault="007557BA" w:rsidP="007557BA">
            <w:pPr>
              <w:jc w:val="both"/>
              <w:rPr>
                <w:rFonts w:eastAsia="Calibri"/>
                <w:sz w:val="20"/>
                <w:szCs w:val="20"/>
                <w:lang w:val="lt-LT" w:eastAsia="en-US"/>
              </w:rPr>
            </w:pPr>
            <w:r w:rsidRPr="005D798B">
              <w:rPr>
                <w:rFonts w:eastAsia="Calibri"/>
                <w:sz w:val="20"/>
                <w:szCs w:val="20"/>
                <w:lang w:val="lt-LT" w:eastAsia="en-US"/>
              </w:rPr>
              <w:t>Ø 15-18 cm, talpa 300-500 ml</w:t>
            </w:r>
          </w:p>
          <w:p w14:paraId="7299398E" w14:textId="1D70454F" w:rsidR="007557BA" w:rsidRPr="001F461F" w:rsidRDefault="007557BA" w:rsidP="007557BA">
            <w:pPr>
              <w:pStyle w:val="v1msonormal"/>
              <w:spacing w:before="0" w:beforeAutospacing="0" w:after="0" w:afterAutospacing="0"/>
              <w:jc w:val="both"/>
            </w:pPr>
            <w:r w:rsidRPr="005D798B">
              <w:rPr>
                <w:rFonts w:eastAsia="Calibri"/>
                <w:sz w:val="20"/>
                <w:szCs w:val="20"/>
                <w:lang w:eastAsia="en-US"/>
              </w:rPr>
              <w:lastRenderedPageBreak/>
              <w:t>pagaminta iš atsparios medžiagos, galima plauti indaplovėje, naudoti mikrobangų krosnelėje, turi būti atsparūs staigiems temperatūrų pokyčiams, spalva balta be priedų, lygiais kraštais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7B41E123" w14:textId="28743667" w:rsidR="007557BA" w:rsidRPr="00564D48" w:rsidRDefault="00324934" w:rsidP="007557BA">
            <w:pPr>
              <w:jc w:val="center"/>
              <w:rPr>
                <w:lang w:val="lt-LT" w:eastAsia="lt-LT"/>
              </w:rPr>
            </w:pPr>
            <w:r>
              <w:rPr>
                <w:lang w:val="lt-LT"/>
              </w:rPr>
              <w:lastRenderedPageBreak/>
              <w:t>60</w:t>
            </w:r>
            <w:r>
              <w:rPr>
                <w:lang w:val="lt-LT"/>
              </w:rPr>
              <w:t xml:space="preserve"> </w:t>
            </w:r>
            <w:r w:rsidR="007557BA">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66D84C5" w14:textId="0FD99D74" w:rsidR="007557BA" w:rsidRDefault="007557BA" w:rsidP="007557BA">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966F2ED" w14:textId="71669368" w:rsidR="007557BA" w:rsidRDefault="007557BA" w:rsidP="007557BA">
            <w:pPr>
              <w:rPr>
                <w:lang w:val="lt-LT"/>
              </w:rPr>
            </w:pPr>
          </w:p>
        </w:tc>
        <w:tc>
          <w:tcPr>
            <w:tcW w:w="1353" w:type="dxa"/>
          </w:tcPr>
          <w:p w14:paraId="6D8247A2" w14:textId="77777777" w:rsidR="007557BA" w:rsidRDefault="007557BA" w:rsidP="007557BA">
            <w:pPr>
              <w:rPr>
                <w:lang w:val="lt-LT"/>
              </w:rPr>
            </w:pPr>
          </w:p>
        </w:tc>
        <w:tc>
          <w:tcPr>
            <w:tcW w:w="1496" w:type="dxa"/>
            <w:shd w:val="clear" w:color="auto" w:fill="FFFF00"/>
          </w:tcPr>
          <w:p w14:paraId="082B88EE" w14:textId="77777777" w:rsidR="007557BA" w:rsidRDefault="007557BA" w:rsidP="007557BA">
            <w:pPr>
              <w:rPr>
                <w:lang w:val="lt-LT"/>
              </w:rPr>
            </w:pPr>
          </w:p>
        </w:tc>
        <w:tc>
          <w:tcPr>
            <w:tcW w:w="3235" w:type="dxa"/>
          </w:tcPr>
          <w:p w14:paraId="3A031461" w14:textId="08FA5F6D" w:rsidR="007557BA" w:rsidRDefault="007557BA" w:rsidP="007557BA">
            <w:pPr>
              <w:rPr>
                <w:lang w:val="lt-LT"/>
              </w:rPr>
            </w:pPr>
          </w:p>
        </w:tc>
      </w:tr>
      <w:tr w:rsidR="007557BA" w:rsidRPr="00596B1B" w14:paraId="5BCAEC0D" w14:textId="77777777" w:rsidTr="00BE3988">
        <w:trPr>
          <w:trHeight w:val="362"/>
        </w:trPr>
        <w:tc>
          <w:tcPr>
            <w:tcW w:w="929" w:type="dxa"/>
            <w:vAlign w:val="center"/>
          </w:tcPr>
          <w:p w14:paraId="12C4D858" w14:textId="44149D05" w:rsidR="007557BA" w:rsidRPr="002733B0" w:rsidRDefault="007557BA" w:rsidP="007557BA">
            <w:pPr>
              <w:spacing w:beforeAutospacing="1" w:afterAutospacing="1"/>
              <w:rPr>
                <w:bCs/>
                <w:lang w:val="lt-LT" w:eastAsia="lt-LT"/>
              </w:rPr>
            </w:pPr>
            <w:r w:rsidRPr="002733B0">
              <w:rPr>
                <w:bCs/>
                <w:lang w:val="lt-LT" w:eastAsia="lt-LT"/>
              </w:rPr>
              <w:t>2</w:t>
            </w:r>
            <w:r w:rsidRPr="002733B0">
              <w:rPr>
                <w:bCs/>
                <w:lang w:eastAsia="lt-LT"/>
              </w:rPr>
              <w:t>.</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5F3BA60" w14:textId="77777777" w:rsidR="007557BA" w:rsidRDefault="007557BA" w:rsidP="007557BA">
            <w:pPr>
              <w:jc w:val="both"/>
              <w:rPr>
                <w:rFonts w:eastAsia="Calibri"/>
                <w:b/>
                <w:lang w:val="lt-LT" w:eastAsia="en-US"/>
              </w:rPr>
            </w:pPr>
            <w:r>
              <w:rPr>
                <w:rFonts w:eastAsia="Calibri"/>
                <w:b/>
                <w:lang w:val="lt-LT" w:eastAsia="en-US"/>
              </w:rPr>
              <w:t>Puodukas arbatai</w:t>
            </w:r>
          </w:p>
          <w:p w14:paraId="24AC7320" w14:textId="5241D1A3" w:rsidR="007557BA" w:rsidRPr="001F461F" w:rsidRDefault="007557BA" w:rsidP="007557BA">
            <w:pPr>
              <w:pStyle w:val="v1msonormal"/>
              <w:spacing w:before="0" w:beforeAutospacing="0" w:after="0" w:afterAutospacing="0"/>
              <w:jc w:val="both"/>
            </w:pPr>
            <w:r>
              <w:rPr>
                <w:rFonts w:eastAsia="Calibri"/>
                <w:sz w:val="20"/>
                <w:szCs w:val="20"/>
                <w:lang w:eastAsia="en-US"/>
              </w:rPr>
              <w:t>Su viena ąsele, talpa 300-400 ml,</w:t>
            </w:r>
            <w:r w:rsidRPr="007917FB">
              <w:t xml:space="preserve"> </w:t>
            </w:r>
            <w:r w:rsidRPr="007917FB">
              <w:rPr>
                <w:rFonts w:eastAsia="Calibri"/>
                <w:sz w:val="20"/>
                <w:szCs w:val="20"/>
                <w:lang w:eastAsia="en-US"/>
              </w:rPr>
              <w:t>pagaminta</w:t>
            </w:r>
            <w:r>
              <w:rPr>
                <w:rFonts w:eastAsia="Calibri"/>
                <w:sz w:val="20"/>
                <w:szCs w:val="20"/>
                <w:lang w:eastAsia="en-US"/>
              </w:rPr>
              <w:t>s</w:t>
            </w:r>
            <w:r w:rsidRPr="007917FB">
              <w:rPr>
                <w:rFonts w:eastAsia="Calibri"/>
                <w:sz w:val="20"/>
                <w:szCs w:val="20"/>
                <w:lang w:eastAsia="en-US"/>
              </w:rPr>
              <w:t xml:space="preserve"> iš </w:t>
            </w:r>
            <w:r>
              <w:rPr>
                <w:rFonts w:eastAsia="Calibri"/>
                <w:sz w:val="20"/>
                <w:szCs w:val="20"/>
                <w:lang w:eastAsia="en-US"/>
              </w:rPr>
              <w:t>pilnai grūdinto stiklo</w:t>
            </w:r>
            <w:r w:rsidRPr="007917FB">
              <w:rPr>
                <w:rFonts w:eastAsia="Calibri"/>
                <w:sz w:val="20"/>
                <w:szCs w:val="20"/>
                <w:lang w:eastAsia="en-US"/>
              </w:rPr>
              <w:t>,</w:t>
            </w:r>
            <w:r>
              <w:rPr>
                <w:rFonts w:eastAsia="Calibri"/>
                <w:sz w:val="20"/>
                <w:szCs w:val="20"/>
                <w:lang w:eastAsia="en-US"/>
              </w:rPr>
              <w:t xml:space="preserve"> tvirtas,</w:t>
            </w:r>
            <w:r w:rsidRPr="007917FB">
              <w:rPr>
                <w:rFonts w:eastAsia="Calibri"/>
                <w:sz w:val="20"/>
                <w:szCs w:val="20"/>
                <w:lang w:eastAsia="en-US"/>
              </w:rPr>
              <w:t xml:space="preserve"> galima plauti indaplovėje, naudoti mikrobangų krosnelėje, turi būti atsparūs staigiems temperatūrų pokyčiams, spalva balta be priedų</w:t>
            </w:r>
            <w:r>
              <w:rPr>
                <w:rFonts w:eastAsia="Calibri"/>
                <w:sz w:val="20"/>
                <w:szCs w:val="20"/>
                <w:lang w:eastAsia="en-US"/>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6C94D39" w14:textId="4F8CDB5F" w:rsidR="007557BA" w:rsidRPr="00564D48" w:rsidRDefault="00324934" w:rsidP="007557BA">
            <w:pPr>
              <w:jc w:val="center"/>
              <w:rPr>
                <w:lang w:val="lt-LT" w:eastAsia="lt-LT"/>
              </w:rPr>
            </w:pPr>
            <w:r>
              <w:rPr>
                <w:lang w:val="lt-LT"/>
              </w:rPr>
              <w:t>60</w:t>
            </w:r>
            <w:r>
              <w:rPr>
                <w:lang w:val="lt-LT"/>
              </w:rPr>
              <w:t xml:space="preserve"> </w:t>
            </w:r>
            <w:r w:rsidR="007557BA">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107A3758" w14:textId="74ED2915" w:rsidR="007557BA" w:rsidRDefault="007557BA" w:rsidP="007557BA">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3A438D4" w14:textId="57F617A9" w:rsidR="007557BA" w:rsidRDefault="007557BA" w:rsidP="007557BA">
            <w:pPr>
              <w:rPr>
                <w:lang w:val="lt-LT"/>
              </w:rPr>
            </w:pPr>
          </w:p>
        </w:tc>
        <w:tc>
          <w:tcPr>
            <w:tcW w:w="1353" w:type="dxa"/>
          </w:tcPr>
          <w:p w14:paraId="7E2514E6" w14:textId="77777777" w:rsidR="007557BA" w:rsidRDefault="007557BA" w:rsidP="007557BA">
            <w:pPr>
              <w:rPr>
                <w:lang w:val="lt-LT"/>
              </w:rPr>
            </w:pPr>
          </w:p>
        </w:tc>
        <w:tc>
          <w:tcPr>
            <w:tcW w:w="1496" w:type="dxa"/>
            <w:shd w:val="clear" w:color="auto" w:fill="FFFF00"/>
          </w:tcPr>
          <w:p w14:paraId="0EB9F9B7" w14:textId="77777777" w:rsidR="007557BA" w:rsidRDefault="007557BA" w:rsidP="007557BA">
            <w:pPr>
              <w:rPr>
                <w:lang w:val="lt-LT"/>
              </w:rPr>
            </w:pPr>
          </w:p>
        </w:tc>
        <w:tc>
          <w:tcPr>
            <w:tcW w:w="3235" w:type="dxa"/>
          </w:tcPr>
          <w:p w14:paraId="6F9FAD5E" w14:textId="5199A774" w:rsidR="007557BA" w:rsidRDefault="007557BA" w:rsidP="007557BA">
            <w:pPr>
              <w:rPr>
                <w:lang w:val="lt-LT"/>
              </w:rPr>
            </w:pPr>
          </w:p>
        </w:tc>
      </w:tr>
      <w:tr w:rsidR="007557BA" w:rsidRPr="00596B1B" w14:paraId="099B8B4D" w14:textId="77777777" w:rsidTr="00BE3988">
        <w:trPr>
          <w:trHeight w:val="362"/>
        </w:trPr>
        <w:tc>
          <w:tcPr>
            <w:tcW w:w="929" w:type="dxa"/>
            <w:vAlign w:val="center"/>
          </w:tcPr>
          <w:p w14:paraId="1A8CEBC1" w14:textId="23008B34" w:rsidR="007557BA" w:rsidRPr="002733B0" w:rsidRDefault="007557BA" w:rsidP="007557BA">
            <w:pPr>
              <w:spacing w:beforeAutospacing="1" w:afterAutospacing="1"/>
              <w:rPr>
                <w:bCs/>
                <w:lang w:val="lt-LT" w:eastAsia="lt-LT"/>
              </w:rPr>
            </w:pPr>
            <w:r w:rsidRPr="002733B0">
              <w:rPr>
                <w:bCs/>
                <w:lang w:val="lt-LT" w:eastAsia="lt-LT"/>
              </w:rPr>
              <w:t>3.</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06A7515" w14:textId="77777777" w:rsidR="007557BA" w:rsidRDefault="007557BA" w:rsidP="007557BA">
            <w:pPr>
              <w:jc w:val="both"/>
              <w:rPr>
                <w:rFonts w:eastAsia="Calibri"/>
                <w:b/>
                <w:lang w:val="lt-LT" w:eastAsia="en-US"/>
              </w:rPr>
            </w:pPr>
            <w:r>
              <w:rPr>
                <w:rFonts w:eastAsia="Calibri"/>
                <w:b/>
                <w:lang w:val="lt-LT" w:eastAsia="en-US"/>
              </w:rPr>
              <w:t>Keptuvė</w:t>
            </w:r>
            <w:r>
              <w:rPr>
                <w:rFonts w:eastAsia="Calibri"/>
                <w:b/>
                <w:lang w:val="lt-LT"/>
              </w:rPr>
              <w:t xml:space="preserve"> - </w:t>
            </w:r>
            <w:proofErr w:type="spellStart"/>
            <w:r>
              <w:rPr>
                <w:rFonts w:eastAsia="Calibri"/>
                <w:b/>
                <w:lang w:val="lt-LT"/>
              </w:rPr>
              <w:t>troškintuvė</w:t>
            </w:r>
            <w:proofErr w:type="spellEnd"/>
            <w:r>
              <w:rPr>
                <w:rFonts w:eastAsia="Calibri"/>
                <w:b/>
                <w:lang w:val="lt-LT"/>
              </w:rPr>
              <w:t xml:space="preserve"> su dangčiu</w:t>
            </w:r>
          </w:p>
          <w:p w14:paraId="2B3CFA18" w14:textId="1F1A827E"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Ø28 cm, </w:t>
            </w:r>
            <w:r w:rsidRPr="00E57553">
              <w:rPr>
                <w:rFonts w:eastAsia="Calibri"/>
                <w:sz w:val="20"/>
                <w:szCs w:val="20"/>
                <w:lang w:eastAsia="en-US"/>
              </w:rPr>
              <w:t>patvari ir patogi keptuvė su atsparia nelimpančia danga</w:t>
            </w:r>
            <w:r>
              <w:rPr>
                <w:rFonts w:eastAsia="Calibri"/>
                <w:sz w:val="20"/>
                <w:szCs w:val="20"/>
                <w:lang w:eastAsia="en-US"/>
              </w:rPr>
              <w:t>, patogia nekaistančia rankena,</w:t>
            </w:r>
            <w:r w:rsidRPr="007830F9">
              <w:t xml:space="preserve"> </w:t>
            </w:r>
            <w:r w:rsidRPr="007830F9">
              <w:rPr>
                <w:sz w:val="20"/>
                <w:szCs w:val="20"/>
              </w:rPr>
              <w:t>šilumos indikatorius</w:t>
            </w:r>
            <w:r w:rsidRPr="007830F9">
              <w:t xml:space="preserve">, </w:t>
            </w:r>
            <w:r>
              <w:rPr>
                <w:rFonts w:eastAsia="Calibri"/>
                <w:sz w:val="20"/>
                <w:szCs w:val="20"/>
                <w:lang w:eastAsia="en-US"/>
              </w:rPr>
              <w:t>g</w:t>
            </w:r>
            <w:r w:rsidRPr="00E57553">
              <w:rPr>
                <w:rFonts w:eastAsia="Calibri"/>
                <w:sz w:val="20"/>
                <w:szCs w:val="20"/>
                <w:lang w:eastAsia="en-US"/>
              </w:rPr>
              <w:t>alima plauti indaplovėje</w:t>
            </w:r>
            <w:r>
              <w:rPr>
                <w:rFonts w:eastAsia="Calibri"/>
                <w:sz w:val="20"/>
                <w:szCs w:val="20"/>
                <w:lang w:eastAsia="en-US"/>
              </w:rPr>
              <w:t xml:space="preserve">, </w:t>
            </w:r>
            <w:r>
              <w:rPr>
                <w:rFonts w:eastAsia="Calibri"/>
                <w:sz w:val="20"/>
                <w:szCs w:val="20"/>
              </w:rPr>
              <w:t>8-10</w:t>
            </w:r>
            <w:r>
              <w:rPr>
                <w:rFonts w:eastAsia="Calibri"/>
                <w:sz w:val="20"/>
                <w:szCs w:val="20"/>
                <w:lang w:eastAsia="en-US"/>
              </w:rPr>
              <w:t xml:space="preserve"> cm aukščio</w:t>
            </w:r>
            <w:r>
              <w:rPr>
                <w:rFonts w:eastAsia="Calibri"/>
                <w:sz w:val="20"/>
                <w:szCs w:val="20"/>
              </w:rPr>
              <w:t>, su dangčiu</w:t>
            </w:r>
            <w:r>
              <w:rPr>
                <w:rFonts w:eastAsia="Calibri"/>
                <w:sz w:val="20"/>
                <w:szCs w:val="20"/>
                <w:lang w:eastAsia="en-US"/>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5D534049" w14:textId="0C9D2F3A" w:rsidR="007557BA" w:rsidRPr="00564D48" w:rsidRDefault="00324934" w:rsidP="007557BA">
            <w:pPr>
              <w:jc w:val="center"/>
              <w:rPr>
                <w:lang w:val="lt-LT" w:eastAsia="lt-LT"/>
              </w:rPr>
            </w:pPr>
            <w:r>
              <w:rPr>
                <w:lang w:val="lt-LT"/>
              </w:rPr>
              <w:t>1</w:t>
            </w:r>
            <w:r>
              <w:rPr>
                <w:lang w:val="lt-LT"/>
              </w:rPr>
              <w:t xml:space="preserve"> </w:t>
            </w:r>
            <w:r w:rsidR="007557BA">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DD61AFE" w14:textId="5DF9C4EB" w:rsidR="007557BA" w:rsidRDefault="007557BA" w:rsidP="007557BA">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9D66061" w14:textId="77777777" w:rsidR="007557BA" w:rsidRDefault="007557BA" w:rsidP="007557BA">
            <w:pPr>
              <w:rPr>
                <w:lang w:val="lt-LT"/>
              </w:rPr>
            </w:pPr>
          </w:p>
        </w:tc>
        <w:tc>
          <w:tcPr>
            <w:tcW w:w="1353" w:type="dxa"/>
          </w:tcPr>
          <w:p w14:paraId="303C6ED6" w14:textId="77777777" w:rsidR="007557BA" w:rsidRDefault="007557BA" w:rsidP="007557BA">
            <w:pPr>
              <w:rPr>
                <w:lang w:val="lt-LT"/>
              </w:rPr>
            </w:pPr>
          </w:p>
        </w:tc>
        <w:tc>
          <w:tcPr>
            <w:tcW w:w="1496" w:type="dxa"/>
            <w:shd w:val="clear" w:color="auto" w:fill="FFFF00"/>
          </w:tcPr>
          <w:p w14:paraId="1974DC7D" w14:textId="77777777" w:rsidR="007557BA" w:rsidRDefault="007557BA" w:rsidP="007557BA">
            <w:pPr>
              <w:rPr>
                <w:lang w:val="lt-LT"/>
              </w:rPr>
            </w:pPr>
          </w:p>
        </w:tc>
        <w:tc>
          <w:tcPr>
            <w:tcW w:w="3235" w:type="dxa"/>
          </w:tcPr>
          <w:p w14:paraId="333B6B99" w14:textId="77777777" w:rsidR="007557BA" w:rsidRDefault="007557BA" w:rsidP="007557BA">
            <w:pPr>
              <w:rPr>
                <w:lang w:val="lt-LT"/>
              </w:rPr>
            </w:pPr>
          </w:p>
        </w:tc>
      </w:tr>
      <w:tr w:rsidR="007557BA" w:rsidRPr="00596B1B" w14:paraId="20BFE57A" w14:textId="77777777" w:rsidTr="00BE3988">
        <w:trPr>
          <w:trHeight w:val="362"/>
        </w:trPr>
        <w:tc>
          <w:tcPr>
            <w:tcW w:w="929" w:type="dxa"/>
            <w:vAlign w:val="center"/>
          </w:tcPr>
          <w:p w14:paraId="18C39350" w14:textId="173803B0" w:rsidR="007557BA" w:rsidRPr="002733B0" w:rsidRDefault="007557BA" w:rsidP="007557BA">
            <w:pPr>
              <w:spacing w:beforeAutospacing="1" w:afterAutospacing="1"/>
              <w:rPr>
                <w:bCs/>
                <w:lang w:val="lt-LT" w:eastAsia="lt-LT"/>
              </w:rPr>
            </w:pPr>
            <w:r w:rsidRPr="002733B0">
              <w:rPr>
                <w:bCs/>
                <w:lang w:val="lt-LT" w:eastAsia="lt-LT"/>
              </w:rPr>
              <w:t>4.</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0203F36C" w14:textId="77777777" w:rsidR="007557BA" w:rsidRDefault="007557BA" w:rsidP="007557BA">
            <w:pPr>
              <w:jc w:val="both"/>
              <w:rPr>
                <w:rFonts w:eastAsia="Calibri"/>
                <w:b/>
                <w:lang w:val="lt-LT" w:eastAsia="en-US"/>
              </w:rPr>
            </w:pPr>
            <w:r>
              <w:rPr>
                <w:rFonts w:eastAsia="Calibri"/>
                <w:b/>
                <w:lang w:val="lt-LT" w:eastAsia="en-US"/>
              </w:rPr>
              <w:t>Keptuvė</w:t>
            </w:r>
            <w:r>
              <w:rPr>
                <w:rFonts w:eastAsia="Calibri"/>
                <w:b/>
                <w:lang w:val="lt-LT"/>
              </w:rPr>
              <w:t xml:space="preserve"> su dangčiu</w:t>
            </w:r>
          </w:p>
          <w:p w14:paraId="21F734EA" w14:textId="6C9E2FA1"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Ø28 cm, </w:t>
            </w:r>
            <w:r w:rsidRPr="00E57553">
              <w:rPr>
                <w:rFonts w:eastAsia="Calibri"/>
                <w:sz w:val="20"/>
                <w:szCs w:val="20"/>
                <w:lang w:eastAsia="en-US"/>
              </w:rPr>
              <w:t>patvari ir patogi keptuvė su atsparia nelimpančia danga</w:t>
            </w:r>
            <w:r>
              <w:rPr>
                <w:rFonts w:eastAsia="Calibri"/>
                <w:sz w:val="20"/>
                <w:szCs w:val="20"/>
                <w:lang w:eastAsia="en-US"/>
              </w:rPr>
              <w:t>, patogia nekaistančia rankena,</w:t>
            </w:r>
            <w:r w:rsidRPr="007830F9">
              <w:t xml:space="preserve"> </w:t>
            </w:r>
            <w:r w:rsidRPr="007830F9">
              <w:rPr>
                <w:sz w:val="20"/>
                <w:szCs w:val="20"/>
              </w:rPr>
              <w:t>šilumos indikatorius</w:t>
            </w:r>
            <w:r w:rsidRPr="007830F9">
              <w:t xml:space="preserve">, </w:t>
            </w:r>
            <w:r>
              <w:rPr>
                <w:rFonts w:eastAsia="Calibri"/>
                <w:sz w:val="20"/>
                <w:szCs w:val="20"/>
                <w:lang w:eastAsia="en-US"/>
              </w:rPr>
              <w:t>g</w:t>
            </w:r>
            <w:r w:rsidRPr="00E57553">
              <w:rPr>
                <w:rFonts w:eastAsia="Calibri"/>
                <w:sz w:val="20"/>
                <w:szCs w:val="20"/>
                <w:lang w:eastAsia="en-US"/>
              </w:rPr>
              <w:t>alima plauti indaplovėje</w:t>
            </w:r>
            <w:r>
              <w:rPr>
                <w:rFonts w:eastAsia="Calibri"/>
                <w:sz w:val="20"/>
                <w:szCs w:val="20"/>
                <w:lang w:eastAsia="en-US"/>
              </w:rPr>
              <w:t xml:space="preserve">, 5-6 cm aukščio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3B5A81C" w14:textId="0C28CEB7" w:rsidR="007557BA" w:rsidRPr="00564D48" w:rsidRDefault="00324934" w:rsidP="007557BA">
            <w:pPr>
              <w:jc w:val="center"/>
              <w:rPr>
                <w:lang w:val="lt-LT" w:eastAsia="lt-LT"/>
              </w:rPr>
            </w:pPr>
            <w:r>
              <w:rPr>
                <w:lang w:val="lt-LT"/>
              </w:rPr>
              <w:t>1</w:t>
            </w:r>
            <w:r>
              <w:rPr>
                <w:lang w:val="lt-LT"/>
              </w:rPr>
              <w:t xml:space="preserve"> </w:t>
            </w:r>
            <w:r w:rsidR="007557BA">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AFF0F5E" w14:textId="78166786" w:rsidR="007557BA" w:rsidRDefault="007557BA" w:rsidP="007557BA">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5FD50C7" w14:textId="77777777" w:rsidR="007557BA" w:rsidRDefault="007557BA" w:rsidP="007557BA">
            <w:pPr>
              <w:rPr>
                <w:lang w:val="lt-LT"/>
              </w:rPr>
            </w:pPr>
          </w:p>
        </w:tc>
        <w:tc>
          <w:tcPr>
            <w:tcW w:w="1353" w:type="dxa"/>
          </w:tcPr>
          <w:p w14:paraId="1210D503" w14:textId="77777777" w:rsidR="007557BA" w:rsidRDefault="007557BA" w:rsidP="007557BA">
            <w:pPr>
              <w:rPr>
                <w:lang w:val="lt-LT"/>
              </w:rPr>
            </w:pPr>
          </w:p>
        </w:tc>
        <w:tc>
          <w:tcPr>
            <w:tcW w:w="1496" w:type="dxa"/>
            <w:shd w:val="clear" w:color="auto" w:fill="FFFF00"/>
          </w:tcPr>
          <w:p w14:paraId="2AC88B2A" w14:textId="77777777" w:rsidR="007557BA" w:rsidRDefault="007557BA" w:rsidP="007557BA">
            <w:pPr>
              <w:rPr>
                <w:lang w:val="lt-LT"/>
              </w:rPr>
            </w:pPr>
          </w:p>
        </w:tc>
        <w:tc>
          <w:tcPr>
            <w:tcW w:w="3235" w:type="dxa"/>
          </w:tcPr>
          <w:p w14:paraId="6A8F9123" w14:textId="77777777" w:rsidR="007557BA" w:rsidRDefault="007557BA" w:rsidP="007557BA">
            <w:pPr>
              <w:rPr>
                <w:lang w:val="lt-LT"/>
              </w:rPr>
            </w:pPr>
          </w:p>
        </w:tc>
      </w:tr>
      <w:tr w:rsidR="00546578" w:rsidRPr="00596B1B" w14:paraId="06AAFA41" w14:textId="77777777" w:rsidTr="00BE3988">
        <w:trPr>
          <w:trHeight w:val="362"/>
        </w:trPr>
        <w:tc>
          <w:tcPr>
            <w:tcW w:w="929" w:type="dxa"/>
            <w:vAlign w:val="center"/>
          </w:tcPr>
          <w:p w14:paraId="757F1DB0" w14:textId="1A2EF534" w:rsidR="00546578" w:rsidRPr="002733B0" w:rsidRDefault="00546578" w:rsidP="00546578">
            <w:pPr>
              <w:spacing w:beforeAutospacing="1" w:afterAutospacing="1"/>
              <w:rPr>
                <w:bCs/>
                <w:lang w:val="lt-LT" w:eastAsia="lt-LT"/>
              </w:rPr>
            </w:pPr>
            <w:r w:rsidRPr="002733B0">
              <w:rPr>
                <w:bCs/>
                <w:lang w:val="lt-LT" w:eastAsia="lt-LT"/>
              </w:rPr>
              <w:t>5.</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438FCD0" w14:textId="77777777" w:rsidR="00546578" w:rsidRDefault="00546578" w:rsidP="00546578">
            <w:pPr>
              <w:jc w:val="both"/>
              <w:rPr>
                <w:rFonts w:eastAsia="Calibri"/>
                <w:b/>
                <w:lang w:val="lt-LT" w:eastAsia="en-US"/>
              </w:rPr>
            </w:pPr>
            <w:r w:rsidRPr="00DE319E">
              <w:rPr>
                <w:rFonts w:eastAsia="Calibri"/>
                <w:b/>
                <w:lang w:val="lt-LT" w:eastAsia="en-US"/>
              </w:rPr>
              <w:t>Puodas nerūdijančio plieno su dangčiu</w:t>
            </w:r>
          </w:p>
          <w:p w14:paraId="79479512" w14:textId="77777777" w:rsidR="00546578" w:rsidRDefault="00546578" w:rsidP="00546578">
            <w:pPr>
              <w:jc w:val="both"/>
              <w:rPr>
                <w:rFonts w:eastAsia="Calibri"/>
                <w:sz w:val="20"/>
                <w:szCs w:val="20"/>
                <w:lang w:val="lt-LT" w:eastAsia="en-US"/>
              </w:rPr>
            </w:pPr>
            <w:r w:rsidRPr="00DE319E">
              <w:rPr>
                <w:rFonts w:eastAsia="Calibri"/>
                <w:sz w:val="20"/>
                <w:szCs w:val="20"/>
                <w:lang w:val="lt-LT" w:eastAsia="en-US"/>
              </w:rPr>
              <w:t xml:space="preserve">Turi dvi dideles patogias rankenas ir dangtį. Tinka visų tipų viryklėms. Nerūdijančio metalo, profesionaliam naudojimui, </w:t>
            </w:r>
            <w:r>
              <w:rPr>
                <w:rFonts w:eastAsia="Calibri"/>
                <w:sz w:val="20"/>
                <w:szCs w:val="20"/>
                <w:lang w:val="lt-LT" w:eastAsia="en-US"/>
              </w:rPr>
              <w:t xml:space="preserve">talpa </w:t>
            </w:r>
            <w:r>
              <w:rPr>
                <w:rFonts w:eastAsia="Calibri"/>
                <w:sz w:val="20"/>
                <w:szCs w:val="20"/>
                <w:lang w:val="lt-LT"/>
              </w:rPr>
              <w:t>6</w:t>
            </w:r>
            <w:r w:rsidRPr="00DE319E">
              <w:rPr>
                <w:rFonts w:eastAsia="Calibri"/>
                <w:sz w:val="20"/>
                <w:szCs w:val="20"/>
                <w:lang w:val="lt-LT" w:eastAsia="en-US"/>
              </w:rPr>
              <w:t xml:space="preserve"> l </w:t>
            </w:r>
            <w:r>
              <w:rPr>
                <w:rFonts w:eastAsia="Calibri"/>
                <w:sz w:val="20"/>
                <w:szCs w:val="20"/>
                <w:lang w:val="lt-LT" w:eastAsia="en-US"/>
              </w:rPr>
              <w:t>±0,5 l.</w:t>
            </w:r>
          </w:p>
          <w:p w14:paraId="28A2E59F" w14:textId="4A2EC7C1" w:rsidR="00546578" w:rsidRPr="001F461F" w:rsidRDefault="00546578" w:rsidP="00546578">
            <w:pPr>
              <w:pStyle w:val="v1msonormal"/>
              <w:spacing w:before="0" w:beforeAutospacing="0" w:after="0" w:afterAutospacing="0"/>
              <w:jc w:val="both"/>
            </w:pPr>
            <w:r w:rsidRPr="00546578">
              <w:rPr>
                <w:rFonts w:eastAsia="Calibri"/>
                <w:sz w:val="20"/>
                <w:szCs w:val="20"/>
                <w:lang w:eastAsia="en-US"/>
              </w:rPr>
              <w:t>Puodo aukštis 18-20 cm, skersmuo 19-21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C4FC1D5" w14:textId="0F409218" w:rsidR="00546578" w:rsidRPr="00564D48" w:rsidRDefault="00324934" w:rsidP="00546578">
            <w:pPr>
              <w:jc w:val="center"/>
              <w:rPr>
                <w:lang w:val="lt-LT" w:eastAsia="lt-LT"/>
              </w:rPr>
            </w:pPr>
            <w:r>
              <w:rPr>
                <w:lang w:val="lt-LT"/>
              </w:rPr>
              <w:t>2</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ACBBD47" w14:textId="1FB21CB0"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5292FC6" w14:textId="77777777" w:rsidR="00546578" w:rsidRDefault="00546578" w:rsidP="00546578">
            <w:pPr>
              <w:rPr>
                <w:lang w:val="lt-LT"/>
              </w:rPr>
            </w:pPr>
          </w:p>
        </w:tc>
        <w:tc>
          <w:tcPr>
            <w:tcW w:w="1353" w:type="dxa"/>
          </w:tcPr>
          <w:p w14:paraId="381A96D2" w14:textId="77777777" w:rsidR="00546578" w:rsidRDefault="00546578" w:rsidP="00546578">
            <w:pPr>
              <w:rPr>
                <w:lang w:val="lt-LT"/>
              </w:rPr>
            </w:pPr>
          </w:p>
        </w:tc>
        <w:tc>
          <w:tcPr>
            <w:tcW w:w="1496" w:type="dxa"/>
            <w:shd w:val="clear" w:color="auto" w:fill="FFFF00"/>
          </w:tcPr>
          <w:p w14:paraId="6F18D299" w14:textId="77777777" w:rsidR="00546578" w:rsidRDefault="00546578" w:rsidP="00546578">
            <w:pPr>
              <w:rPr>
                <w:lang w:val="lt-LT"/>
              </w:rPr>
            </w:pPr>
          </w:p>
        </w:tc>
        <w:tc>
          <w:tcPr>
            <w:tcW w:w="3235" w:type="dxa"/>
          </w:tcPr>
          <w:p w14:paraId="26542F65" w14:textId="77777777" w:rsidR="00546578" w:rsidRDefault="00546578" w:rsidP="00546578">
            <w:pPr>
              <w:rPr>
                <w:lang w:val="lt-LT"/>
              </w:rPr>
            </w:pPr>
          </w:p>
        </w:tc>
      </w:tr>
      <w:tr w:rsidR="00546578" w:rsidRPr="00596B1B" w14:paraId="676F9C42" w14:textId="77777777" w:rsidTr="00BE3988">
        <w:trPr>
          <w:trHeight w:val="362"/>
        </w:trPr>
        <w:tc>
          <w:tcPr>
            <w:tcW w:w="929" w:type="dxa"/>
            <w:vAlign w:val="center"/>
          </w:tcPr>
          <w:p w14:paraId="46BDDD83" w14:textId="046CC361" w:rsidR="00546578" w:rsidRPr="002733B0" w:rsidRDefault="00546578" w:rsidP="00546578">
            <w:pPr>
              <w:spacing w:beforeAutospacing="1" w:afterAutospacing="1"/>
              <w:rPr>
                <w:bCs/>
                <w:lang w:val="lt-LT" w:eastAsia="lt-LT"/>
              </w:rPr>
            </w:pPr>
            <w:r w:rsidRPr="002733B0">
              <w:rPr>
                <w:bCs/>
                <w:lang w:val="lt-LT" w:eastAsia="lt-LT"/>
              </w:rPr>
              <w:t>6.</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BAEC46A" w14:textId="77777777" w:rsidR="00546578" w:rsidRDefault="00546578" w:rsidP="00546578">
            <w:pPr>
              <w:jc w:val="both"/>
              <w:rPr>
                <w:rFonts w:eastAsia="Calibri"/>
                <w:b/>
                <w:lang w:val="lt-LT" w:eastAsia="en-US"/>
              </w:rPr>
            </w:pPr>
            <w:r w:rsidRPr="00DE319E">
              <w:rPr>
                <w:rFonts w:eastAsia="Calibri"/>
                <w:b/>
                <w:lang w:val="lt-LT" w:eastAsia="en-US"/>
              </w:rPr>
              <w:t>Puodas nerūdijančio plieno su dangčiu</w:t>
            </w:r>
          </w:p>
          <w:p w14:paraId="2AB217E9" w14:textId="77777777" w:rsidR="00546578" w:rsidRPr="00546578" w:rsidRDefault="00546578" w:rsidP="00546578">
            <w:pPr>
              <w:jc w:val="both"/>
              <w:rPr>
                <w:rFonts w:eastAsia="Calibri"/>
                <w:sz w:val="20"/>
                <w:szCs w:val="20"/>
                <w:lang w:val="lt-LT" w:eastAsia="en-US"/>
              </w:rPr>
            </w:pPr>
            <w:r w:rsidRPr="00DE319E">
              <w:rPr>
                <w:rFonts w:eastAsia="Calibri"/>
                <w:sz w:val="20"/>
                <w:szCs w:val="20"/>
                <w:lang w:val="lt-LT" w:eastAsia="en-US"/>
              </w:rPr>
              <w:t xml:space="preserve">Turi dvi dideles patogias rankenas ir dangtį. Tinka visų tipų viryklėms. Nerūdijančio metalo, profesionaliam naudojimui, </w:t>
            </w:r>
            <w:r w:rsidRPr="00546578">
              <w:rPr>
                <w:rFonts w:eastAsia="Calibri"/>
                <w:sz w:val="20"/>
                <w:szCs w:val="20"/>
                <w:lang w:val="lt-LT" w:eastAsia="en-US"/>
              </w:rPr>
              <w:t xml:space="preserve">talpa </w:t>
            </w:r>
            <w:r w:rsidRPr="00546578">
              <w:rPr>
                <w:rFonts w:eastAsia="Calibri"/>
                <w:sz w:val="20"/>
                <w:szCs w:val="20"/>
                <w:lang w:val="lt-LT"/>
              </w:rPr>
              <w:t>9</w:t>
            </w:r>
            <w:r w:rsidRPr="00546578">
              <w:rPr>
                <w:rFonts w:eastAsia="Calibri"/>
                <w:sz w:val="20"/>
                <w:szCs w:val="20"/>
                <w:lang w:val="lt-LT" w:eastAsia="en-US"/>
              </w:rPr>
              <w:t xml:space="preserve"> l ±0,5 l.</w:t>
            </w:r>
          </w:p>
          <w:p w14:paraId="7CE7C28D" w14:textId="0D4C13CC" w:rsidR="00546578" w:rsidRPr="001F461F" w:rsidRDefault="00546578" w:rsidP="00546578">
            <w:pPr>
              <w:pStyle w:val="v1msonormal"/>
              <w:spacing w:before="0" w:beforeAutospacing="0" w:after="0" w:afterAutospacing="0"/>
              <w:jc w:val="both"/>
            </w:pPr>
            <w:r w:rsidRPr="00546578">
              <w:rPr>
                <w:rFonts w:eastAsia="Calibri"/>
                <w:sz w:val="20"/>
                <w:szCs w:val="20"/>
                <w:lang w:eastAsia="en-US"/>
              </w:rPr>
              <w:t>Puodo aukštis 17-20 cm, skersmuo 24-27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21FA4DD" w14:textId="7BF0E190" w:rsidR="00546578" w:rsidRPr="00564D48" w:rsidRDefault="00324934" w:rsidP="00546578">
            <w:pPr>
              <w:jc w:val="center"/>
              <w:rPr>
                <w:lang w:val="lt-LT" w:eastAsia="lt-LT"/>
              </w:rPr>
            </w:pPr>
            <w:r>
              <w:rPr>
                <w:lang w:val="lt-LT"/>
              </w:rPr>
              <w:t>2</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304A60C" w14:textId="46F155C2"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4630C8E" w14:textId="77777777" w:rsidR="00546578" w:rsidRDefault="00546578" w:rsidP="00546578">
            <w:pPr>
              <w:rPr>
                <w:lang w:val="lt-LT"/>
              </w:rPr>
            </w:pPr>
          </w:p>
        </w:tc>
        <w:tc>
          <w:tcPr>
            <w:tcW w:w="1353" w:type="dxa"/>
          </w:tcPr>
          <w:p w14:paraId="36E5502B" w14:textId="77777777" w:rsidR="00546578" w:rsidRDefault="00546578" w:rsidP="00546578">
            <w:pPr>
              <w:rPr>
                <w:lang w:val="lt-LT"/>
              </w:rPr>
            </w:pPr>
          </w:p>
        </w:tc>
        <w:tc>
          <w:tcPr>
            <w:tcW w:w="1496" w:type="dxa"/>
            <w:shd w:val="clear" w:color="auto" w:fill="FFFF00"/>
          </w:tcPr>
          <w:p w14:paraId="16415E63" w14:textId="77777777" w:rsidR="00546578" w:rsidRDefault="00546578" w:rsidP="00546578">
            <w:pPr>
              <w:rPr>
                <w:lang w:val="lt-LT"/>
              </w:rPr>
            </w:pPr>
          </w:p>
        </w:tc>
        <w:tc>
          <w:tcPr>
            <w:tcW w:w="3235" w:type="dxa"/>
          </w:tcPr>
          <w:p w14:paraId="64CEAA7E" w14:textId="77777777" w:rsidR="00546578" w:rsidRDefault="00546578" w:rsidP="00546578">
            <w:pPr>
              <w:rPr>
                <w:lang w:val="lt-LT"/>
              </w:rPr>
            </w:pPr>
          </w:p>
        </w:tc>
      </w:tr>
      <w:tr w:rsidR="00546578" w:rsidRPr="00596B1B" w14:paraId="58F26267" w14:textId="77777777" w:rsidTr="00BE3988">
        <w:trPr>
          <w:trHeight w:val="362"/>
        </w:trPr>
        <w:tc>
          <w:tcPr>
            <w:tcW w:w="929" w:type="dxa"/>
            <w:vAlign w:val="center"/>
          </w:tcPr>
          <w:p w14:paraId="3CCC90C8" w14:textId="429BB648" w:rsidR="00546578" w:rsidRPr="002733B0" w:rsidRDefault="00546578" w:rsidP="00546578">
            <w:pPr>
              <w:spacing w:beforeAutospacing="1" w:afterAutospacing="1"/>
              <w:rPr>
                <w:bCs/>
                <w:lang w:val="lt-LT" w:eastAsia="lt-LT"/>
              </w:rPr>
            </w:pPr>
            <w:r w:rsidRPr="002733B0">
              <w:rPr>
                <w:bCs/>
                <w:lang w:val="lt-LT" w:eastAsia="lt-LT"/>
              </w:rPr>
              <w:t>7.</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30734A4B" w14:textId="77777777" w:rsidR="00546578" w:rsidRDefault="00546578" w:rsidP="00546578">
            <w:pPr>
              <w:jc w:val="both"/>
              <w:rPr>
                <w:rFonts w:eastAsia="Calibri"/>
                <w:b/>
                <w:lang w:val="lt-LT"/>
              </w:rPr>
            </w:pPr>
            <w:r>
              <w:rPr>
                <w:rFonts w:eastAsia="Calibri"/>
                <w:b/>
                <w:lang w:val="lt-LT"/>
              </w:rPr>
              <w:t xml:space="preserve">Arbatinukas </w:t>
            </w:r>
          </w:p>
          <w:p w14:paraId="51F5D964" w14:textId="77777777" w:rsidR="00546578" w:rsidRDefault="00546578" w:rsidP="00546578">
            <w:pPr>
              <w:jc w:val="both"/>
              <w:rPr>
                <w:rFonts w:eastAsia="Calibri"/>
                <w:bCs/>
                <w:lang w:val="lt-LT"/>
              </w:rPr>
            </w:pPr>
            <w:r>
              <w:rPr>
                <w:rFonts w:eastAsia="Calibri"/>
                <w:bCs/>
                <w:lang w:val="lt-LT"/>
              </w:rPr>
              <w:lastRenderedPageBreak/>
              <w:t xml:space="preserve">Su nulenkiama rankena, </w:t>
            </w:r>
            <w:r w:rsidRPr="00546578">
              <w:rPr>
                <w:rFonts w:eastAsia="Calibri"/>
                <w:bCs/>
                <w:lang w:val="lt-LT"/>
              </w:rPr>
              <w:t>2,5-4 litrų</w:t>
            </w:r>
          </w:p>
          <w:p w14:paraId="0EDB0ABF" w14:textId="5FA1A95E" w:rsidR="00546578" w:rsidRPr="001F461F" w:rsidRDefault="00546578" w:rsidP="00546578">
            <w:pPr>
              <w:pStyle w:val="v1msonormal"/>
              <w:spacing w:before="0" w:beforeAutospacing="0" w:after="0" w:afterAutospacing="0"/>
              <w:jc w:val="both"/>
            </w:pPr>
            <w:r>
              <w:rPr>
                <w:noProof/>
              </w:rPr>
              <w:drawing>
                <wp:inline distT="0" distB="0" distL="0" distR="0" wp14:anchorId="57EB6565" wp14:editId="7C9DC342">
                  <wp:extent cx="810895" cy="810895"/>
                  <wp:effectExtent l="0" t="0" r="8255" b="8255"/>
                  <wp:docPr id="1386855134" name="Paveikslėlis 1" descr="Nerūdijančio plieno arbatos virdulys Verdantis virdulys Švilpiantis virdulys Arbatos virdulys Aliuminis arbatos virdulys Švilpiantis virdulys Virdulys kaina ir informacija | Virduliai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ūdijančio plieno arbatos virdulys Verdantis virdulys Švilpiantis virdulys Arbatos virdulys Aliuminis arbatos virdulys Švilpiantis virdulys Virdulys kaina ir informacija | Virduliai | pigu.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r>
              <w:rPr>
                <w:rFonts w:eastAsia="Calibri"/>
                <w:bCs/>
              </w:rPr>
              <w:t>ar lygiavertis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437FCCF" w14:textId="0097E835" w:rsidR="00546578" w:rsidRPr="00564D48" w:rsidRDefault="00324934" w:rsidP="00546578">
            <w:pPr>
              <w:jc w:val="center"/>
              <w:rPr>
                <w:lang w:val="lt-LT" w:eastAsia="lt-LT"/>
              </w:rPr>
            </w:pPr>
            <w:r>
              <w:rPr>
                <w:lang w:val="lt-LT"/>
              </w:rPr>
              <w:lastRenderedPageBreak/>
              <w:t>3</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2EA463F" w14:textId="301DE515"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095CFCE" w14:textId="77777777" w:rsidR="00546578" w:rsidRDefault="00546578" w:rsidP="00546578">
            <w:pPr>
              <w:rPr>
                <w:lang w:val="lt-LT"/>
              </w:rPr>
            </w:pPr>
          </w:p>
        </w:tc>
        <w:tc>
          <w:tcPr>
            <w:tcW w:w="1353" w:type="dxa"/>
          </w:tcPr>
          <w:p w14:paraId="2E51E17C" w14:textId="77777777" w:rsidR="00546578" w:rsidRDefault="00546578" w:rsidP="00546578">
            <w:pPr>
              <w:rPr>
                <w:lang w:val="lt-LT"/>
              </w:rPr>
            </w:pPr>
          </w:p>
        </w:tc>
        <w:tc>
          <w:tcPr>
            <w:tcW w:w="1496" w:type="dxa"/>
            <w:shd w:val="clear" w:color="auto" w:fill="FFFF00"/>
          </w:tcPr>
          <w:p w14:paraId="16442F1C" w14:textId="77777777" w:rsidR="00546578" w:rsidRDefault="00546578" w:rsidP="00546578">
            <w:pPr>
              <w:rPr>
                <w:lang w:val="lt-LT"/>
              </w:rPr>
            </w:pPr>
          </w:p>
        </w:tc>
        <w:tc>
          <w:tcPr>
            <w:tcW w:w="3235" w:type="dxa"/>
          </w:tcPr>
          <w:p w14:paraId="50D00F93" w14:textId="77777777" w:rsidR="00546578" w:rsidRDefault="00546578" w:rsidP="00546578">
            <w:pPr>
              <w:rPr>
                <w:lang w:val="lt-LT"/>
              </w:rPr>
            </w:pPr>
          </w:p>
        </w:tc>
      </w:tr>
      <w:tr w:rsidR="00546578" w:rsidRPr="00596B1B" w14:paraId="1559CA97" w14:textId="77777777" w:rsidTr="00BE3988">
        <w:trPr>
          <w:trHeight w:val="362"/>
        </w:trPr>
        <w:tc>
          <w:tcPr>
            <w:tcW w:w="929" w:type="dxa"/>
            <w:vAlign w:val="center"/>
          </w:tcPr>
          <w:p w14:paraId="12E63CCE" w14:textId="7E819D7D" w:rsidR="00546578" w:rsidRPr="002733B0" w:rsidRDefault="00546578" w:rsidP="00546578">
            <w:pPr>
              <w:spacing w:beforeAutospacing="1" w:afterAutospacing="1"/>
              <w:rPr>
                <w:bCs/>
                <w:lang w:val="lt-LT" w:eastAsia="lt-LT"/>
              </w:rPr>
            </w:pPr>
            <w:r w:rsidRPr="002733B0">
              <w:rPr>
                <w:bCs/>
                <w:lang w:val="lt-LT" w:eastAsia="lt-LT"/>
              </w:rPr>
              <w:t>8.</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1FADDA0B" w14:textId="77777777" w:rsidR="00546578" w:rsidRDefault="00546578" w:rsidP="00546578">
            <w:pPr>
              <w:jc w:val="both"/>
              <w:rPr>
                <w:rFonts w:eastAsia="Calibri"/>
                <w:sz w:val="20"/>
                <w:szCs w:val="20"/>
                <w:lang w:val="lt-LT"/>
              </w:rPr>
            </w:pPr>
            <w:r>
              <w:rPr>
                <w:rFonts w:eastAsia="Calibri"/>
                <w:b/>
                <w:lang w:val="lt-LT" w:eastAsia="en-US"/>
              </w:rPr>
              <w:t>Plastikinis indas maisto produktams</w:t>
            </w:r>
            <w:r w:rsidRPr="00087F35">
              <w:rPr>
                <w:rFonts w:eastAsia="Calibri"/>
                <w:sz w:val="20"/>
                <w:szCs w:val="20"/>
                <w:lang w:val="lt-LT" w:eastAsia="en-US"/>
              </w:rPr>
              <w:t xml:space="preserve"> </w:t>
            </w:r>
          </w:p>
          <w:p w14:paraId="25B7686E" w14:textId="6B92A76B" w:rsidR="00546578" w:rsidRPr="001F461F" w:rsidRDefault="00546578" w:rsidP="00546578">
            <w:pPr>
              <w:pStyle w:val="v1msonormal"/>
              <w:spacing w:before="0" w:beforeAutospacing="0" w:after="0" w:afterAutospacing="0"/>
              <w:jc w:val="both"/>
            </w:pPr>
            <w:r>
              <w:rPr>
                <w:rFonts w:eastAsia="Calibri"/>
                <w:sz w:val="20"/>
                <w:szCs w:val="20"/>
                <w:lang w:eastAsia="en-US"/>
              </w:rPr>
              <w:t>5</w:t>
            </w:r>
            <w:r w:rsidRPr="00C2451A">
              <w:rPr>
                <w:rFonts w:eastAsia="Calibri"/>
                <w:sz w:val="20"/>
                <w:szCs w:val="20"/>
              </w:rPr>
              <w:t>±0,5</w:t>
            </w:r>
            <w:r w:rsidRPr="00087F35">
              <w:rPr>
                <w:rFonts w:eastAsia="Calibri"/>
                <w:sz w:val="20"/>
                <w:szCs w:val="20"/>
                <w:lang w:eastAsia="en-US"/>
              </w:rPr>
              <w:t xml:space="preserve"> l talpos, skaidrus, tvirtas plastikas, uždaromas plastikiniu dangteliu</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82E0347" w14:textId="360F1F15" w:rsidR="00546578" w:rsidRPr="00564D48" w:rsidRDefault="00324934" w:rsidP="00546578">
            <w:pPr>
              <w:jc w:val="center"/>
              <w:rPr>
                <w:lang w:val="lt-LT" w:eastAsia="lt-LT"/>
              </w:rPr>
            </w:pPr>
            <w:r>
              <w:rPr>
                <w:lang w:val="lt-LT"/>
              </w:rPr>
              <w:t>4</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84080EC" w14:textId="5059D4D5"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D9EDE8A" w14:textId="77777777" w:rsidR="00546578" w:rsidRDefault="00546578" w:rsidP="00546578">
            <w:pPr>
              <w:rPr>
                <w:lang w:val="lt-LT"/>
              </w:rPr>
            </w:pPr>
          </w:p>
        </w:tc>
        <w:tc>
          <w:tcPr>
            <w:tcW w:w="1353" w:type="dxa"/>
          </w:tcPr>
          <w:p w14:paraId="22CC10D4" w14:textId="77777777" w:rsidR="00546578" w:rsidRDefault="00546578" w:rsidP="00546578">
            <w:pPr>
              <w:rPr>
                <w:lang w:val="lt-LT"/>
              </w:rPr>
            </w:pPr>
          </w:p>
        </w:tc>
        <w:tc>
          <w:tcPr>
            <w:tcW w:w="1496" w:type="dxa"/>
            <w:shd w:val="clear" w:color="auto" w:fill="FFFF00"/>
          </w:tcPr>
          <w:p w14:paraId="09AE4D71" w14:textId="77777777" w:rsidR="00546578" w:rsidRDefault="00546578" w:rsidP="00546578">
            <w:pPr>
              <w:rPr>
                <w:lang w:val="lt-LT"/>
              </w:rPr>
            </w:pPr>
          </w:p>
        </w:tc>
        <w:tc>
          <w:tcPr>
            <w:tcW w:w="3235" w:type="dxa"/>
          </w:tcPr>
          <w:p w14:paraId="7EDD92E8" w14:textId="77777777" w:rsidR="00546578" w:rsidRDefault="00546578" w:rsidP="00546578">
            <w:pPr>
              <w:rPr>
                <w:lang w:val="lt-LT"/>
              </w:rPr>
            </w:pPr>
          </w:p>
        </w:tc>
      </w:tr>
      <w:tr w:rsidR="00546578" w:rsidRPr="00596B1B" w14:paraId="0FDFC793" w14:textId="77777777" w:rsidTr="00BE3988">
        <w:trPr>
          <w:trHeight w:val="362"/>
        </w:trPr>
        <w:tc>
          <w:tcPr>
            <w:tcW w:w="929" w:type="dxa"/>
            <w:vAlign w:val="center"/>
          </w:tcPr>
          <w:p w14:paraId="5E036734" w14:textId="538AA7D0" w:rsidR="00546578" w:rsidRPr="002733B0" w:rsidRDefault="00546578" w:rsidP="00546578">
            <w:pPr>
              <w:spacing w:beforeAutospacing="1" w:afterAutospacing="1"/>
              <w:rPr>
                <w:bCs/>
                <w:lang w:val="lt-LT" w:eastAsia="lt-LT"/>
              </w:rPr>
            </w:pPr>
            <w:r w:rsidRPr="002733B0">
              <w:rPr>
                <w:bCs/>
                <w:lang w:val="lt-LT" w:eastAsia="lt-LT"/>
              </w:rPr>
              <w:t>9.</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BEF388A" w14:textId="77777777" w:rsidR="00546578" w:rsidRDefault="00546578" w:rsidP="00546578">
            <w:pPr>
              <w:jc w:val="both"/>
              <w:rPr>
                <w:rFonts w:eastAsia="Calibri"/>
                <w:b/>
                <w:lang w:val="lt-LT" w:eastAsia="en-US"/>
              </w:rPr>
            </w:pPr>
            <w:r>
              <w:rPr>
                <w:rFonts w:eastAsia="Calibri"/>
                <w:b/>
                <w:lang w:val="lt-LT" w:eastAsia="en-US"/>
              </w:rPr>
              <w:t>Lėkščių džiovykla su padėklu</w:t>
            </w:r>
          </w:p>
          <w:p w14:paraId="439B2802" w14:textId="0358F1E2" w:rsidR="00546578" w:rsidRPr="001F461F" w:rsidRDefault="00546578" w:rsidP="00546578">
            <w:pPr>
              <w:pStyle w:val="v1msonormal"/>
              <w:spacing w:before="0" w:beforeAutospacing="0" w:after="0" w:afterAutospacing="0"/>
              <w:jc w:val="both"/>
            </w:pPr>
            <w:r w:rsidRPr="007109B7">
              <w:rPr>
                <w:rFonts w:eastAsia="Calibri"/>
                <w:sz w:val="20"/>
                <w:szCs w:val="20"/>
                <w:lang w:eastAsia="en-US"/>
              </w:rPr>
              <w:t xml:space="preserve">Pastatoma, </w:t>
            </w:r>
            <w:r>
              <w:rPr>
                <w:rFonts w:eastAsia="Calibri"/>
                <w:sz w:val="20"/>
                <w:szCs w:val="20"/>
                <w:lang w:eastAsia="en-US"/>
              </w:rPr>
              <w:t>plotis 27-30 cm, ilgis 45-50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25AA0B4" w14:textId="63066968" w:rsidR="00546578" w:rsidRPr="00564D48" w:rsidRDefault="00324934" w:rsidP="00546578">
            <w:pPr>
              <w:jc w:val="center"/>
              <w:rPr>
                <w:lang w:val="lt-LT" w:eastAsia="lt-LT"/>
              </w:rPr>
            </w:pPr>
            <w:r>
              <w:rPr>
                <w:lang w:val="lt-LT"/>
              </w:rPr>
              <w:t>4</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9D3FA46" w14:textId="2AC9A421"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43523F3" w14:textId="77777777" w:rsidR="00546578" w:rsidRDefault="00546578" w:rsidP="00546578">
            <w:pPr>
              <w:rPr>
                <w:lang w:val="lt-LT"/>
              </w:rPr>
            </w:pPr>
          </w:p>
        </w:tc>
        <w:tc>
          <w:tcPr>
            <w:tcW w:w="1353" w:type="dxa"/>
          </w:tcPr>
          <w:p w14:paraId="75B0F6EB" w14:textId="77777777" w:rsidR="00546578" w:rsidRDefault="00546578" w:rsidP="00546578">
            <w:pPr>
              <w:rPr>
                <w:lang w:val="lt-LT"/>
              </w:rPr>
            </w:pPr>
          </w:p>
        </w:tc>
        <w:tc>
          <w:tcPr>
            <w:tcW w:w="1496" w:type="dxa"/>
            <w:shd w:val="clear" w:color="auto" w:fill="FFFF00"/>
          </w:tcPr>
          <w:p w14:paraId="20FD86D1" w14:textId="77777777" w:rsidR="00546578" w:rsidRDefault="00546578" w:rsidP="00546578">
            <w:pPr>
              <w:rPr>
                <w:lang w:val="lt-LT"/>
              </w:rPr>
            </w:pPr>
          </w:p>
        </w:tc>
        <w:tc>
          <w:tcPr>
            <w:tcW w:w="3235" w:type="dxa"/>
          </w:tcPr>
          <w:p w14:paraId="3929B3B4" w14:textId="77777777" w:rsidR="00546578" w:rsidRDefault="00546578" w:rsidP="00546578">
            <w:pPr>
              <w:rPr>
                <w:lang w:val="lt-LT"/>
              </w:rPr>
            </w:pPr>
          </w:p>
        </w:tc>
      </w:tr>
      <w:tr w:rsidR="00546578" w:rsidRPr="00596B1B" w14:paraId="69767460" w14:textId="77777777" w:rsidTr="00BE3988">
        <w:trPr>
          <w:trHeight w:val="362"/>
        </w:trPr>
        <w:tc>
          <w:tcPr>
            <w:tcW w:w="929" w:type="dxa"/>
            <w:vAlign w:val="center"/>
          </w:tcPr>
          <w:p w14:paraId="343FB7D9" w14:textId="103C6DAC" w:rsidR="00546578" w:rsidRPr="002733B0" w:rsidRDefault="00546578" w:rsidP="00546578">
            <w:pPr>
              <w:spacing w:beforeAutospacing="1" w:afterAutospacing="1"/>
              <w:rPr>
                <w:bCs/>
                <w:lang w:val="lt-LT" w:eastAsia="lt-LT"/>
              </w:rPr>
            </w:pPr>
            <w:r w:rsidRPr="002733B0">
              <w:rPr>
                <w:bCs/>
                <w:lang w:val="lt-LT" w:eastAsia="lt-LT"/>
              </w:rPr>
              <w:t>10.</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305E03ED" w14:textId="77777777" w:rsidR="00546578" w:rsidRPr="00C2451A" w:rsidRDefault="00546578" w:rsidP="00546578">
            <w:pPr>
              <w:jc w:val="both"/>
              <w:rPr>
                <w:rFonts w:eastAsia="Calibri"/>
                <w:b/>
                <w:lang w:val="lt-LT"/>
              </w:rPr>
            </w:pPr>
            <w:r w:rsidRPr="00C2451A">
              <w:rPr>
                <w:rFonts w:eastAsia="Calibri"/>
                <w:b/>
                <w:lang w:val="lt-LT"/>
              </w:rPr>
              <w:t>Spalvota pjaustymo lentelė:</w:t>
            </w:r>
          </w:p>
          <w:p w14:paraId="0B7CC153" w14:textId="21C96940" w:rsidR="00546578" w:rsidRPr="001F461F" w:rsidRDefault="00546578" w:rsidP="00546578">
            <w:pPr>
              <w:pStyle w:val="v1msonormal"/>
              <w:spacing w:before="0" w:beforeAutospacing="0" w:after="0" w:afterAutospacing="0"/>
              <w:jc w:val="both"/>
            </w:pPr>
            <w:r w:rsidRPr="00C2451A">
              <w:rPr>
                <w:rFonts w:eastAsia="Calibri"/>
                <w:bCs/>
                <w:sz w:val="20"/>
                <w:szCs w:val="20"/>
              </w:rPr>
              <w:t xml:space="preserve">Skirtingos spalvos lentelės skirtingiems produktams. Lentelių išmatavimai ne mažesni nei </w:t>
            </w:r>
            <w:r>
              <w:rPr>
                <w:rFonts w:eastAsia="Calibri"/>
                <w:bCs/>
                <w:sz w:val="20"/>
                <w:szCs w:val="20"/>
              </w:rPr>
              <w:t>50</w:t>
            </w:r>
            <w:r w:rsidRPr="00C2451A">
              <w:rPr>
                <w:rFonts w:eastAsia="Calibri"/>
                <w:bCs/>
                <w:sz w:val="20"/>
                <w:szCs w:val="20"/>
              </w:rPr>
              <w:t xml:space="preserve"> cm x </w:t>
            </w:r>
            <w:r>
              <w:rPr>
                <w:rFonts w:eastAsia="Calibri"/>
                <w:bCs/>
                <w:sz w:val="20"/>
                <w:szCs w:val="20"/>
              </w:rPr>
              <w:t>3</w:t>
            </w:r>
            <w:r w:rsidRPr="00C2451A">
              <w:rPr>
                <w:rFonts w:eastAsia="Calibri"/>
                <w:bCs/>
                <w:sz w:val="20"/>
                <w:szCs w:val="20"/>
              </w:rPr>
              <w:t>0 cm x 2 cm</w:t>
            </w:r>
            <w:r>
              <w:rPr>
                <w:rFonts w:eastAsia="Calibri"/>
                <w:bCs/>
                <w:sz w:val="20"/>
                <w:szCs w:val="20"/>
              </w:rPr>
              <w:t xml:space="preserve"> (turi būti žalios, raudonos, mėlynos, geltonos spalvos)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C113730" w14:textId="4D2C6789" w:rsidR="00546578" w:rsidRPr="00564D48" w:rsidRDefault="00324934" w:rsidP="00546578">
            <w:pPr>
              <w:jc w:val="center"/>
              <w:rPr>
                <w:lang w:val="lt-LT" w:eastAsia="lt-LT"/>
              </w:rPr>
            </w:pPr>
            <w:r>
              <w:rPr>
                <w:lang w:val="lt-LT"/>
              </w:rPr>
              <w:t>8</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4B7F0274" w14:textId="06609F43"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28E0A0F" w14:textId="77777777" w:rsidR="00546578" w:rsidRDefault="00546578" w:rsidP="00546578">
            <w:pPr>
              <w:rPr>
                <w:lang w:val="lt-LT"/>
              </w:rPr>
            </w:pPr>
          </w:p>
        </w:tc>
        <w:tc>
          <w:tcPr>
            <w:tcW w:w="1353" w:type="dxa"/>
          </w:tcPr>
          <w:p w14:paraId="7E24CD31" w14:textId="77777777" w:rsidR="00546578" w:rsidRDefault="00546578" w:rsidP="00546578">
            <w:pPr>
              <w:rPr>
                <w:lang w:val="lt-LT"/>
              </w:rPr>
            </w:pPr>
          </w:p>
        </w:tc>
        <w:tc>
          <w:tcPr>
            <w:tcW w:w="1496" w:type="dxa"/>
            <w:shd w:val="clear" w:color="auto" w:fill="FFFF00"/>
          </w:tcPr>
          <w:p w14:paraId="64E0D8A5" w14:textId="77777777" w:rsidR="00546578" w:rsidRDefault="00546578" w:rsidP="00546578">
            <w:pPr>
              <w:rPr>
                <w:lang w:val="lt-LT"/>
              </w:rPr>
            </w:pPr>
          </w:p>
        </w:tc>
        <w:tc>
          <w:tcPr>
            <w:tcW w:w="3235" w:type="dxa"/>
          </w:tcPr>
          <w:p w14:paraId="20E417EC" w14:textId="77777777" w:rsidR="00546578" w:rsidRDefault="00546578" w:rsidP="00546578">
            <w:pPr>
              <w:rPr>
                <w:lang w:val="lt-LT"/>
              </w:rPr>
            </w:pPr>
          </w:p>
        </w:tc>
      </w:tr>
      <w:tr w:rsidR="00546578" w:rsidRPr="00596B1B" w14:paraId="4A6FDF8A" w14:textId="77777777" w:rsidTr="00BE3988">
        <w:trPr>
          <w:trHeight w:val="362"/>
        </w:trPr>
        <w:tc>
          <w:tcPr>
            <w:tcW w:w="929" w:type="dxa"/>
            <w:vAlign w:val="center"/>
          </w:tcPr>
          <w:p w14:paraId="634B78E6" w14:textId="387899BF" w:rsidR="00546578" w:rsidRPr="002733B0" w:rsidRDefault="00546578" w:rsidP="00546578">
            <w:pPr>
              <w:spacing w:beforeAutospacing="1" w:afterAutospacing="1"/>
              <w:rPr>
                <w:bCs/>
                <w:lang w:val="lt-LT" w:eastAsia="lt-LT"/>
              </w:rPr>
            </w:pPr>
            <w:r w:rsidRPr="002733B0">
              <w:rPr>
                <w:bCs/>
                <w:lang w:val="lt-LT" w:eastAsia="lt-LT"/>
              </w:rPr>
              <w:t>11.</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01C724A9" w14:textId="77777777" w:rsidR="00546578" w:rsidRDefault="00546578" w:rsidP="00546578">
            <w:pPr>
              <w:jc w:val="both"/>
              <w:rPr>
                <w:rFonts w:eastAsia="Calibri"/>
                <w:b/>
                <w:lang w:val="lt-LT"/>
              </w:rPr>
            </w:pPr>
            <w:r>
              <w:rPr>
                <w:rFonts w:eastAsia="Calibri"/>
                <w:b/>
                <w:lang w:val="lt-LT"/>
              </w:rPr>
              <w:t>Padėklas maisto serviravimui</w:t>
            </w:r>
          </w:p>
          <w:p w14:paraId="6169F24F" w14:textId="4FD61912" w:rsidR="00546578" w:rsidRPr="001F461F" w:rsidRDefault="00546578" w:rsidP="00546578">
            <w:pPr>
              <w:pStyle w:val="v1msonormal"/>
              <w:spacing w:before="0" w:beforeAutospacing="0" w:after="0" w:afterAutospacing="0"/>
              <w:jc w:val="both"/>
            </w:pPr>
            <w:r>
              <w:rPr>
                <w:rFonts w:eastAsia="Calibri"/>
                <w:bCs/>
                <w:sz w:val="20"/>
                <w:szCs w:val="20"/>
              </w:rPr>
              <w:t>Matmenys 48</w:t>
            </w:r>
            <w:r w:rsidRPr="00C2451A">
              <w:rPr>
                <w:rFonts w:eastAsia="Calibri"/>
                <w:sz w:val="20"/>
                <w:szCs w:val="20"/>
              </w:rPr>
              <w:t>±</w:t>
            </w:r>
            <w:r>
              <w:rPr>
                <w:rFonts w:eastAsia="Calibri"/>
                <w:sz w:val="20"/>
                <w:szCs w:val="20"/>
              </w:rPr>
              <w:t>5 cm x 35</w:t>
            </w:r>
            <w:r w:rsidRPr="00C2451A">
              <w:rPr>
                <w:rFonts w:eastAsia="Calibri"/>
                <w:sz w:val="20"/>
                <w:szCs w:val="20"/>
              </w:rPr>
              <w:t>±</w:t>
            </w:r>
            <w:r>
              <w:rPr>
                <w:rFonts w:eastAsia="Calibri"/>
                <w:sz w:val="20"/>
                <w:szCs w:val="20"/>
              </w:rPr>
              <w:t>5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881A9F9" w14:textId="1E50DD3D" w:rsidR="00546578" w:rsidRPr="00564D48" w:rsidRDefault="00324934" w:rsidP="00546578">
            <w:pPr>
              <w:jc w:val="center"/>
              <w:rPr>
                <w:lang w:val="lt-LT" w:eastAsia="lt-LT"/>
              </w:rPr>
            </w:pPr>
            <w:r>
              <w:rPr>
                <w:lang w:val="lt-LT"/>
              </w:rPr>
              <w:t>10</w:t>
            </w:r>
            <w:r>
              <w:rPr>
                <w:lang w:val="lt-LT"/>
              </w:rPr>
              <w:t xml:space="preserve"> </w:t>
            </w:r>
            <w:r w:rsidR="00546578">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1629729" w14:textId="517452A8" w:rsidR="00546578" w:rsidRDefault="00546578" w:rsidP="00546578">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E4DFAB4" w14:textId="77777777" w:rsidR="00546578" w:rsidRDefault="00546578" w:rsidP="00546578">
            <w:pPr>
              <w:rPr>
                <w:lang w:val="lt-LT"/>
              </w:rPr>
            </w:pPr>
          </w:p>
        </w:tc>
        <w:tc>
          <w:tcPr>
            <w:tcW w:w="1353" w:type="dxa"/>
          </w:tcPr>
          <w:p w14:paraId="30979A11" w14:textId="77777777" w:rsidR="00546578" w:rsidRDefault="00546578" w:rsidP="00546578">
            <w:pPr>
              <w:rPr>
                <w:lang w:val="lt-LT"/>
              </w:rPr>
            </w:pPr>
          </w:p>
        </w:tc>
        <w:tc>
          <w:tcPr>
            <w:tcW w:w="1496" w:type="dxa"/>
            <w:shd w:val="clear" w:color="auto" w:fill="FFFF00"/>
          </w:tcPr>
          <w:p w14:paraId="42FE4D60" w14:textId="77777777" w:rsidR="00546578" w:rsidRDefault="00546578" w:rsidP="00546578">
            <w:pPr>
              <w:rPr>
                <w:lang w:val="lt-LT"/>
              </w:rPr>
            </w:pPr>
          </w:p>
        </w:tc>
        <w:tc>
          <w:tcPr>
            <w:tcW w:w="3235" w:type="dxa"/>
          </w:tcPr>
          <w:p w14:paraId="30EB357E" w14:textId="77777777" w:rsidR="00546578" w:rsidRDefault="00546578" w:rsidP="00546578">
            <w:pPr>
              <w:rPr>
                <w:lang w:val="lt-LT"/>
              </w:rPr>
            </w:pPr>
          </w:p>
        </w:tc>
      </w:tr>
      <w:tr w:rsidR="00546578" w:rsidRPr="00324934" w14:paraId="65AC3A01" w14:textId="77777777" w:rsidTr="003B001A">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1A77E40E" w14:textId="1B9C9ED4" w:rsidR="00546578" w:rsidRPr="002733B0" w:rsidRDefault="00546578" w:rsidP="00546578">
            <w:pPr>
              <w:jc w:val="right"/>
              <w:rPr>
                <w:lang w:val="lt-LT"/>
              </w:rPr>
            </w:pPr>
            <w:r w:rsidRPr="002733B0">
              <w:rPr>
                <w:b/>
                <w:lang w:val="lt-LT"/>
              </w:rPr>
              <w:t xml:space="preserve">VšĮ </w:t>
            </w:r>
            <w:r w:rsidRPr="002733B0">
              <w:rPr>
                <w:b/>
                <w:bCs/>
                <w:iCs/>
                <w:lang w:val="lt-LT"/>
              </w:rPr>
              <w:t>Jonavos pirminio sveikatos priežiūros centro</w:t>
            </w:r>
            <w:r w:rsidRPr="002733B0">
              <w:rPr>
                <w:b/>
                <w:color w:val="000000"/>
                <w:lang w:val="lt-LT"/>
              </w:rPr>
              <w:t xml:space="preserve"> pasiūlymo kaina, Eur su PVM:</w:t>
            </w:r>
          </w:p>
        </w:tc>
        <w:tc>
          <w:tcPr>
            <w:tcW w:w="1353" w:type="dxa"/>
          </w:tcPr>
          <w:p w14:paraId="0474B0AD" w14:textId="77777777" w:rsidR="00546578" w:rsidRDefault="00546578" w:rsidP="00546578">
            <w:pPr>
              <w:rPr>
                <w:lang w:val="lt-LT"/>
              </w:rPr>
            </w:pPr>
          </w:p>
        </w:tc>
        <w:tc>
          <w:tcPr>
            <w:tcW w:w="1496" w:type="dxa"/>
            <w:shd w:val="clear" w:color="auto" w:fill="FFFF00"/>
          </w:tcPr>
          <w:p w14:paraId="0BAA8A2F" w14:textId="77777777" w:rsidR="00546578" w:rsidRDefault="00546578" w:rsidP="00546578">
            <w:pPr>
              <w:rPr>
                <w:lang w:val="lt-LT"/>
              </w:rPr>
            </w:pPr>
          </w:p>
        </w:tc>
        <w:tc>
          <w:tcPr>
            <w:tcW w:w="3235" w:type="dxa"/>
          </w:tcPr>
          <w:p w14:paraId="2883DC6E" w14:textId="77777777" w:rsidR="00546578" w:rsidRDefault="00546578" w:rsidP="00546578">
            <w:pPr>
              <w:rPr>
                <w:lang w:val="lt-LT"/>
              </w:rPr>
            </w:pPr>
          </w:p>
        </w:tc>
      </w:tr>
      <w:tr w:rsidR="00546578" w:rsidRPr="00324934" w14:paraId="420A7AFB" w14:textId="77777777" w:rsidTr="003B001A">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1CB1273F" w14:textId="7F3243E2" w:rsidR="00546578" w:rsidRPr="002733B0" w:rsidRDefault="00546578" w:rsidP="00546578">
            <w:pPr>
              <w:jc w:val="right"/>
              <w:rPr>
                <w:lang w:val="lt-LT"/>
              </w:rPr>
            </w:pPr>
            <w:r w:rsidRPr="002733B0">
              <w:rPr>
                <w:b/>
                <w:bCs/>
                <w:color w:val="000000"/>
                <w:lang w:val="lt-LT" w:eastAsia="lt-LT"/>
              </w:rPr>
              <w:t>Bendra (</w:t>
            </w:r>
            <w:r w:rsidRPr="002733B0">
              <w:rPr>
                <w:b/>
                <w:lang w:val="lt-LT"/>
              </w:rPr>
              <w:t xml:space="preserve">VšĮ Jonavos ligoninės ir VšĮ </w:t>
            </w:r>
            <w:r w:rsidRPr="002733B0">
              <w:rPr>
                <w:b/>
                <w:bCs/>
                <w:iCs/>
                <w:lang w:val="lt-LT"/>
              </w:rPr>
              <w:t>Jonavos pirminio sveikatos priežiūros centro</w:t>
            </w:r>
            <w:r w:rsidRPr="002733B0">
              <w:rPr>
                <w:b/>
                <w:bCs/>
                <w:color w:val="000000"/>
                <w:lang w:val="lt-LT" w:eastAsia="lt-LT"/>
              </w:rPr>
              <w:t>) pasiūlymo  kaina (suma), Eur su PVM:</w:t>
            </w:r>
          </w:p>
        </w:tc>
        <w:tc>
          <w:tcPr>
            <w:tcW w:w="1353" w:type="dxa"/>
          </w:tcPr>
          <w:p w14:paraId="533B592D" w14:textId="77777777" w:rsidR="00546578" w:rsidRDefault="00546578" w:rsidP="00546578">
            <w:pPr>
              <w:rPr>
                <w:lang w:val="lt-LT"/>
              </w:rPr>
            </w:pPr>
          </w:p>
        </w:tc>
        <w:tc>
          <w:tcPr>
            <w:tcW w:w="1496" w:type="dxa"/>
            <w:shd w:val="clear" w:color="auto" w:fill="FFFF00"/>
          </w:tcPr>
          <w:p w14:paraId="26D90384" w14:textId="77777777" w:rsidR="00546578" w:rsidRDefault="00546578" w:rsidP="00546578">
            <w:pPr>
              <w:rPr>
                <w:lang w:val="lt-LT"/>
              </w:rPr>
            </w:pPr>
          </w:p>
        </w:tc>
        <w:tc>
          <w:tcPr>
            <w:tcW w:w="3235" w:type="dxa"/>
          </w:tcPr>
          <w:p w14:paraId="6E68B591" w14:textId="77777777" w:rsidR="00546578" w:rsidRDefault="00546578" w:rsidP="00546578">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3402"/>
      </w:tblGrid>
      <w:tr w:rsidR="00682941" w:rsidRPr="003B0B07" w14:paraId="58293FA0" w14:textId="77777777" w:rsidTr="003A617F">
        <w:tc>
          <w:tcPr>
            <w:tcW w:w="959" w:type="dxa"/>
          </w:tcPr>
          <w:p w14:paraId="27F09B7E" w14:textId="7A7F699F" w:rsidR="00682941" w:rsidRPr="00BD788C" w:rsidRDefault="00682941" w:rsidP="001D60E6">
            <w:pPr>
              <w:jc w:val="center"/>
              <w:rPr>
                <w:lang w:val="lt-LT"/>
              </w:rPr>
            </w:pPr>
            <w:r w:rsidRPr="00BD788C">
              <w:rPr>
                <w:lang w:val="lt-LT"/>
              </w:rPr>
              <w:t>Eil.</w:t>
            </w:r>
            <w:r w:rsidR="003A617F">
              <w:rPr>
                <w:lang w:val="lt-LT"/>
              </w:rPr>
              <w:t xml:space="preserve"> </w:t>
            </w:r>
            <w:r w:rsidRPr="00BD788C">
              <w:rPr>
                <w:lang w:val="lt-LT"/>
              </w:rPr>
              <w:t>Nr.</w:t>
            </w:r>
          </w:p>
        </w:tc>
        <w:tc>
          <w:tcPr>
            <w:tcW w:w="6237"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3402"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3A617F">
        <w:tc>
          <w:tcPr>
            <w:tcW w:w="959" w:type="dxa"/>
          </w:tcPr>
          <w:p w14:paraId="417AB757" w14:textId="77777777" w:rsidR="00682941" w:rsidRPr="00BD788C" w:rsidRDefault="00682941" w:rsidP="001D60E6">
            <w:pPr>
              <w:jc w:val="both"/>
              <w:rPr>
                <w:lang w:val="lt-LT"/>
              </w:rPr>
            </w:pPr>
          </w:p>
        </w:tc>
        <w:tc>
          <w:tcPr>
            <w:tcW w:w="6237" w:type="dxa"/>
          </w:tcPr>
          <w:p w14:paraId="1BD852C2" w14:textId="77777777" w:rsidR="00682941" w:rsidRPr="00BD788C" w:rsidRDefault="00682941" w:rsidP="00AF7399">
            <w:pPr>
              <w:jc w:val="both"/>
              <w:rPr>
                <w:lang w:val="lt-LT"/>
              </w:rPr>
            </w:pPr>
          </w:p>
        </w:tc>
        <w:tc>
          <w:tcPr>
            <w:tcW w:w="3402" w:type="dxa"/>
          </w:tcPr>
          <w:p w14:paraId="54EBA143" w14:textId="77777777" w:rsidR="00682941" w:rsidRPr="00BD788C" w:rsidRDefault="00682941" w:rsidP="001D60E6">
            <w:pPr>
              <w:jc w:val="both"/>
              <w:rPr>
                <w:lang w:val="lt-LT"/>
              </w:rPr>
            </w:pPr>
          </w:p>
        </w:tc>
      </w:tr>
      <w:tr w:rsidR="00682941" w:rsidRPr="003B0B07" w14:paraId="1945C949" w14:textId="77777777" w:rsidTr="003A617F">
        <w:tc>
          <w:tcPr>
            <w:tcW w:w="959" w:type="dxa"/>
          </w:tcPr>
          <w:p w14:paraId="18A54433" w14:textId="77777777" w:rsidR="00682941" w:rsidRPr="00BD788C" w:rsidRDefault="00682941" w:rsidP="001D60E6">
            <w:pPr>
              <w:jc w:val="both"/>
              <w:rPr>
                <w:lang w:val="lt-LT"/>
              </w:rPr>
            </w:pPr>
          </w:p>
        </w:tc>
        <w:tc>
          <w:tcPr>
            <w:tcW w:w="6237" w:type="dxa"/>
          </w:tcPr>
          <w:p w14:paraId="17360A35" w14:textId="77777777" w:rsidR="00682941" w:rsidRPr="00BD788C" w:rsidRDefault="00682941" w:rsidP="001D60E6">
            <w:pPr>
              <w:tabs>
                <w:tab w:val="center" w:pos="4819"/>
                <w:tab w:val="right" w:pos="9638"/>
              </w:tabs>
              <w:rPr>
                <w:lang w:val="lt-LT"/>
              </w:rPr>
            </w:pPr>
          </w:p>
        </w:tc>
        <w:tc>
          <w:tcPr>
            <w:tcW w:w="3402" w:type="dxa"/>
          </w:tcPr>
          <w:p w14:paraId="0F325724" w14:textId="77777777" w:rsidR="00682941" w:rsidRPr="00BD788C" w:rsidRDefault="00682941" w:rsidP="001D60E6">
            <w:pPr>
              <w:jc w:val="both"/>
              <w:rPr>
                <w:lang w:val="lt-LT"/>
              </w:rPr>
            </w:pPr>
          </w:p>
        </w:tc>
      </w:tr>
    </w:tbl>
    <w:p w14:paraId="2547BAC1" w14:textId="53D022AC" w:rsidR="00682941" w:rsidRPr="00596B1B" w:rsidRDefault="00596B1B" w:rsidP="00682941">
      <w:pPr>
        <w:jc w:val="both"/>
        <w:rPr>
          <w:lang w:val="lt-LT"/>
        </w:rPr>
      </w:pPr>
      <w:r w:rsidRPr="00596B1B">
        <w:rPr>
          <w:sz w:val="20"/>
          <w:szCs w:val="20"/>
          <w:lang w:val="lt-LT"/>
        </w:rPr>
        <w:t>Pasiūlymas galioja 60 dienų</w:t>
      </w:r>
    </w:p>
    <w:p w14:paraId="7DC6EF1D" w14:textId="77777777" w:rsidR="00596B1B" w:rsidRPr="00BD788C" w:rsidRDefault="00596B1B"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673A6BE3" w14:textId="18CF9788" w:rsidR="002C0EBD" w:rsidRPr="003C11A3" w:rsidRDefault="002C0EBD" w:rsidP="002C0EBD">
      <w:pPr>
        <w:jc w:val="right"/>
        <w:rPr>
          <w:lang w:val="lt-LT" w:eastAsia="en-US"/>
        </w:rPr>
      </w:pPr>
      <w:r w:rsidRPr="003C11A3">
        <w:rPr>
          <w:sz w:val="20"/>
          <w:szCs w:val="20"/>
          <w:lang w:val="lt-LT" w:eastAsia="en-US"/>
        </w:rPr>
        <w:lastRenderedPageBreak/>
        <w:t xml:space="preserve">Priedas Nr. </w:t>
      </w:r>
      <w:r>
        <w:rPr>
          <w:sz w:val="20"/>
          <w:szCs w:val="20"/>
          <w:lang w:val="lt-LT" w:eastAsia="en-US"/>
        </w:rPr>
        <w:t>2</w:t>
      </w:r>
      <w:r w:rsidRPr="003C11A3">
        <w:rPr>
          <w:lang w:val="lt-LT" w:eastAsia="en-US"/>
        </w:rPr>
        <w:t>.</w:t>
      </w:r>
    </w:p>
    <w:p w14:paraId="4749C060" w14:textId="77777777" w:rsidR="002C0EBD" w:rsidRPr="00263860" w:rsidRDefault="002C0EBD" w:rsidP="002C0EBD">
      <w:pPr>
        <w:keepNext/>
        <w:tabs>
          <w:tab w:val="left" w:pos="5174"/>
        </w:tabs>
        <w:ind w:right="140"/>
        <w:jc w:val="right"/>
        <w:outlineLvl w:val="0"/>
        <w:rPr>
          <w:lang w:val="lt-LT" w:eastAsia="x-none"/>
        </w:rPr>
      </w:pPr>
      <w:r w:rsidRPr="00263860">
        <w:rPr>
          <w:lang w:val="lt-LT" w:eastAsia="x-none"/>
        </w:rPr>
        <w:t xml:space="preserve"> </w:t>
      </w:r>
    </w:p>
    <w:p w14:paraId="736605B4" w14:textId="77777777" w:rsidR="002C0EBD" w:rsidRPr="00FB6769" w:rsidRDefault="002C0EBD" w:rsidP="002C0EBD">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2C0EBD" w:rsidRPr="00FB6769" w14:paraId="2F3A7B40" w14:textId="77777777" w:rsidTr="003F5A45">
        <w:tc>
          <w:tcPr>
            <w:tcW w:w="851" w:type="dxa"/>
            <w:tcBorders>
              <w:top w:val="nil"/>
              <w:left w:val="nil"/>
              <w:bottom w:val="nil"/>
              <w:right w:val="nil"/>
            </w:tcBorders>
          </w:tcPr>
          <w:p w14:paraId="2BF5BAA3" w14:textId="77777777" w:rsidR="002C0EBD" w:rsidRPr="00FB6769" w:rsidRDefault="002C0EBD" w:rsidP="003F5A45">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0D05B697" w14:textId="77777777" w:rsidR="002C0EBD" w:rsidRPr="00FB6769" w:rsidRDefault="002C0EBD" w:rsidP="003F5A45">
            <w:pPr>
              <w:keepNext/>
              <w:tabs>
                <w:tab w:val="left" w:pos="5174"/>
              </w:tabs>
              <w:ind w:right="140"/>
              <w:jc w:val="center"/>
              <w:outlineLvl w:val="0"/>
              <w:rPr>
                <w:b/>
                <w:lang w:val="lt-LT"/>
              </w:rPr>
            </w:pPr>
          </w:p>
        </w:tc>
      </w:tr>
      <w:tr w:rsidR="002C0EBD" w:rsidRPr="00324934" w14:paraId="2C2C2764" w14:textId="77777777" w:rsidTr="003F5A45">
        <w:tc>
          <w:tcPr>
            <w:tcW w:w="851" w:type="dxa"/>
            <w:tcBorders>
              <w:top w:val="nil"/>
              <w:left w:val="nil"/>
              <w:bottom w:val="nil"/>
              <w:right w:val="nil"/>
            </w:tcBorders>
          </w:tcPr>
          <w:p w14:paraId="71970929" w14:textId="77777777" w:rsidR="002C0EBD" w:rsidRPr="00FB6769" w:rsidRDefault="002C0EBD" w:rsidP="003F5A45">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4A474B9A" w14:textId="77777777" w:rsidR="002C0EBD" w:rsidRPr="00FB6769" w:rsidRDefault="002C0EBD" w:rsidP="003F5A45">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2C0EBD" w:rsidRPr="00FB6769" w14:paraId="74BD538F" w14:textId="77777777" w:rsidTr="003F5A45">
        <w:tc>
          <w:tcPr>
            <w:tcW w:w="9923" w:type="dxa"/>
            <w:gridSpan w:val="4"/>
            <w:tcBorders>
              <w:top w:val="nil"/>
              <w:left w:val="nil"/>
              <w:bottom w:val="nil"/>
              <w:right w:val="nil"/>
            </w:tcBorders>
          </w:tcPr>
          <w:p w14:paraId="34EFF601" w14:textId="77777777" w:rsidR="002C0EBD" w:rsidRPr="00FB6769" w:rsidRDefault="002C0EBD" w:rsidP="003F5A45">
            <w:pPr>
              <w:keepNext/>
              <w:tabs>
                <w:tab w:val="left" w:pos="5174"/>
              </w:tabs>
              <w:spacing w:line="360" w:lineRule="auto"/>
              <w:ind w:right="142"/>
              <w:outlineLvl w:val="0"/>
              <w:rPr>
                <w:i/>
                <w:lang w:val="lt-LT"/>
              </w:rPr>
            </w:pPr>
            <w:r w:rsidRPr="00FB6769">
              <w:rPr>
                <w:spacing w:val="8"/>
                <w:lang w:val="lt-LT"/>
              </w:rPr>
              <w:t>patvirtinu*, kad</w:t>
            </w:r>
          </w:p>
        </w:tc>
      </w:tr>
      <w:tr w:rsidR="002C0EBD" w:rsidRPr="00324934" w14:paraId="500035D3" w14:textId="77777777" w:rsidTr="003F5A45">
        <w:tc>
          <w:tcPr>
            <w:tcW w:w="851" w:type="dxa"/>
            <w:tcBorders>
              <w:top w:val="nil"/>
              <w:left w:val="nil"/>
              <w:bottom w:val="nil"/>
              <w:right w:val="nil"/>
            </w:tcBorders>
          </w:tcPr>
          <w:p w14:paraId="1E3B94EE" w14:textId="77777777" w:rsidR="002C0EBD" w:rsidRPr="00FB6769" w:rsidRDefault="002C0EBD" w:rsidP="003F5A45">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ECD2B3A" w14:textId="77777777" w:rsidR="002C0EBD" w:rsidRPr="00FB6769" w:rsidRDefault="002C0EBD" w:rsidP="003F5A45">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2C0EBD" w:rsidRPr="00324934" w14:paraId="66E9B92C" w14:textId="77777777" w:rsidTr="003F5A45">
        <w:tc>
          <w:tcPr>
            <w:tcW w:w="851" w:type="dxa"/>
            <w:tcBorders>
              <w:top w:val="nil"/>
              <w:left w:val="nil"/>
              <w:bottom w:val="nil"/>
              <w:right w:val="nil"/>
            </w:tcBorders>
          </w:tcPr>
          <w:p w14:paraId="331DACE8" w14:textId="77777777" w:rsidR="002C0EBD" w:rsidRPr="00FB6769" w:rsidRDefault="002C0EBD" w:rsidP="003F5A45">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147EFE2D" w14:textId="77777777" w:rsidR="002C0EBD" w:rsidRPr="00FB6769" w:rsidRDefault="002C0EBD" w:rsidP="003F5A45">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2C0EBD" w:rsidRPr="00324934" w14:paraId="12A14E60" w14:textId="77777777" w:rsidTr="003F5A45">
        <w:tc>
          <w:tcPr>
            <w:tcW w:w="851" w:type="dxa"/>
            <w:tcBorders>
              <w:top w:val="nil"/>
              <w:left w:val="nil"/>
              <w:bottom w:val="nil"/>
              <w:right w:val="nil"/>
            </w:tcBorders>
          </w:tcPr>
          <w:p w14:paraId="2F71A8FF" w14:textId="77777777" w:rsidR="002C0EBD" w:rsidRPr="00FB6769" w:rsidRDefault="002C0EBD" w:rsidP="003F5A45">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366D1A93" w14:textId="77777777" w:rsidR="002C0EBD" w:rsidRPr="00FB6769" w:rsidRDefault="002C0EBD" w:rsidP="003F5A45">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2C0EBD" w:rsidRPr="00324934" w14:paraId="6254CBA9" w14:textId="77777777" w:rsidTr="003F5A45">
        <w:tc>
          <w:tcPr>
            <w:tcW w:w="9923" w:type="dxa"/>
            <w:gridSpan w:val="4"/>
            <w:tcBorders>
              <w:top w:val="nil"/>
              <w:left w:val="nil"/>
              <w:bottom w:val="nil"/>
              <w:right w:val="nil"/>
            </w:tcBorders>
          </w:tcPr>
          <w:p w14:paraId="51486B9A" w14:textId="77777777" w:rsidR="002C0EBD" w:rsidRPr="00FB6769" w:rsidRDefault="002C0EBD" w:rsidP="003F5A45">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2C0EBD" w:rsidRPr="00324934" w14:paraId="7827BF42" w14:textId="77777777" w:rsidTr="003F5A45">
        <w:tc>
          <w:tcPr>
            <w:tcW w:w="2461" w:type="dxa"/>
            <w:gridSpan w:val="2"/>
            <w:tcBorders>
              <w:top w:val="nil"/>
              <w:left w:val="nil"/>
              <w:bottom w:val="nil"/>
              <w:right w:val="nil"/>
            </w:tcBorders>
          </w:tcPr>
          <w:p w14:paraId="6A15EEA1" w14:textId="77777777" w:rsidR="002C0EBD" w:rsidRPr="00FB6769" w:rsidRDefault="002C0EBD" w:rsidP="003F5A45">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6708754" w14:textId="77777777" w:rsidR="002C0EBD" w:rsidRPr="00FB6769" w:rsidRDefault="002C0EBD" w:rsidP="003F5A45">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604907D" w14:textId="77777777" w:rsidR="002C0EBD" w:rsidRPr="00FB6769" w:rsidRDefault="002C0EBD" w:rsidP="003F5A45">
            <w:pPr>
              <w:keepNext/>
              <w:tabs>
                <w:tab w:val="left" w:pos="5174"/>
              </w:tabs>
              <w:ind w:right="140"/>
              <w:jc w:val="both"/>
              <w:outlineLvl w:val="0"/>
              <w:rPr>
                <w:color w:val="333333"/>
                <w:shd w:val="clear" w:color="auto" w:fill="FFFFFF"/>
                <w:lang w:val="lt-LT"/>
              </w:rPr>
            </w:pPr>
          </w:p>
        </w:tc>
      </w:tr>
      <w:tr w:rsidR="002C0EBD" w:rsidRPr="00FB6769" w14:paraId="5BDF19C2" w14:textId="77777777" w:rsidTr="003F5A45">
        <w:tc>
          <w:tcPr>
            <w:tcW w:w="2461" w:type="dxa"/>
            <w:gridSpan w:val="2"/>
            <w:tcBorders>
              <w:top w:val="single" w:sz="4" w:space="0" w:color="auto"/>
              <w:left w:val="nil"/>
              <w:bottom w:val="nil"/>
              <w:right w:val="nil"/>
            </w:tcBorders>
          </w:tcPr>
          <w:p w14:paraId="27E13B7E" w14:textId="77777777" w:rsidR="002C0EBD" w:rsidRPr="00FB6769" w:rsidRDefault="002C0EBD" w:rsidP="003F5A4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06B415A3" w14:textId="77777777" w:rsidR="002C0EBD" w:rsidRPr="00FB6769" w:rsidRDefault="002C0EBD" w:rsidP="003F5A4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5AEBEEB" w14:textId="77777777" w:rsidR="002C0EBD" w:rsidRPr="00FB6769" w:rsidRDefault="002C0EBD" w:rsidP="003F5A4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2C0EBD" w:rsidRPr="00324934" w14:paraId="5A38FCD1" w14:textId="77777777" w:rsidTr="003F5A45">
        <w:tc>
          <w:tcPr>
            <w:tcW w:w="9923" w:type="dxa"/>
            <w:gridSpan w:val="4"/>
            <w:tcBorders>
              <w:top w:val="nil"/>
              <w:left w:val="nil"/>
              <w:bottom w:val="nil"/>
              <w:right w:val="nil"/>
            </w:tcBorders>
          </w:tcPr>
          <w:p w14:paraId="18EBFFE5" w14:textId="77777777" w:rsidR="002C0EBD" w:rsidRPr="00FB6769" w:rsidRDefault="002C0EBD" w:rsidP="003F5A45">
            <w:pPr>
              <w:keepNext/>
              <w:tabs>
                <w:tab w:val="left" w:pos="5174"/>
              </w:tabs>
              <w:ind w:right="140"/>
              <w:jc w:val="both"/>
              <w:outlineLvl w:val="0"/>
              <w:rPr>
                <w:color w:val="333333"/>
                <w:shd w:val="clear" w:color="auto" w:fill="FFFFFF"/>
                <w:lang w:val="lt-LT"/>
              </w:rPr>
            </w:pPr>
          </w:p>
          <w:p w14:paraId="30C4B48E" w14:textId="77777777" w:rsidR="002C0EBD" w:rsidRPr="00FB6769" w:rsidRDefault="002C0EBD" w:rsidP="003F5A45">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054F868E" w14:textId="77777777" w:rsidR="002C0EBD" w:rsidRPr="00FB6769" w:rsidRDefault="002C0EBD" w:rsidP="003F5A45">
            <w:pPr>
              <w:keepNext/>
              <w:tabs>
                <w:tab w:val="left" w:pos="5174"/>
              </w:tabs>
              <w:ind w:right="140"/>
              <w:jc w:val="both"/>
              <w:outlineLvl w:val="0"/>
              <w:rPr>
                <w:color w:val="333333"/>
                <w:sz w:val="20"/>
                <w:szCs w:val="20"/>
                <w:shd w:val="clear" w:color="auto" w:fill="FFFFFF"/>
                <w:lang w:val="lt-LT"/>
              </w:rPr>
            </w:pPr>
          </w:p>
          <w:p w14:paraId="56E99654" w14:textId="77777777" w:rsidR="002C0EBD" w:rsidRPr="00FB6769" w:rsidRDefault="002C0EBD" w:rsidP="003F5A45">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5747B1C5" w14:textId="77777777" w:rsidR="002C0EBD" w:rsidRPr="003C11A3" w:rsidRDefault="002C0EBD" w:rsidP="002C0EBD">
      <w:pPr>
        <w:jc w:val="both"/>
        <w:rPr>
          <w:sz w:val="22"/>
          <w:szCs w:val="22"/>
          <w:lang w:val="lt-LT"/>
        </w:rPr>
      </w:pPr>
    </w:p>
    <w:p w14:paraId="19D04D83" w14:textId="77777777" w:rsidR="002C0EBD" w:rsidRDefault="002C0EBD" w:rsidP="003C11A3">
      <w:pPr>
        <w:jc w:val="right"/>
        <w:rPr>
          <w:sz w:val="20"/>
          <w:szCs w:val="20"/>
          <w:lang w:val="lt-LT" w:eastAsia="en-US"/>
        </w:rPr>
      </w:pPr>
    </w:p>
    <w:p w14:paraId="46E5744A" w14:textId="77777777" w:rsidR="002C0EBD" w:rsidRDefault="002C0EBD" w:rsidP="003C11A3">
      <w:pPr>
        <w:jc w:val="right"/>
        <w:rPr>
          <w:sz w:val="20"/>
          <w:szCs w:val="20"/>
          <w:lang w:val="lt-LT" w:eastAsia="en-US"/>
        </w:rPr>
      </w:pPr>
    </w:p>
    <w:p w14:paraId="1D0D5178" w14:textId="77777777" w:rsidR="002C0EBD" w:rsidRDefault="002C0EBD" w:rsidP="003C11A3">
      <w:pPr>
        <w:jc w:val="right"/>
        <w:rPr>
          <w:sz w:val="20"/>
          <w:szCs w:val="20"/>
          <w:lang w:val="lt-LT" w:eastAsia="en-US"/>
        </w:rPr>
      </w:pPr>
    </w:p>
    <w:p w14:paraId="173FA6E7" w14:textId="77777777" w:rsidR="002C0EBD" w:rsidRDefault="002C0EBD" w:rsidP="003C11A3">
      <w:pPr>
        <w:jc w:val="right"/>
        <w:rPr>
          <w:sz w:val="20"/>
          <w:szCs w:val="20"/>
          <w:lang w:val="lt-LT" w:eastAsia="en-US"/>
        </w:rPr>
      </w:pPr>
    </w:p>
    <w:p w14:paraId="1B4F668E" w14:textId="77777777" w:rsidR="002C0EBD" w:rsidRDefault="002C0EBD" w:rsidP="003C11A3">
      <w:pPr>
        <w:jc w:val="right"/>
        <w:rPr>
          <w:sz w:val="20"/>
          <w:szCs w:val="20"/>
          <w:lang w:val="lt-LT" w:eastAsia="en-US"/>
        </w:rPr>
      </w:pPr>
    </w:p>
    <w:p w14:paraId="2B70FAEF" w14:textId="77777777" w:rsidR="002C0EBD" w:rsidRDefault="002C0EBD" w:rsidP="003C11A3">
      <w:pPr>
        <w:jc w:val="right"/>
        <w:rPr>
          <w:sz w:val="20"/>
          <w:szCs w:val="20"/>
          <w:lang w:val="lt-LT" w:eastAsia="en-US"/>
        </w:rPr>
      </w:pPr>
    </w:p>
    <w:p w14:paraId="3D9BAB59" w14:textId="77777777" w:rsidR="002C0EBD" w:rsidRDefault="002C0EBD" w:rsidP="003C11A3">
      <w:pPr>
        <w:jc w:val="right"/>
        <w:rPr>
          <w:sz w:val="20"/>
          <w:szCs w:val="20"/>
          <w:lang w:val="lt-LT" w:eastAsia="en-US"/>
        </w:rPr>
      </w:pPr>
    </w:p>
    <w:p w14:paraId="357D3BB2" w14:textId="77777777" w:rsidR="002C0EBD" w:rsidRDefault="002C0EBD" w:rsidP="003C11A3">
      <w:pPr>
        <w:jc w:val="right"/>
        <w:rPr>
          <w:sz w:val="20"/>
          <w:szCs w:val="20"/>
          <w:lang w:val="lt-LT" w:eastAsia="en-US"/>
        </w:rPr>
      </w:pPr>
    </w:p>
    <w:p w14:paraId="4DEEF6CC" w14:textId="77777777" w:rsidR="002C0EBD" w:rsidRDefault="002C0EBD" w:rsidP="003C11A3">
      <w:pPr>
        <w:jc w:val="right"/>
        <w:rPr>
          <w:sz w:val="20"/>
          <w:szCs w:val="20"/>
          <w:lang w:val="lt-LT" w:eastAsia="en-US"/>
        </w:rPr>
      </w:pPr>
    </w:p>
    <w:p w14:paraId="1027D732" w14:textId="77777777" w:rsidR="002C0EBD" w:rsidRDefault="002C0EBD" w:rsidP="003C11A3">
      <w:pPr>
        <w:jc w:val="right"/>
        <w:rPr>
          <w:sz w:val="20"/>
          <w:szCs w:val="20"/>
          <w:lang w:val="lt-LT" w:eastAsia="en-US"/>
        </w:rPr>
      </w:pPr>
    </w:p>
    <w:p w14:paraId="75702278" w14:textId="77777777" w:rsidR="002C0EBD" w:rsidRDefault="002C0EBD" w:rsidP="003C11A3">
      <w:pPr>
        <w:jc w:val="right"/>
        <w:rPr>
          <w:sz w:val="20"/>
          <w:szCs w:val="20"/>
          <w:lang w:val="lt-LT" w:eastAsia="en-US"/>
        </w:rPr>
      </w:pPr>
    </w:p>
    <w:p w14:paraId="67806B22" w14:textId="77777777" w:rsidR="002C0EBD" w:rsidRDefault="002C0EBD" w:rsidP="003C11A3">
      <w:pPr>
        <w:jc w:val="right"/>
        <w:rPr>
          <w:sz w:val="20"/>
          <w:szCs w:val="20"/>
          <w:lang w:val="lt-LT" w:eastAsia="en-US"/>
        </w:rPr>
      </w:pPr>
    </w:p>
    <w:p w14:paraId="07E6F676" w14:textId="77777777" w:rsidR="002C0EBD" w:rsidRDefault="002C0EBD" w:rsidP="003C11A3">
      <w:pPr>
        <w:jc w:val="right"/>
        <w:rPr>
          <w:sz w:val="20"/>
          <w:szCs w:val="20"/>
          <w:lang w:val="lt-LT" w:eastAsia="en-US"/>
        </w:rPr>
      </w:pPr>
    </w:p>
    <w:p w14:paraId="3893ADED" w14:textId="77777777" w:rsidR="002C0EBD" w:rsidRDefault="002C0EBD" w:rsidP="003C11A3">
      <w:pPr>
        <w:jc w:val="right"/>
        <w:rPr>
          <w:sz w:val="20"/>
          <w:szCs w:val="20"/>
          <w:lang w:val="lt-LT" w:eastAsia="en-US"/>
        </w:rPr>
      </w:pPr>
    </w:p>
    <w:p w14:paraId="3058FA0F" w14:textId="77777777" w:rsidR="002C0EBD" w:rsidRDefault="002C0EBD" w:rsidP="003C11A3">
      <w:pPr>
        <w:jc w:val="right"/>
        <w:rPr>
          <w:sz w:val="20"/>
          <w:szCs w:val="20"/>
          <w:lang w:val="lt-LT" w:eastAsia="en-US"/>
        </w:rPr>
      </w:pPr>
    </w:p>
    <w:p w14:paraId="5600D25C" w14:textId="77777777" w:rsidR="002C0EBD" w:rsidRDefault="002C0EBD" w:rsidP="003C11A3">
      <w:pPr>
        <w:jc w:val="right"/>
        <w:rPr>
          <w:sz w:val="20"/>
          <w:szCs w:val="20"/>
          <w:lang w:val="lt-LT" w:eastAsia="en-US"/>
        </w:rPr>
      </w:pPr>
    </w:p>
    <w:p w14:paraId="3AC6F0EE" w14:textId="77777777" w:rsidR="002C0EBD" w:rsidRDefault="002C0EBD" w:rsidP="003C11A3">
      <w:pPr>
        <w:jc w:val="right"/>
        <w:rPr>
          <w:sz w:val="20"/>
          <w:szCs w:val="20"/>
          <w:lang w:val="lt-LT" w:eastAsia="en-US"/>
        </w:rPr>
      </w:pPr>
    </w:p>
    <w:p w14:paraId="44CF7E5A" w14:textId="77777777" w:rsidR="002C0EBD" w:rsidRDefault="002C0EBD" w:rsidP="003C11A3">
      <w:pPr>
        <w:jc w:val="right"/>
        <w:rPr>
          <w:sz w:val="20"/>
          <w:szCs w:val="20"/>
          <w:lang w:val="lt-LT" w:eastAsia="en-US"/>
        </w:rPr>
      </w:pPr>
    </w:p>
    <w:p w14:paraId="14E80B22" w14:textId="77777777" w:rsidR="002C0EBD" w:rsidRDefault="002C0EBD" w:rsidP="003C11A3">
      <w:pPr>
        <w:jc w:val="right"/>
        <w:rPr>
          <w:sz w:val="20"/>
          <w:szCs w:val="20"/>
          <w:lang w:val="lt-LT" w:eastAsia="en-US"/>
        </w:rPr>
      </w:pPr>
    </w:p>
    <w:p w14:paraId="0831095C" w14:textId="77777777" w:rsidR="002C0EBD" w:rsidRDefault="002C0EBD" w:rsidP="003C11A3">
      <w:pPr>
        <w:jc w:val="right"/>
        <w:rPr>
          <w:sz w:val="20"/>
          <w:szCs w:val="20"/>
          <w:lang w:val="lt-LT" w:eastAsia="en-US"/>
        </w:rPr>
      </w:pPr>
    </w:p>
    <w:p w14:paraId="39787BF4" w14:textId="77777777" w:rsidR="002C0EBD" w:rsidRDefault="002C0EBD" w:rsidP="003C11A3">
      <w:pPr>
        <w:jc w:val="right"/>
        <w:rPr>
          <w:sz w:val="20"/>
          <w:szCs w:val="20"/>
          <w:lang w:val="lt-LT" w:eastAsia="en-US"/>
        </w:rPr>
      </w:pPr>
    </w:p>
    <w:p w14:paraId="296A1307" w14:textId="77777777" w:rsidR="002C0EBD" w:rsidRDefault="002C0EBD" w:rsidP="003C11A3">
      <w:pPr>
        <w:jc w:val="right"/>
        <w:rPr>
          <w:sz w:val="20"/>
          <w:szCs w:val="20"/>
          <w:lang w:val="lt-LT" w:eastAsia="en-US"/>
        </w:rPr>
      </w:pPr>
    </w:p>
    <w:p w14:paraId="00EC76A8" w14:textId="77777777" w:rsidR="002C0EBD" w:rsidRDefault="002C0EBD" w:rsidP="003C11A3">
      <w:pPr>
        <w:jc w:val="right"/>
        <w:rPr>
          <w:sz w:val="20"/>
          <w:szCs w:val="20"/>
          <w:lang w:val="lt-LT" w:eastAsia="en-US"/>
        </w:rPr>
      </w:pPr>
    </w:p>
    <w:p w14:paraId="6DCC9431" w14:textId="77777777" w:rsidR="002C0EBD" w:rsidRDefault="002C0EBD" w:rsidP="003C11A3">
      <w:pPr>
        <w:jc w:val="right"/>
        <w:rPr>
          <w:sz w:val="20"/>
          <w:szCs w:val="20"/>
          <w:lang w:val="lt-LT" w:eastAsia="en-US"/>
        </w:rPr>
      </w:pPr>
    </w:p>
    <w:p w14:paraId="1DBA9E60" w14:textId="77777777" w:rsidR="002C0EBD" w:rsidRDefault="002C0EBD" w:rsidP="003C11A3">
      <w:pPr>
        <w:jc w:val="right"/>
        <w:rPr>
          <w:sz w:val="20"/>
          <w:szCs w:val="20"/>
          <w:lang w:val="lt-LT" w:eastAsia="en-US"/>
        </w:rPr>
      </w:pPr>
    </w:p>
    <w:p w14:paraId="7B4CE440" w14:textId="77777777" w:rsidR="002C0EBD" w:rsidRDefault="002C0EBD" w:rsidP="003C11A3">
      <w:pPr>
        <w:jc w:val="right"/>
        <w:rPr>
          <w:sz w:val="20"/>
          <w:szCs w:val="20"/>
          <w:lang w:val="lt-LT" w:eastAsia="en-US"/>
        </w:rPr>
      </w:pPr>
    </w:p>
    <w:p w14:paraId="7A3F8C07" w14:textId="77777777" w:rsidR="002C0EBD" w:rsidRDefault="002C0EBD" w:rsidP="003C11A3">
      <w:pPr>
        <w:jc w:val="right"/>
        <w:rPr>
          <w:sz w:val="20"/>
          <w:szCs w:val="20"/>
          <w:lang w:val="lt-LT" w:eastAsia="en-US"/>
        </w:rPr>
      </w:pPr>
    </w:p>
    <w:p w14:paraId="6CE010DB" w14:textId="77777777" w:rsidR="002C0EBD" w:rsidRDefault="002C0EBD" w:rsidP="003C11A3">
      <w:pPr>
        <w:jc w:val="right"/>
        <w:rPr>
          <w:sz w:val="20"/>
          <w:szCs w:val="20"/>
          <w:lang w:val="lt-LT" w:eastAsia="en-US"/>
        </w:rPr>
      </w:pPr>
    </w:p>
    <w:p w14:paraId="05A978C7" w14:textId="571572C0" w:rsidR="003C11A3" w:rsidRPr="003C11A3" w:rsidRDefault="003C11A3" w:rsidP="003C11A3">
      <w:pPr>
        <w:jc w:val="right"/>
        <w:rPr>
          <w:lang w:val="lt-LT" w:eastAsia="en-US"/>
        </w:rPr>
      </w:pPr>
      <w:r w:rsidRPr="003C11A3">
        <w:rPr>
          <w:sz w:val="20"/>
          <w:szCs w:val="20"/>
          <w:lang w:val="lt-LT" w:eastAsia="en-US"/>
        </w:rPr>
        <w:lastRenderedPageBreak/>
        <w:t xml:space="preserve">Priedas Nr. </w:t>
      </w:r>
      <w:r w:rsidR="002C0EBD">
        <w:rPr>
          <w:sz w:val="20"/>
          <w:szCs w:val="20"/>
          <w:lang w:val="lt-LT" w:eastAsia="en-US"/>
        </w:rPr>
        <w:t>3</w:t>
      </w:r>
      <w:r w:rsidRPr="003C11A3">
        <w:rPr>
          <w:lang w:val="lt-LT" w:eastAsia="en-US"/>
        </w:rPr>
        <w:t>.</w:t>
      </w:r>
    </w:p>
    <w:p w14:paraId="2CAFEF2A" w14:textId="77777777" w:rsidR="00F260AF" w:rsidRPr="00F260AF" w:rsidRDefault="00F260AF" w:rsidP="00F260AF">
      <w:pPr>
        <w:spacing w:line="259" w:lineRule="auto"/>
        <w:jc w:val="center"/>
        <w:rPr>
          <w:b/>
          <w:caps/>
          <w:sz w:val="16"/>
          <w:szCs w:val="16"/>
          <w:lang w:val="en-GB"/>
        </w:rPr>
      </w:pPr>
      <w:r w:rsidRPr="00F260AF">
        <w:rPr>
          <w:b/>
          <w:caps/>
          <w:sz w:val="16"/>
          <w:szCs w:val="16"/>
          <w:lang w:val="en-GB"/>
        </w:rPr>
        <w:t>Prekių pirkimo</w:t>
      </w:r>
      <w:r w:rsidRPr="00F260AF">
        <w:rPr>
          <w:rFonts w:eastAsia="Arial"/>
          <w:sz w:val="16"/>
          <w:szCs w:val="16"/>
          <w:lang w:val="en-GB"/>
        </w:rPr>
        <w:t>–</w:t>
      </w:r>
      <w:r w:rsidRPr="00F260AF">
        <w:rPr>
          <w:b/>
          <w:caps/>
          <w:sz w:val="16"/>
          <w:szCs w:val="16"/>
          <w:lang w:val="en-GB"/>
        </w:rPr>
        <w:t>pardavimo sutarties Bendrosios sąlygos</w:t>
      </w:r>
    </w:p>
    <w:p w14:paraId="7476DEFE" w14:textId="77777777" w:rsidR="00F260AF" w:rsidRPr="00F260AF" w:rsidRDefault="00F260AF" w:rsidP="00F260AF">
      <w:pPr>
        <w:spacing w:line="259" w:lineRule="auto"/>
        <w:jc w:val="center"/>
        <w:rPr>
          <w:sz w:val="16"/>
          <w:szCs w:val="16"/>
          <w:lang w:val="en-GB"/>
        </w:rPr>
      </w:pPr>
    </w:p>
    <w:p w14:paraId="0F55B415" w14:textId="77777777" w:rsidR="00F260AF" w:rsidRPr="00F260AF" w:rsidRDefault="00F260AF" w:rsidP="00F260AF">
      <w:pPr>
        <w:keepNext/>
        <w:keepLines/>
        <w:tabs>
          <w:tab w:val="left" w:pos="426"/>
        </w:tabs>
        <w:spacing w:line="259" w:lineRule="auto"/>
        <w:jc w:val="center"/>
        <w:rPr>
          <w:rFonts w:eastAsia="Cambria"/>
          <w:b/>
          <w:bCs/>
          <w:caps/>
          <w:sz w:val="16"/>
          <w:szCs w:val="16"/>
          <w:lang w:val="en-GB"/>
        </w:rPr>
      </w:pPr>
      <w:r w:rsidRPr="00F260AF">
        <w:rPr>
          <w:rFonts w:eastAsia="Cambria"/>
          <w:b/>
          <w:bCs/>
          <w:caps/>
          <w:sz w:val="16"/>
          <w:szCs w:val="16"/>
          <w:lang w:val="en-GB"/>
        </w:rPr>
        <w:t>1.</w:t>
      </w:r>
      <w:r w:rsidRPr="00F260AF">
        <w:rPr>
          <w:rFonts w:eastAsia="Cambria"/>
          <w:b/>
          <w:bCs/>
          <w:caps/>
          <w:sz w:val="16"/>
          <w:szCs w:val="16"/>
          <w:lang w:val="en-GB"/>
        </w:rPr>
        <w:tab/>
        <w:t>Pagrindinės sąvokos ir Sutarties aiškinimas</w:t>
      </w:r>
    </w:p>
    <w:p w14:paraId="65EA3C34" w14:textId="77777777" w:rsidR="00F260AF" w:rsidRPr="00F260AF" w:rsidRDefault="00F260AF" w:rsidP="00F260AF">
      <w:pPr>
        <w:keepNext/>
        <w:keepLines/>
        <w:tabs>
          <w:tab w:val="left" w:pos="426"/>
        </w:tabs>
        <w:spacing w:line="259" w:lineRule="auto"/>
        <w:jc w:val="both"/>
        <w:rPr>
          <w:rFonts w:eastAsia="Cambria"/>
          <w:b/>
          <w:bCs/>
          <w:caps/>
          <w:sz w:val="16"/>
          <w:szCs w:val="16"/>
          <w:lang w:val="en-GB"/>
        </w:rPr>
      </w:pPr>
    </w:p>
    <w:p w14:paraId="66148808"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lang w:val="en-GB"/>
        </w:rPr>
      </w:pPr>
      <w:r w:rsidRPr="00F260AF">
        <w:rPr>
          <w:rFonts w:eastAsia="Arial"/>
          <w:b/>
          <w:bCs/>
          <w:sz w:val="16"/>
          <w:szCs w:val="16"/>
          <w:lang w:val="en-GB"/>
        </w:rPr>
        <w:t>1.1.</w:t>
      </w:r>
      <w:r w:rsidRPr="00F260AF">
        <w:rPr>
          <w:rFonts w:eastAsia="Arial"/>
          <w:b/>
          <w:bCs/>
          <w:sz w:val="16"/>
          <w:szCs w:val="16"/>
          <w:lang w:val="en-GB"/>
        </w:rPr>
        <w:tab/>
      </w:r>
      <w:proofErr w:type="spellStart"/>
      <w:r w:rsidRPr="00F260AF">
        <w:rPr>
          <w:rFonts w:eastAsia="Arial"/>
          <w:b/>
          <w:sz w:val="16"/>
          <w:szCs w:val="16"/>
          <w:lang w:val="en-GB"/>
        </w:rPr>
        <w:t>Sąvokos</w:t>
      </w:r>
      <w:proofErr w:type="spellEnd"/>
    </w:p>
    <w:p w14:paraId="3CB37F63"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lang w:val="en-GB"/>
        </w:rPr>
      </w:pPr>
    </w:p>
    <w:p w14:paraId="4D2AC2B2" w14:textId="77777777" w:rsidR="00F260AF" w:rsidRPr="001207BA" w:rsidRDefault="00F260AF" w:rsidP="00F260AF">
      <w:pPr>
        <w:widowControl w:val="0"/>
        <w:tabs>
          <w:tab w:val="left" w:pos="567"/>
        </w:tabs>
        <w:spacing w:line="259" w:lineRule="auto"/>
        <w:jc w:val="both"/>
        <w:rPr>
          <w:rFonts w:eastAsia="Cambria"/>
          <w:b/>
          <w:bCs/>
          <w:sz w:val="16"/>
          <w:szCs w:val="16"/>
          <w:lang w:val="lt-LT"/>
        </w:rPr>
      </w:pPr>
      <w:r w:rsidRPr="001207BA">
        <w:rPr>
          <w:rFonts w:eastAsia="Cambria"/>
          <w:sz w:val="16"/>
          <w:szCs w:val="16"/>
          <w:lang w:val="lt-LT"/>
        </w:rPr>
        <w:t>1.1.1. Šioje Sutartyje didžiąja raide rašomos sąvokos turi paskiau nurodytas reikšmes:</w:t>
      </w:r>
    </w:p>
    <w:p w14:paraId="7C7BF64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w:t>
      </w:r>
      <w:r w:rsidRPr="001207BA">
        <w:rPr>
          <w:rFonts w:eastAsia="Arial"/>
          <w:sz w:val="16"/>
          <w:szCs w:val="16"/>
          <w:lang w:val="lt-LT"/>
        </w:rPr>
        <w:tab/>
      </w:r>
      <w:r w:rsidRPr="001207BA">
        <w:rPr>
          <w:rFonts w:eastAsia="Arial"/>
          <w:b/>
          <w:bCs/>
          <w:sz w:val="16"/>
          <w:szCs w:val="16"/>
          <w:lang w:val="lt-LT"/>
        </w:rPr>
        <w:t>Bendrosios sąlygos</w:t>
      </w:r>
      <w:r w:rsidRPr="001207BA">
        <w:rPr>
          <w:rFonts w:eastAsia="Arial"/>
          <w:sz w:val="16"/>
          <w:szCs w:val="16"/>
          <w:lang w:val="lt-LT"/>
        </w:rPr>
        <w:t xml:space="preserve"> – ši Sutarties dalis, kuri vadinasi „Prekių pirkimo–pardavimo sutarties Bendrosios sąlygos“;</w:t>
      </w:r>
    </w:p>
    <w:p w14:paraId="3AA5382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1.1.1.2.</w:t>
      </w:r>
      <w:r w:rsidRPr="001207BA">
        <w:rPr>
          <w:rFonts w:eastAsia="Arial"/>
          <w:sz w:val="16"/>
          <w:szCs w:val="16"/>
          <w:lang w:val="lt-LT"/>
        </w:rPr>
        <w:tab/>
      </w:r>
      <w:r w:rsidRPr="001207BA">
        <w:rPr>
          <w:rFonts w:eastAsia="Arial"/>
          <w:b/>
          <w:bCs/>
          <w:sz w:val="16"/>
          <w:szCs w:val="16"/>
          <w:lang w:val="lt-LT"/>
        </w:rPr>
        <w:t>Pirkėjas</w:t>
      </w:r>
      <w:r w:rsidRPr="001207BA">
        <w:rPr>
          <w:rFonts w:eastAsia="Arial"/>
          <w:sz w:val="16"/>
          <w:szCs w:val="16"/>
          <w:lang w:val="lt-LT"/>
        </w:rPr>
        <w:t xml:space="preserve"> – asmuo, kuris Specialiosiose sąlygose yra įvardytas kaip Pirkėjas, </w:t>
      </w:r>
      <w:r w:rsidRPr="001207BA">
        <w:rPr>
          <w:sz w:val="16"/>
          <w:szCs w:val="16"/>
          <w:lang w:val="lt-LT"/>
        </w:rPr>
        <w:t>įsigyjantis Specialiosiose sąlygose ir Sutarties prieduose nurodytas Prekes</w:t>
      </w:r>
      <w:r w:rsidRPr="001207BA">
        <w:rPr>
          <w:rFonts w:eastAsia="Arial"/>
          <w:sz w:val="16"/>
          <w:szCs w:val="16"/>
          <w:lang w:val="lt-LT"/>
        </w:rPr>
        <w:t>;</w:t>
      </w:r>
    </w:p>
    <w:p w14:paraId="6F66EE2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1.1.1.3.</w:t>
      </w:r>
      <w:r w:rsidRPr="001207BA">
        <w:rPr>
          <w:rFonts w:eastAsia="Arial"/>
          <w:sz w:val="16"/>
          <w:szCs w:val="16"/>
          <w:lang w:val="lt-LT"/>
        </w:rPr>
        <w:tab/>
      </w:r>
      <w:r w:rsidRPr="001207BA">
        <w:rPr>
          <w:rFonts w:eastAsia="Arial"/>
          <w:b/>
          <w:bCs/>
          <w:sz w:val="16"/>
          <w:szCs w:val="16"/>
          <w:lang w:val="lt-LT"/>
        </w:rPr>
        <w:t xml:space="preserve">Pradinės sutarties vertė </w:t>
      </w:r>
      <w:r w:rsidRPr="001207BA">
        <w:rPr>
          <w:rFonts w:eastAsia="Arial"/>
          <w:sz w:val="16"/>
          <w:szCs w:val="16"/>
          <w:lang w:val="lt-LT"/>
        </w:rPr>
        <w:t>– Specialiosiose sąlygose nurodyta</w:t>
      </w:r>
      <w:r w:rsidRPr="001207BA">
        <w:rPr>
          <w:rFonts w:eastAsia="Arial"/>
          <w:b/>
          <w:bCs/>
          <w:sz w:val="16"/>
          <w:szCs w:val="16"/>
          <w:lang w:val="lt-LT"/>
        </w:rPr>
        <w:t xml:space="preserve"> </w:t>
      </w:r>
      <w:r w:rsidRPr="001207BA">
        <w:rPr>
          <w:rFonts w:eastAsia="Arial"/>
          <w:sz w:val="16"/>
          <w:szCs w:val="16"/>
          <w:lang w:val="lt-LT"/>
        </w:rPr>
        <w:t>vertė (be PVM);</w:t>
      </w:r>
      <w:r w:rsidRPr="001207BA">
        <w:rPr>
          <w:rFonts w:eastAsia="Arial"/>
          <w:b/>
          <w:bCs/>
          <w:sz w:val="16"/>
          <w:szCs w:val="16"/>
          <w:lang w:val="lt-LT"/>
        </w:rPr>
        <w:t xml:space="preserve"> </w:t>
      </w:r>
    </w:p>
    <w:p w14:paraId="5ACC2A49"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1.1.1.4.</w:t>
      </w:r>
      <w:r w:rsidRPr="001207BA">
        <w:rPr>
          <w:sz w:val="16"/>
          <w:szCs w:val="16"/>
          <w:lang w:val="lt-LT"/>
        </w:rPr>
        <w:tab/>
      </w:r>
      <w:r w:rsidRPr="001207BA">
        <w:rPr>
          <w:rFonts w:eastAsia="Arial"/>
          <w:b/>
          <w:bCs/>
          <w:sz w:val="16"/>
          <w:szCs w:val="16"/>
          <w:lang w:val="lt-LT"/>
        </w:rPr>
        <w:t>Prekės</w:t>
      </w:r>
      <w:r w:rsidRPr="001207BA">
        <w:rPr>
          <w:rFonts w:eastAsia="Arial"/>
          <w:sz w:val="16"/>
          <w:szCs w:val="16"/>
          <w:lang w:val="lt-LT"/>
        </w:rPr>
        <w:t xml:space="preserve"> – </w:t>
      </w:r>
      <w:r w:rsidRPr="001207BA">
        <w:rPr>
          <w:sz w:val="16"/>
          <w:szCs w:val="16"/>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7F08C3"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1.1.1.5.</w:t>
      </w:r>
      <w:r w:rsidRPr="001207BA">
        <w:rPr>
          <w:sz w:val="16"/>
          <w:szCs w:val="16"/>
          <w:lang w:val="lt-LT"/>
        </w:rPr>
        <w:tab/>
      </w:r>
      <w:r w:rsidRPr="001207BA">
        <w:rPr>
          <w:rFonts w:eastAsia="Arial"/>
          <w:b/>
          <w:bCs/>
          <w:sz w:val="16"/>
          <w:szCs w:val="16"/>
          <w:lang w:val="lt-LT"/>
        </w:rPr>
        <w:t xml:space="preserve">Prekių perdavimo–priėmimo aktas </w:t>
      </w:r>
      <w:r w:rsidRPr="001207BA">
        <w:rPr>
          <w:rFonts w:eastAsia="Arial"/>
          <w:sz w:val="16"/>
          <w:szCs w:val="16"/>
          <w:lang w:val="lt-LT"/>
        </w:rPr>
        <w:t>– dokumentas,</w:t>
      </w:r>
      <w:r w:rsidRPr="001207BA">
        <w:rPr>
          <w:rFonts w:eastAsia="Arial"/>
          <w:b/>
          <w:bCs/>
          <w:sz w:val="16"/>
          <w:szCs w:val="16"/>
          <w:lang w:val="lt-LT"/>
        </w:rPr>
        <w:t xml:space="preserve"> </w:t>
      </w:r>
      <w:r w:rsidRPr="001207BA">
        <w:rPr>
          <w:rFonts w:eastAsia="Arial"/>
          <w:sz w:val="16"/>
          <w:szCs w:val="16"/>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7FFD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1.1.1.6.</w:t>
      </w:r>
      <w:r w:rsidRPr="001207BA">
        <w:rPr>
          <w:rFonts w:eastAsia="Arial"/>
          <w:sz w:val="16"/>
          <w:szCs w:val="16"/>
          <w:lang w:val="lt-LT"/>
        </w:rPr>
        <w:tab/>
      </w:r>
      <w:r w:rsidRPr="001207BA">
        <w:rPr>
          <w:b/>
          <w:bCs/>
          <w:sz w:val="16"/>
          <w:szCs w:val="16"/>
          <w:lang w:val="lt-LT"/>
        </w:rPr>
        <w:t>Prekių trūkumai</w:t>
      </w:r>
      <w:r w:rsidRPr="001207BA">
        <w:rPr>
          <w:sz w:val="16"/>
          <w:szCs w:val="16"/>
          <w:lang w:val="lt-LT"/>
        </w:rPr>
        <w:t xml:space="preserve"> – Prekių perdavimo–priėmimo metu ar Prekių garantinio termino galiojimo metu Pirkėjo ar (ir) trečiųjų asmenų nustatyti Prekių kokybės neatitikimai Sutarties ar (ir) įstatymų bei kitų teisės aktų reikalavimams</w:t>
      </w:r>
      <w:r w:rsidRPr="001207BA">
        <w:rPr>
          <w:rFonts w:eastAsia="Arial"/>
          <w:sz w:val="16"/>
          <w:szCs w:val="16"/>
          <w:lang w:val="lt-LT"/>
        </w:rPr>
        <w:t>,</w:t>
      </w:r>
      <w:r w:rsidRPr="001207BA">
        <w:rPr>
          <w:sz w:val="16"/>
          <w:szCs w:val="16"/>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25525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1.1.1.7.</w:t>
      </w:r>
      <w:r w:rsidRPr="001207BA">
        <w:rPr>
          <w:rFonts w:eastAsia="Arial"/>
          <w:sz w:val="16"/>
          <w:szCs w:val="16"/>
          <w:lang w:val="lt-LT"/>
        </w:rPr>
        <w:tab/>
      </w:r>
      <w:r w:rsidRPr="001207BA">
        <w:rPr>
          <w:rFonts w:eastAsia="Arial"/>
          <w:b/>
          <w:bCs/>
          <w:sz w:val="16"/>
          <w:szCs w:val="16"/>
          <w:lang w:val="lt-LT"/>
        </w:rPr>
        <w:t xml:space="preserve">Sąskaita </w:t>
      </w:r>
      <w:r w:rsidRPr="001207BA">
        <w:rPr>
          <w:rFonts w:eastAsia="Arial"/>
          <w:sz w:val="16"/>
          <w:szCs w:val="16"/>
          <w:lang w:val="lt-LT"/>
        </w:rPr>
        <w:t>–</w:t>
      </w:r>
      <w:r w:rsidRPr="001207BA">
        <w:rPr>
          <w:rFonts w:eastAsia="Arial"/>
          <w:b/>
          <w:bCs/>
          <w:sz w:val="16"/>
          <w:szCs w:val="16"/>
          <w:lang w:val="lt-LT"/>
        </w:rPr>
        <w:t xml:space="preserve"> </w:t>
      </w:r>
      <w:r w:rsidRPr="001207BA">
        <w:rPr>
          <w:sz w:val="16"/>
          <w:szCs w:val="16"/>
          <w:lang w:val="lt-LT"/>
        </w:rPr>
        <w:t xml:space="preserve">Tiekėjo išrašoma ir Pirkėjui apmokėjimui pateikiama sąskaita faktūra, PVM sąskaita faktūra ar kitas mokėjimo dokumentas už Tiekėjo perduotas bei Pirkėjo priimtas Prekes. </w:t>
      </w:r>
      <w:r w:rsidRPr="001207BA">
        <w:rPr>
          <w:rFonts w:eastAsia="Arial"/>
          <w:sz w:val="16"/>
          <w:szCs w:val="16"/>
          <w:lang w:val="lt-LT"/>
        </w:rPr>
        <w:t>Jeigu Sutartyje yra numatytas Prekių pristatymas dalimis, Sąskaita gali būti pateikiama dėl kiekvienos dalies atskirai;</w:t>
      </w:r>
    </w:p>
    <w:p w14:paraId="74D54FA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1.1.1.8.</w:t>
      </w:r>
      <w:r w:rsidRPr="001207BA">
        <w:rPr>
          <w:rFonts w:eastAsia="Arial"/>
          <w:sz w:val="16"/>
          <w:szCs w:val="16"/>
          <w:lang w:val="lt-LT"/>
        </w:rPr>
        <w:tab/>
      </w:r>
      <w:r w:rsidRPr="001207BA">
        <w:rPr>
          <w:rFonts w:eastAsia="Arial"/>
          <w:b/>
          <w:bCs/>
          <w:sz w:val="16"/>
          <w:szCs w:val="16"/>
          <w:lang w:val="lt-LT"/>
        </w:rPr>
        <w:t>Specialiosios sąlygos</w:t>
      </w:r>
      <w:r w:rsidRPr="001207BA">
        <w:rPr>
          <w:rFonts w:eastAsia="Arial"/>
          <w:sz w:val="16"/>
          <w:szCs w:val="16"/>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5E081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1.1.1.9.</w:t>
      </w:r>
      <w:r w:rsidRPr="001207BA">
        <w:rPr>
          <w:rFonts w:eastAsia="Arial"/>
          <w:sz w:val="16"/>
          <w:szCs w:val="16"/>
          <w:lang w:val="lt-LT"/>
        </w:rPr>
        <w:tab/>
      </w:r>
      <w:r w:rsidRPr="001207BA">
        <w:rPr>
          <w:rFonts w:eastAsia="Arial"/>
          <w:b/>
          <w:bCs/>
          <w:sz w:val="16"/>
          <w:szCs w:val="16"/>
          <w:lang w:val="lt-LT"/>
        </w:rPr>
        <w:t xml:space="preserve">Susitarimas </w:t>
      </w:r>
      <w:r w:rsidRPr="001207BA">
        <w:rPr>
          <w:rFonts w:eastAsia="Arial"/>
          <w:sz w:val="16"/>
          <w:szCs w:val="16"/>
          <w:lang w:val="lt-LT"/>
        </w:rPr>
        <w:t>– tai dokumentas, kurį Šalys sudaro keisdamos Sutarties sąlygas VPĮ leidžiama apimtimi;</w:t>
      </w:r>
    </w:p>
    <w:p w14:paraId="50696AB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1.1.1.10.</w:t>
      </w:r>
      <w:r w:rsidRPr="001207BA">
        <w:rPr>
          <w:rFonts w:eastAsia="Arial"/>
          <w:sz w:val="16"/>
          <w:szCs w:val="16"/>
          <w:lang w:val="lt-LT"/>
        </w:rPr>
        <w:tab/>
      </w:r>
      <w:r w:rsidRPr="001207BA">
        <w:rPr>
          <w:rFonts w:eastAsia="Arial"/>
          <w:b/>
          <w:bCs/>
          <w:sz w:val="16"/>
          <w:szCs w:val="16"/>
          <w:lang w:val="lt-LT"/>
        </w:rPr>
        <w:t>Sutarties kaina</w:t>
      </w:r>
      <w:r w:rsidRPr="001207BA">
        <w:rPr>
          <w:rFonts w:eastAsia="Arial"/>
          <w:sz w:val="16"/>
          <w:szCs w:val="16"/>
          <w:lang w:val="lt-LT"/>
        </w:rPr>
        <w:t xml:space="preserve"> – pagal Sutartį Tiekėjui mokėtina galutinė suma, įskaitant visus privalomus mokesčius ir išlaidas;</w:t>
      </w:r>
    </w:p>
    <w:p w14:paraId="7730D5A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1.1.1.11.</w:t>
      </w:r>
      <w:r w:rsidRPr="001207BA">
        <w:rPr>
          <w:rFonts w:eastAsia="Arial"/>
          <w:sz w:val="16"/>
          <w:szCs w:val="16"/>
          <w:lang w:val="lt-LT"/>
        </w:rPr>
        <w:tab/>
      </w:r>
      <w:r w:rsidRPr="001207BA">
        <w:rPr>
          <w:rFonts w:eastAsia="Arial"/>
          <w:b/>
          <w:bCs/>
          <w:sz w:val="16"/>
          <w:szCs w:val="16"/>
          <w:lang w:val="lt-LT"/>
        </w:rPr>
        <w:t xml:space="preserve">Sutarties sąlygos </w:t>
      </w:r>
      <w:r w:rsidRPr="001207BA">
        <w:rPr>
          <w:rFonts w:eastAsia="Arial"/>
          <w:sz w:val="16"/>
          <w:szCs w:val="16"/>
          <w:lang w:val="lt-LT"/>
        </w:rPr>
        <w:t>– Bendrosios sąlygos ir Specialiosios sąlygos kartu;</w:t>
      </w:r>
    </w:p>
    <w:p w14:paraId="2782928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1.1.1.12.</w:t>
      </w:r>
      <w:r w:rsidRPr="001207BA">
        <w:rPr>
          <w:rFonts w:eastAsia="Arial"/>
          <w:sz w:val="16"/>
          <w:szCs w:val="16"/>
          <w:lang w:val="lt-LT"/>
        </w:rPr>
        <w:tab/>
      </w:r>
      <w:r w:rsidRPr="001207BA">
        <w:rPr>
          <w:rFonts w:eastAsia="Arial"/>
          <w:b/>
          <w:bCs/>
          <w:sz w:val="16"/>
          <w:szCs w:val="16"/>
          <w:lang w:val="lt-LT"/>
        </w:rPr>
        <w:t xml:space="preserve">Sutartis </w:t>
      </w:r>
      <w:r w:rsidRPr="001207BA">
        <w:rPr>
          <w:rFonts w:eastAsia="Arial"/>
          <w:sz w:val="16"/>
          <w:szCs w:val="16"/>
          <w:lang w:val="lt-LT"/>
        </w:rPr>
        <w:t>– Prekių pirkimo–pardavimo sutartis, kurią sudaro Sutarties sąlygos, Specialiosiose sąlygose išvardyti priedai ir Susitarimai;</w:t>
      </w:r>
    </w:p>
    <w:p w14:paraId="573C64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1.1.1.13.</w:t>
      </w:r>
      <w:r w:rsidRPr="001207BA">
        <w:rPr>
          <w:rFonts w:eastAsia="Arial"/>
          <w:sz w:val="16"/>
          <w:szCs w:val="16"/>
          <w:lang w:val="lt-LT"/>
        </w:rPr>
        <w:tab/>
      </w:r>
      <w:r w:rsidRPr="001207BA">
        <w:rPr>
          <w:rFonts w:eastAsia="Arial"/>
          <w:b/>
          <w:bCs/>
          <w:sz w:val="16"/>
          <w:szCs w:val="16"/>
          <w:lang w:val="lt-LT"/>
        </w:rPr>
        <w:t>Šalis</w:t>
      </w:r>
      <w:r w:rsidRPr="001207BA">
        <w:rPr>
          <w:rFonts w:eastAsia="Arial"/>
          <w:sz w:val="16"/>
          <w:szCs w:val="16"/>
          <w:lang w:val="lt-LT"/>
        </w:rPr>
        <w:t xml:space="preserve"> – Pirkėjas arba Tiekėjas, kiekvienas atskirai, priklausomai nuo konteksto;</w:t>
      </w:r>
    </w:p>
    <w:p w14:paraId="42DF5E0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1.1.1.14.</w:t>
      </w:r>
      <w:r w:rsidRPr="001207BA">
        <w:rPr>
          <w:rFonts w:eastAsia="Arial"/>
          <w:sz w:val="16"/>
          <w:szCs w:val="16"/>
          <w:lang w:val="lt-LT"/>
        </w:rPr>
        <w:tab/>
      </w:r>
      <w:r w:rsidRPr="001207BA">
        <w:rPr>
          <w:rFonts w:eastAsia="Arial"/>
          <w:b/>
          <w:bCs/>
          <w:sz w:val="16"/>
          <w:szCs w:val="16"/>
          <w:lang w:val="lt-LT"/>
        </w:rPr>
        <w:t>Šalys</w:t>
      </w:r>
      <w:r w:rsidRPr="001207BA">
        <w:rPr>
          <w:rFonts w:eastAsia="Arial"/>
          <w:sz w:val="16"/>
          <w:szCs w:val="16"/>
          <w:lang w:val="lt-LT"/>
        </w:rPr>
        <w:t xml:space="preserve"> – Pirkėjas ir Tiekėjas kartu;</w:t>
      </w:r>
    </w:p>
    <w:p w14:paraId="0E26AD14"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1.1.1.15.</w:t>
      </w:r>
      <w:r w:rsidRPr="001207BA">
        <w:rPr>
          <w:sz w:val="16"/>
          <w:szCs w:val="16"/>
          <w:lang w:val="lt-LT"/>
        </w:rPr>
        <w:tab/>
      </w:r>
      <w:r w:rsidRPr="001207BA">
        <w:rPr>
          <w:rFonts w:eastAsia="Arial"/>
          <w:b/>
          <w:bCs/>
          <w:sz w:val="16"/>
          <w:szCs w:val="16"/>
          <w:lang w:val="lt-LT"/>
        </w:rPr>
        <w:t>Tiekėjas</w:t>
      </w:r>
      <w:r w:rsidRPr="001207BA">
        <w:rPr>
          <w:rFonts w:eastAsia="Arial"/>
          <w:sz w:val="16"/>
          <w:szCs w:val="16"/>
          <w:lang w:val="lt-LT"/>
        </w:rPr>
        <w:t xml:space="preserve"> – asmuo, kuris Specialiosiose sąlygose yra įvardytas kaip Tiekėjas, </w:t>
      </w:r>
      <w:r w:rsidRPr="001207BA">
        <w:rPr>
          <w:sz w:val="16"/>
          <w:szCs w:val="16"/>
          <w:lang w:val="lt-LT"/>
        </w:rPr>
        <w:t>tiekiantis Specialiosiose sąlygose nurodytas Prekes;</w:t>
      </w:r>
    </w:p>
    <w:p w14:paraId="7CCA81C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1.1.1.16.</w:t>
      </w:r>
      <w:r w:rsidRPr="001207BA">
        <w:rPr>
          <w:rFonts w:eastAsia="Arial"/>
          <w:sz w:val="16"/>
          <w:szCs w:val="16"/>
          <w:lang w:val="lt-LT"/>
        </w:rPr>
        <w:tab/>
      </w:r>
      <w:r w:rsidRPr="001207BA">
        <w:rPr>
          <w:rFonts w:eastAsia="Arial"/>
          <w:b/>
          <w:bCs/>
          <w:sz w:val="16"/>
          <w:szCs w:val="16"/>
          <w:lang w:val="lt-LT"/>
        </w:rPr>
        <w:t xml:space="preserve">VPĮ </w:t>
      </w:r>
      <w:r w:rsidRPr="001207BA">
        <w:rPr>
          <w:rFonts w:eastAsia="Arial"/>
          <w:sz w:val="16"/>
          <w:szCs w:val="16"/>
          <w:lang w:val="lt-LT"/>
        </w:rPr>
        <w:t>– Lietuvos Respublikos viešųjų pirkimų įstatymas.</w:t>
      </w:r>
    </w:p>
    <w:p w14:paraId="7FE17AE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1.1.1.17.</w:t>
      </w:r>
      <w:r w:rsidRPr="001207BA">
        <w:rPr>
          <w:rFonts w:eastAsia="Arial"/>
          <w:sz w:val="16"/>
          <w:szCs w:val="16"/>
          <w:lang w:val="lt-LT"/>
        </w:rPr>
        <w:tab/>
        <w:t>Kitų Sutartyje didžiąja raide rašomų sąvokų reikšmės yra nurodytos Sutarties tekste.</w:t>
      </w:r>
    </w:p>
    <w:p w14:paraId="083487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1.1.1.18.</w:t>
      </w:r>
      <w:r w:rsidRPr="001207BA">
        <w:rPr>
          <w:rFonts w:eastAsia="Arial"/>
          <w:sz w:val="16"/>
          <w:szCs w:val="16"/>
          <w:lang w:val="lt-LT"/>
        </w:rPr>
        <w:tab/>
        <w:t xml:space="preserve">Sutartyje neapibrėžtos sąvokos suprantamos ir aiškinamos taip, kaip jas apibrėžia VPĮ ir kiti </w:t>
      </w:r>
      <w:r w:rsidRPr="001207BA">
        <w:rPr>
          <w:sz w:val="16"/>
          <w:szCs w:val="16"/>
          <w:lang w:val="lt-LT"/>
        </w:rPr>
        <w:t>įstatymai bei teisės aktai</w:t>
      </w:r>
      <w:r w:rsidRPr="001207BA">
        <w:rPr>
          <w:rFonts w:eastAsia="Arial"/>
          <w:sz w:val="16"/>
          <w:szCs w:val="16"/>
          <w:lang w:val="lt-LT"/>
        </w:rPr>
        <w:t>, galiojantys Sutarties sudarymo ir vykdymo metu.</w:t>
      </w:r>
    </w:p>
    <w:p w14:paraId="62459B4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1.1.1.19.</w:t>
      </w:r>
      <w:r w:rsidRPr="001207BA">
        <w:rPr>
          <w:rFonts w:eastAsia="Arial"/>
          <w:sz w:val="16"/>
          <w:szCs w:val="16"/>
          <w:lang w:val="lt-LT"/>
        </w:rPr>
        <w:tab/>
        <w:t>Kitos Sutartyje vartojamos sąvokos ir terminai turi bendrinę reikšmę arba artimiausią Sutarties pobūdžiui specialiąją reikšmę, jei Sutartyje nėra nustatyta ir paaiškinta kitokia jų reikšmė.</w:t>
      </w:r>
    </w:p>
    <w:p w14:paraId="23633C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114D371" w14:textId="77777777" w:rsidR="00F260AF" w:rsidRPr="001207BA" w:rsidRDefault="00F260AF" w:rsidP="00F260AF">
      <w:pPr>
        <w:keepNext/>
        <w:keepLines/>
        <w:tabs>
          <w:tab w:val="left" w:pos="567"/>
        </w:tabs>
        <w:spacing w:line="259" w:lineRule="auto"/>
        <w:jc w:val="center"/>
        <w:rPr>
          <w:rFonts w:eastAsia="Cambria"/>
          <w:b/>
          <w:bCs/>
          <w:sz w:val="16"/>
          <w:szCs w:val="16"/>
          <w:lang w:val="lt-LT"/>
        </w:rPr>
      </w:pPr>
      <w:r w:rsidRPr="001207BA">
        <w:rPr>
          <w:rFonts w:eastAsia="Cambria"/>
          <w:b/>
          <w:bCs/>
          <w:sz w:val="16"/>
          <w:szCs w:val="16"/>
          <w:lang w:val="lt-LT"/>
        </w:rPr>
        <w:t>1.2.</w:t>
      </w:r>
      <w:r w:rsidRPr="001207BA">
        <w:rPr>
          <w:rFonts w:eastAsia="Cambria"/>
          <w:b/>
          <w:bCs/>
          <w:sz w:val="16"/>
          <w:szCs w:val="16"/>
          <w:lang w:val="lt-LT"/>
        </w:rPr>
        <w:tab/>
        <w:t>Sutarties aiškinimas</w:t>
      </w:r>
    </w:p>
    <w:p w14:paraId="070060D5" w14:textId="77777777" w:rsidR="00F260AF" w:rsidRPr="001207BA" w:rsidRDefault="00F260AF" w:rsidP="00F260AF">
      <w:pPr>
        <w:keepNext/>
        <w:keepLines/>
        <w:tabs>
          <w:tab w:val="left" w:pos="567"/>
        </w:tabs>
        <w:spacing w:line="259" w:lineRule="auto"/>
        <w:ind w:left="792"/>
        <w:jc w:val="both"/>
        <w:rPr>
          <w:rFonts w:eastAsia="Cambria"/>
          <w:b/>
          <w:bCs/>
          <w:sz w:val="16"/>
          <w:szCs w:val="16"/>
          <w:lang w:val="lt-LT"/>
        </w:rPr>
      </w:pPr>
    </w:p>
    <w:p w14:paraId="348F897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1.2.1.</w:t>
      </w:r>
      <w:r w:rsidRPr="001207BA">
        <w:rPr>
          <w:rFonts w:eastAsia="Arial"/>
          <w:sz w:val="16"/>
          <w:szCs w:val="16"/>
          <w:lang w:val="lt-LT"/>
        </w:rPr>
        <w:tab/>
        <w:t>Sutartis yra sudaryta ir turi būti aiškinama pagal Lietuvos Respublikos teisės aktus.</w:t>
      </w:r>
    </w:p>
    <w:p w14:paraId="019A96D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w:t>
      </w:r>
      <w:r w:rsidRPr="001207BA">
        <w:rPr>
          <w:rFonts w:eastAsia="Arial"/>
          <w:sz w:val="16"/>
          <w:szCs w:val="16"/>
          <w:lang w:val="lt-LT"/>
        </w:rPr>
        <w:tab/>
        <w:t xml:space="preserve">Jei Bendrosios sąlygos ir (ar) Specialiosios sąlygos prieštarauja VPĮ ir kitų teisės aktų reikalavimams, taikomos VPĮ ir kitų teisės aktų nuostatos. </w:t>
      </w:r>
    </w:p>
    <w:p w14:paraId="229A92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w:t>
      </w:r>
      <w:r w:rsidRPr="001207BA">
        <w:rPr>
          <w:rFonts w:eastAsia="Arial"/>
          <w:sz w:val="16"/>
          <w:szCs w:val="16"/>
          <w:lang w:val="lt-LT"/>
        </w:rPr>
        <w:tab/>
        <w:t>Diena Sutartyje reiškia kalendorinę dieną.</w:t>
      </w:r>
    </w:p>
    <w:p w14:paraId="1EEB4A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1.2.4.</w:t>
      </w:r>
      <w:r w:rsidRPr="001207BA">
        <w:rPr>
          <w:rFonts w:eastAsia="Arial"/>
          <w:sz w:val="16"/>
          <w:szCs w:val="16"/>
          <w:lang w:val="lt-LT"/>
        </w:rPr>
        <w:tab/>
        <w:t>Darbo diena Sutartyje reiškia bet kurią dieną, išskyrus šeštadienį, sekmadienį ir švenčių dienas Lietuvoje, nurodytas Lietuvos Respublikos darbo kodekse.</w:t>
      </w:r>
    </w:p>
    <w:p w14:paraId="439C7E6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1.2.5.</w:t>
      </w:r>
      <w:r w:rsidRPr="001207BA">
        <w:rPr>
          <w:rFonts w:eastAsia="Arial"/>
          <w:sz w:val="16"/>
          <w:szCs w:val="16"/>
          <w:lang w:val="lt-LT"/>
        </w:rPr>
        <w:tab/>
        <w:t>Terminai pagal Sutartį yra skaičiuojami metais, mėnesiais, savaitėmis, darbo dienomis, kalendorinėmis dienomis ir valandomis.</w:t>
      </w:r>
    </w:p>
    <w:p w14:paraId="65A9929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1.2.6.</w:t>
      </w:r>
      <w:r w:rsidRPr="001207BA">
        <w:rPr>
          <w:rFonts w:eastAsia="Arial"/>
          <w:sz w:val="16"/>
          <w:szCs w:val="16"/>
          <w:lang w:val="lt-LT"/>
        </w:rPr>
        <w:tab/>
        <w:t>Kvalifikacija, rėmimasis kitų ūkio subjektų pajėgumais, Prekių apimtis, peržiūra suprantami taip, kaip nustatyta VPĮ bei jį įgyvendinančiuose teisės aktuose.</w:t>
      </w:r>
    </w:p>
    <w:p w14:paraId="356A6FB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1.2.7.</w:t>
      </w:r>
      <w:r w:rsidRPr="001207BA">
        <w:rPr>
          <w:rFonts w:eastAsia="Arial"/>
          <w:sz w:val="16"/>
          <w:szCs w:val="16"/>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4DBC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1.2.8.</w:t>
      </w:r>
      <w:r w:rsidRPr="001207BA">
        <w:rPr>
          <w:rFonts w:eastAsia="Arial"/>
          <w:sz w:val="16"/>
          <w:szCs w:val="16"/>
          <w:lang w:val="lt-LT"/>
        </w:rPr>
        <w:tab/>
        <w:t>Informuoti, pranešti, įspėti arba atsakyti reiškia pateikti informaciją, pranešimą, įspėjimą arba atsakymą Bendrosiose ir (ar) Specialiosiose sąlygose nustatyta tvarka.</w:t>
      </w:r>
    </w:p>
    <w:p w14:paraId="744AB9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1.2.9.</w:t>
      </w:r>
      <w:r w:rsidRPr="001207BA">
        <w:rPr>
          <w:rFonts w:eastAsia="Arial"/>
          <w:sz w:val="16"/>
          <w:szCs w:val="16"/>
          <w:lang w:val="lt-LT"/>
        </w:rPr>
        <w:tab/>
        <w:t>Patvirtinti reiškia pateikti patvirtinimą raštu arba pasirašyti dokumentą be išlygų ar su išlygomis, išskyrus atvejus, kai asmuo, pasirašydamas dokumentą, nurodo, jog atsisako jį patvirtinti.</w:t>
      </w:r>
    </w:p>
    <w:p w14:paraId="71C0AF2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1.2.10.</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0C5EA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1.2.11.</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nurodyta reikšmė skaičiais ir žodžiais skiriasi, vadovaujamasi žodžiais nurodyta reikšme.</w:t>
      </w:r>
    </w:p>
    <w:p w14:paraId="5D97433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1.2.12.</w:t>
      </w:r>
      <w:r w:rsidRPr="001207BA">
        <w:rPr>
          <w:rFonts w:eastAsia="Arial"/>
          <w:color w:val="000000"/>
          <w:sz w:val="16"/>
          <w:szCs w:val="16"/>
          <w:lang w:val="lt-LT"/>
        </w:rPr>
        <w:tab/>
      </w:r>
      <w:r w:rsidRPr="001207BA">
        <w:rPr>
          <w:rFonts w:eastAsia="Arial"/>
          <w:color w:val="000000"/>
          <w:sz w:val="16"/>
          <w:szCs w:val="16"/>
          <w:shd w:val="clear" w:color="auto" w:fill="FFFFFF"/>
          <w:lang w:val="lt-LT"/>
        </w:rPr>
        <w:t>Jei pateikiamos nuorodos į teisės aktus, turi būti taikomos aktualios teisės aktų redakcijos, jeigu nenurodyta kitaip.</w:t>
      </w:r>
    </w:p>
    <w:p w14:paraId="0EFB8BE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p>
    <w:p w14:paraId="6333B3E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1.3.</w:t>
      </w:r>
      <w:r w:rsidRPr="001207BA">
        <w:rPr>
          <w:rFonts w:eastAsia="Arial"/>
          <w:b/>
          <w:sz w:val="16"/>
          <w:szCs w:val="16"/>
          <w:lang w:val="lt-LT"/>
        </w:rPr>
        <w:tab/>
        <w:t>Dokumentų viršenybė</w:t>
      </w:r>
    </w:p>
    <w:p w14:paraId="51887BB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lang w:val="lt-LT"/>
        </w:rPr>
      </w:pPr>
    </w:p>
    <w:p w14:paraId="7BFF893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1.3.1.</w:t>
      </w:r>
      <w:r w:rsidRPr="001207BA">
        <w:rPr>
          <w:rFonts w:eastAsia="Cambria"/>
          <w:sz w:val="16"/>
          <w:szCs w:val="16"/>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5405D2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color w:val="000000"/>
          <w:sz w:val="16"/>
          <w:szCs w:val="16"/>
          <w:lang w:val="lt-LT" w:eastAsia="lt-LT"/>
        </w:rPr>
        <w:lastRenderedPageBreak/>
        <w:t xml:space="preserve">1.3.1.1. </w:t>
      </w:r>
      <w:r w:rsidRPr="001207BA">
        <w:rPr>
          <w:rFonts w:eastAsia="Trebuchet MS"/>
          <w:bCs/>
          <w:color w:val="000000"/>
          <w:sz w:val="16"/>
          <w:szCs w:val="16"/>
          <w:lang w:val="lt-LT" w:eastAsia="lt-LT"/>
        </w:rPr>
        <w:t>Techninė specifikacija;</w:t>
      </w:r>
    </w:p>
    <w:p w14:paraId="6143386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1.3.1.2. Specialiosios sąlygos;</w:t>
      </w:r>
    </w:p>
    <w:p w14:paraId="6AD8867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1.3.1.3. Bendrosios sąlygos;</w:t>
      </w:r>
    </w:p>
    <w:p w14:paraId="0FAB470B"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1.3.1.4. Pirkimo dokumentai (išskyrus techninę specifikaciją);</w:t>
      </w:r>
    </w:p>
    <w:p w14:paraId="38D1334F"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1.3.1.5. Pasiūlymas;</w:t>
      </w:r>
    </w:p>
    <w:p w14:paraId="4CAA2E0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1.3.1.6. Kiti Specialiosiose sąlygose išvardinti priedai.</w:t>
      </w:r>
    </w:p>
    <w:p w14:paraId="37B46B3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1.3.2.</w:t>
      </w:r>
      <w:r w:rsidRPr="001207BA">
        <w:rPr>
          <w:rFonts w:eastAsia="Cambria"/>
          <w:sz w:val="16"/>
          <w:szCs w:val="16"/>
          <w:lang w:val="lt-LT"/>
        </w:rPr>
        <w:tab/>
        <w:t xml:space="preserve"> Tuo atveju, kai Šalių Susitarimu yra keičiamos Sutarties sąlygos, naujai sutartos Sutarties sąlygos turi viršenybę prieš pakeistąsias.</w:t>
      </w:r>
    </w:p>
    <w:p w14:paraId="1F82821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1.3.3.</w:t>
      </w:r>
      <w:r w:rsidRPr="001207BA">
        <w:rPr>
          <w:rFonts w:eastAsia="Cambria"/>
          <w:sz w:val="16"/>
          <w:szCs w:val="16"/>
          <w:lang w:val="lt-LT"/>
        </w:rPr>
        <w:tab/>
        <w:t>Jeigu Šalys susitaria dėl Sutarties sąlygų arba priedo papildymo nauja sąlyga, neatitikimo ar neaiškumo atveju tokia sąlyga turi viršenybę atitinkamai kitų Sutarties sąlygų arba kitų to priedo sąlygų atžvilgiu.</w:t>
      </w:r>
    </w:p>
    <w:p w14:paraId="6CC6578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7BA">
        <w:rPr>
          <w:rFonts w:eastAsia="Arial"/>
          <w:sz w:val="16"/>
          <w:szCs w:val="16"/>
          <w:vertAlign w:val="superscript"/>
          <w:lang w:val="lt-LT"/>
        </w:rPr>
        <w:t>1</w:t>
      </w:r>
      <w:r w:rsidRPr="001207BA">
        <w:rPr>
          <w:rFonts w:eastAsia="Arial"/>
          <w:sz w:val="16"/>
          <w:szCs w:val="16"/>
          <w:lang w:val="lt-LT"/>
        </w:rPr>
        <w:t xml:space="preserve">). </w:t>
      </w:r>
    </w:p>
    <w:p w14:paraId="101954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6CB86A5"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2.</w:t>
      </w:r>
      <w:r w:rsidRPr="001207BA">
        <w:rPr>
          <w:rFonts w:eastAsia="Arial"/>
          <w:b/>
          <w:caps/>
          <w:sz w:val="16"/>
          <w:szCs w:val="16"/>
          <w:lang w:val="lt-LT"/>
        </w:rPr>
        <w:tab/>
        <w:t>Sutarties dalykas</w:t>
      </w:r>
    </w:p>
    <w:p w14:paraId="38F9411B"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lang w:val="lt-LT"/>
        </w:rPr>
      </w:pPr>
    </w:p>
    <w:p w14:paraId="4D43887E"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2.1.</w:t>
      </w:r>
      <w:r w:rsidRPr="001207BA">
        <w:rPr>
          <w:rFonts w:eastAsia="Cambria"/>
          <w:sz w:val="16"/>
          <w:szCs w:val="16"/>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2D821E4"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2.2.</w:t>
      </w:r>
      <w:r w:rsidRPr="001207BA">
        <w:rPr>
          <w:rFonts w:eastAsia="Arial"/>
          <w:sz w:val="16"/>
          <w:szCs w:val="16"/>
          <w:lang w:val="lt-LT"/>
        </w:rPr>
        <w:tab/>
        <w:t xml:space="preserve">Šalys, vykdydamos Sutartį, įsipareigoja laikytis visų Sutarties vykdymui taikytinų </w:t>
      </w:r>
      <w:r w:rsidRPr="001207BA">
        <w:rPr>
          <w:sz w:val="16"/>
          <w:szCs w:val="16"/>
          <w:lang w:val="lt-LT"/>
        </w:rPr>
        <w:t>įstatymų bei kitų teisės aktų</w:t>
      </w:r>
      <w:r w:rsidRPr="001207BA">
        <w:rPr>
          <w:rFonts w:eastAsia="Arial"/>
          <w:sz w:val="16"/>
          <w:szCs w:val="16"/>
          <w:lang w:val="lt-LT"/>
        </w:rPr>
        <w:t xml:space="preserve"> reikalavimų. Šalis turi teisę reikalauti, kad kita Šalis įvykdytų visus</w:t>
      </w:r>
      <w:r w:rsidRPr="001207BA">
        <w:rPr>
          <w:sz w:val="16"/>
          <w:szCs w:val="16"/>
          <w:lang w:val="lt-LT"/>
        </w:rPr>
        <w:t xml:space="preserve"> įstatymų bei kitų teisės aktų</w:t>
      </w:r>
      <w:r w:rsidRPr="001207BA">
        <w:rPr>
          <w:rFonts w:eastAsia="Arial"/>
          <w:sz w:val="16"/>
          <w:szCs w:val="16"/>
          <w:lang w:val="lt-LT"/>
        </w:rPr>
        <w:t xml:space="preserve"> reikalavimus, taikomus Sutarties vykdymui. Nė viena iš Sutarties sąlygų nereiškia ir negali būti aiškinama kaip Pirkėjo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Pirkėjo kitų teisių ir garantijų, susijusių su netinkamu Prekių tiekimu ar jų kokybe, arba kaip Tiekėjo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Tiekėjo kitų teisių ir garantijų dėl atlyginimo už Prekes gavimo.</w:t>
      </w:r>
    </w:p>
    <w:p w14:paraId="2898F2AF"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2.3.</w:t>
      </w:r>
      <w:r w:rsidRPr="001207BA">
        <w:rPr>
          <w:rFonts w:eastAsia="Arial"/>
          <w:sz w:val="16"/>
          <w:szCs w:val="16"/>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EA2E8A9"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p>
    <w:p w14:paraId="1AC4610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3.</w:t>
      </w:r>
      <w:r w:rsidRPr="001207BA">
        <w:rPr>
          <w:rFonts w:eastAsia="Arial"/>
          <w:b/>
          <w:caps/>
          <w:sz w:val="16"/>
          <w:szCs w:val="16"/>
          <w:lang w:val="lt-LT"/>
        </w:rPr>
        <w:tab/>
        <w:t>TIEKĖJAS ir kiti Sutarties vykdymui pasitelkiami asmenys</w:t>
      </w:r>
    </w:p>
    <w:p w14:paraId="7ACA336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3A223681"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3.1.</w:t>
      </w:r>
      <w:r w:rsidRPr="001207BA">
        <w:rPr>
          <w:rFonts w:eastAsia="Arial"/>
          <w:b/>
          <w:sz w:val="16"/>
          <w:szCs w:val="16"/>
          <w:lang w:val="lt-LT"/>
        </w:rPr>
        <w:tab/>
        <w:t>Kvalifikacija ir kiti Tiekėjo pasiūlymu prisiimti įsipareigojimai</w:t>
      </w:r>
    </w:p>
    <w:p w14:paraId="4D91CF19"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6DC2E2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3.1.1.</w:t>
      </w:r>
      <w:r w:rsidRPr="001207BA">
        <w:rPr>
          <w:rFonts w:eastAsia="Cambria"/>
          <w:sz w:val="16"/>
          <w:szCs w:val="16"/>
          <w:lang w:val="lt-LT"/>
        </w:rPr>
        <w:tab/>
        <w:t>Tiekėjas atsako už tai, kad visą Sutarties vykdymo laikotarpį Tiekėjas būtų kompetentingas, patikimas ir pajėgus (įskaitant ūkio subjektų, kurių pajėgumais remiasi Tiekėjas, pajėgumus) įvykdyti Sutarties reikalavimus:</w:t>
      </w:r>
    </w:p>
    <w:p w14:paraId="688866B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3.1.1.1.</w:t>
      </w:r>
      <w:r w:rsidRPr="001207BA">
        <w:rPr>
          <w:rFonts w:eastAsia="Arial"/>
          <w:sz w:val="16"/>
          <w:szCs w:val="16"/>
          <w:lang w:val="lt-LT"/>
        </w:rPr>
        <w:tab/>
        <w:t>turėtų teisę verstis ta veikla, kuri yra reikalinga Sutarčiai įvykdyti;</w:t>
      </w:r>
    </w:p>
    <w:p w14:paraId="53D8E1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3.1.1.2.</w:t>
      </w:r>
      <w:r w:rsidRPr="001207BA">
        <w:rPr>
          <w:rFonts w:eastAsia="Arial"/>
          <w:sz w:val="16"/>
          <w:szCs w:val="16"/>
          <w:lang w:val="lt-LT"/>
        </w:rPr>
        <w:tab/>
        <w:t>atitiktų tiekėjų kvalifikacijai pirkimo dokumentuose nustatytus Sutarties tinkamam vykdymui būtinus reikalavimus bei neturėtų pirkimo dokumentuose nustatytų pašalinimo pagrindų;</w:t>
      </w:r>
    </w:p>
    <w:p w14:paraId="4256A55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3.1.1.3.</w:t>
      </w:r>
      <w:r w:rsidRPr="001207BA">
        <w:rPr>
          <w:rFonts w:eastAsia="Arial"/>
          <w:sz w:val="16"/>
          <w:szCs w:val="16"/>
          <w:lang w:val="lt-LT"/>
        </w:rPr>
        <w:tab/>
        <w:t>laikytųsi Tiekėjo pasiūlyme nurodytų įsipareigojimų, įskaitant, bet neapsiribojant – atitiktų pirkimo dokumentuose nustatytus kokybinių kriterijų reikšmes ir parametrus;</w:t>
      </w:r>
    </w:p>
    <w:p w14:paraId="11116E8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3.1.1.4.</w:t>
      </w:r>
      <w:r w:rsidRPr="001207BA">
        <w:rPr>
          <w:rFonts w:eastAsia="Arial"/>
          <w:sz w:val="16"/>
          <w:szCs w:val="16"/>
          <w:lang w:val="lt-LT"/>
        </w:rPr>
        <w:tab/>
        <w:t>užtikrintų nustatytų kokybės vadybos sistemos ir (arba) aplinkos apsaugos vadybos sistemos standartų taikymą, jeigu to reikalaujama pirkimo dokumentuose, ir turėtų tą patvirtinančius dokumentus;</w:t>
      </w:r>
    </w:p>
    <w:p w14:paraId="64CA9AF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3.1.1.5. </w:t>
      </w:r>
      <w:r w:rsidRPr="001207BA">
        <w:rPr>
          <w:rFonts w:eastAsia="Arial"/>
          <w:color w:val="000000"/>
          <w:sz w:val="16"/>
          <w:szCs w:val="16"/>
          <w:shd w:val="clear" w:color="auto" w:fill="FFFFFF"/>
          <w:lang w:val="lt-LT"/>
        </w:rPr>
        <w:t>atitiktų nacionalinio saugumo interesus bei kilmės reikalavimus, jei tokie reikalavimai buvo numatyti pirkimo dokumentuose</w:t>
      </w:r>
      <w:r w:rsidRPr="001207BA">
        <w:rPr>
          <w:sz w:val="16"/>
          <w:szCs w:val="16"/>
          <w:lang w:val="lt-LT"/>
        </w:rPr>
        <w:t>.</w:t>
      </w:r>
    </w:p>
    <w:p w14:paraId="4BA7F9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3.1.2.</w:t>
      </w:r>
      <w:r w:rsidRPr="001207BA">
        <w:rPr>
          <w:rFonts w:eastAsia="Arial"/>
          <w:color w:val="000000"/>
          <w:sz w:val="16"/>
          <w:szCs w:val="16"/>
          <w:lang w:val="lt-LT"/>
        </w:rPr>
        <w:tab/>
        <w:t xml:space="preserve">Tuo atveju, kai Tiekėjas yra jungtinės veiklos partneriai, jie Pirkėjui už Sutarties vykdymą atsako solidariai. </w:t>
      </w:r>
      <w:r w:rsidRPr="001207BA">
        <w:rPr>
          <w:rFonts w:eastAsia="Arial"/>
          <w:color w:val="000000"/>
          <w:sz w:val="16"/>
          <w:szCs w:val="16"/>
          <w:shd w:val="clear" w:color="auto" w:fill="FFFFFF"/>
          <w:lang w:val="lt-LT"/>
        </w:rPr>
        <w:t xml:space="preserve">Jeigu Tiekėjas remiasi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 xml:space="preserve">subjektų pajėgumais, siekdamas atitikti finansinio ir ekonominio pajėgumo reikalavimus, Tiekėjas su tokiais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subjektais už Sutarties vykdymą atsako solidariai (jeigu to buvo reikalaujama pirkimo dokumentuose).</w:t>
      </w:r>
    </w:p>
    <w:p w14:paraId="060B5E1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3.1.3.</w:t>
      </w:r>
      <w:r w:rsidRPr="001207BA">
        <w:rPr>
          <w:rFonts w:eastAsia="Arial"/>
          <w:sz w:val="16"/>
          <w:szCs w:val="16"/>
          <w:lang w:val="lt-LT"/>
        </w:rPr>
        <w:tab/>
        <w:t xml:space="preserve">Tiekėjas taip pat atsako už tai, kad Tiekėjas, Sutartį tiesiogiai vykdantys subtiekėjai ir specialistai atitiktų jiems </w:t>
      </w:r>
      <w:r w:rsidRPr="001207BA">
        <w:rPr>
          <w:sz w:val="16"/>
          <w:szCs w:val="16"/>
          <w:lang w:val="lt-LT"/>
        </w:rPr>
        <w:t>įstatymų bei kitų teisės aktų</w:t>
      </w:r>
      <w:r w:rsidRPr="001207BA">
        <w:rPr>
          <w:rFonts w:eastAsia="Arial"/>
          <w:sz w:val="16"/>
          <w:szCs w:val="16"/>
          <w:lang w:val="lt-LT"/>
        </w:rPr>
        <w:t xml:space="preserve"> ir (arba) pirkimo dokumentų nustatytus profesinės kvalifikacijos ir kitus reikalavimus bei turėtų teisę verstis ta veikla, kuriai jie pasitelkiami. </w:t>
      </w:r>
    </w:p>
    <w:p w14:paraId="7D2477E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B19E9C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lang w:val="lt-LT"/>
        </w:rPr>
      </w:pPr>
      <w:r w:rsidRPr="001207BA">
        <w:rPr>
          <w:rFonts w:eastAsia="Arial"/>
          <w:b/>
          <w:bCs/>
          <w:sz w:val="16"/>
          <w:szCs w:val="16"/>
          <w:lang w:val="lt-LT"/>
        </w:rPr>
        <w:t>3.2.</w:t>
      </w:r>
      <w:r w:rsidRPr="001207BA">
        <w:rPr>
          <w:rFonts w:eastAsia="Arial"/>
          <w:sz w:val="16"/>
          <w:szCs w:val="16"/>
          <w:lang w:val="lt-LT"/>
        </w:rPr>
        <w:tab/>
      </w:r>
      <w:r w:rsidRPr="001207BA">
        <w:rPr>
          <w:rFonts w:eastAsia="Arial"/>
          <w:b/>
          <w:bCs/>
          <w:sz w:val="16"/>
          <w:szCs w:val="16"/>
          <w:lang w:val="lt-LT"/>
        </w:rPr>
        <w:t>Subtiekėjų bei specialistų pasitelkimas ir keitimas</w:t>
      </w:r>
    </w:p>
    <w:p w14:paraId="2C2A957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lang w:val="lt-LT"/>
        </w:rPr>
      </w:pPr>
    </w:p>
    <w:p w14:paraId="78B4E1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3.2.1.</w:t>
      </w:r>
      <w:r w:rsidRPr="001207BA">
        <w:rPr>
          <w:rFonts w:eastAsia="Arial"/>
          <w:sz w:val="16"/>
          <w:szCs w:val="16"/>
          <w:lang w:val="lt-LT"/>
        </w:rPr>
        <w:tab/>
      </w:r>
      <w:r w:rsidRPr="001207BA">
        <w:rPr>
          <w:rFonts w:eastAsia="Arial"/>
          <w:color w:val="000000"/>
          <w:sz w:val="16"/>
          <w:szCs w:val="16"/>
          <w:shd w:val="clear" w:color="auto" w:fill="FFFFFF"/>
          <w:lang w:val="lt-LT"/>
        </w:rPr>
        <w:t>Tiekėjas įsipareigoja užtikrinti, kad Sutartį vykdys pirkime pasiūlyti ir kvalifikaci</w:t>
      </w:r>
      <w:r w:rsidRPr="001207BA">
        <w:rPr>
          <w:rFonts w:eastAsia="Arial"/>
          <w:color w:val="000000"/>
          <w:sz w:val="16"/>
          <w:szCs w:val="16"/>
          <w:lang w:val="lt-LT"/>
        </w:rPr>
        <w:t>jos</w:t>
      </w:r>
      <w:r w:rsidRPr="001207BA">
        <w:rPr>
          <w:rFonts w:eastAsia="Arial"/>
          <w:color w:val="000000"/>
          <w:sz w:val="16"/>
          <w:szCs w:val="16"/>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07BA">
        <w:rPr>
          <w:rFonts w:eastAsia="Arial"/>
          <w:color w:val="000000"/>
          <w:sz w:val="16"/>
          <w:szCs w:val="16"/>
          <w:lang w:val="lt-LT"/>
        </w:rPr>
        <w:t xml:space="preserve">ir specialistų </w:t>
      </w:r>
      <w:r w:rsidRPr="001207BA">
        <w:rPr>
          <w:rFonts w:eastAsia="Arial"/>
          <w:color w:val="000000"/>
          <w:sz w:val="16"/>
          <w:szCs w:val="16"/>
          <w:shd w:val="clear" w:color="auto" w:fill="FFFFFF"/>
          <w:lang w:val="lt-LT"/>
        </w:rPr>
        <w:t>veiksmus ar neveikimą. </w:t>
      </w:r>
    </w:p>
    <w:p w14:paraId="4E2E76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3.2.2.</w:t>
      </w:r>
      <w:r w:rsidRPr="001207BA">
        <w:rPr>
          <w:rFonts w:eastAsia="Arial"/>
          <w:sz w:val="16"/>
          <w:szCs w:val="16"/>
          <w:lang w:val="lt-LT"/>
        </w:rPr>
        <w:tab/>
      </w:r>
      <w:r w:rsidRPr="001207BA">
        <w:rPr>
          <w:rFonts w:eastAsia="Arial"/>
          <w:color w:val="000000"/>
          <w:sz w:val="16"/>
          <w:szCs w:val="16"/>
          <w:shd w:val="clear" w:color="auto" w:fill="FFFFFF"/>
          <w:lang w:val="lt-LT"/>
        </w:rPr>
        <w:t>Sutarties vykdymui pasitelkiami subtiekėjai ir (ar) specialistai (jeigu tokie pasitelkiami) nurodomi Specialiosiose sąlygose. </w:t>
      </w:r>
    </w:p>
    <w:p w14:paraId="678D843A" w14:textId="77777777" w:rsidR="00F260AF" w:rsidRPr="001207BA" w:rsidRDefault="00F260AF" w:rsidP="00F260AF">
      <w:pPr>
        <w:widowControl w:val="0"/>
        <w:pBdr>
          <w:top w:val="nil"/>
          <w:left w:val="nil"/>
          <w:bottom w:val="nil"/>
          <w:right w:val="nil"/>
          <w:between w:val="nil"/>
        </w:pBdr>
        <w:spacing w:line="259" w:lineRule="auto"/>
        <w:jc w:val="both"/>
        <w:rPr>
          <w:sz w:val="16"/>
          <w:szCs w:val="16"/>
          <w:lang w:val="lt-LT"/>
        </w:rPr>
      </w:pPr>
      <w:r w:rsidRPr="001207BA">
        <w:rPr>
          <w:rFonts w:eastAsia="Arial"/>
          <w:sz w:val="16"/>
          <w:szCs w:val="16"/>
          <w:lang w:val="lt-LT"/>
        </w:rPr>
        <w:t>3.2.3.</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turi teisę Sutarties vykdymui pasitelkti naujus, Specialiosiose sąlygose nenurodytus subtiekėjus, kurių pajėgumais </w:t>
      </w:r>
      <w:r w:rsidRPr="001207BA">
        <w:rPr>
          <w:rFonts w:eastAsia="Cambria"/>
          <w:color w:val="000000"/>
          <w:sz w:val="16"/>
          <w:szCs w:val="16"/>
          <w:shd w:val="clear" w:color="auto" w:fill="FFFFFF"/>
          <w:lang w:val="lt-LT"/>
        </w:rPr>
        <w:t>nesirėmė pirkimo dokumentuose numatytiems kvalifikacijos reikalavimams pagrįsti</w:t>
      </w:r>
      <w:r w:rsidRPr="001207BA">
        <w:rPr>
          <w:rFonts w:eastAsia="Arial"/>
          <w:color w:val="000000"/>
          <w:sz w:val="16"/>
          <w:szCs w:val="16"/>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07BA">
        <w:rPr>
          <w:rFonts w:eastAsia="Cambria"/>
          <w:color w:val="000000"/>
          <w:sz w:val="16"/>
          <w:szCs w:val="16"/>
          <w:shd w:val="clear" w:color="auto" w:fill="FFFFFF"/>
          <w:lang w:val="lt-LT"/>
        </w:rPr>
        <w:t>ne vėliau nei prieš 5 (penkias) darbo dienas</w:t>
      </w:r>
      <w:r w:rsidRPr="001207BA">
        <w:rPr>
          <w:rFonts w:eastAsia="Arial"/>
          <w:color w:val="000000"/>
          <w:sz w:val="16"/>
          <w:szCs w:val="16"/>
          <w:shd w:val="clear" w:color="auto" w:fill="FFFFFF"/>
          <w:lang w:val="lt-LT"/>
        </w:rPr>
        <w:t xml:space="preserve"> informuotų apie minėtos informacijos pasikeitimus </w:t>
      </w:r>
      <w:r w:rsidRPr="001207BA">
        <w:rPr>
          <w:sz w:val="16"/>
          <w:szCs w:val="16"/>
          <w:lang w:val="lt-LT"/>
        </w:rPr>
        <w:t>bei naujų subtiekėjų pasitelkimą</w:t>
      </w:r>
      <w:r w:rsidRPr="001207BA">
        <w:rPr>
          <w:rFonts w:eastAsia="Arial"/>
          <w:color w:val="000000"/>
          <w:sz w:val="16"/>
          <w:szCs w:val="16"/>
          <w:shd w:val="clear" w:color="auto" w:fill="FFFFFF"/>
          <w:lang w:val="lt-LT"/>
        </w:rPr>
        <w:t xml:space="preserve"> visu Sutarties vykdymo metu. </w:t>
      </w:r>
      <w:r w:rsidRPr="001207BA">
        <w:rPr>
          <w:color w:val="000000"/>
          <w:sz w:val="16"/>
          <w:szCs w:val="16"/>
          <w:lang w:val="lt-LT"/>
        </w:rPr>
        <w:t xml:space="preserve">Pirkėjas (jeigu buvo taikoma pirkimo dokumentuose) turi patikrinti, ar nėra </w:t>
      </w:r>
      <w:r w:rsidRPr="001207BA">
        <w:rPr>
          <w:rFonts w:eastAsia="Cambria"/>
          <w:color w:val="000000"/>
          <w:sz w:val="16"/>
          <w:szCs w:val="16"/>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07BA">
        <w:rPr>
          <w:color w:val="000000"/>
          <w:sz w:val="16"/>
          <w:szCs w:val="16"/>
          <w:lang w:val="lt-LT"/>
        </w:rPr>
        <w:t xml:space="preserve"> </w:t>
      </w:r>
      <w:r w:rsidRPr="001207BA">
        <w:rPr>
          <w:rFonts w:eastAsia="Cambria"/>
          <w:color w:val="000000"/>
          <w:sz w:val="16"/>
          <w:szCs w:val="16"/>
          <w:lang w:val="lt-LT"/>
        </w:rPr>
        <w:t>Pirkėjas</w:t>
      </w:r>
      <w:r w:rsidRPr="001207BA">
        <w:rPr>
          <w:color w:val="000000"/>
          <w:sz w:val="16"/>
          <w:szCs w:val="16"/>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1689E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3.2.4.</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gali keisti Sutartyje nurodytus subtiekėjus ir (ar) specialistus šiame Sutarties poskyryje nustatytais atvejais ir tvarka gavęs Pirkėjo rašytinį sutikimą. </w:t>
      </w:r>
    </w:p>
    <w:p w14:paraId="6AB60F4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3.2.5.</w:t>
      </w:r>
      <w:r w:rsidRPr="001207BA">
        <w:rPr>
          <w:sz w:val="16"/>
          <w:szCs w:val="16"/>
          <w:lang w:val="lt-LT"/>
        </w:rPr>
        <w:tab/>
      </w:r>
      <w:r w:rsidRPr="001207BA">
        <w:rPr>
          <w:rFonts w:eastAsia="Cambria"/>
          <w:color w:val="000000"/>
          <w:sz w:val="16"/>
          <w:szCs w:val="16"/>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07BA">
        <w:rPr>
          <w:color w:val="000000"/>
          <w:sz w:val="16"/>
          <w:szCs w:val="16"/>
          <w:lang w:val="lt-LT"/>
        </w:rPr>
        <w:t>(jeigu buvo taikoma pirkimo dokumentuose)</w:t>
      </w:r>
      <w:r w:rsidRPr="001207BA">
        <w:rPr>
          <w:rFonts w:eastAsia="Cambria"/>
          <w:color w:val="000000"/>
          <w:sz w:val="16"/>
          <w:szCs w:val="16"/>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7604B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lastRenderedPageBreak/>
        <w:t>3.2.6.</w:t>
      </w:r>
      <w:r w:rsidRPr="001207BA">
        <w:rPr>
          <w:rFonts w:eastAsia="Arial"/>
          <w:sz w:val="16"/>
          <w:szCs w:val="16"/>
          <w:lang w:val="lt-LT"/>
        </w:rPr>
        <w:tab/>
      </w:r>
      <w:r w:rsidRPr="001207BA">
        <w:rPr>
          <w:rFonts w:eastAsia="Arial"/>
          <w:color w:val="000000"/>
          <w:sz w:val="16"/>
          <w:szCs w:val="16"/>
          <w:shd w:val="clear" w:color="auto" w:fill="FFFFFF"/>
          <w:lang w:val="lt-LT"/>
        </w:rPr>
        <w:t>Subtiekėjas, kurio pajėgumais Tiekėjas rėmėsi, kad atitiktų pirkimo dokumentuose nustatytus kvalifikacijos reikalavimus, gali būti keičiamas tik šiais atvejais: </w:t>
      </w:r>
    </w:p>
    <w:p w14:paraId="7BA0CBF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3.2.6.1.</w:t>
      </w:r>
      <w:r w:rsidRPr="001207BA">
        <w:rPr>
          <w:rFonts w:eastAsia="Cambria"/>
          <w:sz w:val="16"/>
          <w:szCs w:val="16"/>
          <w:lang w:val="lt-LT"/>
        </w:rPr>
        <w:tab/>
      </w:r>
      <w:r w:rsidRPr="001207BA">
        <w:rPr>
          <w:rFonts w:eastAsia="Cambria"/>
          <w:color w:val="000000"/>
          <w:sz w:val="16"/>
          <w:szCs w:val="16"/>
          <w:shd w:val="clear" w:color="auto" w:fill="FFFFFF"/>
          <w:lang w:val="lt-LT"/>
        </w:rPr>
        <w:t xml:space="preserve">kai subtiekėjui </w:t>
      </w:r>
      <w:r w:rsidRPr="001207BA">
        <w:rPr>
          <w:sz w:val="16"/>
          <w:szCs w:val="16"/>
          <w:lang w:val="lt-LT"/>
        </w:rPr>
        <w:t>iškelta bankroto byla, pradėtas bankroto procesas ne teismo tvarka, jis tampa nemokus arba yra nemokumo tikimybė, sustabdo ūkinę veiklą ar kai įstatymuose ir kituose teisės aktuose nustatyta tvarka susidaro analogiška situacija</w:t>
      </w:r>
      <w:r w:rsidRPr="001207BA">
        <w:rPr>
          <w:rFonts w:eastAsia="Cambria"/>
          <w:color w:val="000000"/>
          <w:sz w:val="16"/>
          <w:szCs w:val="16"/>
          <w:shd w:val="clear" w:color="auto" w:fill="FFFFFF"/>
          <w:lang w:val="lt-LT"/>
        </w:rPr>
        <w:t>; </w:t>
      </w:r>
    </w:p>
    <w:p w14:paraId="62BD55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3.2.6.2.</w:t>
      </w:r>
      <w:r w:rsidRPr="001207BA">
        <w:rPr>
          <w:rFonts w:eastAsia="Cambria"/>
          <w:sz w:val="16"/>
          <w:szCs w:val="16"/>
          <w:lang w:val="lt-LT"/>
        </w:rPr>
        <w:tab/>
      </w:r>
      <w:r w:rsidRPr="001207BA">
        <w:rPr>
          <w:rFonts w:eastAsia="Cambria"/>
          <w:color w:val="000000"/>
          <w:sz w:val="16"/>
          <w:szCs w:val="16"/>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478FA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3.2.6.3.</w:t>
      </w:r>
      <w:r w:rsidRPr="001207BA">
        <w:rPr>
          <w:rFonts w:eastAsia="Cambria"/>
          <w:sz w:val="16"/>
          <w:szCs w:val="16"/>
          <w:lang w:val="lt-LT"/>
        </w:rPr>
        <w:tab/>
      </w:r>
      <w:r w:rsidRPr="001207BA">
        <w:rPr>
          <w:rFonts w:eastAsia="Cambria"/>
          <w:color w:val="000000"/>
          <w:sz w:val="16"/>
          <w:szCs w:val="16"/>
          <w:shd w:val="clear" w:color="auto" w:fill="FFFFFF"/>
          <w:lang w:val="lt-LT"/>
        </w:rPr>
        <w:t xml:space="preserve">Naujas subtiekėjas, kuris keičiamas vietoje subtiekėjo, </w:t>
      </w:r>
      <w:r w:rsidRPr="001207BA">
        <w:rPr>
          <w:rFonts w:eastAsia="Arial"/>
          <w:color w:val="000000"/>
          <w:sz w:val="16"/>
          <w:szCs w:val="16"/>
          <w:shd w:val="clear" w:color="auto" w:fill="FFFFFF"/>
          <w:lang w:val="lt-LT"/>
        </w:rPr>
        <w:t>kurio pajėgumais Tiekėjas rėmėsi, kad atitiktų pirkimo dokumentuose nustatytus kvalifikacijos reikalavimus (toliau – naujas subtiekėjas),</w:t>
      </w:r>
      <w:r w:rsidRPr="001207BA">
        <w:rPr>
          <w:rFonts w:eastAsia="Cambria"/>
          <w:color w:val="000000"/>
          <w:sz w:val="16"/>
          <w:szCs w:val="16"/>
          <w:shd w:val="clear" w:color="auto" w:fill="FFFFFF"/>
          <w:lang w:val="lt-LT"/>
        </w:rPr>
        <w:t xml:space="preserve"> turi atitikti pirkimo dokumentuose nustatytus reikalavimus dėl pašalinimo pagrindų nebuvimo</w:t>
      </w:r>
      <w:r w:rsidRPr="001207BA">
        <w:rPr>
          <w:color w:val="000000"/>
          <w:sz w:val="16"/>
          <w:szCs w:val="16"/>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1207BA">
        <w:rPr>
          <w:rFonts w:eastAsia="Cambria"/>
          <w:color w:val="000000"/>
          <w:sz w:val="16"/>
          <w:szCs w:val="16"/>
          <w:shd w:val="clear" w:color="auto" w:fill="FFFFFF"/>
          <w:lang w:val="lt-LT"/>
        </w:rPr>
        <w:t xml:space="preserve">. </w:t>
      </w:r>
    </w:p>
    <w:p w14:paraId="001FD3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w:t>
      </w:r>
      <w:r w:rsidRPr="001207BA">
        <w:rPr>
          <w:rFonts w:eastAsia="Cambria"/>
          <w:sz w:val="16"/>
          <w:szCs w:val="16"/>
          <w:lang w:val="lt-LT"/>
        </w:rPr>
        <w:tab/>
      </w:r>
      <w:r w:rsidRPr="001207BA">
        <w:rPr>
          <w:rFonts w:eastAsia="Cambria"/>
          <w:color w:val="000000"/>
          <w:sz w:val="16"/>
          <w:szCs w:val="16"/>
          <w:shd w:val="clear" w:color="auto" w:fill="FFFFFF"/>
          <w:lang w:val="lt-LT"/>
        </w:rPr>
        <w:t>Tiekėjo (ar subtiekėjų) specialista</w:t>
      </w:r>
      <w:r w:rsidRPr="001207BA">
        <w:rPr>
          <w:rFonts w:eastAsia="Cambria"/>
          <w:color w:val="000000"/>
          <w:sz w:val="16"/>
          <w:szCs w:val="16"/>
          <w:lang w:val="lt-LT"/>
        </w:rPr>
        <w:t>s</w:t>
      </w:r>
      <w:r w:rsidRPr="001207BA">
        <w:rPr>
          <w:rFonts w:eastAsia="Cambria"/>
          <w:color w:val="000000"/>
          <w:sz w:val="16"/>
          <w:szCs w:val="16"/>
          <w:shd w:val="clear" w:color="auto" w:fill="FFFFFF"/>
          <w:lang w:val="lt-LT"/>
        </w:rPr>
        <w:t>, vykdysiant</w:t>
      </w:r>
      <w:r w:rsidRPr="001207BA">
        <w:rPr>
          <w:rFonts w:eastAsia="Cambria"/>
          <w:color w:val="000000"/>
          <w:sz w:val="16"/>
          <w:szCs w:val="16"/>
          <w:lang w:val="lt-LT"/>
        </w:rPr>
        <w:t>i</w:t>
      </w:r>
      <w:r w:rsidRPr="001207BA">
        <w:rPr>
          <w:rFonts w:eastAsia="Cambria"/>
          <w:color w:val="000000"/>
          <w:sz w:val="16"/>
          <w:szCs w:val="16"/>
          <w:shd w:val="clear" w:color="auto" w:fill="FFFFFF"/>
          <w:lang w:val="lt-LT"/>
        </w:rPr>
        <w:t>s Sutartį, gali būti pakeisti šiais atvejais: </w:t>
      </w:r>
    </w:p>
    <w:p w14:paraId="5FFF9C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3.2.7.1.</w:t>
      </w:r>
      <w:r w:rsidRPr="001207BA">
        <w:rPr>
          <w:rFonts w:eastAsia="Cambria"/>
          <w:sz w:val="16"/>
          <w:szCs w:val="16"/>
          <w:lang w:val="lt-LT"/>
        </w:rPr>
        <w:tab/>
      </w:r>
      <w:r w:rsidRPr="001207BA">
        <w:rPr>
          <w:rFonts w:eastAsia="Cambria"/>
          <w:color w:val="000000"/>
          <w:sz w:val="16"/>
          <w:szCs w:val="16"/>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6C1A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3.2.7.2.</w:t>
      </w:r>
      <w:r w:rsidRPr="001207BA">
        <w:rPr>
          <w:rFonts w:eastAsia="Cambria"/>
          <w:sz w:val="16"/>
          <w:szCs w:val="16"/>
          <w:lang w:val="lt-LT"/>
        </w:rPr>
        <w:tab/>
      </w:r>
      <w:r w:rsidRPr="001207BA">
        <w:rPr>
          <w:rFonts w:eastAsia="Cambria"/>
          <w:color w:val="000000"/>
          <w:sz w:val="16"/>
          <w:szCs w:val="16"/>
          <w:shd w:val="clear" w:color="auto" w:fill="FFFFFF"/>
          <w:lang w:val="lt-LT"/>
        </w:rPr>
        <w:t>Pirkėjo iniciatyva, jei Pirkėjas turi pagrįstų įtarimų, kad Tiekėjo Sutarties vykdymui paskirtas specialistas nekompetentingas vykdyti nustatytas pareigas. </w:t>
      </w:r>
    </w:p>
    <w:p w14:paraId="0BAFCB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3.2.7.3.</w:t>
      </w:r>
      <w:r w:rsidRPr="001207BA">
        <w:rPr>
          <w:rFonts w:eastAsia="Cambria"/>
          <w:sz w:val="16"/>
          <w:szCs w:val="16"/>
          <w:lang w:val="lt-LT"/>
        </w:rPr>
        <w:tab/>
      </w:r>
      <w:r w:rsidRPr="001207BA">
        <w:rPr>
          <w:rFonts w:eastAsia="Cambria"/>
          <w:color w:val="000000"/>
          <w:sz w:val="16"/>
          <w:szCs w:val="16"/>
          <w:shd w:val="clear" w:color="auto" w:fill="FFFFFF"/>
          <w:lang w:val="lt-LT"/>
        </w:rPr>
        <w:t>Naujas specialistas</w:t>
      </w:r>
      <w:r w:rsidRPr="001207BA">
        <w:rPr>
          <w:rFonts w:eastAsia="Cambria"/>
          <w:color w:val="000000"/>
          <w:sz w:val="16"/>
          <w:szCs w:val="16"/>
          <w:lang w:val="lt-LT"/>
        </w:rPr>
        <w:t xml:space="preserve"> </w:t>
      </w:r>
      <w:r w:rsidRPr="001207BA">
        <w:rPr>
          <w:rFonts w:eastAsia="Cambria"/>
          <w:color w:val="000000"/>
          <w:sz w:val="16"/>
          <w:szCs w:val="16"/>
          <w:shd w:val="clear" w:color="auto" w:fill="FFFFFF"/>
          <w:lang w:val="lt-LT"/>
        </w:rPr>
        <w:t>turi turėti ne žemesnę nei pirkimo dokumentuose specialistui keliamą kvalifikaciją</w:t>
      </w:r>
      <w:r w:rsidRPr="001207BA">
        <w:rPr>
          <w:rFonts w:eastAsia="Cambria"/>
          <w:color w:val="000000"/>
          <w:sz w:val="16"/>
          <w:szCs w:val="16"/>
          <w:lang w:val="lt-LT"/>
        </w:rPr>
        <w:t xml:space="preserve">, Tiekėjo pasiūlyme nurodytą keičiamo specialisto kvalifikaciją pirkimo dokumentuose nustatytiems kokybiniams kriterijams pagrįsti ir </w:t>
      </w:r>
      <w:r w:rsidRPr="001207BA">
        <w:rPr>
          <w:rFonts w:eastAsia="Arial"/>
          <w:color w:val="000000"/>
          <w:sz w:val="16"/>
          <w:szCs w:val="16"/>
          <w:shd w:val="clear" w:color="auto" w:fill="FFFFFF"/>
          <w:lang w:val="lt-LT"/>
        </w:rPr>
        <w:t>nacionalinio saugumo interesus bei kilmės reikalavimus, nurodytus pirkimo dokumentuose</w:t>
      </w:r>
      <w:r w:rsidRPr="001207BA">
        <w:rPr>
          <w:rFonts w:eastAsia="Cambria"/>
          <w:color w:val="000000"/>
          <w:sz w:val="16"/>
          <w:szCs w:val="16"/>
          <w:lang w:val="lt-LT"/>
        </w:rPr>
        <w:t xml:space="preserve"> (jei taikoma)</w:t>
      </w:r>
      <w:r w:rsidRPr="001207BA">
        <w:rPr>
          <w:rFonts w:eastAsia="Cambria"/>
          <w:color w:val="000000"/>
          <w:sz w:val="16"/>
          <w:szCs w:val="16"/>
          <w:shd w:val="clear" w:color="auto" w:fill="FFFFFF"/>
          <w:lang w:val="lt-LT"/>
        </w:rPr>
        <w:t xml:space="preserve">. </w:t>
      </w:r>
    </w:p>
    <w:p w14:paraId="721D0C5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w:t>
      </w:r>
      <w:r w:rsidRPr="001207BA">
        <w:rPr>
          <w:rFonts w:eastAsia="Cambria"/>
          <w:sz w:val="16"/>
          <w:szCs w:val="16"/>
          <w:lang w:val="lt-LT"/>
        </w:rPr>
        <w:tab/>
      </w:r>
      <w:r w:rsidRPr="001207BA">
        <w:rPr>
          <w:rFonts w:eastAsia="Cambria"/>
          <w:color w:val="000000"/>
          <w:sz w:val="16"/>
          <w:szCs w:val="16"/>
          <w:shd w:val="clear" w:color="auto" w:fill="FFFFFF"/>
          <w:lang w:val="lt-LT"/>
        </w:rPr>
        <w:t xml:space="preserve">Tiekėjas privalo ne vėliau nei prieš 5 (penkias) darbo dienas iki numatomo subtiekėjo, </w:t>
      </w:r>
      <w:r w:rsidRPr="001207BA">
        <w:rPr>
          <w:rFonts w:eastAsia="Arial"/>
          <w:color w:val="000000"/>
          <w:sz w:val="16"/>
          <w:szCs w:val="16"/>
          <w:shd w:val="clear" w:color="auto" w:fill="FFFFFF"/>
          <w:lang w:val="lt-LT"/>
        </w:rPr>
        <w:t xml:space="preserve">kurio pajėgumais Tiekėjas rėmėsi, kad atitiktų pirkimo dokumentuose nustatytus kvalifikacijos reikalavimus, ar specialisto </w:t>
      </w:r>
      <w:r w:rsidRPr="001207BA">
        <w:rPr>
          <w:rFonts w:eastAsia="Cambria"/>
          <w:color w:val="000000"/>
          <w:sz w:val="16"/>
          <w:szCs w:val="16"/>
          <w:shd w:val="clear" w:color="auto" w:fill="FFFFFF"/>
          <w:lang w:val="lt-LT"/>
        </w:rPr>
        <w:t xml:space="preserve">keitimo pateikti Pirkėjui argumentuotą rašytinį prašymą ir šiuos dokumentus: </w:t>
      </w:r>
    </w:p>
    <w:p w14:paraId="5F7022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3.2.8.1.</w:t>
      </w:r>
      <w:r w:rsidRPr="001207BA">
        <w:rPr>
          <w:rFonts w:eastAsia="Cambria"/>
          <w:sz w:val="16"/>
          <w:szCs w:val="16"/>
          <w:lang w:val="lt-LT"/>
        </w:rPr>
        <w:tab/>
      </w:r>
      <w:r w:rsidRPr="001207BA">
        <w:rPr>
          <w:rFonts w:eastAsia="Cambria"/>
          <w:color w:val="000000"/>
          <w:sz w:val="16"/>
          <w:szCs w:val="16"/>
          <w:shd w:val="clear" w:color="auto" w:fill="FFFFFF"/>
          <w:lang w:val="lt-LT"/>
        </w:rPr>
        <w:t xml:space="preserve"> prašymą pakeisti subtiekėją ar specialistą, paaiškinant keitimo aplinkybę. Pirkėjas pasilieka teisę paprašyti įrodymų, pagrindžiančių keitimo aplinkybę; </w:t>
      </w:r>
    </w:p>
    <w:p w14:paraId="6BF5E1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3.2.8.2.</w:t>
      </w:r>
      <w:r w:rsidRPr="001207BA">
        <w:rPr>
          <w:rFonts w:eastAsia="Cambria"/>
          <w:sz w:val="16"/>
          <w:szCs w:val="16"/>
          <w:lang w:val="lt-LT"/>
        </w:rPr>
        <w:tab/>
      </w:r>
      <w:r w:rsidRPr="001207BA">
        <w:rPr>
          <w:rFonts w:eastAsia="Cambria"/>
          <w:color w:val="000000"/>
          <w:sz w:val="16"/>
          <w:szCs w:val="16"/>
          <w:lang w:val="lt-LT"/>
        </w:rPr>
        <w:t xml:space="preserve">naujo subtiekėjo ar specialisto kvalifikaciją, pašalinimo pagrindų nebuvimą ir atitiktį </w:t>
      </w:r>
      <w:r w:rsidRPr="001207BA">
        <w:rPr>
          <w:rFonts w:eastAsia="Arial"/>
          <w:color w:val="000000"/>
          <w:sz w:val="16"/>
          <w:szCs w:val="16"/>
          <w:shd w:val="clear" w:color="auto" w:fill="FFFFFF"/>
          <w:lang w:val="lt-LT"/>
        </w:rPr>
        <w:t>nacionalinio saugumo interesams bei kilmės reikalavimams</w:t>
      </w:r>
      <w:r w:rsidRPr="001207BA">
        <w:rPr>
          <w:rFonts w:eastAsia="Cambria"/>
          <w:color w:val="000000"/>
          <w:sz w:val="16"/>
          <w:szCs w:val="16"/>
          <w:lang w:val="lt-LT"/>
        </w:rPr>
        <w:t xml:space="preserve"> įrodančius dokumentus pagal Sutarties reikalavimus. </w:t>
      </w:r>
    </w:p>
    <w:p w14:paraId="52E1A94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3.2.9.</w:t>
      </w:r>
      <w:r w:rsidRPr="001207BA">
        <w:rPr>
          <w:rFonts w:eastAsia="Cambria"/>
          <w:sz w:val="16"/>
          <w:szCs w:val="16"/>
          <w:lang w:val="lt-LT"/>
        </w:rPr>
        <w:tab/>
      </w:r>
      <w:r w:rsidRPr="001207BA">
        <w:rPr>
          <w:rFonts w:eastAsia="Cambria"/>
          <w:color w:val="000000"/>
          <w:sz w:val="16"/>
          <w:szCs w:val="16"/>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2834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3.2.10.</w:t>
      </w:r>
      <w:r w:rsidRPr="001207BA">
        <w:rPr>
          <w:rFonts w:eastAsia="Cambria"/>
          <w:sz w:val="16"/>
          <w:szCs w:val="16"/>
          <w:lang w:val="lt-LT"/>
        </w:rPr>
        <w:tab/>
      </w:r>
      <w:r w:rsidRPr="001207BA">
        <w:rPr>
          <w:rFonts w:eastAsia="Cambria"/>
          <w:color w:val="000000"/>
          <w:sz w:val="16"/>
          <w:szCs w:val="16"/>
          <w:shd w:val="clear" w:color="auto" w:fill="FFFFFF"/>
          <w:lang w:val="lt-LT"/>
        </w:rPr>
        <w:t>Naujas subtiekėjas ar specialistas gali pradėti vykdyti jiems Tiekėjo pavestus įsipareigojimus pagal Sutartį ne anksčiau, nei bus pasirašytas Susitarimas.</w:t>
      </w:r>
    </w:p>
    <w:p w14:paraId="3F65A5D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3.2.11.</w:t>
      </w:r>
      <w:r w:rsidRPr="001207BA">
        <w:rPr>
          <w:rFonts w:eastAsia="Cambria"/>
          <w:sz w:val="16"/>
          <w:szCs w:val="16"/>
          <w:lang w:val="lt-LT"/>
        </w:rPr>
        <w:tab/>
      </w:r>
      <w:r w:rsidRPr="001207BA">
        <w:rPr>
          <w:rFonts w:eastAsia="Cambria"/>
          <w:color w:val="000000"/>
          <w:sz w:val="16"/>
          <w:szCs w:val="16"/>
          <w:lang w:val="lt-LT"/>
        </w:rPr>
        <w:t xml:space="preserve">Tiekėjas privalo pakeisti subtiekėją ar specialistą, jei paaiškėja, kad jis neatitinka jam pirkimo dokumentuose keliamų reikalavimų. </w:t>
      </w:r>
    </w:p>
    <w:p w14:paraId="3997211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r w:rsidRPr="001207BA">
        <w:rPr>
          <w:rFonts w:eastAsia="Cambria"/>
          <w:color w:val="000000"/>
          <w:sz w:val="16"/>
          <w:szCs w:val="16"/>
          <w:lang w:val="lt-LT"/>
        </w:rPr>
        <w:t>3.2.12.</w:t>
      </w:r>
      <w:r w:rsidRPr="001207BA">
        <w:rPr>
          <w:rFonts w:eastAsia="Cambria"/>
          <w:color w:val="000000"/>
          <w:sz w:val="16"/>
          <w:szCs w:val="16"/>
          <w:lang w:val="lt-LT"/>
        </w:rPr>
        <w:tab/>
      </w:r>
      <w:r w:rsidRPr="001207BA">
        <w:rPr>
          <w:rFonts w:eastAsia="Cambria"/>
          <w:color w:val="000000"/>
          <w:sz w:val="16"/>
          <w:szCs w:val="16"/>
          <w:shd w:val="clear" w:color="auto" w:fill="FFFFFF"/>
          <w:lang w:val="lt-LT"/>
        </w:rPr>
        <w:t>Jei Tiekėjas pakeičia esamą arba pasitelkia naują subtiekėją ar specialistą, negavęs Pirkėjo raštiško sutikimo, arba sutartinius įsipareigojimus pagal Sutartį vykdo subtiekėjai</w:t>
      </w:r>
      <w:r w:rsidRPr="001207BA">
        <w:rPr>
          <w:rFonts w:eastAsia="Cambria"/>
          <w:color w:val="D13438"/>
          <w:sz w:val="16"/>
          <w:szCs w:val="16"/>
          <w:shd w:val="clear" w:color="auto" w:fill="FFFFFF"/>
          <w:lang w:val="lt-LT"/>
        </w:rPr>
        <w:t xml:space="preserve"> </w:t>
      </w:r>
      <w:r w:rsidRPr="001207BA">
        <w:rPr>
          <w:rFonts w:eastAsia="Cambria"/>
          <w:color w:val="000000"/>
          <w:sz w:val="16"/>
          <w:szCs w:val="16"/>
          <w:shd w:val="clear" w:color="auto" w:fill="FFFFFF"/>
          <w:lang w:val="lt-LT"/>
        </w:rPr>
        <w:t>ar specialistai, neatitinkantys pirkimo dokumentuose nustatytų kvalifikacijos reikalavimų</w:t>
      </w:r>
      <w:r w:rsidRPr="001207BA">
        <w:rPr>
          <w:rFonts w:eastAsia="Cambria"/>
          <w:color w:val="000000"/>
          <w:sz w:val="16"/>
          <w:szCs w:val="16"/>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07BA">
        <w:rPr>
          <w:rFonts w:eastAsia="Cambria"/>
          <w:color w:val="000000"/>
          <w:sz w:val="16"/>
          <w:szCs w:val="16"/>
          <w:shd w:val="clear" w:color="auto" w:fill="FFFFFF"/>
          <w:lang w:val="lt-LT"/>
        </w:rPr>
        <w:t>, Tiekėjui taikoma Specialiosiose sąlygose nustatyto dydžio bauda.</w:t>
      </w:r>
    </w:p>
    <w:p w14:paraId="75DE155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p>
    <w:p w14:paraId="63E6D46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lang w:val="lt-LT"/>
        </w:rPr>
      </w:pPr>
      <w:r w:rsidRPr="001207BA">
        <w:rPr>
          <w:rFonts w:eastAsia="Cambria"/>
          <w:b/>
          <w:bCs/>
          <w:color w:val="000000"/>
          <w:sz w:val="16"/>
          <w:szCs w:val="16"/>
          <w:lang w:val="lt-LT"/>
        </w:rPr>
        <w:t>3.3. Jungtinės veiklos partnerių keitimas</w:t>
      </w:r>
    </w:p>
    <w:p w14:paraId="29701744" w14:textId="77777777" w:rsidR="00F260AF" w:rsidRPr="001207BA" w:rsidRDefault="00F260AF" w:rsidP="00F260AF">
      <w:pPr>
        <w:widowControl w:val="0"/>
        <w:pBdr>
          <w:top w:val="nil"/>
          <w:left w:val="nil"/>
          <w:bottom w:val="nil"/>
          <w:right w:val="nil"/>
          <w:between w:val="nil"/>
        </w:pBdr>
        <w:tabs>
          <w:tab w:val="left" w:pos="567"/>
        </w:tabs>
        <w:spacing w:line="259" w:lineRule="auto"/>
        <w:jc w:val="both"/>
        <w:rPr>
          <w:rFonts w:eastAsia="Cambria"/>
          <w:sz w:val="16"/>
          <w:szCs w:val="16"/>
          <w:lang w:val="lt-LT"/>
        </w:rPr>
      </w:pPr>
    </w:p>
    <w:p w14:paraId="4C3951FC" w14:textId="77777777" w:rsidR="00F260AF" w:rsidRPr="001207BA" w:rsidRDefault="00F260AF" w:rsidP="00F260AF">
      <w:pPr>
        <w:widowControl w:val="0"/>
        <w:pBdr>
          <w:top w:val="nil"/>
          <w:left w:val="nil"/>
          <w:bottom w:val="nil"/>
          <w:right w:val="nil"/>
          <w:between w:val="nil"/>
        </w:pBdr>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0B18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C7F08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03640A6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3.3.3.1. prašymą pakeisti Tiekėjo sudėtį ir įrodymus, pagrindžiančius bent vieną partnerio atsisakymo ar keitimo aplinkybę, nurodytą Sutartyje; </w:t>
      </w:r>
    </w:p>
    <w:p w14:paraId="2FEF8ED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48D4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7BA">
        <w:rPr>
          <w:rFonts w:eastAsia="Cambria"/>
          <w:color w:val="000000"/>
          <w:sz w:val="16"/>
          <w:szCs w:val="16"/>
          <w:lang w:val="lt-LT"/>
        </w:rPr>
        <w:t>nacionalinio saugumo interesams bei kilmės reikalavimams</w:t>
      </w:r>
      <w:r w:rsidRPr="001207BA">
        <w:rPr>
          <w:rFonts w:eastAsia="Cambria"/>
          <w:color w:val="000000"/>
          <w:sz w:val="16"/>
          <w:szCs w:val="16"/>
          <w:shd w:val="clear" w:color="auto" w:fill="FFFFFF"/>
          <w:lang w:val="lt-LT"/>
        </w:rPr>
        <w:t xml:space="preserve"> (jei taikoma). </w:t>
      </w:r>
    </w:p>
    <w:p w14:paraId="48FDFA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28019E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76D9F9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3.4.</w:t>
      </w:r>
      <w:r w:rsidRPr="001207BA">
        <w:rPr>
          <w:rFonts w:eastAsia="Arial"/>
          <w:b/>
          <w:color w:val="000000"/>
          <w:sz w:val="16"/>
          <w:szCs w:val="16"/>
          <w:lang w:val="lt-LT"/>
        </w:rPr>
        <w:tab/>
      </w:r>
      <w:r w:rsidRPr="001207BA">
        <w:rPr>
          <w:rFonts w:eastAsia="Arial"/>
          <w:b/>
          <w:sz w:val="16"/>
          <w:szCs w:val="16"/>
          <w:lang w:val="lt-LT"/>
        </w:rPr>
        <w:t>Susitarimai dėl tiesioginio atsiskaitymo su subtiekėjais</w:t>
      </w:r>
    </w:p>
    <w:p w14:paraId="6390F9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4BBF233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3.4.1.</w:t>
      </w:r>
      <w:r w:rsidRPr="001207BA">
        <w:rPr>
          <w:rFonts w:eastAsia="Arial"/>
          <w:sz w:val="16"/>
          <w:szCs w:val="16"/>
          <w:lang w:val="lt-LT"/>
        </w:rPr>
        <w:tab/>
      </w:r>
      <w:r w:rsidRPr="001207BA">
        <w:rPr>
          <w:rFonts w:eastAsia="Arial"/>
          <w:color w:val="000000"/>
          <w:sz w:val="16"/>
          <w:szCs w:val="16"/>
          <w:shd w:val="clear" w:color="auto" w:fill="FFFFFF"/>
          <w:lang w:val="lt-LT"/>
        </w:rPr>
        <w:t>Subtiekėjams pageidaujant, Pirkėjas su jais atsiskaitys tiesiogiai. Pirkėjas numato tiesioginio atsiskaitymo galimybę su Sutartyje nurodytais subtiekėjais tokiomis sąlygomis ir tvarka: </w:t>
      </w:r>
    </w:p>
    <w:p w14:paraId="7EB7F9A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3.4.1.1.</w:t>
      </w:r>
      <w:r w:rsidRPr="001207BA">
        <w:rPr>
          <w:rFonts w:eastAsia="Cambria"/>
          <w:sz w:val="16"/>
          <w:szCs w:val="16"/>
          <w:lang w:val="lt-LT"/>
        </w:rPr>
        <w:tab/>
      </w:r>
      <w:r w:rsidRPr="001207BA">
        <w:rPr>
          <w:rFonts w:eastAsia="Cambria"/>
          <w:color w:val="000000"/>
          <w:sz w:val="16"/>
          <w:szCs w:val="16"/>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07BA">
        <w:rPr>
          <w:b/>
          <w:bCs/>
          <w:color w:val="5C5D5D"/>
          <w:sz w:val="16"/>
          <w:szCs w:val="16"/>
          <w:lang w:val="lt-LT"/>
        </w:rPr>
        <w:t xml:space="preserve"> </w:t>
      </w:r>
      <w:r w:rsidRPr="001207BA">
        <w:rPr>
          <w:rFonts w:eastAsia="Cambria"/>
          <w:color w:val="000000"/>
          <w:sz w:val="16"/>
          <w:szCs w:val="16"/>
          <w:shd w:val="clear" w:color="auto" w:fill="FFFFFF"/>
          <w:lang w:val="lt-LT"/>
        </w:rPr>
        <w:t>naujų subtiekėjų pasitelkimą visu Sutarties vykdymo metu;</w:t>
      </w:r>
    </w:p>
    <w:p w14:paraId="72F09C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3.4.1.2.</w:t>
      </w:r>
      <w:r w:rsidRPr="001207BA">
        <w:rPr>
          <w:rFonts w:eastAsia="Cambria"/>
          <w:sz w:val="16"/>
          <w:szCs w:val="16"/>
          <w:lang w:val="lt-LT"/>
        </w:rPr>
        <w:tab/>
      </w:r>
      <w:r w:rsidRPr="001207BA">
        <w:rPr>
          <w:rFonts w:eastAsia="Cambria"/>
          <w:color w:val="000000"/>
          <w:sz w:val="16"/>
          <w:szCs w:val="16"/>
          <w:shd w:val="clear" w:color="auto" w:fill="FFFFFF"/>
          <w:lang w:val="lt-LT"/>
        </w:rPr>
        <w:t xml:space="preserve">Pirkėjas ne vėliau kaip per 3 (tris) darbo dienas nuo Bendrųjų sąlygų 3.4.1.1 punkte nurodytos informacijos gavimo dienos raštu informuoja </w:t>
      </w:r>
      <w:r w:rsidRPr="001207BA">
        <w:rPr>
          <w:rFonts w:eastAsia="Cambria"/>
          <w:color w:val="000000"/>
          <w:sz w:val="16"/>
          <w:szCs w:val="16"/>
          <w:shd w:val="clear" w:color="auto" w:fill="FFFFFF"/>
          <w:lang w:val="lt-LT"/>
        </w:rPr>
        <w:lastRenderedPageBreak/>
        <w:t>subtiekėjus apie tiesioginio atsiskaitymo galimybę;</w:t>
      </w:r>
    </w:p>
    <w:p w14:paraId="13A58DE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3.4.1.3.</w:t>
      </w:r>
      <w:r w:rsidRPr="001207BA">
        <w:rPr>
          <w:rFonts w:eastAsia="Cambria"/>
          <w:sz w:val="16"/>
          <w:szCs w:val="16"/>
          <w:lang w:val="lt-LT"/>
        </w:rPr>
        <w:tab/>
      </w:r>
      <w:r w:rsidRPr="001207BA">
        <w:rPr>
          <w:rFonts w:eastAsia="Cambria"/>
          <w:color w:val="000000"/>
          <w:sz w:val="16"/>
          <w:szCs w:val="16"/>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207BA">
        <w:rPr>
          <w:rFonts w:eastAsia="Cambria"/>
          <w:color w:val="000000"/>
          <w:sz w:val="16"/>
          <w:szCs w:val="16"/>
          <w:shd w:val="clear" w:color="auto" w:fill="FFFFFF"/>
          <w:lang w:val="lt-LT"/>
        </w:rPr>
        <w:t>subtiekimo</w:t>
      </w:r>
      <w:proofErr w:type="spellEnd"/>
      <w:r w:rsidRPr="001207BA">
        <w:rPr>
          <w:rFonts w:eastAsia="Cambria"/>
          <w:color w:val="000000"/>
          <w:sz w:val="16"/>
          <w:szCs w:val="16"/>
          <w:shd w:val="clear" w:color="auto" w:fill="FFFFFF"/>
          <w:lang w:val="lt-LT"/>
        </w:rPr>
        <w:t xml:space="preserve"> sutartyje nustatytus reikalavimus;</w:t>
      </w:r>
    </w:p>
    <w:p w14:paraId="51407E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3.4.1.4.</w:t>
      </w:r>
      <w:r w:rsidRPr="001207BA">
        <w:rPr>
          <w:rFonts w:eastAsia="Cambria"/>
          <w:sz w:val="16"/>
          <w:szCs w:val="16"/>
          <w:lang w:val="lt-LT"/>
        </w:rPr>
        <w:tab/>
      </w:r>
      <w:r w:rsidRPr="001207BA">
        <w:rPr>
          <w:rFonts w:eastAsia="Cambria"/>
          <w:color w:val="000000"/>
          <w:sz w:val="16"/>
          <w:szCs w:val="16"/>
          <w:shd w:val="clear" w:color="auto" w:fill="FFFFFF"/>
          <w:lang w:val="lt-LT"/>
        </w:rPr>
        <w:t>tiesioginio atsiskaitymo su subtiekėjais galimybė nekeičia Tiekėjo atsakomybės dėl Sutarties įvykdymo.</w:t>
      </w:r>
    </w:p>
    <w:p w14:paraId="3234655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F20F69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caps/>
          <w:sz w:val="16"/>
          <w:szCs w:val="16"/>
          <w:lang w:val="lt-LT"/>
        </w:rPr>
        <w:t>4.</w:t>
      </w:r>
      <w:r w:rsidRPr="001207BA">
        <w:rPr>
          <w:rFonts w:eastAsia="Arial"/>
          <w:b/>
          <w:caps/>
          <w:sz w:val="16"/>
          <w:szCs w:val="16"/>
          <w:lang w:val="lt-LT"/>
        </w:rPr>
        <w:tab/>
        <w:t>Šalių bendradarbiavimas</w:t>
      </w:r>
    </w:p>
    <w:p w14:paraId="4EA141A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lang w:val="lt-LT"/>
        </w:rPr>
      </w:pPr>
    </w:p>
    <w:p w14:paraId="1B61212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4.1.</w:t>
      </w:r>
      <w:r w:rsidRPr="001207BA">
        <w:rPr>
          <w:rFonts w:eastAsia="Arial"/>
          <w:b/>
          <w:sz w:val="16"/>
          <w:szCs w:val="16"/>
          <w:lang w:val="lt-LT"/>
        </w:rPr>
        <w:tab/>
        <w:t>Šalių bendradarbiavimo pareiga</w:t>
      </w:r>
    </w:p>
    <w:p w14:paraId="78419B7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07F573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4.1.1.</w:t>
      </w:r>
      <w:r w:rsidRPr="001207BA">
        <w:rPr>
          <w:rFonts w:eastAsia="Arial"/>
          <w:sz w:val="16"/>
          <w:szCs w:val="16"/>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4F7A0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4.1.2.</w:t>
      </w:r>
      <w:r w:rsidRPr="001207BA">
        <w:rPr>
          <w:rFonts w:eastAsia="Arial"/>
          <w:sz w:val="16"/>
          <w:szCs w:val="16"/>
          <w:lang w:val="lt-LT"/>
        </w:rPr>
        <w:tab/>
        <w:t>Šalys įsipareigoja užtikrinti, kad viena kitai teiks dokumentus ir (ar) kitą informaciją, kurie yra būtini Šalių tinkamam įsipareigojimų įvykdymui pagal Sutartį.</w:t>
      </w:r>
    </w:p>
    <w:p w14:paraId="7A0A519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4.1.3.</w:t>
      </w:r>
      <w:r w:rsidRPr="001207BA">
        <w:rPr>
          <w:rFonts w:eastAsia="Arial"/>
          <w:sz w:val="16"/>
          <w:szCs w:val="16"/>
          <w:lang w:val="lt-LT"/>
        </w:rPr>
        <w:tab/>
      </w:r>
      <w:r w:rsidRPr="001207BA">
        <w:rPr>
          <w:rFonts w:eastAsia="Arial"/>
          <w:sz w:val="16"/>
          <w:szCs w:val="16"/>
          <w:shd w:val="clear" w:color="auto" w:fill="FFFFFF"/>
          <w:lang w:val="lt-LT"/>
        </w:rPr>
        <w:t xml:space="preserve">Jeigu Šalis susiduria su </w:t>
      </w:r>
      <w:r w:rsidRPr="001207BA">
        <w:rPr>
          <w:rFonts w:eastAsia="Arial"/>
          <w:sz w:val="16"/>
          <w:szCs w:val="16"/>
          <w:lang w:val="lt-LT"/>
        </w:rPr>
        <w:t>S</w:t>
      </w:r>
      <w:r w:rsidRPr="001207BA">
        <w:rPr>
          <w:rFonts w:eastAsia="Arial"/>
          <w:sz w:val="16"/>
          <w:szCs w:val="16"/>
          <w:shd w:val="clear" w:color="auto" w:fill="FFFFFF"/>
          <w:lang w:val="lt-LT"/>
        </w:rPr>
        <w:t>utarties vykdymo kliūtimi, ji turi nedelsdama, bet ne vėliau kaip per 5 (penkias) darbo dienas, įspėti kitą Šalį apie tokia</w:t>
      </w:r>
      <w:r w:rsidRPr="001207BA">
        <w:rPr>
          <w:rFonts w:eastAsia="Arial"/>
          <w:sz w:val="16"/>
          <w:szCs w:val="16"/>
          <w:lang w:val="lt-LT"/>
        </w:rPr>
        <w:t>s</w:t>
      </w:r>
      <w:r w:rsidRPr="001207BA">
        <w:rPr>
          <w:rFonts w:eastAsia="Arial"/>
          <w:sz w:val="16"/>
          <w:szCs w:val="16"/>
          <w:shd w:val="clear" w:color="auto" w:fill="FFFFFF"/>
          <w:lang w:val="lt-LT"/>
        </w:rPr>
        <w:t xml:space="preserve"> kliūtis</w:t>
      </w:r>
      <w:r w:rsidRPr="001207BA">
        <w:rPr>
          <w:rFonts w:eastAsia="Arial"/>
          <w:sz w:val="16"/>
          <w:szCs w:val="16"/>
          <w:lang w:val="lt-LT"/>
        </w:rPr>
        <w:t xml:space="preserve"> ir imtis visų nuo jos priklausančių protingų priemonių toms kliūtims pašalinti. </w:t>
      </w:r>
    </w:p>
    <w:p w14:paraId="78E8D3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lang w:val="lt-LT"/>
        </w:rPr>
      </w:pPr>
    </w:p>
    <w:p w14:paraId="17168B8E"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4.2.</w:t>
      </w:r>
      <w:r w:rsidRPr="001207BA">
        <w:rPr>
          <w:rFonts w:eastAsia="Arial"/>
          <w:b/>
          <w:color w:val="000000"/>
          <w:sz w:val="16"/>
          <w:szCs w:val="16"/>
          <w:lang w:val="lt-LT"/>
        </w:rPr>
        <w:tab/>
      </w:r>
      <w:r w:rsidRPr="001207BA">
        <w:rPr>
          <w:rFonts w:eastAsia="Arial"/>
          <w:b/>
          <w:sz w:val="16"/>
          <w:szCs w:val="16"/>
          <w:lang w:val="lt-LT"/>
        </w:rPr>
        <w:t>Kontaktiniai asmenys</w:t>
      </w:r>
    </w:p>
    <w:p w14:paraId="56F48E7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7F09664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4.2.1.</w:t>
      </w:r>
      <w:r w:rsidRPr="001207BA">
        <w:rPr>
          <w:rFonts w:eastAsia="Arial"/>
          <w:sz w:val="16"/>
          <w:szCs w:val="16"/>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A6B5B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4.2.2.</w:t>
      </w:r>
      <w:r w:rsidRPr="001207BA">
        <w:rPr>
          <w:rFonts w:eastAsia="Arial"/>
          <w:sz w:val="16"/>
          <w:szCs w:val="16"/>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07BA">
        <w:rPr>
          <w:sz w:val="16"/>
          <w:szCs w:val="16"/>
          <w:lang w:val="lt-LT"/>
        </w:rPr>
        <w:t xml:space="preserve"> </w:t>
      </w:r>
      <w:r w:rsidRPr="001207BA">
        <w:rPr>
          <w:rFonts w:eastAsia="Arial"/>
          <w:sz w:val="16"/>
          <w:szCs w:val="16"/>
          <w:lang w:val="lt-LT"/>
        </w:rPr>
        <w:t>vardą, pavardę, el. paštą ir telefono numerį.</w:t>
      </w:r>
    </w:p>
    <w:p w14:paraId="6495552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4.2.3.</w:t>
      </w:r>
      <w:r w:rsidRPr="001207BA">
        <w:rPr>
          <w:rFonts w:eastAsia="Arial"/>
          <w:sz w:val="16"/>
          <w:szCs w:val="16"/>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FF019FF"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4922364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5.</w:t>
      </w:r>
      <w:r w:rsidRPr="001207BA">
        <w:rPr>
          <w:rFonts w:eastAsia="Arial"/>
          <w:b/>
          <w:caps/>
          <w:sz w:val="16"/>
          <w:szCs w:val="16"/>
          <w:lang w:val="lt-LT"/>
        </w:rPr>
        <w:tab/>
        <w:t>SUTARTIES VYKDYMO METU PATEIKIAMI dokumentai</w:t>
      </w:r>
    </w:p>
    <w:p w14:paraId="40886E06" w14:textId="77777777" w:rsidR="00F260AF" w:rsidRPr="001207BA" w:rsidRDefault="00F260AF" w:rsidP="00F260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4CF1B32C"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5.1.</w:t>
      </w:r>
      <w:r w:rsidRPr="001207BA">
        <w:rPr>
          <w:rFonts w:eastAsia="Arial"/>
          <w:sz w:val="16"/>
          <w:szCs w:val="16"/>
          <w:lang w:val="lt-LT"/>
        </w:rPr>
        <w:tab/>
        <w:t>Jeigu Tiekėjas turi parengti ir (ar) pateikti Pirkėjui Prekių naudojimo instrukcijas, jos turi būti aiškios ir detalios, kad Pirkėjas, vadovaudamasis jomis, galėtų tinkamai naudoti patiektas Prekes.</w:t>
      </w:r>
    </w:p>
    <w:p w14:paraId="6F7374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5.2.</w:t>
      </w:r>
      <w:r w:rsidRPr="001207BA">
        <w:rPr>
          <w:rFonts w:eastAsia="Arial"/>
          <w:sz w:val="16"/>
          <w:szCs w:val="16"/>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456FF4"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5.3. </w:t>
      </w:r>
      <w:r w:rsidRPr="001207BA">
        <w:rPr>
          <w:rFonts w:eastAsia="Arial"/>
          <w:sz w:val="16"/>
          <w:szCs w:val="16"/>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1E4CA1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7128D3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6.</w:t>
      </w:r>
      <w:r w:rsidRPr="001207BA">
        <w:rPr>
          <w:rFonts w:eastAsia="Arial"/>
          <w:b/>
          <w:caps/>
          <w:sz w:val="16"/>
          <w:szCs w:val="16"/>
          <w:lang w:val="lt-LT"/>
        </w:rPr>
        <w:tab/>
        <w:t>PREKIŲ TIEKIMO PABAIGA IR PREKIŲ priėmimas</w:t>
      </w:r>
    </w:p>
    <w:p w14:paraId="464B9F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lang w:val="lt-LT"/>
        </w:rPr>
      </w:pPr>
    </w:p>
    <w:p w14:paraId="5E2868E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6.1.</w:t>
      </w:r>
      <w:r w:rsidRPr="001207BA">
        <w:rPr>
          <w:rFonts w:eastAsia="Arial"/>
          <w:b/>
          <w:sz w:val="16"/>
          <w:szCs w:val="16"/>
          <w:lang w:val="lt-LT"/>
        </w:rPr>
        <w:tab/>
        <w:t>Prekių tiekimo pabaiga</w:t>
      </w:r>
    </w:p>
    <w:p w14:paraId="4F4C86C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45DAA67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w:t>
      </w:r>
      <w:r w:rsidRPr="001207BA">
        <w:rPr>
          <w:rFonts w:eastAsia="Arial"/>
          <w:sz w:val="16"/>
          <w:szCs w:val="16"/>
          <w:lang w:val="lt-LT"/>
        </w:rPr>
        <w:tab/>
        <w:t xml:space="preserve">Prekių tiekimas laikomas užbaigtu, kai yra įvykdytos visos šios sąlygos: </w:t>
      </w:r>
    </w:p>
    <w:p w14:paraId="703092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6.1.1.1.</w:t>
      </w:r>
      <w:r w:rsidRPr="001207BA">
        <w:rPr>
          <w:rFonts w:eastAsia="Arial"/>
          <w:sz w:val="16"/>
          <w:szCs w:val="16"/>
          <w:lang w:val="lt-LT"/>
        </w:rPr>
        <w:tab/>
        <w:t xml:space="preserve">Tiekėjas pristatė visas Prekes pagal Sutarties ir </w:t>
      </w:r>
      <w:r w:rsidRPr="001207BA">
        <w:rPr>
          <w:sz w:val="16"/>
          <w:szCs w:val="16"/>
          <w:lang w:val="lt-LT"/>
        </w:rPr>
        <w:t>įstatymų bei kitų teisės aktų</w:t>
      </w:r>
      <w:r w:rsidRPr="001207BA">
        <w:rPr>
          <w:rFonts w:eastAsia="Arial"/>
          <w:sz w:val="16"/>
          <w:szCs w:val="16"/>
          <w:lang w:val="lt-LT"/>
        </w:rPr>
        <w:t xml:space="preserve"> reikalavimus (ir kai suteiktos visos su Prekėmis susijusios paslaugos, jei to reikalaujama), </w:t>
      </w:r>
    </w:p>
    <w:p w14:paraId="126385C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6.1.1.2.</w:t>
      </w:r>
      <w:r w:rsidRPr="001207BA">
        <w:rPr>
          <w:rFonts w:eastAsia="Arial"/>
          <w:sz w:val="16"/>
          <w:szCs w:val="16"/>
          <w:lang w:val="lt-LT"/>
        </w:rPr>
        <w:tab/>
        <w:t>Tiekėjas perdavė Pirkėjui visą reikalingą dokumentaciją, įskaitant naudojimo instrukcijas ir garantijas (jei to reikalaujama),</w:t>
      </w:r>
    </w:p>
    <w:p w14:paraId="0F0F481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6.1.1.3.</w:t>
      </w:r>
      <w:r w:rsidRPr="001207BA">
        <w:rPr>
          <w:rFonts w:eastAsia="Arial"/>
          <w:sz w:val="16"/>
          <w:szCs w:val="16"/>
          <w:lang w:val="lt-LT"/>
        </w:rPr>
        <w:tab/>
        <w:t>Tiekėjas apmokė Pirkėjo personalą, kaip naudoti Prekes (jeigu to reikalaujama),</w:t>
      </w:r>
    </w:p>
    <w:p w14:paraId="584E0B7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6.1.1.4.</w:t>
      </w:r>
      <w:r w:rsidRPr="001207BA">
        <w:rPr>
          <w:rFonts w:eastAsia="Arial"/>
          <w:sz w:val="16"/>
          <w:szCs w:val="16"/>
          <w:lang w:val="lt-LT"/>
        </w:rPr>
        <w:tab/>
        <w:t>buvo įformintas Prekių perdavimo-priėmimo aktas ar Prekių perdavimo–priėmimo aktai, jei numatytas Prekių pristatymas dalimis, ar kitas Sutartyje numatytas dokumentas, nuo kurio pasirašymo laikoma, kad Prekės buvo priimtos,</w:t>
      </w:r>
    </w:p>
    <w:p w14:paraId="451B0EB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6.1.1.5.</w:t>
      </w:r>
      <w:r w:rsidRPr="001207BA">
        <w:rPr>
          <w:rFonts w:eastAsia="Arial"/>
          <w:sz w:val="16"/>
          <w:szCs w:val="16"/>
          <w:lang w:val="lt-LT"/>
        </w:rPr>
        <w:tab/>
        <w:t xml:space="preserve">Tiekėjas įvykdė kitas sąlygas, numatytas </w:t>
      </w:r>
      <w:r w:rsidRPr="001207BA">
        <w:rPr>
          <w:sz w:val="16"/>
          <w:szCs w:val="16"/>
          <w:lang w:val="lt-LT"/>
        </w:rPr>
        <w:t>įstatymuose bei kituose teisės aktuose</w:t>
      </w:r>
      <w:r w:rsidRPr="001207BA">
        <w:rPr>
          <w:rFonts w:eastAsia="Arial"/>
          <w:sz w:val="16"/>
          <w:szCs w:val="16"/>
          <w:lang w:val="lt-LT"/>
        </w:rPr>
        <w:t>, Sutartyje ir pasiūlyme, kurios turi būti įvykdytos tam, kad būtų laikoma, jog Prekių tiekimas yra užbaigtas, ir pateikė Pirkėjui tai įrodančius dokumentus.</w:t>
      </w:r>
    </w:p>
    <w:p w14:paraId="3A10D36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28A19F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6.2.</w:t>
      </w:r>
      <w:r w:rsidRPr="001207BA">
        <w:rPr>
          <w:rFonts w:eastAsia="Arial"/>
          <w:b/>
          <w:sz w:val="16"/>
          <w:szCs w:val="16"/>
          <w:lang w:val="lt-LT"/>
        </w:rPr>
        <w:tab/>
        <w:t>Prekių perdavimas–priėmimas</w:t>
      </w:r>
    </w:p>
    <w:p w14:paraId="7712D78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8E2EB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6.2.1.</w:t>
      </w:r>
      <w:r w:rsidRPr="001207BA">
        <w:rPr>
          <w:rFonts w:eastAsia="Arial"/>
          <w:sz w:val="16"/>
          <w:szCs w:val="16"/>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6D790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6.2.2.</w:t>
      </w:r>
      <w:r w:rsidRPr="001207BA">
        <w:rPr>
          <w:rFonts w:eastAsia="Arial"/>
          <w:sz w:val="16"/>
          <w:szCs w:val="16"/>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C9CF20"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w:t>
      </w:r>
      <w:r w:rsidRPr="001207BA">
        <w:rPr>
          <w:rFonts w:eastAsia="Arial"/>
          <w:sz w:val="16"/>
          <w:szCs w:val="16"/>
          <w:lang w:val="lt-LT"/>
        </w:rPr>
        <w:tab/>
        <w:t xml:space="preserve">Tiekėjui pristačius Prekes, Pirkėjas atlieka jų patikrinimą ir privalo: </w:t>
      </w:r>
    </w:p>
    <w:p w14:paraId="571BCB9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6.2.3.1.</w:t>
      </w:r>
      <w:r w:rsidRPr="001207BA">
        <w:rPr>
          <w:rFonts w:eastAsia="Arial"/>
          <w:sz w:val="16"/>
          <w:szCs w:val="16"/>
          <w:lang w:val="lt-LT"/>
        </w:rPr>
        <w:tab/>
        <w:t>ne vėliau kaip per 5 (penkias) darbo dienas nuo faktinio Prekių perdavimo priimti Prekes, pasirašydamas Prekių perdavimo–priėmimo aktą; arba</w:t>
      </w:r>
    </w:p>
    <w:p w14:paraId="605DB5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6.2.3.2.</w:t>
      </w:r>
      <w:r w:rsidRPr="001207BA">
        <w:rPr>
          <w:rFonts w:eastAsia="Arial"/>
          <w:sz w:val="16"/>
          <w:szCs w:val="16"/>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7BA">
        <w:rPr>
          <w:rFonts w:eastAsia="Arial"/>
          <w:b/>
          <w:bCs/>
          <w:sz w:val="16"/>
          <w:szCs w:val="16"/>
          <w:lang w:val="lt-LT"/>
        </w:rPr>
        <w:t>Defektų aktas</w:t>
      </w:r>
      <w:r w:rsidRPr="001207BA">
        <w:rPr>
          <w:rFonts w:eastAsia="Arial"/>
          <w:sz w:val="16"/>
          <w:szCs w:val="16"/>
          <w:lang w:val="lt-LT"/>
        </w:rPr>
        <w:t>); arba</w:t>
      </w:r>
    </w:p>
    <w:p w14:paraId="05FB381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6.2.3.3.</w:t>
      </w:r>
      <w:r w:rsidRPr="001207BA">
        <w:rPr>
          <w:rFonts w:eastAsia="Arial"/>
          <w:sz w:val="16"/>
          <w:szCs w:val="16"/>
          <w:lang w:val="lt-LT"/>
        </w:rPr>
        <w:tab/>
        <w:t xml:space="preserve">atsisakyti priimti Prekes ar jų dalį ir įteikti (arba išsiųsti) Defektų aktą Tiekėjui dėl netinkamų Prekių ar jų dalies.  </w:t>
      </w:r>
    </w:p>
    <w:p w14:paraId="11A48B0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6.2.4.</w:t>
      </w:r>
      <w:r w:rsidRPr="001207BA">
        <w:rPr>
          <w:rFonts w:eastAsia="Arial"/>
          <w:sz w:val="16"/>
          <w:szCs w:val="16"/>
          <w:lang w:val="lt-LT"/>
        </w:rPr>
        <w:tab/>
        <w:t xml:space="preserve">Prekių perdavimo–priėmimo akte turi būti nurodoma data, kada Tiekėjas pristatė visas Prekes (ar atitinkamą jų dalį, kai Sutartyje numatytas </w:t>
      </w:r>
      <w:r w:rsidRPr="001207BA">
        <w:rPr>
          <w:rFonts w:eastAsia="Arial"/>
          <w:sz w:val="16"/>
          <w:szCs w:val="16"/>
          <w:lang w:val="lt-LT"/>
        </w:rPr>
        <w:lastRenderedPageBreak/>
        <w:t xml:space="preserve">pristatymas dalimis) ir pateikė visus reikiamus dokumentus. </w:t>
      </w:r>
    </w:p>
    <w:p w14:paraId="7077356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6.2.5.</w:t>
      </w:r>
      <w:r w:rsidRPr="001207BA">
        <w:rPr>
          <w:rFonts w:eastAsia="Arial"/>
          <w:sz w:val="16"/>
          <w:szCs w:val="16"/>
          <w:lang w:val="lt-LT"/>
        </w:rPr>
        <w:tab/>
        <w:t xml:space="preserve">Prekes, neatitinkančias Sutarties, </w:t>
      </w:r>
      <w:r w:rsidRPr="001207BA">
        <w:rPr>
          <w:sz w:val="16"/>
          <w:szCs w:val="16"/>
          <w:lang w:val="lt-LT"/>
        </w:rPr>
        <w:t>įstatymų bei kitų teisės aktų</w:t>
      </w:r>
      <w:r w:rsidRPr="001207BA">
        <w:rPr>
          <w:rFonts w:eastAsia="Arial"/>
          <w:sz w:val="16"/>
          <w:szCs w:val="16"/>
          <w:lang w:val="lt-LT"/>
        </w:rPr>
        <w:t xml:space="preserve"> (jei taikoma) reikalavimų, Tiekėjas privalo atsiimti savo sąskaita per Pirkėjo Defektų akte nustatytą terminą, taip pat Pirkėjo reikalavimu atlyginti tokių Prekių saugojimo išlaidas.</w:t>
      </w:r>
    </w:p>
    <w:p w14:paraId="2847CB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6.2.6.</w:t>
      </w:r>
      <w:r w:rsidRPr="001207BA">
        <w:rPr>
          <w:rFonts w:eastAsia="Arial"/>
          <w:sz w:val="16"/>
          <w:szCs w:val="16"/>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54DC17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6.2.7.</w:t>
      </w:r>
      <w:r w:rsidRPr="001207BA">
        <w:rPr>
          <w:rFonts w:eastAsia="Arial"/>
          <w:sz w:val="16"/>
          <w:szCs w:val="16"/>
          <w:lang w:val="lt-LT"/>
        </w:rPr>
        <w:tab/>
        <w:t>Jeigu Pirkėjas per 5 (penkias) darbo dienas nepateikia (neišsiunčia) Tiekėjui  Defektų akto, laikoma, kad Pirkėjas Prekes priėmė ir joms pretenzijų neturi.</w:t>
      </w:r>
    </w:p>
    <w:p w14:paraId="73033922"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6.2.8.</w:t>
      </w:r>
      <w:r w:rsidRPr="001207BA">
        <w:rPr>
          <w:rFonts w:eastAsia="Arial"/>
          <w:sz w:val="16"/>
          <w:szCs w:val="16"/>
          <w:lang w:val="lt-LT"/>
        </w:rPr>
        <w:tab/>
        <w:t>Prekių praradimo ar sugadinimo ar atsitiktinio žuvimo rizika Pirkėjui iš Tiekėjo pereina nuo faktinio Prekių priėmimo momento.</w:t>
      </w:r>
    </w:p>
    <w:p w14:paraId="5DB3BDD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6.2.9.</w:t>
      </w:r>
      <w:r w:rsidRPr="001207BA">
        <w:rPr>
          <w:rFonts w:eastAsia="Arial"/>
          <w:sz w:val="16"/>
          <w:szCs w:val="16"/>
          <w:lang w:val="lt-LT"/>
        </w:rPr>
        <w:tab/>
        <w:t xml:space="preserve">Pirkėjas turi teisę naudotis Prekėmis tik po Prekių perdavimo-priėmimo akto pasirašymo. </w:t>
      </w:r>
    </w:p>
    <w:p w14:paraId="5385ED7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3F4CA3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FDCEA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7.</w:t>
      </w:r>
      <w:r w:rsidRPr="001207BA">
        <w:rPr>
          <w:rFonts w:eastAsia="Arial"/>
          <w:b/>
          <w:caps/>
          <w:sz w:val="16"/>
          <w:szCs w:val="16"/>
          <w:lang w:val="lt-LT"/>
        </w:rPr>
        <w:tab/>
        <w:t>Tiekėjo garantiniai įsipareigojimai</w:t>
      </w:r>
    </w:p>
    <w:p w14:paraId="53EEE657"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0F077EA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lang w:val="lt-LT"/>
        </w:rPr>
      </w:pPr>
      <w:r w:rsidRPr="001207BA">
        <w:rPr>
          <w:rFonts w:eastAsia="Arial"/>
          <w:b/>
          <w:bCs/>
          <w:sz w:val="16"/>
          <w:szCs w:val="16"/>
          <w:lang w:val="lt-LT"/>
        </w:rPr>
        <w:t>7.1.</w:t>
      </w:r>
      <w:r w:rsidRPr="001207BA">
        <w:rPr>
          <w:rFonts w:eastAsia="Arial"/>
          <w:b/>
          <w:bCs/>
          <w:sz w:val="16"/>
          <w:szCs w:val="16"/>
          <w:lang w:val="lt-LT"/>
        </w:rPr>
        <w:tab/>
      </w:r>
      <w:r w:rsidRPr="001207BA">
        <w:rPr>
          <w:rFonts w:eastAsia="Arial"/>
          <w:b/>
          <w:sz w:val="16"/>
          <w:szCs w:val="16"/>
          <w:lang w:val="lt-LT"/>
        </w:rPr>
        <w:t>Garantiniai terminai (jei taikoma)</w:t>
      </w:r>
    </w:p>
    <w:p w14:paraId="2D91DD5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lang w:val="lt-LT"/>
        </w:rPr>
      </w:pPr>
    </w:p>
    <w:p w14:paraId="4FE49623"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7.1.1.</w:t>
      </w:r>
      <w:r w:rsidRPr="001207BA">
        <w:rPr>
          <w:rFonts w:eastAsia="Arial"/>
          <w:sz w:val="16"/>
          <w:szCs w:val="16"/>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0A684"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7.1.2.</w:t>
      </w:r>
      <w:r w:rsidRPr="001207BA">
        <w:rPr>
          <w:rFonts w:eastAsia="Arial"/>
          <w:sz w:val="16"/>
          <w:szCs w:val="16"/>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E0DBB7"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7.1.3.</w:t>
      </w:r>
      <w:r w:rsidRPr="001207BA">
        <w:rPr>
          <w:rFonts w:eastAsia="Arial"/>
          <w:sz w:val="16"/>
          <w:szCs w:val="16"/>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9B315"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p>
    <w:p w14:paraId="1637D79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7.2.</w:t>
      </w:r>
      <w:r w:rsidRPr="001207BA">
        <w:rPr>
          <w:rFonts w:eastAsia="Arial"/>
          <w:b/>
          <w:bCs/>
          <w:sz w:val="16"/>
          <w:szCs w:val="16"/>
          <w:lang w:val="lt-LT"/>
        </w:rPr>
        <w:tab/>
      </w:r>
      <w:r w:rsidRPr="001207BA">
        <w:rPr>
          <w:rFonts w:eastAsia="Arial"/>
          <w:b/>
          <w:sz w:val="16"/>
          <w:szCs w:val="16"/>
          <w:lang w:val="lt-LT"/>
        </w:rPr>
        <w:t>Pretenzijos dėl Prekių trūkumų</w:t>
      </w:r>
    </w:p>
    <w:p w14:paraId="77558C3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7F1498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7.2.1.</w:t>
      </w:r>
      <w:r w:rsidRPr="001207BA">
        <w:rPr>
          <w:rFonts w:eastAsia="Arial"/>
          <w:sz w:val="16"/>
          <w:szCs w:val="16"/>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9EFD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7.2.2.</w:t>
      </w:r>
      <w:r w:rsidRPr="001207BA">
        <w:rPr>
          <w:rFonts w:eastAsia="Arial"/>
          <w:sz w:val="16"/>
          <w:szCs w:val="16"/>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60198B"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C0E0B5"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7.2.3.1. jei Prekės atitinka Sutartyje nurodytus reikalavimus – Pirkėjas;</w:t>
      </w:r>
    </w:p>
    <w:p w14:paraId="63795937"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7.2.3.2. jei Prekės neatitinka Sutartyje nurodytų reikalavimų – Tiekėjas.</w:t>
      </w:r>
    </w:p>
    <w:p w14:paraId="41608E8A"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lang w:val="lt-LT"/>
        </w:rPr>
      </w:pPr>
    </w:p>
    <w:p w14:paraId="30490BC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7.3.</w:t>
      </w:r>
      <w:r w:rsidRPr="001207BA">
        <w:rPr>
          <w:rFonts w:eastAsia="Arial"/>
          <w:b/>
          <w:bCs/>
          <w:sz w:val="16"/>
          <w:szCs w:val="16"/>
          <w:lang w:val="lt-LT"/>
        </w:rPr>
        <w:tab/>
      </w:r>
      <w:r w:rsidRPr="001207BA">
        <w:rPr>
          <w:rFonts w:eastAsia="Arial"/>
          <w:b/>
          <w:sz w:val="16"/>
          <w:szCs w:val="16"/>
          <w:lang w:val="lt-LT"/>
        </w:rPr>
        <w:t>Prekių trūkumų šalinimas</w:t>
      </w:r>
    </w:p>
    <w:p w14:paraId="7D552A8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74E66F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7.3.1.</w:t>
      </w:r>
      <w:r w:rsidRPr="001207BA">
        <w:rPr>
          <w:rFonts w:eastAsia="Arial"/>
          <w:sz w:val="16"/>
          <w:szCs w:val="16"/>
          <w:lang w:val="lt-LT"/>
        </w:rPr>
        <w:tab/>
        <w:t xml:space="preserve">Tiekėjas privalo pašalinti Prekių trūkumus, sutaisydamas Prekes ar jų dalį arba pakeisdamas Prekę nauja Preke ar jos dalimi. </w:t>
      </w:r>
    </w:p>
    <w:p w14:paraId="25D0385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7.3.2.</w:t>
      </w:r>
      <w:r w:rsidRPr="001207BA">
        <w:rPr>
          <w:rFonts w:eastAsia="Arial"/>
          <w:sz w:val="16"/>
          <w:szCs w:val="16"/>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0E470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7.3.3.</w:t>
      </w:r>
      <w:r w:rsidRPr="001207BA">
        <w:rPr>
          <w:rFonts w:eastAsia="Arial"/>
          <w:sz w:val="16"/>
          <w:szCs w:val="16"/>
          <w:lang w:val="lt-LT"/>
        </w:rPr>
        <w:tab/>
        <w:t>Sutaisytoje Prekių dalyje pakartotinai nustačius Prekių trūkumų, Tiekėjas privalo pakeisti Prekes naujomis kokybiškomis Prekėmis, nebent Pirkėjas raštu sutiktų Prekes dar kartą taisyti.</w:t>
      </w:r>
    </w:p>
    <w:p w14:paraId="7EC8E20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7.3.4.</w:t>
      </w:r>
      <w:r w:rsidRPr="001207BA">
        <w:rPr>
          <w:rFonts w:eastAsia="Arial"/>
          <w:sz w:val="16"/>
          <w:szCs w:val="16"/>
          <w:lang w:val="lt-LT"/>
        </w:rPr>
        <w:tab/>
        <w:t>Pašalinus Prekių trūkumus, garantinis terminas sutaisytajai Prekių daliai ar naujoms Prekėms vėl pradedamas skaičiuoti nuo tinkamai sutaisytų ar pakeistų Prekių (ar jų dalių) perdavimo Pirkėjui dienos.</w:t>
      </w:r>
    </w:p>
    <w:p w14:paraId="7B94806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7.3.5.</w:t>
      </w:r>
      <w:r w:rsidRPr="001207BA">
        <w:rPr>
          <w:rFonts w:eastAsia="Arial"/>
          <w:sz w:val="16"/>
          <w:szCs w:val="16"/>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10044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7.3.6.</w:t>
      </w:r>
      <w:r w:rsidRPr="001207BA">
        <w:rPr>
          <w:rFonts w:eastAsia="Arial"/>
          <w:sz w:val="16"/>
          <w:szCs w:val="16"/>
          <w:lang w:val="lt-LT"/>
        </w:rPr>
        <w:tab/>
        <w:t>Tiekėjas, pašalinęs visus Prekių trūkumus, privalo apie tai informuoti Pirkėją.</w:t>
      </w:r>
    </w:p>
    <w:p w14:paraId="00801B0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7.3.7.</w:t>
      </w:r>
      <w:r w:rsidRPr="001207BA">
        <w:rPr>
          <w:rFonts w:eastAsia="Arial"/>
          <w:sz w:val="16"/>
          <w:szCs w:val="16"/>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9A17E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2B94383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7.4.</w:t>
      </w:r>
      <w:r w:rsidRPr="001207BA">
        <w:rPr>
          <w:rFonts w:eastAsia="Arial"/>
          <w:b/>
          <w:bCs/>
          <w:sz w:val="16"/>
          <w:szCs w:val="16"/>
          <w:lang w:val="lt-LT"/>
        </w:rPr>
        <w:tab/>
      </w:r>
      <w:r w:rsidRPr="001207BA">
        <w:rPr>
          <w:rFonts w:eastAsia="Arial"/>
          <w:b/>
          <w:sz w:val="16"/>
          <w:szCs w:val="16"/>
          <w:lang w:val="lt-LT"/>
        </w:rPr>
        <w:t>Pirkėjo teisės, Tiekėjui nepašalinus Prekių trūkumų</w:t>
      </w:r>
    </w:p>
    <w:p w14:paraId="703D4A8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601D5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w:t>
      </w:r>
      <w:r w:rsidRPr="001207BA">
        <w:rPr>
          <w:rFonts w:eastAsia="Arial"/>
          <w:sz w:val="16"/>
          <w:szCs w:val="16"/>
          <w:lang w:val="lt-LT"/>
        </w:rPr>
        <w:tab/>
        <w:t>Jeigu Tiekėjas atsisako pašalinti arba nepašalina Prekių trūkumų per Pirkėjo nustatytus protingus terminus, Pirkėjas turi teisę:</w:t>
      </w:r>
    </w:p>
    <w:p w14:paraId="545365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7.4.1.1.</w:t>
      </w:r>
      <w:r w:rsidRPr="001207BA">
        <w:rPr>
          <w:rFonts w:eastAsia="Arial"/>
          <w:sz w:val="16"/>
          <w:szCs w:val="16"/>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5E75C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7.4.1.2.</w:t>
      </w:r>
      <w:r w:rsidRPr="001207BA">
        <w:rPr>
          <w:rFonts w:eastAsia="Arial"/>
          <w:sz w:val="16"/>
          <w:szCs w:val="16"/>
          <w:lang w:val="lt-LT"/>
        </w:rPr>
        <w:tab/>
        <w:t>reikalauti sumažinti Tiekėjui mokėtiną sumą ir grąžinti dėl šios sumos sumažinimo susidariusią permoką per 30 (trisdešimt) dienų nuo Tiekėjui nustatyto termino pašalinti Prekių trūkumus pabaigos; arba</w:t>
      </w:r>
    </w:p>
    <w:p w14:paraId="28DA014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7.4.1.3. grąžinti Prekes Tiekėjui ir nemokėti už tokias Prekes ar reikalauti grąžinti už Prekes sumokėtą sumą bei nutraukti Sutartį.</w:t>
      </w:r>
    </w:p>
    <w:p w14:paraId="4E6EF4E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7.4.2.</w:t>
      </w:r>
      <w:r w:rsidRPr="001207BA">
        <w:rPr>
          <w:rFonts w:eastAsia="Arial"/>
          <w:sz w:val="16"/>
          <w:szCs w:val="16"/>
          <w:lang w:val="lt-LT"/>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w:t>
      </w:r>
      <w:r w:rsidRPr="001207BA">
        <w:rPr>
          <w:rFonts w:eastAsia="Arial"/>
          <w:sz w:val="16"/>
          <w:szCs w:val="16"/>
          <w:lang w:val="lt-LT"/>
        </w:rPr>
        <w:lastRenderedPageBreak/>
        <w:t>Prekių eksploatavimui padidėjimas (jeigu tokios išlaidos buvo vertinamos pirkimo metu).</w:t>
      </w:r>
    </w:p>
    <w:p w14:paraId="11B617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7.4.3.</w:t>
      </w:r>
      <w:r w:rsidRPr="001207BA">
        <w:rPr>
          <w:rFonts w:eastAsia="Arial"/>
          <w:sz w:val="16"/>
          <w:szCs w:val="16"/>
          <w:lang w:val="lt-LT"/>
        </w:rPr>
        <w:tab/>
        <w:t xml:space="preserve">Tiekėjas privalo patenkinti Pirkėjo pagal Bendrųjų sąlygų 7.4.4 punktą pareikštą piniginį reikalavimą per 30 (trisdešimt) dienų arba per ilgesnį Pirkėjo reikalavime nurodytą protingą terminą. </w:t>
      </w:r>
    </w:p>
    <w:p w14:paraId="119E9B4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7.4.4.</w:t>
      </w:r>
      <w:r w:rsidRPr="001207BA">
        <w:rPr>
          <w:rFonts w:eastAsia="Arial"/>
          <w:sz w:val="16"/>
          <w:szCs w:val="16"/>
          <w:lang w:val="lt-LT"/>
        </w:rPr>
        <w:tab/>
        <w:t>Už vėlavimą pašalinti Prekių trūkumus Pirkėjas privalo reikalauti Tiekėjo sumokėti Specialiosiose sąlygose nustatyto dydžio netesybas.</w:t>
      </w:r>
    </w:p>
    <w:p w14:paraId="0CB883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1D89999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8.</w:t>
      </w:r>
      <w:r w:rsidRPr="001207BA">
        <w:rPr>
          <w:rFonts w:eastAsia="Arial"/>
          <w:b/>
          <w:bCs/>
          <w:caps/>
          <w:sz w:val="16"/>
          <w:szCs w:val="16"/>
          <w:lang w:val="lt-LT"/>
        </w:rPr>
        <w:tab/>
      </w:r>
      <w:r w:rsidRPr="001207BA">
        <w:rPr>
          <w:rFonts w:eastAsia="Arial"/>
          <w:b/>
          <w:caps/>
          <w:sz w:val="16"/>
          <w:szCs w:val="16"/>
          <w:lang w:val="lt-LT"/>
        </w:rPr>
        <w:t>PRISTATYMO terminai</w:t>
      </w:r>
    </w:p>
    <w:p w14:paraId="42D705D6"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4E07A880"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8.1.</w:t>
      </w:r>
      <w:r w:rsidRPr="001207BA">
        <w:rPr>
          <w:rFonts w:eastAsia="Arial"/>
          <w:b/>
          <w:bCs/>
          <w:sz w:val="16"/>
          <w:szCs w:val="16"/>
          <w:lang w:val="lt-LT"/>
        </w:rPr>
        <w:tab/>
      </w:r>
      <w:r w:rsidRPr="001207BA">
        <w:rPr>
          <w:rFonts w:eastAsia="Arial"/>
          <w:b/>
          <w:sz w:val="16"/>
          <w:szCs w:val="16"/>
          <w:lang w:val="lt-LT"/>
        </w:rPr>
        <w:t>Pristatymo terminai ir Prekių tiekimo grafikas</w:t>
      </w:r>
    </w:p>
    <w:p w14:paraId="16D814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95C4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8.1.1.</w:t>
      </w:r>
      <w:r w:rsidRPr="001207BA">
        <w:rPr>
          <w:rFonts w:eastAsia="Arial"/>
          <w:sz w:val="16"/>
          <w:szCs w:val="16"/>
          <w:lang w:val="lt-LT"/>
        </w:rPr>
        <w:tab/>
        <w:t xml:space="preserve">Tiekėjas privalo pristatyti Prekes laikydamasis terminų, nurodytų Specialiosiose sąlygose. </w:t>
      </w:r>
    </w:p>
    <w:p w14:paraId="5E935C2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8.1.2.</w:t>
      </w:r>
      <w:r w:rsidRPr="001207BA">
        <w:rPr>
          <w:rFonts w:eastAsia="Arial"/>
          <w:sz w:val="16"/>
          <w:szCs w:val="16"/>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07BA">
        <w:rPr>
          <w:rFonts w:eastAsia="Arial"/>
          <w:b/>
          <w:bCs/>
          <w:sz w:val="16"/>
          <w:szCs w:val="16"/>
          <w:lang w:val="lt-LT"/>
        </w:rPr>
        <w:t>Grafikas</w:t>
      </w:r>
      <w:r w:rsidRPr="001207BA">
        <w:rPr>
          <w:rFonts w:eastAsia="Arial"/>
          <w:sz w:val="16"/>
          <w:szCs w:val="16"/>
          <w:lang w:val="lt-LT"/>
        </w:rPr>
        <w:t>).</w:t>
      </w:r>
    </w:p>
    <w:p w14:paraId="5643C0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8.1.3.</w:t>
      </w:r>
      <w:r w:rsidRPr="001207BA">
        <w:rPr>
          <w:rFonts w:eastAsia="Arial"/>
          <w:sz w:val="16"/>
          <w:szCs w:val="16"/>
          <w:lang w:val="lt-LT"/>
        </w:rPr>
        <w:tab/>
        <w:t>Jei aktualu, Grafike turi būti pažymėta, kurios Prekės gali būti pristatomos lygiagrečiai, o kurios gali būti pristatomos tik numatytu eiliškumu.</w:t>
      </w:r>
    </w:p>
    <w:p w14:paraId="003AEC0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F7D596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8.2.</w:t>
      </w:r>
      <w:r w:rsidRPr="001207BA">
        <w:rPr>
          <w:rFonts w:eastAsia="Arial"/>
          <w:b/>
          <w:bCs/>
          <w:sz w:val="16"/>
          <w:szCs w:val="16"/>
          <w:lang w:val="lt-LT"/>
        </w:rPr>
        <w:tab/>
      </w:r>
      <w:r w:rsidRPr="001207BA">
        <w:rPr>
          <w:rFonts w:eastAsia="Arial"/>
          <w:b/>
          <w:sz w:val="16"/>
          <w:szCs w:val="16"/>
          <w:lang w:val="lt-LT"/>
        </w:rPr>
        <w:t>Netesybos už Prekių pristatymo vėlavimą</w:t>
      </w:r>
    </w:p>
    <w:p w14:paraId="36DB993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19292B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8.2.1.</w:t>
      </w:r>
      <w:r w:rsidRPr="001207BA">
        <w:rPr>
          <w:rFonts w:eastAsia="Arial"/>
          <w:sz w:val="16"/>
          <w:szCs w:val="16"/>
          <w:lang w:val="lt-LT"/>
        </w:rPr>
        <w:tab/>
        <w:t xml:space="preserve">Jeigu Tiekėjas praleidžia Prekių pristatymo terminus, nustatytus Specialiosiose sąlygose, Tiekėjui iki Prekių pristatymo datos taikomos Specialiosiose sąlygose nurodyto dydžio netesybos. </w:t>
      </w:r>
    </w:p>
    <w:p w14:paraId="0F12B9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8.2.2.</w:t>
      </w:r>
      <w:r w:rsidRPr="001207BA">
        <w:rPr>
          <w:rFonts w:eastAsia="Arial"/>
          <w:sz w:val="16"/>
          <w:szCs w:val="16"/>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5C5750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r w:rsidRPr="001207BA">
        <w:rPr>
          <w:sz w:val="16"/>
          <w:szCs w:val="16"/>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0D9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p>
    <w:p w14:paraId="479FF439"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9.</w:t>
      </w:r>
      <w:r w:rsidRPr="001207BA">
        <w:rPr>
          <w:rFonts w:eastAsia="Arial"/>
          <w:b/>
          <w:bCs/>
          <w:caps/>
          <w:sz w:val="16"/>
          <w:szCs w:val="16"/>
          <w:lang w:val="lt-LT"/>
        </w:rPr>
        <w:tab/>
      </w:r>
      <w:r w:rsidRPr="001207BA">
        <w:rPr>
          <w:rFonts w:eastAsia="Arial"/>
          <w:b/>
          <w:caps/>
          <w:sz w:val="16"/>
          <w:szCs w:val="16"/>
          <w:lang w:val="lt-LT"/>
        </w:rPr>
        <w:t>Prievolių pagal Sutartį įvykdymo užtikrinimo būdai</w:t>
      </w:r>
    </w:p>
    <w:p w14:paraId="5E69006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7D4062A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1488B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CDA0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10.</w:t>
      </w:r>
      <w:r w:rsidRPr="001207BA">
        <w:rPr>
          <w:rFonts w:eastAsia="Arial"/>
          <w:b/>
          <w:bCs/>
          <w:caps/>
          <w:sz w:val="16"/>
          <w:szCs w:val="16"/>
          <w:lang w:val="lt-LT"/>
        </w:rPr>
        <w:tab/>
      </w:r>
      <w:r w:rsidRPr="001207BA">
        <w:rPr>
          <w:rFonts w:eastAsia="Arial"/>
          <w:b/>
          <w:caps/>
          <w:sz w:val="16"/>
          <w:szCs w:val="16"/>
          <w:lang w:val="lt-LT"/>
        </w:rPr>
        <w:t>Sutarties įvykdymo užtikrinimas (JEI TAIKOMA)</w:t>
      </w:r>
    </w:p>
    <w:p w14:paraId="1B88E9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E7D31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3F28CD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r w:rsidRPr="001207BA">
        <w:rPr>
          <w:b/>
          <w:bCs/>
          <w:color w:val="000000"/>
          <w:sz w:val="16"/>
          <w:szCs w:val="16"/>
          <w:lang w:val="lt-LT"/>
        </w:rPr>
        <w:t>Pastaba.</w:t>
      </w:r>
      <w:r w:rsidRPr="001207BA">
        <w:rPr>
          <w:color w:val="000000"/>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114835" w14:textId="77777777" w:rsidR="00F260AF" w:rsidRPr="001207BA" w:rsidRDefault="00F260AF" w:rsidP="00F260AF">
      <w:pPr>
        <w:tabs>
          <w:tab w:val="left" w:pos="567"/>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207BA">
        <w:rPr>
          <w:rFonts w:eastAsia="Cambria"/>
          <w:sz w:val="16"/>
          <w:szCs w:val="16"/>
          <w:lang w:val="lt-LT"/>
        </w:rPr>
        <w:t>kartu su draudimo bendrovės laidavimo draudimo raštu turi būti pateiktas ir pasirašytas draudimo liudijimas (polisas) bei dokumentas, įrodantis, kad draudimo įmoka už išduotą laidavimo draudimo raštą yra sumokėta</w:t>
      </w:r>
      <w:r w:rsidRPr="001207BA">
        <w:rPr>
          <w:rFonts w:eastAsia="Cambria"/>
          <w:color w:val="000000"/>
          <w:sz w:val="16"/>
          <w:szCs w:val="16"/>
          <w:shd w:val="clear" w:color="auto" w:fill="FFFFFF"/>
          <w:lang w:val="lt-LT"/>
        </w:rPr>
        <w:t xml:space="preserve">), atitinkantį Bendrųjų sąlygų 10 skyriuje nurodytas sąlygas, per Specialiosiose sąlygose nustatytą terminą (toliau – </w:t>
      </w:r>
      <w:r w:rsidRPr="001207BA">
        <w:rPr>
          <w:rFonts w:eastAsia="Cambria"/>
          <w:b/>
          <w:bCs/>
          <w:color w:val="000000"/>
          <w:sz w:val="16"/>
          <w:szCs w:val="16"/>
          <w:shd w:val="clear" w:color="auto" w:fill="FFFFFF"/>
          <w:lang w:val="lt-LT"/>
        </w:rPr>
        <w:t>Sutarties įvykdymo užtikrinimas</w:t>
      </w:r>
      <w:r w:rsidRPr="001207BA">
        <w:rPr>
          <w:rFonts w:eastAsia="Cambria"/>
          <w:color w:val="000000"/>
          <w:sz w:val="16"/>
          <w:szCs w:val="16"/>
          <w:shd w:val="clear" w:color="auto" w:fill="FFFFFF"/>
          <w:lang w:val="lt-LT"/>
        </w:rPr>
        <w:t>).</w:t>
      </w:r>
      <w:r w:rsidRPr="001207BA">
        <w:rPr>
          <w:rFonts w:eastAsia="Cambria"/>
          <w:sz w:val="16"/>
          <w:szCs w:val="16"/>
          <w:lang w:val="lt-LT"/>
        </w:rPr>
        <w:t xml:space="preserve"> </w:t>
      </w:r>
    </w:p>
    <w:p w14:paraId="010BC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B713B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7CF0C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2F0E8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4CA53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10.7. Sutarties įvykdymo užtikrinimas turi įsigalioti ne vėliau negu jo pateikimo Pirkėjui dieną. </w:t>
      </w:r>
    </w:p>
    <w:p w14:paraId="416AD8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10.8. Sutarties įvykdymo užtikrinimo suma turi būti nurodoma ir išmokama eurais. </w:t>
      </w:r>
    </w:p>
    <w:p w14:paraId="3B00256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10.9. Sutarties įvykdymo užtikrinimas turi būti surašytas lietuvių arba kita kalba (esant Pirkėjo prašymui, turi būti pateiktas vertimas į lietuvių kalbą). </w:t>
      </w:r>
    </w:p>
    <w:p w14:paraId="0FA6B84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10.10. Sutarties įvykdymo užtikrinime nurodytas jo galiojimo terminas turi būti ne trumpesnis nei Sutarties galiojimo terminas. </w:t>
      </w:r>
    </w:p>
    <w:p w14:paraId="09F864E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445F2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02C4C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436121"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F2053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BF8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10.16. Pirkėjas </w:t>
      </w:r>
      <w:r w:rsidRPr="001207BA">
        <w:rPr>
          <w:color w:val="000000"/>
          <w:sz w:val="16"/>
          <w:szCs w:val="16"/>
          <w:lang w:val="lt-LT"/>
        </w:rPr>
        <w:t>gali pasinaudoti Sutarties įvykdymo užtikrinimu, esant bet kuriai iš žemiau nurodytų aplinkybių:  </w:t>
      </w:r>
    </w:p>
    <w:p w14:paraId="145A249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10.16.1. Tiekėjas neįvykdė, nevykdo arba netinkamai vykdo savo įsipareigojimus pagal Sutartį;  </w:t>
      </w:r>
    </w:p>
    <w:p w14:paraId="6139FE1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10.16.2. Tiekėjas per protingai nustatytą laikotarpį neįvykdo Pirkėjo nurodymo ištaisyti Prekių trūkumus;  </w:t>
      </w:r>
    </w:p>
    <w:p w14:paraId="08D54D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1BAF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10.16.4. Tiekėjas be pateisinamos priežasties (ne Sutartyje nustatytais atvejais) vienašališkai nutraukia Sutartį. </w:t>
      </w:r>
    </w:p>
    <w:p w14:paraId="132E6DBE" w14:textId="77777777" w:rsidR="00F260AF" w:rsidRPr="001207BA" w:rsidRDefault="00F260AF" w:rsidP="00F260AF">
      <w:pPr>
        <w:tabs>
          <w:tab w:val="left" w:pos="567"/>
        </w:tabs>
        <w:spacing w:line="259" w:lineRule="auto"/>
        <w:jc w:val="both"/>
        <w:textAlignment w:val="baseline"/>
        <w:rPr>
          <w:sz w:val="16"/>
          <w:szCs w:val="16"/>
          <w:lang w:val="lt-LT"/>
        </w:rPr>
      </w:pPr>
    </w:p>
    <w:p w14:paraId="7734BE01"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caps/>
          <w:sz w:val="16"/>
          <w:szCs w:val="16"/>
          <w:lang w:val="lt-LT"/>
        </w:rPr>
      </w:pPr>
      <w:r w:rsidRPr="001207BA">
        <w:rPr>
          <w:rFonts w:eastAsia="Cambria"/>
          <w:b/>
          <w:bCs/>
          <w:caps/>
          <w:sz w:val="16"/>
          <w:szCs w:val="16"/>
          <w:lang w:val="lt-LT"/>
        </w:rPr>
        <w:t>11.</w:t>
      </w:r>
      <w:r w:rsidRPr="001207BA">
        <w:rPr>
          <w:rFonts w:eastAsia="Cambria"/>
          <w:b/>
          <w:bCs/>
          <w:caps/>
          <w:sz w:val="16"/>
          <w:szCs w:val="16"/>
          <w:lang w:val="lt-LT"/>
        </w:rPr>
        <w:tab/>
        <w:t>SUTARTIES KAINA IR JOS PERSKAIČIAVIMAS</w:t>
      </w:r>
    </w:p>
    <w:p w14:paraId="3D6A1E1B"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B11C1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37829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11.2. Pradinės sutarties vertė yra nurodyta Specialiosiose sąlygose.</w:t>
      </w:r>
    </w:p>
    <w:p w14:paraId="6398BF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E74A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11.4. Sutarties kainos peržiūra atliekama Specialiosiose sąlygose nustatyta tvarka.</w:t>
      </w:r>
    </w:p>
    <w:p w14:paraId="4518F1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8E3DA7B"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r w:rsidRPr="001207BA">
        <w:rPr>
          <w:rFonts w:eastAsia="Cambria"/>
          <w:b/>
          <w:bCs/>
          <w:caps/>
          <w:sz w:val="16"/>
          <w:szCs w:val="16"/>
          <w:lang w:val="lt-LT"/>
        </w:rPr>
        <w:t>12.</w:t>
      </w:r>
      <w:r w:rsidRPr="001207BA">
        <w:rPr>
          <w:rFonts w:eastAsia="Cambria"/>
          <w:b/>
          <w:bCs/>
          <w:caps/>
          <w:sz w:val="16"/>
          <w:szCs w:val="16"/>
          <w:lang w:val="lt-LT"/>
        </w:rPr>
        <w:tab/>
        <w:t>ATSISKAITYMO TVARKA</w:t>
      </w:r>
    </w:p>
    <w:p w14:paraId="08419653"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p>
    <w:p w14:paraId="5730A85F"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12.1.</w:t>
      </w:r>
      <w:r w:rsidRPr="001207BA">
        <w:rPr>
          <w:rFonts w:eastAsia="Arial"/>
          <w:b/>
          <w:bCs/>
          <w:sz w:val="16"/>
          <w:szCs w:val="16"/>
          <w:lang w:val="lt-LT"/>
        </w:rPr>
        <w:tab/>
      </w:r>
      <w:r w:rsidRPr="001207BA">
        <w:rPr>
          <w:rFonts w:eastAsia="Arial"/>
          <w:b/>
          <w:sz w:val="16"/>
          <w:szCs w:val="16"/>
          <w:lang w:val="lt-LT"/>
        </w:rPr>
        <w:t>Išankstinis mokėjimas (avansas) (jei taikoma)</w:t>
      </w:r>
    </w:p>
    <w:p w14:paraId="00B823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3378B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 Bendrųjų sąlygų 12.1 poskyrio sąlygos taikomos tuo atveju, jei Specialiosiose sąlygose yra nurodyta, kad Tiekėjui mokamas išankstinis mokėjimas (avansas) (toliau – avansas). </w:t>
      </w:r>
    </w:p>
    <w:p w14:paraId="74ED5DF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12.1.2. Pirkėjas sumoka Tiekėjui avansą – ne daugiau kaip Specialiosiose sąlygose nurodytas avanso dydis.</w:t>
      </w:r>
    </w:p>
    <w:p w14:paraId="513BCCDA" w14:textId="77777777" w:rsidR="00F260AF" w:rsidRPr="001207BA" w:rsidRDefault="00F260AF" w:rsidP="00F260AF">
      <w:pPr>
        <w:tabs>
          <w:tab w:val="left" w:pos="567"/>
        </w:tabs>
        <w:spacing w:line="259" w:lineRule="auto"/>
        <w:jc w:val="both"/>
        <w:textAlignment w:val="baseline"/>
        <w:rPr>
          <w:color w:val="000000"/>
          <w:sz w:val="16"/>
          <w:szCs w:val="16"/>
          <w:lang w:val="lt-LT"/>
        </w:rPr>
      </w:pPr>
      <w:r w:rsidRPr="001207BA">
        <w:rPr>
          <w:sz w:val="16"/>
          <w:szCs w:val="16"/>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07BA">
        <w:rPr>
          <w:color w:val="000000"/>
          <w:sz w:val="16"/>
          <w:szCs w:val="16"/>
          <w:lang w:val="lt-LT"/>
        </w:rPr>
        <w:t xml:space="preserve">arba draudimo bendrovės laidavimo draudimo raštą arba kitą sutartinių įsipareigojimų įvykdymo užtikrinimą </w:t>
      </w:r>
      <w:r w:rsidRPr="001207BA">
        <w:rPr>
          <w:sz w:val="16"/>
          <w:szCs w:val="16"/>
          <w:lang w:val="lt-LT"/>
        </w:rPr>
        <w:t xml:space="preserve">ne mažesnei kaip Specialiosiose sąlygose prašomo avanso dydžio sumai (toliau – </w:t>
      </w:r>
      <w:r w:rsidRPr="001207BA">
        <w:rPr>
          <w:b/>
          <w:bCs/>
          <w:sz w:val="16"/>
          <w:szCs w:val="16"/>
          <w:lang w:val="lt-LT"/>
        </w:rPr>
        <w:t>Avanso užtikrinimas</w:t>
      </w:r>
      <w:r w:rsidRPr="001207BA">
        <w:rPr>
          <w:sz w:val="16"/>
          <w:szCs w:val="16"/>
          <w:lang w:val="lt-LT"/>
        </w:rPr>
        <w:t>)</w:t>
      </w:r>
      <w:r w:rsidRPr="001207BA">
        <w:rPr>
          <w:color w:val="000000"/>
          <w:sz w:val="16"/>
          <w:szCs w:val="16"/>
          <w:lang w:val="lt-LT"/>
        </w:rPr>
        <w:t>. </w:t>
      </w:r>
    </w:p>
    <w:p w14:paraId="7E2E9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b/>
          <w:bCs/>
          <w:sz w:val="16"/>
          <w:szCs w:val="16"/>
          <w:lang w:val="lt-LT"/>
        </w:rPr>
        <w:t>Pastaba.</w:t>
      </w:r>
      <w:r w:rsidRPr="001207BA">
        <w:rPr>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07BA">
        <w:rPr>
          <w:sz w:val="16"/>
          <w:szCs w:val="16"/>
          <w:lang w:val="lt-LT"/>
        </w:rPr>
        <w:t xml:space="preserve"> </w:t>
      </w:r>
      <w:r w:rsidRPr="001207BA">
        <w:rPr>
          <w:rFonts w:eastAsia="Arial"/>
          <w:color w:val="000000"/>
          <w:sz w:val="16"/>
          <w:szCs w:val="16"/>
          <w:shd w:val="clear" w:color="auto" w:fill="FFFFFF"/>
          <w:lang w:val="lt-LT"/>
        </w:rPr>
        <w:t>įstatymų bei kitų teisės aktų</w:t>
      </w:r>
      <w:r w:rsidRPr="001207BA">
        <w:rPr>
          <w:rFonts w:eastAsia="Arial"/>
          <w:sz w:val="16"/>
          <w:szCs w:val="16"/>
          <w:lang w:val="lt-LT"/>
        </w:rPr>
        <w:t xml:space="preserve"> </w:t>
      </w:r>
      <w:r w:rsidRPr="001207BA">
        <w:rPr>
          <w:rFonts w:eastAsia="Arial"/>
          <w:color w:val="000000"/>
          <w:sz w:val="16"/>
          <w:szCs w:val="16"/>
          <w:shd w:val="clear" w:color="auto" w:fill="FFFFFF"/>
          <w:lang w:val="lt-LT"/>
        </w:rPr>
        <w:t>nuostatas.</w:t>
      </w:r>
    </w:p>
    <w:p w14:paraId="5C12FC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12.1.4. </w:t>
      </w:r>
      <w:r w:rsidRPr="001207BA">
        <w:rPr>
          <w:sz w:val="16"/>
          <w:szCs w:val="16"/>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7C9FA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12.1.5. </w:t>
      </w:r>
      <w:r w:rsidRPr="001207BA">
        <w:rPr>
          <w:sz w:val="16"/>
          <w:szCs w:val="16"/>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05A7E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081C4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12.1.7. Avanso užtikrinimo suma turi būti nurodoma ir išmokama eurais. </w:t>
      </w:r>
    </w:p>
    <w:p w14:paraId="59314F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12.1.8. Avanso užtikrinimas turi būti surašytas lietuvių arba kita kalba (esant Pirkėjo prašymui, turi būti pateiktas vertimas į lietuvių kalbą). </w:t>
      </w:r>
    </w:p>
    <w:p w14:paraId="53C3791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12.1.9. Avanso užtikrinimas, neatitinkantis šiame Sutarties poskyryje nustatytų reikalavimų, nebus priimamas. </w:t>
      </w:r>
    </w:p>
    <w:p w14:paraId="0D09BC9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9537D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12.1.11. Pirkėjas sumoka Tiekėjui avansą per Specialiosiose sąlygose numatytą terminą nuo išankstinio mokėjimo sąskaitos ir Avanso užtikrinimo (jei taikoma) gavimo dienos. Sumokėto avanso suma išskaitoma iš mokėtinos sumos. </w:t>
      </w:r>
    </w:p>
    <w:p w14:paraId="7C8BE9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788F89" w14:textId="77777777" w:rsidR="00F260AF" w:rsidRPr="001207BA" w:rsidRDefault="00F260AF" w:rsidP="00F260AF">
      <w:pPr>
        <w:tabs>
          <w:tab w:val="left" w:pos="567"/>
        </w:tabs>
        <w:spacing w:line="259" w:lineRule="auto"/>
        <w:jc w:val="both"/>
        <w:textAlignment w:val="baseline"/>
        <w:rPr>
          <w:sz w:val="16"/>
          <w:szCs w:val="16"/>
          <w:lang w:val="lt-LT"/>
        </w:rPr>
      </w:pPr>
    </w:p>
    <w:p w14:paraId="12273F5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12.2.</w:t>
      </w:r>
      <w:r w:rsidRPr="001207BA">
        <w:rPr>
          <w:rFonts w:eastAsia="Arial"/>
          <w:b/>
          <w:bCs/>
          <w:sz w:val="16"/>
          <w:szCs w:val="16"/>
          <w:lang w:val="lt-LT"/>
        </w:rPr>
        <w:tab/>
      </w:r>
      <w:r w:rsidRPr="001207BA">
        <w:rPr>
          <w:rFonts w:eastAsia="Arial"/>
          <w:b/>
          <w:sz w:val="16"/>
          <w:szCs w:val="16"/>
          <w:lang w:val="lt-LT"/>
        </w:rPr>
        <w:t>Mokėjimų tvarka</w:t>
      </w:r>
    </w:p>
    <w:p w14:paraId="06B55B1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673AE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w:t>
      </w:r>
      <w:r w:rsidRPr="001207BA">
        <w:rPr>
          <w:rFonts w:eastAsia="Arial"/>
          <w:sz w:val="16"/>
          <w:szCs w:val="16"/>
          <w:lang w:val="lt-LT"/>
        </w:rPr>
        <w:tab/>
      </w:r>
      <w:r w:rsidRPr="001207BA">
        <w:rPr>
          <w:sz w:val="16"/>
          <w:szCs w:val="16"/>
          <w:lang w:val="lt-LT"/>
        </w:rPr>
        <w:t>Tiekėjas išrašo Sąskaitą tik Šalims pasirašius Prekių perdavimo–priėmimo aktą, jeigu kitaip nenumatyta Specialiosiose sąlygose</w:t>
      </w:r>
      <w:r w:rsidRPr="001207BA">
        <w:rPr>
          <w:rFonts w:eastAsia="Arial"/>
          <w:sz w:val="16"/>
          <w:szCs w:val="16"/>
          <w:lang w:val="lt-LT"/>
        </w:rPr>
        <w:t>:</w:t>
      </w:r>
    </w:p>
    <w:p w14:paraId="4EF6C91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12.2.1.1.</w:t>
      </w:r>
      <w:r w:rsidRPr="001207BA">
        <w:rPr>
          <w:rFonts w:eastAsia="Arial"/>
          <w:sz w:val="16"/>
          <w:szCs w:val="16"/>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07BA">
        <w:rPr>
          <w:rFonts w:eastAsia="Arial"/>
          <w:color w:val="0563C1"/>
          <w:sz w:val="16"/>
          <w:szCs w:val="16"/>
          <w:u w:val="single"/>
          <w:lang w:val="lt-LT"/>
        </w:rPr>
        <w:t>2014/55/ES</w:t>
      </w:r>
      <w:r w:rsidRPr="001207BA">
        <w:rPr>
          <w:rFonts w:eastAsia="Arial"/>
          <w:sz w:val="16"/>
          <w:szCs w:val="16"/>
          <w:lang w:val="lt-LT"/>
        </w:rPr>
        <w:t xml:space="preserve"> (toliau – </w:t>
      </w:r>
      <w:r w:rsidRPr="001207BA">
        <w:rPr>
          <w:rFonts w:eastAsia="Arial"/>
          <w:b/>
          <w:bCs/>
          <w:sz w:val="16"/>
          <w:szCs w:val="16"/>
          <w:lang w:val="lt-LT"/>
        </w:rPr>
        <w:t>Europos elektroninių sąskaitų faktūrų</w:t>
      </w:r>
      <w:r w:rsidRPr="001207BA">
        <w:rPr>
          <w:rFonts w:eastAsia="Arial"/>
          <w:sz w:val="16"/>
          <w:szCs w:val="16"/>
          <w:lang w:val="lt-LT"/>
        </w:rPr>
        <w:t xml:space="preserve"> </w:t>
      </w:r>
      <w:r w:rsidRPr="001207BA">
        <w:rPr>
          <w:rFonts w:eastAsia="Arial"/>
          <w:b/>
          <w:bCs/>
          <w:sz w:val="16"/>
          <w:szCs w:val="16"/>
          <w:lang w:val="lt-LT"/>
        </w:rPr>
        <w:t>standartas</w:t>
      </w:r>
      <w:r w:rsidRPr="001207BA">
        <w:rPr>
          <w:rFonts w:eastAsia="Arial"/>
          <w:sz w:val="16"/>
          <w:szCs w:val="16"/>
          <w:lang w:val="lt-LT"/>
        </w:rPr>
        <w:t>), Tiekėjas gali pateikti per informacinę sistemą „SABIS“  arba per kitą savo pasirinktą informacinę sistemą;</w:t>
      </w:r>
    </w:p>
    <w:p w14:paraId="6C8C39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12.2.1.2.</w:t>
      </w:r>
      <w:r w:rsidRPr="001207BA">
        <w:rPr>
          <w:rFonts w:eastAsia="Arial"/>
          <w:sz w:val="16"/>
          <w:szCs w:val="16"/>
          <w:lang w:val="lt-LT"/>
        </w:rPr>
        <w:tab/>
        <w:t xml:space="preserve">Europos elektroninių sąskaitų faktūrų standarto neatitinkančią elektroninę sąskaitą faktūrą Tiekėjas privalo pateikti, naudodamasis </w:t>
      </w:r>
      <w:r w:rsidRPr="001207BA">
        <w:rPr>
          <w:rFonts w:eastAsia="Arial"/>
          <w:sz w:val="16"/>
          <w:szCs w:val="16"/>
          <w:lang w:val="lt-LT"/>
        </w:rPr>
        <w:lastRenderedPageBreak/>
        <w:t>informacinės sistemos „SABIS“ priemonėmis.</w:t>
      </w:r>
    </w:p>
    <w:p w14:paraId="5A7D9F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12.2.2.</w:t>
      </w:r>
      <w:r w:rsidRPr="001207BA">
        <w:rPr>
          <w:rFonts w:eastAsia="Arial"/>
          <w:sz w:val="16"/>
          <w:szCs w:val="16"/>
          <w:lang w:val="lt-LT"/>
        </w:rPr>
        <w:tab/>
        <w:t xml:space="preserve"> Pirkėjas elektronines sąskaitas faktūras priima ir apdoroja naudodamasis informacinės sistemos „E. sąskaita“ priemonėmis, išskyrus VPĮ nustatytus išimtinius atvejus.</w:t>
      </w:r>
    </w:p>
    <w:p w14:paraId="206FDFC4"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12.2.3.</w:t>
      </w:r>
      <w:r w:rsidRPr="001207BA">
        <w:rPr>
          <w:sz w:val="16"/>
          <w:szCs w:val="16"/>
          <w:lang w:val="lt-LT"/>
        </w:rPr>
        <w:tab/>
        <w:t>Išankstinio mokėjimo sąskaitas (jeigu Specialiosiose sąlygose yra numatytas avanso mokėjimas) Tiekėjas privalo pateikti šiame Sutarties poskyryje nustatyta tvarka.</w:t>
      </w:r>
    </w:p>
    <w:p w14:paraId="7EE82BC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12.2.4.</w:t>
      </w:r>
      <w:r w:rsidRPr="001207BA">
        <w:rPr>
          <w:rFonts w:eastAsia="Arial"/>
          <w:sz w:val="16"/>
          <w:szCs w:val="16"/>
          <w:lang w:val="lt-LT"/>
        </w:rPr>
        <w:tab/>
        <w:t>Pirkėjas atlieka mokėjimus už Prekes Specialiosiose sąlygose nustatytais terminais.</w:t>
      </w:r>
    </w:p>
    <w:p w14:paraId="2BE47FB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12.2.5.</w:t>
      </w:r>
      <w:r w:rsidRPr="001207BA">
        <w:rPr>
          <w:rFonts w:eastAsia="Arial"/>
          <w:sz w:val="16"/>
          <w:szCs w:val="16"/>
          <w:lang w:val="lt-LT"/>
        </w:rPr>
        <w:tab/>
        <w:t>Už mokėjimų pagal Sutartį vėlavimus, Pirkėjui taikomos netesybos Specialiosiose sąlygose nustatyta tvarka.</w:t>
      </w:r>
    </w:p>
    <w:p w14:paraId="78050E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12.2.6.</w:t>
      </w:r>
      <w:r w:rsidRPr="001207BA">
        <w:rPr>
          <w:rFonts w:eastAsia="Arial"/>
          <w:sz w:val="16"/>
          <w:szCs w:val="16"/>
          <w:lang w:val="lt-LT"/>
        </w:rPr>
        <w:tab/>
        <w:t>Jei Prekės pristatomos dalimis, aukščiau nurodyta atsiskaitymo tvarka galioja kiekvienai tokiai daliai, jei Specialiosiose sąlygose nenustatyta kitaip.</w:t>
      </w:r>
    </w:p>
    <w:p w14:paraId="7502E3AF"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12.2.7.</w:t>
      </w:r>
      <w:r w:rsidRPr="001207BA">
        <w:rPr>
          <w:rFonts w:eastAsia="Arial"/>
          <w:sz w:val="16"/>
          <w:szCs w:val="16"/>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59B8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58B38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12.3.</w:t>
      </w:r>
      <w:r w:rsidRPr="001207BA">
        <w:rPr>
          <w:rFonts w:eastAsia="Arial"/>
          <w:b/>
          <w:bCs/>
          <w:sz w:val="16"/>
          <w:szCs w:val="16"/>
          <w:lang w:val="lt-LT"/>
        </w:rPr>
        <w:tab/>
      </w:r>
      <w:r w:rsidRPr="001207BA">
        <w:rPr>
          <w:rFonts w:eastAsia="Arial"/>
          <w:b/>
          <w:sz w:val="16"/>
          <w:szCs w:val="16"/>
          <w:lang w:val="lt-LT"/>
        </w:rPr>
        <w:t>Kiti atsiskaitymo klausimai</w:t>
      </w:r>
    </w:p>
    <w:p w14:paraId="690DAB0A"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C6797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12.3.1.</w:t>
      </w:r>
      <w:r w:rsidRPr="001207BA">
        <w:rPr>
          <w:rFonts w:eastAsia="Arial"/>
          <w:sz w:val="16"/>
          <w:szCs w:val="16"/>
          <w:lang w:val="lt-LT"/>
        </w:rPr>
        <w:tab/>
        <w:t>Pirkėjas privalo pervesti mokėjimus Tiekėjui į Tiekėjo banko sąskaitą, nurodytą Specialiosiose sąlygose.</w:t>
      </w:r>
    </w:p>
    <w:p w14:paraId="3D37159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12.3.2.</w:t>
      </w:r>
      <w:r w:rsidRPr="001207BA">
        <w:rPr>
          <w:rFonts w:eastAsia="Arial"/>
          <w:sz w:val="16"/>
          <w:szCs w:val="16"/>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435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12.3.3.</w:t>
      </w:r>
      <w:r w:rsidRPr="001207BA">
        <w:rPr>
          <w:rFonts w:eastAsia="Arial"/>
          <w:sz w:val="16"/>
          <w:szCs w:val="16"/>
          <w:lang w:val="lt-LT"/>
        </w:rPr>
        <w:tab/>
        <w:t>Visi mokėjimai pagal Sutartį atliekami eurais.</w:t>
      </w:r>
    </w:p>
    <w:p w14:paraId="04A712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12.3.4.</w:t>
      </w:r>
      <w:r w:rsidRPr="001207BA">
        <w:rPr>
          <w:rFonts w:eastAsia="Arial"/>
          <w:sz w:val="16"/>
          <w:szCs w:val="16"/>
          <w:lang w:val="lt-LT"/>
        </w:rPr>
        <w:tab/>
        <w:t>Už pavėluotus mokėjimus pagal Sutartį mokančioji Šalis privalo sumokėti kitai Šaliai Specialiosiose sąlygose nurodyto dydžio netesybas.</w:t>
      </w:r>
    </w:p>
    <w:p w14:paraId="188600B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7D697E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13.</w:t>
      </w:r>
      <w:r w:rsidRPr="001207BA">
        <w:rPr>
          <w:rFonts w:eastAsia="Arial"/>
          <w:b/>
          <w:bCs/>
          <w:caps/>
          <w:sz w:val="16"/>
          <w:szCs w:val="16"/>
          <w:lang w:val="lt-LT"/>
        </w:rPr>
        <w:tab/>
      </w:r>
      <w:r w:rsidRPr="001207BA">
        <w:rPr>
          <w:rFonts w:eastAsia="Arial"/>
          <w:b/>
          <w:caps/>
          <w:sz w:val="16"/>
          <w:szCs w:val="16"/>
          <w:lang w:val="lt-LT"/>
        </w:rPr>
        <w:t>Konfidenciali informacija</w:t>
      </w:r>
    </w:p>
    <w:p w14:paraId="2E8EDC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39B2C0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13.1.</w:t>
      </w:r>
      <w:r w:rsidRPr="001207BA">
        <w:rPr>
          <w:rFonts w:eastAsia="Arial"/>
          <w:sz w:val="16"/>
          <w:szCs w:val="16"/>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83D80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w:t>
      </w:r>
      <w:r w:rsidRPr="001207BA">
        <w:rPr>
          <w:rFonts w:eastAsia="Arial"/>
          <w:sz w:val="16"/>
          <w:szCs w:val="16"/>
          <w:lang w:val="lt-LT"/>
        </w:rPr>
        <w:tab/>
        <w:t>Šalis turi teisę atskleisti kitos Šalies konfidencialią informaciją šiais atvejais:</w:t>
      </w:r>
    </w:p>
    <w:p w14:paraId="7202DE7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13.2.1.</w:t>
      </w:r>
      <w:r w:rsidRPr="001207BA">
        <w:rPr>
          <w:rFonts w:eastAsia="Arial"/>
          <w:sz w:val="16"/>
          <w:szCs w:val="16"/>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1DE40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13.2.2.</w:t>
      </w:r>
      <w:r w:rsidRPr="001207BA">
        <w:rPr>
          <w:rFonts w:eastAsia="Arial"/>
          <w:sz w:val="16"/>
          <w:szCs w:val="16"/>
          <w:lang w:val="lt-LT"/>
        </w:rPr>
        <w:tab/>
        <w:t xml:space="preserve">konfidencialią informaciją yra būtina atskleisti pagal </w:t>
      </w:r>
      <w:r w:rsidRPr="001207BA">
        <w:rPr>
          <w:sz w:val="16"/>
          <w:szCs w:val="16"/>
          <w:lang w:val="lt-LT"/>
        </w:rPr>
        <w:t>įstatymų bei kitų teisės aktų</w:t>
      </w:r>
      <w:r w:rsidRPr="001207BA">
        <w:rPr>
          <w:rFonts w:eastAsia="Arial"/>
          <w:sz w:val="16"/>
          <w:szCs w:val="16"/>
          <w:lang w:val="lt-LT"/>
        </w:rPr>
        <w:t xml:space="preserve"> reikalavimus, įskaitant atvejus, kai to reikalauja viešojo administravimo subjektai, taip, kai jie apibrėžti Lietuvos Respublikos viešojo administravimo įstatyme. </w:t>
      </w:r>
    </w:p>
    <w:p w14:paraId="5CC1EE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13.3.</w:t>
      </w:r>
      <w:r w:rsidRPr="001207BA">
        <w:rPr>
          <w:rFonts w:eastAsia="Arial"/>
          <w:sz w:val="16"/>
          <w:szCs w:val="16"/>
          <w:lang w:val="lt-LT"/>
        </w:rPr>
        <w:tab/>
        <w:t xml:space="preserve">Prieš atskleisdama konfidencialią informaciją, Šalis privalo informuoti kitą Šalį (tiek, kiek tai nedraudžiama pagal </w:t>
      </w:r>
      <w:r w:rsidRPr="001207BA">
        <w:rPr>
          <w:sz w:val="16"/>
          <w:szCs w:val="16"/>
          <w:lang w:val="lt-LT"/>
        </w:rPr>
        <w:t>įstatymus bei kitus teisės aktus</w:t>
      </w:r>
      <w:r w:rsidRPr="001207BA">
        <w:rPr>
          <w:rFonts w:eastAsia="Arial"/>
          <w:sz w:val="16"/>
          <w:szCs w:val="16"/>
          <w:lang w:val="lt-LT"/>
        </w:rPr>
        <w:t>) apie būtinybę arba gautą viešojo administravimo subjekto reikalavimą atskleisti konfidencialią informaciją ir imtis protingų priemonių, siekdama užtikrinti atskleistos informacijos konfidencialumą.</w:t>
      </w:r>
    </w:p>
    <w:p w14:paraId="16E8B95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Šalis atsako:</w:t>
      </w:r>
    </w:p>
    <w:p w14:paraId="791B019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13.4.1.</w:t>
      </w:r>
      <w:r w:rsidRPr="001207BA">
        <w:rPr>
          <w:rFonts w:eastAsia="Arial"/>
          <w:sz w:val="16"/>
          <w:szCs w:val="16"/>
          <w:lang w:val="lt-LT"/>
        </w:rPr>
        <w:tab/>
        <w:t>už bet kokį neteisėtą, įskaitant atsitiktinį, kitos Šalies konfidencialios informacijos ar bet kurios jos dalies atskleidimą ar perdavimą arba konfidencialios informacijos neteisėtą naudojimą;</w:t>
      </w:r>
    </w:p>
    <w:p w14:paraId="1C18E6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13.4.2.</w:t>
      </w:r>
      <w:r w:rsidRPr="001207BA">
        <w:rPr>
          <w:rFonts w:eastAsia="Arial"/>
          <w:sz w:val="16"/>
          <w:szCs w:val="16"/>
          <w:lang w:val="lt-LT"/>
        </w:rPr>
        <w:tab/>
        <w:t>už tai, kad nesiėmė visų protingų veiksmų, kad išsaugotų ir apsaugotų kitos Šalies konfidencialią informaciją ar bet kurią jos dalį, užkirstų kelią tolesniam jos neteisėtam atskleidimui, perdavimui ar naudojimui.</w:t>
      </w:r>
    </w:p>
    <w:p w14:paraId="0250BFC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13.5.</w:t>
      </w:r>
      <w:r w:rsidRPr="001207BA">
        <w:rPr>
          <w:rFonts w:eastAsia="Arial"/>
          <w:sz w:val="16"/>
          <w:szCs w:val="16"/>
          <w:lang w:val="lt-LT"/>
        </w:rPr>
        <w:tab/>
        <w:t xml:space="preserve">Šalis nepagrįstai atskleidusi kitos Šalies konfidencialią informaciją privalo sumokėti kitai Šaliai Specialiosiose sąlygose nurodyto dydžio baudą. </w:t>
      </w:r>
    </w:p>
    <w:p w14:paraId="6EDB17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62EF41E"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14.</w:t>
      </w:r>
      <w:r w:rsidRPr="001207BA">
        <w:rPr>
          <w:rFonts w:eastAsia="Arial"/>
          <w:b/>
          <w:bCs/>
          <w:caps/>
          <w:sz w:val="16"/>
          <w:szCs w:val="16"/>
          <w:lang w:val="lt-LT"/>
        </w:rPr>
        <w:tab/>
      </w:r>
      <w:r w:rsidRPr="001207BA">
        <w:rPr>
          <w:rFonts w:eastAsia="Arial"/>
          <w:b/>
          <w:caps/>
          <w:sz w:val="16"/>
          <w:szCs w:val="16"/>
          <w:lang w:val="lt-LT"/>
        </w:rPr>
        <w:t>Asmens duomenų apsauga</w:t>
      </w:r>
    </w:p>
    <w:p w14:paraId="3257FF4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74E96BE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14.1.</w:t>
      </w:r>
      <w:r w:rsidRPr="001207BA">
        <w:rPr>
          <w:rFonts w:eastAsia="Arial"/>
          <w:sz w:val="16"/>
          <w:szCs w:val="16"/>
          <w:lang w:val="lt-LT"/>
        </w:rPr>
        <w:tab/>
      </w:r>
      <w:r w:rsidRPr="001207BA">
        <w:rPr>
          <w:rFonts w:eastAsia="Arial"/>
          <w:sz w:val="16"/>
          <w:szCs w:val="16"/>
          <w:lang w:val="lt-LT" w:eastAsia="lt-LT"/>
        </w:rPr>
        <w:t xml:space="preserve">Šalys įsipareigoja užtikrinti asmens duomenų saugumą bei asmens duomenų tvarkymą vykdyti teisėtai, vadovaujantis 2016 m. balandžio 27 d. priimto Europos Parlamento ir Tarybos reglamento </w:t>
      </w:r>
      <w:r w:rsidRPr="001207BA">
        <w:rPr>
          <w:rFonts w:eastAsia="Arial"/>
          <w:color w:val="0563C1"/>
          <w:sz w:val="16"/>
          <w:szCs w:val="16"/>
          <w:u w:val="single"/>
          <w:lang w:val="lt-LT" w:eastAsia="lt-LT"/>
        </w:rPr>
        <w:t>(ES) 2016/679</w:t>
      </w:r>
      <w:r w:rsidRPr="001207BA">
        <w:rPr>
          <w:rFonts w:eastAsia="Arial"/>
          <w:sz w:val="16"/>
          <w:szCs w:val="16"/>
          <w:lang w:val="lt-LT" w:eastAsia="lt-LT"/>
        </w:rPr>
        <w:t xml:space="preserve"> dėl fizinių asmenų apsaugos tvarkant asmens duomenis ir dėl laisvo tokių duomenų judėjimo ir kuriuo panaikinama Direktyva </w:t>
      </w:r>
      <w:r w:rsidRPr="001207BA">
        <w:rPr>
          <w:rFonts w:eastAsia="Arial"/>
          <w:color w:val="0563C1"/>
          <w:sz w:val="16"/>
          <w:szCs w:val="16"/>
          <w:u w:val="single"/>
          <w:lang w:val="lt-LT" w:eastAsia="lt-LT"/>
        </w:rPr>
        <w:t>95/46/EB</w:t>
      </w:r>
      <w:r w:rsidRPr="001207BA">
        <w:rPr>
          <w:rFonts w:eastAsia="Arial"/>
          <w:sz w:val="16"/>
          <w:szCs w:val="16"/>
          <w:lang w:val="lt-LT" w:eastAsia="lt-LT"/>
        </w:rPr>
        <w:t xml:space="preserve"> (Bendrasis duomenų apsaugos reglamentas) ir kitų teisės aktų, reglamentuojančių asmens duomenų tvarkymą, nuostatomis.</w:t>
      </w:r>
    </w:p>
    <w:p w14:paraId="39DE968D"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14.2.</w:t>
      </w:r>
      <w:r w:rsidRPr="001207BA">
        <w:rPr>
          <w:sz w:val="16"/>
          <w:szCs w:val="16"/>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27A43" w14:textId="77777777" w:rsidR="00F260AF" w:rsidRPr="001207BA" w:rsidRDefault="00F260AF" w:rsidP="00F260AF">
      <w:pPr>
        <w:tabs>
          <w:tab w:val="left" w:pos="567"/>
          <w:tab w:val="left" w:pos="851"/>
          <w:tab w:val="left" w:pos="992"/>
          <w:tab w:val="left" w:pos="1134"/>
        </w:tabs>
        <w:spacing w:line="259" w:lineRule="auto"/>
        <w:ind w:left="360" w:firstLine="53"/>
        <w:jc w:val="both"/>
        <w:rPr>
          <w:rFonts w:eastAsia="Arial"/>
          <w:sz w:val="16"/>
          <w:szCs w:val="16"/>
          <w:lang w:val="lt-LT"/>
        </w:rPr>
      </w:pPr>
    </w:p>
    <w:p w14:paraId="30592A6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lang w:val="lt-LT"/>
        </w:rPr>
      </w:pPr>
      <w:r w:rsidRPr="001207BA">
        <w:rPr>
          <w:rFonts w:eastAsia="Arial"/>
          <w:b/>
          <w:bCs/>
          <w:caps/>
          <w:color w:val="000000"/>
          <w:sz w:val="16"/>
          <w:szCs w:val="16"/>
          <w:lang w:val="lt-LT"/>
        </w:rPr>
        <w:t>15.</w:t>
      </w:r>
      <w:r w:rsidRPr="001207BA">
        <w:rPr>
          <w:rFonts w:eastAsia="Arial"/>
          <w:b/>
          <w:bCs/>
          <w:caps/>
          <w:color w:val="000000"/>
          <w:sz w:val="16"/>
          <w:szCs w:val="16"/>
          <w:lang w:val="lt-LT"/>
        </w:rPr>
        <w:tab/>
      </w:r>
      <w:r w:rsidRPr="001207BA">
        <w:rPr>
          <w:rFonts w:eastAsia="Arial"/>
          <w:b/>
          <w:caps/>
          <w:sz w:val="16"/>
          <w:szCs w:val="16"/>
          <w:lang w:val="lt-LT"/>
        </w:rPr>
        <w:t>INTELEKTINĖ NUOSAVYBĖ</w:t>
      </w:r>
    </w:p>
    <w:p w14:paraId="67BD08AF"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lang w:val="lt-LT"/>
        </w:rPr>
      </w:pPr>
    </w:p>
    <w:p w14:paraId="5A031C2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5C0AA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207BA">
        <w:rPr>
          <w:sz w:val="16"/>
          <w:szCs w:val="16"/>
          <w:lang w:val="lt-LT"/>
        </w:rPr>
        <w:t>sui</w:t>
      </w:r>
      <w:proofErr w:type="spellEnd"/>
      <w:r w:rsidRPr="001207BA">
        <w:rPr>
          <w:sz w:val="16"/>
          <w:szCs w:val="16"/>
          <w:lang w:val="lt-LT"/>
        </w:rPr>
        <w:t xml:space="preserve"> </w:t>
      </w:r>
      <w:proofErr w:type="spellStart"/>
      <w:r w:rsidRPr="001207BA">
        <w:rPr>
          <w:sz w:val="16"/>
          <w:szCs w:val="16"/>
          <w:lang w:val="lt-LT"/>
        </w:rPr>
        <w:t>generis</w:t>
      </w:r>
      <w:proofErr w:type="spellEnd"/>
      <w:r w:rsidRPr="001207BA">
        <w:rPr>
          <w:sz w:val="16"/>
          <w:szCs w:val="16"/>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11F7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49DD48" w14:textId="77777777" w:rsidR="00F260AF" w:rsidRPr="001207BA" w:rsidRDefault="00F260AF" w:rsidP="00F260AF">
      <w:pPr>
        <w:tabs>
          <w:tab w:val="left" w:pos="567"/>
        </w:tabs>
        <w:spacing w:line="259" w:lineRule="auto"/>
        <w:jc w:val="both"/>
        <w:textAlignment w:val="baseline"/>
        <w:rPr>
          <w:sz w:val="16"/>
          <w:szCs w:val="16"/>
          <w:lang w:val="lt-LT"/>
        </w:rPr>
      </w:pPr>
    </w:p>
    <w:p w14:paraId="32BADA7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16.</w:t>
      </w:r>
      <w:r w:rsidRPr="001207BA">
        <w:rPr>
          <w:rFonts w:eastAsia="Arial"/>
          <w:b/>
          <w:bCs/>
          <w:caps/>
          <w:sz w:val="16"/>
          <w:szCs w:val="16"/>
          <w:lang w:val="lt-LT"/>
        </w:rPr>
        <w:tab/>
      </w:r>
      <w:r w:rsidRPr="001207BA">
        <w:rPr>
          <w:rFonts w:eastAsia="Arial"/>
          <w:b/>
          <w:caps/>
          <w:sz w:val="16"/>
          <w:szCs w:val="16"/>
          <w:lang w:val="lt-LT"/>
        </w:rPr>
        <w:t>Pareiškimai ir garantijos</w:t>
      </w:r>
    </w:p>
    <w:p w14:paraId="455CC44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2E1B91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 Kiekviena iš Šalių pareiškia ir garantuoja kitai Šaliai, kad:</w:t>
      </w:r>
    </w:p>
    <w:p w14:paraId="7886B27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16.1.1. yra teisėtai priimti ir galioja visi būtini sprendimai, gauti leidimai bei sutikimai, taip pat teisėtai atlikti ir galioja kiti teisiniai veiksmai, reikalingi Sutarties sudarymui, galiojimui ir vykdymui;</w:t>
      </w:r>
    </w:p>
    <w:p w14:paraId="627A97B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16.1.2. sudarydama Sutartį, Šalis neviršija savo kompetencijos ir nepažeidžia jai taikomų </w:t>
      </w:r>
      <w:r w:rsidRPr="001207BA">
        <w:rPr>
          <w:sz w:val="16"/>
          <w:szCs w:val="16"/>
          <w:lang w:val="lt-LT"/>
        </w:rPr>
        <w:t>įstatymų bei kitų teisės aktų</w:t>
      </w:r>
      <w:r w:rsidRPr="001207BA">
        <w:rPr>
          <w:rFonts w:eastAsia="Arial"/>
          <w:sz w:val="16"/>
          <w:szCs w:val="16"/>
          <w:lang w:val="lt-LT"/>
        </w:rPr>
        <w:t>, teismo ar arbitražo teismo sprendimų, administracinių aktų, sutarčių ar kitų prievolių pagal taikomą privatinę teisę, viešąją teisę, Europos Sąjungos teisę arba tarptautinę teisę;</w:t>
      </w:r>
    </w:p>
    <w:p w14:paraId="141C13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18F70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C8775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640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16.1.6. visi Šalies pareiškimai ir garantijos yra išsamūs ir nepalieka nutylėtų jokių aplinkybių, kurios darytų šiuos pareiškimus ar garantijas neteisingais.</w:t>
      </w:r>
    </w:p>
    <w:p w14:paraId="0C3E2BC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16.2. Tiekėjas papildomai pareiškia ir garantuoja Pirkėjui, kad Tiekėjas, subtiekėjai, jungtinės veiklos partneriai ir specialistai turi galiojančius ir teisėtus visus </w:t>
      </w:r>
      <w:r w:rsidRPr="001207BA">
        <w:rPr>
          <w:sz w:val="16"/>
          <w:szCs w:val="16"/>
          <w:lang w:val="lt-LT"/>
        </w:rPr>
        <w:t>įstatymuose bei kituose teisės aktuose</w:t>
      </w:r>
      <w:r w:rsidRPr="001207BA">
        <w:rPr>
          <w:rFonts w:eastAsia="Arial"/>
          <w:sz w:val="16"/>
          <w:szCs w:val="16"/>
          <w:lang w:val="lt-LT"/>
        </w:rPr>
        <w:t xml:space="preserve"> numatytus leidimus, licencijas, atestatus, teisės pripažinimo dokumentus, reikalingus vykdant Sutartį.</w:t>
      </w:r>
    </w:p>
    <w:p w14:paraId="4821AB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16.3. </w:t>
      </w:r>
      <w:r w:rsidRPr="001207BA">
        <w:rPr>
          <w:sz w:val="16"/>
          <w:szCs w:val="16"/>
          <w:lang w:val="lt-LT"/>
        </w:rPr>
        <w:t>Tiekėjas pareiškia, kad parduodamų Prekių disponavimo, valdymo ir naudojimosi teisės nėra apribotos</w:t>
      </w:r>
      <w:r w:rsidRPr="001207BA">
        <w:rPr>
          <w:rFonts w:eastAsia="Arial"/>
          <w:sz w:val="16"/>
          <w:szCs w:val="16"/>
          <w:lang w:val="lt-LT"/>
        </w:rPr>
        <w:t xml:space="preserve"> </w:t>
      </w:r>
      <w:r w:rsidRPr="001207BA">
        <w:rPr>
          <w:rFonts w:eastAsia="Arial"/>
          <w:color w:val="000000"/>
          <w:sz w:val="16"/>
          <w:szCs w:val="16"/>
          <w:shd w:val="clear" w:color="auto" w:fill="FFFFFF"/>
          <w:lang w:val="lt-LT"/>
        </w:rPr>
        <w:t>ir jokie tretieji asmenys neturi pretenzijų į Sutartimi perduodamas Prekes (įkeitimai, areštai ar pan.).</w:t>
      </w:r>
    </w:p>
    <w:p w14:paraId="4ECCDBD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p>
    <w:p w14:paraId="241AAA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17.</w:t>
      </w:r>
      <w:r w:rsidRPr="001207BA">
        <w:rPr>
          <w:rFonts w:eastAsia="Arial"/>
          <w:b/>
          <w:bCs/>
          <w:caps/>
          <w:sz w:val="16"/>
          <w:szCs w:val="16"/>
          <w:lang w:val="lt-LT"/>
        </w:rPr>
        <w:tab/>
      </w:r>
      <w:r w:rsidRPr="001207BA">
        <w:rPr>
          <w:rFonts w:eastAsia="Arial"/>
          <w:b/>
          <w:caps/>
          <w:sz w:val="16"/>
          <w:szCs w:val="16"/>
          <w:lang w:val="lt-LT"/>
        </w:rPr>
        <w:t>Bendrieji atsakomybės klausimai</w:t>
      </w:r>
    </w:p>
    <w:p w14:paraId="2E1B846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70B2985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17.1. Netesybų už vėlavimą ar pareigų pagal Sutartį pažeidimą sumokėjimas neatleidžia Šalies nuo Sutartyje numatytų jos pareigų vykdymo.</w:t>
      </w:r>
    </w:p>
    <w:p w14:paraId="0E8B1B4C"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07BA">
        <w:rPr>
          <w:color w:val="000000"/>
          <w:sz w:val="16"/>
          <w:szCs w:val="16"/>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A2F66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44F78"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17.4. Šioje Sutartyje numatytos teisių gynybos priemonės neapriboja Šalių teisės pasinaudoti kitomis teisėtomis teisių gynybos priemonėmis.</w:t>
      </w:r>
    </w:p>
    <w:p w14:paraId="2AF99E5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B363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C671A" w14:textId="77777777" w:rsidR="00F260AF" w:rsidRPr="001207BA" w:rsidRDefault="00F260AF" w:rsidP="00F260AF">
      <w:pPr>
        <w:widowControl w:val="0"/>
        <w:tabs>
          <w:tab w:val="left" w:pos="567"/>
          <w:tab w:val="left" w:pos="851"/>
          <w:tab w:val="left" w:pos="992"/>
          <w:tab w:val="left" w:pos="1134"/>
        </w:tabs>
        <w:spacing w:line="259" w:lineRule="auto"/>
        <w:ind w:firstLine="53"/>
        <w:jc w:val="both"/>
        <w:rPr>
          <w:rFonts w:eastAsia="Arial"/>
          <w:sz w:val="16"/>
          <w:szCs w:val="16"/>
          <w:lang w:val="lt-LT"/>
        </w:rPr>
      </w:pPr>
    </w:p>
    <w:p w14:paraId="0A2C18F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18.</w:t>
      </w:r>
      <w:r w:rsidRPr="001207BA">
        <w:rPr>
          <w:rFonts w:eastAsia="Arial"/>
          <w:b/>
          <w:bCs/>
          <w:caps/>
          <w:sz w:val="16"/>
          <w:szCs w:val="16"/>
          <w:lang w:val="lt-LT"/>
        </w:rPr>
        <w:tab/>
      </w:r>
      <w:r w:rsidRPr="001207BA">
        <w:rPr>
          <w:rFonts w:eastAsia="Arial"/>
          <w:b/>
          <w:caps/>
          <w:sz w:val="16"/>
          <w:szCs w:val="16"/>
          <w:lang w:val="lt-LT"/>
        </w:rPr>
        <w:t>Nenugalima jėga (FORCE MAJEURE)</w:t>
      </w:r>
    </w:p>
    <w:p w14:paraId="58C7021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5A7187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18.1.</w:t>
      </w:r>
      <w:r w:rsidRPr="001207BA">
        <w:rPr>
          <w:rFonts w:eastAsia="Arial"/>
          <w:b/>
          <w:bCs/>
          <w:sz w:val="16"/>
          <w:szCs w:val="16"/>
          <w:lang w:val="lt-LT"/>
        </w:rPr>
        <w:tab/>
      </w:r>
      <w:r w:rsidRPr="001207BA">
        <w:rPr>
          <w:rFonts w:eastAsia="Arial"/>
          <w:sz w:val="16"/>
          <w:szCs w:val="16"/>
          <w:lang w:val="lt-LT"/>
        </w:rPr>
        <w:t>Atsakomybė pagal Sutartį netaikoma, taip pat Šalys gali būti visiškai ar iš dalies atleistos nuo civilinės atsakomybės šiais pagrindais:</w:t>
      </w:r>
    </w:p>
    <w:p w14:paraId="5661B83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18.1.1.</w:t>
      </w:r>
      <w:r w:rsidRPr="001207BA">
        <w:rPr>
          <w:rFonts w:eastAsia="Cambria"/>
          <w:sz w:val="16"/>
          <w:szCs w:val="16"/>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E3DD0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sz w:val="16"/>
          <w:szCs w:val="16"/>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A4573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18.2.</w:t>
      </w:r>
      <w:r w:rsidRPr="001207BA">
        <w:rPr>
          <w:rFonts w:eastAsia="Arial"/>
          <w:b/>
          <w:bCs/>
          <w:sz w:val="16"/>
          <w:szCs w:val="16"/>
          <w:lang w:val="lt-LT"/>
        </w:rPr>
        <w:tab/>
      </w:r>
      <w:r w:rsidRPr="001207BA">
        <w:rPr>
          <w:rFonts w:eastAsia="Arial"/>
          <w:sz w:val="16"/>
          <w:szCs w:val="16"/>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215C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18.3.</w:t>
      </w:r>
      <w:r w:rsidRPr="001207BA">
        <w:rPr>
          <w:rFonts w:eastAsia="Arial"/>
          <w:b/>
          <w:bCs/>
          <w:sz w:val="16"/>
          <w:szCs w:val="16"/>
          <w:lang w:val="lt-LT"/>
        </w:rPr>
        <w:tab/>
      </w:r>
      <w:r w:rsidRPr="001207BA">
        <w:rPr>
          <w:rFonts w:eastAsia="Arial"/>
          <w:sz w:val="16"/>
          <w:szCs w:val="16"/>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FA030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18.4.</w:t>
      </w:r>
      <w:r w:rsidRPr="001207BA">
        <w:rPr>
          <w:rFonts w:eastAsia="Arial"/>
          <w:sz w:val="16"/>
          <w:szCs w:val="16"/>
          <w:lang w:val="lt-LT"/>
        </w:rPr>
        <w:tab/>
        <w:t>Jeigu nenugalimos jėgos (</w:t>
      </w:r>
      <w:r w:rsidRPr="001207BA">
        <w:rPr>
          <w:rFonts w:eastAsia="Arial"/>
          <w:iCs/>
          <w:sz w:val="16"/>
          <w:szCs w:val="16"/>
          <w:lang w:val="lt-LT"/>
        </w:rPr>
        <w:t>force majeure</w:t>
      </w:r>
      <w:r w:rsidRPr="001207BA">
        <w:rPr>
          <w:rFonts w:eastAsia="Arial"/>
          <w:sz w:val="16"/>
          <w:szCs w:val="16"/>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45302E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4FA420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19.</w:t>
      </w:r>
      <w:r w:rsidRPr="001207BA">
        <w:rPr>
          <w:rFonts w:eastAsia="Arial"/>
          <w:b/>
          <w:bCs/>
          <w:caps/>
          <w:sz w:val="16"/>
          <w:szCs w:val="16"/>
          <w:lang w:val="lt-LT"/>
        </w:rPr>
        <w:tab/>
      </w:r>
      <w:r w:rsidRPr="001207BA">
        <w:rPr>
          <w:rFonts w:eastAsia="Arial"/>
          <w:b/>
          <w:caps/>
          <w:sz w:val="16"/>
          <w:szCs w:val="16"/>
          <w:lang w:val="lt-LT"/>
        </w:rPr>
        <w:t>Sutarties nuostatų negaliojimas</w:t>
      </w:r>
    </w:p>
    <w:p w14:paraId="668A549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3DC57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19.1.</w:t>
      </w:r>
      <w:r w:rsidRPr="001207BA">
        <w:rPr>
          <w:rFonts w:eastAsia="Arial"/>
          <w:sz w:val="16"/>
          <w:szCs w:val="16"/>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07BA">
        <w:rPr>
          <w:sz w:val="16"/>
          <w:szCs w:val="16"/>
          <w:lang w:val="lt-LT"/>
        </w:rPr>
        <w:t>įstatymų bei kitų teisės aktų</w:t>
      </w:r>
      <w:r w:rsidRPr="001207BA">
        <w:rPr>
          <w:rFonts w:eastAsia="Arial"/>
          <w:sz w:val="16"/>
          <w:szCs w:val="16"/>
          <w:lang w:val="lt-LT"/>
        </w:rPr>
        <w:t xml:space="preserve"> ir galima daryti prielaidą, kad Sutartis būtų buvusi teisėtai sudaryta ir neįtraukus nuostatos, kuri yra negaliojanti.</w:t>
      </w:r>
    </w:p>
    <w:p w14:paraId="17122B3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19.2.</w:t>
      </w:r>
      <w:r w:rsidRPr="001207BA">
        <w:rPr>
          <w:rFonts w:eastAsia="Arial"/>
          <w:sz w:val="16"/>
          <w:szCs w:val="16"/>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10A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E1D352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20.</w:t>
      </w:r>
      <w:r w:rsidRPr="001207BA">
        <w:rPr>
          <w:rFonts w:eastAsia="Arial"/>
          <w:b/>
          <w:bCs/>
          <w:caps/>
          <w:sz w:val="16"/>
          <w:szCs w:val="16"/>
          <w:lang w:val="lt-LT"/>
        </w:rPr>
        <w:tab/>
      </w:r>
      <w:r w:rsidRPr="001207BA">
        <w:rPr>
          <w:rFonts w:eastAsia="Arial"/>
          <w:b/>
          <w:caps/>
          <w:sz w:val="16"/>
          <w:szCs w:val="16"/>
          <w:lang w:val="lt-LT"/>
        </w:rPr>
        <w:t>Sutarties pakeitimai</w:t>
      </w:r>
    </w:p>
    <w:p w14:paraId="318CF0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0702E906" w14:textId="77777777" w:rsidR="00F260AF" w:rsidRPr="001207BA" w:rsidRDefault="00F260AF" w:rsidP="00F260AF">
      <w:pPr>
        <w:tabs>
          <w:tab w:val="left" w:pos="284"/>
          <w:tab w:val="left" w:pos="567"/>
        </w:tabs>
        <w:spacing w:line="259" w:lineRule="auto"/>
        <w:jc w:val="both"/>
        <w:rPr>
          <w:sz w:val="16"/>
          <w:szCs w:val="16"/>
          <w:lang w:val="lt-LT"/>
        </w:rPr>
      </w:pPr>
      <w:r w:rsidRPr="001207BA">
        <w:rPr>
          <w:sz w:val="16"/>
          <w:szCs w:val="16"/>
          <w:lang w:val="lt-LT"/>
        </w:rPr>
        <w:t>20.1. Sutarties sąlygos Sutarties galiojimo laikotarpiu negali būti keičiamos, išskyrus tokias Sutarties sąlygas, kurių keitimas numatytas Sutartyje ir (ar) galimas vadovaujantis VPĮ nuostatomis.</w:t>
      </w:r>
    </w:p>
    <w:p w14:paraId="15B23E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20.2. Sutarties pakeitimai įforminami Šalims sudarant Susitarimą. </w:t>
      </w:r>
    </w:p>
    <w:p w14:paraId="7214C4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07BA">
        <w:rPr>
          <w:sz w:val="16"/>
          <w:szCs w:val="16"/>
          <w:lang w:val="lt-LT"/>
        </w:rPr>
        <w:t>įstatymų bei kitų teisės aktų</w:t>
      </w:r>
      <w:r w:rsidRPr="001207BA">
        <w:rPr>
          <w:rFonts w:eastAsia="Arial"/>
          <w:sz w:val="16"/>
          <w:szCs w:val="16"/>
          <w:lang w:val="lt-LT"/>
        </w:rPr>
        <w:t xml:space="preserve"> nuostatomis. </w:t>
      </w:r>
    </w:p>
    <w:p w14:paraId="21D4F30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20.4. Susitarimai įsigalioja nuo jų sudarymo, jei Susitarime nenurodyta kitaip. Susitarimą Pirkėjas privalo paviešinti VPĮ 33 ir 86 straipsniuose nustatyta tvarka.</w:t>
      </w:r>
    </w:p>
    <w:p w14:paraId="017B148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D03EF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50D3A9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21.</w:t>
      </w:r>
      <w:r w:rsidRPr="001207BA">
        <w:rPr>
          <w:rFonts w:eastAsia="Arial"/>
          <w:b/>
          <w:bCs/>
          <w:caps/>
          <w:sz w:val="16"/>
          <w:szCs w:val="16"/>
          <w:lang w:val="lt-LT"/>
        </w:rPr>
        <w:tab/>
      </w:r>
      <w:r w:rsidRPr="001207BA">
        <w:rPr>
          <w:rFonts w:eastAsia="Arial"/>
          <w:b/>
          <w:caps/>
          <w:sz w:val="16"/>
          <w:szCs w:val="16"/>
          <w:lang w:val="lt-LT"/>
        </w:rPr>
        <w:t>Sutarties sUSTABDYMAS</w:t>
      </w:r>
    </w:p>
    <w:p w14:paraId="178E820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511E72F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2E8C8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 Prekių (jų dalies) tiekimas gali būti stabdomas esant bent vienai iš šių aplinkybių: </w:t>
      </w:r>
    </w:p>
    <w:p w14:paraId="4CD22C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0E78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21.2.2. Pirkėjas Sutartyje nurodyta tvarka negali priimti Prekių (pavyzdžiui, nebaigta įrengti patalpa, kurioje turi būti įmontuojamos Prekės), o Tiekėjas dėl to negali vykdyti Sutarties; </w:t>
      </w:r>
    </w:p>
    <w:p w14:paraId="642A70D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21.2.3. dėl nenumatytų prekių, paslaugų ir (ar) darbų, susijusių su perkamu objektu, kurių poreikis paaiškėjo tik vykdant Sutartį; </w:t>
      </w:r>
    </w:p>
    <w:p w14:paraId="4B38223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21.2.4. ne dėl Pirkėjo kaltės vėluoja kitos Pirkėjo pirkimo sutarties, turinčios tiesioginės įtakos šiai Sutarčiai, vykdymas;  </w:t>
      </w:r>
    </w:p>
    <w:p w14:paraId="4385EC6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21.2.5. esant įrodymais pagrįstoms kliūtims ar trukdymams, sukeltiems Tiekėjui kitų trečiųjų asmenų ne dėl Tiekėjo ne laiku ar netinkamai pagal Sutarties sąlygas ir tvarką įvykdytų sutartinių įsipareigojimų; </w:t>
      </w:r>
    </w:p>
    <w:p w14:paraId="03CB036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21.2.6. pasikeitus galiojančiam teisės aktui ar įsigaliojus naujam teisės aktui, kuris turi įtakos šios Sutarties vykdymui; </w:t>
      </w:r>
    </w:p>
    <w:p w14:paraId="1E4DA9E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21.2.7. sutartinių įsipareigojimų stabdymo būtinybė atsirado dėl sustabdyto / perskirstyto / negauto ir panašiai Pirkėjo Prekių pirkimui skirto finansavimo arba finansavimo trūkumo; </w:t>
      </w:r>
    </w:p>
    <w:p w14:paraId="247B106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21.2.8. dėl teisminių (arbitražinių) ginčų su Pirkėju ar trečiaisiais asmenimis, kurių dalykas yra tiesiogiai susijęs su Sutarties vykdymu. </w:t>
      </w:r>
    </w:p>
    <w:p w14:paraId="203210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3BBC1F5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0BC2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21.5. Sutartinių įsipareigojimų vykdymas gali būti stabdomas tik Sutarties galiojimo laikotarpiu tokia tvarka:</w:t>
      </w:r>
    </w:p>
    <w:p w14:paraId="4D2F67D4" w14:textId="77777777" w:rsidR="00F260AF" w:rsidRPr="001207BA" w:rsidRDefault="00F260AF" w:rsidP="00F260AF">
      <w:pPr>
        <w:tabs>
          <w:tab w:val="left" w:pos="567"/>
        </w:tabs>
        <w:spacing w:line="264" w:lineRule="auto"/>
        <w:jc w:val="both"/>
        <w:textAlignment w:val="baseline"/>
        <w:rPr>
          <w:sz w:val="16"/>
          <w:szCs w:val="16"/>
          <w:lang w:val="lt-LT"/>
        </w:rPr>
      </w:pPr>
      <w:r w:rsidRPr="001207BA">
        <w:rPr>
          <w:sz w:val="16"/>
          <w:szCs w:val="16"/>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AF16BE" w14:textId="77777777" w:rsidR="00F260AF" w:rsidRPr="001207BA" w:rsidRDefault="00F260AF" w:rsidP="00F260AF">
      <w:pPr>
        <w:spacing w:line="264" w:lineRule="auto"/>
        <w:jc w:val="both"/>
        <w:rPr>
          <w:sz w:val="16"/>
          <w:szCs w:val="16"/>
          <w:lang w:val="lt-LT"/>
        </w:rPr>
      </w:pPr>
      <w:r w:rsidRPr="001207BA">
        <w:rPr>
          <w:sz w:val="16"/>
          <w:szCs w:val="16"/>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51FD" w14:textId="77777777" w:rsidR="00F260AF" w:rsidRPr="001207BA" w:rsidRDefault="00F260AF" w:rsidP="00F260AF">
      <w:pPr>
        <w:spacing w:line="264" w:lineRule="auto"/>
        <w:jc w:val="both"/>
        <w:rPr>
          <w:sz w:val="16"/>
          <w:szCs w:val="16"/>
          <w:lang w:val="lt-LT"/>
        </w:rPr>
      </w:pPr>
      <w:r w:rsidRPr="001207BA">
        <w:rPr>
          <w:sz w:val="16"/>
          <w:szCs w:val="16"/>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03E1E04" w14:textId="77777777" w:rsidR="00F260AF" w:rsidRPr="001207BA" w:rsidRDefault="00F260AF" w:rsidP="00F260AF">
      <w:pPr>
        <w:spacing w:line="264" w:lineRule="auto"/>
        <w:jc w:val="both"/>
        <w:rPr>
          <w:sz w:val="16"/>
          <w:szCs w:val="16"/>
          <w:lang w:val="lt-LT"/>
        </w:rPr>
      </w:pPr>
      <w:r w:rsidRPr="001207BA">
        <w:rPr>
          <w:sz w:val="16"/>
          <w:szCs w:val="16"/>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1267C2" w14:textId="77777777" w:rsidR="00F260AF" w:rsidRPr="001207BA" w:rsidRDefault="00F260AF" w:rsidP="00F260AF">
      <w:pPr>
        <w:spacing w:line="264" w:lineRule="auto"/>
        <w:jc w:val="both"/>
        <w:rPr>
          <w:sz w:val="16"/>
          <w:szCs w:val="16"/>
          <w:lang w:val="lt-LT"/>
        </w:rPr>
      </w:pPr>
      <w:r w:rsidRPr="001207BA">
        <w:rPr>
          <w:sz w:val="16"/>
          <w:szCs w:val="16"/>
          <w:lang w:val="lt-LT"/>
        </w:rPr>
        <w:t>21.7. Sutartinių įsipareigojimų vykdymas stabdomas ne ilgesniam kaip konkrečios, pagrįstos aplinkybės egzistavimo laikotarpiui.</w:t>
      </w:r>
    </w:p>
    <w:p w14:paraId="4F232AF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33D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A5093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21.10. Atnaujinus Sutarties vykdymą, neįvykdytų prievolių (jų dalies) įvykdymo terminai ir Sutarties galiojimas nukeliami tokiam terminui, kiek buvo likę laiko jų įvykdymui (Sutarties galiojimui) jų sustabdymo metu. </w:t>
      </w:r>
    </w:p>
    <w:p w14:paraId="215EC02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FE2462" w14:textId="77777777" w:rsidR="00F260AF" w:rsidRPr="001207BA" w:rsidRDefault="00F260AF" w:rsidP="00F260AF">
      <w:pPr>
        <w:tabs>
          <w:tab w:val="left" w:pos="567"/>
        </w:tabs>
        <w:spacing w:line="259" w:lineRule="auto"/>
        <w:jc w:val="both"/>
        <w:textAlignment w:val="baseline"/>
        <w:rPr>
          <w:sz w:val="16"/>
          <w:szCs w:val="16"/>
          <w:lang w:val="lt-LT"/>
        </w:rPr>
      </w:pPr>
    </w:p>
    <w:p w14:paraId="12C68E6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22.</w:t>
      </w:r>
      <w:r w:rsidRPr="001207BA">
        <w:rPr>
          <w:rFonts w:eastAsia="Arial"/>
          <w:b/>
          <w:bCs/>
          <w:caps/>
          <w:sz w:val="16"/>
          <w:szCs w:val="16"/>
          <w:lang w:val="lt-LT"/>
        </w:rPr>
        <w:tab/>
      </w:r>
      <w:r w:rsidRPr="001207BA">
        <w:rPr>
          <w:rFonts w:eastAsia="Arial"/>
          <w:b/>
          <w:caps/>
          <w:sz w:val="16"/>
          <w:szCs w:val="16"/>
          <w:lang w:val="lt-LT"/>
        </w:rPr>
        <w:t>Sutarties nutraukimas</w:t>
      </w:r>
    </w:p>
    <w:p w14:paraId="665103B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4D087393"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r w:rsidRPr="001207BA">
        <w:rPr>
          <w:rFonts w:eastAsia="Cambria"/>
          <w:sz w:val="16"/>
          <w:szCs w:val="16"/>
          <w:lang w:val="lt-LT"/>
        </w:rPr>
        <w:t>Sutartis gali būti nutraukiama VPĮ 90 straipsnyje ir Sutartyje numatytais atvejais, įskaitant galimybę nutraukti Sutartį Šalių susitarimu.</w:t>
      </w:r>
    </w:p>
    <w:p w14:paraId="58469E0D"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p>
    <w:p w14:paraId="282A35C9"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lastRenderedPageBreak/>
        <w:t>22.1.</w:t>
      </w:r>
      <w:r w:rsidRPr="001207BA">
        <w:rPr>
          <w:rFonts w:eastAsia="Arial"/>
          <w:b/>
          <w:bCs/>
          <w:sz w:val="16"/>
          <w:szCs w:val="16"/>
          <w:lang w:val="lt-LT"/>
        </w:rPr>
        <w:tab/>
      </w:r>
      <w:r w:rsidRPr="001207BA">
        <w:rPr>
          <w:rFonts w:eastAsia="Arial"/>
          <w:b/>
          <w:sz w:val="16"/>
          <w:szCs w:val="16"/>
          <w:lang w:val="lt-LT"/>
        </w:rPr>
        <w:t>Pretenzijos dėl Sutarties pažeidimų</w:t>
      </w:r>
    </w:p>
    <w:p w14:paraId="765E2A6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58E593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02312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7BA">
        <w:rPr>
          <w:b/>
          <w:sz w:val="16"/>
          <w:szCs w:val="16"/>
          <w:lang w:val="lt-LT"/>
        </w:rPr>
        <w:t xml:space="preserve"> </w:t>
      </w:r>
      <w:r w:rsidRPr="001207BA">
        <w:rPr>
          <w:sz w:val="16"/>
          <w:szCs w:val="16"/>
          <w:lang w:val="lt-LT"/>
        </w:rPr>
        <w:t>Tiekėjo teisė siūlyti kitą terminą nelaikoma Pirkėjo pareiga tą terminą priimti. Pretenziją gavusios Šalies pasiūlytasis terminas pakeičia terminą, nurodytą pretenzijoje, tik jeigu kita Šalis jį patvirtina. </w:t>
      </w:r>
    </w:p>
    <w:p w14:paraId="1C23B321" w14:textId="77777777" w:rsidR="00F260AF" w:rsidRPr="001207BA" w:rsidRDefault="00F260AF" w:rsidP="00F260AF">
      <w:pPr>
        <w:tabs>
          <w:tab w:val="left" w:pos="567"/>
        </w:tabs>
        <w:spacing w:line="259" w:lineRule="auto"/>
        <w:jc w:val="both"/>
        <w:textAlignment w:val="baseline"/>
        <w:rPr>
          <w:sz w:val="16"/>
          <w:szCs w:val="16"/>
          <w:lang w:val="lt-LT"/>
        </w:rPr>
      </w:pPr>
    </w:p>
    <w:p w14:paraId="209BC14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22.2.</w:t>
      </w:r>
      <w:r w:rsidRPr="001207BA">
        <w:rPr>
          <w:rFonts w:eastAsia="Arial"/>
          <w:b/>
          <w:bCs/>
          <w:sz w:val="16"/>
          <w:szCs w:val="16"/>
          <w:lang w:val="lt-LT"/>
        </w:rPr>
        <w:tab/>
      </w:r>
      <w:r w:rsidRPr="001207BA">
        <w:rPr>
          <w:rFonts w:eastAsia="Arial"/>
          <w:b/>
          <w:sz w:val="16"/>
          <w:szCs w:val="16"/>
          <w:lang w:val="lt-LT"/>
        </w:rPr>
        <w:t>Sutarties nutraukimas Pirkėjo iniciatyva</w:t>
      </w:r>
    </w:p>
    <w:p w14:paraId="12533EF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EA2CEE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E8AA4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 Pirkėjas turi teisę vienašališkai nutraukti Sutartį ar jos dalį raštu įspėjęs Tiekėją prieš ne trumpesnį nei 10 (dešimties) dienų terminą, jeigu: </w:t>
      </w:r>
    </w:p>
    <w:p w14:paraId="06D9DD6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 Tiekėjui yra iškelta bankroto byla, pradėtas bankroto procesas ne teismo tvarka, jis tampa nemokus arba yra nemokumo tikimybė, sustabdo ūkinę veiklą ar susidaro</w:t>
      </w:r>
      <w:r w:rsidRPr="001207BA">
        <w:rPr>
          <w:b/>
          <w:color w:val="5C5D5D"/>
          <w:sz w:val="16"/>
          <w:szCs w:val="16"/>
          <w:lang w:val="lt-LT"/>
        </w:rPr>
        <w:t xml:space="preserve"> </w:t>
      </w:r>
      <w:r w:rsidRPr="001207BA">
        <w:rPr>
          <w:sz w:val="16"/>
          <w:szCs w:val="16"/>
          <w:lang w:val="lt-LT"/>
        </w:rPr>
        <w:t>įstatymuose ir kituose teisės aktuose nustatyta tvarka analogiška situacija</w:t>
      </w:r>
      <w:r w:rsidRPr="001207BA">
        <w:rPr>
          <w:color w:val="000000"/>
          <w:sz w:val="16"/>
          <w:szCs w:val="16"/>
          <w:shd w:val="clear" w:color="auto" w:fill="FFFFFF"/>
          <w:lang w:val="lt-LT"/>
        </w:rPr>
        <w:t>;</w:t>
      </w:r>
      <w:r w:rsidRPr="001207BA">
        <w:rPr>
          <w:color w:val="000000"/>
          <w:sz w:val="16"/>
          <w:szCs w:val="16"/>
          <w:lang w:val="lt-LT"/>
        </w:rPr>
        <w:t> </w:t>
      </w:r>
    </w:p>
    <w:p w14:paraId="6F10AB29"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t>22.2.2.2. Tiekėjo padėtis pasikeičia ir jis atitinka pirkimo dokumentuose nustatytą pašalinimo pagrindą, kuris taikomas ir Sutarties galiojimo metu;</w:t>
      </w:r>
    </w:p>
    <w:p w14:paraId="6D833AC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22.2.2.3. pasikeičia teisės aktai, susiję su Sutarties objektu, Sutarties vykdymu, ar su Pirkėjo vykdoma veikla, kuriai buvo sudaryta Sutartis, ir dėl tokių pakeitimų Pirkėjas nusprendžia nutraukti Sutartį;  </w:t>
      </w:r>
    </w:p>
    <w:p w14:paraId="5E73D4D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22.2.2.4. Pirkėjas nusprendžia nebevykdyti veiklos, kurios vykdymui Sutartimi įsigyjamos Prekės ir Sutarties poreikis išnyksta; </w:t>
      </w:r>
    </w:p>
    <w:p w14:paraId="1CBA0F0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22.2.2.5. Pirkėjo valdymo organas priima sprendimą, dėl kurio Sutarties poreikis išnyksta; </w:t>
      </w:r>
    </w:p>
    <w:p w14:paraId="28DE88B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22.2.2.6. pasikeičia (pablogėja) Pirkėjo finansinė padėtis ar Pirkėjas negauna / netenka finansavimo ir dėl šios priežasties nusprendžia nutraukti Sutartį; </w:t>
      </w:r>
    </w:p>
    <w:p w14:paraId="7C2F5E7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22.2.2.7. keičiasi Pirkėjo organizacinė struktūra – juridinis statusas, pobūdis ar valdymo struktūra ir tai gali turėti įtakos tinkamam Sutarties įvykdymui arba Sutarties poreikiui; </w:t>
      </w:r>
    </w:p>
    <w:p w14:paraId="40471B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22.2.2.8. nebelieka perkamų Prekių poreikio; </w:t>
      </w:r>
    </w:p>
    <w:p w14:paraId="02F005D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22.2.2.9. Pirkėjas iš pirkimų priežiūrą atliekančių institucijų gauna nurodymą / rekomendaciją nutraukti Sutartį;</w:t>
      </w:r>
    </w:p>
    <w:p w14:paraId="4D1BBB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22.2.2.10. Tiekėjas vėluoja pateikti Sutarties įvykdymo užtikrinimo pratęsimą ilgiau kaip 10 (dešimt) darbo dienų nuo paskutinio Sutarties įvykdymo užtikrinimo galiojimo termino pabaigos arba atsisako jį pateikti;</w:t>
      </w:r>
    </w:p>
    <w:p w14:paraId="3BE3CE4C" w14:textId="77777777" w:rsidR="00F260AF" w:rsidRPr="001207BA" w:rsidRDefault="00F260AF" w:rsidP="00F260AF">
      <w:pPr>
        <w:tabs>
          <w:tab w:val="left" w:pos="567"/>
        </w:tabs>
        <w:spacing w:line="259" w:lineRule="auto"/>
        <w:jc w:val="both"/>
        <w:textAlignment w:val="baseline"/>
        <w:rPr>
          <w:rFonts w:eastAsia="Arial"/>
          <w:sz w:val="16"/>
          <w:szCs w:val="16"/>
          <w:lang w:val="lt-LT"/>
        </w:rPr>
      </w:pPr>
      <w:r w:rsidRPr="001207BA">
        <w:rPr>
          <w:sz w:val="16"/>
          <w:szCs w:val="16"/>
          <w:lang w:val="lt-LT"/>
        </w:rPr>
        <w:t>22.2.2.11.</w:t>
      </w:r>
      <w:r w:rsidRPr="001207BA">
        <w:rPr>
          <w:rFonts w:eastAsia="Arial"/>
          <w:sz w:val="16"/>
          <w:szCs w:val="16"/>
          <w:lang w:val="lt-LT"/>
        </w:rPr>
        <w:t xml:space="preserve"> Tiekėjas atsisako pašalinti arba nepašalina Prekių trūkumų per Pirkėjo nustatytus protingus terminus;</w:t>
      </w:r>
    </w:p>
    <w:p w14:paraId="2D6E0BA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22.2.2.12. Tiekėjas pažeidžia Sutartį arba įstatymus bei kitus teisės aktus ir per Pirkėjo rašytinėje pretenzijoje nurodytą terminą neištaiso pažeidimo.</w:t>
      </w:r>
    </w:p>
    <w:p w14:paraId="71C201E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CFB48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DDFD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90D61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22.2.6. Pirkėjas turi teisę vienašališkai nutraukti Sutartį ir kitais Specialiosiose sąlygose (jei taikoma) ir įstatymuose bei kituose teisės aktuose įtvirtintais atvejais. </w:t>
      </w:r>
    </w:p>
    <w:p w14:paraId="3271A61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22.2.7. Sutartis laikoma nutraukta kitą dieną po to, kai pasibaigia įspėjimo apie Sutarties nutraukimą terminas.  </w:t>
      </w:r>
    </w:p>
    <w:p w14:paraId="4CFD9E9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BADA35" w14:textId="77777777" w:rsidR="00F260AF" w:rsidRPr="001207BA" w:rsidRDefault="00F260AF" w:rsidP="00F260AF">
      <w:pPr>
        <w:tabs>
          <w:tab w:val="left" w:pos="567"/>
        </w:tabs>
        <w:spacing w:line="259" w:lineRule="auto"/>
        <w:jc w:val="both"/>
        <w:textAlignment w:val="baseline"/>
        <w:rPr>
          <w:sz w:val="16"/>
          <w:szCs w:val="16"/>
          <w:lang w:val="lt-LT"/>
        </w:rPr>
      </w:pPr>
    </w:p>
    <w:p w14:paraId="7351EF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lang w:val="lt-LT"/>
        </w:rPr>
      </w:pPr>
      <w:r w:rsidRPr="001207BA">
        <w:rPr>
          <w:rFonts w:eastAsia="Arial"/>
          <w:b/>
          <w:bCs/>
          <w:sz w:val="16"/>
          <w:szCs w:val="16"/>
          <w:lang w:val="lt-LT"/>
        </w:rPr>
        <w:t>22.3.</w:t>
      </w:r>
      <w:r w:rsidRPr="001207BA">
        <w:rPr>
          <w:rFonts w:eastAsia="Arial"/>
          <w:b/>
          <w:bCs/>
          <w:sz w:val="16"/>
          <w:szCs w:val="16"/>
          <w:lang w:val="lt-LT"/>
        </w:rPr>
        <w:tab/>
        <w:t>Sutarties nutraukimas Tiekėjo iniciatyva</w:t>
      </w:r>
    </w:p>
    <w:p w14:paraId="2964CA8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p>
    <w:p w14:paraId="1ABAF25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F0B8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 Tiekėjas turi teisę vienašališkai nutraukti Sutartį, įspėjęs Pirkėją raštu prieš ne trumpesnį nei 10 (dešimties) dienų terminą, jeigu:</w:t>
      </w:r>
    </w:p>
    <w:p w14:paraId="7DE86A2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C6C2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22.3.2.2. Pirkėjas pažeidžia Sutartį arba įstatymus bei kitus teisės aktus ir per Tiekėjo rašytinėje pretenzijoje nurodytą terminą neištaiso pažeidimo, išskyrus Bendrųjų sąlygų 22.3.1 punkte nustatytą atvejį. </w:t>
      </w:r>
    </w:p>
    <w:p w14:paraId="210EBB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22.3.3. Jeigu Bendrųjų sąlygų 22.3.1 punkte nurodytos aplinkybės yra susijusios tik su atskira dalimi arba atskiru Susitarimu, Tiekėjas turi teisę nutraukti Sutartį tik tos dalies atžvilgiu arba nutraukti tik tokį Susitarimą. </w:t>
      </w:r>
    </w:p>
    <w:p w14:paraId="4D34B20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22.3.4. Tiekėjas turi teisę vienašališkai nutraukti Sutartį ir kitais įstatymuose bei kituose teisės aktuose įtvirtintais atvejais. </w:t>
      </w:r>
    </w:p>
    <w:p w14:paraId="799F42D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D4DD3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lastRenderedPageBreak/>
        <w:t>22.3.6. Sutartis laikoma nutraukta kitą dieną po to, kai pasibaigia įspėjimo apie Sutarties nutraukimą terminas. </w:t>
      </w:r>
    </w:p>
    <w:p w14:paraId="1A378B6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EAE094" w14:textId="77777777" w:rsidR="00F260AF" w:rsidRPr="001207BA" w:rsidRDefault="00F260AF" w:rsidP="00F260AF">
      <w:pPr>
        <w:tabs>
          <w:tab w:val="left" w:pos="567"/>
        </w:tabs>
        <w:spacing w:line="259" w:lineRule="auto"/>
        <w:jc w:val="both"/>
        <w:textAlignment w:val="baseline"/>
        <w:rPr>
          <w:sz w:val="16"/>
          <w:szCs w:val="16"/>
          <w:lang w:val="lt-LT"/>
        </w:rPr>
      </w:pPr>
    </w:p>
    <w:p w14:paraId="50B66D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22.4.</w:t>
      </w:r>
      <w:r w:rsidRPr="001207BA">
        <w:rPr>
          <w:rFonts w:eastAsia="Arial"/>
          <w:b/>
          <w:bCs/>
          <w:sz w:val="16"/>
          <w:szCs w:val="16"/>
          <w:lang w:val="lt-LT"/>
        </w:rPr>
        <w:tab/>
      </w:r>
      <w:r w:rsidRPr="001207BA">
        <w:rPr>
          <w:rFonts w:eastAsia="Arial"/>
          <w:b/>
          <w:sz w:val="16"/>
          <w:szCs w:val="16"/>
          <w:lang w:val="lt-LT"/>
        </w:rPr>
        <w:t>Šalių teisės ir pareigos Sutarties nutraukimo atveju</w:t>
      </w:r>
    </w:p>
    <w:p w14:paraId="01948C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AE901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22.4.1. Sutarties nutraukimas neturi įtakos ginčų nagrinėjimo tvarką nustatančių Sutarties sąlygų ir kitų Sutarties sąlygų, kurios pagal savo esmę lieka galioti ir po Sutarties nutraukimo, galiojimui. </w:t>
      </w:r>
    </w:p>
    <w:p w14:paraId="17FC19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 Nutraukus Sutartį, Šalys privalo: </w:t>
      </w:r>
    </w:p>
    <w:p w14:paraId="3D70C2D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22.4.2.1. įsitikinti, jog iki Sutarties nutraukimo dienos pristatytos Prekės ir kiti atlikti veiksmai atitinka Sutarties reikalavimus ir Šalys dėl to viena kitai nebereikš pretenzijų; </w:t>
      </w:r>
    </w:p>
    <w:p w14:paraId="29F025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22.4.2.2. atsiskaityti už iki Sutarties nutraukimo pristatytas Prekes, atitinkančias Sutarties reikalavimus; </w:t>
      </w:r>
    </w:p>
    <w:p w14:paraId="7CD4ABD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22.4.2.3. per 10 (dešimt) dienų nuo pranešimo apie Sutarties nutraukimą gavimo dienos ar Susitarimo dėl Sutarties nutraukimo sudarymo dienos</w:t>
      </w:r>
      <w:r w:rsidRPr="001207BA">
        <w:rPr>
          <w:b/>
          <w:bCs/>
          <w:color w:val="5C5D5D"/>
          <w:sz w:val="16"/>
          <w:szCs w:val="16"/>
          <w:lang w:val="lt-LT"/>
        </w:rPr>
        <w:t xml:space="preserve"> </w:t>
      </w:r>
      <w:r w:rsidRPr="001207BA">
        <w:rPr>
          <w:sz w:val="16"/>
          <w:szCs w:val="16"/>
          <w:lang w:val="lt-LT"/>
        </w:rPr>
        <w:t>perduoti viena kitai visus dokumentus, kuriuos buvo būtina perduoti pagal Sutarties nuostatas. </w:t>
      </w:r>
    </w:p>
    <w:p w14:paraId="05D1CE13" w14:textId="77777777" w:rsidR="00F260AF" w:rsidRPr="001207BA" w:rsidRDefault="00F260AF" w:rsidP="00F260AF">
      <w:pPr>
        <w:tabs>
          <w:tab w:val="left" w:pos="567"/>
        </w:tabs>
        <w:spacing w:line="259" w:lineRule="auto"/>
        <w:jc w:val="both"/>
        <w:textAlignment w:val="baseline"/>
        <w:rPr>
          <w:sz w:val="16"/>
          <w:szCs w:val="16"/>
          <w:lang w:val="lt-LT"/>
        </w:rPr>
      </w:pPr>
    </w:p>
    <w:p w14:paraId="5CDB566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23.</w:t>
      </w:r>
      <w:r w:rsidRPr="001207BA">
        <w:rPr>
          <w:rFonts w:eastAsia="Arial"/>
          <w:b/>
          <w:bCs/>
          <w:caps/>
          <w:sz w:val="16"/>
          <w:szCs w:val="16"/>
          <w:lang w:val="lt-LT"/>
        </w:rPr>
        <w:tab/>
      </w:r>
      <w:r w:rsidRPr="001207BA">
        <w:rPr>
          <w:rFonts w:eastAsia="Arial"/>
          <w:b/>
          <w:caps/>
          <w:sz w:val="16"/>
          <w:szCs w:val="16"/>
          <w:lang w:val="lt-LT"/>
        </w:rPr>
        <w:t>PREKIŲ MODELIO AR GAMINTOJO KEITIMAS</w:t>
      </w:r>
    </w:p>
    <w:p w14:paraId="658E099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5133988" w14:textId="77777777" w:rsidR="00F260AF" w:rsidRPr="001207BA" w:rsidRDefault="00F260AF" w:rsidP="00F260AF">
      <w:pPr>
        <w:spacing w:line="259" w:lineRule="auto"/>
        <w:jc w:val="both"/>
        <w:rPr>
          <w:sz w:val="16"/>
          <w:szCs w:val="16"/>
          <w:lang w:val="lt-LT"/>
        </w:rPr>
      </w:pPr>
      <w:r w:rsidRPr="001207BA">
        <w:rPr>
          <w:rFonts w:eastAsia="Arial"/>
          <w:caps/>
          <w:sz w:val="16"/>
          <w:szCs w:val="16"/>
          <w:lang w:val="lt-LT"/>
        </w:rPr>
        <w:t xml:space="preserve">23.1. </w:t>
      </w:r>
      <w:r w:rsidRPr="001207BA">
        <w:rPr>
          <w:sz w:val="16"/>
          <w:szCs w:val="16"/>
          <w:lang w:val="lt-LT"/>
        </w:rPr>
        <w:t>Tiekėjas turi teisę keisti Prekių modelį ar gamintoją, jei yra visos toliau nurodytos sąlygos:</w:t>
      </w:r>
    </w:p>
    <w:p w14:paraId="1D92CF0E" w14:textId="77777777" w:rsidR="00F260AF" w:rsidRPr="001207BA" w:rsidRDefault="00F260AF" w:rsidP="00F260AF">
      <w:pPr>
        <w:spacing w:line="259" w:lineRule="auto"/>
        <w:jc w:val="both"/>
        <w:rPr>
          <w:sz w:val="16"/>
          <w:szCs w:val="16"/>
          <w:lang w:val="lt-LT"/>
        </w:rPr>
      </w:pPr>
      <w:r w:rsidRPr="001207BA">
        <w:rPr>
          <w:sz w:val="16"/>
          <w:szCs w:val="16"/>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7BA">
        <w:rPr>
          <w:sz w:val="16"/>
          <w:szCs w:val="16"/>
          <w:vertAlign w:val="superscript"/>
          <w:lang w:val="lt-LT"/>
        </w:rPr>
        <w:t xml:space="preserve">1 </w:t>
      </w:r>
      <w:r w:rsidRPr="001207BA">
        <w:rPr>
          <w:sz w:val="16"/>
          <w:szCs w:val="16"/>
          <w:lang w:val="lt-LT"/>
        </w:rPr>
        <w:t>dalies nuostatų;</w:t>
      </w:r>
    </w:p>
    <w:p w14:paraId="241E0BDA"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B973C7"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7BA">
        <w:rPr>
          <w:sz w:val="16"/>
          <w:szCs w:val="16"/>
          <w:shd w:val="clear" w:color="auto" w:fill="FFFFFF"/>
          <w:lang w:val="lt-LT"/>
        </w:rPr>
        <w:t>ir lygiavertiškumo ar geresnės kokybės nei šiuo metu tiekiamos Prekės</w:t>
      </w:r>
      <w:r w:rsidRPr="001207BA">
        <w:rPr>
          <w:sz w:val="16"/>
          <w:szCs w:val="16"/>
          <w:lang w:val="lt-LT"/>
        </w:rPr>
        <w:t>;</w:t>
      </w:r>
    </w:p>
    <w:p w14:paraId="789B5B01" w14:textId="77777777" w:rsidR="00F260AF" w:rsidRPr="001207BA" w:rsidRDefault="00F260AF" w:rsidP="00F260AF">
      <w:pPr>
        <w:spacing w:line="259" w:lineRule="auto"/>
        <w:jc w:val="both"/>
        <w:rPr>
          <w:sz w:val="16"/>
          <w:szCs w:val="16"/>
          <w:lang w:val="lt-LT"/>
        </w:rPr>
      </w:pPr>
      <w:r w:rsidRPr="001207BA">
        <w:rPr>
          <w:sz w:val="16"/>
          <w:szCs w:val="16"/>
          <w:lang w:val="lt-LT"/>
        </w:rPr>
        <w:t>23.1.4. Šalys sudarė rašytinį susitarimą prie Sutarties dėl Prekių keitimo.</w:t>
      </w:r>
    </w:p>
    <w:p w14:paraId="7AFF1AA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23.2. Šiame Bendrųjų sąlygų skyriuje nurodytu atveju Prekės turi būti pristatytos už ne didesnę nei pasiūlyme nurodytą kainą. </w:t>
      </w:r>
    </w:p>
    <w:p w14:paraId="27AEDB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p>
    <w:p w14:paraId="7A322A0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24.</w:t>
      </w:r>
      <w:r w:rsidRPr="001207BA">
        <w:rPr>
          <w:rFonts w:eastAsia="Arial"/>
          <w:b/>
          <w:bCs/>
          <w:caps/>
          <w:sz w:val="16"/>
          <w:szCs w:val="16"/>
          <w:lang w:val="lt-LT"/>
        </w:rPr>
        <w:tab/>
      </w:r>
      <w:r w:rsidRPr="001207BA">
        <w:rPr>
          <w:rFonts w:eastAsia="Arial"/>
          <w:b/>
          <w:caps/>
          <w:sz w:val="16"/>
          <w:szCs w:val="16"/>
          <w:lang w:val="lt-LT"/>
        </w:rPr>
        <w:t>Bendravimo tvarka ir kalba</w:t>
      </w:r>
    </w:p>
    <w:p w14:paraId="7183F68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6E94C5A5"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shd w:val="clear" w:color="auto" w:fill="FFFFFF"/>
          <w:lang w:val="lt-LT"/>
        </w:rPr>
      </w:pPr>
      <w:r w:rsidRPr="001207BA">
        <w:rPr>
          <w:rFonts w:eastAsia="Arial"/>
          <w:sz w:val="16"/>
          <w:szCs w:val="16"/>
          <w:lang w:val="lt-LT"/>
        </w:rPr>
        <w:t>24.1.</w:t>
      </w:r>
      <w:r w:rsidRPr="001207BA">
        <w:rPr>
          <w:rFonts w:eastAsia="Arial"/>
          <w:sz w:val="16"/>
          <w:szCs w:val="16"/>
          <w:lang w:val="lt-LT"/>
        </w:rPr>
        <w:tab/>
      </w:r>
      <w:r w:rsidRPr="001207BA">
        <w:rPr>
          <w:rFonts w:eastAsia="Arial"/>
          <w:bCs/>
          <w:sz w:val="16"/>
          <w:szCs w:val="16"/>
          <w:lang w:val="lt-LT"/>
        </w:rPr>
        <w:t xml:space="preserve">Sutartis sudaroma lietuvių kalba. Jeigu Sutartis ar kuris nors ją sudarantis dokumentas sudaromas kita kalba arba išverčiamas į kitą kalbą, visais atvejais </w:t>
      </w:r>
      <w:r w:rsidRPr="001207BA">
        <w:rPr>
          <w:rFonts w:eastAsia="Arial"/>
          <w:sz w:val="16"/>
          <w:szCs w:val="16"/>
          <w:shd w:val="clear" w:color="auto" w:fill="FFFFFF"/>
          <w:lang w:val="lt-LT"/>
        </w:rPr>
        <w:t>autentišku laikomas tik lietuvių kalba parengtas Sutarties tekstas (jei yra neatitikimų, pirmenybė teikiama lietuvių kalba parengtam tekstui).</w:t>
      </w:r>
    </w:p>
    <w:p w14:paraId="5C6F44D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B1270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24.3. Jeigu pranešimas yra įteikiamas asmeniškai arba siunčiamas paštu ar per kurjerį, jis turi būti įteikiamas pasirašytinai ir laikomas gautu gavimo patvirtinime nurodytą dieną.</w:t>
      </w:r>
    </w:p>
    <w:p w14:paraId="2E33FEFB"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24.4. Jeigu pranešimas siunčiamas el. paštu, laikoma, kad Šalis jį gavo kitą darbo dieną. </w:t>
      </w:r>
    </w:p>
    <w:p w14:paraId="1BC9B42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24.5. Jeigu pranešimas siunčiamas keliais skirtingais būdais, laikoma, kad gavėjas jį gavo tada, kai jis gavo pirmesnįjį pranešimą.</w:t>
      </w:r>
    </w:p>
    <w:p w14:paraId="2412301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p>
    <w:p w14:paraId="68CC957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25.</w:t>
      </w:r>
      <w:r w:rsidRPr="001207BA">
        <w:rPr>
          <w:rFonts w:eastAsia="Arial"/>
          <w:b/>
          <w:bCs/>
          <w:caps/>
          <w:sz w:val="16"/>
          <w:szCs w:val="16"/>
          <w:lang w:val="lt-LT"/>
        </w:rPr>
        <w:tab/>
      </w:r>
      <w:r w:rsidRPr="001207BA">
        <w:rPr>
          <w:rFonts w:eastAsia="Arial"/>
          <w:b/>
          <w:caps/>
          <w:sz w:val="16"/>
          <w:szCs w:val="16"/>
          <w:lang w:val="lt-LT"/>
        </w:rPr>
        <w:t>Pretenzijos ir ginčų sprendimas</w:t>
      </w:r>
    </w:p>
    <w:p w14:paraId="0B8FA4C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20B1C50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EE18499" w14:textId="77777777" w:rsidR="00F260AF" w:rsidRPr="001207BA" w:rsidRDefault="00F260AF" w:rsidP="00F260AF">
      <w:pPr>
        <w:widowControl w:val="0"/>
        <w:tabs>
          <w:tab w:val="left" w:pos="142"/>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07BA">
        <w:rPr>
          <w:sz w:val="16"/>
          <w:szCs w:val="16"/>
          <w:lang w:val="lt-LT"/>
        </w:rPr>
        <w:t xml:space="preserve"> </w:t>
      </w:r>
      <w:r w:rsidRPr="001207BA">
        <w:rPr>
          <w:rFonts w:eastAsia="Cambria"/>
          <w:sz w:val="16"/>
          <w:szCs w:val="16"/>
          <w:lang w:val="lt-LT"/>
        </w:rPr>
        <w:t>Lietuvos Respublikos įstatymuose nustatyta tvarka.</w:t>
      </w:r>
    </w:p>
    <w:p w14:paraId="0CA8CB9C" w14:textId="77777777" w:rsidR="00F260AF" w:rsidRPr="001207BA" w:rsidRDefault="00F260AF" w:rsidP="00F260AF">
      <w:pPr>
        <w:widowControl w:val="0"/>
        <w:tabs>
          <w:tab w:val="left" w:pos="426"/>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25.3. Kilę ginčai nesudaro pagrindo Šalims atsisakyti vykdyti savo prievoles pagal Sutartį.</w:t>
      </w:r>
    </w:p>
    <w:p w14:paraId="4297D3F9" w14:textId="77777777" w:rsidR="00F260AF" w:rsidRPr="001207BA" w:rsidRDefault="00F260AF" w:rsidP="00F260AF">
      <w:pPr>
        <w:jc w:val="both"/>
        <w:rPr>
          <w:sz w:val="16"/>
          <w:szCs w:val="16"/>
          <w:lang w:val="lt-LT"/>
        </w:rPr>
      </w:pPr>
    </w:p>
    <w:p w14:paraId="55ABC90E" w14:textId="77777777" w:rsidR="00F260AF" w:rsidRPr="001207BA" w:rsidRDefault="00F260AF" w:rsidP="00F260AF">
      <w:pPr>
        <w:tabs>
          <w:tab w:val="center" w:pos="4680"/>
          <w:tab w:val="right" w:pos="9360"/>
        </w:tabs>
        <w:spacing w:line="259" w:lineRule="auto"/>
        <w:jc w:val="both"/>
        <w:rPr>
          <w:rFonts w:eastAsia="Arial"/>
          <w:kern w:val="2"/>
          <w:sz w:val="16"/>
          <w:szCs w:val="16"/>
          <w:lang w:val="lt-LT"/>
        </w:rPr>
      </w:pPr>
    </w:p>
    <w:p w14:paraId="3A4CF082" w14:textId="77777777" w:rsidR="00F260AF" w:rsidRPr="001207BA" w:rsidRDefault="00F260AF" w:rsidP="00F260AF">
      <w:pPr>
        <w:rPr>
          <w:sz w:val="16"/>
          <w:szCs w:val="16"/>
          <w:lang w:val="lt-LT"/>
        </w:rPr>
      </w:pPr>
    </w:p>
    <w:p w14:paraId="34B37D93" w14:textId="77777777" w:rsidR="00F260AF" w:rsidRPr="001207BA" w:rsidRDefault="00F260AF" w:rsidP="00F260AF">
      <w:pPr>
        <w:widowControl w:val="0"/>
        <w:pBdr>
          <w:top w:val="nil"/>
          <w:left w:val="nil"/>
          <w:bottom w:val="nil"/>
          <w:right w:val="nil"/>
          <w:between w:val="nil"/>
        </w:pBdr>
        <w:tabs>
          <w:tab w:val="left" w:pos="567"/>
          <w:tab w:val="left" w:pos="851"/>
        </w:tabs>
        <w:jc w:val="center"/>
        <w:rPr>
          <w:b/>
          <w:bCs/>
          <w:caps/>
          <w:kern w:val="2"/>
          <w:sz w:val="16"/>
          <w:szCs w:val="16"/>
          <w:lang w:val="lt-LT"/>
        </w:rPr>
      </w:pPr>
    </w:p>
    <w:p w14:paraId="64E53BC7" w14:textId="77777777" w:rsidR="00F260AF" w:rsidRPr="001207BA" w:rsidRDefault="00F260AF" w:rsidP="00F260AF">
      <w:pPr>
        <w:rPr>
          <w:b/>
          <w:caps/>
          <w:sz w:val="16"/>
          <w:szCs w:val="16"/>
          <w:lang w:val="lt-LT"/>
        </w:rPr>
      </w:pPr>
      <w:r w:rsidRPr="001207BA">
        <w:rPr>
          <w:b/>
          <w:caps/>
          <w:sz w:val="16"/>
          <w:szCs w:val="16"/>
          <w:lang w:val="lt-LT"/>
        </w:rPr>
        <w:br w:type="page"/>
      </w:r>
    </w:p>
    <w:p w14:paraId="49333728" w14:textId="77777777" w:rsidR="00F260AF" w:rsidRPr="001207BA" w:rsidRDefault="00F260AF" w:rsidP="00F260AF">
      <w:pPr>
        <w:widowControl w:val="0"/>
        <w:pBdr>
          <w:top w:val="nil"/>
          <w:left w:val="nil"/>
          <w:bottom w:val="nil"/>
          <w:right w:val="nil"/>
          <w:between w:val="nil"/>
        </w:pBdr>
        <w:tabs>
          <w:tab w:val="left" w:pos="567"/>
          <w:tab w:val="left" w:pos="851"/>
        </w:tabs>
        <w:jc w:val="center"/>
        <w:rPr>
          <w:caps/>
          <w:sz w:val="16"/>
          <w:szCs w:val="16"/>
          <w:lang w:val="lt-LT"/>
        </w:rPr>
      </w:pPr>
      <w:r w:rsidRPr="001207BA">
        <w:rPr>
          <w:b/>
          <w:caps/>
          <w:sz w:val="16"/>
          <w:szCs w:val="16"/>
          <w:lang w:val="lt-LT"/>
        </w:rPr>
        <w:lastRenderedPageBreak/>
        <w:t xml:space="preserve">Prekių pirkimo-pardavimo sutarties </w:t>
      </w:r>
      <w:r w:rsidRPr="001207BA">
        <w:rPr>
          <w:b/>
          <w:bCs/>
          <w:caps/>
          <w:sz w:val="16"/>
          <w:szCs w:val="16"/>
          <w:lang w:val="lt-LT"/>
        </w:rPr>
        <w:t>Specialiosios</w:t>
      </w:r>
      <w:r w:rsidRPr="001207BA">
        <w:rPr>
          <w:b/>
          <w:caps/>
          <w:sz w:val="16"/>
          <w:szCs w:val="16"/>
          <w:lang w:val="lt-LT"/>
        </w:rPr>
        <w:t xml:space="preserve"> sąlygos</w:t>
      </w:r>
      <w:r w:rsidRPr="001207BA">
        <w:rPr>
          <w:caps/>
          <w:sz w:val="16"/>
          <w:szCs w:val="16"/>
          <w:lang w:val="lt-LT"/>
        </w:rPr>
        <w:t xml:space="preserve"> </w:t>
      </w:r>
    </w:p>
    <w:p w14:paraId="4CD7C8A8" w14:textId="77777777" w:rsidR="00F260AF" w:rsidRPr="001207BA" w:rsidRDefault="00F260AF" w:rsidP="00F260AF">
      <w:pPr>
        <w:jc w:val="center"/>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60AF" w:rsidRPr="00324934" w14:paraId="4732C776" w14:textId="77777777" w:rsidTr="00AE3663">
        <w:tc>
          <w:tcPr>
            <w:tcW w:w="2448" w:type="dxa"/>
          </w:tcPr>
          <w:p w14:paraId="0D39A7AE"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pavadinimas</w:t>
            </w:r>
          </w:p>
        </w:tc>
        <w:tc>
          <w:tcPr>
            <w:tcW w:w="7110" w:type="dxa"/>
            <w:gridSpan w:val="3"/>
          </w:tcPr>
          <w:p w14:paraId="77E27F19" w14:textId="78DD2352" w:rsidR="00F260AF" w:rsidRPr="001207BA" w:rsidRDefault="00F260AF" w:rsidP="00AE3663">
            <w:pPr>
              <w:jc w:val="both"/>
              <w:rPr>
                <w:kern w:val="2"/>
                <w:sz w:val="16"/>
                <w:szCs w:val="16"/>
                <w:lang w:val="lt-LT"/>
              </w:rPr>
            </w:pPr>
            <w:r w:rsidRPr="001207BA">
              <w:rPr>
                <w:kern w:val="2"/>
                <w:sz w:val="16"/>
                <w:szCs w:val="16"/>
                <w:lang w:val="lt-LT"/>
              </w:rPr>
              <w:t>Mažos vertės pirkimas „</w:t>
            </w:r>
            <w:r w:rsidR="002B016B">
              <w:rPr>
                <w:b/>
                <w:sz w:val="16"/>
                <w:szCs w:val="16"/>
                <w:lang w:val="lt-LT"/>
              </w:rPr>
              <w:t>VIRTUVĖS REIKMENYS</w:t>
            </w:r>
            <w:r w:rsidRPr="001207BA">
              <w:rPr>
                <w:b/>
                <w:sz w:val="16"/>
                <w:szCs w:val="16"/>
                <w:lang w:val="lt-LT"/>
              </w:rPr>
              <w:t xml:space="preserve"> (KONSOLIDUOTAS PIRKIMAS)</w:t>
            </w:r>
            <w:r w:rsidRPr="001207BA">
              <w:rPr>
                <w:kern w:val="2"/>
                <w:sz w:val="16"/>
                <w:szCs w:val="16"/>
                <w:lang w:val="lt-LT"/>
              </w:rPr>
              <w:t xml:space="preserve">“ </w:t>
            </w:r>
          </w:p>
        </w:tc>
      </w:tr>
      <w:tr w:rsidR="00F260AF" w:rsidRPr="001207BA" w14:paraId="4754CDBF" w14:textId="77777777" w:rsidTr="00AE3663">
        <w:tc>
          <w:tcPr>
            <w:tcW w:w="2448" w:type="dxa"/>
          </w:tcPr>
          <w:p w14:paraId="021ACA92"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data</w:t>
            </w:r>
          </w:p>
        </w:tc>
        <w:tc>
          <w:tcPr>
            <w:tcW w:w="2177" w:type="dxa"/>
          </w:tcPr>
          <w:p w14:paraId="58D9E834" w14:textId="77777777" w:rsidR="00F260AF" w:rsidRPr="001207BA" w:rsidRDefault="00F260AF" w:rsidP="00AE3663">
            <w:pPr>
              <w:jc w:val="both"/>
              <w:rPr>
                <w:kern w:val="2"/>
                <w:sz w:val="16"/>
                <w:szCs w:val="16"/>
                <w:lang w:val="lt-LT"/>
              </w:rPr>
            </w:pPr>
          </w:p>
        </w:tc>
        <w:tc>
          <w:tcPr>
            <w:tcW w:w="2362" w:type="dxa"/>
          </w:tcPr>
          <w:p w14:paraId="3AADF054"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numeris</w:t>
            </w:r>
          </w:p>
        </w:tc>
        <w:tc>
          <w:tcPr>
            <w:tcW w:w="2571" w:type="dxa"/>
          </w:tcPr>
          <w:p w14:paraId="3DE9A467" w14:textId="77777777" w:rsidR="00F260AF" w:rsidRPr="001207BA" w:rsidRDefault="00F260AF" w:rsidP="00AE3663">
            <w:pPr>
              <w:jc w:val="both"/>
              <w:rPr>
                <w:kern w:val="2"/>
                <w:sz w:val="16"/>
                <w:szCs w:val="16"/>
                <w:lang w:val="lt-LT"/>
              </w:rPr>
            </w:pPr>
          </w:p>
        </w:tc>
      </w:tr>
    </w:tbl>
    <w:p w14:paraId="1B65F96C" w14:textId="77777777" w:rsidR="00F260AF" w:rsidRPr="001207BA" w:rsidRDefault="00F260AF" w:rsidP="00F260AF">
      <w:pPr>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60AF" w:rsidRPr="001207BA" w14:paraId="526243EA" w14:textId="77777777" w:rsidTr="00AE3663">
        <w:tc>
          <w:tcPr>
            <w:tcW w:w="9558" w:type="dxa"/>
            <w:gridSpan w:val="3"/>
          </w:tcPr>
          <w:p w14:paraId="321E6054" w14:textId="77777777" w:rsidR="00F260AF" w:rsidRPr="001207BA" w:rsidRDefault="00F260AF" w:rsidP="00AE3663">
            <w:pPr>
              <w:jc w:val="center"/>
              <w:rPr>
                <w:b/>
                <w:bCs/>
                <w:kern w:val="2"/>
                <w:sz w:val="16"/>
                <w:szCs w:val="16"/>
                <w:lang w:val="lt-LT"/>
              </w:rPr>
            </w:pPr>
            <w:r w:rsidRPr="001207BA">
              <w:rPr>
                <w:b/>
                <w:bCs/>
                <w:kern w:val="2"/>
                <w:sz w:val="16"/>
                <w:szCs w:val="16"/>
                <w:lang w:val="lt-LT"/>
              </w:rPr>
              <w:t>1. SUTARTIES ŠALYS</w:t>
            </w:r>
          </w:p>
        </w:tc>
      </w:tr>
      <w:tr w:rsidR="00F260AF" w:rsidRPr="001207BA" w14:paraId="5A121337" w14:textId="77777777" w:rsidTr="00AE3663">
        <w:tc>
          <w:tcPr>
            <w:tcW w:w="2808" w:type="dxa"/>
            <w:vMerge w:val="restart"/>
          </w:tcPr>
          <w:p w14:paraId="1ED45A33" w14:textId="77777777" w:rsidR="00F260AF" w:rsidRPr="001207BA" w:rsidRDefault="00F260AF" w:rsidP="00AE3663">
            <w:pPr>
              <w:jc w:val="center"/>
              <w:rPr>
                <w:b/>
                <w:bCs/>
                <w:kern w:val="2"/>
                <w:sz w:val="16"/>
                <w:szCs w:val="16"/>
                <w:lang w:val="lt-LT"/>
              </w:rPr>
            </w:pPr>
          </w:p>
          <w:p w14:paraId="53952979" w14:textId="77777777" w:rsidR="00F260AF" w:rsidRPr="001207BA" w:rsidRDefault="00F260AF" w:rsidP="00AE3663">
            <w:pPr>
              <w:jc w:val="center"/>
              <w:rPr>
                <w:b/>
                <w:bCs/>
                <w:kern w:val="2"/>
                <w:sz w:val="16"/>
                <w:szCs w:val="16"/>
                <w:lang w:val="lt-LT"/>
              </w:rPr>
            </w:pPr>
          </w:p>
          <w:p w14:paraId="1C64E3B9" w14:textId="77777777" w:rsidR="00F260AF" w:rsidRPr="001207BA" w:rsidRDefault="00F260AF" w:rsidP="00AE3663">
            <w:pPr>
              <w:jc w:val="center"/>
              <w:rPr>
                <w:b/>
                <w:bCs/>
                <w:kern w:val="2"/>
                <w:sz w:val="16"/>
                <w:szCs w:val="16"/>
                <w:lang w:val="lt-LT"/>
              </w:rPr>
            </w:pPr>
          </w:p>
          <w:p w14:paraId="6580DEBC" w14:textId="77777777" w:rsidR="00F260AF" w:rsidRPr="001207BA" w:rsidRDefault="00F260AF" w:rsidP="00AE3663">
            <w:pPr>
              <w:rPr>
                <w:b/>
                <w:bCs/>
                <w:kern w:val="2"/>
                <w:sz w:val="16"/>
                <w:szCs w:val="16"/>
                <w:lang w:val="lt-LT"/>
              </w:rPr>
            </w:pPr>
          </w:p>
          <w:p w14:paraId="1BEDCAC9" w14:textId="77777777" w:rsidR="00F260AF" w:rsidRPr="001207BA" w:rsidRDefault="00F260AF" w:rsidP="00AE3663">
            <w:pPr>
              <w:rPr>
                <w:b/>
                <w:bCs/>
                <w:kern w:val="2"/>
                <w:sz w:val="16"/>
                <w:szCs w:val="16"/>
                <w:lang w:val="lt-LT"/>
              </w:rPr>
            </w:pPr>
            <w:r w:rsidRPr="001207BA">
              <w:rPr>
                <w:b/>
                <w:bCs/>
                <w:kern w:val="2"/>
                <w:sz w:val="16"/>
                <w:szCs w:val="16"/>
                <w:lang w:val="lt-LT"/>
              </w:rPr>
              <w:t>1.1. Pirkėjas</w:t>
            </w:r>
          </w:p>
        </w:tc>
        <w:tc>
          <w:tcPr>
            <w:tcW w:w="3240" w:type="dxa"/>
          </w:tcPr>
          <w:p w14:paraId="0C89377F" w14:textId="77777777" w:rsidR="00F260AF" w:rsidRPr="001207BA" w:rsidRDefault="00F260AF" w:rsidP="00AE3663">
            <w:pPr>
              <w:rPr>
                <w:kern w:val="2"/>
                <w:sz w:val="16"/>
                <w:szCs w:val="16"/>
                <w:lang w:val="lt-LT"/>
              </w:rPr>
            </w:pPr>
            <w:r w:rsidRPr="001207BA">
              <w:rPr>
                <w:kern w:val="2"/>
                <w:sz w:val="16"/>
                <w:szCs w:val="16"/>
                <w:lang w:val="lt-LT"/>
              </w:rPr>
              <w:t>1.1.1. Pavadinimas</w:t>
            </w:r>
          </w:p>
        </w:tc>
        <w:tc>
          <w:tcPr>
            <w:tcW w:w="3510" w:type="dxa"/>
          </w:tcPr>
          <w:p w14:paraId="0722B8A4" w14:textId="77777777" w:rsidR="00F260AF" w:rsidRPr="001207BA" w:rsidRDefault="00F260AF" w:rsidP="00AE3663">
            <w:pPr>
              <w:jc w:val="center"/>
              <w:rPr>
                <w:kern w:val="2"/>
                <w:sz w:val="16"/>
                <w:szCs w:val="16"/>
                <w:lang w:val="lt-LT"/>
              </w:rPr>
            </w:pPr>
          </w:p>
        </w:tc>
      </w:tr>
      <w:tr w:rsidR="00F260AF" w:rsidRPr="001207BA" w14:paraId="151975D5" w14:textId="77777777" w:rsidTr="00AE3663">
        <w:tc>
          <w:tcPr>
            <w:tcW w:w="2808" w:type="dxa"/>
            <w:vMerge/>
          </w:tcPr>
          <w:p w14:paraId="02780232" w14:textId="77777777" w:rsidR="00F260AF" w:rsidRPr="001207BA" w:rsidRDefault="00F260AF" w:rsidP="00AE3663">
            <w:pPr>
              <w:rPr>
                <w:kern w:val="2"/>
                <w:sz w:val="16"/>
                <w:szCs w:val="16"/>
                <w:lang w:val="lt-LT"/>
              </w:rPr>
            </w:pPr>
          </w:p>
        </w:tc>
        <w:tc>
          <w:tcPr>
            <w:tcW w:w="3240" w:type="dxa"/>
          </w:tcPr>
          <w:p w14:paraId="50F8EA24" w14:textId="77777777" w:rsidR="00F260AF" w:rsidRPr="001207BA" w:rsidRDefault="00F260AF" w:rsidP="00AE3663">
            <w:pPr>
              <w:rPr>
                <w:kern w:val="2"/>
                <w:sz w:val="16"/>
                <w:szCs w:val="16"/>
                <w:lang w:val="lt-LT"/>
              </w:rPr>
            </w:pPr>
            <w:r w:rsidRPr="001207BA">
              <w:rPr>
                <w:kern w:val="2"/>
                <w:sz w:val="16"/>
                <w:szCs w:val="16"/>
                <w:lang w:val="lt-LT"/>
              </w:rPr>
              <w:t>1.1.2. Juridinio asmens kodas</w:t>
            </w:r>
          </w:p>
        </w:tc>
        <w:tc>
          <w:tcPr>
            <w:tcW w:w="3510" w:type="dxa"/>
          </w:tcPr>
          <w:p w14:paraId="783B46D6" w14:textId="77777777" w:rsidR="00F260AF" w:rsidRPr="001207BA" w:rsidRDefault="00F260AF" w:rsidP="00AE3663">
            <w:pPr>
              <w:jc w:val="center"/>
              <w:rPr>
                <w:kern w:val="2"/>
                <w:sz w:val="16"/>
                <w:szCs w:val="16"/>
                <w:lang w:val="lt-LT"/>
              </w:rPr>
            </w:pPr>
          </w:p>
        </w:tc>
      </w:tr>
      <w:tr w:rsidR="00F260AF" w:rsidRPr="001207BA" w14:paraId="450E8E74" w14:textId="77777777" w:rsidTr="00AE3663">
        <w:tc>
          <w:tcPr>
            <w:tcW w:w="2808" w:type="dxa"/>
            <w:vMerge/>
          </w:tcPr>
          <w:p w14:paraId="0CCA2A0C" w14:textId="77777777" w:rsidR="00F260AF" w:rsidRPr="001207BA" w:rsidRDefault="00F260AF" w:rsidP="00AE3663">
            <w:pPr>
              <w:rPr>
                <w:kern w:val="2"/>
                <w:sz w:val="16"/>
                <w:szCs w:val="16"/>
                <w:lang w:val="lt-LT"/>
              </w:rPr>
            </w:pPr>
          </w:p>
        </w:tc>
        <w:tc>
          <w:tcPr>
            <w:tcW w:w="3240" w:type="dxa"/>
          </w:tcPr>
          <w:p w14:paraId="42BBD4A4" w14:textId="77777777" w:rsidR="00F260AF" w:rsidRPr="001207BA" w:rsidRDefault="00F260AF" w:rsidP="00AE3663">
            <w:pPr>
              <w:rPr>
                <w:kern w:val="2"/>
                <w:sz w:val="16"/>
                <w:szCs w:val="16"/>
                <w:lang w:val="lt-LT"/>
              </w:rPr>
            </w:pPr>
            <w:r w:rsidRPr="001207BA">
              <w:rPr>
                <w:kern w:val="2"/>
                <w:sz w:val="16"/>
                <w:szCs w:val="16"/>
                <w:lang w:val="lt-LT"/>
              </w:rPr>
              <w:t>1.1.3. Adresas</w:t>
            </w:r>
          </w:p>
        </w:tc>
        <w:tc>
          <w:tcPr>
            <w:tcW w:w="3510" w:type="dxa"/>
          </w:tcPr>
          <w:p w14:paraId="3AD97FF4" w14:textId="77777777" w:rsidR="00F260AF" w:rsidRPr="001207BA" w:rsidRDefault="00F260AF" w:rsidP="00AE3663">
            <w:pPr>
              <w:jc w:val="center"/>
              <w:rPr>
                <w:kern w:val="2"/>
                <w:sz w:val="16"/>
                <w:szCs w:val="16"/>
                <w:lang w:val="lt-LT"/>
              </w:rPr>
            </w:pPr>
          </w:p>
        </w:tc>
      </w:tr>
      <w:tr w:rsidR="00F260AF" w:rsidRPr="001207BA" w14:paraId="272D3CEA" w14:textId="77777777" w:rsidTr="00AE3663">
        <w:tc>
          <w:tcPr>
            <w:tcW w:w="2808" w:type="dxa"/>
            <w:vMerge/>
          </w:tcPr>
          <w:p w14:paraId="5A7BD7AC" w14:textId="77777777" w:rsidR="00F260AF" w:rsidRPr="001207BA" w:rsidRDefault="00F260AF" w:rsidP="00AE3663">
            <w:pPr>
              <w:rPr>
                <w:kern w:val="2"/>
                <w:sz w:val="16"/>
                <w:szCs w:val="16"/>
                <w:lang w:val="lt-LT"/>
              </w:rPr>
            </w:pPr>
          </w:p>
        </w:tc>
        <w:tc>
          <w:tcPr>
            <w:tcW w:w="3240" w:type="dxa"/>
          </w:tcPr>
          <w:p w14:paraId="5C0DD206" w14:textId="77777777" w:rsidR="00F260AF" w:rsidRPr="001207BA" w:rsidRDefault="00F260AF" w:rsidP="00AE3663">
            <w:pPr>
              <w:rPr>
                <w:kern w:val="2"/>
                <w:sz w:val="16"/>
                <w:szCs w:val="16"/>
                <w:lang w:val="lt-LT"/>
              </w:rPr>
            </w:pPr>
            <w:r w:rsidRPr="001207BA">
              <w:rPr>
                <w:kern w:val="2"/>
                <w:sz w:val="16"/>
                <w:szCs w:val="16"/>
                <w:lang w:val="lt-LT"/>
              </w:rPr>
              <w:t>1.1.4. PVM mokėtojo kodas</w:t>
            </w:r>
          </w:p>
        </w:tc>
        <w:tc>
          <w:tcPr>
            <w:tcW w:w="3510" w:type="dxa"/>
          </w:tcPr>
          <w:p w14:paraId="193F29A4" w14:textId="77777777" w:rsidR="00F260AF" w:rsidRPr="001207BA" w:rsidRDefault="00F260AF" w:rsidP="00AE3663">
            <w:pPr>
              <w:jc w:val="center"/>
              <w:rPr>
                <w:kern w:val="2"/>
                <w:sz w:val="16"/>
                <w:szCs w:val="16"/>
                <w:lang w:val="lt-LT"/>
              </w:rPr>
            </w:pPr>
          </w:p>
        </w:tc>
      </w:tr>
      <w:tr w:rsidR="00F260AF" w:rsidRPr="001207BA" w14:paraId="750C3227" w14:textId="77777777" w:rsidTr="00AE3663">
        <w:tc>
          <w:tcPr>
            <w:tcW w:w="2808" w:type="dxa"/>
            <w:vMerge/>
          </w:tcPr>
          <w:p w14:paraId="0D86A9AA" w14:textId="77777777" w:rsidR="00F260AF" w:rsidRPr="001207BA" w:rsidRDefault="00F260AF" w:rsidP="00AE3663">
            <w:pPr>
              <w:rPr>
                <w:kern w:val="2"/>
                <w:sz w:val="16"/>
                <w:szCs w:val="16"/>
                <w:lang w:val="lt-LT"/>
              </w:rPr>
            </w:pPr>
          </w:p>
        </w:tc>
        <w:tc>
          <w:tcPr>
            <w:tcW w:w="3240" w:type="dxa"/>
          </w:tcPr>
          <w:p w14:paraId="02278B45" w14:textId="77777777" w:rsidR="00F260AF" w:rsidRPr="001207BA" w:rsidRDefault="00F260AF" w:rsidP="00AE3663">
            <w:pPr>
              <w:rPr>
                <w:kern w:val="2"/>
                <w:sz w:val="16"/>
                <w:szCs w:val="16"/>
                <w:lang w:val="lt-LT"/>
              </w:rPr>
            </w:pPr>
            <w:r w:rsidRPr="001207BA">
              <w:rPr>
                <w:kern w:val="2"/>
                <w:sz w:val="16"/>
                <w:szCs w:val="16"/>
                <w:lang w:val="lt-LT"/>
              </w:rPr>
              <w:t>1.1.5. Atsiskaitomoji sąskaita</w:t>
            </w:r>
          </w:p>
        </w:tc>
        <w:tc>
          <w:tcPr>
            <w:tcW w:w="3510" w:type="dxa"/>
          </w:tcPr>
          <w:p w14:paraId="4216857F" w14:textId="77777777" w:rsidR="00F260AF" w:rsidRPr="001207BA" w:rsidRDefault="00F260AF" w:rsidP="00AE3663">
            <w:pPr>
              <w:jc w:val="center"/>
              <w:rPr>
                <w:kern w:val="2"/>
                <w:sz w:val="16"/>
                <w:szCs w:val="16"/>
                <w:lang w:val="lt-LT"/>
              </w:rPr>
            </w:pPr>
          </w:p>
        </w:tc>
      </w:tr>
      <w:tr w:rsidR="00F260AF" w:rsidRPr="001207BA" w14:paraId="6C3723B7" w14:textId="77777777" w:rsidTr="00AE3663">
        <w:tc>
          <w:tcPr>
            <w:tcW w:w="2808" w:type="dxa"/>
            <w:vMerge/>
          </w:tcPr>
          <w:p w14:paraId="6FECEAEA" w14:textId="77777777" w:rsidR="00F260AF" w:rsidRPr="001207BA" w:rsidRDefault="00F260AF" w:rsidP="00AE3663">
            <w:pPr>
              <w:rPr>
                <w:kern w:val="2"/>
                <w:sz w:val="16"/>
                <w:szCs w:val="16"/>
                <w:lang w:val="lt-LT"/>
              </w:rPr>
            </w:pPr>
          </w:p>
        </w:tc>
        <w:tc>
          <w:tcPr>
            <w:tcW w:w="3240" w:type="dxa"/>
          </w:tcPr>
          <w:p w14:paraId="6EFD10CF" w14:textId="77777777" w:rsidR="00F260AF" w:rsidRPr="001207BA" w:rsidRDefault="00F260AF" w:rsidP="00AE3663">
            <w:pPr>
              <w:rPr>
                <w:kern w:val="2"/>
                <w:sz w:val="16"/>
                <w:szCs w:val="16"/>
                <w:lang w:val="lt-LT"/>
              </w:rPr>
            </w:pPr>
            <w:r w:rsidRPr="001207BA">
              <w:rPr>
                <w:kern w:val="2"/>
                <w:sz w:val="16"/>
                <w:szCs w:val="16"/>
                <w:lang w:val="lt-LT"/>
              </w:rPr>
              <w:t>1.1.6. Bankas, banko kodas</w:t>
            </w:r>
          </w:p>
        </w:tc>
        <w:tc>
          <w:tcPr>
            <w:tcW w:w="3510" w:type="dxa"/>
          </w:tcPr>
          <w:p w14:paraId="7D7AD480" w14:textId="77777777" w:rsidR="00F260AF" w:rsidRPr="001207BA" w:rsidRDefault="00F260AF" w:rsidP="00AE3663">
            <w:pPr>
              <w:jc w:val="center"/>
              <w:rPr>
                <w:kern w:val="2"/>
                <w:sz w:val="16"/>
                <w:szCs w:val="16"/>
                <w:lang w:val="lt-LT"/>
              </w:rPr>
            </w:pPr>
          </w:p>
        </w:tc>
      </w:tr>
      <w:tr w:rsidR="00F260AF" w:rsidRPr="001207BA" w14:paraId="033597F3" w14:textId="77777777" w:rsidTr="00AE3663">
        <w:tc>
          <w:tcPr>
            <w:tcW w:w="2808" w:type="dxa"/>
            <w:vMerge/>
          </w:tcPr>
          <w:p w14:paraId="1A620F01" w14:textId="77777777" w:rsidR="00F260AF" w:rsidRPr="001207BA" w:rsidRDefault="00F260AF" w:rsidP="00AE3663">
            <w:pPr>
              <w:rPr>
                <w:kern w:val="2"/>
                <w:sz w:val="16"/>
                <w:szCs w:val="16"/>
                <w:lang w:val="lt-LT"/>
              </w:rPr>
            </w:pPr>
          </w:p>
        </w:tc>
        <w:tc>
          <w:tcPr>
            <w:tcW w:w="3240" w:type="dxa"/>
          </w:tcPr>
          <w:p w14:paraId="3EE66604" w14:textId="77777777" w:rsidR="00F260AF" w:rsidRPr="001207BA" w:rsidRDefault="00F260AF" w:rsidP="00AE3663">
            <w:pPr>
              <w:rPr>
                <w:kern w:val="2"/>
                <w:sz w:val="16"/>
                <w:szCs w:val="16"/>
                <w:lang w:val="lt-LT"/>
              </w:rPr>
            </w:pPr>
            <w:r w:rsidRPr="001207BA">
              <w:rPr>
                <w:kern w:val="2"/>
                <w:sz w:val="16"/>
                <w:szCs w:val="16"/>
                <w:lang w:val="lt-LT"/>
              </w:rPr>
              <w:t>1.1.7. Telefonas</w:t>
            </w:r>
          </w:p>
        </w:tc>
        <w:tc>
          <w:tcPr>
            <w:tcW w:w="3510" w:type="dxa"/>
          </w:tcPr>
          <w:p w14:paraId="27E47A53" w14:textId="77777777" w:rsidR="00F260AF" w:rsidRPr="001207BA" w:rsidRDefault="00F260AF" w:rsidP="00AE3663">
            <w:pPr>
              <w:jc w:val="center"/>
              <w:rPr>
                <w:kern w:val="2"/>
                <w:sz w:val="16"/>
                <w:szCs w:val="16"/>
                <w:lang w:val="lt-LT"/>
              </w:rPr>
            </w:pPr>
          </w:p>
        </w:tc>
      </w:tr>
      <w:tr w:rsidR="00F260AF" w:rsidRPr="001207BA" w14:paraId="3D20E570" w14:textId="77777777" w:rsidTr="00AE3663">
        <w:tc>
          <w:tcPr>
            <w:tcW w:w="2808" w:type="dxa"/>
            <w:vMerge/>
          </w:tcPr>
          <w:p w14:paraId="3A12F7EE" w14:textId="77777777" w:rsidR="00F260AF" w:rsidRPr="001207BA" w:rsidRDefault="00F260AF" w:rsidP="00AE3663">
            <w:pPr>
              <w:rPr>
                <w:kern w:val="2"/>
                <w:sz w:val="16"/>
                <w:szCs w:val="16"/>
                <w:lang w:val="lt-LT"/>
              </w:rPr>
            </w:pPr>
          </w:p>
        </w:tc>
        <w:tc>
          <w:tcPr>
            <w:tcW w:w="3240" w:type="dxa"/>
          </w:tcPr>
          <w:p w14:paraId="04BE3737" w14:textId="77777777" w:rsidR="00F260AF" w:rsidRPr="001207BA" w:rsidRDefault="00F260AF" w:rsidP="00AE3663">
            <w:pPr>
              <w:rPr>
                <w:kern w:val="2"/>
                <w:sz w:val="16"/>
                <w:szCs w:val="16"/>
                <w:lang w:val="lt-LT"/>
              </w:rPr>
            </w:pPr>
            <w:r w:rsidRPr="001207BA">
              <w:rPr>
                <w:kern w:val="2"/>
                <w:sz w:val="16"/>
                <w:szCs w:val="16"/>
                <w:lang w:val="lt-LT"/>
              </w:rPr>
              <w:t>1.1.8. El. paštas</w:t>
            </w:r>
          </w:p>
        </w:tc>
        <w:tc>
          <w:tcPr>
            <w:tcW w:w="3510" w:type="dxa"/>
          </w:tcPr>
          <w:p w14:paraId="1058E39E" w14:textId="77777777" w:rsidR="00F260AF" w:rsidRPr="001207BA" w:rsidRDefault="00F260AF" w:rsidP="00AE3663">
            <w:pPr>
              <w:jc w:val="center"/>
              <w:rPr>
                <w:kern w:val="2"/>
                <w:sz w:val="16"/>
                <w:szCs w:val="16"/>
                <w:lang w:val="lt-LT"/>
              </w:rPr>
            </w:pPr>
          </w:p>
        </w:tc>
      </w:tr>
      <w:tr w:rsidR="00F260AF" w:rsidRPr="001207BA" w14:paraId="5AB7F26F" w14:textId="77777777" w:rsidTr="00AE3663">
        <w:tc>
          <w:tcPr>
            <w:tcW w:w="2808" w:type="dxa"/>
            <w:vMerge/>
          </w:tcPr>
          <w:p w14:paraId="320EC6A4" w14:textId="77777777" w:rsidR="00F260AF" w:rsidRPr="001207BA" w:rsidRDefault="00F260AF" w:rsidP="00AE3663">
            <w:pPr>
              <w:rPr>
                <w:kern w:val="2"/>
                <w:sz w:val="16"/>
                <w:szCs w:val="16"/>
                <w:lang w:val="lt-LT"/>
              </w:rPr>
            </w:pPr>
          </w:p>
        </w:tc>
        <w:tc>
          <w:tcPr>
            <w:tcW w:w="3240" w:type="dxa"/>
          </w:tcPr>
          <w:p w14:paraId="7BE749F5" w14:textId="77777777" w:rsidR="00F260AF" w:rsidRPr="001207BA" w:rsidRDefault="00F260AF" w:rsidP="00AE3663">
            <w:pPr>
              <w:rPr>
                <w:kern w:val="2"/>
                <w:sz w:val="16"/>
                <w:szCs w:val="16"/>
                <w:lang w:val="lt-LT"/>
              </w:rPr>
            </w:pPr>
            <w:r w:rsidRPr="001207BA">
              <w:rPr>
                <w:kern w:val="2"/>
                <w:sz w:val="16"/>
                <w:szCs w:val="16"/>
                <w:lang w:val="lt-LT"/>
              </w:rPr>
              <w:t>1.1.9. Šalies atstovas</w:t>
            </w:r>
          </w:p>
        </w:tc>
        <w:tc>
          <w:tcPr>
            <w:tcW w:w="3510" w:type="dxa"/>
          </w:tcPr>
          <w:p w14:paraId="730D27AC" w14:textId="77777777" w:rsidR="00F260AF" w:rsidRPr="001207BA" w:rsidRDefault="00F260AF" w:rsidP="00AE3663">
            <w:pPr>
              <w:jc w:val="center"/>
              <w:rPr>
                <w:kern w:val="2"/>
                <w:sz w:val="16"/>
                <w:szCs w:val="16"/>
                <w:lang w:val="lt-LT"/>
              </w:rPr>
            </w:pPr>
          </w:p>
        </w:tc>
      </w:tr>
      <w:tr w:rsidR="00F260AF" w:rsidRPr="001207BA" w14:paraId="0653295B" w14:textId="77777777" w:rsidTr="00AE3663">
        <w:tc>
          <w:tcPr>
            <w:tcW w:w="2808" w:type="dxa"/>
            <w:vMerge/>
          </w:tcPr>
          <w:p w14:paraId="5DDC7D64" w14:textId="77777777" w:rsidR="00F260AF" w:rsidRPr="001207BA" w:rsidRDefault="00F260AF" w:rsidP="00AE3663">
            <w:pPr>
              <w:rPr>
                <w:kern w:val="2"/>
                <w:sz w:val="16"/>
                <w:szCs w:val="16"/>
                <w:lang w:val="lt-LT"/>
              </w:rPr>
            </w:pPr>
          </w:p>
        </w:tc>
        <w:tc>
          <w:tcPr>
            <w:tcW w:w="3240" w:type="dxa"/>
          </w:tcPr>
          <w:p w14:paraId="6EC342D6" w14:textId="77777777" w:rsidR="00F260AF" w:rsidRPr="001207BA" w:rsidRDefault="00F260AF" w:rsidP="00AE3663">
            <w:pPr>
              <w:rPr>
                <w:kern w:val="2"/>
                <w:sz w:val="16"/>
                <w:szCs w:val="16"/>
                <w:lang w:val="lt-LT"/>
              </w:rPr>
            </w:pPr>
            <w:r w:rsidRPr="001207BA">
              <w:rPr>
                <w:kern w:val="2"/>
                <w:sz w:val="16"/>
                <w:szCs w:val="16"/>
                <w:lang w:val="lt-LT"/>
              </w:rPr>
              <w:t>1.1.10. Atstovavimo pagrindas</w:t>
            </w:r>
          </w:p>
        </w:tc>
        <w:tc>
          <w:tcPr>
            <w:tcW w:w="3510" w:type="dxa"/>
          </w:tcPr>
          <w:p w14:paraId="53E7FFF5" w14:textId="77777777" w:rsidR="00F260AF" w:rsidRPr="001207BA" w:rsidRDefault="00F260AF" w:rsidP="00AE3663">
            <w:pPr>
              <w:jc w:val="center"/>
              <w:rPr>
                <w:kern w:val="2"/>
                <w:sz w:val="16"/>
                <w:szCs w:val="16"/>
                <w:lang w:val="lt-LT"/>
              </w:rPr>
            </w:pPr>
          </w:p>
        </w:tc>
      </w:tr>
      <w:tr w:rsidR="00F260AF" w:rsidRPr="001207BA" w14:paraId="439B1297" w14:textId="77777777" w:rsidTr="00AE3663">
        <w:tc>
          <w:tcPr>
            <w:tcW w:w="2808" w:type="dxa"/>
            <w:vMerge w:val="restart"/>
          </w:tcPr>
          <w:p w14:paraId="3F66493F" w14:textId="77777777" w:rsidR="00F260AF" w:rsidRPr="001207BA" w:rsidRDefault="00F260AF" w:rsidP="00AE3663">
            <w:pPr>
              <w:rPr>
                <w:b/>
                <w:bCs/>
                <w:kern w:val="2"/>
                <w:sz w:val="16"/>
                <w:szCs w:val="16"/>
                <w:lang w:val="lt-LT"/>
              </w:rPr>
            </w:pPr>
          </w:p>
          <w:p w14:paraId="5214D0C6" w14:textId="77777777" w:rsidR="00F260AF" w:rsidRPr="001207BA" w:rsidRDefault="00F260AF" w:rsidP="00AE3663">
            <w:pPr>
              <w:rPr>
                <w:b/>
                <w:bCs/>
                <w:kern w:val="2"/>
                <w:sz w:val="16"/>
                <w:szCs w:val="16"/>
                <w:lang w:val="lt-LT"/>
              </w:rPr>
            </w:pPr>
          </w:p>
          <w:p w14:paraId="039A2270" w14:textId="77777777" w:rsidR="00F260AF" w:rsidRPr="001207BA" w:rsidRDefault="00F260AF" w:rsidP="00AE3663">
            <w:pPr>
              <w:rPr>
                <w:b/>
                <w:bCs/>
                <w:kern w:val="2"/>
                <w:sz w:val="16"/>
                <w:szCs w:val="16"/>
                <w:lang w:val="lt-LT"/>
              </w:rPr>
            </w:pPr>
          </w:p>
          <w:p w14:paraId="4B27C262" w14:textId="77777777" w:rsidR="00F260AF" w:rsidRPr="001207BA" w:rsidRDefault="00F260AF" w:rsidP="00AE3663">
            <w:pPr>
              <w:rPr>
                <w:b/>
                <w:bCs/>
                <w:kern w:val="2"/>
                <w:sz w:val="16"/>
                <w:szCs w:val="16"/>
                <w:lang w:val="lt-LT"/>
              </w:rPr>
            </w:pPr>
            <w:r w:rsidRPr="001207BA">
              <w:rPr>
                <w:b/>
                <w:bCs/>
                <w:kern w:val="2"/>
                <w:sz w:val="16"/>
                <w:szCs w:val="16"/>
                <w:lang w:val="lt-LT"/>
              </w:rPr>
              <w:t>1.2. Tiekėjas</w:t>
            </w:r>
          </w:p>
          <w:p w14:paraId="4F58FD12" w14:textId="77777777" w:rsidR="00F260AF" w:rsidRPr="001207BA" w:rsidRDefault="00F260AF" w:rsidP="00AE3663">
            <w:pPr>
              <w:rPr>
                <w:color w:val="4472C4"/>
                <w:kern w:val="2"/>
                <w:sz w:val="16"/>
                <w:szCs w:val="16"/>
                <w:lang w:val="lt-LT"/>
              </w:rPr>
            </w:pPr>
            <w:r w:rsidRPr="001207BA">
              <w:rPr>
                <w:color w:val="4472C4"/>
                <w:kern w:val="2"/>
                <w:sz w:val="16"/>
                <w:szCs w:val="16"/>
                <w:lang w:val="lt-LT"/>
              </w:rPr>
              <w:t>(jei Tiekėjas yra fizinis asmuo, skiltys atitinkamai pakoreguojamos)</w:t>
            </w:r>
          </w:p>
          <w:p w14:paraId="23F182B8" w14:textId="77777777" w:rsidR="00F260AF" w:rsidRPr="001207BA" w:rsidRDefault="00F260AF" w:rsidP="00AE3663">
            <w:pPr>
              <w:rPr>
                <w:b/>
                <w:bCs/>
                <w:kern w:val="2"/>
                <w:sz w:val="16"/>
                <w:szCs w:val="16"/>
                <w:lang w:val="lt-LT"/>
              </w:rPr>
            </w:pPr>
          </w:p>
        </w:tc>
        <w:tc>
          <w:tcPr>
            <w:tcW w:w="3240" w:type="dxa"/>
          </w:tcPr>
          <w:p w14:paraId="033084E5" w14:textId="77777777" w:rsidR="00F260AF" w:rsidRPr="001207BA" w:rsidRDefault="00F260AF" w:rsidP="00AE3663">
            <w:pPr>
              <w:rPr>
                <w:kern w:val="2"/>
                <w:sz w:val="16"/>
                <w:szCs w:val="16"/>
                <w:lang w:val="lt-LT"/>
              </w:rPr>
            </w:pPr>
            <w:r w:rsidRPr="001207BA">
              <w:rPr>
                <w:kern w:val="2"/>
                <w:sz w:val="16"/>
                <w:szCs w:val="16"/>
                <w:lang w:val="lt-LT"/>
              </w:rPr>
              <w:t>1.2.1. Pavadinimas</w:t>
            </w:r>
          </w:p>
        </w:tc>
        <w:tc>
          <w:tcPr>
            <w:tcW w:w="3510" w:type="dxa"/>
          </w:tcPr>
          <w:p w14:paraId="7766F392" w14:textId="77777777" w:rsidR="00F260AF" w:rsidRPr="001207BA" w:rsidRDefault="00F260AF" w:rsidP="00AE3663">
            <w:pPr>
              <w:jc w:val="center"/>
              <w:rPr>
                <w:kern w:val="2"/>
                <w:sz w:val="16"/>
                <w:szCs w:val="16"/>
                <w:lang w:val="lt-LT"/>
              </w:rPr>
            </w:pPr>
          </w:p>
        </w:tc>
      </w:tr>
      <w:tr w:rsidR="00F260AF" w:rsidRPr="001207BA" w14:paraId="322E7821" w14:textId="77777777" w:rsidTr="00AE3663">
        <w:tc>
          <w:tcPr>
            <w:tcW w:w="2808" w:type="dxa"/>
            <w:vMerge/>
          </w:tcPr>
          <w:p w14:paraId="2F2500A6" w14:textId="77777777" w:rsidR="00F260AF" w:rsidRPr="001207BA" w:rsidRDefault="00F260AF" w:rsidP="00AE3663">
            <w:pPr>
              <w:rPr>
                <w:b/>
                <w:bCs/>
                <w:kern w:val="2"/>
                <w:sz w:val="16"/>
                <w:szCs w:val="16"/>
                <w:lang w:val="lt-LT"/>
              </w:rPr>
            </w:pPr>
          </w:p>
        </w:tc>
        <w:tc>
          <w:tcPr>
            <w:tcW w:w="3240" w:type="dxa"/>
          </w:tcPr>
          <w:p w14:paraId="3996B952" w14:textId="77777777" w:rsidR="00F260AF" w:rsidRPr="001207BA" w:rsidRDefault="00F260AF" w:rsidP="00AE3663">
            <w:pPr>
              <w:rPr>
                <w:kern w:val="2"/>
                <w:sz w:val="16"/>
                <w:szCs w:val="16"/>
                <w:lang w:val="lt-LT"/>
              </w:rPr>
            </w:pPr>
            <w:r w:rsidRPr="001207BA">
              <w:rPr>
                <w:kern w:val="2"/>
                <w:sz w:val="16"/>
                <w:szCs w:val="16"/>
                <w:lang w:val="lt-LT"/>
              </w:rPr>
              <w:t>1.2.2. Juridinio asmens kodas</w:t>
            </w:r>
          </w:p>
        </w:tc>
        <w:tc>
          <w:tcPr>
            <w:tcW w:w="3510" w:type="dxa"/>
          </w:tcPr>
          <w:p w14:paraId="66505089" w14:textId="77777777" w:rsidR="00F260AF" w:rsidRPr="001207BA" w:rsidRDefault="00F260AF" w:rsidP="00AE3663">
            <w:pPr>
              <w:jc w:val="center"/>
              <w:rPr>
                <w:kern w:val="2"/>
                <w:sz w:val="16"/>
                <w:szCs w:val="16"/>
                <w:lang w:val="lt-LT"/>
              </w:rPr>
            </w:pPr>
          </w:p>
        </w:tc>
      </w:tr>
      <w:tr w:rsidR="00F260AF" w:rsidRPr="001207BA" w14:paraId="2A1E0429" w14:textId="77777777" w:rsidTr="00AE3663">
        <w:tc>
          <w:tcPr>
            <w:tcW w:w="2808" w:type="dxa"/>
            <w:vMerge/>
          </w:tcPr>
          <w:p w14:paraId="3BC35418" w14:textId="77777777" w:rsidR="00F260AF" w:rsidRPr="001207BA" w:rsidRDefault="00F260AF" w:rsidP="00AE3663">
            <w:pPr>
              <w:rPr>
                <w:b/>
                <w:bCs/>
                <w:kern w:val="2"/>
                <w:sz w:val="16"/>
                <w:szCs w:val="16"/>
                <w:lang w:val="lt-LT"/>
              </w:rPr>
            </w:pPr>
          </w:p>
        </w:tc>
        <w:tc>
          <w:tcPr>
            <w:tcW w:w="3240" w:type="dxa"/>
          </w:tcPr>
          <w:p w14:paraId="4F7DE8D8" w14:textId="77777777" w:rsidR="00F260AF" w:rsidRPr="001207BA" w:rsidRDefault="00F260AF" w:rsidP="00AE3663">
            <w:pPr>
              <w:rPr>
                <w:kern w:val="2"/>
                <w:sz w:val="16"/>
                <w:szCs w:val="16"/>
                <w:lang w:val="lt-LT"/>
              </w:rPr>
            </w:pPr>
            <w:r w:rsidRPr="001207BA">
              <w:rPr>
                <w:kern w:val="2"/>
                <w:sz w:val="16"/>
                <w:szCs w:val="16"/>
                <w:lang w:val="lt-LT"/>
              </w:rPr>
              <w:t>1.2.3. Adresas</w:t>
            </w:r>
          </w:p>
        </w:tc>
        <w:tc>
          <w:tcPr>
            <w:tcW w:w="3510" w:type="dxa"/>
          </w:tcPr>
          <w:p w14:paraId="2C5A954A" w14:textId="77777777" w:rsidR="00F260AF" w:rsidRPr="001207BA" w:rsidRDefault="00F260AF" w:rsidP="00AE3663">
            <w:pPr>
              <w:jc w:val="center"/>
              <w:rPr>
                <w:kern w:val="2"/>
                <w:sz w:val="16"/>
                <w:szCs w:val="16"/>
                <w:lang w:val="lt-LT"/>
              </w:rPr>
            </w:pPr>
          </w:p>
        </w:tc>
      </w:tr>
      <w:tr w:rsidR="00F260AF" w:rsidRPr="001207BA" w14:paraId="57E9F005" w14:textId="77777777" w:rsidTr="00AE3663">
        <w:tc>
          <w:tcPr>
            <w:tcW w:w="2808" w:type="dxa"/>
            <w:vMerge/>
          </w:tcPr>
          <w:p w14:paraId="5C926F49" w14:textId="77777777" w:rsidR="00F260AF" w:rsidRPr="001207BA" w:rsidRDefault="00F260AF" w:rsidP="00AE3663">
            <w:pPr>
              <w:rPr>
                <w:b/>
                <w:bCs/>
                <w:kern w:val="2"/>
                <w:sz w:val="16"/>
                <w:szCs w:val="16"/>
                <w:lang w:val="lt-LT"/>
              </w:rPr>
            </w:pPr>
          </w:p>
        </w:tc>
        <w:tc>
          <w:tcPr>
            <w:tcW w:w="3240" w:type="dxa"/>
          </w:tcPr>
          <w:p w14:paraId="78C42DEA" w14:textId="77777777" w:rsidR="00F260AF" w:rsidRPr="001207BA" w:rsidRDefault="00F260AF" w:rsidP="00AE3663">
            <w:pPr>
              <w:rPr>
                <w:kern w:val="2"/>
                <w:sz w:val="16"/>
                <w:szCs w:val="16"/>
                <w:lang w:val="lt-LT"/>
              </w:rPr>
            </w:pPr>
            <w:r w:rsidRPr="001207BA">
              <w:rPr>
                <w:kern w:val="2"/>
                <w:sz w:val="16"/>
                <w:szCs w:val="16"/>
                <w:lang w:val="lt-LT"/>
              </w:rPr>
              <w:t>1.2.4. PVM mokėtojo kodas</w:t>
            </w:r>
          </w:p>
        </w:tc>
        <w:tc>
          <w:tcPr>
            <w:tcW w:w="3510" w:type="dxa"/>
          </w:tcPr>
          <w:p w14:paraId="19226784" w14:textId="77777777" w:rsidR="00F260AF" w:rsidRPr="001207BA" w:rsidRDefault="00F260AF" w:rsidP="00AE3663">
            <w:pPr>
              <w:jc w:val="center"/>
              <w:rPr>
                <w:kern w:val="2"/>
                <w:sz w:val="16"/>
                <w:szCs w:val="16"/>
                <w:lang w:val="lt-LT"/>
              </w:rPr>
            </w:pPr>
          </w:p>
        </w:tc>
      </w:tr>
      <w:tr w:rsidR="00F260AF" w:rsidRPr="001207BA" w14:paraId="272B5FBC" w14:textId="77777777" w:rsidTr="00AE3663">
        <w:tc>
          <w:tcPr>
            <w:tcW w:w="2808" w:type="dxa"/>
            <w:vMerge/>
          </w:tcPr>
          <w:p w14:paraId="44A9CB14" w14:textId="77777777" w:rsidR="00F260AF" w:rsidRPr="001207BA" w:rsidRDefault="00F260AF" w:rsidP="00AE3663">
            <w:pPr>
              <w:rPr>
                <w:b/>
                <w:bCs/>
                <w:kern w:val="2"/>
                <w:sz w:val="16"/>
                <w:szCs w:val="16"/>
                <w:lang w:val="lt-LT"/>
              </w:rPr>
            </w:pPr>
          </w:p>
        </w:tc>
        <w:tc>
          <w:tcPr>
            <w:tcW w:w="3240" w:type="dxa"/>
          </w:tcPr>
          <w:p w14:paraId="40E0A13F" w14:textId="77777777" w:rsidR="00F260AF" w:rsidRPr="001207BA" w:rsidRDefault="00F260AF" w:rsidP="00AE3663">
            <w:pPr>
              <w:rPr>
                <w:kern w:val="2"/>
                <w:sz w:val="16"/>
                <w:szCs w:val="16"/>
                <w:lang w:val="lt-LT"/>
              </w:rPr>
            </w:pPr>
            <w:r w:rsidRPr="001207BA">
              <w:rPr>
                <w:kern w:val="2"/>
                <w:sz w:val="16"/>
                <w:szCs w:val="16"/>
                <w:lang w:val="lt-LT"/>
              </w:rPr>
              <w:t>1.2.5. Atsiskaitomoji sąskaita</w:t>
            </w:r>
          </w:p>
        </w:tc>
        <w:tc>
          <w:tcPr>
            <w:tcW w:w="3510" w:type="dxa"/>
          </w:tcPr>
          <w:p w14:paraId="0496C5B5" w14:textId="77777777" w:rsidR="00F260AF" w:rsidRPr="001207BA" w:rsidRDefault="00F260AF" w:rsidP="00AE3663">
            <w:pPr>
              <w:jc w:val="center"/>
              <w:rPr>
                <w:kern w:val="2"/>
                <w:sz w:val="16"/>
                <w:szCs w:val="16"/>
                <w:lang w:val="lt-LT"/>
              </w:rPr>
            </w:pPr>
          </w:p>
        </w:tc>
      </w:tr>
      <w:tr w:rsidR="00F260AF" w:rsidRPr="001207BA" w14:paraId="2F4265BA" w14:textId="77777777" w:rsidTr="00AE3663">
        <w:tc>
          <w:tcPr>
            <w:tcW w:w="2808" w:type="dxa"/>
            <w:vMerge/>
          </w:tcPr>
          <w:p w14:paraId="460484DD" w14:textId="77777777" w:rsidR="00F260AF" w:rsidRPr="001207BA" w:rsidRDefault="00F260AF" w:rsidP="00AE3663">
            <w:pPr>
              <w:rPr>
                <w:b/>
                <w:bCs/>
                <w:kern w:val="2"/>
                <w:sz w:val="16"/>
                <w:szCs w:val="16"/>
                <w:lang w:val="lt-LT"/>
              </w:rPr>
            </w:pPr>
          </w:p>
        </w:tc>
        <w:tc>
          <w:tcPr>
            <w:tcW w:w="3240" w:type="dxa"/>
          </w:tcPr>
          <w:p w14:paraId="3669FCC2" w14:textId="77777777" w:rsidR="00F260AF" w:rsidRPr="001207BA" w:rsidRDefault="00F260AF" w:rsidP="00AE3663">
            <w:pPr>
              <w:rPr>
                <w:kern w:val="2"/>
                <w:sz w:val="16"/>
                <w:szCs w:val="16"/>
                <w:lang w:val="lt-LT"/>
              </w:rPr>
            </w:pPr>
            <w:r w:rsidRPr="001207BA">
              <w:rPr>
                <w:kern w:val="2"/>
                <w:sz w:val="16"/>
                <w:szCs w:val="16"/>
                <w:lang w:val="lt-LT"/>
              </w:rPr>
              <w:t>1.2.6. Bankas, banko kodas</w:t>
            </w:r>
          </w:p>
        </w:tc>
        <w:tc>
          <w:tcPr>
            <w:tcW w:w="3510" w:type="dxa"/>
          </w:tcPr>
          <w:p w14:paraId="1B127C97" w14:textId="77777777" w:rsidR="00F260AF" w:rsidRPr="001207BA" w:rsidRDefault="00F260AF" w:rsidP="00AE3663">
            <w:pPr>
              <w:jc w:val="center"/>
              <w:rPr>
                <w:kern w:val="2"/>
                <w:sz w:val="16"/>
                <w:szCs w:val="16"/>
                <w:lang w:val="lt-LT"/>
              </w:rPr>
            </w:pPr>
          </w:p>
        </w:tc>
      </w:tr>
      <w:tr w:rsidR="00F260AF" w:rsidRPr="001207BA" w14:paraId="74A3B9A8" w14:textId="77777777" w:rsidTr="00AE3663">
        <w:tc>
          <w:tcPr>
            <w:tcW w:w="2808" w:type="dxa"/>
            <w:vMerge/>
          </w:tcPr>
          <w:p w14:paraId="2145653E" w14:textId="77777777" w:rsidR="00F260AF" w:rsidRPr="001207BA" w:rsidRDefault="00F260AF" w:rsidP="00AE3663">
            <w:pPr>
              <w:rPr>
                <w:b/>
                <w:bCs/>
                <w:kern w:val="2"/>
                <w:sz w:val="16"/>
                <w:szCs w:val="16"/>
                <w:lang w:val="lt-LT"/>
              </w:rPr>
            </w:pPr>
          </w:p>
        </w:tc>
        <w:tc>
          <w:tcPr>
            <w:tcW w:w="3240" w:type="dxa"/>
          </w:tcPr>
          <w:p w14:paraId="7E49B8BD" w14:textId="77777777" w:rsidR="00F260AF" w:rsidRPr="001207BA" w:rsidRDefault="00F260AF" w:rsidP="00AE3663">
            <w:pPr>
              <w:rPr>
                <w:kern w:val="2"/>
                <w:sz w:val="16"/>
                <w:szCs w:val="16"/>
                <w:lang w:val="lt-LT"/>
              </w:rPr>
            </w:pPr>
            <w:r w:rsidRPr="001207BA">
              <w:rPr>
                <w:kern w:val="2"/>
                <w:sz w:val="16"/>
                <w:szCs w:val="16"/>
                <w:lang w:val="lt-LT"/>
              </w:rPr>
              <w:t>1.2.7. Telefonas</w:t>
            </w:r>
          </w:p>
        </w:tc>
        <w:tc>
          <w:tcPr>
            <w:tcW w:w="3510" w:type="dxa"/>
          </w:tcPr>
          <w:p w14:paraId="6D4113DB" w14:textId="77777777" w:rsidR="00F260AF" w:rsidRPr="001207BA" w:rsidRDefault="00F260AF" w:rsidP="00AE3663">
            <w:pPr>
              <w:jc w:val="center"/>
              <w:rPr>
                <w:kern w:val="2"/>
                <w:sz w:val="16"/>
                <w:szCs w:val="16"/>
                <w:lang w:val="lt-LT"/>
              </w:rPr>
            </w:pPr>
          </w:p>
        </w:tc>
      </w:tr>
      <w:tr w:rsidR="00F260AF" w:rsidRPr="001207BA" w14:paraId="3C516D6B" w14:textId="77777777" w:rsidTr="00AE3663">
        <w:tc>
          <w:tcPr>
            <w:tcW w:w="2808" w:type="dxa"/>
            <w:vMerge/>
          </w:tcPr>
          <w:p w14:paraId="48166109" w14:textId="77777777" w:rsidR="00F260AF" w:rsidRPr="001207BA" w:rsidRDefault="00F260AF" w:rsidP="00AE3663">
            <w:pPr>
              <w:rPr>
                <w:b/>
                <w:bCs/>
                <w:kern w:val="2"/>
                <w:sz w:val="16"/>
                <w:szCs w:val="16"/>
                <w:lang w:val="lt-LT"/>
              </w:rPr>
            </w:pPr>
          </w:p>
        </w:tc>
        <w:tc>
          <w:tcPr>
            <w:tcW w:w="3240" w:type="dxa"/>
          </w:tcPr>
          <w:p w14:paraId="1D956B9E" w14:textId="77777777" w:rsidR="00F260AF" w:rsidRPr="001207BA" w:rsidRDefault="00F260AF" w:rsidP="00AE3663">
            <w:pPr>
              <w:rPr>
                <w:kern w:val="2"/>
                <w:sz w:val="16"/>
                <w:szCs w:val="16"/>
                <w:lang w:val="lt-LT"/>
              </w:rPr>
            </w:pPr>
            <w:r w:rsidRPr="001207BA">
              <w:rPr>
                <w:kern w:val="2"/>
                <w:sz w:val="16"/>
                <w:szCs w:val="16"/>
                <w:lang w:val="lt-LT"/>
              </w:rPr>
              <w:t>1.2.8. El. paštas</w:t>
            </w:r>
          </w:p>
        </w:tc>
        <w:tc>
          <w:tcPr>
            <w:tcW w:w="3510" w:type="dxa"/>
          </w:tcPr>
          <w:p w14:paraId="084E3B9B" w14:textId="77777777" w:rsidR="00F260AF" w:rsidRPr="001207BA" w:rsidRDefault="00F260AF" w:rsidP="00AE3663">
            <w:pPr>
              <w:jc w:val="center"/>
              <w:rPr>
                <w:kern w:val="2"/>
                <w:sz w:val="16"/>
                <w:szCs w:val="16"/>
                <w:lang w:val="lt-LT"/>
              </w:rPr>
            </w:pPr>
          </w:p>
        </w:tc>
      </w:tr>
      <w:tr w:rsidR="00F260AF" w:rsidRPr="001207BA" w14:paraId="3030B1B7" w14:textId="77777777" w:rsidTr="00AE3663">
        <w:tc>
          <w:tcPr>
            <w:tcW w:w="2808" w:type="dxa"/>
            <w:vMerge/>
          </w:tcPr>
          <w:p w14:paraId="1ADF7FFC" w14:textId="77777777" w:rsidR="00F260AF" w:rsidRPr="001207BA" w:rsidRDefault="00F260AF" w:rsidP="00AE3663">
            <w:pPr>
              <w:rPr>
                <w:b/>
                <w:bCs/>
                <w:kern w:val="2"/>
                <w:sz w:val="16"/>
                <w:szCs w:val="16"/>
                <w:lang w:val="lt-LT"/>
              </w:rPr>
            </w:pPr>
          </w:p>
        </w:tc>
        <w:tc>
          <w:tcPr>
            <w:tcW w:w="3240" w:type="dxa"/>
          </w:tcPr>
          <w:p w14:paraId="0B3D9F6C" w14:textId="77777777" w:rsidR="00F260AF" w:rsidRPr="001207BA" w:rsidRDefault="00F260AF" w:rsidP="00AE3663">
            <w:pPr>
              <w:rPr>
                <w:kern w:val="2"/>
                <w:sz w:val="16"/>
                <w:szCs w:val="16"/>
                <w:lang w:val="lt-LT"/>
              </w:rPr>
            </w:pPr>
            <w:r w:rsidRPr="001207BA">
              <w:rPr>
                <w:kern w:val="2"/>
                <w:sz w:val="16"/>
                <w:szCs w:val="16"/>
                <w:lang w:val="lt-LT"/>
              </w:rPr>
              <w:t>1.2.9. Šalies atstovas</w:t>
            </w:r>
          </w:p>
        </w:tc>
        <w:tc>
          <w:tcPr>
            <w:tcW w:w="3510" w:type="dxa"/>
          </w:tcPr>
          <w:p w14:paraId="5619A08A" w14:textId="77777777" w:rsidR="00F260AF" w:rsidRPr="001207BA" w:rsidRDefault="00F260AF" w:rsidP="00AE3663">
            <w:pPr>
              <w:jc w:val="center"/>
              <w:rPr>
                <w:kern w:val="2"/>
                <w:sz w:val="16"/>
                <w:szCs w:val="16"/>
                <w:lang w:val="lt-LT"/>
              </w:rPr>
            </w:pPr>
          </w:p>
        </w:tc>
      </w:tr>
      <w:tr w:rsidR="00F260AF" w:rsidRPr="001207BA" w14:paraId="3CEFFDF4" w14:textId="77777777" w:rsidTr="00AE3663">
        <w:tc>
          <w:tcPr>
            <w:tcW w:w="2808" w:type="dxa"/>
            <w:vMerge/>
          </w:tcPr>
          <w:p w14:paraId="571E7C51" w14:textId="77777777" w:rsidR="00F260AF" w:rsidRPr="001207BA" w:rsidRDefault="00F260AF" w:rsidP="00AE3663">
            <w:pPr>
              <w:rPr>
                <w:b/>
                <w:bCs/>
                <w:kern w:val="2"/>
                <w:sz w:val="16"/>
                <w:szCs w:val="16"/>
                <w:lang w:val="lt-LT"/>
              </w:rPr>
            </w:pPr>
          </w:p>
        </w:tc>
        <w:tc>
          <w:tcPr>
            <w:tcW w:w="3240" w:type="dxa"/>
          </w:tcPr>
          <w:p w14:paraId="47940A2A" w14:textId="77777777" w:rsidR="00F260AF" w:rsidRPr="001207BA" w:rsidRDefault="00F260AF" w:rsidP="00AE3663">
            <w:pPr>
              <w:rPr>
                <w:kern w:val="2"/>
                <w:sz w:val="16"/>
                <w:szCs w:val="16"/>
                <w:lang w:val="lt-LT"/>
              </w:rPr>
            </w:pPr>
            <w:r w:rsidRPr="001207BA">
              <w:rPr>
                <w:kern w:val="2"/>
                <w:sz w:val="16"/>
                <w:szCs w:val="16"/>
                <w:lang w:val="lt-LT"/>
              </w:rPr>
              <w:t>1.2.10. Atstovavimo pagrindas</w:t>
            </w:r>
          </w:p>
        </w:tc>
        <w:tc>
          <w:tcPr>
            <w:tcW w:w="3510" w:type="dxa"/>
          </w:tcPr>
          <w:p w14:paraId="1556C5D3" w14:textId="77777777" w:rsidR="00F260AF" w:rsidRPr="001207BA" w:rsidRDefault="00F260AF" w:rsidP="00AE3663">
            <w:pPr>
              <w:jc w:val="center"/>
              <w:rPr>
                <w:kern w:val="2"/>
                <w:sz w:val="16"/>
                <w:szCs w:val="16"/>
                <w:lang w:val="lt-LT"/>
              </w:rPr>
            </w:pPr>
          </w:p>
        </w:tc>
      </w:tr>
    </w:tbl>
    <w:p w14:paraId="5DEE4C5C" w14:textId="77777777" w:rsidR="00F260AF" w:rsidRPr="001207BA" w:rsidRDefault="00F260AF" w:rsidP="00F260AF">
      <w:pPr>
        <w:jc w:val="both"/>
        <w:rPr>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988"/>
      </w:tblGrid>
      <w:tr w:rsidR="00F260AF" w:rsidRPr="001207BA" w14:paraId="4D399BD6" w14:textId="77777777" w:rsidTr="00AE3663">
        <w:trPr>
          <w:trHeight w:val="300"/>
        </w:trPr>
        <w:tc>
          <w:tcPr>
            <w:tcW w:w="9776" w:type="dxa"/>
            <w:gridSpan w:val="4"/>
          </w:tcPr>
          <w:p w14:paraId="19F453A5" w14:textId="77777777" w:rsidR="00F260AF" w:rsidRPr="001207BA" w:rsidRDefault="00F260AF" w:rsidP="00AE3663">
            <w:pPr>
              <w:jc w:val="center"/>
              <w:rPr>
                <w:b/>
                <w:bCs/>
                <w:kern w:val="2"/>
                <w:sz w:val="16"/>
                <w:szCs w:val="16"/>
                <w:lang w:val="lt-LT"/>
              </w:rPr>
            </w:pPr>
            <w:r w:rsidRPr="001207BA">
              <w:rPr>
                <w:b/>
                <w:bCs/>
                <w:kern w:val="2"/>
                <w:sz w:val="16"/>
                <w:szCs w:val="16"/>
                <w:lang w:val="lt-LT"/>
              </w:rPr>
              <w:t>2. ATSAKINGI ASMENYS</w:t>
            </w:r>
          </w:p>
        </w:tc>
      </w:tr>
      <w:tr w:rsidR="00F260AF" w:rsidRPr="00324934" w14:paraId="72F4BDC3" w14:textId="77777777" w:rsidTr="00AE3663">
        <w:trPr>
          <w:trHeight w:val="300"/>
        </w:trPr>
        <w:tc>
          <w:tcPr>
            <w:tcW w:w="2830" w:type="dxa"/>
            <w:gridSpan w:val="2"/>
          </w:tcPr>
          <w:p w14:paraId="361C31BE" w14:textId="77777777" w:rsidR="00F260AF" w:rsidRPr="001207BA" w:rsidRDefault="00F260AF" w:rsidP="00AE3663">
            <w:pPr>
              <w:rPr>
                <w:b/>
                <w:bCs/>
                <w:kern w:val="2"/>
                <w:sz w:val="16"/>
                <w:szCs w:val="16"/>
                <w:lang w:val="lt-LT"/>
              </w:rPr>
            </w:pPr>
            <w:r w:rsidRPr="001207BA">
              <w:rPr>
                <w:b/>
                <w:bCs/>
                <w:kern w:val="2"/>
                <w:sz w:val="16"/>
                <w:szCs w:val="16"/>
                <w:lang w:val="lt-LT"/>
              </w:rPr>
              <w:t>2.1. Pirkėjo kontaktiniai asmenys, atsakingi už Sutarties vykdymą, Prekių priėmimą, Sąskaitų per informacinę sistemą „SABIS“ priėmimą</w:t>
            </w:r>
          </w:p>
        </w:tc>
        <w:tc>
          <w:tcPr>
            <w:tcW w:w="6946" w:type="dxa"/>
            <w:gridSpan w:val="2"/>
          </w:tcPr>
          <w:p w14:paraId="72AD070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324934" w14:paraId="65F00FBF" w14:textId="77777777" w:rsidTr="00AE3663">
        <w:trPr>
          <w:trHeight w:val="300"/>
        </w:trPr>
        <w:tc>
          <w:tcPr>
            <w:tcW w:w="2830" w:type="dxa"/>
            <w:gridSpan w:val="2"/>
          </w:tcPr>
          <w:p w14:paraId="3220D0A9" w14:textId="77777777" w:rsidR="00F260AF" w:rsidRPr="001207BA" w:rsidRDefault="00F260AF" w:rsidP="00AE3663">
            <w:pPr>
              <w:rPr>
                <w:b/>
                <w:bCs/>
                <w:kern w:val="2"/>
                <w:sz w:val="16"/>
                <w:szCs w:val="16"/>
                <w:lang w:val="lt-LT"/>
              </w:rPr>
            </w:pPr>
            <w:r w:rsidRPr="001207BA">
              <w:rPr>
                <w:b/>
                <w:bCs/>
                <w:kern w:val="2"/>
                <w:sz w:val="16"/>
                <w:szCs w:val="16"/>
                <w:lang w:val="lt-LT"/>
              </w:rPr>
              <w:t>2.2. Tiekėjo kontaktiniai asmenys, atsakingi už Sutarties vykdymą</w:t>
            </w:r>
          </w:p>
        </w:tc>
        <w:tc>
          <w:tcPr>
            <w:tcW w:w="6946" w:type="dxa"/>
            <w:gridSpan w:val="2"/>
          </w:tcPr>
          <w:p w14:paraId="2FF1AFB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1207BA" w14:paraId="18886947" w14:textId="77777777" w:rsidTr="00AE3663">
        <w:trPr>
          <w:trHeight w:val="300"/>
        </w:trPr>
        <w:tc>
          <w:tcPr>
            <w:tcW w:w="9776" w:type="dxa"/>
            <w:gridSpan w:val="4"/>
          </w:tcPr>
          <w:p w14:paraId="4598F8AA" w14:textId="77777777" w:rsidR="00F260AF" w:rsidRPr="001207BA" w:rsidRDefault="00F260AF" w:rsidP="00AE3663">
            <w:pPr>
              <w:jc w:val="center"/>
              <w:rPr>
                <w:b/>
                <w:bCs/>
                <w:kern w:val="2"/>
                <w:sz w:val="16"/>
                <w:szCs w:val="16"/>
                <w:lang w:val="lt-LT"/>
              </w:rPr>
            </w:pPr>
            <w:r w:rsidRPr="001207BA">
              <w:rPr>
                <w:b/>
                <w:bCs/>
                <w:kern w:val="2"/>
                <w:sz w:val="16"/>
                <w:szCs w:val="16"/>
                <w:lang w:val="lt-LT"/>
              </w:rPr>
              <w:t>3. SUTARTIES DALYKAS</w:t>
            </w:r>
          </w:p>
        </w:tc>
      </w:tr>
      <w:tr w:rsidR="00F260AF" w:rsidRPr="00324934" w14:paraId="5524A12B" w14:textId="77777777" w:rsidTr="00AE3663">
        <w:trPr>
          <w:trHeight w:val="300"/>
        </w:trPr>
        <w:tc>
          <w:tcPr>
            <w:tcW w:w="2830" w:type="dxa"/>
            <w:gridSpan w:val="2"/>
          </w:tcPr>
          <w:p w14:paraId="443B8243" w14:textId="77777777" w:rsidR="00F260AF" w:rsidRPr="001207BA" w:rsidRDefault="00F260AF" w:rsidP="00AE3663">
            <w:pPr>
              <w:rPr>
                <w:b/>
                <w:bCs/>
                <w:kern w:val="2"/>
                <w:sz w:val="16"/>
                <w:szCs w:val="16"/>
                <w:lang w:val="lt-LT"/>
              </w:rPr>
            </w:pPr>
            <w:r w:rsidRPr="001207BA">
              <w:rPr>
                <w:b/>
                <w:bCs/>
                <w:kern w:val="2"/>
                <w:sz w:val="16"/>
                <w:szCs w:val="16"/>
                <w:lang w:val="lt-LT"/>
              </w:rPr>
              <w:t xml:space="preserve">3.1. Sutarties dalykas </w:t>
            </w:r>
          </w:p>
        </w:tc>
        <w:tc>
          <w:tcPr>
            <w:tcW w:w="6946" w:type="dxa"/>
            <w:gridSpan w:val="2"/>
          </w:tcPr>
          <w:p w14:paraId="3A012A65" w14:textId="191A9FCF" w:rsidR="00F260AF" w:rsidRPr="001207BA" w:rsidRDefault="00F260AF" w:rsidP="00AE3663">
            <w:pPr>
              <w:jc w:val="both"/>
              <w:rPr>
                <w:kern w:val="2"/>
                <w:sz w:val="16"/>
                <w:szCs w:val="16"/>
                <w:lang w:val="lt-LT"/>
              </w:rPr>
            </w:pPr>
            <w:r w:rsidRPr="001207BA">
              <w:rPr>
                <w:kern w:val="2"/>
                <w:sz w:val="16"/>
                <w:szCs w:val="16"/>
                <w:lang w:val="lt-LT"/>
              </w:rPr>
              <w:t>Tiekėjas įsipareigoja Sutartyje numatytomis sąlygomis perduoti Pirkėjui Prekes (</w:t>
            </w:r>
            <w:r w:rsidR="002B016B">
              <w:rPr>
                <w:b/>
                <w:sz w:val="16"/>
                <w:szCs w:val="16"/>
                <w:lang w:val="lt-LT"/>
              </w:rPr>
              <w:t xml:space="preserve">VIRTUVĖS REIKMENYS </w:t>
            </w:r>
            <w:r w:rsidRPr="001207BA">
              <w:rPr>
                <w:b/>
                <w:sz w:val="16"/>
                <w:szCs w:val="16"/>
                <w:lang w:val="lt-LT"/>
              </w:rPr>
              <w:t>(KONSOLIDUOTAS PIRKIMAS)</w:t>
            </w:r>
            <w:r w:rsidRPr="001207BA">
              <w:rPr>
                <w:kern w:val="2"/>
                <w:sz w:val="16"/>
                <w:szCs w:val="16"/>
                <w:lang w:val="lt-LT"/>
              </w:rPr>
              <w:t>) (toliau – Prekės).</w:t>
            </w:r>
          </w:p>
          <w:p w14:paraId="59C4274D" w14:textId="77777777" w:rsidR="00F260AF" w:rsidRPr="001207BA" w:rsidRDefault="00F260AF" w:rsidP="00AE3663">
            <w:pPr>
              <w:rPr>
                <w:kern w:val="2"/>
                <w:sz w:val="16"/>
                <w:szCs w:val="16"/>
                <w:lang w:val="lt-LT"/>
              </w:rPr>
            </w:pPr>
            <w:r w:rsidRPr="001207BA">
              <w:rPr>
                <w:kern w:val="2"/>
                <w:sz w:val="16"/>
                <w:szCs w:val="16"/>
                <w:lang w:val="lt-LT"/>
              </w:rPr>
              <w:t xml:space="preserve">Išsamus Prekių aprašymas ir kiti reikalavimai tiekiamoms Prekėms nustatyti Sutarties priede Nr. </w:t>
            </w:r>
            <w:r w:rsidRPr="001207BA">
              <w:rPr>
                <w:kern w:val="2"/>
                <w:sz w:val="16"/>
                <w:szCs w:val="16"/>
                <w:highlight w:val="yellow"/>
                <w:lang w:val="lt-LT"/>
              </w:rPr>
              <w:t>[_]</w:t>
            </w:r>
            <w:r w:rsidRPr="001207BA">
              <w:rPr>
                <w:kern w:val="2"/>
                <w:sz w:val="16"/>
                <w:szCs w:val="16"/>
                <w:lang w:val="lt-LT"/>
              </w:rPr>
              <w:t xml:space="preserve"> „Techninė specifikacija“ (toliau – Techninė specifikacija) ir Sutarties priede Nr. </w:t>
            </w:r>
            <w:r w:rsidRPr="001207BA">
              <w:rPr>
                <w:kern w:val="2"/>
                <w:sz w:val="16"/>
                <w:szCs w:val="16"/>
                <w:highlight w:val="yellow"/>
                <w:lang w:val="lt-LT"/>
              </w:rPr>
              <w:t>[_]</w:t>
            </w:r>
            <w:r w:rsidRPr="001207BA">
              <w:rPr>
                <w:kern w:val="2"/>
                <w:sz w:val="16"/>
                <w:szCs w:val="16"/>
                <w:lang w:val="lt-LT"/>
              </w:rPr>
              <w:t xml:space="preserve"> „Pasiūlymas“.</w:t>
            </w:r>
          </w:p>
        </w:tc>
      </w:tr>
      <w:tr w:rsidR="00F260AF" w:rsidRPr="001207BA" w14:paraId="2CEF477E" w14:textId="77777777" w:rsidTr="00AE3663">
        <w:trPr>
          <w:trHeight w:val="300"/>
        </w:trPr>
        <w:tc>
          <w:tcPr>
            <w:tcW w:w="2830" w:type="dxa"/>
            <w:gridSpan w:val="2"/>
          </w:tcPr>
          <w:p w14:paraId="7947D38C" w14:textId="77777777" w:rsidR="00F260AF" w:rsidRPr="001207BA" w:rsidRDefault="00F260AF" w:rsidP="00AE3663">
            <w:pPr>
              <w:rPr>
                <w:b/>
                <w:bCs/>
                <w:kern w:val="2"/>
                <w:sz w:val="16"/>
                <w:szCs w:val="16"/>
                <w:lang w:val="lt-LT"/>
              </w:rPr>
            </w:pPr>
            <w:r w:rsidRPr="001207BA">
              <w:rPr>
                <w:b/>
                <w:bCs/>
                <w:kern w:val="2"/>
                <w:sz w:val="16"/>
                <w:szCs w:val="16"/>
                <w:lang w:val="lt-LT"/>
              </w:rPr>
              <w:t>3.2. Pirkimo numeris</w:t>
            </w:r>
          </w:p>
        </w:tc>
        <w:tc>
          <w:tcPr>
            <w:tcW w:w="6946" w:type="dxa"/>
            <w:gridSpan w:val="2"/>
          </w:tcPr>
          <w:p w14:paraId="538B9566" w14:textId="67E65A67" w:rsidR="00F260AF" w:rsidRPr="001207BA" w:rsidRDefault="00F260AF" w:rsidP="00AE3663">
            <w:pPr>
              <w:rPr>
                <w:kern w:val="2"/>
                <w:sz w:val="16"/>
                <w:szCs w:val="16"/>
                <w:lang w:val="lt-LT"/>
              </w:rPr>
            </w:pPr>
          </w:p>
        </w:tc>
      </w:tr>
      <w:tr w:rsidR="00F260AF" w:rsidRPr="001207BA" w14:paraId="73F280E1" w14:textId="77777777" w:rsidTr="00AE3663">
        <w:trPr>
          <w:trHeight w:val="300"/>
        </w:trPr>
        <w:tc>
          <w:tcPr>
            <w:tcW w:w="2830" w:type="dxa"/>
            <w:gridSpan w:val="2"/>
          </w:tcPr>
          <w:p w14:paraId="729673A7" w14:textId="77777777" w:rsidR="00F260AF" w:rsidRPr="001207BA" w:rsidRDefault="00F260AF" w:rsidP="00AE3663">
            <w:pPr>
              <w:rPr>
                <w:b/>
                <w:bCs/>
                <w:kern w:val="2"/>
                <w:sz w:val="16"/>
                <w:szCs w:val="16"/>
                <w:lang w:val="lt-LT"/>
              </w:rPr>
            </w:pPr>
            <w:r w:rsidRPr="001207BA">
              <w:rPr>
                <w:b/>
                <w:bCs/>
                <w:kern w:val="2"/>
                <w:sz w:val="16"/>
                <w:szCs w:val="16"/>
                <w:lang w:val="lt-LT"/>
              </w:rPr>
              <w:t>3.3. Informacija apie Europos Sąjungos lėšomis finansuojamą projektą arba kitą projektą</w:t>
            </w:r>
          </w:p>
        </w:tc>
        <w:tc>
          <w:tcPr>
            <w:tcW w:w="6946" w:type="dxa"/>
            <w:gridSpan w:val="2"/>
          </w:tcPr>
          <w:p w14:paraId="10DFC76E"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324934" w14:paraId="78D2F168" w14:textId="77777777" w:rsidTr="00AE3663">
        <w:trPr>
          <w:trHeight w:val="300"/>
        </w:trPr>
        <w:tc>
          <w:tcPr>
            <w:tcW w:w="9776" w:type="dxa"/>
            <w:gridSpan w:val="4"/>
          </w:tcPr>
          <w:p w14:paraId="3947213D" w14:textId="77777777" w:rsidR="00F260AF" w:rsidRPr="001207BA" w:rsidRDefault="00F260AF" w:rsidP="00AE3663">
            <w:pPr>
              <w:jc w:val="center"/>
              <w:rPr>
                <w:b/>
                <w:bCs/>
                <w:kern w:val="2"/>
                <w:sz w:val="16"/>
                <w:szCs w:val="16"/>
                <w:lang w:val="lt-LT"/>
              </w:rPr>
            </w:pPr>
            <w:r w:rsidRPr="001207BA">
              <w:rPr>
                <w:b/>
                <w:bCs/>
                <w:kern w:val="2"/>
                <w:sz w:val="16"/>
                <w:szCs w:val="16"/>
                <w:lang w:val="lt-LT"/>
              </w:rPr>
              <w:t>4. PREKIŲ PRISTATYMO TERMINAI IR PREKIŲ PERDAVIMO - PRIĖMIMO TVARKA</w:t>
            </w:r>
          </w:p>
        </w:tc>
      </w:tr>
      <w:tr w:rsidR="00F260AF" w:rsidRPr="00324934" w14:paraId="4141C863" w14:textId="77777777" w:rsidTr="00AE3663">
        <w:trPr>
          <w:trHeight w:val="300"/>
        </w:trPr>
        <w:tc>
          <w:tcPr>
            <w:tcW w:w="2830" w:type="dxa"/>
            <w:gridSpan w:val="2"/>
          </w:tcPr>
          <w:p w14:paraId="4F84113A" w14:textId="77777777" w:rsidR="00F260AF" w:rsidRPr="001207BA" w:rsidRDefault="00F260AF" w:rsidP="00AE3663">
            <w:pPr>
              <w:rPr>
                <w:b/>
                <w:bCs/>
                <w:kern w:val="2"/>
                <w:sz w:val="16"/>
                <w:szCs w:val="16"/>
                <w:lang w:val="lt-LT"/>
              </w:rPr>
            </w:pPr>
            <w:r w:rsidRPr="001207BA">
              <w:rPr>
                <w:b/>
                <w:bCs/>
                <w:kern w:val="2"/>
                <w:sz w:val="16"/>
                <w:szCs w:val="16"/>
                <w:lang w:val="lt-LT"/>
              </w:rPr>
              <w:t>4.1. Prekių pristatymo terminai, kai Prekės pristatomos dalimis</w:t>
            </w:r>
          </w:p>
        </w:tc>
        <w:tc>
          <w:tcPr>
            <w:tcW w:w="6946" w:type="dxa"/>
            <w:gridSpan w:val="2"/>
            <w:shd w:val="clear" w:color="auto" w:fill="auto"/>
          </w:tcPr>
          <w:p w14:paraId="1895AE06" w14:textId="4F8F6021" w:rsidR="00F260AF" w:rsidRPr="001207BA" w:rsidRDefault="00F260AF" w:rsidP="00AE3663">
            <w:pPr>
              <w:jc w:val="both"/>
              <w:rPr>
                <w:kern w:val="2"/>
                <w:sz w:val="16"/>
                <w:szCs w:val="16"/>
                <w:lang w:val="lt-LT"/>
              </w:rPr>
            </w:pPr>
            <w:r w:rsidRPr="001207BA">
              <w:rPr>
                <w:kern w:val="2"/>
                <w:sz w:val="16"/>
                <w:szCs w:val="16"/>
                <w:lang w:val="lt-LT"/>
              </w:rPr>
              <w:t xml:space="preserve">Tiekėjas pagal atskirą užsakymą įsipareigoja pristatyti Prekes ne vėliau kaip per </w:t>
            </w:r>
            <w:r w:rsidR="002B016B">
              <w:rPr>
                <w:kern w:val="2"/>
                <w:sz w:val="16"/>
                <w:szCs w:val="16"/>
                <w:lang w:val="lt-LT"/>
              </w:rPr>
              <w:t>5</w:t>
            </w:r>
            <w:r w:rsidRPr="001207BA">
              <w:rPr>
                <w:kern w:val="2"/>
                <w:sz w:val="16"/>
                <w:szCs w:val="16"/>
                <w:lang w:val="lt-LT"/>
              </w:rPr>
              <w:t xml:space="preserve"> (</w:t>
            </w:r>
            <w:r w:rsidR="002B016B">
              <w:rPr>
                <w:kern w:val="2"/>
                <w:sz w:val="16"/>
                <w:szCs w:val="16"/>
                <w:lang w:val="lt-LT"/>
              </w:rPr>
              <w:t>penkias</w:t>
            </w:r>
            <w:r w:rsidRPr="001207BA">
              <w:rPr>
                <w:kern w:val="2"/>
                <w:sz w:val="16"/>
                <w:szCs w:val="16"/>
                <w:lang w:val="lt-LT"/>
              </w:rPr>
              <w:t xml:space="preserve">) darbo dienas  </w:t>
            </w:r>
            <w:r w:rsidRPr="001207BA">
              <w:rPr>
                <w:color w:val="4472C4"/>
                <w:kern w:val="2"/>
                <w:sz w:val="16"/>
                <w:szCs w:val="16"/>
                <w:lang w:val="lt-LT"/>
              </w:rPr>
              <w:t xml:space="preserve"> </w:t>
            </w:r>
            <w:r w:rsidRPr="001207BA">
              <w:rPr>
                <w:kern w:val="2"/>
                <w:sz w:val="16"/>
                <w:szCs w:val="16"/>
                <w:lang w:val="lt-LT"/>
              </w:rPr>
              <w:t xml:space="preserve">nuo užsakymo pateikimo dienos </w:t>
            </w:r>
            <w:r w:rsidRPr="001207BA">
              <w:rPr>
                <w:color w:val="000000"/>
                <w:kern w:val="2"/>
                <w:sz w:val="16"/>
                <w:szCs w:val="16"/>
                <w:lang w:val="lt-LT"/>
              </w:rPr>
              <w:t>šiuo adresu: Žeimių g. 19, Jonava</w:t>
            </w:r>
          </w:p>
        </w:tc>
      </w:tr>
      <w:tr w:rsidR="00F260AF" w:rsidRPr="001207BA" w14:paraId="4E3F2636" w14:textId="77777777" w:rsidTr="00AE3663">
        <w:trPr>
          <w:trHeight w:val="300"/>
        </w:trPr>
        <w:tc>
          <w:tcPr>
            <w:tcW w:w="2830" w:type="dxa"/>
            <w:gridSpan w:val="2"/>
          </w:tcPr>
          <w:p w14:paraId="13B15E40" w14:textId="77777777" w:rsidR="00F260AF" w:rsidRPr="001207BA" w:rsidRDefault="00F260AF" w:rsidP="00AE3663">
            <w:pPr>
              <w:rPr>
                <w:b/>
                <w:bCs/>
                <w:kern w:val="2"/>
                <w:sz w:val="16"/>
                <w:szCs w:val="16"/>
                <w:lang w:val="lt-LT"/>
              </w:rPr>
            </w:pPr>
            <w:r w:rsidRPr="001207BA">
              <w:rPr>
                <w:b/>
                <w:bCs/>
                <w:kern w:val="2"/>
                <w:sz w:val="16"/>
                <w:szCs w:val="16"/>
                <w:lang w:val="lt-LT"/>
              </w:rPr>
              <w:t>4.2. Prekių (ar jų dalies) pristatymo termino pratęsimas</w:t>
            </w:r>
          </w:p>
        </w:tc>
        <w:tc>
          <w:tcPr>
            <w:tcW w:w="6946" w:type="dxa"/>
            <w:gridSpan w:val="2"/>
          </w:tcPr>
          <w:p w14:paraId="16798063"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324934" w14:paraId="236400AC" w14:textId="77777777" w:rsidTr="00AE3663">
        <w:trPr>
          <w:trHeight w:val="300"/>
        </w:trPr>
        <w:tc>
          <w:tcPr>
            <w:tcW w:w="2830" w:type="dxa"/>
            <w:gridSpan w:val="2"/>
          </w:tcPr>
          <w:p w14:paraId="67A9D40F" w14:textId="77777777" w:rsidR="00F260AF" w:rsidRPr="001207BA" w:rsidRDefault="00F260AF" w:rsidP="00AE3663">
            <w:pPr>
              <w:rPr>
                <w:b/>
                <w:bCs/>
                <w:kern w:val="2"/>
                <w:sz w:val="16"/>
                <w:szCs w:val="16"/>
                <w:lang w:val="lt-LT"/>
              </w:rPr>
            </w:pPr>
            <w:r w:rsidRPr="001207BA">
              <w:rPr>
                <w:b/>
                <w:bCs/>
                <w:kern w:val="2"/>
                <w:sz w:val="16"/>
                <w:szCs w:val="16"/>
                <w:lang w:val="lt-LT"/>
              </w:rPr>
              <w:t>4.3. Užsakymų teikimo tvarka</w:t>
            </w:r>
          </w:p>
        </w:tc>
        <w:tc>
          <w:tcPr>
            <w:tcW w:w="6946" w:type="dxa"/>
            <w:gridSpan w:val="2"/>
          </w:tcPr>
          <w:p w14:paraId="7939399C" w14:textId="77777777" w:rsidR="00F260AF" w:rsidRPr="001207BA" w:rsidRDefault="00F260AF" w:rsidP="00AE3663">
            <w:pPr>
              <w:jc w:val="both"/>
              <w:rPr>
                <w:kern w:val="2"/>
                <w:sz w:val="16"/>
                <w:szCs w:val="16"/>
                <w:lang w:val="lt-LT"/>
              </w:rPr>
            </w:pPr>
            <w:r w:rsidRPr="001207BA">
              <w:rPr>
                <w:kern w:val="2"/>
                <w:sz w:val="16"/>
                <w:szCs w:val="16"/>
                <w:lang w:val="lt-LT"/>
              </w:rPr>
              <w:t>Užsakymai teikiami Tiekėjo nurodytu elektroniniu paštu ir laikomi gautais po 24 (dvidešimt keturių valandų) nuo užsakymo pateikimo.</w:t>
            </w:r>
          </w:p>
        </w:tc>
      </w:tr>
      <w:tr w:rsidR="00F260AF" w:rsidRPr="001207BA" w14:paraId="1A7BFF98" w14:textId="77777777" w:rsidTr="00AE3663">
        <w:trPr>
          <w:trHeight w:val="300"/>
        </w:trPr>
        <w:tc>
          <w:tcPr>
            <w:tcW w:w="2830" w:type="dxa"/>
            <w:gridSpan w:val="2"/>
          </w:tcPr>
          <w:p w14:paraId="4E7A88A5" w14:textId="77777777" w:rsidR="00F260AF" w:rsidRPr="001207BA" w:rsidRDefault="00F260AF" w:rsidP="00AE3663">
            <w:pPr>
              <w:rPr>
                <w:b/>
                <w:bCs/>
                <w:kern w:val="2"/>
                <w:sz w:val="16"/>
                <w:szCs w:val="16"/>
                <w:lang w:val="lt-LT"/>
              </w:rPr>
            </w:pPr>
            <w:r w:rsidRPr="001207BA">
              <w:rPr>
                <w:b/>
                <w:bCs/>
                <w:kern w:val="2"/>
                <w:sz w:val="16"/>
                <w:szCs w:val="16"/>
                <w:lang w:val="lt-LT"/>
              </w:rPr>
              <w:t>4.4. Dėl Prekių pristatymo dalimis vertės / apimties</w:t>
            </w:r>
          </w:p>
        </w:tc>
        <w:tc>
          <w:tcPr>
            <w:tcW w:w="6946" w:type="dxa"/>
            <w:gridSpan w:val="2"/>
          </w:tcPr>
          <w:p w14:paraId="4DD90AB1"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324934" w14:paraId="3FCEBF69" w14:textId="77777777" w:rsidTr="00AE3663">
        <w:trPr>
          <w:trHeight w:val="300"/>
        </w:trPr>
        <w:tc>
          <w:tcPr>
            <w:tcW w:w="2830" w:type="dxa"/>
            <w:gridSpan w:val="2"/>
          </w:tcPr>
          <w:p w14:paraId="22093526" w14:textId="77777777" w:rsidR="00F260AF" w:rsidRPr="001207BA" w:rsidRDefault="00F260AF" w:rsidP="00AE3663">
            <w:pPr>
              <w:rPr>
                <w:b/>
                <w:bCs/>
                <w:kern w:val="2"/>
                <w:sz w:val="16"/>
                <w:szCs w:val="16"/>
                <w:lang w:val="lt-LT"/>
              </w:rPr>
            </w:pPr>
            <w:r w:rsidRPr="001207BA">
              <w:rPr>
                <w:b/>
                <w:bCs/>
                <w:kern w:val="2"/>
                <w:sz w:val="16"/>
                <w:szCs w:val="16"/>
                <w:lang w:val="lt-LT"/>
              </w:rPr>
              <w:t xml:space="preserve">4.5. Kartu su Prekėmis pateikiami dokumentai </w:t>
            </w:r>
          </w:p>
        </w:tc>
        <w:tc>
          <w:tcPr>
            <w:tcW w:w="6946" w:type="dxa"/>
            <w:gridSpan w:val="2"/>
          </w:tcPr>
          <w:p w14:paraId="5648BEDB" w14:textId="77777777" w:rsidR="00F260AF" w:rsidRPr="001207BA" w:rsidRDefault="00F260AF" w:rsidP="00AE3663">
            <w:pPr>
              <w:jc w:val="both"/>
              <w:rPr>
                <w:kern w:val="2"/>
                <w:sz w:val="16"/>
                <w:szCs w:val="16"/>
                <w:lang w:val="lt-LT"/>
              </w:rPr>
            </w:pPr>
            <w:r w:rsidRPr="001207BA">
              <w:rPr>
                <w:kern w:val="2"/>
                <w:sz w:val="16"/>
                <w:szCs w:val="16"/>
                <w:lang w:val="lt-LT"/>
              </w:rPr>
              <w:t xml:space="preserve">Kartu su Prekėmis pateikiami šie dokumentai: </w:t>
            </w:r>
            <w:r w:rsidRPr="001207BA">
              <w:rPr>
                <w:color w:val="4472C4"/>
                <w:kern w:val="2"/>
                <w:sz w:val="16"/>
                <w:szCs w:val="16"/>
                <w:highlight w:val="yellow"/>
                <w:lang w:val="lt-LT"/>
              </w:rPr>
              <w:t>Prekių perdavimo-priėmimo aktas</w:t>
            </w:r>
            <w:r w:rsidRPr="001207BA">
              <w:rPr>
                <w:color w:val="4472C4"/>
                <w:kern w:val="2"/>
                <w:sz w:val="16"/>
                <w:szCs w:val="16"/>
                <w:lang w:val="lt-LT"/>
              </w:rPr>
              <w:t>.</w:t>
            </w:r>
            <w:r w:rsidRPr="001207BA">
              <w:rPr>
                <w:kern w:val="2"/>
                <w:sz w:val="16"/>
                <w:szCs w:val="16"/>
                <w:lang w:val="lt-LT"/>
              </w:rPr>
              <w:t xml:space="preserve"> Tiekėjui nepateikus nurodytų dokumentų, laikoma, kad Prekės neatitinka Sutartyje nustatytų reikalavimų.</w:t>
            </w:r>
          </w:p>
        </w:tc>
      </w:tr>
      <w:tr w:rsidR="00F260AF" w:rsidRPr="00324934" w14:paraId="6E9F7D83" w14:textId="77777777" w:rsidTr="00AE3663">
        <w:trPr>
          <w:trHeight w:val="300"/>
        </w:trPr>
        <w:tc>
          <w:tcPr>
            <w:tcW w:w="9776" w:type="dxa"/>
            <w:gridSpan w:val="4"/>
          </w:tcPr>
          <w:p w14:paraId="7991EF8A" w14:textId="77777777" w:rsidR="00F260AF" w:rsidRPr="001207BA" w:rsidRDefault="00F260AF" w:rsidP="00AE3663">
            <w:pPr>
              <w:jc w:val="center"/>
              <w:rPr>
                <w:b/>
                <w:bCs/>
                <w:kern w:val="2"/>
                <w:sz w:val="16"/>
                <w:szCs w:val="16"/>
                <w:lang w:val="lt-LT"/>
              </w:rPr>
            </w:pPr>
            <w:r w:rsidRPr="001207BA">
              <w:rPr>
                <w:b/>
                <w:bCs/>
                <w:kern w:val="2"/>
                <w:sz w:val="16"/>
                <w:szCs w:val="16"/>
                <w:lang w:val="lt-LT"/>
              </w:rPr>
              <w:t>5. SUTARTIES KAINA IR ATSISKAITYMO TVARKA</w:t>
            </w:r>
          </w:p>
        </w:tc>
      </w:tr>
      <w:tr w:rsidR="00F260AF" w:rsidRPr="001207BA" w14:paraId="1606D7E3" w14:textId="77777777" w:rsidTr="00AE3663">
        <w:trPr>
          <w:trHeight w:val="300"/>
        </w:trPr>
        <w:tc>
          <w:tcPr>
            <w:tcW w:w="2830" w:type="dxa"/>
            <w:gridSpan w:val="2"/>
          </w:tcPr>
          <w:p w14:paraId="779EF882" w14:textId="77777777" w:rsidR="00F260AF" w:rsidRPr="001207BA" w:rsidRDefault="00F260AF" w:rsidP="00AE3663">
            <w:pPr>
              <w:rPr>
                <w:b/>
                <w:bCs/>
                <w:kern w:val="2"/>
                <w:sz w:val="16"/>
                <w:szCs w:val="16"/>
                <w:lang w:val="lt-LT"/>
              </w:rPr>
            </w:pPr>
            <w:r w:rsidRPr="001207BA">
              <w:rPr>
                <w:b/>
                <w:bCs/>
                <w:kern w:val="2"/>
                <w:sz w:val="16"/>
                <w:szCs w:val="16"/>
                <w:lang w:val="lt-LT"/>
              </w:rPr>
              <w:t>5.1. Sutarčiai taikomas kainos apskaičiavimo būdas</w:t>
            </w:r>
          </w:p>
        </w:tc>
        <w:tc>
          <w:tcPr>
            <w:tcW w:w="6946" w:type="dxa"/>
            <w:gridSpan w:val="2"/>
          </w:tcPr>
          <w:p w14:paraId="28B07F0D" w14:textId="77777777" w:rsidR="00F260AF" w:rsidRPr="001207BA" w:rsidRDefault="00F260AF" w:rsidP="00AE3663">
            <w:pPr>
              <w:rPr>
                <w:kern w:val="2"/>
                <w:sz w:val="16"/>
                <w:szCs w:val="16"/>
                <w:lang w:val="lt-LT"/>
              </w:rPr>
            </w:pPr>
            <w:r w:rsidRPr="001207BA">
              <w:rPr>
                <w:kern w:val="2"/>
                <w:sz w:val="16"/>
                <w:szCs w:val="16"/>
                <w:lang w:val="lt-LT"/>
              </w:rPr>
              <w:t>Fiksuoto įkainio kainodara</w:t>
            </w:r>
          </w:p>
        </w:tc>
      </w:tr>
      <w:tr w:rsidR="00F260AF" w:rsidRPr="00324934" w14:paraId="7D1B9041" w14:textId="77777777" w:rsidTr="00AE3663">
        <w:trPr>
          <w:trHeight w:val="300"/>
        </w:trPr>
        <w:tc>
          <w:tcPr>
            <w:tcW w:w="2830" w:type="dxa"/>
            <w:gridSpan w:val="2"/>
            <w:shd w:val="clear" w:color="auto" w:fill="auto"/>
          </w:tcPr>
          <w:p w14:paraId="1F94E1DB" w14:textId="77777777" w:rsidR="00F260AF" w:rsidRPr="001207BA" w:rsidRDefault="00F260AF" w:rsidP="00AE3663">
            <w:pPr>
              <w:rPr>
                <w:b/>
                <w:bCs/>
                <w:kern w:val="2"/>
                <w:sz w:val="16"/>
                <w:szCs w:val="16"/>
                <w:lang w:val="lt-LT"/>
              </w:rPr>
            </w:pPr>
            <w:r w:rsidRPr="001207BA">
              <w:rPr>
                <w:b/>
                <w:bCs/>
                <w:kern w:val="2"/>
                <w:sz w:val="16"/>
                <w:szCs w:val="16"/>
                <w:lang w:val="lt-LT"/>
              </w:rPr>
              <w:t xml:space="preserve">5.2. Pradinės Sutarties vertė ir Sutarties kaina, kai taikoma </w:t>
            </w:r>
            <w:r w:rsidRPr="001207BA">
              <w:rPr>
                <w:b/>
                <w:bCs/>
                <w:kern w:val="2"/>
                <w:sz w:val="16"/>
                <w:szCs w:val="16"/>
                <w:u w:val="single"/>
                <w:lang w:val="lt-LT"/>
              </w:rPr>
              <w:t>fiksuoto įkainio</w:t>
            </w:r>
            <w:r w:rsidRPr="001207BA">
              <w:rPr>
                <w:b/>
                <w:bCs/>
                <w:kern w:val="2"/>
                <w:sz w:val="16"/>
                <w:szCs w:val="16"/>
                <w:lang w:val="lt-LT"/>
              </w:rPr>
              <w:t xml:space="preserve"> kainodara</w:t>
            </w:r>
          </w:p>
        </w:tc>
        <w:tc>
          <w:tcPr>
            <w:tcW w:w="6946" w:type="dxa"/>
            <w:gridSpan w:val="2"/>
            <w:shd w:val="clear" w:color="auto" w:fill="auto"/>
          </w:tcPr>
          <w:p w14:paraId="2DA93F7D"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 Eur (...) be PVM.</w:t>
            </w:r>
          </w:p>
          <w:p w14:paraId="50F56956"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w:t>
            </w:r>
            <w:r w:rsidRPr="001207BA">
              <w:rPr>
                <w:b/>
                <w:color w:val="FF0000"/>
                <w:kern w:val="2"/>
                <w:sz w:val="16"/>
                <w:szCs w:val="16"/>
                <w:lang w:val="lt-LT"/>
              </w:rPr>
              <w:t xml:space="preserve"> </w:t>
            </w:r>
            <w:r w:rsidRPr="001207BA">
              <w:rPr>
                <w:b/>
                <w:kern w:val="2"/>
                <w:sz w:val="16"/>
                <w:szCs w:val="16"/>
                <w:lang w:val="lt-LT"/>
              </w:rPr>
              <w:t>Eur (...) su PVM.</w:t>
            </w:r>
          </w:p>
          <w:p w14:paraId="71D6FAA8" w14:textId="77777777" w:rsidR="00F260AF" w:rsidRPr="001207BA" w:rsidRDefault="00F260AF" w:rsidP="00AE3663">
            <w:pPr>
              <w:jc w:val="both"/>
              <w:rPr>
                <w:kern w:val="2"/>
                <w:sz w:val="16"/>
                <w:szCs w:val="16"/>
                <w:lang w:val="lt-LT"/>
              </w:rPr>
            </w:pPr>
          </w:p>
          <w:p w14:paraId="5F5AE6E1" w14:textId="77777777" w:rsidR="00F260AF" w:rsidRPr="001207BA" w:rsidRDefault="00F260AF" w:rsidP="00AE3663">
            <w:pPr>
              <w:jc w:val="both"/>
              <w:rPr>
                <w:color w:val="000000"/>
                <w:kern w:val="2"/>
                <w:sz w:val="16"/>
                <w:szCs w:val="16"/>
                <w:lang w:val="lt-LT"/>
              </w:rPr>
            </w:pPr>
            <w:r w:rsidRPr="001207BA">
              <w:rPr>
                <w:color w:val="000000"/>
                <w:kern w:val="2"/>
                <w:sz w:val="16"/>
                <w:szCs w:val="16"/>
                <w:lang w:val="lt-LT"/>
              </w:rPr>
              <w:t xml:space="preserve">Šioje Sutartyje Pradinės Sutarties vertė yra lygi Tiekėjo pasiūlymo kainai be PVM, apskaičiuotai sudauginus </w:t>
            </w:r>
            <w:r w:rsidRPr="001207BA">
              <w:rPr>
                <w:b/>
                <w:bCs/>
                <w:color w:val="000000"/>
                <w:kern w:val="2"/>
                <w:sz w:val="16"/>
                <w:szCs w:val="16"/>
                <w:lang w:val="lt-LT"/>
              </w:rPr>
              <w:t>maksimalų Prekių kiekį</w:t>
            </w:r>
            <w:r w:rsidRPr="001207BA">
              <w:rPr>
                <w:color w:val="000000"/>
                <w:kern w:val="2"/>
                <w:sz w:val="16"/>
                <w:szCs w:val="16"/>
                <w:lang w:val="lt-LT"/>
              </w:rPr>
              <w:t xml:space="preserve"> iš Tiekėjo pasiūlyto įkainio (-</w:t>
            </w:r>
            <w:proofErr w:type="spellStart"/>
            <w:r w:rsidRPr="001207BA">
              <w:rPr>
                <w:color w:val="000000"/>
                <w:kern w:val="2"/>
                <w:sz w:val="16"/>
                <w:szCs w:val="16"/>
                <w:lang w:val="lt-LT"/>
              </w:rPr>
              <w:t>ių</w:t>
            </w:r>
            <w:proofErr w:type="spellEnd"/>
            <w:r w:rsidRPr="001207BA">
              <w:rPr>
                <w:color w:val="000000"/>
                <w:kern w:val="2"/>
                <w:sz w:val="16"/>
                <w:szCs w:val="16"/>
                <w:lang w:val="lt-LT"/>
              </w:rPr>
              <w:t xml:space="preserve">) be PVM arba </w:t>
            </w:r>
            <w:r w:rsidRPr="001207BA">
              <w:rPr>
                <w:b/>
                <w:bCs/>
                <w:color w:val="000000"/>
                <w:kern w:val="2"/>
                <w:sz w:val="16"/>
                <w:szCs w:val="16"/>
                <w:lang w:val="lt-LT"/>
              </w:rPr>
              <w:t>maksimaliai pirkimui skirtai lėšų sumai be PVM</w:t>
            </w:r>
            <w:r w:rsidRPr="001207BA">
              <w:rPr>
                <w:color w:val="000000"/>
                <w:kern w:val="2"/>
                <w:sz w:val="16"/>
                <w:szCs w:val="16"/>
                <w:lang w:val="lt-LT"/>
              </w:rPr>
              <w:t>, priklausomai nuo to kuri iš jų yra mažesnė. Pirkėjas perka Prekes pagal poreikį Sutartyje arba jos priede Nr.</w:t>
            </w:r>
            <w:r w:rsidRPr="001207BA">
              <w:rPr>
                <w:kern w:val="2"/>
                <w:sz w:val="16"/>
                <w:szCs w:val="16"/>
                <w:lang w:val="lt-LT"/>
              </w:rPr>
              <w:t xml:space="preserve"> [1] </w:t>
            </w:r>
            <w:r w:rsidRPr="001207BA">
              <w:rPr>
                <w:color w:val="000000"/>
                <w:kern w:val="2"/>
                <w:sz w:val="16"/>
                <w:szCs w:val="16"/>
                <w:lang w:val="lt-LT"/>
              </w:rPr>
              <w:t xml:space="preserve"> nurodytais įkainiais, neviršijant jame nurodyto Prekių maksimalaus kiekio ir bendros Sutarties kainos.  </w:t>
            </w:r>
          </w:p>
          <w:p w14:paraId="3D583CA6" w14:textId="77777777" w:rsidR="00F260AF" w:rsidRPr="001207BA" w:rsidRDefault="00F260AF" w:rsidP="00AE3663">
            <w:pPr>
              <w:jc w:val="both"/>
              <w:rPr>
                <w:color w:val="000000"/>
                <w:kern w:val="2"/>
                <w:sz w:val="16"/>
                <w:szCs w:val="16"/>
                <w:lang w:val="lt-LT"/>
              </w:rPr>
            </w:pPr>
            <w:r w:rsidRPr="001207BA">
              <w:rPr>
                <w:kern w:val="2"/>
                <w:sz w:val="16"/>
                <w:szCs w:val="16"/>
                <w:lang w:val="lt-LT"/>
              </w:rPr>
              <w:t>Pirkėjas neįsipareigoja išpirkti maksimalaus Prekių kiekio ar bet kokios jo dalies.</w:t>
            </w:r>
          </w:p>
        </w:tc>
      </w:tr>
      <w:tr w:rsidR="00F260AF" w:rsidRPr="00324934" w14:paraId="78C20CF7" w14:textId="77777777" w:rsidTr="00AE3663">
        <w:trPr>
          <w:trHeight w:val="300"/>
        </w:trPr>
        <w:tc>
          <w:tcPr>
            <w:tcW w:w="2830" w:type="dxa"/>
            <w:gridSpan w:val="2"/>
            <w:shd w:val="clear" w:color="auto" w:fill="auto"/>
          </w:tcPr>
          <w:p w14:paraId="257A19A8" w14:textId="77777777" w:rsidR="00F260AF" w:rsidRPr="001207BA" w:rsidRDefault="00F260AF" w:rsidP="00AE3663">
            <w:pPr>
              <w:jc w:val="both"/>
              <w:rPr>
                <w:kern w:val="2"/>
                <w:sz w:val="16"/>
                <w:szCs w:val="16"/>
                <w:lang w:val="lt-LT"/>
              </w:rPr>
            </w:pPr>
            <w:r w:rsidRPr="001207BA">
              <w:rPr>
                <w:b/>
                <w:bCs/>
                <w:kern w:val="2"/>
                <w:sz w:val="16"/>
                <w:szCs w:val="16"/>
                <w:lang w:val="lt-LT"/>
              </w:rPr>
              <w:t xml:space="preserve">5.3. Sutarties kainos / įkainių perskaičiavimas taikant </w:t>
            </w:r>
            <w:r w:rsidRPr="001207BA">
              <w:rPr>
                <w:b/>
                <w:bCs/>
                <w:kern w:val="2"/>
                <w:sz w:val="16"/>
                <w:szCs w:val="16"/>
                <w:u w:val="single"/>
                <w:lang w:val="lt-LT"/>
              </w:rPr>
              <w:t>peržiūros</w:t>
            </w:r>
            <w:r w:rsidRPr="001207BA">
              <w:rPr>
                <w:b/>
                <w:bCs/>
                <w:kern w:val="2"/>
                <w:sz w:val="16"/>
                <w:szCs w:val="16"/>
                <w:lang w:val="lt-LT"/>
              </w:rPr>
              <w:t xml:space="preserve"> taisykles</w:t>
            </w:r>
          </w:p>
        </w:tc>
        <w:tc>
          <w:tcPr>
            <w:tcW w:w="6946" w:type="dxa"/>
            <w:gridSpan w:val="2"/>
          </w:tcPr>
          <w:p w14:paraId="5837083D"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(nurodyti sąlygas, dėl kurių bus atliekamas Sutarties kainos/įkainio perskaičiavimas, pasirenkant iš nurodytų variantų arba įrašant kitas Sutarties kainos perskaičiavimo taisykles)</w:t>
            </w:r>
          </w:p>
          <w:p w14:paraId="5243ED91" w14:textId="77777777" w:rsidR="00F260AF" w:rsidRPr="001207BA" w:rsidRDefault="00F260AF" w:rsidP="00AE3663">
            <w:pPr>
              <w:jc w:val="both"/>
              <w:rPr>
                <w:kern w:val="2"/>
                <w:sz w:val="16"/>
                <w:szCs w:val="16"/>
                <w:lang w:val="lt-LT"/>
              </w:rPr>
            </w:pPr>
            <w:r w:rsidRPr="001207BA">
              <w:rPr>
                <w:kern w:val="2"/>
                <w:sz w:val="16"/>
                <w:szCs w:val="16"/>
                <w:lang w:val="lt-LT"/>
              </w:rPr>
              <w:t>Sutarties kaina / įkainiai bus perskaičiuojami:</w:t>
            </w:r>
          </w:p>
          <w:p w14:paraId="12FDB29D" w14:textId="77777777" w:rsidR="00F260AF" w:rsidRPr="001207BA" w:rsidRDefault="00F260AF" w:rsidP="00AE3663">
            <w:pPr>
              <w:jc w:val="both"/>
              <w:rPr>
                <w:kern w:val="2"/>
                <w:sz w:val="16"/>
                <w:szCs w:val="16"/>
                <w:lang w:val="lt-LT"/>
              </w:rPr>
            </w:pPr>
            <w:r w:rsidRPr="001207BA">
              <w:rPr>
                <w:kern w:val="2"/>
                <w:sz w:val="16"/>
                <w:szCs w:val="16"/>
                <w:lang w:val="lt-LT"/>
              </w:rPr>
              <w:lastRenderedPageBreak/>
              <w:t>5.3.1. dėl PVM tarifo pasikeitimo;</w:t>
            </w:r>
          </w:p>
          <w:p w14:paraId="29B9E9D5" w14:textId="77777777" w:rsidR="00F260AF" w:rsidRPr="001207BA" w:rsidRDefault="00F260AF" w:rsidP="00AE3663">
            <w:pPr>
              <w:jc w:val="both"/>
              <w:rPr>
                <w:kern w:val="2"/>
                <w:sz w:val="16"/>
                <w:szCs w:val="16"/>
                <w:lang w:val="lt-LT"/>
              </w:rPr>
            </w:pPr>
            <w:r w:rsidRPr="001207BA">
              <w:rPr>
                <w:kern w:val="2"/>
                <w:sz w:val="16"/>
                <w:szCs w:val="16"/>
                <w:lang w:val="lt-LT"/>
              </w:rPr>
              <w:t>5.3.3. dėl kainų lygio pokyčio;</w:t>
            </w:r>
          </w:p>
          <w:p w14:paraId="5C4C5E14" w14:textId="77777777" w:rsidR="00F260AF" w:rsidRPr="001207BA" w:rsidRDefault="00F260AF" w:rsidP="00AE3663">
            <w:pPr>
              <w:jc w:val="both"/>
              <w:rPr>
                <w:color w:val="FF0000"/>
                <w:kern w:val="2"/>
                <w:sz w:val="16"/>
                <w:szCs w:val="16"/>
                <w:lang w:val="lt-LT"/>
              </w:rPr>
            </w:pPr>
            <w:r w:rsidRPr="001207BA">
              <w:rPr>
                <w:kern w:val="2"/>
                <w:sz w:val="16"/>
                <w:szCs w:val="16"/>
                <w:lang w:val="lt-LT"/>
              </w:rPr>
              <w:t>5.3.4. pagal Prekių grupių (įvardinti konkrečią grupę pagal Sutarties dalyką) kainų pokyčius.</w:t>
            </w:r>
          </w:p>
        </w:tc>
      </w:tr>
      <w:tr w:rsidR="00F260AF" w:rsidRPr="00324934" w14:paraId="2AAE2483" w14:textId="77777777" w:rsidTr="00AE3663">
        <w:trPr>
          <w:trHeight w:val="300"/>
        </w:trPr>
        <w:tc>
          <w:tcPr>
            <w:tcW w:w="2830" w:type="dxa"/>
            <w:gridSpan w:val="2"/>
            <w:shd w:val="clear" w:color="auto" w:fill="auto"/>
          </w:tcPr>
          <w:p w14:paraId="4778488E" w14:textId="77777777" w:rsidR="00F260AF" w:rsidRPr="001207BA" w:rsidRDefault="00F260AF" w:rsidP="00AE3663">
            <w:pPr>
              <w:rPr>
                <w:b/>
                <w:bCs/>
                <w:kern w:val="2"/>
                <w:sz w:val="16"/>
                <w:szCs w:val="16"/>
                <w:lang w:val="lt-LT"/>
              </w:rPr>
            </w:pPr>
            <w:r w:rsidRPr="001207BA">
              <w:rPr>
                <w:b/>
                <w:bCs/>
                <w:kern w:val="2"/>
                <w:sz w:val="16"/>
                <w:szCs w:val="16"/>
                <w:lang w:val="lt-LT"/>
              </w:rPr>
              <w:lastRenderedPageBreak/>
              <w:t>5.3.1. Sutarties kainos / įkainių peržiūra dėl PVM tarifo pasikeitimo</w:t>
            </w:r>
          </w:p>
        </w:tc>
        <w:tc>
          <w:tcPr>
            <w:tcW w:w="6946" w:type="dxa"/>
            <w:gridSpan w:val="2"/>
          </w:tcPr>
          <w:p w14:paraId="6C844DEB" w14:textId="77777777" w:rsidR="00F260AF" w:rsidRPr="001207BA" w:rsidRDefault="00F260AF" w:rsidP="00AE3663">
            <w:pPr>
              <w:jc w:val="both"/>
              <w:rPr>
                <w:kern w:val="2"/>
                <w:sz w:val="16"/>
                <w:szCs w:val="16"/>
                <w:lang w:val="lt-LT"/>
              </w:rPr>
            </w:pPr>
            <w:r w:rsidRPr="001207BA">
              <w:rPr>
                <w:kern w:val="2"/>
                <w:sz w:val="16"/>
                <w:szCs w:val="16"/>
                <w:lang w:val="lt-LT"/>
              </w:rPr>
              <w:t>Perskaičiuota Sutarties kaina / Prekių įkainiai įforminami Susitarimu ir turi būti taikomi nuo naujo PVM įvedimo datos (nepriklausomai nuo to, kada pasirašytas Susitarimas).</w:t>
            </w:r>
          </w:p>
        </w:tc>
      </w:tr>
      <w:tr w:rsidR="00F260AF" w:rsidRPr="001207BA" w14:paraId="783E69C1" w14:textId="77777777" w:rsidTr="00AE3663">
        <w:trPr>
          <w:trHeight w:val="300"/>
        </w:trPr>
        <w:tc>
          <w:tcPr>
            <w:tcW w:w="2830" w:type="dxa"/>
            <w:gridSpan w:val="2"/>
          </w:tcPr>
          <w:p w14:paraId="75BB7E0B" w14:textId="77777777" w:rsidR="00F260AF" w:rsidRPr="001207BA" w:rsidRDefault="00F260AF" w:rsidP="00AE3663">
            <w:pPr>
              <w:rPr>
                <w:kern w:val="2"/>
                <w:sz w:val="16"/>
                <w:szCs w:val="16"/>
                <w:lang w:val="lt-LT"/>
              </w:rPr>
            </w:pPr>
            <w:r w:rsidRPr="001207BA">
              <w:rPr>
                <w:b/>
                <w:bCs/>
                <w:kern w:val="2"/>
                <w:sz w:val="16"/>
                <w:szCs w:val="16"/>
                <w:lang w:val="lt-LT"/>
              </w:rPr>
              <w:t>5.3.2.</w:t>
            </w:r>
            <w:r w:rsidRPr="001207BA">
              <w:rPr>
                <w:kern w:val="2"/>
                <w:sz w:val="16"/>
                <w:szCs w:val="16"/>
                <w:lang w:val="lt-LT"/>
              </w:rPr>
              <w:t xml:space="preserve"> </w:t>
            </w:r>
            <w:r w:rsidRPr="001207BA">
              <w:rPr>
                <w:b/>
                <w:bCs/>
                <w:kern w:val="2"/>
                <w:sz w:val="16"/>
                <w:szCs w:val="16"/>
                <w:lang w:val="lt-LT"/>
              </w:rPr>
              <w:t>Sutarties kainos / įkainių peržiūra dėl kitų mokesčių, lemiančių Prekių kainos pokytį, pasikeitimo</w:t>
            </w:r>
          </w:p>
        </w:tc>
        <w:tc>
          <w:tcPr>
            <w:tcW w:w="6946" w:type="dxa"/>
            <w:gridSpan w:val="2"/>
          </w:tcPr>
          <w:p w14:paraId="34DF5E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E0A43B1" w14:textId="77777777" w:rsidTr="00AE3663">
        <w:trPr>
          <w:trHeight w:val="300"/>
        </w:trPr>
        <w:tc>
          <w:tcPr>
            <w:tcW w:w="2830" w:type="dxa"/>
            <w:gridSpan w:val="2"/>
          </w:tcPr>
          <w:p w14:paraId="0D6C0974" w14:textId="77777777" w:rsidR="00F260AF" w:rsidRPr="001207BA" w:rsidRDefault="00F260AF" w:rsidP="00AE3663">
            <w:pPr>
              <w:jc w:val="both"/>
              <w:rPr>
                <w:b/>
                <w:bCs/>
                <w:kern w:val="2"/>
                <w:sz w:val="16"/>
                <w:szCs w:val="16"/>
                <w:lang w:val="lt-LT"/>
              </w:rPr>
            </w:pPr>
            <w:r w:rsidRPr="001207BA">
              <w:rPr>
                <w:b/>
                <w:bCs/>
                <w:kern w:val="2"/>
                <w:sz w:val="16"/>
                <w:szCs w:val="16"/>
                <w:lang w:val="lt-LT"/>
              </w:rPr>
              <w:t>5.3.3. Sutarties kainos / įkainių peržiūra dėl kainų lygio pokyčio</w:t>
            </w:r>
          </w:p>
        </w:tc>
        <w:tc>
          <w:tcPr>
            <w:tcW w:w="6946" w:type="dxa"/>
            <w:gridSpan w:val="2"/>
          </w:tcPr>
          <w:p w14:paraId="04B34FD5"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5880966D" w14:textId="77777777" w:rsidTr="00AE3663">
        <w:trPr>
          <w:trHeight w:val="300"/>
        </w:trPr>
        <w:tc>
          <w:tcPr>
            <w:tcW w:w="2830" w:type="dxa"/>
            <w:gridSpan w:val="2"/>
          </w:tcPr>
          <w:p w14:paraId="1AD3C8AD" w14:textId="77777777" w:rsidR="00F260AF" w:rsidRPr="001207BA" w:rsidRDefault="00F260AF" w:rsidP="00AE3663">
            <w:pPr>
              <w:rPr>
                <w:b/>
                <w:bCs/>
                <w:kern w:val="2"/>
                <w:sz w:val="16"/>
                <w:szCs w:val="16"/>
                <w:lang w:val="lt-LT"/>
              </w:rPr>
            </w:pPr>
            <w:r w:rsidRPr="001207BA">
              <w:rPr>
                <w:b/>
                <w:bCs/>
                <w:kern w:val="2"/>
                <w:sz w:val="16"/>
                <w:szCs w:val="16"/>
                <w:lang w:val="lt-LT"/>
              </w:rPr>
              <w:t>5.3.4. Sutarties kainos / įkainių peržiūra dėl kainų lygio pokyčio pagal Prekių grupių kainų pokyčius</w:t>
            </w:r>
          </w:p>
        </w:tc>
        <w:tc>
          <w:tcPr>
            <w:tcW w:w="6946" w:type="dxa"/>
            <w:gridSpan w:val="2"/>
          </w:tcPr>
          <w:p w14:paraId="49C6539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006CF0D0" w14:textId="77777777" w:rsidTr="00AE3663">
        <w:trPr>
          <w:trHeight w:val="300"/>
        </w:trPr>
        <w:tc>
          <w:tcPr>
            <w:tcW w:w="2830" w:type="dxa"/>
            <w:gridSpan w:val="2"/>
          </w:tcPr>
          <w:p w14:paraId="5817A8A4"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5.4. Sutarties kainos / įkainių apskaičiavimas taikant </w:t>
            </w:r>
            <w:r w:rsidRPr="001207BA">
              <w:rPr>
                <w:b/>
                <w:bCs/>
                <w:kern w:val="2"/>
                <w:sz w:val="16"/>
                <w:szCs w:val="16"/>
                <w:u w:val="single"/>
                <w:lang w:val="lt-LT"/>
              </w:rPr>
              <w:t>kiekio (apimties)</w:t>
            </w:r>
            <w:r w:rsidRPr="001207BA">
              <w:rPr>
                <w:b/>
                <w:bCs/>
                <w:kern w:val="2"/>
                <w:sz w:val="16"/>
                <w:szCs w:val="16"/>
                <w:lang w:val="lt-LT"/>
              </w:rPr>
              <w:t xml:space="preserve"> keitimo taisykles</w:t>
            </w:r>
          </w:p>
        </w:tc>
        <w:tc>
          <w:tcPr>
            <w:tcW w:w="6946" w:type="dxa"/>
            <w:gridSpan w:val="2"/>
          </w:tcPr>
          <w:p w14:paraId="1EAD7B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324934" w14:paraId="1ACB7A41" w14:textId="77777777" w:rsidTr="00AE3663">
        <w:trPr>
          <w:trHeight w:val="300"/>
        </w:trPr>
        <w:tc>
          <w:tcPr>
            <w:tcW w:w="2830" w:type="dxa"/>
            <w:gridSpan w:val="2"/>
          </w:tcPr>
          <w:p w14:paraId="6E5F11CF" w14:textId="77777777" w:rsidR="00F260AF" w:rsidRPr="001207BA" w:rsidRDefault="00F260AF" w:rsidP="00AE3663">
            <w:pPr>
              <w:rPr>
                <w:b/>
                <w:bCs/>
                <w:kern w:val="2"/>
                <w:sz w:val="16"/>
                <w:szCs w:val="16"/>
                <w:lang w:val="lt-LT"/>
              </w:rPr>
            </w:pPr>
            <w:r w:rsidRPr="001207BA">
              <w:rPr>
                <w:b/>
                <w:bCs/>
                <w:kern w:val="2"/>
                <w:sz w:val="16"/>
                <w:szCs w:val="16"/>
                <w:lang w:val="lt-LT"/>
              </w:rPr>
              <w:t>5.5. Atsiskaitymo su Tiekėju terminas ir tvarka</w:t>
            </w:r>
          </w:p>
        </w:tc>
        <w:tc>
          <w:tcPr>
            <w:tcW w:w="6946" w:type="dxa"/>
            <w:gridSpan w:val="2"/>
          </w:tcPr>
          <w:p w14:paraId="503B1F85" w14:textId="77777777" w:rsidR="00F260AF" w:rsidRPr="001207BA" w:rsidRDefault="00F260AF" w:rsidP="00AE3663">
            <w:pPr>
              <w:jc w:val="both"/>
              <w:rPr>
                <w:kern w:val="2"/>
                <w:sz w:val="16"/>
                <w:szCs w:val="16"/>
                <w:lang w:val="lt-LT"/>
              </w:rPr>
            </w:pPr>
            <w:r w:rsidRPr="001207BA">
              <w:rPr>
                <w:kern w:val="2"/>
                <w:sz w:val="16"/>
                <w:szCs w:val="16"/>
                <w:lang w:val="lt-LT"/>
              </w:rPr>
              <w:t>Pirkėjas atsiskaito su Tiekėju ne vėliau kaip per 30 (trisdešimties) dienų terminą nuo Sąskaitos gavimo dienos.</w:t>
            </w:r>
          </w:p>
          <w:p w14:paraId="0735174C" w14:textId="77777777" w:rsidR="00F260AF" w:rsidRPr="001207BA" w:rsidRDefault="00F260AF" w:rsidP="00AE3663">
            <w:pPr>
              <w:jc w:val="both"/>
              <w:rPr>
                <w:color w:val="000000"/>
                <w:kern w:val="2"/>
                <w:sz w:val="16"/>
                <w:szCs w:val="16"/>
                <w:shd w:val="clear" w:color="auto" w:fill="FFFFFF"/>
                <w:lang w:val="lt-LT"/>
              </w:rPr>
            </w:pPr>
            <w:r w:rsidRPr="001207BA">
              <w:rPr>
                <w:color w:val="000000"/>
                <w:kern w:val="2"/>
                <w:sz w:val="16"/>
                <w:szCs w:val="16"/>
                <w:shd w:val="clear" w:color="auto" w:fill="FFFFFF"/>
                <w:lang w:val="lt-LT"/>
              </w:rPr>
              <w:t>Apmokėjimo sąlygos</w:t>
            </w:r>
            <w:r w:rsidRPr="001207BA">
              <w:rPr>
                <w:color w:val="4472C4"/>
                <w:kern w:val="2"/>
                <w:sz w:val="16"/>
                <w:szCs w:val="16"/>
                <w:shd w:val="clear" w:color="auto" w:fill="FFFFFF"/>
                <w:lang w:val="lt-LT"/>
              </w:rPr>
              <w:t>:</w:t>
            </w:r>
            <w:r w:rsidRPr="001207BA">
              <w:rPr>
                <w:color w:val="000000"/>
                <w:kern w:val="2"/>
                <w:sz w:val="16"/>
                <w:szCs w:val="16"/>
                <w:shd w:val="clear" w:color="auto" w:fill="FFFFFF"/>
                <w:lang w:val="lt-LT"/>
              </w:rPr>
              <w:t xml:space="preserve"> </w:t>
            </w:r>
            <w:r w:rsidRPr="001207BA">
              <w:rPr>
                <w:kern w:val="2"/>
                <w:sz w:val="16"/>
                <w:szCs w:val="16"/>
                <w:shd w:val="clear" w:color="auto" w:fill="FFFFFF"/>
                <w:lang w:val="lt-LT"/>
              </w:rPr>
              <w:t xml:space="preserve">2) įvykdžius užsakymą, mokama už konkretų kiekį / apimtį pagal nustatytus įkainius; </w:t>
            </w:r>
          </w:p>
        </w:tc>
      </w:tr>
      <w:tr w:rsidR="00F260AF" w:rsidRPr="001207BA" w14:paraId="44E7CC22" w14:textId="77777777" w:rsidTr="00AE3663">
        <w:trPr>
          <w:trHeight w:val="300"/>
        </w:trPr>
        <w:tc>
          <w:tcPr>
            <w:tcW w:w="2830" w:type="dxa"/>
            <w:gridSpan w:val="2"/>
          </w:tcPr>
          <w:p w14:paraId="0B1DD992" w14:textId="77777777" w:rsidR="00F260AF" w:rsidRPr="001207BA" w:rsidRDefault="00F260AF" w:rsidP="00AE3663">
            <w:pPr>
              <w:rPr>
                <w:b/>
                <w:bCs/>
                <w:kern w:val="2"/>
                <w:sz w:val="16"/>
                <w:szCs w:val="16"/>
                <w:lang w:val="lt-LT"/>
              </w:rPr>
            </w:pPr>
            <w:r w:rsidRPr="001207BA">
              <w:rPr>
                <w:b/>
                <w:bCs/>
                <w:kern w:val="2"/>
                <w:sz w:val="16"/>
                <w:szCs w:val="16"/>
                <w:lang w:val="lt-LT"/>
              </w:rPr>
              <w:t>5.6. Avansas</w:t>
            </w:r>
          </w:p>
        </w:tc>
        <w:tc>
          <w:tcPr>
            <w:tcW w:w="6946" w:type="dxa"/>
            <w:gridSpan w:val="2"/>
          </w:tcPr>
          <w:p w14:paraId="1330743C"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324934" w14:paraId="07FB382D" w14:textId="77777777" w:rsidTr="00AE3663">
        <w:trPr>
          <w:trHeight w:val="300"/>
        </w:trPr>
        <w:tc>
          <w:tcPr>
            <w:tcW w:w="9776" w:type="dxa"/>
            <w:gridSpan w:val="4"/>
          </w:tcPr>
          <w:p w14:paraId="0B8EFFE2" w14:textId="77777777" w:rsidR="00F260AF" w:rsidRPr="001207BA" w:rsidRDefault="00F260AF" w:rsidP="00AE3663">
            <w:pPr>
              <w:jc w:val="center"/>
              <w:rPr>
                <w:b/>
                <w:bCs/>
                <w:kern w:val="2"/>
                <w:sz w:val="16"/>
                <w:szCs w:val="16"/>
                <w:lang w:val="lt-LT"/>
              </w:rPr>
            </w:pPr>
            <w:r w:rsidRPr="001207BA">
              <w:rPr>
                <w:b/>
                <w:bCs/>
                <w:kern w:val="2"/>
                <w:sz w:val="16"/>
                <w:szCs w:val="16"/>
                <w:lang w:val="lt-LT"/>
              </w:rPr>
              <w:t>6. PREKIŲ KOKYBĖ IR GARANTINIAI ĮSIPAREIGOJIMAI</w:t>
            </w:r>
          </w:p>
        </w:tc>
      </w:tr>
      <w:tr w:rsidR="00F260AF" w:rsidRPr="001207BA" w14:paraId="2373EC3A" w14:textId="77777777" w:rsidTr="00AE3663">
        <w:trPr>
          <w:trHeight w:val="300"/>
        </w:trPr>
        <w:tc>
          <w:tcPr>
            <w:tcW w:w="2830" w:type="dxa"/>
            <w:gridSpan w:val="2"/>
          </w:tcPr>
          <w:p w14:paraId="4BA6DD3B" w14:textId="77777777" w:rsidR="00F260AF" w:rsidRPr="001207BA" w:rsidRDefault="00F260AF" w:rsidP="00AE3663">
            <w:pPr>
              <w:rPr>
                <w:b/>
                <w:bCs/>
                <w:kern w:val="2"/>
                <w:sz w:val="16"/>
                <w:szCs w:val="16"/>
                <w:lang w:val="lt-LT"/>
              </w:rPr>
            </w:pPr>
            <w:r w:rsidRPr="001207BA">
              <w:rPr>
                <w:b/>
                <w:bCs/>
                <w:kern w:val="2"/>
                <w:sz w:val="16"/>
                <w:szCs w:val="16"/>
                <w:lang w:val="lt-LT"/>
              </w:rPr>
              <w:t>6.1. Garantinis terminas</w:t>
            </w:r>
          </w:p>
        </w:tc>
        <w:tc>
          <w:tcPr>
            <w:tcW w:w="6946" w:type="dxa"/>
            <w:gridSpan w:val="2"/>
          </w:tcPr>
          <w:p w14:paraId="5B81F3D4"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2DB721C" w14:textId="77777777" w:rsidTr="00AE3663">
        <w:trPr>
          <w:trHeight w:val="300"/>
        </w:trPr>
        <w:tc>
          <w:tcPr>
            <w:tcW w:w="2830" w:type="dxa"/>
            <w:gridSpan w:val="2"/>
          </w:tcPr>
          <w:p w14:paraId="313A293D" w14:textId="77777777" w:rsidR="00F260AF" w:rsidRPr="001207BA" w:rsidRDefault="00F260AF" w:rsidP="00AE3663">
            <w:pPr>
              <w:rPr>
                <w:b/>
                <w:bCs/>
                <w:kern w:val="2"/>
                <w:sz w:val="16"/>
                <w:szCs w:val="16"/>
                <w:lang w:val="lt-LT"/>
              </w:rPr>
            </w:pPr>
            <w:r w:rsidRPr="001207BA">
              <w:rPr>
                <w:b/>
                <w:bCs/>
                <w:kern w:val="2"/>
                <w:sz w:val="16"/>
                <w:szCs w:val="16"/>
                <w:lang w:val="lt-LT"/>
              </w:rPr>
              <w:t>6.2. Garantinė priežiūra</w:t>
            </w:r>
          </w:p>
        </w:tc>
        <w:tc>
          <w:tcPr>
            <w:tcW w:w="6946" w:type="dxa"/>
            <w:gridSpan w:val="2"/>
          </w:tcPr>
          <w:p w14:paraId="1F4CDD88"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2C42CBCD" w14:textId="77777777" w:rsidTr="00AE3663">
        <w:trPr>
          <w:trHeight w:val="300"/>
        </w:trPr>
        <w:tc>
          <w:tcPr>
            <w:tcW w:w="9776" w:type="dxa"/>
            <w:gridSpan w:val="4"/>
          </w:tcPr>
          <w:p w14:paraId="17B595DC" w14:textId="77777777" w:rsidR="00F260AF" w:rsidRPr="001207BA" w:rsidRDefault="00F260AF" w:rsidP="00AE3663">
            <w:pPr>
              <w:jc w:val="center"/>
              <w:rPr>
                <w:b/>
                <w:bCs/>
                <w:kern w:val="2"/>
                <w:sz w:val="16"/>
                <w:szCs w:val="16"/>
                <w:lang w:val="lt-LT"/>
              </w:rPr>
            </w:pPr>
            <w:r w:rsidRPr="001207BA">
              <w:rPr>
                <w:b/>
                <w:bCs/>
                <w:kern w:val="2"/>
                <w:sz w:val="16"/>
                <w:szCs w:val="16"/>
                <w:lang w:val="lt-LT"/>
              </w:rPr>
              <w:t>7. SUTARTIES VYKDYMUI PASITELKIAMI SUBTIEKĖJAI</w:t>
            </w:r>
          </w:p>
        </w:tc>
      </w:tr>
      <w:tr w:rsidR="00F260AF" w:rsidRPr="001207BA" w14:paraId="7570002E" w14:textId="77777777" w:rsidTr="00AE3663">
        <w:trPr>
          <w:trHeight w:val="300"/>
        </w:trPr>
        <w:tc>
          <w:tcPr>
            <w:tcW w:w="2830" w:type="dxa"/>
            <w:gridSpan w:val="2"/>
          </w:tcPr>
          <w:p w14:paraId="199137C4" w14:textId="77777777" w:rsidR="00F260AF" w:rsidRPr="001207BA" w:rsidRDefault="00F260AF" w:rsidP="00AE3663">
            <w:pPr>
              <w:rPr>
                <w:b/>
                <w:bCs/>
                <w:kern w:val="2"/>
                <w:sz w:val="16"/>
                <w:szCs w:val="16"/>
                <w:lang w:val="lt-LT"/>
              </w:rPr>
            </w:pPr>
            <w:r w:rsidRPr="001207BA">
              <w:rPr>
                <w:b/>
                <w:bCs/>
                <w:kern w:val="2"/>
                <w:sz w:val="16"/>
                <w:szCs w:val="16"/>
                <w:lang w:val="lt-LT"/>
              </w:rPr>
              <w:t>Sutarties vykdymui pasitelkiami subtiekėjai ir (ar) specialistai</w:t>
            </w:r>
          </w:p>
        </w:tc>
        <w:tc>
          <w:tcPr>
            <w:tcW w:w="6946" w:type="dxa"/>
            <w:gridSpan w:val="2"/>
          </w:tcPr>
          <w:p w14:paraId="731507D5" w14:textId="77777777" w:rsidR="00F260AF" w:rsidRPr="001207BA" w:rsidRDefault="00F260AF" w:rsidP="00AE3663">
            <w:pPr>
              <w:rPr>
                <w:kern w:val="2"/>
                <w:sz w:val="16"/>
                <w:szCs w:val="16"/>
                <w:lang w:val="lt-LT"/>
              </w:rPr>
            </w:pPr>
            <w:r w:rsidRPr="001207BA">
              <w:rPr>
                <w:kern w:val="2"/>
                <w:sz w:val="16"/>
                <w:szCs w:val="16"/>
                <w:lang w:val="lt-LT"/>
              </w:rPr>
              <w:t>Sutarties vykdymui subtiekėjai ir (ar) specialistai nepasitelkiami.</w:t>
            </w:r>
          </w:p>
          <w:p w14:paraId="08DA67F9" w14:textId="77777777" w:rsidR="00F260AF" w:rsidRPr="001207BA" w:rsidRDefault="00F260AF" w:rsidP="00AE3663">
            <w:pPr>
              <w:rPr>
                <w:kern w:val="2"/>
                <w:sz w:val="16"/>
                <w:szCs w:val="16"/>
                <w:lang w:val="lt-LT"/>
              </w:rPr>
            </w:pPr>
            <w:r w:rsidRPr="001207BA">
              <w:rPr>
                <w:kern w:val="2"/>
                <w:sz w:val="16"/>
                <w:szCs w:val="16"/>
                <w:lang w:val="lt-LT"/>
              </w:rPr>
              <w:t>arba</w:t>
            </w:r>
          </w:p>
          <w:p w14:paraId="3DD37D05" w14:textId="77777777" w:rsidR="00F260AF" w:rsidRPr="001207BA" w:rsidRDefault="00F260AF" w:rsidP="00AE3663">
            <w:pPr>
              <w:rPr>
                <w:b/>
                <w:bCs/>
                <w:kern w:val="2"/>
                <w:sz w:val="16"/>
                <w:szCs w:val="16"/>
                <w:lang w:val="lt-LT"/>
              </w:rPr>
            </w:pPr>
            <w:r w:rsidRPr="001207BA">
              <w:rPr>
                <w:kern w:val="2"/>
                <w:sz w:val="16"/>
                <w:szCs w:val="16"/>
                <w:lang w:val="lt-LT"/>
              </w:rPr>
              <w:t xml:space="preserve">Sutarties vykdymui pasitelkiami subtiekėjai ir (ar) specialistai yra nurodyti Sutarties priede Nr. </w:t>
            </w:r>
            <w:r w:rsidRPr="001207BA">
              <w:rPr>
                <w:kern w:val="2"/>
                <w:sz w:val="16"/>
                <w:szCs w:val="16"/>
                <w:highlight w:val="yellow"/>
                <w:lang w:val="lt-LT"/>
              </w:rPr>
              <w:t>[...]</w:t>
            </w:r>
            <w:r w:rsidRPr="001207BA">
              <w:rPr>
                <w:kern w:val="2"/>
                <w:sz w:val="16"/>
                <w:szCs w:val="16"/>
                <w:lang w:val="lt-LT"/>
              </w:rPr>
              <w:t xml:space="preserve"> „Sutarties vykdymui pasitelkiami subtiekėjai ir (ar) specialistai“</w:t>
            </w:r>
          </w:p>
        </w:tc>
      </w:tr>
      <w:tr w:rsidR="00F260AF" w:rsidRPr="00324934" w14:paraId="49010477" w14:textId="77777777" w:rsidTr="00AE3663">
        <w:trPr>
          <w:trHeight w:val="300"/>
        </w:trPr>
        <w:tc>
          <w:tcPr>
            <w:tcW w:w="9776" w:type="dxa"/>
            <w:gridSpan w:val="4"/>
          </w:tcPr>
          <w:p w14:paraId="64C3DCF8" w14:textId="77777777" w:rsidR="00F260AF" w:rsidRPr="001207BA" w:rsidRDefault="00F260AF" w:rsidP="00AE3663">
            <w:pPr>
              <w:jc w:val="center"/>
              <w:rPr>
                <w:b/>
                <w:bCs/>
                <w:kern w:val="2"/>
                <w:sz w:val="16"/>
                <w:szCs w:val="16"/>
                <w:lang w:val="lt-LT"/>
              </w:rPr>
            </w:pPr>
            <w:r w:rsidRPr="001207BA">
              <w:rPr>
                <w:b/>
                <w:bCs/>
                <w:kern w:val="2"/>
                <w:sz w:val="16"/>
                <w:szCs w:val="16"/>
                <w:lang w:val="lt-LT"/>
              </w:rPr>
              <w:t>8. PRIEVOLIŲ PAGAL SUTARTĮ ĮVYKDYMO UŽTIKRINIMAS</w:t>
            </w:r>
          </w:p>
        </w:tc>
      </w:tr>
      <w:tr w:rsidR="00F260AF" w:rsidRPr="00324934" w14:paraId="7C4F7AD3" w14:textId="77777777" w:rsidTr="00AE3663">
        <w:trPr>
          <w:trHeight w:val="300"/>
        </w:trPr>
        <w:tc>
          <w:tcPr>
            <w:tcW w:w="2830" w:type="dxa"/>
            <w:gridSpan w:val="2"/>
            <w:shd w:val="clear" w:color="auto" w:fill="auto"/>
          </w:tcPr>
          <w:p w14:paraId="47151210" w14:textId="77777777" w:rsidR="00F260AF" w:rsidRPr="001207BA" w:rsidRDefault="00F260AF" w:rsidP="00AE3663">
            <w:pPr>
              <w:rPr>
                <w:b/>
                <w:bCs/>
                <w:kern w:val="2"/>
                <w:sz w:val="16"/>
                <w:szCs w:val="16"/>
                <w:lang w:val="lt-LT"/>
              </w:rPr>
            </w:pPr>
            <w:r w:rsidRPr="001207BA">
              <w:rPr>
                <w:b/>
                <w:bCs/>
                <w:kern w:val="2"/>
                <w:sz w:val="16"/>
                <w:szCs w:val="16"/>
                <w:lang w:val="lt-LT"/>
              </w:rPr>
              <w:t>8.1. Prievolių pagal Sutartį įvykdymo užtikrinimas</w:t>
            </w:r>
          </w:p>
        </w:tc>
        <w:tc>
          <w:tcPr>
            <w:tcW w:w="6946" w:type="dxa"/>
            <w:gridSpan w:val="2"/>
          </w:tcPr>
          <w:p w14:paraId="0E62B892" w14:textId="77777777" w:rsidR="00F260AF" w:rsidRPr="001207BA" w:rsidRDefault="00F260AF" w:rsidP="00AE3663">
            <w:pPr>
              <w:jc w:val="both"/>
              <w:rPr>
                <w:kern w:val="2"/>
                <w:sz w:val="16"/>
                <w:szCs w:val="16"/>
                <w:lang w:val="lt-LT"/>
              </w:rPr>
            </w:pPr>
            <w:r w:rsidRPr="001207BA">
              <w:rPr>
                <w:kern w:val="2"/>
                <w:sz w:val="16"/>
                <w:szCs w:val="16"/>
                <w:lang w:val="lt-LT"/>
              </w:rPr>
              <w:t>Prievolių pagal Sutartį įvykdymas užtikrinamas: Netesybomis (delspinigiais, bauda);</w:t>
            </w:r>
          </w:p>
        </w:tc>
      </w:tr>
      <w:tr w:rsidR="00F260AF" w:rsidRPr="001207BA" w14:paraId="674030C6" w14:textId="77777777" w:rsidTr="00AE3663">
        <w:trPr>
          <w:trHeight w:val="300"/>
        </w:trPr>
        <w:tc>
          <w:tcPr>
            <w:tcW w:w="2830" w:type="dxa"/>
            <w:gridSpan w:val="2"/>
          </w:tcPr>
          <w:p w14:paraId="1027DCED" w14:textId="77777777" w:rsidR="00F260AF" w:rsidRPr="001207BA" w:rsidRDefault="00F260AF" w:rsidP="00AE3663">
            <w:pPr>
              <w:rPr>
                <w:b/>
                <w:bCs/>
                <w:kern w:val="2"/>
                <w:sz w:val="16"/>
                <w:szCs w:val="16"/>
                <w:lang w:val="lt-LT"/>
              </w:rPr>
            </w:pPr>
            <w:r w:rsidRPr="001207BA">
              <w:rPr>
                <w:b/>
                <w:bCs/>
                <w:kern w:val="2"/>
                <w:sz w:val="16"/>
                <w:szCs w:val="16"/>
                <w:lang w:val="lt-LT"/>
              </w:rPr>
              <w:t xml:space="preserve">8.2. Sutarties įvykdymo užtikrinimo pateikimas </w:t>
            </w:r>
          </w:p>
        </w:tc>
        <w:tc>
          <w:tcPr>
            <w:tcW w:w="6946" w:type="dxa"/>
            <w:gridSpan w:val="2"/>
          </w:tcPr>
          <w:p w14:paraId="645335B4"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13E4968B" w14:textId="77777777" w:rsidTr="00AE3663">
        <w:trPr>
          <w:trHeight w:val="300"/>
        </w:trPr>
        <w:tc>
          <w:tcPr>
            <w:tcW w:w="9776" w:type="dxa"/>
            <w:gridSpan w:val="4"/>
          </w:tcPr>
          <w:p w14:paraId="249C1BD6" w14:textId="77777777" w:rsidR="00F260AF" w:rsidRPr="001207BA" w:rsidRDefault="00F260AF" w:rsidP="00AE3663">
            <w:pPr>
              <w:ind w:firstLine="720"/>
              <w:jc w:val="center"/>
              <w:rPr>
                <w:b/>
                <w:bCs/>
                <w:kern w:val="2"/>
                <w:sz w:val="16"/>
                <w:szCs w:val="16"/>
                <w:lang w:val="lt-LT"/>
              </w:rPr>
            </w:pPr>
            <w:r w:rsidRPr="001207BA">
              <w:rPr>
                <w:b/>
                <w:bCs/>
                <w:kern w:val="2"/>
                <w:sz w:val="16"/>
                <w:szCs w:val="16"/>
                <w:lang w:val="lt-LT"/>
              </w:rPr>
              <w:t>9. ŠALIŲ ATSAKOMYBĖ</w:t>
            </w:r>
            <w:r w:rsidRPr="001207BA">
              <w:rPr>
                <w:b/>
                <w:bCs/>
                <w:kern w:val="2"/>
                <w:sz w:val="16"/>
                <w:szCs w:val="16"/>
                <w:lang w:val="lt-LT"/>
              </w:rPr>
              <w:tab/>
            </w:r>
          </w:p>
        </w:tc>
      </w:tr>
      <w:tr w:rsidR="00F260AF" w:rsidRPr="00324934" w14:paraId="7DD596FA" w14:textId="77777777" w:rsidTr="00AE3663">
        <w:trPr>
          <w:trHeight w:val="300"/>
        </w:trPr>
        <w:tc>
          <w:tcPr>
            <w:tcW w:w="2830" w:type="dxa"/>
            <w:gridSpan w:val="2"/>
            <w:shd w:val="clear" w:color="auto" w:fill="auto"/>
          </w:tcPr>
          <w:p w14:paraId="43701602" w14:textId="77777777" w:rsidR="00F260AF" w:rsidRPr="001207BA" w:rsidRDefault="00F260AF" w:rsidP="00AE3663">
            <w:pPr>
              <w:rPr>
                <w:b/>
                <w:bCs/>
                <w:kern w:val="2"/>
                <w:sz w:val="16"/>
                <w:szCs w:val="16"/>
                <w:lang w:val="lt-LT"/>
              </w:rPr>
            </w:pPr>
            <w:r w:rsidRPr="001207BA">
              <w:rPr>
                <w:b/>
                <w:bCs/>
                <w:kern w:val="2"/>
                <w:sz w:val="16"/>
                <w:szCs w:val="16"/>
                <w:lang w:val="lt-LT"/>
              </w:rPr>
              <w:t>9.1. Pirkėjui taikomos netesybos už mokėjimų pagal Sutartį vėlavimą</w:t>
            </w:r>
          </w:p>
        </w:tc>
        <w:tc>
          <w:tcPr>
            <w:tcW w:w="6946" w:type="dxa"/>
            <w:gridSpan w:val="2"/>
          </w:tcPr>
          <w:p w14:paraId="3E091774" w14:textId="77777777" w:rsidR="00F260AF" w:rsidRPr="001207BA" w:rsidRDefault="00F260AF" w:rsidP="00AE3663">
            <w:pPr>
              <w:jc w:val="both"/>
              <w:rPr>
                <w:kern w:val="2"/>
                <w:sz w:val="16"/>
                <w:szCs w:val="16"/>
                <w:lang w:val="lt-LT"/>
              </w:rPr>
            </w:pPr>
            <w:r w:rsidRPr="001207BA">
              <w:rPr>
                <w:kern w:val="2"/>
                <w:sz w:val="16"/>
                <w:szCs w:val="16"/>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F260AF" w:rsidRPr="00324934" w14:paraId="0CE06267" w14:textId="77777777" w:rsidTr="00AE3663">
        <w:trPr>
          <w:trHeight w:val="300"/>
        </w:trPr>
        <w:tc>
          <w:tcPr>
            <w:tcW w:w="2830" w:type="dxa"/>
            <w:gridSpan w:val="2"/>
            <w:shd w:val="clear" w:color="auto" w:fill="auto"/>
          </w:tcPr>
          <w:p w14:paraId="060DECDC" w14:textId="77777777" w:rsidR="00F260AF" w:rsidRPr="001207BA" w:rsidRDefault="00F260AF" w:rsidP="00AE3663">
            <w:pPr>
              <w:rPr>
                <w:b/>
                <w:bCs/>
                <w:kern w:val="2"/>
                <w:sz w:val="16"/>
                <w:szCs w:val="16"/>
                <w:lang w:val="lt-LT"/>
              </w:rPr>
            </w:pPr>
            <w:r w:rsidRPr="001207BA">
              <w:rPr>
                <w:b/>
                <w:bCs/>
                <w:kern w:val="2"/>
                <w:sz w:val="16"/>
                <w:szCs w:val="16"/>
                <w:lang w:val="lt-LT"/>
              </w:rPr>
              <w:t>9.2. Tiekėjui taikomos netesybos</w:t>
            </w:r>
          </w:p>
        </w:tc>
        <w:tc>
          <w:tcPr>
            <w:tcW w:w="6946" w:type="dxa"/>
            <w:gridSpan w:val="2"/>
          </w:tcPr>
          <w:p w14:paraId="5F446719" w14:textId="77777777" w:rsidR="00F260AF" w:rsidRPr="001207BA" w:rsidRDefault="00F260AF" w:rsidP="00AE3663">
            <w:pPr>
              <w:jc w:val="both"/>
              <w:rPr>
                <w:kern w:val="2"/>
                <w:sz w:val="16"/>
                <w:szCs w:val="16"/>
                <w:lang w:val="lt-LT"/>
              </w:rPr>
            </w:pPr>
            <w:r w:rsidRPr="001207BA">
              <w:rPr>
                <w:kern w:val="2"/>
                <w:sz w:val="16"/>
                <w:szCs w:val="16"/>
                <w:lang w:val="lt-LT"/>
              </w:rPr>
              <w:t xml:space="preserve">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 </w:t>
            </w:r>
            <w:r w:rsidRPr="001207BA">
              <w:rPr>
                <w:strike/>
                <w:kern w:val="2"/>
                <w:sz w:val="16"/>
                <w:szCs w:val="16"/>
                <w:lang w:val="lt-LT"/>
              </w:rPr>
              <w:t>savaitę / mėnesį</w:t>
            </w:r>
            <w:r w:rsidRPr="001207BA">
              <w:rPr>
                <w:kern w:val="2"/>
                <w:sz w:val="16"/>
                <w:szCs w:val="16"/>
                <w:lang w:val="lt-LT"/>
              </w:rPr>
              <w:t xml:space="preserve"> nuo laiku neperduotų Prekių ar Prekių, turinčių trūkumų, kainos be PVM. </w:t>
            </w:r>
          </w:p>
          <w:p w14:paraId="5E34063E" w14:textId="77777777" w:rsidR="00F260AF" w:rsidRPr="001207BA" w:rsidRDefault="00F260AF" w:rsidP="00AE3663">
            <w:pPr>
              <w:jc w:val="both"/>
              <w:rPr>
                <w:b/>
                <w:bCs/>
                <w:kern w:val="2"/>
                <w:sz w:val="16"/>
                <w:szCs w:val="16"/>
                <w:lang w:val="lt-LT"/>
              </w:rPr>
            </w:pPr>
            <w:r w:rsidRPr="001207BA">
              <w:rPr>
                <w:kern w:val="2"/>
                <w:sz w:val="16"/>
                <w:szCs w:val="16"/>
                <w:lang w:val="lt-LT"/>
              </w:rPr>
              <w:t xml:space="preserve">9.2.2. Tiekėjas privalo sumokėti Pirkėjui netesybas per 10 (dešimt)  dienų nuo Pirkėjo pareikalavimo. </w:t>
            </w:r>
          </w:p>
        </w:tc>
      </w:tr>
      <w:tr w:rsidR="00F260AF" w:rsidRPr="00324934" w14:paraId="57598ACF" w14:textId="77777777" w:rsidTr="00AE3663">
        <w:trPr>
          <w:trHeight w:val="300"/>
        </w:trPr>
        <w:tc>
          <w:tcPr>
            <w:tcW w:w="2830" w:type="dxa"/>
            <w:gridSpan w:val="2"/>
            <w:shd w:val="clear" w:color="auto" w:fill="auto"/>
          </w:tcPr>
          <w:p w14:paraId="172BAFC9" w14:textId="77777777" w:rsidR="00F260AF" w:rsidRPr="001207BA" w:rsidRDefault="00F260AF" w:rsidP="00AE3663">
            <w:pPr>
              <w:rPr>
                <w:b/>
                <w:bCs/>
                <w:kern w:val="2"/>
                <w:sz w:val="16"/>
                <w:szCs w:val="16"/>
                <w:lang w:val="lt-LT"/>
              </w:rPr>
            </w:pPr>
            <w:r w:rsidRPr="001207BA">
              <w:rPr>
                <w:b/>
                <w:bCs/>
                <w:kern w:val="2"/>
                <w:sz w:val="16"/>
                <w:szCs w:val="16"/>
                <w:lang w:val="lt-LT"/>
              </w:rPr>
              <w:t>9.3. Tiekėjui / Pirkėjui taikoma bauda nutraukus Sutartį dėl esminio Sutarties pažeidimo</w:t>
            </w:r>
          </w:p>
        </w:tc>
        <w:tc>
          <w:tcPr>
            <w:tcW w:w="6946" w:type="dxa"/>
            <w:gridSpan w:val="2"/>
          </w:tcPr>
          <w:p w14:paraId="02036580" w14:textId="77777777" w:rsidR="00F260AF" w:rsidRPr="001207BA" w:rsidRDefault="00F260AF" w:rsidP="00AE3663">
            <w:pPr>
              <w:jc w:val="both"/>
              <w:rPr>
                <w:kern w:val="2"/>
                <w:sz w:val="16"/>
                <w:szCs w:val="16"/>
                <w:lang w:val="lt-LT"/>
              </w:rPr>
            </w:pPr>
            <w:r w:rsidRPr="001207BA">
              <w:rPr>
                <w:kern w:val="2"/>
                <w:sz w:val="16"/>
                <w:szCs w:val="16"/>
                <w:lang w:val="lt-LT"/>
              </w:rPr>
              <w:t xml:space="preserve">Nutraukus Sutartį dėl esminio Sutarties pažeidimo, nustatyto Sutarties Specialiosiose sąlygose, mokama (30 (trisdešimties) procentų dydžio baudą nuo Sutarties vertės su PVM, nurodytos Specialiųjų sąlygų 5.2 punkte. </w:t>
            </w:r>
          </w:p>
        </w:tc>
      </w:tr>
      <w:tr w:rsidR="00F260AF" w:rsidRPr="001207BA" w14:paraId="7DC2BCAD" w14:textId="77777777" w:rsidTr="00AE3663">
        <w:trPr>
          <w:trHeight w:val="300"/>
        </w:trPr>
        <w:tc>
          <w:tcPr>
            <w:tcW w:w="2830" w:type="dxa"/>
            <w:gridSpan w:val="2"/>
          </w:tcPr>
          <w:p w14:paraId="212F0098"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23368616" w14:textId="77777777" w:rsidR="00F260AF" w:rsidRPr="001207BA" w:rsidRDefault="00F260AF" w:rsidP="00AE3663">
            <w:pPr>
              <w:rPr>
                <w:color w:val="000000"/>
                <w:kern w:val="2"/>
                <w:sz w:val="16"/>
                <w:szCs w:val="16"/>
                <w:lang w:val="lt-LT"/>
              </w:rPr>
            </w:pPr>
            <w:r w:rsidRPr="001207BA">
              <w:rPr>
                <w:color w:val="000000"/>
                <w:kern w:val="2"/>
                <w:sz w:val="16"/>
                <w:szCs w:val="16"/>
                <w:lang w:val="lt-LT"/>
              </w:rPr>
              <w:t>Netaikoma</w:t>
            </w:r>
          </w:p>
        </w:tc>
      </w:tr>
      <w:tr w:rsidR="00F260AF" w:rsidRPr="00324934" w14:paraId="47DAE9CA" w14:textId="77777777" w:rsidTr="00AE3663">
        <w:trPr>
          <w:trHeight w:val="300"/>
        </w:trPr>
        <w:tc>
          <w:tcPr>
            <w:tcW w:w="2830" w:type="dxa"/>
            <w:gridSpan w:val="2"/>
            <w:shd w:val="clear" w:color="auto" w:fill="auto"/>
          </w:tcPr>
          <w:p w14:paraId="32CD2C03" w14:textId="77777777" w:rsidR="00F260AF" w:rsidRPr="001207BA" w:rsidRDefault="00F260AF" w:rsidP="00AE3663">
            <w:pPr>
              <w:rPr>
                <w:b/>
                <w:bCs/>
                <w:kern w:val="2"/>
                <w:sz w:val="16"/>
                <w:szCs w:val="16"/>
                <w:lang w:val="lt-LT"/>
              </w:rPr>
            </w:pPr>
            <w:r w:rsidRPr="001207BA">
              <w:rPr>
                <w:b/>
                <w:bCs/>
                <w:kern w:val="2"/>
                <w:sz w:val="16"/>
                <w:szCs w:val="16"/>
                <w:lang w:val="lt-LT"/>
              </w:rPr>
              <w:t>9.5. Tiekėjui taikomos baudos dėl aplinkosauginių ir (arba) socialinių kriterijų nesilaikymo</w:t>
            </w:r>
          </w:p>
        </w:tc>
        <w:tc>
          <w:tcPr>
            <w:tcW w:w="6946" w:type="dxa"/>
            <w:gridSpan w:val="2"/>
          </w:tcPr>
          <w:p w14:paraId="7AE06776"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Dėl Specialiųjų sąlygų 12 punkte nurodytų kriterijų:</w:t>
            </w:r>
          </w:p>
          <w:p w14:paraId="0DEE0B50"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12.2. Su Prekių pakuotėmis susiję aplinkosauginiai kriterijai</w:t>
            </w:r>
          </w:p>
          <w:p w14:paraId="0034AFD8"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12.3. Su Prekių pristatymu susiję aplinkosauginiai kriterijai</w:t>
            </w:r>
          </w:p>
          <w:p w14:paraId="004A924B" w14:textId="77777777" w:rsidR="00F260AF" w:rsidRPr="001207BA" w:rsidRDefault="00F260AF" w:rsidP="00AE3663">
            <w:pPr>
              <w:pStyle w:val="prastasiniatinklio"/>
              <w:shd w:val="clear" w:color="auto" w:fill="FFFFFF"/>
              <w:spacing w:before="0" w:beforeAutospacing="0" w:after="0" w:afterAutospacing="0"/>
              <w:jc w:val="both"/>
              <w:rPr>
                <w:color w:val="4472C4"/>
                <w:kern w:val="2"/>
                <w:sz w:val="16"/>
                <w:szCs w:val="16"/>
              </w:rPr>
            </w:pPr>
            <w:r w:rsidRPr="001207BA">
              <w:rPr>
                <w:color w:val="333333"/>
                <w:sz w:val="16"/>
                <w:szCs w:val="16"/>
              </w:rPr>
              <w:t>nesilaikymo, Tiekėjui bus taikomos baudos: 100,00 Eur (vienas šimtas eurų, 00 euro centų)</w:t>
            </w:r>
          </w:p>
        </w:tc>
      </w:tr>
      <w:tr w:rsidR="00F260AF" w:rsidRPr="001207BA" w14:paraId="5D2976BD" w14:textId="77777777" w:rsidTr="00AE3663">
        <w:trPr>
          <w:trHeight w:val="300"/>
        </w:trPr>
        <w:tc>
          <w:tcPr>
            <w:tcW w:w="2830" w:type="dxa"/>
            <w:gridSpan w:val="2"/>
            <w:shd w:val="clear" w:color="auto" w:fill="auto"/>
          </w:tcPr>
          <w:p w14:paraId="3447C87B" w14:textId="77777777" w:rsidR="00F260AF" w:rsidRPr="001207BA" w:rsidRDefault="00F260AF" w:rsidP="00AE3663">
            <w:pPr>
              <w:jc w:val="both"/>
              <w:rPr>
                <w:b/>
                <w:bCs/>
                <w:kern w:val="2"/>
                <w:sz w:val="16"/>
                <w:szCs w:val="16"/>
                <w:lang w:val="lt-LT"/>
              </w:rPr>
            </w:pPr>
            <w:r w:rsidRPr="001207BA">
              <w:rPr>
                <w:b/>
                <w:bCs/>
                <w:kern w:val="2"/>
                <w:sz w:val="16"/>
                <w:szCs w:val="16"/>
                <w:lang w:val="lt-LT"/>
              </w:rPr>
              <w:t>9.6. Tiekėjui / Pirkėjui taikoma bauda dėl konfidencialumo reikalavimų nesilaikymo</w:t>
            </w:r>
          </w:p>
        </w:tc>
        <w:tc>
          <w:tcPr>
            <w:tcW w:w="6946" w:type="dxa"/>
            <w:gridSpan w:val="2"/>
          </w:tcPr>
          <w:p w14:paraId="40E2F04C"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3FF84057" w14:textId="77777777" w:rsidTr="00AE3663">
        <w:trPr>
          <w:trHeight w:val="300"/>
        </w:trPr>
        <w:tc>
          <w:tcPr>
            <w:tcW w:w="2830" w:type="dxa"/>
            <w:gridSpan w:val="2"/>
          </w:tcPr>
          <w:p w14:paraId="1ABD166A"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9.7. Tiekėjui taikomos netesybos dėl pirkimo dokumentuose nustatytų kokybinių kriterijų </w:t>
            </w:r>
            <w:proofErr w:type="spellStart"/>
            <w:r w:rsidRPr="001207BA">
              <w:rPr>
                <w:b/>
                <w:bCs/>
                <w:kern w:val="2"/>
                <w:sz w:val="16"/>
                <w:szCs w:val="16"/>
                <w:lang w:val="lt-LT"/>
              </w:rPr>
              <w:t>nepasiekimo</w:t>
            </w:r>
            <w:proofErr w:type="spellEnd"/>
            <w:r w:rsidRPr="001207BA">
              <w:rPr>
                <w:b/>
                <w:bCs/>
                <w:kern w:val="2"/>
                <w:sz w:val="16"/>
                <w:szCs w:val="16"/>
                <w:lang w:val="lt-LT"/>
              </w:rPr>
              <w:t xml:space="preserve"> Sutarties vykdymo metu</w:t>
            </w:r>
          </w:p>
        </w:tc>
        <w:tc>
          <w:tcPr>
            <w:tcW w:w="6946" w:type="dxa"/>
            <w:gridSpan w:val="2"/>
          </w:tcPr>
          <w:p w14:paraId="6311AD9B" w14:textId="77777777" w:rsidR="00F260AF" w:rsidRPr="001207BA" w:rsidRDefault="00F260AF" w:rsidP="00AE3663">
            <w:pPr>
              <w:rPr>
                <w:color w:val="4472C4"/>
                <w:kern w:val="2"/>
                <w:sz w:val="16"/>
                <w:szCs w:val="16"/>
                <w:lang w:val="lt-LT"/>
              </w:rPr>
            </w:pPr>
            <w:r w:rsidRPr="001207BA">
              <w:rPr>
                <w:kern w:val="2"/>
                <w:sz w:val="16"/>
                <w:szCs w:val="16"/>
                <w:lang w:val="lt-LT"/>
              </w:rPr>
              <w:t xml:space="preserve">Netaikoma </w:t>
            </w:r>
          </w:p>
          <w:p w14:paraId="383E0FFD" w14:textId="77777777" w:rsidR="00F260AF" w:rsidRPr="001207BA" w:rsidRDefault="00F260AF" w:rsidP="00AE3663">
            <w:pPr>
              <w:jc w:val="both"/>
              <w:rPr>
                <w:color w:val="4472C4"/>
                <w:kern w:val="2"/>
                <w:sz w:val="16"/>
                <w:szCs w:val="16"/>
                <w:lang w:val="lt-LT"/>
              </w:rPr>
            </w:pPr>
          </w:p>
        </w:tc>
      </w:tr>
      <w:tr w:rsidR="00F260AF" w:rsidRPr="001207BA" w14:paraId="4734674E" w14:textId="77777777" w:rsidTr="00AE3663">
        <w:trPr>
          <w:trHeight w:val="300"/>
        </w:trPr>
        <w:tc>
          <w:tcPr>
            <w:tcW w:w="2830" w:type="dxa"/>
            <w:gridSpan w:val="2"/>
          </w:tcPr>
          <w:p w14:paraId="31C924DF" w14:textId="77777777" w:rsidR="00F260AF" w:rsidRPr="001207BA" w:rsidRDefault="00F260AF" w:rsidP="00AE3663">
            <w:pPr>
              <w:rPr>
                <w:b/>
                <w:bCs/>
                <w:kern w:val="2"/>
                <w:sz w:val="16"/>
                <w:szCs w:val="16"/>
                <w:lang w:val="lt-LT"/>
              </w:rPr>
            </w:pPr>
            <w:r w:rsidRPr="001207BA">
              <w:rPr>
                <w:b/>
                <w:bCs/>
                <w:kern w:val="2"/>
                <w:sz w:val="16"/>
                <w:szCs w:val="16"/>
                <w:lang w:val="lt-LT"/>
              </w:rPr>
              <w:t>9.8. Tiekėjui taikomos netesybos dėl Sutarties įvykdymo užtikrinimo nepratęsimo</w:t>
            </w:r>
          </w:p>
        </w:tc>
        <w:tc>
          <w:tcPr>
            <w:tcW w:w="6946" w:type="dxa"/>
            <w:gridSpan w:val="2"/>
          </w:tcPr>
          <w:p w14:paraId="0C983BA2"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07FD18C8" w14:textId="77777777" w:rsidTr="00AE3663">
        <w:trPr>
          <w:trHeight w:val="300"/>
        </w:trPr>
        <w:tc>
          <w:tcPr>
            <w:tcW w:w="9776" w:type="dxa"/>
            <w:gridSpan w:val="4"/>
          </w:tcPr>
          <w:p w14:paraId="406BF0AE" w14:textId="77777777" w:rsidR="00F260AF" w:rsidRPr="001207BA" w:rsidRDefault="00F260AF" w:rsidP="00AE3663">
            <w:pPr>
              <w:jc w:val="center"/>
              <w:rPr>
                <w:b/>
                <w:bCs/>
                <w:kern w:val="2"/>
                <w:sz w:val="16"/>
                <w:szCs w:val="16"/>
                <w:lang w:val="lt-LT"/>
              </w:rPr>
            </w:pPr>
            <w:r w:rsidRPr="001207BA">
              <w:rPr>
                <w:b/>
                <w:bCs/>
                <w:kern w:val="2"/>
                <w:sz w:val="16"/>
                <w:szCs w:val="16"/>
                <w:lang w:val="lt-LT"/>
              </w:rPr>
              <w:t>10. SUTARTIES GALIOJIMAS IR KEITIMAS</w:t>
            </w:r>
          </w:p>
        </w:tc>
      </w:tr>
      <w:tr w:rsidR="00F260AF" w:rsidRPr="00324934" w14:paraId="2747A5B6" w14:textId="77777777" w:rsidTr="00AE3663">
        <w:trPr>
          <w:trHeight w:val="300"/>
        </w:trPr>
        <w:tc>
          <w:tcPr>
            <w:tcW w:w="2830" w:type="dxa"/>
            <w:gridSpan w:val="2"/>
          </w:tcPr>
          <w:p w14:paraId="13AC74C5" w14:textId="77777777" w:rsidR="00F260AF" w:rsidRPr="001207BA" w:rsidRDefault="00F260AF" w:rsidP="00AE3663">
            <w:pPr>
              <w:rPr>
                <w:b/>
                <w:bCs/>
                <w:kern w:val="2"/>
                <w:sz w:val="16"/>
                <w:szCs w:val="16"/>
                <w:lang w:val="lt-LT"/>
              </w:rPr>
            </w:pPr>
            <w:r w:rsidRPr="001207BA">
              <w:rPr>
                <w:b/>
                <w:bCs/>
                <w:kern w:val="2"/>
                <w:sz w:val="16"/>
                <w:szCs w:val="16"/>
                <w:lang w:val="lt-LT"/>
              </w:rPr>
              <w:lastRenderedPageBreak/>
              <w:t>10.1. Sutarties sudarymas ir įsigaliojimas</w:t>
            </w:r>
          </w:p>
        </w:tc>
        <w:tc>
          <w:tcPr>
            <w:tcW w:w="6946" w:type="dxa"/>
            <w:gridSpan w:val="2"/>
          </w:tcPr>
          <w:p w14:paraId="5A086150" w14:textId="77777777" w:rsidR="00F260AF" w:rsidRPr="001207BA" w:rsidRDefault="00F260AF" w:rsidP="00AE3663">
            <w:pPr>
              <w:jc w:val="both"/>
              <w:rPr>
                <w:kern w:val="2"/>
                <w:sz w:val="16"/>
                <w:szCs w:val="16"/>
                <w:lang w:val="lt-LT"/>
              </w:rPr>
            </w:pPr>
            <w:r w:rsidRPr="001207BA">
              <w:rPr>
                <w:kern w:val="2"/>
                <w:sz w:val="16"/>
                <w:szCs w:val="16"/>
                <w:lang w:val="lt-LT"/>
              </w:rPr>
              <w:t>Ši Sutartis laikoma sudaryta ir įsigalioja nuo Sutarties pasirašymo dienos (antrosios Šalies pasirašymo dieną).</w:t>
            </w:r>
          </w:p>
          <w:p w14:paraId="11168060" w14:textId="666B9CAC" w:rsidR="00F260AF" w:rsidRPr="00C6154E" w:rsidRDefault="00F260AF" w:rsidP="00AE3663">
            <w:pPr>
              <w:jc w:val="both"/>
              <w:rPr>
                <w:color w:val="000000"/>
                <w:kern w:val="2"/>
                <w:sz w:val="16"/>
                <w:szCs w:val="16"/>
                <w:lang w:val="lt-LT"/>
              </w:rPr>
            </w:pPr>
            <w:r w:rsidRPr="001207BA">
              <w:rPr>
                <w:color w:val="000000"/>
                <w:kern w:val="2"/>
                <w:sz w:val="16"/>
                <w:szCs w:val="16"/>
                <w:lang w:val="lt-LT"/>
              </w:rPr>
              <w:t xml:space="preserve">Sutartis galioja iki visiško prievolių įvykdymo (kol bus išnaudota Pradinės Sutarties vertė), bet jos terminas negali būti ilgesnis </w:t>
            </w:r>
            <w:r w:rsidRPr="001207BA">
              <w:rPr>
                <w:b/>
                <w:color w:val="000000"/>
                <w:kern w:val="2"/>
                <w:sz w:val="16"/>
                <w:szCs w:val="16"/>
                <w:lang w:val="lt-LT"/>
              </w:rPr>
              <w:t xml:space="preserve">kaip </w:t>
            </w:r>
            <w:r w:rsidR="003B0C5F" w:rsidRPr="001207BA">
              <w:rPr>
                <w:b/>
                <w:color w:val="000000"/>
                <w:kern w:val="2"/>
                <w:sz w:val="16"/>
                <w:szCs w:val="16"/>
                <w:lang w:val="lt-LT"/>
              </w:rPr>
              <w:t>4</w:t>
            </w:r>
            <w:r w:rsidRPr="001207BA">
              <w:rPr>
                <w:b/>
                <w:color w:val="000000"/>
                <w:kern w:val="2"/>
                <w:sz w:val="16"/>
                <w:szCs w:val="16"/>
                <w:lang w:val="lt-LT"/>
              </w:rPr>
              <w:t xml:space="preserve"> (</w:t>
            </w:r>
            <w:r w:rsidR="003B0C5F" w:rsidRPr="001207BA">
              <w:rPr>
                <w:b/>
                <w:color w:val="000000"/>
                <w:kern w:val="2"/>
                <w:sz w:val="16"/>
                <w:szCs w:val="16"/>
                <w:lang w:val="lt-LT"/>
              </w:rPr>
              <w:t>keturi)</w:t>
            </w:r>
            <w:r w:rsidRPr="001207BA">
              <w:rPr>
                <w:b/>
                <w:color w:val="000000"/>
                <w:kern w:val="2"/>
                <w:sz w:val="16"/>
                <w:szCs w:val="16"/>
                <w:lang w:val="lt-LT"/>
              </w:rPr>
              <w:t xml:space="preserve"> mėnesi</w:t>
            </w:r>
            <w:r w:rsidR="003B0C5F" w:rsidRPr="001207BA">
              <w:rPr>
                <w:b/>
                <w:color w:val="000000"/>
                <w:kern w:val="2"/>
                <w:sz w:val="16"/>
                <w:szCs w:val="16"/>
                <w:lang w:val="lt-LT"/>
              </w:rPr>
              <w:t>ai</w:t>
            </w:r>
            <w:r w:rsidRPr="001207BA">
              <w:rPr>
                <w:color w:val="000000"/>
                <w:kern w:val="2"/>
                <w:sz w:val="16"/>
                <w:szCs w:val="16"/>
                <w:lang w:val="lt-LT"/>
              </w:rPr>
              <w:t xml:space="preserve"> </w:t>
            </w:r>
          </w:p>
        </w:tc>
      </w:tr>
      <w:tr w:rsidR="00F260AF" w:rsidRPr="001207BA" w14:paraId="5053B4ED" w14:textId="77777777" w:rsidTr="00AE3663">
        <w:trPr>
          <w:trHeight w:val="300"/>
        </w:trPr>
        <w:tc>
          <w:tcPr>
            <w:tcW w:w="2830" w:type="dxa"/>
            <w:gridSpan w:val="2"/>
          </w:tcPr>
          <w:p w14:paraId="02AD11DC" w14:textId="77777777" w:rsidR="00F260AF" w:rsidRPr="001207BA" w:rsidRDefault="00F260AF" w:rsidP="00AE3663">
            <w:pPr>
              <w:rPr>
                <w:b/>
                <w:bCs/>
                <w:kern w:val="2"/>
                <w:sz w:val="16"/>
                <w:szCs w:val="16"/>
                <w:lang w:val="lt-LT"/>
              </w:rPr>
            </w:pPr>
            <w:r w:rsidRPr="001207BA">
              <w:rPr>
                <w:b/>
                <w:bCs/>
                <w:kern w:val="2"/>
                <w:sz w:val="16"/>
                <w:szCs w:val="16"/>
                <w:lang w:val="lt-LT"/>
              </w:rPr>
              <w:t>10.2. Sutarties galiojimo termino pratęsimas</w:t>
            </w:r>
          </w:p>
        </w:tc>
        <w:tc>
          <w:tcPr>
            <w:tcW w:w="6946" w:type="dxa"/>
            <w:gridSpan w:val="2"/>
          </w:tcPr>
          <w:p w14:paraId="4492D72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558E4A71" w14:textId="77777777" w:rsidTr="00AE3663">
        <w:trPr>
          <w:trHeight w:val="300"/>
        </w:trPr>
        <w:tc>
          <w:tcPr>
            <w:tcW w:w="9776" w:type="dxa"/>
            <w:gridSpan w:val="4"/>
          </w:tcPr>
          <w:p w14:paraId="3650D1D3" w14:textId="77777777" w:rsidR="00F260AF" w:rsidRPr="001207BA" w:rsidRDefault="00F260AF" w:rsidP="00AE3663">
            <w:pPr>
              <w:jc w:val="center"/>
              <w:rPr>
                <w:b/>
                <w:bCs/>
                <w:kern w:val="2"/>
                <w:sz w:val="16"/>
                <w:szCs w:val="16"/>
                <w:lang w:val="lt-LT"/>
              </w:rPr>
            </w:pPr>
            <w:r w:rsidRPr="001207BA">
              <w:rPr>
                <w:b/>
                <w:bCs/>
                <w:kern w:val="2"/>
                <w:sz w:val="16"/>
                <w:szCs w:val="16"/>
                <w:lang w:val="lt-LT"/>
              </w:rPr>
              <w:t>11. SUTARTIES NUTRAUKIMAS</w:t>
            </w:r>
          </w:p>
        </w:tc>
      </w:tr>
      <w:tr w:rsidR="00F260AF" w:rsidRPr="00324934" w14:paraId="2A5B285C" w14:textId="77777777" w:rsidTr="00AE3663">
        <w:trPr>
          <w:trHeight w:val="300"/>
        </w:trPr>
        <w:tc>
          <w:tcPr>
            <w:tcW w:w="2532" w:type="dxa"/>
          </w:tcPr>
          <w:p w14:paraId="4ECAB322" w14:textId="77777777" w:rsidR="00F260AF" w:rsidRPr="001207BA" w:rsidRDefault="00F260AF" w:rsidP="00AE3663">
            <w:pPr>
              <w:rPr>
                <w:b/>
                <w:bCs/>
                <w:kern w:val="2"/>
                <w:sz w:val="16"/>
                <w:szCs w:val="16"/>
                <w:lang w:val="lt-LT"/>
              </w:rPr>
            </w:pPr>
            <w:r w:rsidRPr="001207BA">
              <w:rPr>
                <w:b/>
                <w:bCs/>
                <w:kern w:val="2"/>
                <w:sz w:val="16"/>
                <w:szCs w:val="16"/>
                <w:lang w:val="lt-LT"/>
              </w:rPr>
              <w:t>11.1. Sutarties nutraukimo pagrindai</w:t>
            </w:r>
          </w:p>
        </w:tc>
        <w:tc>
          <w:tcPr>
            <w:tcW w:w="7244" w:type="dxa"/>
            <w:gridSpan w:val="3"/>
          </w:tcPr>
          <w:p w14:paraId="5146F046" w14:textId="77777777" w:rsidR="00F260AF" w:rsidRPr="001207BA" w:rsidRDefault="00F260AF" w:rsidP="00AE3663">
            <w:pPr>
              <w:jc w:val="both"/>
              <w:rPr>
                <w:strike/>
                <w:kern w:val="2"/>
                <w:sz w:val="16"/>
                <w:szCs w:val="16"/>
                <w:lang w:val="lt-LT"/>
              </w:rPr>
            </w:pPr>
            <w:r w:rsidRPr="001207BA">
              <w:rPr>
                <w:kern w:val="2"/>
                <w:sz w:val="16"/>
                <w:szCs w:val="16"/>
                <w:lang w:val="lt-LT"/>
              </w:rPr>
              <w:t>Sutartis gali būti nutraukiama rašytiniu Šalių susitarimu arba vienašališkai, Bendrosiose sąlygose ir šiais Specialiosiose sąlygose nurodytais atvejais ir nustatyta tvarka.</w:t>
            </w:r>
          </w:p>
          <w:p w14:paraId="297C8DDD" w14:textId="77777777" w:rsidR="00F260AF" w:rsidRPr="001207BA" w:rsidRDefault="00F260AF" w:rsidP="00AE3663">
            <w:pPr>
              <w:jc w:val="both"/>
              <w:rPr>
                <w:strike/>
                <w:color w:val="4472C4"/>
                <w:kern w:val="2"/>
                <w:sz w:val="16"/>
                <w:szCs w:val="16"/>
                <w:lang w:val="lt-LT"/>
              </w:rPr>
            </w:pPr>
            <w:r w:rsidRPr="001207BA">
              <w:rPr>
                <w:color w:val="4472C4"/>
                <w:kern w:val="2"/>
                <w:sz w:val="16"/>
                <w:szCs w:val="16"/>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07BA">
              <w:rPr>
                <w:kern w:val="2"/>
                <w:sz w:val="16"/>
                <w:szCs w:val="16"/>
                <w:lang w:val="lt-LT"/>
              </w:rPr>
              <w:t>.</w:t>
            </w:r>
          </w:p>
        </w:tc>
      </w:tr>
      <w:tr w:rsidR="00F260AF" w:rsidRPr="00324934" w14:paraId="2738E2DB" w14:textId="77777777" w:rsidTr="00AE3663">
        <w:trPr>
          <w:trHeight w:val="300"/>
        </w:trPr>
        <w:tc>
          <w:tcPr>
            <w:tcW w:w="2532" w:type="dxa"/>
          </w:tcPr>
          <w:p w14:paraId="0628196F" w14:textId="77777777" w:rsidR="00F260AF" w:rsidRPr="001207BA" w:rsidRDefault="00F260AF" w:rsidP="00AE3663">
            <w:pPr>
              <w:rPr>
                <w:b/>
                <w:bCs/>
                <w:kern w:val="2"/>
                <w:sz w:val="16"/>
                <w:szCs w:val="16"/>
                <w:lang w:val="lt-LT"/>
              </w:rPr>
            </w:pPr>
            <w:r w:rsidRPr="001207BA">
              <w:rPr>
                <w:b/>
                <w:bCs/>
                <w:kern w:val="2"/>
                <w:sz w:val="16"/>
                <w:szCs w:val="16"/>
                <w:lang w:val="lt-LT"/>
              </w:rPr>
              <w:t>11.2. Esminiai Sutarties pažeidimai</w:t>
            </w:r>
          </w:p>
          <w:p w14:paraId="4B6459CA" w14:textId="77777777" w:rsidR="00F260AF" w:rsidRPr="001207BA" w:rsidRDefault="00F260AF" w:rsidP="00AE3663">
            <w:pPr>
              <w:rPr>
                <w:b/>
                <w:bCs/>
                <w:kern w:val="2"/>
                <w:sz w:val="16"/>
                <w:szCs w:val="16"/>
                <w:lang w:val="lt-LT"/>
              </w:rPr>
            </w:pPr>
          </w:p>
        </w:tc>
        <w:tc>
          <w:tcPr>
            <w:tcW w:w="7244" w:type="dxa"/>
            <w:gridSpan w:val="3"/>
          </w:tcPr>
          <w:p w14:paraId="63D58980"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1208DBA7" w14:textId="77777777" w:rsidR="00F260AF" w:rsidRPr="001207BA" w:rsidRDefault="00F260AF" w:rsidP="00AE3663">
            <w:pPr>
              <w:jc w:val="both"/>
              <w:rPr>
                <w:kern w:val="2"/>
                <w:sz w:val="16"/>
                <w:szCs w:val="16"/>
                <w:lang w:val="lt-LT"/>
              </w:rPr>
            </w:pPr>
            <w:r w:rsidRPr="001207BA">
              <w:rPr>
                <w:kern w:val="2"/>
                <w:sz w:val="16"/>
                <w:szCs w:val="16"/>
                <w:lang w:val="lt-LT"/>
              </w:rPr>
              <w:t xml:space="preserve">11.2.1. jeigu Tiekėjas nevykdo prisiimtų įsipareigojimų už Sutartyje nustatytą Sutarties kainą / </w:t>
            </w:r>
            <w:r w:rsidRPr="001207BA">
              <w:rPr>
                <w:strike/>
                <w:kern w:val="2"/>
                <w:sz w:val="16"/>
                <w:szCs w:val="16"/>
                <w:lang w:val="lt-LT"/>
              </w:rPr>
              <w:t>įkainius</w:t>
            </w:r>
            <w:r w:rsidRPr="001207BA">
              <w:rPr>
                <w:kern w:val="2"/>
                <w:sz w:val="16"/>
                <w:szCs w:val="16"/>
                <w:lang w:val="lt-LT"/>
              </w:rPr>
              <w:t>;</w:t>
            </w:r>
          </w:p>
          <w:p w14:paraId="78DF5B93" w14:textId="77777777" w:rsidR="00F260AF" w:rsidRPr="001207BA" w:rsidRDefault="00F260AF" w:rsidP="00AE3663">
            <w:pPr>
              <w:spacing w:line="257" w:lineRule="auto"/>
              <w:jc w:val="both"/>
              <w:rPr>
                <w:rFonts w:eastAsia="Arial"/>
                <w:kern w:val="2"/>
                <w:sz w:val="16"/>
                <w:szCs w:val="16"/>
                <w:lang w:val="lt-LT"/>
              </w:rPr>
            </w:pPr>
            <w:r w:rsidRPr="001207BA">
              <w:rPr>
                <w:rFonts w:eastAsia="Arial"/>
                <w:kern w:val="2"/>
                <w:sz w:val="16"/>
                <w:szCs w:val="16"/>
                <w:lang w:val="lt-LT"/>
              </w:rPr>
              <w:t xml:space="preserve">11.2.4. jeigu Tiekėjas nesilaiko Sutartyje nustatytų Prekių tiekimo terminų 1 (vieną) kartą vėluoja pristatyti Prekes daugiau nei </w:t>
            </w:r>
            <w:r w:rsidRPr="001207BA">
              <w:rPr>
                <w:rFonts w:eastAsia="Arial"/>
                <w:kern w:val="2"/>
                <w:sz w:val="16"/>
                <w:szCs w:val="16"/>
                <w:highlight w:val="yellow"/>
                <w:lang w:val="lt-LT"/>
              </w:rPr>
              <w:t>(</w:t>
            </w:r>
            <w:r w:rsidRPr="001207BA">
              <w:rPr>
                <w:rFonts w:eastAsia="Arial"/>
                <w:color w:val="00B050"/>
                <w:kern w:val="2"/>
                <w:sz w:val="16"/>
                <w:szCs w:val="16"/>
                <w:highlight w:val="yellow"/>
                <w:lang w:val="lt-LT"/>
              </w:rPr>
              <w:t>5 darbo dienas</w:t>
            </w:r>
            <w:r w:rsidRPr="001207BA">
              <w:rPr>
                <w:rFonts w:eastAsia="Arial"/>
                <w:kern w:val="2"/>
                <w:sz w:val="16"/>
                <w:szCs w:val="16"/>
                <w:lang w:val="lt-LT"/>
              </w:rPr>
              <w:t>) Sutartyje nustatytas Prekių pristatymo terminas;</w:t>
            </w:r>
          </w:p>
          <w:p w14:paraId="2BC9024D"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11.2.5. jeigu Tiekėjas pažeidžia Prekių pristatymo terminus ir priskaičiuotų netesybų už vėlavimą suma viršija 20 (dvidešimt) proc. Pradinės sutarties vertės;</w:t>
            </w:r>
          </w:p>
          <w:p w14:paraId="596A0D07"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11.2.6. Tiekėjas pažeidžia Prekių pristatymo terminus ir dėl Prekių pristatymo vėlavimo Prekės tampa nebereikalingos;</w:t>
            </w:r>
          </w:p>
          <w:p w14:paraId="5482A334" w14:textId="77777777" w:rsidR="00F260AF" w:rsidRPr="001207BA" w:rsidRDefault="00F260AF" w:rsidP="00AE3663">
            <w:pPr>
              <w:tabs>
                <w:tab w:val="left" w:pos="567"/>
                <w:tab w:val="left" w:pos="851"/>
                <w:tab w:val="left" w:pos="992"/>
                <w:tab w:val="left" w:pos="1134"/>
              </w:tabs>
              <w:spacing w:line="257" w:lineRule="auto"/>
              <w:jc w:val="both"/>
              <w:rPr>
                <w:rFonts w:eastAsia="Arial"/>
                <w:color w:val="FF0000"/>
                <w:kern w:val="2"/>
                <w:sz w:val="16"/>
                <w:szCs w:val="16"/>
                <w:lang w:val="lt-LT"/>
              </w:rPr>
            </w:pPr>
            <w:r w:rsidRPr="001207BA">
              <w:rPr>
                <w:rFonts w:eastAsia="Arial"/>
                <w:kern w:val="2"/>
                <w:sz w:val="16"/>
                <w:szCs w:val="16"/>
                <w:lang w:val="lt-LT"/>
              </w:rPr>
              <w:t>11.2.7. Tiekėjas daugiau kaip 1 (vieną) kartą pristato Prekes, kurios neatitinka Sutartyje ir (ar) Įstatymuose nustatytų reikalavimų Prekėms</w:t>
            </w:r>
            <w:r w:rsidRPr="001207BA">
              <w:rPr>
                <w:rFonts w:eastAsia="Arial"/>
                <w:color w:val="FF0000"/>
                <w:kern w:val="2"/>
                <w:sz w:val="16"/>
                <w:szCs w:val="16"/>
                <w:lang w:val="lt-LT"/>
              </w:rPr>
              <w:t>;</w:t>
            </w:r>
          </w:p>
          <w:p w14:paraId="32BBDDAE"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11.2.9. Tiekėjas pažeidžia šios Sutarties nuostatas, reglamentuojančias konkurenciją, intelektinės nuosavybės ar konfidencialios informacijos valdymą;</w:t>
            </w:r>
          </w:p>
          <w:p w14:paraId="6C34233E" w14:textId="77777777" w:rsidR="00F260AF" w:rsidRPr="001207BA" w:rsidRDefault="00F260AF" w:rsidP="00AE3663">
            <w:pPr>
              <w:spacing w:line="257" w:lineRule="auto"/>
              <w:jc w:val="both"/>
              <w:rPr>
                <w:rFonts w:eastAsia="Arial"/>
                <w:color w:val="FF0000"/>
                <w:kern w:val="2"/>
                <w:sz w:val="16"/>
                <w:szCs w:val="16"/>
                <w:lang w:val="lt-LT"/>
              </w:rPr>
            </w:pPr>
            <w:r w:rsidRPr="001207BA">
              <w:rPr>
                <w:rFonts w:eastAsia="Arial"/>
                <w:kern w:val="2"/>
                <w:sz w:val="16"/>
                <w:szCs w:val="16"/>
                <w:lang w:val="lt-LT"/>
              </w:rPr>
              <w:t>11.2.10. Tiekėjas pažeidžia Bendrųjų sąlygų nuostatas dėl Sutarties vykdymui pasitelkiamų naujų subtiekėjų ir (ar specialistų) / esamų subtiekėjų ir (ar) specialistų keitimo.</w:t>
            </w:r>
          </w:p>
        </w:tc>
      </w:tr>
      <w:tr w:rsidR="00F260AF" w:rsidRPr="00324934" w14:paraId="2A53AED5" w14:textId="77777777" w:rsidTr="00AE3663">
        <w:trPr>
          <w:trHeight w:val="300"/>
        </w:trPr>
        <w:tc>
          <w:tcPr>
            <w:tcW w:w="9776" w:type="dxa"/>
            <w:gridSpan w:val="4"/>
          </w:tcPr>
          <w:p w14:paraId="4C63C399" w14:textId="77777777" w:rsidR="00F260AF" w:rsidRPr="001207BA" w:rsidRDefault="00F260AF" w:rsidP="00AE3663">
            <w:pPr>
              <w:jc w:val="center"/>
              <w:rPr>
                <w:kern w:val="2"/>
                <w:sz w:val="16"/>
                <w:szCs w:val="16"/>
                <w:lang w:val="lt-LT"/>
              </w:rPr>
            </w:pPr>
            <w:r w:rsidRPr="001207BA">
              <w:rPr>
                <w:b/>
                <w:bCs/>
                <w:kern w:val="2"/>
                <w:sz w:val="16"/>
                <w:szCs w:val="16"/>
                <w:lang w:val="lt-LT"/>
              </w:rPr>
              <w:t xml:space="preserve">12. APLINKOSAUGINIAI IR SOCIALINIAI KRITERIJAI </w:t>
            </w:r>
            <w:r w:rsidRPr="001207BA">
              <w:rPr>
                <w:kern w:val="2"/>
                <w:sz w:val="16"/>
                <w:szCs w:val="16"/>
                <w:lang w:val="lt-LT"/>
              </w:rPr>
              <w:t>(taikoma, jeigu aplinkosauginiai ir (arba) socialiniai kriterijai nustatomi kaip Sutarties vykdymo sąlygos)</w:t>
            </w:r>
          </w:p>
        </w:tc>
      </w:tr>
      <w:tr w:rsidR="00F260AF" w:rsidRPr="00324934" w14:paraId="4AAB28AB" w14:textId="77777777" w:rsidTr="00AE3663">
        <w:trPr>
          <w:trHeight w:val="300"/>
        </w:trPr>
        <w:tc>
          <w:tcPr>
            <w:tcW w:w="2532" w:type="dxa"/>
            <w:shd w:val="clear" w:color="auto" w:fill="auto"/>
          </w:tcPr>
          <w:p w14:paraId="6766EA95" w14:textId="77777777" w:rsidR="00F260AF" w:rsidRPr="001207BA" w:rsidRDefault="00F260AF" w:rsidP="00AE3663">
            <w:pPr>
              <w:jc w:val="both"/>
              <w:rPr>
                <w:b/>
                <w:bCs/>
                <w:kern w:val="2"/>
                <w:sz w:val="16"/>
                <w:szCs w:val="16"/>
                <w:lang w:val="lt-LT"/>
              </w:rPr>
            </w:pPr>
            <w:r w:rsidRPr="001207BA">
              <w:rPr>
                <w:b/>
                <w:bCs/>
                <w:kern w:val="2"/>
                <w:sz w:val="16"/>
                <w:szCs w:val="16"/>
                <w:lang w:val="lt-LT"/>
              </w:rPr>
              <w:t>12.1. Aplinkosauginių kriterijų nustatymo teisinis pagrindas</w:t>
            </w:r>
          </w:p>
        </w:tc>
        <w:tc>
          <w:tcPr>
            <w:tcW w:w="7244" w:type="dxa"/>
            <w:gridSpan w:val="3"/>
          </w:tcPr>
          <w:p w14:paraId="724241B9" w14:textId="77777777" w:rsidR="00F260AF" w:rsidRPr="001207BA" w:rsidRDefault="00F260AF" w:rsidP="00AE3663">
            <w:pPr>
              <w:jc w:val="both"/>
              <w:rPr>
                <w:color w:val="000000"/>
                <w:kern w:val="2"/>
                <w:sz w:val="16"/>
                <w:szCs w:val="16"/>
                <w:lang w:val="lt-LT"/>
              </w:rPr>
            </w:pPr>
            <w:r w:rsidRPr="001207BA">
              <w:rPr>
                <w:color w:val="000000"/>
                <w:kern w:val="2"/>
                <w:sz w:val="16"/>
                <w:szCs w:val="16"/>
                <w:shd w:val="clear" w:color="auto" w:fill="FFFFFF"/>
                <w:lang w:val="lt-LT"/>
              </w:rPr>
              <w:t xml:space="preserve">Aplinkosauginiai kriterijai Prekėms nustatomi vadovaujantis </w:t>
            </w:r>
            <w:r w:rsidRPr="001207BA">
              <w:rPr>
                <w:color w:val="000000"/>
                <w:kern w:val="2"/>
                <w:sz w:val="16"/>
                <w:szCs w:val="16"/>
                <w:lang w:val="lt-LT"/>
              </w:rPr>
              <w:t>Aplinkos apsaugos kriterijų taikymo, vykdant žaliuosius pirkimus, tvarkos aprašo, patvirtinto 2011 m. birželio 28 d. įsakymu D1-508</w:t>
            </w:r>
            <w:r w:rsidRPr="001207BA">
              <w:rPr>
                <w:color w:val="000000"/>
                <w:kern w:val="2"/>
                <w:sz w:val="16"/>
                <w:szCs w:val="16"/>
                <w:shd w:val="clear" w:color="auto" w:fill="FFFFFF"/>
                <w:lang w:val="lt-LT"/>
              </w:rPr>
              <w:t xml:space="preserve"> „Dėl Aplinkos apsaugos kriterijų taikymo, vykdant žaliuosius pirkimus, tvarkos aprašo patvirtinimo“ (toliau – Tvarkos aprašas) papunkčiu:</w:t>
            </w:r>
          </w:p>
          <w:p w14:paraId="72E0501D" w14:textId="77777777" w:rsidR="00F260AF" w:rsidRPr="001207BA" w:rsidRDefault="00F260AF" w:rsidP="00AE3663">
            <w:pPr>
              <w:jc w:val="both"/>
              <w:rPr>
                <w:sz w:val="16"/>
                <w:szCs w:val="16"/>
                <w:lang w:val="lt-LT" w:eastAsia="en-GB"/>
              </w:rPr>
            </w:pPr>
            <w:r w:rsidRPr="001207BA">
              <w:rPr>
                <w:bCs/>
                <w:sz w:val="16"/>
                <w:szCs w:val="16"/>
                <w:lang w:val="lt-LT"/>
              </w:rPr>
              <w:t xml:space="preserve">4.4.1 punkte nustatyto aplinkosauginio principo, todėl </w:t>
            </w:r>
            <w:r w:rsidRPr="001207BA">
              <w:rPr>
                <w:sz w:val="16"/>
                <w:szCs w:val="16"/>
                <w:lang w:val="lt-LT"/>
              </w:rPr>
              <w:t xml:space="preserve">Pardavėjas įsipareigoja </w:t>
            </w:r>
            <w:r w:rsidRPr="001207BA">
              <w:rPr>
                <w:bCs/>
                <w:sz w:val="16"/>
                <w:szCs w:val="16"/>
                <w:lang w:val="lt-LT"/>
              </w:rPr>
              <w:t xml:space="preserve">mažinti popieriaus sunaudojimą, atsisakyti nebūtino dokumentų kopijavimo ir spausdinimo, rengiant dokumentacija, </w:t>
            </w:r>
            <w:proofErr w:type="spellStart"/>
            <w:r w:rsidRPr="001207BA">
              <w:rPr>
                <w:bCs/>
                <w:sz w:val="16"/>
                <w:szCs w:val="16"/>
                <w:lang w:val="lt-LT"/>
              </w:rPr>
              <w:t>t.y</w:t>
            </w:r>
            <w:proofErr w:type="spellEnd"/>
            <w:r w:rsidRPr="001207BA">
              <w:rPr>
                <w:bCs/>
                <w:sz w:val="16"/>
                <w:szCs w:val="16"/>
                <w:lang w:val="lt-LT"/>
              </w:rPr>
              <w:t xml:space="preserve">. prekių perdavimo–priėmimo aktai Pirkėjui turi būti pateikti tik elektroniniu formatu, o dokumentacija, kuri turi būti pasirašoma  </w:t>
            </w:r>
            <w:r w:rsidRPr="001207BA">
              <w:rPr>
                <w:sz w:val="16"/>
                <w:szCs w:val="16"/>
                <w:lang w:val="lt-LT"/>
              </w:rPr>
              <w:t xml:space="preserve">Pardavėjo </w:t>
            </w:r>
            <w:r w:rsidRPr="001207BA">
              <w:rPr>
                <w:bCs/>
                <w:sz w:val="16"/>
                <w:szCs w:val="16"/>
                <w:lang w:val="lt-LT"/>
              </w:rPr>
              <w:t xml:space="preserve">pasirašoma elektroniniu parašu. Esant būtinybei spausdinti, naudojamas perdirbtas popierius,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226E56C2" w14:textId="77777777" w:rsidR="00F260AF" w:rsidRPr="001207BA" w:rsidRDefault="00F260AF" w:rsidP="00AE3663">
            <w:pPr>
              <w:jc w:val="both"/>
              <w:rPr>
                <w:bCs/>
                <w:sz w:val="16"/>
                <w:szCs w:val="16"/>
                <w:lang w:val="lt-LT"/>
              </w:rPr>
            </w:pPr>
            <w:r w:rsidRPr="001207BA">
              <w:rPr>
                <w:bCs/>
                <w:sz w:val="16"/>
                <w:szCs w:val="16"/>
                <w:lang w:val="lt-LT"/>
              </w:rPr>
              <w:t>4.4.3 punkte nustatytų aplinkosauginių principų:</w:t>
            </w:r>
          </w:p>
          <w:p w14:paraId="7E030B71" w14:textId="77777777" w:rsidR="00F260AF" w:rsidRPr="001207BA" w:rsidRDefault="00F260AF" w:rsidP="00F260AF">
            <w:pPr>
              <w:pStyle w:val="Sraopastraipa"/>
              <w:numPr>
                <w:ilvl w:val="0"/>
                <w:numId w:val="39"/>
              </w:numPr>
              <w:jc w:val="both"/>
              <w:rPr>
                <w:sz w:val="16"/>
                <w:szCs w:val="16"/>
                <w:lang w:val="lt-LT" w:eastAsia="en-GB"/>
              </w:rPr>
            </w:pPr>
            <w:r w:rsidRPr="001207BA">
              <w:rPr>
                <w:bCs/>
                <w:sz w:val="16"/>
                <w:szCs w:val="16"/>
                <w:lang w:val="lt-LT"/>
              </w:rPr>
              <w:t xml:space="preserve">pristatant prekes yra naudojamas transportas,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55DAEC61" w14:textId="77777777" w:rsidR="00F260AF" w:rsidRPr="001207BA" w:rsidRDefault="00F260AF" w:rsidP="00F260AF">
            <w:pPr>
              <w:pStyle w:val="Sraopastraipa"/>
              <w:numPr>
                <w:ilvl w:val="0"/>
                <w:numId w:val="39"/>
              </w:numPr>
              <w:jc w:val="both"/>
              <w:rPr>
                <w:b/>
                <w:bCs/>
                <w:kern w:val="2"/>
                <w:sz w:val="16"/>
                <w:szCs w:val="16"/>
                <w:lang w:val="lt-LT"/>
              </w:rPr>
            </w:pPr>
            <w:r w:rsidRPr="001207BA">
              <w:rPr>
                <w:bCs/>
                <w:sz w:val="16"/>
                <w:szCs w:val="16"/>
                <w:lang w:val="lt-LT"/>
              </w:rPr>
              <w:t xml:space="preserve">pristatant prekes išorinės </w:t>
            </w:r>
            <w:r w:rsidRPr="001207BA">
              <w:rPr>
                <w:sz w:val="16"/>
                <w:szCs w:val="16"/>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F260AF" w:rsidRPr="00324934" w14:paraId="2F7090F2" w14:textId="77777777" w:rsidTr="00AE3663">
        <w:trPr>
          <w:trHeight w:val="300"/>
        </w:trPr>
        <w:tc>
          <w:tcPr>
            <w:tcW w:w="2532" w:type="dxa"/>
            <w:shd w:val="clear" w:color="auto" w:fill="auto"/>
          </w:tcPr>
          <w:p w14:paraId="23440363" w14:textId="77777777" w:rsidR="00F260AF" w:rsidRPr="001207BA" w:rsidRDefault="00F260AF" w:rsidP="00AE3663">
            <w:pPr>
              <w:rPr>
                <w:b/>
                <w:bCs/>
                <w:kern w:val="2"/>
                <w:sz w:val="16"/>
                <w:szCs w:val="16"/>
                <w:lang w:val="lt-LT"/>
              </w:rPr>
            </w:pPr>
            <w:r w:rsidRPr="001207BA">
              <w:rPr>
                <w:b/>
                <w:bCs/>
                <w:kern w:val="2"/>
                <w:sz w:val="16"/>
                <w:szCs w:val="16"/>
                <w:lang w:val="lt-LT"/>
              </w:rPr>
              <w:t xml:space="preserve">12.2. </w:t>
            </w:r>
            <w:r w:rsidRPr="001207BA">
              <w:rPr>
                <w:b/>
                <w:bCs/>
                <w:color w:val="000000"/>
                <w:kern w:val="2"/>
                <w:sz w:val="16"/>
                <w:szCs w:val="16"/>
                <w:shd w:val="clear" w:color="auto" w:fill="FFFFFF"/>
                <w:lang w:val="lt-LT"/>
              </w:rPr>
              <w:t>Su Prekių pakuotėmis susiję aplinkosauginiai kriterijai</w:t>
            </w:r>
            <w:r w:rsidRPr="001207BA">
              <w:rPr>
                <w:b/>
                <w:bCs/>
                <w:kern w:val="2"/>
                <w:sz w:val="16"/>
                <w:szCs w:val="16"/>
                <w:lang w:val="lt-LT"/>
              </w:rPr>
              <w:t xml:space="preserve"> </w:t>
            </w:r>
          </w:p>
        </w:tc>
        <w:tc>
          <w:tcPr>
            <w:tcW w:w="7244" w:type="dxa"/>
            <w:gridSpan w:val="3"/>
          </w:tcPr>
          <w:p w14:paraId="0342A996" w14:textId="77777777" w:rsidR="00F260AF" w:rsidRPr="001207BA" w:rsidRDefault="00F260AF" w:rsidP="00AE3663">
            <w:pPr>
              <w:jc w:val="both"/>
              <w:rPr>
                <w:sz w:val="16"/>
                <w:szCs w:val="16"/>
                <w:shd w:val="clear" w:color="auto" w:fill="FFFFFF"/>
                <w:lang w:val="lt-LT"/>
              </w:rPr>
            </w:pPr>
            <w:r w:rsidRPr="001207BA">
              <w:rPr>
                <w:kern w:val="2"/>
                <w:sz w:val="16"/>
                <w:szCs w:val="16"/>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207BA">
              <w:rPr>
                <w:kern w:val="2"/>
                <w:sz w:val="16"/>
                <w:szCs w:val="16"/>
                <w:shd w:val="clear" w:color="auto" w:fill="FFFFFF"/>
                <w:lang w:val="lt-LT"/>
              </w:rPr>
              <w:t>perdirbamumą</w:t>
            </w:r>
            <w:proofErr w:type="spellEnd"/>
            <w:r w:rsidRPr="001207BA">
              <w:rPr>
                <w:kern w:val="2"/>
                <w:sz w:val="16"/>
                <w:szCs w:val="16"/>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07BA">
              <w:rPr>
                <w:kern w:val="2"/>
                <w:sz w:val="16"/>
                <w:szCs w:val="16"/>
                <w:lang w:val="lt-LT"/>
              </w:rPr>
              <w:t>, kuriuos Tiekėjas privalo ištaisyti, kitu atveju Tiekėjui taikoma Specialiųjų sąlygų 9.5 punkte nurodyto dydžio bauda</w:t>
            </w:r>
            <w:r w:rsidRPr="001207BA">
              <w:rPr>
                <w:kern w:val="2"/>
                <w:sz w:val="16"/>
                <w:szCs w:val="16"/>
                <w:shd w:val="clear" w:color="auto" w:fill="FFFFFF"/>
                <w:lang w:val="lt-LT"/>
              </w:rPr>
              <w:t>. </w:t>
            </w:r>
            <w:r w:rsidRPr="001207BA">
              <w:rPr>
                <w:kern w:val="2"/>
                <w:sz w:val="16"/>
                <w:szCs w:val="16"/>
                <w:lang w:val="lt-LT"/>
              </w:rPr>
              <w:t xml:space="preserve"> </w:t>
            </w:r>
          </w:p>
        </w:tc>
      </w:tr>
      <w:tr w:rsidR="00F260AF" w:rsidRPr="00324934" w14:paraId="22FFDD45" w14:textId="77777777" w:rsidTr="00AE3663">
        <w:trPr>
          <w:trHeight w:val="300"/>
        </w:trPr>
        <w:tc>
          <w:tcPr>
            <w:tcW w:w="2532" w:type="dxa"/>
            <w:shd w:val="clear" w:color="auto" w:fill="auto"/>
          </w:tcPr>
          <w:p w14:paraId="0C756943" w14:textId="77777777" w:rsidR="00F260AF" w:rsidRPr="001207BA" w:rsidRDefault="00F260AF" w:rsidP="00AE3663">
            <w:pPr>
              <w:rPr>
                <w:b/>
                <w:bCs/>
                <w:kern w:val="2"/>
                <w:sz w:val="16"/>
                <w:szCs w:val="16"/>
                <w:lang w:val="lt-LT"/>
              </w:rPr>
            </w:pPr>
            <w:r w:rsidRPr="001207BA">
              <w:rPr>
                <w:b/>
                <w:bCs/>
                <w:kern w:val="2"/>
                <w:sz w:val="16"/>
                <w:szCs w:val="16"/>
                <w:lang w:val="lt-LT"/>
              </w:rPr>
              <w:t xml:space="preserve">12.3. </w:t>
            </w:r>
            <w:r w:rsidRPr="001207BA">
              <w:rPr>
                <w:b/>
                <w:bCs/>
                <w:kern w:val="2"/>
                <w:sz w:val="16"/>
                <w:szCs w:val="16"/>
                <w:shd w:val="clear" w:color="auto" w:fill="FFFFFF"/>
                <w:lang w:val="lt-LT"/>
              </w:rPr>
              <w:t>Su Prekių pristatymu susiję aplinkosauginiai kriterijai</w:t>
            </w:r>
            <w:r w:rsidRPr="001207BA">
              <w:rPr>
                <w:color w:val="008080"/>
                <w:kern w:val="2"/>
                <w:sz w:val="16"/>
                <w:szCs w:val="16"/>
                <w:u w:val="single"/>
                <w:shd w:val="clear" w:color="auto" w:fill="FFFFFF"/>
                <w:lang w:val="lt-LT"/>
              </w:rPr>
              <w:t xml:space="preserve"> </w:t>
            </w:r>
          </w:p>
        </w:tc>
        <w:tc>
          <w:tcPr>
            <w:tcW w:w="7244" w:type="dxa"/>
            <w:gridSpan w:val="3"/>
          </w:tcPr>
          <w:p w14:paraId="0F53F58D" w14:textId="77777777" w:rsidR="00F260AF" w:rsidRPr="001207BA" w:rsidRDefault="00F260AF" w:rsidP="00AE3663">
            <w:pPr>
              <w:jc w:val="both"/>
              <w:rPr>
                <w:strike/>
                <w:kern w:val="2"/>
                <w:sz w:val="16"/>
                <w:szCs w:val="16"/>
                <w:lang w:val="lt-LT"/>
              </w:rPr>
            </w:pPr>
            <w:r w:rsidRPr="001207BA">
              <w:rPr>
                <w:kern w:val="2"/>
                <w:sz w:val="16"/>
                <w:szCs w:val="16"/>
                <w:shd w:val="clear" w:color="auto" w:fill="FFFFFF"/>
                <w:lang w:val="lt-LT"/>
              </w:rPr>
              <w:t xml:space="preserve">Tiekėjas privalo Prekes atvežti Pirkėjui ne kelių eismo piko valandomis, </w:t>
            </w:r>
            <w:r w:rsidRPr="001207BA">
              <w:rPr>
                <w:color w:val="00B050"/>
                <w:kern w:val="2"/>
                <w:sz w:val="16"/>
                <w:szCs w:val="16"/>
                <w:shd w:val="clear" w:color="auto" w:fill="FFFFFF"/>
                <w:lang w:val="lt-LT"/>
              </w:rPr>
              <w:t xml:space="preserve">pirmadieniais − ketvirtadieniais nuo 09:00 iki 14:00 val., penktadieniais ir švenčių dienų išvakarėse nuo 09:00 iki 13:00 val. </w:t>
            </w:r>
            <w:r w:rsidRPr="001207BA">
              <w:rPr>
                <w:kern w:val="2"/>
                <w:sz w:val="16"/>
                <w:szCs w:val="16"/>
                <w:shd w:val="clear" w:color="auto" w:fill="FFFFFF"/>
                <w:lang w:val="lt-LT"/>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207BA">
              <w:rPr>
                <w:color w:val="000000"/>
                <w:kern w:val="2"/>
                <w:sz w:val="16"/>
                <w:szCs w:val="16"/>
                <w:shd w:val="clear" w:color="auto" w:fill="FFFFFF"/>
                <w:lang w:val="lt-LT"/>
              </w:rPr>
              <w:t>Nustačius, kad Tiekėjas šiame punkte nustatyto reikalavimo nesilaiko, Tiekėjui taikoma Specialiųjų sąlygų 9.5 punkte nurodyto dydžio bauda.</w:t>
            </w:r>
          </w:p>
        </w:tc>
      </w:tr>
      <w:tr w:rsidR="00F260AF" w:rsidRPr="001207BA" w14:paraId="37C4E494" w14:textId="77777777" w:rsidTr="00AE3663">
        <w:trPr>
          <w:trHeight w:val="300"/>
        </w:trPr>
        <w:tc>
          <w:tcPr>
            <w:tcW w:w="2532" w:type="dxa"/>
          </w:tcPr>
          <w:p w14:paraId="4CD858A3" w14:textId="77777777" w:rsidR="00F260AF" w:rsidRPr="001207BA" w:rsidRDefault="00F260AF" w:rsidP="00AE3663">
            <w:pPr>
              <w:rPr>
                <w:b/>
                <w:bCs/>
                <w:kern w:val="2"/>
                <w:sz w:val="16"/>
                <w:szCs w:val="16"/>
                <w:lang w:val="lt-LT"/>
              </w:rPr>
            </w:pPr>
            <w:r w:rsidRPr="001207BA">
              <w:rPr>
                <w:b/>
                <w:bCs/>
                <w:kern w:val="2"/>
                <w:sz w:val="16"/>
                <w:szCs w:val="16"/>
                <w:lang w:val="lt-LT"/>
              </w:rPr>
              <w:t xml:space="preserve">12.4. </w:t>
            </w:r>
            <w:r w:rsidRPr="001207BA">
              <w:rPr>
                <w:b/>
                <w:bCs/>
                <w:kern w:val="2"/>
                <w:sz w:val="16"/>
                <w:szCs w:val="16"/>
                <w:shd w:val="clear" w:color="auto" w:fill="FFFFFF"/>
                <w:lang w:val="lt-LT"/>
              </w:rPr>
              <w:t>Su Prekėmis susijusių paslaugų (pavyzdžiui, montavimo, apmokymo ir kitos parengimui naudoti skirtos paslaugos) teikimu susiję aplinkosauginiai k</w:t>
            </w:r>
            <w:r w:rsidRPr="001207BA">
              <w:rPr>
                <w:b/>
                <w:kern w:val="2"/>
                <w:sz w:val="16"/>
                <w:szCs w:val="16"/>
                <w:shd w:val="clear" w:color="auto" w:fill="FFFFFF"/>
                <w:lang w:val="lt-LT"/>
              </w:rPr>
              <w:t>riterijai</w:t>
            </w:r>
          </w:p>
        </w:tc>
        <w:tc>
          <w:tcPr>
            <w:tcW w:w="7244" w:type="dxa"/>
            <w:gridSpan w:val="3"/>
          </w:tcPr>
          <w:p w14:paraId="22CD4460" w14:textId="77777777" w:rsidR="00F260AF" w:rsidRPr="001207BA" w:rsidRDefault="00F260AF" w:rsidP="00AE3663">
            <w:pPr>
              <w:jc w:val="both"/>
              <w:rPr>
                <w:kern w:val="2"/>
                <w:sz w:val="16"/>
                <w:szCs w:val="16"/>
                <w:lang w:val="lt-LT"/>
              </w:rPr>
            </w:pPr>
            <w:r w:rsidRPr="001207BA">
              <w:rPr>
                <w:color w:val="000000"/>
                <w:kern w:val="2"/>
                <w:sz w:val="16"/>
                <w:szCs w:val="16"/>
                <w:shd w:val="clear" w:color="auto" w:fill="FFFFFF"/>
                <w:lang w:val="lt-LT"/>
              </w:rPr>
              <w:t>Netaikoma</w:t>
            </w:r>
          </w:p>
        </w:tc>
      </w:tr>
      <w:tr w:rsidR="00F260AF" w:rsidRPr="001207BA" w14:paraId="2D9F2654" w14:textId="77777777" w:rsidTr="00AE3663">
        <w:trPr>
          <w:trHeight w:val="300"/>
        </w:trPr>
        <w:tc>
          <w:tcPr>
            <w:tcW w:w="2532" w:type="dxa"/>
          </w:tcPr>
          <w:p w14:paraId="1781C31B" w14:textId="77777777" w:rsidR="00F260AF" w:rsidRPr="001207BA" w:rsidRDefault="00F260AF" w:rsidP="00AE3663">
            <w:pPr>
              <w:rPr>
                <w:b/>
                <w:bCs/>
                <w:kern w:val="2"/>
                <w:sz w:val="16"/>
                <w:szCs w:val="16"/>
                <w:lang w:val="lt-LT"/>
              </w:rPr>
            </w:pPr>
            <w:r w:rsidRPr="001207BA">
              <w:rPr>
                <w:b/>
                <w:bCs/>
                <w:kern w:val="2"/>
                <w:sz w:val="16"/>
                <w:szCs w:val="16"/>
                <w:lang w:val="lt-LT"/>
              </w:rPr>
              <w:t>12.5. Su perkamomis Prekėmis susiję socialiniai kriterijai</w:t>
            </w:r>
          </w:p>
        </w:tc>
        <w:tc>
          <w:tcPr>
            <w:tcW w:w="7244" w:type="dxa"/>
            <w:gridSpan w:val="3"/>
          </w:tcPr>
          <w:p w14:paraId="6826A545" w14:textId="77777777" w:rsidR="00F260AF" w:rsidRPr="001207BA" w:rsidRDefault="00F260AF" w:rsidP="00AE3663">
            <w:pPr>
              <w:rPr>
                <w:color w:val="000000"/>
                <w:kern w:val="2"/>
                <w:sz w:val="16"/>
                <w:szCs w:val="16"/>
                <w:shd w:val="clear" w:color="auto" w:fill="FFFFFF"/>
                <w:lang w:val="lt-LT"/>
              </w:rPr>
            </w:pPr>
            <w:r w:rsidRPr="001207BA">
              <w:rPr>
                <w:color w:val="000000"/>
                <w:kern w:val="2"/>
                <w:sz w:val="16"/>
                <w:szCs w:val="16"/>
                <w:shd w:val="clear" w:color="auto" w:fill="FFFFFF"/>
                <w:lang w:val="lt-LT"/>
              </w:rPr>
              <w:t>Netaikoma</w:t>
            </w:r>
          </w:p>
        </w:tc>
      </w:tr>
      <w:tr w:rsidR="00F260AF" w:rsidRPr="001207BA" w14:paraId="2194A119" w14:textId="77777777" w:rsidTr="00AE3663">
        <w:trPr>
          <w:trHeight w:val="300"/>
        </w:trPr>
        <w:tc>
          <w:tcPr>
            <w:tcW w:w="9776" w:type="dxa"/>
            <w:gridSpan w:val="4"/>
          </w:tcPr>
          <w:p w14:paraId="4D8E2B53" w14:textId="77777777" w:rsidR="00F260AF" w:rsidRPr="001207BA" w:rsidRDefault="00F260AF" w:rsidP="00AE3663">
            <w:pPr>
              <w:jc w:val="center"/>
              <w:rPr>
                <w:b/>
                <w:bCs/>
                <w:kern w:val="2"/>
                <w:sz w:val="16"/>
                <w:szCs w:val="16"/>
                <w:lang w:val="lt-LT"/>
              </w:rPr>
            </w:pPr>
            <w:r w:rsidRPr="001207BA">
              <w:rPr>
                <w:b/>
                <w:bCs/>
                <w:kern w:val="2"/>
                <w:sz w:val="16"/>
                <w:szCs w:val="16"/>
                <w:lang w:val="lt-LT"/>
              </w:rPr>
              <w:lastRenderedPageBreak/>
              <w:t xml:space="preserve">13. BENDRŲJŲ SĄLYGŲ PAKEITIMAI IR PAPILDYMAI </w:t>
            </w:r>
          </w:p>
          <w:p w14:paraId="6220DB94" w14:textId="77777777" w:rsidR="00F260AF" w:rsidRPr="001207BA" w:rsidRDefault="00F260AF" w:rsidP="00AE3663">
            <w:pPr>
              <w:jc w:val="center"/>
              <w:rPr>
                <w:kern w:val="2"/>
                <w:sz w:val="16"/>
                <w:szCs w:val="16"/>
                <w:lang w:val="lt-LT"/>
              </w:rPr>
            </w:pPr>
            <w:r w:rsidRPr="001207BA">
              <w:rPr>
                <w:kern w:val="2"/>
                <w:sz w:val="16"/>
                <w:szCs w:val="16"/>
                <w:lang w:val="lt-LT"/>
              </w:rPr>
              <w:t xml:space="preserve">(jeigu būtina dėl konkretaus Sutarties dalyko specifikos) </w:t>
            </w:r>
          </w:p>
        </w:tc>
      </w:tr>
      <w:tr w:rsidR="00F260AF" w:rsidRPr="001207BA" w14:paraId="19D62445" w14:textId="77777777" w:rsidTr="00AE3663">
        <w:trPr>
          <w:trHeight w:val="300"/>
        </w:trPr>
        <w:tc>
          <w:tcPr>
            <w:tcW w:w="9776" w:type="dxa"/>
            <w:gridSpan w:val="4"/>
          </w:tcPr>
          <w:p w14:paraId="5DF4F7E0" w14:textId="77777777" w:rsidR="00F260AF" w:rsidRPr="001207BA" w:rsidRDefault="00F260AF" w:rsidP="00AE3663">
            <w:pPr>
              <w:jc w:val="center"/>
              <w:rPr>
                <w:b/>
                <w:bCs/>
                <w:kern w:val="2"/>
                <w:sz w:val="16"/>
                <w:szCs w:val="16"/>
                <w:lang w:val="lt-LT"/>
              </w:rPr>
            </w:pPr>
            <w:r w:rsidRPr="001207BA">
              <w:rPr>
                <w:b/>
                <w:bCs/>
                <w:kern w:val="2"/>
                <w:sz w:val="16"/>
                <w:szCs w:val="16"/>
                <w:lang w:val="lt-LT"/>
              </w:rPr>
              <w:t>14. SUTARTIES PRIEDAI</w:t>
            </w:r>
          </w:p>
        </w:tc>
      </w:tr>
      <w:tr w:rsidR="00F260AF" w:rsidRPr="001207BA" w14:paraId="62CBCD67" w14:textId="77777777" w:rsidTr="00AE3663">
        <w:trPr>
          <w:trHeight w:val="300"/>
        </w:trPr>
        <w:tc>
          <w:tcPr>
            <w:tcW w:w="2532" w:type="dxa"/>
          </w:tcPr>
          <w:p w14:paraId="473A2104" w14:textId="77777777" w:rsidR="00F260AF" w:rsidRPr="001207BA" w:rsidRDefault="00F260AF" w:rsidP="00AE3663">
            <w:pPr>
              <w:jc w:val="center"/>
              <w:rPr>
                <w:b/>
                <w:bCs/>
                <w:kern w:val="2"/>
                <w:sz w:val="16"/>
                <w:szCs w:val="16"/>
                <w:lang w:val="lt-LT"/>
              </w:rPr>
            </w:pPr>
            <w:r w:rsidRPr="001207BA">
              <w:rPr>
                <w:b/>
                <w:bCs/>
                <w:kern w:val="2"/>
                <w:sz w:val="16"/>
                <w:szCs w:val="16"/>
                <w:lang w:val="lt-LT"/>
              </w:rPr>
              <w:t>14.1. Priedas Nr. 1</w:t>
            </w:r>
          </w:p>
        </w:tc>
        <w:tc>
          <w:tcPr>
            <w:tcW w:w="7244" w:type="dxa"/>
            <w:gridSpan w:val="3"/>
          </w:tcPr>
          <w:p w14:paraId="1C1167E7" w14:textId="77777777" w:rsidR="00F260AF" w:rsidRPr="001207BA" w:rsidRDefault="00F260AF" w:rsidP="00AE3663">
            <w:pPr>
              <w:rPr>
                <w:b/>
                <w:bCs/>
                <w:kern w:val="2"/>
                <w:sz w:val="16"/>
                <w:szCs w:val="16"/>
                <w:lang w:val="lt-LT"/>
              </w:rPr>
            </w:pPr>
            <w:r w:rsidRPr="001207BA">
              <w:rPr>
                <w:b/>
                <w:bCs/>
                <w:kern w:val="2"/>
                <w:sz w:val="16"/>
                <w:szCs w:val="16"/>
                <w:lang w:val="lt-LT"/>
              </w:rPr>
              <w:t>PASIŪLYMAS</w:t>
            </w:r>
          </w:p>
        </w:tc>
      </w:tr>
      <w:tr w:rsidR="00F260AF" w:rsidRPr="001207BA" w14:paraId="22ACEE5B" w14:textId="77777777" w:rsidTr="00AE3663">
        <w:tc>
          <w:tcPr>
            <w:tcW w:w="9776" w:type="dxa"/>
            <w:gridSpan w:val="4"/>
          </w:tcPr>
          <w:p w14:paraId="3F93C302" w14:textId="77777777" w:rsidR="00F260AF" w:rsidRPr="001207BA" w:rsidRDefault="00F260AF" w:rsidP="00AE3663">
            <w:pPr>
              <w:jc w:val="center"/>
              <w:rPr>
                <w:b/>
                <w:bCs/>
                <w:kern w:val="2"/>
                <w:sz w:val="16"/>
                <w:szCs w:val="16"/>
                <w:lang w:val="lt-LT"/>
              </w:rPr>
            </w:pPr>
            <w:r w:rsidRPr="001207BA">
              <w:rPr>
                <w:b/>
                <w:bCs/>
                <w:kern w:val="2"/>
                <w:sz w:val="16"/>
                <w:szCs w:val="16"/>
                <w:lang w:val="lt-LT"/>
              </w:rPr>
              <w:t>15. ŠALIŲ ATSTOVŲ PARAŠAI</w:t>
            </w:r>
          </w:p>
        </w:tc>
      </w:tr>
      <w:tr w:rsidR="00F260AF" w:rsidRPr="001207BA" w14:paraId="56A6DE45" w14:textId="77777777" w:rsidTr="00AE3663">
        <w:tc>
          <w:tcPr>
            <w:tcW w:w="4788" w:type="dxa"/>
            <w:gridSpan w:val="3"/>
          </w:tcPr>
          <w:p w14:paraId="5F40EF99" w14:textId="77777777" w:rsidR="00F260AF" w:rsidRPr="001207BA" w:rsidRDefault="00F260AF" w:rsidP="00AE3663">
            <w:pPr>
              <w:jc w:val="center"/>
              <w:rPr>
                <w:b/>
                <w:bCs/>
                <w:kern w:val="2"/>
                <w:sz w:val="16"/>
                <w:szCs w:val="16"/>
                <w:lang w:val="lt-LT"/>
              </w:rPr>
            </w:pPr>
            <w:r w:rsidRPr="001207BA">
              <w:rPr>
                <w:b/>
                <w:bCs/>
                <w:kern w:val="2"/>
                <w:sz w:val="16"/>
                <w:szCs w:val="16"/>
                <w:lang w:val="lt-LT"/>
              </w:rPr>
              <w:t>PIRKĖJAS</w:t>
            </w:r>
          </w:p>
        </w:tc>
        <w:tc>
          <w:tcPr>
            <w:tcW w:w="4988" w:type="dxa"/>
          </w:tcPr>
          <w:p w14:paraId="5934B8EA" w14:textId="77777777" w:rsidR="00F260AF" w:rsidRPr="001207BA" w:rsidRDefault="00F260AF" w:rsidP="00AE3663">
            <w:pPr>
              <w:jc w:val="center"/>
              <w:rPr>
                <w:b/>
                <w:bCs/>
                <w:kern w:val="2"/>
                <w:sz w:val="16"/>
                <w:szCs w:val="16"/>
                <w:lang w:val="lt-LT"/>
              </w:rPr>
            </w:pPr>
            <w:r w:rsidRPr="001207BA">
              <w:rPr>
                <w:b/>
                <w:bCs/>
                <w:kern w:val="2"/>
                <w:sz w:val="16"/>
                <w:szCs w:val="16"/>
                <w:lang w:val="lt-LT"/>
              </w:rPr>
              <w:t>TIEKĖJAS</w:t>
            </w:r>
          </w:p>
        </w:tc>
      </w:tr>
      <w:tr w:rsidR="00F260AF" w:rsidRPr="00324934" w14:paraId="4B9E3C0D" w14:textId="77777777" w:rsidTr="00AE3663">
        <w:tc>
          <w:tcPr>
            <w:tcW w:w="4788" w:type="dxa"/>
            <w:gridSpan w:val="3"/>
          </w:tcPr>
          <w:p w14:paraId="5AA9E12B" w14:textId="77777777" w:rsidR="00F260AF" w:rsidRPr="001207BA" w:rsidRDefault="00F260AF" w:rsidP="00AE3663">
            <w:pPr>
              <w:jc w:val="center"/>
              <w:rPr>
                <w:color w:val="4472C4"/>
                <w:kern w:val="2"/>
                <w:sz w:val="16"/>
                <w:szCs w:val="16"/>
                <w:lang w:val="lt-LT"/>
              </w:rPr>
            </w:pPr>
            <w:r w:rsidRPr="001207BA">
              <w:rPr>
                <w:color w:val="4472C4"/>
                <w:kern w:val="2"/>
                <w:sz w:val="16"/>
                <w:szCs w:val="16"/>
                <w:lang w:val="lt-LT"/>
              </w:rPr>
              <w:t>(nurodomos atstovo pareigos, vardas, pavardė)</w:t>
            </w:r>
          </w:p>
        </w:tc>
        <w:tc>
          <w:tcPr>
            <w:tcW w:w="4988" w:type="dxa"/>
          </w:tcPr>
          <w:p w14:paraId="4230223C" w14:textId="77777777" w:rsidR="00F260AF" w:rsidRPr="001207BA" w:rsidRDefault="00F260AF" w:rsidP="00AE3663">
            <w:pPr>
              <w:jc w:val="center"/>
              <w:rPr>
                <w:b/>
                <w:bCs/>
                <w:kern w:val="2"/>
                <w:sz w:val="16"/>
                <w:szCs w:val="16"/>
                <w:lang w:val="lt-LT"/>
              </w:rPr>
            </w:pPr>
            <w:r w:rsidRPr="001207BA">
              <w:rPr>
                <w:color w:val="4472C4"/>
                <w:kern w:val="2"/>
                <w:sz w:val="16"/>
                <w:szCs w:val="16"/>
                <w:lang w:val="lt-LT"/>
              </w:rPr>
              <w:t>(nurodomos atstovo pareigos, vardas, pavardė)</w:t>
            </w:r>
          </w:p>
        </w:tc>
      </w:tr>
      <w:tr w:rsidR="00F260AF" w:rsidRPr="001207BA" w14:paraId="3ED417F8" w14:textId="77777777" w:rsidTr="00AE3663">
        <w:tc>
          <w:tcPr>
            <w:tcW w:w="4788" w:type="dxa"/>
            <w:gridSpan w:val="3"/>
          </w:tcPr>
          <w:p w14:paraId="107299EA"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c>
          <w:tcPr>
            <w:tcW w:w="4988" w:type="dxa"/>
          </w:tcPr>
          <w:p w14:paraId="17875BA9"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r>
    </w:tbl>
    <w:p w14:paraId="69A85A0F" w14:textId="77777777" w:rsidR="00F260AF" w:rsidRPr="001207BA" w:rsidRDefault="00F260AF" w:rsidP="00F260AF">
      <w:pPr>
        <w:jc w:val="center"/>
        <w:rPr>
          <w:sz w:val="16"/>
          <w:szCs w:val="16"/>
          <w:lang w:val="lt-LT"/>
        </w:rPr>
      </w:pPr>
      <w:r w:rsidRPr="001207BA">
        <w:rPr>
          <w:color w:val="000000"/>
          <w:sz w:val="16"/>
          <w:szCs w:val="16"/>
          <w:lang w:val="lt-LT"/>
        </w:rPr>
        <w:t>_______________</w:t>
      </w:r>
    </w:p>
    <w:p w14:paraId="29A80B00" w14:textId="77777777" w:rsidR="00707078" w:rsidRDefault="00707078" w:rsidP="00707078">
      <w:pPr>
        <w:keepNext/>
        <w:outlineLvl w:val="3"/>
        <w:rPr>
          <w:sz w:val="22"/>
          <w:szCs w:val="22"/>
          <w:lang w:val="lt-LT"/>
        </w:rPr>
      </w:pPr>
    </w:p>
    <w:p w14:paraId="17F03BA1" w14:textId="77777777" w:rsidR="00707078" w:rsidRDefault="00707078" w:rsidP="00F260AF">
      <w:pPr>
        <w:keepNext/>
        <w:jc w:val="center"/>
        <w:outlineLvl w:val="3"/>
        <w:rPr>
          <w:sz w:val="22"/>
          <w:szCs w:val="22"/>
          <w:lang w:val="lt-LT"/>
        </w:rPr>
      </w:pPr>
    </w:p>
    <w:p w14:paraId="6E72F998" w14:textId="77777777" w:rsidR="00707078" w:rsidRDefault="00707078" w:rsidP="00F260AF">
      <w:pPr>
        <w:keepNext/>
        <w:jc w:val="center"/>
        <w:outlineLvl w:val="3"/>
        <w:rPr>
          <w:sz w:val="22"/>
          <w:szCs w:val="22"/>
          <w:lang w:val="lt-LT"/>
        </w:rPr>
      </w:pPr>
    </w:p>
    <w:p w14:paraId="27CC4C77" w14:textId="77777777" w:rsidR="00707078" w:rsidRDefault="00707078" w:rsidP="00F260AF">
      <w:pPr>
        <w:keepNext/>
        <w:jc w:val="center"/>
        <w:outlineLvl w:val="3"/>
        <w:rPr>
          <w:sz w:val="22"/>
          <w:szCs w:val="22"/>
          <w:lang w:val="lt-LT"/>
        </w:rPr>
      </w:pPr>
    </w:p>
    <w:p w14:paraId="49347469" w14:textId="77777777" w:rsidR="00707078" w:rsidRDefault="00707078" w:rsidP="00F260AF">
      <w:pPr>
        <w:keepNext/>
        <w:jc w:val="center"/>
        <w:outlineLvl w:val="3"/>
        <w:rPr>
          <w:sz w:val="22"/>
          <w:szCs w:val="22"/>
          <w:lang w:val="lt-LT"/>
        </w:rPr>
      </w:pPr>
    </w:p>
    <w:p w14:paraId="741B17FB" w14:textId="77777777" w:rsidR="00707078" w:rsidRDefault="00707078" w:rsidP="00F260AF">
      <w:pPr>
        <w:keepNext/>
        <w:jc w:val="center"/>
        <w:outlineLvl w:val="3"/>
        <w:rPr>
          <w:sz w:val="22"/>
          <w:szCs w:val="22"/>
          <w:lang w:val="lt-LT"/>
        </w:rPr>
      </w:pPr>
    </w:p>
    <w:sectPr w:rsidR="00707078"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ACD5" w14:textId="77777777" w:rsidR="007A35F9" w:rsidRDefault="007A35F9" w:rsidP="000A171B">
      <w:r>
        <w:separator/>
      </w:r>
    </w:p>
  </w:endnote>
  <w:endnote w:type="continuationSeparator" w:id="0">
    <w:p w14:paraId="0BE821F3" w14:textId="77777777" w:rsidR="007A35F9" w:rsidRDefault="007A35F9"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EF9A" w14:textId="77777777" w:rsidR="007A35F9" w:rsidRDefault="007A35F9" w:rsidP="000A171B">
      <w:r>
        <w:separator/>
      </w:r>
    </w:p>
  </w:footnote>
  <w:footnote w:type="continuationSeparator" w:id="0">
    <w:p w14:paraId="5EA998E5" w14:textId="77777777" w:rsidR="007A35F9" w:rsidRDefault="007A35F9"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E2D8E"/>
    <w:multiLevelType w:val="hybridMultilevel"/>
    <w:tmpl w:val="A9861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5"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33EC9"/>
    <w:multiLevelType w:val="hybridMultilevel"/>
    <w:tmpl w:val="EB34B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589"/>
    <w:multiLevelType w:val="hybridMultilevel"/>
    <w:tmpl w:val="2A2C6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74499F"/>
    <w:multiLevelType w:val="hybridMultilevel"/>
    <w:tmpl w:val="3C1ED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6E0A8A"/>
    <w:multiLevelType w:val="hybridMultilevel"/>
    <w:tmpl w:val="1B364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2"/>
  </w:num>
  <w:num w:numId="2" w16cid:durableId="1209494166">
    <w:abstractNumId w:val="9"/>
  </w:num>
  <w:num w:numId="3" w16cid:durableId="1399595174">
    <w:abstractNumId w:val="41"/>
  </w:num>
  <w:num w:numId="4" w16cid:durableId="628247700">
    <w:abstractNumId w:val="33"/>
  </w:num>
  <w:num w:numId="5" w16cid:durableId="1361932523">
    <w:abstractNumId w:val="13"/>
  </w:num>
  <w:num w:numId="6" w16cid:durableId="550072310">
    <w:abstractNumId w:val="32"/>
  </w:num>
  <w:num w:numId="7" w16cid:durableId="1783376464">
    <w:abstractNumId w:val="5"/>
  </w:num>
  <w:num w:numId="8" w16cid:durableId="1171332145">
    <w:abstractNumId w:val="43"/>
  </w:num>
  <w:num w:numId="9" w16cid:durableId="778794667">
    <w:abstractNumId w:val="17"/>
  </w:num>
  <w:num w:numId="10" w16cid:durableId="1048531236">
    <w:abstractNumId w:val="23"/>
  </w:num>
  <w:num w:numId="11" w16cid:durableId="1784838734">
    <w:abstractNumId w:val="29"/>
  </w:num>
  <w:num w:numId="12" w16cid:durableId="1226526239">
    <w:abstractNumId w:val="0"/>
  </w:num>
  <w:num w:numId="13" w16cid:durableId="888496331">
    <w:abstractNumId w:val="10"/>
  </w:num>
  <w:num w:numId="14" w16cid:durableId="1149980256">
    <w:abstractNumId w:val="24"/>
  </w:num>
  <w:num w:numId="15" w16cid:durableId="265189239">
    <w:abstractNumId w:val="35"/>
  </w:num>
  <w:num w:numId="16" w16cid:durableId="668676319">
    <w:abstractNumId w:val="20"/>
  </w:num>
  <w:num w:numId="17" w16cid:durableId="1389308171">
    <w:abstractNumId w:val="26"/>
  </w:num>
  <w:num w:numId="18" w16cid:durableId="1668091101">
    <w:abstractNumId w:val="18"/>
  </w:num>
  <w:num w:numId="19" w16cid:durableId="1887251863">
    <w:abstractNumId w:val="31"/>
  </w:num>
  <w:num w:numId="20" w16cid:durableId="927689925">
    <w:abstractNumId w:val="25"/>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6"/>
  </w:num>
  <w:num w:numId="28" w16cid:durableId="1112088169">
    <w:abstractNumId w:val="42"/>
  </w:num>
  <w:num w:numId="29" w16cid:durableId="953705450">
    <w:abstractNumId w:val="39"/>
  </w:num>
  <w:num w:numId="30" w16cid:durableId="486240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9"/>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21"/>
  </w:num>
  <w:num w:numId="35" w16cid:durableId="1317756256">
    <w:abstractNumId w:val="4"/>
  </w:num>
  <w:num w:numId="36" w16cid:durableId="1670330792">
    <w:abstractNumId w:val="27"/>
  </w:num>
  <w:num w:numId="37" w16cid:durableId="2031561346">
    <w:abstractNumId w:val="37"/>
  </w:num>
  <w:num w:numId="38" w16cid:durableId="1906183356">
    <w:abstractNumId w:val="28"/>
  </w:num>
  <w:num w:numId="39" w16cid:durableId="439032526">
    <w:abstractNumId w:val="12"/>
  </w:num>
  <w:num w:numId="40" w16cid:durableId="1075053772">
    <w:abstractNumId w:val="30"/>
  </w:num>
  <w:num w:numId="41" w16cid:durableId="434904408">
    <w:abstractNumId w:val="40"/>
  </w:num>
  <w:num w:numId="42" w16cid:durableId="597180107">
    <w:abstractNumId w:val="15"/>
  </w:num>
  <w:num w:numId="43" w16cid:durableId="968777296">
    <w:abstractNumId w:val="36"/>
  </w:num>
  <w:num w:numId="44" w16cid:durableId="342774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207BA"/>
    <w:rsid w:val="00131A5F"/>
    <w:rsid w:val="001364A4"/>
    <w:rsid w:val="0014380C"/>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7844"/>
    <w:rsid w:val="00252FC3"/>
    <w:rsid w:val="00256781"/>
    <w:rsid w:val="002733B0"/>
    <w:rsid w:val="00276E67"/>
    <w:rsid w:val="00294D38"/>
    <w:rsid w:val="002A7E7C"/>
    <w:rsid w:val="002B016B"/>
    <w:rsid w:val="002B5CE5"/>
    <w:rsid w:val="002B668B"/>
    <w:rsid w:val="002C0EBD"/>
    <w:rsid w:val="002D70A4"/>
    <w:rsid w:val="002E1494"/>
    <w:rsid w:val="002E3543"/>
    <w:rsid w:val="002F3D0B"/>
    <w:rsid w:val="003032C0"/>
    <w:rsid w:val="003059C6"/>
    <w:rsid w:val="00306B92"/>
    <w:rsid w:val="00317431"/>
    <w:rsid w:val="003217C3"/>
    <w:rsid w:val="00324934"/>
    <w:rsid w:val="00325305"/>
    <w:rsid w:val="00336639"/>
    <w:rsid w:val="00336CC7"/>
    <w:rsid w:val="00352520"/>
    <w:rsid w:val="003567E7"/>
    <w:rsid w:val="0035734A"/>
    <w:rsid w:val="003576FB"/>
    <w:rsid w:val="00371DBE"/>
    <w:rsid w:val="0037290B"/>
    <w:rsid w:val="0038269F"/>
    <w:rsid w:val="00385482"/>
    <w:rsid w:val="003927B9"/>
    <w:rsid w:val="003A617F"/>
    <w:rsid w:val="003B0B07"/>
    <w:rsid w:val="003B0C5F"/>
    <w:rsid w:val="003B3CC3"/>
    <w:rsid w:val="003B4577"/>
    <w:rsid w:val="003C021F"/>
    <w:rsid w:val="003C11A3"/>
    <w:rsid w:val="003C2AC0"/>
    <w:rsid w:val="003C3F12"/>
    <w:rsid w:val="003D22D3"/>
    <w:rsid w:val="003E6B2A"/>
    <w:rsid w:val="003E7B19"/>
    <w:rsid w:val="003F2CE5"/>
    <w:rsid w:val="003F547F"/>
    <w:rsid w:val="003F7C66"/>
    <w:rsid w:val="00400EB2"/>
    <w:rsid w:val="0042053E"/>
    <w:rsid w:val="00423D4C"/>
    <w:rsid w:val="004465C1"/>
    <w:rsid w:val="00451FD5"/>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46578"/>
    <w:rsid w:val="005515F6"/>
    <w:rsid w:val="00556C9B"/>
    <w:rsid w:val="00562268"/>
    <w:rsid w:val="00564D48"/>
    <w:rsid w:val="00572BDE"/>
    <w:rsid w:val="00576C36"/>
    <w:rsid w:val="00596B1B"/>
    <w:rsid w:val="005A1251"/>
    <w:rsid w:val="005C18E2"/>
    <w:rsid w:val="005C3C81"/>
    <w:rsid w:val="005D26C7"/>
    <w:rsid w:val="005E40E3"/>
    <w:rsid w:val="005F4B35"/>
    <w:rsid w:val="00604433"/>
    <w:rsid w:val="00607942"/>
    <w:rsid w:val="00614EC9"/>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07078"/>
    <w:rsid w:val="00713D13"/>
    <w:rsid w:val="007267E3"/>
    <w:rsid w:val="007305C2"/>
    <w:rsid w:val="0073239C"/>
    <w:rsid w:val="0074757C"/>
    <w:rsid w:val="007557BA"/>
    <w:rsid w:val="0078184C"/>
    <w:rsid w:val="00787D50"/>
    <w:rsid w:val="007A35F9"/>
    <w:rsid w:val="007A3B93"/>
    <w:rsid w:val="007C2B4D"/>
    <w:rsid w:val="007C7C8D"/>
    <w:rsid w:val="007D72EF"/>
    <w:rsid w:val="007E29EF"/>
    <w:rsid w:val="007E53C0"/>
    <w:rsid w:val="007E6155"/>
    <w:rsid w:val="007F2595"/>
    <w:rsid w:val="007F655F"/>
    <w:rsid w:val="008025BC"/>
    <w:rsid w:val="00804478"/>
    <w:rsid w:val="00807541"/>
    <w:rsid w:val="00822F97"/>
    <w:rsid w:val="00832321"/>
    <w:rsid w:val="00847C2F"/>
    <w:rsid w:val="00854AFC"/>
    <w:rsid w:val="0086396D"/>
    <w:rsid w:val="00865577"/>
    <w:rsid w:val="0087294D"/>
    <w:rsid w:val="00872A26"/>
    <w:rsid w:val="008756B1"/>
    <w:rsid w:val="0089754E"/>
    <w:rsid w:val="008A4613"/>
    <w:rsid w:val="008B4B05"/>
    <w:rsid w:val="008C4D6C"/>
    <w:rsid w:val="008C5897"/>
    <w:rsid w:val="008D17F1"/>
    <w:rsid w:val="008D1D49"/>
    <w:rsid w:val="008D1D92"/>
    <w:rsid w:val="008D6055"/>
    <w:rsid w:val="008F0868"/>
    <w:rsid w:val="008F0897"/>
    <w:rsid w:val="0090399C"/>
    <w:rsid w:val="00907A48"/>
    <w:rsid w:val="00911E5C"/>
    <w:rsid w:val="0091319D"/>
    <w:rsid w:val="0092229A"/>
    <w:rsid w:val="009400D0"/>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738AC"/>
    <w:rsid w:val="00A76DD6"/>
    <w:rsid w:val="00A77234"/>
    <w:rsid w:val="00A907B8"/>
    <w:rsid w:val="00A96B4A"/>
    <w:rsid w:val="00AC5120"/>
    <w:rsid w:val="00AC7F84"/>
    <w:rsid w:val="00AE0930"/>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D36CD"/>
    <w:rsid w:val="00BE0320"/>
    <w:rsid w:val="00BE1541"/>
    <w:rsid w:val="00BE1FAE"/>
    <w:rsid w:val="00C00D1F"/>
    <w:rsid w:val="00C307CC"/>
    <w:rsid w:val="00C35BCB"/>
    <w:rsid w:val="00C40D3A"/>
    <w:rsid w:val="00C47C31"/>
    <w:rsid w:val="00C6154E"/>
    <w:rsid w:val="00C6344C"/>
    <w:rsid w:val="00C66A9C"/>
    <w:rsid w:val="00C701C5"/>
    <w:rsid w:val="00C7757B"/>
    <w:rsid w:val="00C818CD"/>
    <w:rsid w:val="00C96DC0"/>
    <w:rsid w:val="00CA5FCF"/>
    <w:rsid w:val="00CB6A0D"/>
    <w:rsid w:val="00CE0C88"/>
    <w:rsid w:val="00CE2E74"/>
    <w:rsid w:val="00CF46CE"/>
    <w:rsid w:val="00CF7E13"/>
    <w:rsid w:val="00CF7F9D"/>
    <w:rsid w:val="00D02649"/>
    <w:rsid w:val="00D05D45"/>
    <w:rsid w:val="00D117BD"/>
    <w:rsid w:val="00D1724E"/>
    <w:rsid w:val="00D34FD5"/>
    <w:rsid w:val="00D35D4E"/>
    <w:rsid w:val="00D41452"/>
    <w:rsid w:val="00D43243"/>
    <w:rsid w:val="00D4328D"/>
    <w:rsid w:val="00D453F9"/>
    <w:rsid w:val="00D51BDB"/>
    <w:rsid w:val="00D54D18"/>
    <w:rsid w:val="00D56527"/>
    <w:rsid w:val="00D63AEB"/>
    <w:rsid w:val="00D80D29"/>
    <w:rsid w:val="00DB34E7"/>
    <w:rsid w:val="00DB4F2C"/>
    <w:rsid w:val="00DC35F7"/>
    <w:rsid w:val="00DD7667"/>
    <w:rsid w:val="00DE4F25"/>
    <w:rsid w:val="00DE6D23"/>
    <w:rsid w:val="00DF29C8"/>
    <w:rsid w:val="00E0019E"/>
    <w:rsid w:val="00E0331C"/>
    <w:rsid w:val="00E21692"/>
    <w:rsid w:val="00E4251C"/>
    <w:rsid w:val="00E608C2"/>
    <w:rsid w:val="00E62A5C"/>
    <w:rsid w:val="00E70472"/>
    <w:rsid w:val="00E718F2"/>
    <w:rsid w:val="00E72556"/>
    <w:rsid w:val="00E76339"/>
    <w:rsid w:val="00E77DE5"/>
    <w:rsid w:val="00E8201B"/>
    <w:rsid w:val="00E93924"/>
    <w:rsid w:val="00EB1A39"/>
    <w:rsid w:val="00EB723C"/>
    <w:rsid w:val="00ED5A28"/>
    <w:rsid w:val="00ED64F1"/>
    <w:rsid w:val="00EE150B"/>
    <w:rsid w:val="00EE2AAB"/>
    <w:rsid w:val="00EF3659"/>
    <w:rsid w:val="00F1175E"/>
    <w:rsid w:val="00F260AF"/>
    <w:rsid w:val="00F35E74"/>
    <w:rsid w:val="00F3637B"/>
    <w:rsid w:val="00F44B65"/>
    <w:rsid w:val="00F45DB0"/>
    <w:rsid w:val="00F553AC"/>
    <w:rsid w:val="00F7345D"/>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B05"/>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paragraph" w:styleId="prastasiniatinklio">
    <w:name w:val="Normal (Web)"/>
    <w:basedOn w:val="prastasis"/>
    <w:uiPriority w:val="99"/>
    <w:unhideWhenUsed/>
    <w:rsid w:val="00F260AF"/>
    <w:pPr>
      <w:spacing w:before="100" w:beforeAutospacing="1" w:after="100" w:afterAutospacing="1"/>
    </w:pPr>
    <w:rPr>
      <w:lang w:val="lt-LT" w:eastAsia="lt-LT"/>
    </w:rPr>
  </w:style>
  <w:style w:type="character" w:customStyle="1" w:styleId="y2iqfc">
    <w:name w:val="y2iqfc"/>
    <w:basedOn w:val="Numatytasispastraiposriftas"/>
    <w:rsid w:val="00F260AF"/>
  </w:style>
  <w:style w:type="character" w:styleId="Hipersaitas">
    <w:name w:val="Hyperlink"/>
    <w:basedOn w:val="Numatytasispastraiposriftas"/>
    <w:uiPriority w:val="99"/>
    <w:unhideWhenUsed/>
    <w:rsid w:val="002B5CE5"/>
    <w:rPr>
      <w:color w:val="0000FF" w:themeColor="hyperlink"/>
      <w:u w:val="single"/>
    </w:rPr>
  </w:style>
  <w:style w:type="character" w:styleId="Neapdorotaspaminjimas">
    <w:name w:val="Unresolved Mention"/>
    <w:basedOn w:val="Numatytasispastraiposriftas"/>
    <w:uiPriority w:val="99"/>
    <w:semiHidden/>
    <w:unhideWhenUsed/>
    <w:rsid w:val="002B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EA7D-42CC-4D0F-9AD5-CF0E9F28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31</Pages>
  <Words>85932</Words>
  <Characters>48982</Characters>
  <Application>Microsoft Office Word</Application>
  <DocSecurity>0</DocSecurity>
  <Lines>408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169</cp:revision>
  <cp:lastPrinted>2018-10-15T06:05:00Z</cp:lastPrinted>
  <dcterms:created xsi:type="dcterms:W3CDTF">2012-01-17T09:47:00Z</dcterms:created>
  <dcterms:modified xsi:type="dcterms:W3CDTF">2025-07-17T12:11:00Z</dcterms:modified>
</cp:coreProperties>
</file>