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141FE" w14:textId="1396BB22" w:rsidR="00D9677A" w:rsidRDefault="00D9677A" w:rsidP="00DD0B62">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OPERACINIS OFTALMOLOGINIS MIKROSKOPAS</w:t>
      </w:r>
      <w:r w:rsidR="00A71E1F">
        <w:rPr>
          <w:rFonts w:ascii="Times New Roman" w:eastAsia="Times New Roman" w:hAnsi="Times New Roman" w:cs="Times New Roman"/>
          <w:b/>
          <w:bCs/>
          <w:kern w:val="0"/>
          <w:lang w:eastAsia="lt-LT"/>
          <w14:ligatures w14:val="none"/>
        </w:rPr>
        <w:t xml:space="preserve"> – 1 KOMPL. 1</w:t>
      </w:r>
      <w:r w:rsidR="004F7D43">
        <w:rPr>
          <w:rFonts w:ascii="Times New Roman" w:eastAsia="Times New Roman" w:hAnsi="Times New Roman" w:cs="Times New Roman"/>
          <w:b/>
          <w:bCs/>
          <w:kern w:val="0"/>
          <w:lang w:eastAsia="lt-LT"/>
          <w14:ligatures w14:val="none"/>
        </w:rPr>
        <w:t>4</w:t>
      </w:r>
      <w:r w:rsidR="00A71E1F">
        <w:rPr>
          <w:rFonts w:ascii="Times New Roman" w:eastAsia="Times New Roman" w:hAnsi="Times New Roman" w:cs="Times New Roman"/>
          <w:b/>
          <w:bCs/>
          <w:kern w:val="0"/>
          <w:lang w:eastAsia="lt-LT"/>
          <w14:ligatures w14:val="none"/>
        </w:rPr>
        <w:t>0</w:t>
      </w:r>
      <w:r w:rsidR="004F7D43">
        <w:rPr>
          <w:rFonts w:ascii="Times New Roman" w:eastAsia="Times New Roman" w:hAnsi="Times New Roman" w:cs="Times New Roman"/>
          <w:b/>
          <w:bCs/>
          <w:kern w:val="0"/>
          <w:lang w:eastAsia="lt-LT"/>
          <w14:ligatures w14:val="none"/>
        </w:rPr>
        <w:t xml:space="preserve"> </w:t>
      </w:r>
      <w:r w:rsidR="00A71E1F">
        <w:rPr>
          <w:rFonts w:ascii="Times New Roman" w:eastAsia="Times New Roman" w:hAnsi="Times New Roman" w:cs="Times New Roman"/>
          <w:b/>
          <w:bCs/>
          <w:kern w:val="0"/>
          <w:lang w:eastAsia="lt-LT"/>
          <w14:ligatures w14:val="none"/>
        </w:rPr>
        <w:t>000</w:t>
      </w:r>
      <w:r w:rsidR="0021632D">
        <w:rPr>
          <w:rFonts w:ascii="Times New Roman" w:eastAsia="Times New Roman" w:hAnsi="Times New Roman" w:cs="Times New Roman"/>
          <w:b/>
          <w:bCs/>
          <w:kern w:val="0"/>
          <w:lang w:eastAsia="lt-LT"/>
          <w14:ligatures w14:val="none"/>
        </w:rPr>
        <w:t>,00 EUR SU PVM</w:t>
      </w:r>
    </w:p>
    <w:p w14:paraId="7796FB36" w14:textId="77777777" w:rsidR="00D9677A" w:rsidRDefault="00D9677A" w:rsidP="00DD0B62">
      <w:pPr>
        <w:spacing w:after="0" w:line="240" w:lineRule="auto"/>
        <w:jc w:val="center"/>
        <w:rPr>
          <w:rFonts w:ascii="Times New Roman" w:eastAsia="Times New Roman" w:hAnsi="Times New Roman" w:cs="Times New Roman"/>
          <w:b/>
          <w:bCs/>
          <w:kern w:val="0"/>
          <w:lang w:eastAsia="lt-LT"/>
          <w14:ligatures w14:val="none"/>
        </w:rPr>
      </w:pPr>
    </w:p>
    <w:p w14:paraId="7CC8FAA1" w14:textId="4B9D962C" w:rsidR="00DD0B62" w:rsidRDefault="00D9677A" w:rsidP="00DD0B62">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TECHNINĖ SPECIFIKACIJA</w:t>
      </w:r>
    </w:p>
    <w:p w14:paraId="0711C86F" w14:textId="77777777" w:rsidR="004F7D43" w:rsidRDefault="004F7D43" w:rsidP="00DD0B62">
      <w:pPr>
        <w:spacing w:after="0" w:line="240" w:lineRule="auto"/>
        <w:jc w:val="center"/>
        <w:rPr>
          <w:rFonts w:ascii="Times New Roman" w:eastAsia="Times New Roman" w:hAnsi="Times New Roman" w:cs="Times New Roman"/>
          <w:b/>
          <w:bCs/>
          <w:kern w:val="0"/>
          <w:lang w:eastAsia="lt-LT"/>
          <w14:ligatures w14:val="none"/>
        </w:rPr>
      </w:pPr>
    </w:p>
    <w:tbl>
      <w:tblPr>
        <w:tblW w:w="5000" w:type="pct"/>
        <w:tblCellMar>
          <w:top w:w="15" w:type="dxa"/>
          <w:left w:w="15" w:type="dxa"/>
          <w:bottom w:w="15" w:type="dxa"/>
          <w:right w:w="15" w:type="dxa"/>
        </w:tblCellMar>
        <w:tblLook w:val="04A0" w:firstRow="1" w:lastRow="0" w:firstColumn="1" w:lastColumn="0" w:noHBand="0" w:noVBand="1"/>
      </w:tblPr>
      <w:tblGrid>
        <w:gridCol w:w="656"/>
        <w:gridCol w:w="2456"/>
        <w:gridCol w:w="3683"/>
        <w:gridCol w:w="3116"/>
      </w:tblGrid>
      <w:tr w:rsidR="004F7D43" w:rsidRPr="001E6A37" w14:paraId="50F7F99B" w14:textId="77777777" w:rsidTr="004F7D43">
        <w:trPr>
          <w:cantSplit/>
          <w:trHeight w:val="862"/>
          <w:tblHeader/>
        </w:trPr>
        <w:tc>
          <w:tcPr>
            <w:tcW w:w="33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34463C33"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hAnsi="Times New Roman" w:cs="Times New Roman"/>
                <w:b/>
                <w:i/>
                <w:iCs/>
                <w:sz w:val="20"/>
                <w:szCs w:val="20"/>
                <w:lang w:eastAsia="lt-LT"/>
              </w:rPr>
              <w:t>Eil. Nr.</w:t>
            </w:r>
          </w:p>
        </w:tc>
        <w:tc>
          <w:tcPr>
            <w:tcW w:w="123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0580377D"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hAnsi="Times New Roman" w:cs="Times New Roman"/>
                <w:b/>
                <w:i/>
                <w:iCs/>
                <w:sz w:val="20"/>
                <w:szCs w:val="20"/>
                <w:lang w:eastAsia="lt-LT"/>
              </w:rPr>
              <w:t>Parametras (specifikacija)</w:t>
            </w:r>
          </w:p>
        </w:tc>
        <w:tc>
          <w:tcPr>
            <w:tcW w:w="185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22DD6A6A" w14:textId="77777777" w:rsidR="004F7D43" w:rsidRPr="001E6A37" w:rsidRDefault="004F7D43" w:rsidP="00BD7A05">
            <w:pPr>
              <w:tabs>
                <w:tab w:val="left" w:pos="0"/>
              </w:tabs>
              <w:spacing w:after="0" w:line="240" w:lineRule="auto"/>
              <w:jc w:val="center"/>
              <w:rPr>
                <w:rFonts w:ascii="Times New Roman" w:hAnsi="Times New Roman" w:cs="Times New Roman"/>
                <w:b/>
                <w:i/>
                <w:iCs/>
                <w:sz w:val="20"/>
                <w:szCs w:val="20"/>
                <w:lang w:eastAsia="lt-LT"/>
              </w:rPr>
            </w:pPr>
            <w:r w:rsidRPr="001E6A37">
              <w:rPr>
                <w:rFonts w:ascii="Times New Roman" w:hAnsi="Times New Roman" w:cs="Times New Roman"/>
                <w:b/>
                <w:i/>
                <w:iCs/>
                <w:sz w:val="20"/>
                <w:szCs w:val="20"/>
                <w:lang w:eastAsia="lt-LT"/>
              </w:rPr>
              <w:t>Reikalaujamos parametrų re</w:t>
            </w:r>
            <w:bookmarkStart w:id="0" w:name="_GoBack"/>
            <w:bookmarkEnd w:id="0"/>
            <w:r w:rsidRPr="001E6A37">
              <w:rPr>
                <w:rFonts w:ascii="Times New Roman" w:hAnsi="Times New Roman" w:cs="Times New Roman"/>
                <w:b/>
                <w:i/>
                <w:iCs/>
                <w:sz w:val="20"/>
                <w:szCs w:val="20"/>
                <w:lang w:eastAsia="lt-LT"/>
              </w:rPr>
              <w:t>ikšmės</w:t>
            </w:r>
          </w:p>
          <w:p w14:paraId="23481A3C"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hAnsi="Times New Roman" w:cs="Times New Roman"/>
                <w:b/>
                <w:i/>
                <w:iCs/>
                <w:sz w:val="20"/>
                <w:szCs w:val="20"/>
                <w:lang w:eastAsia="lt-LT"/>
              </w:rPr>
              <w:t>(ne blogiau kaip)</w:t>
            </w:r>
          </w:p>
        </w:tc>
        <w:tc>
          <w:tcPr>
            <w:tcW w:w="1572"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20232C57" w14:textId="77777777" w:rsidR="004F7D43" w:rsidRPr="001E6A37" w:rsidRDefault="004F7D43" w:rsidP="00BD7A05">
            <w:pPr>
              <w:tabs>
                <w:tab w:val="left" w:pos="0"/>
              </w:tabs>
              <w:spacing w:after="0" w:line="240" w:lineRule="auto"/>
              <w:jc w:val="center"/>
              <w:rPr>
                <w:rFonts w:ascii="Times New Roman" w:hAnsi="Times New Roman" w:cs="Times New Roman"/>
                <w:b/>
                <w:i/>
                <w:iCs/>
                <w:sz w:val="20"/>
                <w:szCs w:val="20"/>
                <w:lang w:eastAsia="lt-LT"/>
              </w:rPr>
            </w:pPr>
            <w:r w:rsidRPr="001E6A37">
              <w:rPr>
                <w:rFonts w:ascii="Times New Roman" w:hAnsi="Times New Roman" w:cs="Times New Roman"/>
                <w:b/>
                <w:i/>
                <w:iCs/>
                <w:sz w:val="20"/>
                <w:szCs w:val="20"/>
                <w:lang w:eastAsia="lt-LT"/>
              </w:rPr>
              <w:t>Siūlomos parametrų reikšmės</w:t>
            </w:r>
          </w:p>
          <w:p w14:paraId="0068D675"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hAnsi="Times New Roman" w:cs="Times New Roman"/>
                <w:b/>
                <w:bCs/>
                <w:i/>
                <w:iCs/>
                <w:color w:val="FF0000"/>
                <w:sz w:val="20"/>
                <w:szCs w:val="20"/>
              </w:rPr>
              <w:t>Pildo tiekėjas</w:t>
            </w:r>
          </w:p>
        </w:tc>
      </w:tr>
      <w:tr w:rsidR="004F7D43" w:rsidRPr="001E6A37" w14:paraId="58E697C7" w14:textId="77777777" w:rsidTr="004F7D43">
        <w:trPr>
          <w:cantSplit/>
          <w:trHeight w:val="495"/>
        </w:trPr>
        <w:tc>
          <w:tcPr>
            <w:tcW w:w="157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F8481"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hAnsi="Times New Roman" w:cs="Times New Roman"/>
                <w:sz w:val="20"/>
                <w:szCs w:val="20"/>
              </w:rPr>
              <w:t>Gamintojas/modelis</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B1EE2"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hAnsi="Times New Roman" w:cs="Times New Roman"/>
                <w:sz w:val="20"/>
                <w:szCs w:val="20"/>
              </w:rPr>
              <w:t>Nurodyti gamintoją ir modelį</w:t>
            </w:r>
          </w:p>
        </w:tc>
        <w:tc>
          <w:tcPr>
            <w:tcW w:w="15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C8BA8" w14:textId="1EA99ABB"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5055AFF0" w14:textId="77777777" w:rsidTr="004F7D43">
        <w:trPr>
          <w:cantSplit/>
          <w:trHeight w:val="817"/>
        </w:trPr>
        <w:tc>
          <w:tcPr>
            <w:tcW w:w="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98EC7"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1.</w:t>
            </w:r>
          </w:p>
        </w:tc>
        <w:tc>
          <w:tcPr>
            <w:tcW w:w="1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727D6"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Mobilus operacinis oftalmologinis mikroskopas su stovu</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FF16C" w14:textId="77777777" w:rsidR="004F7D43" w:rsidRPr="001E6A37" w:rsidRDefault="004F7D43" w:rsidP="00BD7A05">
            <w:pPr>
              <w:spacing w:after="0" w:line="240" w:lineRule="auto"/>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Skirtas akių operacijoms</w:t>
            </w:r>
          </w:p>
        </w:tc>
        <w:tc>
          <w:tcPr>
            <w:tcW w:w="15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01F18" w14:textId="64485D1D"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096BB828" w14:textId="77777777" w:rsidTr="004F7D43">
        <w:trPr>
          <w:cantSplit/>
        </w:trPr>
        <w:tc>
          <w:tcPr>
            <w:tcW w:w="3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4B6A53"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2.</w:t>
            </w:r>
          </w:p>
        </w:tc>
        <w:tc>
          <w:tcPr>
            <w:tcW w:w="12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3AA75B"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Mobilus stovas</w:t>
            </w:r>
          </w:p>
        </w:tc>
        <w:tc>
          <w:tcPr>
            <w:tcW w:w="185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330030" w14:textId="77777777" w:rsidR="004F7D43" w:rsidRPr="001E6A37" w:rsidRDefault="004F7D43" w:rsidP="00BD7A05">
            <w:pPr>
              <w:spacing w:after="0" w:line="276"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Su stabdžiais, fiksuojančiais mikroskopą darbinėje padėtyje.</w:t>
            </w:r>
          </w:p>
        </w:tc>
        <w:tc>
          <w:tcPr>
            <w:tcW w:w="157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5DA410" w14:textId="47290C28"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389C54C3" w14:textId="77777777" w:rsidTr="004F7D43">
        <w:trPr>
          <w:cantSplit/>
          <w:trHeight w:val="1078"/>
        </w:trPr>
        <w:tc>
          <w:tcPr>
            <w:tcW w:w="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48ECE"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3.</w:t>
            </w:r>
          </w:p>
        </w:tc>
        <w:tc>
          <w:tcPr>
            <w:tcW w:w="1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7381F" w14:textId="77777777" w:rsidR="004F7D43" w:rsidRPr="001E6A37" w:rsidRDefault="004F7D43" w:rsidP="00BD7A05">
            <w:pPr>
              <w:spacing w:after="0" w:line="240" w:lineRule="auto"/>
              <w:rPr>
                <w:rFonts w:ascii="Times New Roman" w:eastAsia="Times New Roman" w:hAnsi="Times New Roman" w:cs="Times New Roman"/>
                <w:strike/>
                <w:kern w:val="0"/>
                <w:sz w:val="20"/>
                <w:szCs w:val="20"/>
                <w:highlight w:val="yellow"/>
                <w:lang w:eastAsia="lt-LT"/>
                <w14:ligatures w14:val="none"/>
              </w:rPr>
            </w:pPr>
            <w:r w:rsidRPr="001E6A37">
              <w:rPr>
                <w:rFonts w:ascii="Times New Roman" w:eastAsia="Times New Roman" w:hAnsi="Times New Roman" w:cs="Times New Roman"/>
                <w:kern w:val="0"/>
                <w:sz w:val="20"/>
                <w:szCs w:val="20"/>
                <w:lang w:eastAsia="lt-LT"/>
                <w14:ligatures w14:val="none"/>
              </w:rPr>
              <w:t>Mikroskopo režimų išsaugojimas</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0DB72" w14:textId="461B66EF" w:rsidR="004F7D43" w:rsidRPr="001E6A37" w:rsidRDefault="004F7D43" w:rsidP="004F7D43">
            <w:pPr>
              <w:spacing w:after="0" w:line="240" w:lineRule="auto"/>
              <w:jc w:val="both"/>
              <w:rPr>
                <w:rFonts w:ascii="Times New Roman" w:eastAsia="Times New Roman" w:hAnsi="Times New Roman" w:cs="Times New Roman"/>
                <w:strike/>
                <w:kern w:val="0"/>
                <w:sz w:val="20"/>
                <w:szCs w:val="20"/>
                <w:highlight w:val="yellow"/>
                <w:lang w:eastAsia="lt-LT"/>
                <w14:ligatures w14:val="none"/>
              </w:rPr>
            </w:pPr>
            <w:r w:rsidRPr="001E6A37">
              <w:rPr>
                <w:rFonts w:ascii="Times New Roman" w:eastAsia="Times New Roman" w:hAnsi="Times New Roman" w:cs="Times New Roman"/>
                <w:kern w:val="0"/>
                <w:sz w:val="20"/>
                <w:szCs w:val="20"/>
                <w:lang w:eastAsia="lt-LT"/>
                <w14:ligatures w14:val="none"/>
              </w:rPr>
              <w:t xml:space="preserve">Galimybė išsaugoti prietaiso atmintyje ne mažiau </w:t>
            </w:r>
            <w:r>
              <w:rPr>
                <w:rFonts w:ascii="Times New Roman" w:eastAsia="Times New Roman" w:hAnsi="Times New Roman" w:cs="Times New Roman"/>
                <w:kern w:val="0"/>
                <w:sz w:val="20"/>
                <w:szCs w:val="20"/>
                <w:lang w:eastAsia="lt-LT"/>
                <w14:ligatures w14:val="none"/>
              </w:rPr>
              <w:t>2</w:t>
            </w:r>
            <w:r w:rsidRPr="001E6A37">
              <w:rPr>
                <w:rFonts w:ascii="Times New Roman" w:eastAsia="Times New Roman" w:hAnsi="Times New Roman" w:cs="Times New Roman"/>
                <w:kern w:val="0"/>
                <w:sz w:val="20"/>
                <w:szCs w:val="20"/>
                <w:lang w:eastAsia="lt-LT"/>
                <w14:ligatures w14:val="none"/>
              </w:rPr>
              <w:t xml:space="preserve"> chirurgų ar procedūrų nustatymų: pradinį didinimą, varikliukų greičius, koja valdomos kontrolinės panelės bei rankenų valdymo konfigūraciją.</w:t>
            </w:r>
          </w:p>
        </w:tc>
        <w:tc>
          <w:tcPr>
            <w:tcW w:w="15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87FD1" w14:textId="0CC44695"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456605BE" w14:textId="77777777" w:rsidTr="004F7D43">
        <w:trPr>
          <w:cantSplit/>
          <w:trHeight w:val="826"/>
        </w:trPr>
        <w:tc>
          <w:tcPr>
            <w:tcW w:w="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C7C87"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4.</w:t>
            </w:r>
          </w:p>
        </w:tc>
        <w:tc>
          <w:tcPr>
            <w:tcW w:w="1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23005"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Valdymas</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8F5A7" w14:textId="77777777" w:rsidR="004F7D43" w:rsidRPr="001E6A37" w:rsidRDefault="004F7D43" w:rsidP="00BD7A05">
            <w:pPr>
              <w:spacing w:after="0" w:line="240" w:lineRule="auto"/>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Mikroskopo funkcijos turi būti valdomos belaidžio kojinio jungiklio (komplektuojamo kartu su laidu gedimo atveju) bei rankenų pagalba.</w:t>
            </w:r>
          </w:p>
        </w:tc>
        <w:tc>
          <w:tcPr>
            <w:tcW w:w="15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5B8F8" w14:textId="60D472C1"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7C43CBAD" w14:textId="77777777" w:rsidTr="004F7D43">
        <w:trPr>
          <w:cantSplit/>
          <w:trHeight w:val="700"/>
        </w:trPr>
        <w:tc>
          <w:tcPr>
            <w:tcW w:w="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72967"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5.</w:t>
            </w:r>
          </w:p>
        </w:tc>
        <w:tc>
          <w:tcPr>
            <w:tcW w:w="1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C5D64"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Chirurginio mikroskopo nešančiosios alkūnės pakėlimo eiga</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77A4D" w14:textId="77777777" w:rsidR="004F7D43" w:rsidRPr="001E6A37" w:rsidRDefault="004F7D43" w:rsidP="00BD7A05">
            <w:pPr>
              <w:spacing w:after="0" w:line="240" w:lineRule="auto"/>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 xml:space="preserve">Ne mažiau kaip 360 mm </w:t>
            </w:r>
          </w:p>
        </w:tc>
        <w:tc>
          <w:tcPr>
            <w:tcW w:w="15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4C26D" w14:textId="514351E5"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4DF57223" w14:textId="77777777" w:rsidTr="004F7D43">
        <w:trPr>
          <w:cantSplit/>
          <w:trHeight w:val="538"/>
        </w:trPr>
        <w:tc>
          <w:tcPr>
            <w:tcW w:w="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9A442"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6.</w:t>
            </w:r>
          </w:p>
        </w:tc>
        <w:tc>
          <w:tcPr>
            <w:tcW w:w="1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F4DEB" w14:textId="77777777" w:rsidR="004F7D43" w:rsidRPr="001E6A37" w:rsidRDefault="004F7D43" w:rsidP="00BD7A05">
            <w:pPr>
              <w:spacing w:after="0" w:line="240" w:lineRule="auto"/>
              <w:rPr>
                <w:rFonts w:ascii="Times New Roman" w:eastAsia="Times New Roman" w:hAnsi="Times New Roman" w:cs="Times New Roman"/>
                <w:strike/>
                <w:kern w:val="0"/>
                <w:sz w:val="20"/>
                <w:szCs w:val="20"/>
                <w:highlight w:val="yellow"/>
                <w:lang w:eastAsia="lt-LT"/>
                <w14:ligatures w14:val="none"/>
              </w:rPr>
            </w:pPr>
            <w:r w:rsidRPr="001E6A37">
              <w:rPr>
                <w:rFonts w:ascii="Times New Roman" w:eastAsia="Times New Roman" w:hAnsi="Times New Roman" w:cs="Times New Roman"/>
                <w:kern w:val="0"/>
                <w:sz w:val="20"/>
                <w:szCs w:val="20"/>
                <w:lang w:eastAsia="lt-LT"/>
                <w14:ligatures w14:val="none"/>
              </w:rPr>
              <w:t>Maksimalus pasiekiamas atstumas</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D1752" w14:textId="77777777" w:rsidR="004F7D43" w:rsidRPr="001E6A37" w:rsidRDefault="004F7D43" w:rsidP="00BD7A05">
            <w:pPr>
              <w:spacing w:after="0" w:line="240" w:lineRule="auto"/>
              <w:jc w:val="both"/>
              <w:rPr>
                <w:rFonts w:ascii="Times New Roman" w:eastAsia="Times New Roman" w:hAnsi="Times New Roman" w:cs="Times New Roman"/>
                <w:strike/>
                <w:kern w:val="0"/>
                <w:sz w:val="20"/>
                <w:szCs w:val="20"/>
                <w:highlight w:val="yellow"/>
                <w:lang w:eastAsia="lt-LT"/>
                <w14:ligatures w14:val="none"/>
              </w:rPr>
            </w:pPr>
            <w:r w:rsidRPr="001E6A37">
              <w:rPr>
                <w:rFonts w:ascii="Times New Roman" w:eastAsia="Times New Roman" w:hAnsi="Times New Roman" w:cs="Times New Roman"/>
                <w:kern w:val="0"/>
                <w:sz w:val="20"/>
                <w:szCs w:val="20"/>
                <w:lang w:eastAsia="lt-LT"/>
                <w14:ligatures w14:val="none"/>
              </w:rPr>
              <w:t>Ne mažiau kaip 130 cm (nuo stovo iki objektyvo)</w:t>
            </w:r>
          </w:p>
        </w:tc>
        <w:tc>
          <w:tcPr>
            <w:tcW w:w="15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7D223" w14:textId="128DE8A3"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4DE56B25" w14:textId="77777777" w:rsidTr="004F7D43">
        <w:trPr>
          <w:cantSplit/>
          <w:trHeight w:val="556"/>
        </w:trPr>
        <w:tc>
          <w:tcPr>
            <w:tcW w:w="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8986E"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7.</w:t>
            </w:r>
          </w:p>
        </w:tc>
        <w:tc>
          <w:tcPr>
            <w:tcW w:w="1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CAD7F"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Pakabinimo alkūnės sukimosi kampas</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8AC71" w14:textId="77777777" w:rsidR="004F7D43" w:rsidRPr="001E6A37" w:rsidRDefault="004F7D43" w:rsidP="00BD7A05">
            <w:pPr>
              <w:spacing w:after="0" w:line="240" w:lineRule="auto"/>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Ne mažiau kaip 270°</w:t>
            </w:r>
          </w:p>
        </w:tc>
        <w:tc>
          <w:tcPr>
            <w:tcW w:w="15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3AE60" w14:textId="69226E4F"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1258DC43" w14:textId="77777777" w:rsidTr="004F7D43">
        <w:trPr>
          <w:cantSplit/>
          <w:trHeight w:val="592"/>
        </w:trPr>
        <w:tc>
          <w:tcPr>
            <w:tcW w:w="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C5536"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8.</w:t>
            </w:r>
          </w:p>
        </w:tc>
        <w:tc>
          <w:tcPr>
            <w:tcW w:w="1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DF29B"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Nešančiosios alkūnės sukimosi kampas</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0CCB1" w14:textId="77777777" w:rsidR="004F7D43" w:rsidRPr="001E6A37" w:rsidRDefault="004F7D43" w:rsidP="00BD7A05">
            <w:pPr>
              <w:spacing w:after="0" w:line="240" w:lineRule="auto"/>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Ne mažiau kaip 270°</w:t>
            </w:r>
          </w:p>
        </w:tc>
        <w:tc>
          <w:tcPr>
            <w:tcW w:w="15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F2705" w14:textId="68EEB645"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025D9733" w14:textId="77777777" w:rsidTr="004F7D43">
        <w:trPr>
          <w:cantSplit/>
          <w:trHeight w:val="529"/>
        </w:trPr>
        <w:tc>
          <w:tcPr>
            <w:tcW w:w="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6A9F6"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9.</w:t>
            </w:r>
          </w:p>
        </w:tc>
        <w:tc>
          <w:tcPr>
            <w:tcW w:w="1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34856"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Mikroskopo sukimosi kampas apie vertikalią ašį</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B02C2" w14:textId="77777777" w:rsidR="004F7D43" w:rsidRPr="001E6A37" w:rsidRDefault="004F7D43" w:rsidP="00BD7A05">
            <w:pPr>
              <w:spacing w:after="0" w:line="240" w:lineRule="auto"/>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Ne mažiau kaip 270°</w:t>
            </w:r>
          </w:p>
        </w:tc>
        <w:tc>
          <w:tcPr>
            <w:tcW w:w="15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C97EF" w14:textId="28D372A6"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44593A3B" w14:textId="77777777" w:rsidTr="004F7D43">
        <w:trPr>
          <w:cantSplit/>
          <w:trHeight w:val="529"/>
        </w:trPr>
        <w:tc>
          <w:tcPr>
            <w:tcW w:w="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E3E3E"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10.</w:t>
            </w:r>
          </w:p>
        </w:tc>
        <w:tc>
          <w:tcPr>
            <w:tcW w:w="1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6ABA4"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Mikroskopo pakėlimo kampas</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37844" w14:textId="77777777" w:rsidR="004F7D43" w:rsidRPr="001E6A37" w:rsidRDefault="004F7D43" w:rsidP="00BD7A05">
            <w:pPr>
              <w:spacing w:after="0" w:line="240" w:lineRule="auto"/>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Į priekį ne mažiau kaip +90°.</w:t>
            </w:r>
          </w:p>
          <w:p w14:paraId="3F797955" w14:textId="77777777" w:rsidR="004F7D43" w:rsidRPr="001E6A37" w:rsidRDefault="004F7D43" w:rsidP="00BD7A05">
            <w:pPr>
              <w:spacing w:after="0" w:line="240" w:lineRule="auto"/>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Atgal ne mažiau kaip -15°.</w:t>
            </w:r>
          </w:p>
        </w:tc>
        <w:tc>
          <w:tcPr>
            <w:tcW w:w="15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6B0CC" w14:textId="52E20E44"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666ECED1" w14:textId="77777777" w:rsidTr="004F7D43">
        <w:trPr>
          <w:cantSplit/>
          <w:trHeight w:val="529"/>
        </w:trPr>
        <w:tc>
          <w:tcPr>
            <w:tcW w:w="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BC526"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11.</w:t>
            </w:r>
          </w:p>
        </w:tc>
        <w:tc>
          <w:tcPr>
            <w:tcW w:w="1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70E54"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Pagrindinis mikroskopas</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DB050" w14:textId="77777777" w:rsidR="004F7D43" w:rsidRPr="001E6A37" w:rsidRDefault="004F7D43" w:rsidP="004F7D43">
            <w:pPr>
              <w:spacing w:after="0" w:line="240" w:lineRule="auto"/>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Apochromatinė optikos sistema (arba pilnai apochromatiškai koreguota optikos sistema)</w:t>
            </w:r>
          </w:p>
        </w:tc>
        <w:tc>
          <w:tcPr>
            <w:tcW w:w="15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3BBF7" w14:textId="454A16E0"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1BB0FAEC" w14:textId="77777777" w:rsidTr="004F7D43">
        <w:trPr>
          <w:cantSplit/>
        </w:trPr>
        <w:tc>
          <w:tcPr>
            <w:tcW w:w="3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010AD5"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12.</w:t>
            </w:r>
          </w:p>
        </w:tc>
        <w:tc>
          <w:tcPr>
            <w:tcW w:w="12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095E39"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Motorizuota fokusavimo sritis</w:t>
            </w:r>
          </w:p>
        </w:tc>
        <w:tc>
          <w:tcPr>
            <w:tcW w:w="185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70B089" w14:textId="77777777" w:rsidR="004F7D43" w:rsidRPr="001E6A37" w:rsidRDefault="004F7D43" w:rsidP="00BD7A05">
            <w:pPr>
              <w:spacing w:after="0" w:line="240" w:lineRule="auto"/>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 xml:space="preserve">Ne mažiau kaip </w:t>
            </w:r>
            <w:r w:rsidRPr="001E6A37">
              <w:rPr>
                <w:rFonts w:ascii="Times New Roman" w:eastAsia="Times New Roman" w:hAnsi="Times New Roman" w:cs="Times New Roman"/>
                <w:kern w:val="0"/>
                <w:sz w:val="20"/>
                <w:szCs w:val="20"/>
                <w:lang w:val="en-GB" w:eastAsia="lt-LT"/>
                <w14:ligatures w14:val="none"/>
              </w:rPr>
              <w:t>5</w:t>
            </w:r>
            <w:r w:rsidRPr="001E6A37">
              <w:rPr>
                <w:rFonts w:ascii="Times New Roman" w:eastAsia="Times New Roman" w:hAnsi="Times New Roman" w:cs="Times New Roman"/>
                <w:kern w:val="0"/>
                <w:sz w:val="20"/>
                <w:szCs w:val="20"/>
                <w:lang w:eastAsia="lt-LT"/>
                <w14:ligatures w14:val="none"/>
              </w:rPr>
              <w:t>0 mm</w:t>
            </w:r>
          </w:p>
        </w:tc>
        <w:tc>
          <w:tcPr>
            <w:tcW w:w="157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68271B" w14:textId="465C76DA"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41B2EBAF" w14:textId="77777777" w:rsidTr="004F7D43">
        <w:trPr>
          <w:cantSplit/>
        </w:trPr>
        <w:tc>
          <w:tcPr>
            <w:tcW w:w="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6E77A"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13.</w:t>
            </w:r>
          </w:p>
        </w:tc>
        <w:tc>
          <w:tcPr>
            <w:tcW w:w="1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B38EC"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Pagrindinio mikroskopo bendras didinimas</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3641D" w14:textId="77777777" w:rsidR="004F7D43" w:rsidRPr="001E6A37" w:rsidRDefault="004F7D43" w:rsidP="00BD7A05">
            <w:pPr>
              <w:spacing w:after="0" w:line="240" w:lineRule="auto"/>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Keičiamas ne siauresnėse ribose kaip nuo 4,4x iki 21x</w:t>
            </w:r>
          </w:p>
        </w:tc>
        <w:tc>
          <w:tcPr>
            <w:tcW w:w="15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4E5DB" w14:textId="081DA418"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46E76D96" w14:textId="77777777" w:rsidTr="004F7D43">
        <w:trPr>
          <w:cantSplit/>
          <w:trHeight w:val="556"/>
        </w:trPr>
        <w:tc>
          <w:tcPr>
            <w:tcW w:w="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86C59"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14.</w:t>
            </w:r>
          </w:p>
        </w:tc>
        <w:tc>
          <w:tcPr>
            <w:tcW w:w="1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148A8" w14:textId="77777777" w:rsidR="004F7D43" w:rsidRPr="001E6A37" w:rsidRDefault="004F7D43" w:rsidP="00BD7A05">
            <w:pPr>
              <w:spacing w:after="0" w:line="240" w:lineRule="auto"/>
              <w:rPr>
                <w:rFonts w:ascii="Times New Roman" w:eastAsia="Times New Roman" w:hAnsi="Times New Roman" w:cs="Times New Roman"/>
                <w:strike/>
                <w:kern w:val="0"/>
                <w:sz w:val="20"/>
                <w:szCs w:val="20"/>
                <w:highlight w:val="yellow"/>
                <w:lang w:eastAsia="lt-LT"/>
                <w14:ligatures w14:val="none"/>
              </w:rPr>
            </w:pPr>
            <w:r w:rsidRPr="001E6A37">
              <w:rPr>
                <w:rFonts w:ascii="Times New Roman" w:eastAsia="Times New Roman" w:hAnsi="Times New Roman" w:cs="Times New Roman"/>
                <w:kern w:val="0"/>
                <w:sz w:val="20"/>
                <w:szCs w:val="20"/>
                <w:lang w:eastAsia="lt-LT"/>
                <w14:ligatures w14:val="none"/>
              </w:rPr>
              <w:t>Binokuliarinio vamzdžio keičiamas kampas (lankstomas aukštyn, žemyn)</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D22F4" w14:textId="77777777" w:rsidR="004F7D43" w:rsidRPr="001E6A37" w:rsidRDefault="004F7D43" w:rsidP="00BD7A05">
            <w:pPr>
              <w:spacing w:after="0" w:line="276" w:lineRule="auto"/>
              <w:jc w:val="both"/>
              <w:rPr>
                <w:rFonts w:ascii="Times New Roman" w:eastAsia="Times New Roman" w:hAnsi="Times New Roman" w:cs="Times New Roman"/>
                <w:strike/>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Ne mažiau kaip nuo 0 iki 180°</w:t>
            </w:r>
          </w:p>
        </w:tc>
        <w:tc>
          <w:tcPr>
            <w:tcW w:w="15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E386C" w14:textId="742CEA88"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057FD2B6" w14:textId="77777777" w:rsidTr="004F7D43">
        <w:trPr>
          <w:cantSplit/>
        </w:trPr>
        <w:tc>
          <w:tcPr>
            <w:tcW w:w="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3F221"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15.</w:t>
            </w:r>
          </w:p>
        </w:tc>
        <w:tc>
          <w:tcPr>
            <w:tcW w:w="1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C9F47"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Okuliarai chirurgui</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71E9D" w14:textId="77777777" w:rsidR="004F7D43" w:rsidRPr="001E6A37" w:rsidRDefault="004F7D43" w:rsidP="00BD7A05">
            <w:pPr>
              <w:spacing w:after="0" w:line="276" w:lineRule="auto"/>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Okuliaras 10x ± 0,5x arba 12,5x ± 0,5x (</w:t>
            </w:r>
            <w:r w:rsidRPr="001E6A37">
              <w:rPr>
                <w:rFonts w:ascii="Times New Roman" w:eastAsia="Times New Roman" w:hAnsi="Times New Roman" w:cs="Times New Roman"/>
                <w:i/>
                <w:iCs/>
                <w:kern w:val="0"/>
                <w:sz w:val="20"/>
                <w:szCs w:val="20"/>
                <w:lang w:eastAsia="lt-LT"/>
                <w14:ligatures w14:val="none"/>
              </w:rPr>
              <w:t>pagal siūlomos prekės gamintojo rekomendacijas</w:t>
            </w:r>
            <w:r w:rsidRPr="001E6A37">
              <w:rPr>
                <w:rFonts w:ascii="Times New Roman" w:eastAsia="Times New Roman" w:hAnsi="Times New Roman" w:cs="Times New Roman"/>
                <w:kern w:val="0"/>
                <w:sz w:val="20"/>
                <w:szCs w:val="20"/>
                <w:lang w:eastAsia="lt-LT"/>
                <w14:ligatures w14:val="none"/>
              </w:rPr>
              <w:t>).</w:t>
            </w:r>
          </w:p>
        </w:tc>
        <w:tc>
          <w:tcPr>
            <w:tcW w:w="15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C1BB6" w14:textId="7A2E5DFC"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60CD5E45" w14:textId="77777777" w:rsidTr="004F7D43">
        <w:trPr>
          <w:cantSplit/>
          <w:trHeight w:val="50"/>
        </w:trPr>
        <w:tc>
          <w:tcPr>
            <w:tcW w:w="3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C34F70"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16.</w:t>
            </w:r>
          </w:p>
        </w:tc>
        <w:tc>
          <w:tcPr>
            <w:tcW w:w="12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CB3273"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Objektyvo lęšis (f)</w:t>
            </w:r>
          </w:p>
        </w:tc>
        <w:tc>
          <w:tcPr>
            <w:tcW w:w="185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5B4E43" w14:textId="77777777" w:rsidR="004F7D43" w:rsidRPr="001E6A37" w:rsidRDefault="004F7D43" w:rsidP="00BD7A05">
            <w:pPr>
              <w:jc w:val="both"/>
              <w:rPr>
                <w:rFonts w:ascii="Times New Roman" w:hAnsi="Times New Roman" w:cs="Times New Roman"/>
                <w:sz w:val="20"/>
                <w:szCs w:val="20"/>
              </w:rPr>
            </w:pPr>
            <w:r w:rsidRPr="001E6A37">
              <w:rPr>
                <w:rFonts w:ascii="Times New Roman" w:hAnsi="Times New Roman" w:cs="Times New Roman"/>
                <w:sz w:val="20"/>
                <w:szCs w:val="20"/>
              </w:rPr>
              <w:t>200 ± 5 mm arba 175 ± 5 mm (</w:t>
            </w:r>
            <w:r w:rsidRPr="001E6A37">
              <w:rPr>
                <w:rFonts w:ascii="Times New Roman" w:hAnsi="Times New Roman" w:cs="Times New Roman"/>
                <w:i/>
                <w:iCs/>
                <w:sz w:val="20"/>
                <w:szCs w:val="20"/>
              </w:rPr>
              <w:t>pagal siūlomos prekės gamintojo rekomendacijas</w:t>
            </w:r>
            <w:r w:rsidRPr="001E6A37">
              <w:rPr>
                <w:rFonts w:ascii="Times New Roman" w:hAnsi="Times New Roman" w:cs="Times New Roman"/>
                <w:sz w:val="20"/>
                <w:szCs w:val="20"/>
              </w:rPr>
              <w:t>)</w:t>
            </w:r>
          </w:p>
        </w:tc>
        <w:tc>
          <w:tcPr>
            <w:tcW w:w="157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1A737E" w14:textId="5FD8930B" w:rsidR="004F7D43" w:rsidRPr="001E6A37" w:rsidRDefault="004F7D43" w:rsidP="00BD7A05">
            <w:pPr>
              <w:spacing w:after="0" w:line="240" w:lineRule="auto"/>
              <w:rPr>
                <w:rFonts w:ascii="Times New Roman" w:eastAsia="Times New Roman" w:hAnsi="Times New Roman" w:cs="Times New Roman"/>
                <w:kern w:val="0"/>
                <w:sz w:val="20"/>
                <w:szCs w:val="20"/>
                <w:highlight w:val="yellow"/>
                <w:lang w:eastAsia="lt-LT"/>
                <w14:ligatures w14:val="none"/>
              </w:rPr>
            </w:pPr>
          </w:p>
        </w:tc>
      </w:tr>
      <w:tr w:rsidR="004F7D43" w:rsidRPr="001E6A37" w14:paraId="61826ABA" w14:textId="77777777" w:rsidTr="004F7D43">
        <w:trPr>
          <w:cantSplit/>
        </w:trPr>
        <w:tc>
          <w:tcPr>
            <w:tcW w:w="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6716E"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17.</w:t>
            </w:r>
          </w:p>
        </w:tc>
        <w:tc>
          <w:tcPr>
            <w:tcW w:w="1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A662C" w14:textId="77777777" w:rsidR="004F7D43" w:rsidRPr="001E6A37" w:rsidRDefault="004F7D43" w:rsidP="00BD7A05">
            <w:pPr>
              <w:spacing w:after="0" w:line="240" w:lineRule="auto"/>
              <w:rPr>
                <w:rFonts w:ascii="Times New Roman" w:eastAsia="Times New Roman" w:hAnsi="Times New Roman" w:cs="Times New Roman"/>
                <w:strike/>
                <w:color w:val="FF0000"/>
                <w:kern w:val="0"/>
                <w:sz w:val="20"/>
                <w:szCs w:val="20"/>
                <w:highlight w:val="yellow"/>
                <w:lang w:eastAsia="lt-LT"/>
                <w14:ligatures w14:val="none"/>
              </w:rPr>
            </w:pPr>
            <w:r w:rsidRPr="001E6A37">
              <w:rPr>
                <w:rFonts w:ascii="Times New Roman" w:eastAsia="Times New Roman" w:hAnsi="Times New Roman" w:cs="Times New Roman"/>
                <w:kern w:val="0"/>
                <w:sz w:val="20"/>
                <w:szCs w:val="20"/>
                <w:lang w:eastAsia="lt-LT"/>
                <w14:ligatures w14:val="none"/>
              </w:rPr>
              <w:t>Asistento mikroskopas:</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E7E54" w14:textId="77777777" w:rsidR="004F7D43" w:rsidRPr="001E6A37" w:rsidRDefault="004F7D43" w:rsidP="00BD7A05">
            <w:pPr>
              <w:spacing w:after="0" w:line="276" w:lineRule="auto"/>
              <w:jc w:val="both"/>
              <w:rPr>
                <w:rFonts w:ascii="Times New Roman" w:eastAsia="Times New Roman" w:hAnsi="Times New Roman" w:cs="Times New Roman"/>
                <w:strike/>
                <w:color w:val="FF0000"/>
                <w:kern w:val="0"/>
                <w:sz w:val="20"/>
                <w:szCs w:val="20"/>
                <w:highlight w:val="yellow"/>
                <w:lang w:eastAsia="lt-LT"/>
                <w14:ligatures w14:val="none"/>
              </w:rPr>
            </w:pPr>
          </w:p>
        </w:tc>
        <w:tc>
          <w:tcPr>
            <w:tcW w:w="15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115EA"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7DADB856" w14:textId="77777777" w:rsidTr="004F7D43">
        <w:trPr>
          <w:cantSplit/>
        </w:trPr>
        <w:tc>
          <w:tcPr>
            <w:tcW w:w="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54EAA" w14:textId="77777777" w:rsidR="004F7D43" w:rsidRPr="001E6A37" w:rsidRDefault="004F7D43" w:rsidP="00BD7A0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lastRenderedPageBreak/>
              <w:t>17.1.</w:t>
            </w:r>
          </w:p>
        </w:tc>
        <w:tc>
          <w:tcPr>
            <w:tcW w:w="1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7BB94"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Reikalavimai asistento mikroskopui</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40536" w14:textId="77777777" w:rsidR="004F7D43" w:rsidRPr="001E6A37" w:rsidRDefault="004F7D43" w:rsidP="00BD7A05">
            <w:pPr>
              <w:pStyle w:val="Sraopastraipa"/>
              <w:numPr>
                <w:ilvl w:val="0"/>
                <w:numId w:val="8"/>
              </w:numPr>
              <w:tabs>
                <w:tab w:val="left" w:pos="316"/>
              </w:tabs>
              <w:spacing w:after="0" w:line="240" w:lineRule="auto"/>
              <w:ind w:left="0" w:hanging="23"/>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Pilnai integruotas;</w:t>
            </w:r>
          </w:p>
          <w:p w14:paraId="1018F0EA" w14:textId="77777777" w:rsidR="004F7D43" w:rsidRPr="001E6A37" w:rsidRDefault="004F7D43" w:rsidP="004F7D43">
            <w:pPr>
              <w:pStyle w:val="Sraopastraipa"/>
              <w:numPr>
                <w:ilvl w:val="0"/>
                <w:numId w:val="8"/>
              </w:numPr>
              <w:tabs>
                <w:tab w:val="left" w:pos="316"/>
              </w:tabs>
              <w:spacing w:after="0" w:line="240" w:lineRule="auto"/>
              <w:ind w:left="0" w:hanging="23"/>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Nesumažinantis šviesos pagrindiniame mikroskope;</w:t>
            </w:r>
          </w:p>
          <w:p w14:paraId="27DF0412" w14:textId="77777777" w:rsidR="004F7D43" w:rsidRPr="001E6A37" w:rsidRDefault="004F7D43" w:rsidP="00BD7A05">
            <w:pPr>
              <w:pStyle w:val="Sraopastraipa"/>
              <w:numPr>
                <w:ilvl w:val="0"/>
                <w:numId w:val="8"/>
              </w:numPr>
              <w:tabs>
                <w:tab w:val="left" w:pos="316"/>
              </w:tabs>
              <w:spacing w:after="0" w:line="240" w:lineRule="auto"/>
              <w:ind w:left="0" w:hanging="23"/>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Asistentas turi matyti tos pačios kokybės vaizdą kaip ir chirurgas.</w:t>
            </w:r>
          </w:p>
        </w:tc>
        <w:tc>
          <w:tcPr>
            <w:tcW w:w="15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6C8AF" w14:textId="2C799552"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40736681" w14:textId="77777777" w:rsidTr="004F7D43">
        <w:trPr>
          <w:cantSplit/>
        </w:trPr>
        <w:tc>
          <w:tcPr>
            <w:tcW w:w="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5C87C" w14:textId="77777777" w:rsidR="004F7D43" w:rsidRPr="001E6A37" w:rsidRDefault="004F7D43" w:rsidP="00BD7A0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17.2.</w:t>
            </w:r>
          </w:p>
        </w:tc>
        <w:tc>
          <w:tcPr>
            <w:tcW w:w="1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8FFAA"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Asistento mikroskopo reguliavimas</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4BC3A" w14:textId="77777777" w:rsidR="004F7D43" w:rsidRPr="001E6A37" w:rsidRDefault="004F7D43" w:rsidP="004F7D43">
            <w:pPr>
              <w:spacing w:after="0" w:line="276" w:lineRule="auto"/>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Galimybė persukti tiek į dešinę, tiek į kairę pusę pagrindinio (chirurginio) mikroskopo atžvilgiu.</w:t>
            </w:r>
          </w:p>
        </w:tc>
        <w:tc>
          <w:tcPr>
            <w:tcW w:w="15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BE741" w14:textId="4F6245D4"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3226CBC7" w14:textId="77777777" w:rsidTr="004F7D43">
        <w:trPr>
          <w:cantSplit/>
          <w:trHeight w:val="808"/>
        </w:trPr>
        <w:tc>
          <w:tcPr>
            <w:tcW w:w="3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303E0E"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18.</w:t>
            </w:r>
          </w:p>
        </w:tc>
        <w:tc>
          <w:tcPr>
            <w:tcW w:w="12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C954BD"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Asistento mikroskopo fokusavimo sistema</w:t>
            </w:r>
          </w:p>
        </w:tc>
        <w:tc>
          <w:tcPr>
            <w:tcW w:w="185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C48C3B" w14:textId="77777777" w:rsidR="004F7D43" w:rsidRPr="001E6A37" w:rsidRDefault="004F7D43" w:rsidP="004F7D43">
            <w:pPr>
              <w:spacing w:after="0" w:line="240" w:lineRule="auto"/>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Asistento mikroskopas su atskira fokusavimo sistema ir su 5 pakopų didinimo sistema, valdoma rankiniu keitikliu. </w:t>
            </w:r>
          </w:p>
        </w:tc>
        <w:tc>
          <w:tcPr>
            <w:tcW w:w="157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F16E70" w14:textId="5B4A75E1"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638049FB" w14:textId="77777777" w:rsidTr="004F7D43">
        <w:trPr>
          <w:cantSplit/>
        </w:trPr>
        <w:tc>
          <w:tcPr>
            <w:tcW w:w="3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646C55"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19.</w:t>
            </w:r>
          </w:p>
        </w:tc>
        <w:tc>
          <w:tcPr>
            <w:tcW w:w="12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9CC6F4"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Asistento binokuliarinis vamzdis</w:t>
            </w:r>
          </w:p>
        </w:tc>
        <w:tc>
          <w:tcPr>
            <w:tcW w:w="185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8962D2" w14:textId="77777777" w:rsidR="004F7D43" w:rsidRPr="001E6A37" w:rsidRDefault="004F7D43" w:rsidP="004F7D43">
            <w:pPr>
              <w:spacing w:after="0" w:line="276" w:lineRule="auto"/>
              <w:jc w:val="both"/>
              <w:rPr>
                <w:rFonts w:ascii="Times New Roman" w:eastAsia="Times New Roman" w:hAnsi="Times New Roman" w:cs="Times New Roman"/>
                <w:strike/>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Palenktas 45°± 5° kampu arba kintamo kampo ne mažiau kaip nuo 5° iki 25</w:t>
            </w:r>
            <w:r w:rsidRPr="001E6A37">
              <w:rPr>
                <w:rFonts w:ascii="Times New Roman" w:eastAsia="Times New Roman" w:hAnsi="Times New Roman" w:cs="Times New Roman"/>
                <w:kern w:val="0"/>
                <w:sz w:val="20"/>
                <w:szCs w:val="20"/>
                <w:vertAlign w:val="superscript"/>
                <w:lang w:eastAsia="lt-LT"/>
                <w14:ligatures w14:val="none"/>
              </w:rPr>
              <w:t>o</w:t>
            </w:r>
          </w:p>
        </w:tc>
        <w:tc>
          <w:tcPr>
            <w:tcW w:w="157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B7E95D" w14:textId="529914AD"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1BC28A16" w14:textId="77777777" w:rsidTr="004F7D43">
        <w:trPr>
          <w:cantSplit/>
        </w:trPr>
        <w:tc>
          <w:tcPr>
            <w:tcW w:w="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32109"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20.</w:t>
            </w:r>
          </w:p>
        </w:tc>
        <w:tc>
          <w:tcPr>
            <w:tcW w:w="1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743F7"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Asistento okuliarai</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73192" w14:textId="77777777" w:rsidR="004F7D43" w:rsidRPr="001E6A37" w:rsidRDefault="004F7D43" w:rsidP="004F7D43">
            <w:pPr>
              <w:spacing w:after="0" w:line="276" w:lineRule="auto"/>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Okuliaras 10x ± 0,5x arba 12,5x ± 0,5x (</w:t>
            </w:r>
            <w:r w:rsidRPr="001E6A37">
              <w:rPr>
                <w:rFonts w:ascii="Times New Roman" w:eastAsia="Times New Roman" w:hAnsi="Times New Roman" w:cs="Times New Roman"/>
                <w:i/>
                <w:iCs/>
                <w:kern w:val="0"/>
                <w:sz w:val="20"/>
                <w:szCs w:val="20"/>
                <w:lang w:eastAsia="lt-LT"/>
                <w14:ligatures w14:val="none"/>
              </w:rPr>
              <w:t>pagal siūlomos prekės gamintojo rekomendacijas</w:t>
            </w:r>
            <w:r w:rsidRPr="001E6A37">
              <w:rPr>
                <w:rFonts w:ascii="Times New Roman" w:eastAsia="Times New Roman" w:hAnsi="Times New Roman" w:cs="Times New Roman"/>
                <w:kern w:val="0"/>
                <w:sz w:val="20"/>
                <w:szCs w:val="20"/>
                <w:lang w:eastAsia="lt-LT"/>
                <w14:ligatures w14:val="none"/>
              </w:rPr>
              <w:t>).</w:t>
            </w:r>
          </w:p>
        </w:tc>
        <w:tc>
          <w:tcPr>
            <w:tcW w:w="15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A1207" w14:textId="55BB05D1"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40DCD689" w14:textId="77777777" w:rsidTr="004F7D43">
        <w:trPr>
          <w:cantSplit/>
        </w:trPr>
        <w:tc>
          <w:tcPr>
            <w:tcW w:w="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824EB"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21.</w:t>
            </w:r>
          </w:p>
        </w:tc>
        <w:tc>
          <w:tcPr>
            <w:tcW w:w="1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D0451" w14:textId="77777777" w:rsidR="004F7D43" w:rsidRPr="001E6A37" w:rsidRDefault="004F7D43" w:rsidP="00BD7A05">
            <w:pPr>
              <w:spacing w:after="0" w:line="240" w:lineRule="auto"/>
              <w:rPr>
                <w:rFonts w:ascii="Times New Roman" w:eastAsia="Times New Roman" w:hAnsi="Times New Roman" w:cs="Times New Roman"/>
                <w:color w:val="FF0000"/>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XY koordinačių valdymo blokas</w:t>
            </w:r>
          </w:p>
        </w:tc>
        <w:tc>
          <w:tcPr>
            <w:tcW w:w="1858" w:type="pct"/>
            <w:tcBorders>
              <w:top w:val="single" w:sz="4" w:space="0" w:color="000000"/>
              <w:left w:val="single" w:sz="4" w:space="0" w:color="000000"/>
              <w:bottom w:val="single" w:sz="4" w:space="0" w:color="000000"/>
              <w:right w:val="single" w:sz="4" w:space="0" w:color="000000"/>
            </w:tcBorders>
          </w:tcPr>
          <w:p w14:paraId="6CCB7310" w14:textId="77777777" w:rsidR="004F7D43" w:rsidRPr="001E6A37" w:rsidRDefault="004F7D43" w:rsidP="004F7D43">
            <w:pPr>
              <w:spacing w:after="0" w:line="240" w:lineRule="auto"/>
              <w:ind w:left="72"/>
              <w:jc w:val="both"/>
              <w:rPr>
                <w:rFonts w:ascii="Times New Roman" w:eastAsia="Times New Roman" w:hAnsi="Times New Roman" w:cs="Times New Roman"/>
                <w:color w:val="FF0000"/>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Judėjimo ribos ne mažiau kaip 60 mm x 60 mm.</w:t>
            </w:r>
          </w:p>
        </w:tc>
        <w:tc>
          <w:tcPr>
            <w:tcW w:w="1572" w:type="pct"/>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tcPr>
          <w:p w14:paraId="20859CCB" w14:textId="02DAFC05" w:rsidR="004F7D43" w:rsidRPr="001E6A37" w:rsidRDefault="004F7D43" w:rsidP="00BD7A05">
            <w:pPr>
              <w:spacing w:after="0" w:line="240" w:lineRule="auto"/>
              <w:ind w:left="133"/>
              <w:rPr>
                <w:rFonts w:ascii="Times New Roman" w:eastAsia="Times New Roman" w:hAnsi="Times New Roman" w:cs="Times New Roman"/>
                <w:kern w:val="0"/>
                <w:sz w:val="20"/>
                <w:szCs w:val="20"/>
                <w:lang w:eastAsia="lt-LT"/>
                <w14:ligatures w14:val="none"/>
              </w:rPr>
            </w:pPr>
          </w:p>
        </w:tc>
      </w:tr>
      <w:tr w:rsidR="004F7D43" w:rsidRPr="001E6A37" w14:paraId="005B8824" w14:textId="77777777" w:rsidTr="004F7D43">
        <w:trPr>
          <w:cantSplit/>
          <w:trHeight w:val="57"/>
        </w:trPr>
        <w:tc>
          <w:tcPr>
            <w:tcW w:w="3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1F27D9"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22.</w:t>
            </w:r>
          </w:p>
        </w:tc>
        <w:tc>
          <w:tcPr>
            <w:tcW w:w="12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48A71F"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„Anuliavimo“ mygtukas </w:t>
            </w:r>
          </w:p>
        </w:tc>
        <w:tc>
          <w:tcPr>
            <w:tcW w:w="185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400A55" w14:textId="77777777" w:rsidR="004F7D43" w:rsidRPr="001E6A37" w:rsidRDefault="004F7D43" w:rsidP="004F7D43">
            <w:pPr>
              <w:spacing w:after="0" w:line="240" w:lineRule="auto"/>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X-Y ir fokuso automatiniam grąžinimui į pradinę padėtį.</w:t>
            </w:r>
          </w:p>
        </w:tc>
        <w:tc>
          <w:tcPr>
            <w:tcW w:w="157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116BA5" w14:textId="2602FE2C"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718B1A7D" w14:textId="77777777" w:rsidTr="004F7D43">
        <w:trPr>
          <w:cantSplit/>
          <w:trHeight w:val="50"/>
        </w:trPr>
        <w:tc>
          <w:tcPr>
            <w:tcW w:w="3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826F78"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23.</w:t>
            </w:r>
          </w:p>
        </w:tc>
        <w:tc>
          <w:tcPr>
            <w:tcW w:w="12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FB36BE"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Stereo koaksialinė apšvietimo sistema</w:t>
            </w:r>
          </w:p>
        </w:tc>
        <w:tc>
          <w:tcPr>
            <w:tcW w:w="185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7011AE" w14:textId="77777777" w:rsidR="004F7D43" w:rsidRPr="001E6A37" w:rsidRDefault="004F7D43" w:rsidP="004F7D43">
            <w:pPr>
              <w:spacing w:after="0" w:line="240" w:lineRule="auto"/>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Integruota stereo koaksialinė apšvietimo sistema</w:t>
            </w:r>
          </w:p>
        </w:tc>
        <w:tc>
          <w:tcPr>
            <w:tcW w:w="157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EADF72" w14:textId="5BDD93DC"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7998AB2F" w14:textId="77777777" w:rsidTr="004F7D43">
        <w:trPr>
          <w:cantSplit/>
          <w:trHeight w:val="484"/>
        </w:trPr>
        <w:tc>
          <w:tcPr>
            <w:tcW w:w="3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8413D7"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24.</w:t>
            </w:r>
          </w:p>
        </w:tc>
        <w:tc>
          <w:tcPr>
            <w:tcW w:w="12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F9DE45"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Reikalavimai šviesos šaltiniui </w:t>
            </w:r>
          </w:p>
        </w:tc>
        <w:tc>
          <w:tcPr>
            <w:tcW w:w="185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D0DBA1" w14:textId="77777777" w:rsidR="004F7D43" w:rsidRPr="001E6A37" w:rsidRDefault="004F7D43" w:rsidP="004F7D43">
            <w:pPr>
              <w:pStyle w:val="Sraopastraipa"/>
              <w:numPr>
                <w:ilvl w:val="0"/>
                <w:numId w:val="10"/>
              </w:numPr>
              <w:tabs>
                <w:tab w:val="left" w:pos="316"/>
              </w:tabs>
              <w:spacing w:after="0" w:line="240" w:lineRule="auto"/>
              <w:ind w:left="33" w:firstLine="0"/>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Pritaikytas oftalmologinėms operacijoms;</w:t>
            </w:r>
          </w:p>
          <w:p w14:paraId="10867746" w14:textId="77777777" w:rsidR="004F7D43" w:rsidRPr="001E6A37" w:rsidRDefault="004F7D43" w:rsidP="004F7D43">
            <w:pPr>
              <w:pStyle w:val="Sraopastraipa"/>
              <w:numPr>
                <w:ilvl w:val="0"/>
                <w:numId w:val="10"/>
              </w:numPr>
              <w:tabs>
                <w:tab w:val="left" w:pos="316"/>
              </w:tabs>
              <w:spacing w:after="0" w:line="240" w:lineRule="auto"/>
              <w:ind w:left="33" w:firstLine="0"/>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Šviesos šaltinio technologija LED arba lygiavertė.</w:t>
            </w:r>
          </w:p>
        </w:tc>
        <w:tc>
          <w:tcPr>
            <w:tcW w:w="157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80786C" w14:textId="5E7E4067" w:rsidR="004F7D43" w:rsidRPr="001E6A37" w:rsidRDefault="004F7D43" w:rsidP="00BD7A05">
            <w:pPr>
              <w:spacing w:after="0" w:line="240" w:lineRule="auto"/>
              <w:rPr>
                <w:rFonts w:ascii="Times New Roman" w:hAnsi="Times New Roman" w:cs="Times New Roman"/>
                <w:color w:val="FF0000"/>
                <w:sz w:val="20"/>
                <w:szCs w:val="20"/>
              </w:rPr>
            </w:pPr>
          </w:p>
        </w:tc>
      </w:tr>
      <w:tr w:rsidR="004F7D43" w:rsidRPr="001E6A37" w14:paraId="7215201C" w14:textId="77777777" w:rsidTr="004F7D43">
        <w:trPr>
          <w:cantSplit/>
        </w:trPr>
        <w:tc>
          <w:tcPr>
            <w:tcW w:w="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C361D"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25.</w:t>
            </w:r>
          </w:p>
        </w:tc>
        <w:tc>
          <w:tcPr>
            <w:tcW w:w="1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4E31C"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Filtrai</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9644A" w14:textId="77777777" w:rsidR="004F7D43" w:rsidRPr="001E6A37" w:rsidRDefault="004F7D43" w:rsidP="004F7D43">
            <w:pPr>
              <w:pStyle w:val="Sraopastraipa"/>
              <w:numPr>
                <w:ilvl w:val="0"/>
                <w:numId w:val="11"/>
              </w:numPr>
              <w:tabs>
                <w:tab w:val="left" w:pos="316"/>
              </w:tabs>
              <w:spacing w:after="0" w:line="240" w:lineRule="auto"/>
              <w:ind w:left="33" w:hanging="56"/>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Filtras įgalinantis pereiti į apšvietimo spektrą, analogišką halogeniniam apšvietimui;</w:t>
            </w:r>
          </w:p>
          <w:p w14:paraId="2FB950C9" w14:textId="77777777" w:rsidR="004F7D43" w:rsidRPr="001E6A37" w:rsidRDefault="004F7D43" w:rsidP="004F7D43">
            <w:pPr>
              <w:pStyle w:val="Sraopastraipa"/>
              <w:numPr>
                <w:ilvl w:val="0"/>
                <w:numId w:val="11"/>
              </w:numPr>
              <w:tabs>
                <w:tab w:val="left" w:pos="316"/>
              </w:tabs>
              <w:spacing w:after="0" w:line="240" w:lineRule="auto"/>
              <w:ind w:left="33" w:hanging="56"/>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Integruotas UV filtras;</w:t>
            </w:r>
          </w:p>
          <w:p w14:paraId="735D0A0E" w14:textId="77777777" w:rsidR="004F7D43" w:rsidRPr="001E6A37" w:rsidRDefault="004F7D43" w:rsidP="004F7D43">
            <w:pPr>
              <w:pStyle w:val="Sraopastraipa"/>
              <w:numPr>
                <w:ilvl w:val="0"/>
                <w:numId w:val="11"/>
              </w:numPr>
              <w:tabs>
                <w:tab w:val="left" w:pos="316"/>
              </w:tabs>
              <w:spacing w:after="0" w:line="240" w:lineRule="auto"/>
              <w:ind w:left="33" w:hanging="56"/>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Mėlynos spalvos barjerinis filtras.</w:t>
            </w:r>
          </w:p>
        </w:tc>
        <w:tc>
          <w:tcPr>
            <w:tcW w:w="15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556F1" w14:textId="09F8C5E2" w:rsidR="004F7D43" w:rsidRPr="001E6A37" w:rsidRDefault="004F7D43" w:rsidP="00BD7A05">
            <w:pPr>
              <w:spacing w:after="0" w:line="240" w:lineRule="auto"/>
              <w:jc w:val="both"/>
              <w:rPr>
                <w:rFonts w:ascii="Times New Roman" w:hAnsi="Times New Roman" w:cs="Times New Roman"/>
                <w:color w:val="FF0000"/>
                <w:sz w:val="20"/>
                <w:szCs w:val="20"/>
              </w:rPr>
            </w:pPr>
          </w:p>
        </w:tc>
      </w:tr>
      <w:tr w:rsidR="004F7D43" w:rsidRPr="001E6A37" w14:paraId="7A7701E1" w14:textId="77777777" w:rsidTr="004F7D43">
        <w:trPr>
          <w:cantSplit/>
          <w:trHeight w:val="538"/>
        </w:trPr>
        <w:tc>
          <w:tcPr>
            <w:tcW w:w="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DB3BB"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26.</w:t>
            </w:r>
          </w:p>
        </w:tc>
        <w:tc>
          <w:tcPr>
            <w:tcW w:w="1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4D398"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Apšvietimo intensyvumo reguliavimas</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62CB6" w14:textId="77777777" w:rsidR="004F7D43" w:rsidRPr="001E6A37" w:rsidRDefault="004F7D43" w:rsidP="004F7D43">
            <w:pPr>
              <w:spacing w:after="0" w:line="240" w:lineRule="auto"/>
              <w:ind w:left="2"/>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Kojiniu pedalu ir rankenose integruotų valdymo elementų pagalba</w:t>
            </w:r>
          </w:p>
        </w:tc>
        <w:tc>
          <w:tcPr>
            <w:tcW w:w="15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2398E" w14:textId="27CC2CFE"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6F3886A9" w14:textId="77777777" w:rsidTr="004F7D43">
        <w:trPr>
          <w:cantSplit/>
          <w:trHeight w:val="538"/>
        </w:trPr>
        <w:tc>
          <w:tcPr>
            <w:tcW w:w="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01A56"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27.</w:t>
            </w:r>
          </w:p>
        </w:tc>
        <w:tc>
          <w:tcPr>
            <w:tcW w:w="1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F29FD"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Vaizdo kamera</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A9318" w14:textId="77777777" w:rsidR="004F7D43" w:rsidRPr="001E6A37" w:rsidRDefault="004F7D43" w:rsidP="004F7D43">
            <w:pPr>
              <w:pStyle w:val="Sraopastraipa"/>
              <w:numPr>
                <w:ilvl w:val="0"/>
                <w:numId w:val="16"/>
              </w:numPr>
              <w:spacing w:after="0" w:line="276" w:lineRule="auto"/>
              <w:ind w:left="336"/>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Integruota;</w:t>
            </w:r>
          </w:p>
          <w:p w14:paraId="1DB9E4CD" w14:textId="77777777" w:rsidR="004F7D43" w:rsidRPr="001E6A37" w:rsidRDefault="004F7D43" w:rsidP="004F7D43">
            <w:pPr>
              <w:pStyle w:val="Sraopastraipa"/>
              <w:numPr>
                <w:ilvl w:val="0"/>
                <w:numId w:val="16"/>
              </w:numPr>
              <w:spacing w:after="0" w:line="276" w:lineRule="auto"/>
              <w:ind w:left="336"/>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HD skiriamosios gebos.</w:t>
            </w:r>
          </w:p>
        </w:tc>
        <w:tc>
          <w:tcPr>
            <w:tcW w:w="15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A31E3" w14:textId="5EE6E776"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22F81D7F" w14:textId="77777777" w:rsidTr="004F7D43">
        <w:trPr>
          <w:cantSplit/>
        </w:trPr>
        <w:tc>
          <w:tcPr>
            <w:tcW w:w="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3003F"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28.</w:t>
            </w:r>
          </w:p>
        </w:tc>
        <w:tc>
          <w:tcPr>
            <w:tcW w:w="1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D5EA8"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Vaizdo įrašymo sistema</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530D7" w14:textId="77777777" w:rsidR="004F7D43" w:rsidRPr="001E6A37" w:rsidRDefault="004F7D43" w:rsidP="004F7D43">
            <w:pPr>
              <w:pStyle w:val="Sraopastraipa"/>
              <w:numPr>
                <w:ilvl w:val="0"/>
                <w:numId w:val="18"/>
              </w:numPr>
              <w:tabs>
                <w:tab w:val="left" w:pos="33"/>
                <w:tab w:val="left" w:pos="316"/>
              </w:tabs>
              <w:spacing w:after="0" w:line="240" w:lineRule="auto"/>
              <w:ind w:left="0" w:firstLine="33"/>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Integruota HD kokybės įrašymo sistema, įrašanti vaizdus į išorinę USB tipo laikmeną arba vidinį kietąjį diską;</w:t>
            </w:r>
          </w:p>
          <w:p w14:paraId="604F91D4" w14:textId="77777777" w:rsidR="004F7D43" w:rsidRPr="001E6A37" w:rsidRDefault="004F7D43" w:rsidP="004F7D43">
            <w:pPr>
              <w:pStyle w:val="Sraopastraipa"/>
              <w:numPr>
                <w:ilvl w:val="0"/>
                <w:numId w:val="18"/>
              </w:numPr>
              <w:tabs>
                <w:tab w:val="left" w:pos="33"/>
                <w:tab w:val="left" w:pos="316"/>
              </w:tabs>
              <w:spacing w:after="0" w:line="240" w:lineRule="auto"/>
              <w:ind w:left="0" w:firstLine="33"/>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Komplektuojama kartu su išorine atminties laikmena arba vidiniu kietuoju disku ≥ 1 TB.</w:t>
            </w:r>
          </w:p>
        </w:tc>
        <w:tc>
          <w:tcPr>
            <w:tcW w:w="15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84051" w14:textId="12F050F5"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52F6B2B8" w14:textId="77777777" w:rsidTr="004F7D43">
        <w:trPr>
          <w:cantSplit/>
          <w:trHeight w:val="50"/>
        </w:trPr>
        <w:tc>
          <w:tcPr>
            <w:tcW w:w="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06237"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29.</w:t>
            </w:r>
          </w:p>
        </w:tc>
        <w:tc>
          <w:tcPr>
            <w:tcW w:w="1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490A0"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Kojinio valdymo įrenginys</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D3041" w14:textId="77777777" w:rsidR="004F7D43" w:rsidRPr="001E6A37" w:rsidRDefault="004F7D43" w:rsidP="004F7D43">
            <w:pPr>
              <w:spacing w:after="0" w:line="276" w:lineRule="auto"/>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Belaidis kojinio valdymo įrenginys.</w:t>
            </w:r>
          </w:p>
        </w:tc>
        <w:tc>
          <w:tcPr>
            <w:tcW w:w="15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ADABE" w14:textId="285E772F"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3B760BB7" w14:textId="77777777" w:rsidTr="004F7D43">
        <w:trPr>
          <w:cantSplit/>
          <w:trHeight w:val="1618"/>
        </w:trPr>
        <w:tc>
          <w:tcPr>
            <w:tcW w:w="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314E2"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30.</w:t>
            </w:r>
          </w:p>
        </w:tc>
        <w:tc>
          <w:tcPr>
            <w:tcW w:w="1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50C5A" w14:textId="77777777" w:rsidR="004F7D43" w:rsidRPr="001E6A37" w:rsidRDefault="004F7D43" w:rsidP="00BD7A05">
            <w:pPr>
              <w:spacing w:after="0" w:line="240" w:lineRule="auto"/>
              <w:rPr>
                <w:rFonts w:ascii="Times New Roman" w:eastAsia="Times New Roman" w:hAnsi="Times New Roman" w:cs="Times New Roman"/>
                <w:strike/>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Įrangos žymėjimas CE ženklu </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7A1E7" w14:textId="77777777" w:rsidR="004F7D43" w:rsidRPr="001E6A37" w:rsidRDefault="004F7D43" w:rsidP="004F7D43">
            <w:pPr>
              <w:spacing w:after="0" w:line="240" w:lineRule="auto"/>
              <w:jc w:val="both"/>
              <w:rPr>
                <w:rFonts w:ascii="Times New Roman" w:eastAsia="Times New Roman" w:hAnsi="Times New Roman" w:cs="Times New Roman"/>
                <w:strike/>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Būtinas. Kartu su prekėmis pateikiama galiojančio CE sertifikato arba gamintojo EB atitikties deklaracijos pagal Europos Parlamento ir Tarybos reglamentą (ES) 2017/745 dėl medicinos priemonių kopija originalo kalba kartu su vertimu į lietuvių kalbą.</w:t>
            </w:r>
          </w:p>
        </w:tc>
        <w:tc>
          <w:tcPr>
            <w:tcW w:w="15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AE027" w14:textId="4B0F180C"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5C0F47C5" w14:textId="77777777" w:rsidTr="004F7D43">
        <w:trPr>
          <w:cantSplit/>
          <w:trHeight w:val="538"/>
        </w:trPr>
        <w:tc>
          <w:tcPr>
            <w:tcW w:w="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C3343"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31.</w:t>
            </w:r>
          </w:p>
        </w:tc>
        <w:tc>
          <w:tcPr>
            <w:tcW w:w="1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76BA0"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Kartu su įranga pateikiama dokumentacija </w:t>
            </w:r>
          </w:p>
        </w:tc>
        <w:tc>
          <w:tcPr>
            <w:tcW w:w="1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8D49C" w14:textId="77777777" w:rsidR="004F7D43" w:rsidRPr="001E6A37" w:rsidRDefault="004F7D43" w:rsidP="004F7D43">
            <w:pPr>
              <w:pStyle w:val="Sraopastraipa"/>
              <w:numPr>
                <w:ilvl w:val="0"/>
                <w:numId w:val="20"/>
              </w:numPr>
              <w:shd w:val="clear" w:color="auto" w:fill="FFFFFF"/>
              <w:tabs>
                <w:tab w:val="left" w:pos="316"/>
              </w:tabs>
              <w:spacing w:after="0" w:line="240" w:lineRule="auto"/>
              <w:ind w:left="0" w:firstLine="51"/>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Naudojimo instrukcija lietuvių ir anglų kalba;</w:t>
            </w:r>
          </w:p>
          <w:p w14:paraId="71712555" w14:textId="77777777" w:rsidR="004F7D43" w:rsidRPr="001E6A37" w:rsidRDefault="004F7D43" w:rsidP="004F7D43">
            <w:pPr>
              <w:pStyle w:val="Sraopastraipa"/>
              <w:numPr>
                <w:ilvl w:val="0"/>
                <w:numId w:val="20"/>
              </w:numPr>
              <w:shd w:val="clear" w:color="auto" w:fill="FFFFFF"/>
              <w:tabs>
                <w:tab w:val="left" w:pos="316"/>
              </w:tabs>
              <w:spacing w:after="0" w:line="240" w:lineRule="auto"/>
              <w:ind w:left="0" w:firstLine="51"/>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Serviso dokumentacija lietuvių arba anglų kalba.</w:t>
            </w:r>
          </w:p>
        </w:tc>
        <w:tc>
          <w:tcPr>
            <w:tcW w:w="15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75D9D" w14:textId="1D1A5343"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58B2C18F" w14:textId="77777777" w:rsidTr="004F7D43">
        <w:trPr>
          <w:cantSplit/>
          <w:trHeight w:val="2068"/>
        </w:trPr>
        <w:tc>
          <w:tcPr>
            <w:tcW w:w="3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413498"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32.</w:t>
            </w:r>
          </w:p>
        </w:tc>
        <w:tc>
          <w:tcPr>
            <w:tcW w:w="12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8B97DD"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Garantinio aptarnavimo laikotarpis</w:t>
            </w:r>
          </w:p>
        </w:tc>
        <w:tc>
          <w:tcPr>
            <w:tcW w:w="185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4DE1A8" w14:textId="77777777" w:rsidR="004F7D43" w:rsidRPr="001E6A37" w:rsidRDefault="004F7D43" w:rsidP="004F7D43">
            <w:pPr>
              <w:spacing w:after="0" w:line="240" w:lineRule="auto"/>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 xml:space="preserve">Ne mažiau kaip 24 mėnesiai. </w:t>
            </w:r>
          </w:p>
          <w:p w14:paraId="69D6EB35" w14:textId="77777777" w:rsidR="004F7D43" w:rsidRPr="001E6A37" w:rsidRDefault="004F7D43" w:rsidP="004F7D43">
            <w:pPr>
              <w:spacing w:after="0" w:line="240" w:lineRule="auto"/>
              <w:jc w:val="both"/>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kern w:val="0"/>
                <w:sz w:val="20"/>
                <w:szCs w:val="20"/>
                <w:lang w:eastAsia="lt-LT"/>
                <w14:ligatures w14:val="none"/>
              </w:rPr>
              <w:t>Garantinio laikotarpio metu garantuojamas nemokamas siūlomų prekių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157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D82290" w14:textId="15F8EF15"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5436E558" w14:textId="77777777" w:rsidTr="004F7D43">
        <w:trPr>
          <w:cantSplit/>
          <w:trHeight w:val="633"/>
        </w:trPr>
        <w:tc>
          <w:tcPr>
            <w:tcW w:w="3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B85D38" w14:textId="77777777" w:rsidR="004F7D43" w:rsidRPr="001E6A37" w:rsidRDefault="004F7D43" w:rsidP="00BD7A05">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33.</w:t>
            </w:r>
          </w:p>
        </w:tc>
        <w:tc>
          <w:tcPr>
            <w:tcW w:w="12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DD181E"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hAnsi="Times New Roman" w:cs="Times New Roman"/>
                <w:sz w:val="20"/>
                <w:szCs w:val="20"/>
              </w:rPr>
              <w:t xml:space="preserve">Įrangos pristatymas, iškrovimas, pervežimas į instaliavimo vietą, instaliavimas, po instaliavimo likusių įpakavimo medžiagų išvežimas (utilizavimas) </w:t>
            </w:r>
          </w:p>
        </w:tc>
        <w:tc>
          <w:tcPr>
            <w:tcW w:w="185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F30A84" w14:textId="77777777" w:rsidR="004F7D43" w:rsidRPr="001E6A37" w:rsidRDefault="004F7D43" w:rsidP="004F7D43">
            <w:pPr>
              <w:spacing w:after="0" w:line="240" w:lineRule="auto"/>
              <w:jc w:val="both"/>
              <w:rPr>
                <w:rFonts w:ascii="Times New Roman" w:eastAsia="Times New Roman" w:hAnsi="Times New Roman" w:cs="Times New Roman"/>
                <w:kern w:val="0"/>
                <w:sz w:val="20"/>
                <w:szCs w:val="20"/>
                <w:lang w:eastAsia="lt-LT"/>
                <w14:ligatures w14:val="none"/>
              </w:rPr>
            </w:pPr>
            <w:r w:rsidRPr="001E6A37">
              <w:rPr>
                <w:rFonts w:ascii="Times New Roman" w:hAnsi="Times New Roman" w:cs="Times New Roman"/>
                <w:sz w:val="20"/>
                <w:szCs w:val="20"/>
              </w:rPr>
              <w:t>Įrangos pristatymo, iškrovimo, pervežimo į instaliavimo vietą, instaliavimo, po instaliavimo likusių įpakavimo medžiagų išvežimo (utilizavimo) išlaidos įskaičiuotos į pasiūlymo kainą.</w:t>
            </w:r>
          </w:p>
        </w:tc>
        <w:tc>
          <w:tcPr>
            <w:tcW w:w="157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E75F10" w14:textId="6BB0E641"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r w:rsidR="004F7D43" w:rsidRPr="001E6A37" w14:paraId="436AC7E1" w14:textId="77777777" w:rsidTr="004F7D43">
        <w:trPr>
          <w:cantSplit/>
          <w:trHeight w:val="50"/>
        </w:trPr>
        <w:tc>
          <w:tcPr>
            <w:tcW w:w="33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180F01D" w14:textId="77777777" w:rsidR="004F7D43" w:rsidRPr="001E6A37" w:rsidRDefault="004F7D43" w:rsidP="004F7D43">
            <w:pPr>
              <w:spacing w:after="0" w:line="240" w:lineRule="auto"/>
              <w:jc w:val="center"/>
              <w:rPr>
                <w:rFonts w:ascii="Times New Roman" w:eastAsia="Times New Roman" w:hAnsi="Times New Roman" w:cs="Times New Roman"/>
                <w:kern w:val="0"/>
                <w:sz w:val="20"/>
                <w:szCs w:val="20"/>
                <w:lang w:eastAsia="lt-LT"/>
                <w14:ligatures w14:val="none"/>
              </w:rPr>
            </w:pPr>
            <w:r w:rsidRPr="001E6A37">
              <w:rPr>
                <w:rFonts w:ascii="Times New Roman" w:eastAsia="Times New Roman" w:hAnsi="Times New Roman" w:cs="Times New Roman"/>
                <w:color w:val="000000"/>
                <w:kern w:val="0"/>
                <w:sz w:val="20"/>
                <w:szCs w:val="20"/>
                <w:lang w:eastAsia="lt-LT"/>
                <w14:ligatures w14:val="none"/>
              </w:rPr>
              <w:t>34.</w:t>
            </w:r>
          </w:p>
        </w:tc>
        <w:tc>
          <w:tcPr>
            <w:tcW w:w="123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886286" w14:textId="77777777"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r w:rsidRPr="001E6A37">
              <w:rPr>
                <w:rFonts w:ascii="Times New Roman" w:hAnsi="Times New Roman" w:cs="Times New Roman"/>
                <w:sz w:val="20"/>
                <w:szCs w:val="20"/>
              </w:rPr>
              <w:t>Medicininio personalo apmokymas</w:t>
            </w:r>
          </w:p>
        </w:tc>
        <w:tc>
          <w:tcPr>
            <w:tcW w:w="185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388E4A" w14:textId="77777777" w:rsidR="004F7D43" w:rsidRPr="001E6A37" w:rsidRDefault="004F7D43" w:rsidP="004F7D43">
            <w:pPr>
              <w:spacing w:after="0" w:line="240" w:lineRule="auto"/>
              <w:jc w:val="both"/>
              <w:rPr>
                <w:rFonts w:ascii="Times New Roman" w:eastAsia="Times New Roman" w:hAnsi="Times New Roman" w:cs="Times New Roman"/>
                <w:kern w:val="0"/>
                <w:sz w:val="20"/>
                <w:szCs w:val="20"/>
                <w:lang w:eastAsia="lt-LT"/>
                <w14:ligatures w14:val="none"/>
              </w:rPr>
            </w:pPr>
            <w:r w:rsidRPr="001E6A37">
              <w:rPr>
                <w:rFonts w:ascii="Times New Roman" w:hAnsi="Times New Roman" w:cs="Times New Roman"/>
                <w:sz w:val="20"/>
                <w:szCs w:val="20"/>
              </w:rPr>
              <w:t>Medicininio personalo apmokymas naudoti įrangą įskaičiuotas į pasiūlymo kainą.</w:t>
            </w:r>
          </w:p>
        </w:tc>
        <w:tc>
          <w:tcPr>
            <w:tcW w:w="157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B77E08" w14:textId="7C7E437F" w:rsidR="004F7D43" w:rsidRPr="001E6A37" w:rsidRDefault="004F7D43" w:rsidP="00BD7A05">
            <w:pPr>
              <w:spacing w:after="0" w:line="240" w:lineRule="auto"/>
              <w:rPr>
                <w:rFonts w:ascii="Times New Roman" w:eastAsia="Times New Roman" w:hAnsi="Times New Roman" w:cs="Times New Roman"/>
                <w:kern w:val="0"/>
                <w:sz w:val="20"/>
                <w:szCs w:val="20"/>
                <w:lang w:eastAsia="lt-LT"/>
                <w14:ligatures w14:val="none"/>
              </w:rPr>
            </w:pPr>
          </w:p>
        </w:tc>
      </w:tr>
    </w:tbl>
    <w:p w14:paraId="7B33F3CC" w14:textId="084224FD" w:rsidR="00D9677A" w:rsidRPr="0021632D" w:rsidRDefault="00D9677A" w:rsidP="0021632D">
      <w:pPr>
        <w:spacing w:after="0" w:line="240" w:lineRule="auto"/>
        <w:rPr>
          <w:rFonts w:ascii="Times New Roman" w:eastAsia="Times New Roman" w:hAnsi="Times New Roman" w:cs="Times New Roman"/>
          <w:kern w:val="0"/>
          <w:lang w:eastAsia="lt-LT"/>
          <w14:ligatures w14:val="none"/>
        </w:rPr>
      </w:pPr>
      <w:r w:rsidRPr="0021632D">
        <w:rPr>
          <w:rFonts w:ascii="Times New Roman" w:eastAsia="Times New Roman" w:hAnsi="Times New Roman" w:cs="Times New Roman"/>
          <w:kern w:val="0"/>
          <w:lang w:eastAsia="lt-LT"/>
          <w14:ligatures w14:val="none"/>
        </w:rPr>
        <w:t xml:space="preserve"> </w:t>
      </w:r>
    </w:p>
    <w:p w14:paraId="41911AF8" w14:textId="5FC143FD" w:rsidR="001619BD" w:rsidRPr="001619BD" w:rsidRDefault="00904C8E" w:rsidP="001619BD">
      <w:pPr>
        <w:spacing w:after="0" w:line="240" w:lineRule="auto"/>
        <w:rPr>
          <w:rFonts w:ascii="Times New Roman" w:hAnsi="Times New Roman" w:cs="Times New Roman"/>
        </w:rPr>
      </w:pPr>
      <w:r>
        <w:rPr>
          <w:rFonts w:ascii="Times New Roman" w:hAnsi="Times New Roman" w:cs="Times New Roman"/>
        </w:rPr>
        <w:t>Taikomi a</w:t>
      </w:r>
      <w:r w:rsidR="001619BD" w:rsidRPr="001619BD">
        <w:rPr>
          <w:rFonts w:ascii="Times New Roman" w:hAnsi="Times New Roman" w:cs="Times New Roman"/>
        </w:rPr>
        <w:t>plinkosauginiai reikalavimai</w:t>
      </w:r>
    </w:p>
    <w:tbl>
      <w:tblPr>
        <w:tblStyle w:val="Lentelstinklelis"/>
        <w:tblW w:w="5000" w:type="pct"/>
        <w:tblLook w:val="04A0" w:firstRow="1" w:lastRow="0" w:firstColumn="1" w:lastColumn="0" w:noHBand="0" w:noVBand="1"/>
      </w:tblPr>
      <w:tblGrid>
        <w:gridCol w:w="682"/>
        <w:gridCol w:w="6014"/>
        <w:gridCol w:w="3215"/>
      </w:tblGrid>
      <w:tr w:rsidR="001619BD" w:rsidRPr="00525792" w14:paraId="23DFC33B" w14:textId="77777777" w:rsidTr="001619BD">
        <w:trPr>
          <w:trHeight w:val="584"/>
        </w:trPr>
        <w:tc>
          <w:tcPr>
            <w:tcW w:w="344" w:type="pct"/>
            <w:shd w:val="clear" w:color="auto" w:fill="F2F2F2" w:themeFill="background1" w:themeFillShade="F2"/>
          </w:tcPr>
          <w:p w14:paraId="2858D1A3" w14:textId="77777777" w:rsidR="001619BD" w:rsidRPr="001619BD" w:rsidRDefault="001619BD" w:rsidP="004572AC">
            <w:pPr>
              <w:jc w:val="center"/>
              <w:rPr>
                <w:b/>
                <w:bCs/>
                <w:i/>
                <w:iCs/>
                <w:color w:val="000000" w:themeColor="text1"/>
                <w:sz w:val="22"/>
                <w:szCs w:val="22"/>
              </w:rPr>
            </w:pPr>
            <w:r w:rsidRPr="001619BD">
              <w:rPr>
                <w:b/>
                <w:bCs/>
                <w:i/>
                <w:iCs/>
                <w:color w:val="000000" w:themeColor="text1"/>
                <w:sz w:val="22"/>
                <w:szCs w:val="22"/>
                <w:lang w:eastAsia="lt-LT"/>
              </w:rPr>
              <w:t>Eil. Nr.</w:t>
            </w:r>
          </w:p>
        </w:tc>
        <w:tc>
          <w:tcPr>
            <w:tcW w:w="3034" w:type="pct"/>
            <w:shd w:val="clear" w:color="auto" w:fill="F2F2F2" w:themeFill="background1" w:themeFillShade="F2"/>
            <w:vAlign w:val="center"/>
          </w:tcPr>
          <w:p w14:paraId="726F17BA" w14:textId="0B632A59" w:rsidR="001619BD" w:rsidRPr="001619BD" w:rsidRDefault="001619BD" w:rsidP="004572AC">
            <w:pPr>
              <w:jc w:val="center"/>
              <w:rPr>
                <w:b/>
                <w:bCs/>
                <w:i/>
                <w:iCs/>
                <w:color w:val="000000" w:themeColor="text1"/>
                <w:sz w:val="22"/>
                <w:szCs w:val="22"/>
              </w:rPr>
            </w:pPr>
            <w:r w:rsidRPr="001619BD">
              <w:rPr>
                <w:b/>
                <w:bCs/>
                <w:i/>
                <w:iCs/>
                <w:color w:val="000000" w:themeColor="text1"/>
                <w:sz w:val="22"/>
                <w:szCs w:val="22"/>
                <w:lang w:eastAsia="lt-LT"/>
              </w:rPr>
              <w:t>Reikalavimas</w:t>
            </w:r>
          </w:p>
        </w:tc>
        <w:tc>
          <w:tcPr>
            <w:tcW w:w="1622" w:type="pct"/>
            <w:shd w:val="clear" w:color="auto" w:fill="F2F2F2" w:themeFill="background1" w:themeFillShade="F2"/>
          </w:tcPr>
          <w:p w14:paraId="110C6733" w14:textId="561B4226" w:rsidR="001619BD" w:rsidRPr="001619BD" w:rsidRDefault="001619BD" w:rsidP="004572AC">
            <w:pPr>
              <w:jc w:val="center"/>
              <w:rPr>
                <w:b/>
                <w:bCs/>
                <w:i/>
                <w:iCs/>
                <w:color w:val="000000" w:themeColor="text1"/>
                <w:sz w:val="22"/>
                <w:szCs w:val="22"/>
              </w:rPr>
            </w:pPr>
            <w:r w:rsidRPr="001619BD">
              <w:rPr>
                <w:b/>
                <w:bCs/>
                <w:i/>
                <w:iCs/>
                <w:color w:val="000000" w:themeColor="text1"/>
                <w:sz w:val="22"/>
                <w:szCs w:val="22"/>
                <w:lang w:eastAsia="lt-LT"/>
              </w:rPr>
              <w:t>Pateikiami atitiktį įrodantys dokumentai</w:t>
            </w:r>
          </w:p>
        </w:tc>
      </w:tr>
      <w:tr w:rsidR="001619BD" w:rsidRPr="00525792" w14:paraId="0B990D28" w14:textId="77777777" w:rsidTr="004F7D43">
        <w:trPr>
          <w:trHeight w:val="50"/>
        </w:trPr>
        <w:tc>
          <w:tcPr>
            <w:tcW w:w="344" w:type="pct"/>
          </w:tcPr>
          <w:p w14:paraId="5A516EA5" w14:textId="77777777" w:rsidR="001619BD" w:rsidRPr="00525792" w:rsidRDefault="001619BD" w:rsidP="00E46DE1">
            <w:pPr>
              <w:jc w:val="both"/>
              <w:rPr>
                <w:color w:val="000000" w:themeColor="text1"/>
                <w:sz w:val="22"/>
                <w:szCs w:val="22"/>
              </w:rPr>
            </w:pPr>
            <w:r w:rsidRPr="00525792">
              <w:rPr>
                <w:color w:val="000000" w:themeColor="text1"/>
                <w:sz w:val="22"/>
                <w:szCs w:val="22"/>
              </w:rPr>
              <w:t>1.</w:t>
            </w:r>
          </w:p>
        </w:tc>
        <w:tc>
          <w:tcPr>
            <w:tcW w:w="3034" w:type="pct"/>
          </w:tcPr>
          <w:p w14:paraId="010EA356" w14:textId="066BC09C" w:rsidR="001619BD" w:rsidRPr="00525792" w:rsidRDefault="001619BD" w:rsidP="00E46DE1">
            <w:pPr>
              <w:jc w:val="both"/>
              <w:rPr>
                <w:b/>
                <w:bCs/>
                <w:color w:val="000000" w:themeColor="text1"/>
                <w:sz w:val="22"/>
                <w:szCs w:val="22"/>
              </w:rPr>
            </w:pPr>
            <w:r w:rsidRPr="00525792">
              <w:rPr>
                <w:color w:val="000000" w:themeColor="text1"/>
                <w:sz w:val="22"/>
                <w:szCs w:val="22"/>
                <w:lang w:eastAsia="lt-LT"/>
              </w:rPr>
              <w:t>Tiekėjas turi užtikrinti, kad per garantinį prekės naudojimo laikotarpį ir bent 5 metus po garantinio laikotarpio būtų galima įsigyti originalių arba joms lygiaverčių atsarginių dalių.</w:t>
            </w:r>
          </w:p>
        </w:tc>
        <w:tc>
          <w:tcPr>
            <w:tcW w:w="1622" w:type="pct"/>
          </w:tcPr>
          <w:p w14:paraId="7DFA6F9E" w14:textId="37B1E0AC" w:rsidR="001619BD" w:rsidRPr="00525792" w:rsidRDefault="001619BD" w:rsidP="00E46DE1">
            <w:pPr>
              <w:jc w:val="both"/>
              <w:rPr>
                <w:b/>
                <w:bCs/>
                <w:color w:val="000000" w:themeColor="text1"/>
                <w:sz w:val="22"/>
                <w:szCs w:val="22"/>
              </w:rPr>
            </w:pPr>
          </w:p>
        </w:tc>
      </w:tr>
      <w:tr w:rsidR="001619BD" w:rsidRPr="00525792" w14:paraId="61F8BC75" w14:textId="77777777" w:rsidTr="004F7D43">
        <w:trPr>
          <w:trHeight w:val="836"/>
        </w:trPr>
        <w:tc>
          <w:tcPr>
            <w:tcW w:w="344" w:type="pct"/>
          </w:tcPr>
          <w:p w14:paraId="099A6012" w14:textId="77777777" w:rsidR="001619BD" w:rsidRPr="00525792" w:rsidRDefault="001619BD" w:rsidP="00E46DE1">
            <w:pPr>
              <w:jc w:val="both"/>
              <w:rPr>
                <w:color w:val="000000" w:themeColor="text1"/>
                <w:sz w:val="22"/>
                <w:szCs w:val="22"/>
              </w:rPr>
            </w:pPr>
            <w:r w:rsidRPr="00525792">
              <w:rPr>
                <w:color w:val="000000" w:themeColor="text1"/>
                <w:sz w:val="22"/>
                <w:szCs w:val="22"/>
              </w:rPr>
              <w:t>2.</w:t>
            </w:r>
          </w:p>
        </w:tc>
        <w:tc>
          <w:tcPr>
            <w:tcW w:w="3034" w:type="pct"/>
          </w:tcPr>
          <w:p w14:paraId="02645049" w14:textId="71A3BE8F" w:rsidR="001619BD" w:rsidRPr="00525792" w:rsidRDefault="001619BD" w:rsidP="00E46DE1">
            <w:pPr>
              <w:jc w:val="both"/>
              <w:rPr>
                <w:color w:val="000000" w:themeColor="text1"/>
                <w:sz w:val="22"/>
                <w:szCs w:val="22"/>
                <w:lang w:eastAsia="lt-LT"/>
              </w:rPr>
            </w:pPr>
            <w:r w:rsidRPr="00525792">
              <w:rPr>
                <w:color w:val="000000" w:themeColor="text1"/>
                <w:sz w:val="22"/>
                <w:szCs w:val="22"/>
                <w:lang w:eastAsia="lt-LT"/>
              </w:rPr>
              <w:t>Prekės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c>
          <w:tcPr>
            <w:tcW w:w="1622" w:type="pct"/>
          </w:tcPr>
          <w:p w14:paraId="12EB250A" w14:textId="3E04F0E3" w:rsidR="001619BD" w:rsidRPr="00525792" w:rsidRDefault="001619BD" w:rsidP="00E46DE1">
            <w:pPr>
              <w:jc w:val="both"/>
              <w:rPr>
                <w:i/>
                <w:iCs/>
                <w:color w:val="000000" w:themeColor="text1"/>
                <w:sz w:val="22"/>
                <w:szCs w:val="22"/>
                <w:lang w:eastAsia="lt-LT"/>
              </w:rPr>
            </w:pPr>
          </w:p>
        </w:tc>
      </w:tr>
    </w:tbl>
    <w:p w14:paraId="03BD5299" w14:textId="2A0DFC42" w:rsidR="00772656" w:rsidRDefault="00772656" w:rsidP="001E6A37"/>
    <w:sectPr w:rsidR="00772656" w:rsidSect="00C16945">
      <w:footerReference w:type="default" r:id="rId11"/>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F3D63" w14:textId="77777777" w:rsidR="00C62761" w:rsidRDefault="00C62761" w:rsidP="002D7338">
      <w:pPr>
        <w:spacing w:after="0" w:line="240" w:lineRule="auto"/>
      </w:pPr>
      <w:r>
        <w:separator/>
      </w:r>
    </w:p>
  </w:endnote>
  <w:endnote w:type="continuationSeparator" w:id="0">
    <w:p w14:paraId="2DA99BC8" w14:textId="77777777" w:rsidR="00C62761" w:rsidRDefault="00C62761" w:rsidP="002D7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147405"/>
      <w:docPartObj>
        <w:docPartGallery w:val="Page Numbers (Bottom of Page)"/>
        <w:docPartUnique/>
      </w:docPartObj>
    </w:sdtPr>
    <w:sdtEndPr>
      <w:rPr>
        <w:noProof/>
      </w:rPr>
    </w:sdtEndPr>
    <w:sdtContent>
      <w:p w14:paraId="4035E46D" w14:textId="69CE2AFD" w:rsidR="002D7338" w:rsidRDefault="002D7338">
        <w:pPr>
          <w:pStyle w:val="Porat"/>
          <w:jc w:val="center"/>
        </w:pPr>
        <w:r>
          <w:fldChar w:fldCharType="begin"/>
        </w:r>
        <w:r>
          <w:instrText xml:space="preserve"> PAGE   \* MERGEFORMAT </w:instrText>
        </w:r>
        <w:r>
          <w:fldChar w:fldCharType="separate"/>
        </w:r>
        <w:r w:rsidR="00C62761">
          <w:rPr>
            <w:noProof/>
          </w:rPr>
          <w:t>1</w:t>
        </w:r>
        <w:r>
          <w:rPr>
            <w:noProof/>
          </w:rPr>
          <w:fldChar w:fldCharType="end"/>
        </w:r>
      </w:p>
    </w:sdtContent>
  </w:sdt>
  <w:p w14:paraId="4478C3DA" w14:textId="77777777" w:rsidR="002D7338" w:rsidRDefault="002D733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0E11D" w14:textId="77777777" w:rsidR="00C62761" w:rsidRDefault="00C62761" w:rsidP="002D7338">
      <w:pPr>
        <w:spacing w:after="0" w:line="240" w:lineRule="auto"/>
      </w:pPr>
      <w:r>
        <w:separator/>
      </w:r>
    </w:p>
  </w:footnote>
  <w:footnote w:type="continuationSeparator" w:id="0">
    <w:p w14:paraId="7B8B97C5" w14:textId="77777777" w:rsidR="00C62761" w:rsidRDefault="00C62761" w:rsidP="002D73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716B"/>
    <w:multiLevelType w:val="hybridMultilevel"/>
    <w:tmpl w:val="B3067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A4ACF"/>
    <w:multiLevelType w:val="hybridMultilevel"/>
    <w:tmpl w:val="6F34A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93027"/>
    <w:multiLevelType w:val="hybridMultilevel"/>
    <w:tmpl w:val="FC32BFD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67D69"/>
    <w:multiLevelType w:val="hybridMultilevel"/>
    <w:tmpl w:val="E32A54F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4" w15:restartNumberingAfterBreak="0">
    <w:nsid w:val="0ED24057"/>
    <w:multiLevelType w:val="hybridMultilevel"/>
    <w:tmpl w:val="F76CA012"/>
    <w:lvl w:ilvl="0" w:tplc="9F645342">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7503C"/>
    <w:multiLevelType w:val="hybridMultilevel"/>
    <w:tmpl w:val="14BAA8BC"/>
    <w:lvl w:ilvl="0" w:tplc="9F645342">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47F22"/>
    <w:multiLevelType w:val="hybridMultilevel"/>
    <w:tmpl w:val="FE58230A"/>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7" w15:restartNumberingAfterBreak="0">
    <w:nsid w:val="26DD377A"/>
    <w:multiLevelType w:val="hybridMultilevel"/>
    <w:tmpl w:val="F2648B5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4873AB"/>
    <w:multiLevelType w:val="hybridMultilevel"/>
    <w:tmpl w:val="5C6C1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A87289"/>
    <w:multiLevelType w:val="hybridMultilevel"/>
    <w:tmpl w:val="179C1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F6904"/>
    <w:multiLevelType w:val="hybridMultilevel"/>
    <w:tmpl w:val="2124E42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F22614"/>
    <w:multiLevelType w:val="hybridMultilevel"/>
    <w:tmpl w:val="1A7A3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43D82"/>
    <w:multiLevelType w:val="hybridMultilevel"/>
    <w:tmpl w:val="76A2B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191A41"/>
    <w:multiLevelType w:val="hybridMultilevel"/>
    <w:tmpl w:val="BB0414DC"/>
    <w:lvl w:ilvl="0" w:tplc="F536BD6E">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14" w15:restartNumberingAfterBreak="0">
    <w:nsid w:val="58DB0D08"/>
    <w:multiLevelType w:val="hybridMultilevel"/>
    <w:tmpl w:val="40D82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FB521E"/>
    <w:multiLevelType w:val="hybridMultilevel"/>
    <w:tmpl w:val="B4802872"/>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6B0B73"/>
    <w:multiLevelType w:val="hybridMultilevel"/>
    <w:tmpl w:val="578AA194"/>
    <w:lvl w:ilvl="0" w:tplc="5BF0755A">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C0BD5"/>
    <w:multiLevelType w:val="hybridMultilevel"/>
    <w:tmpl w:val="BA90C91E"/>
    <w:lvl w:ilvl="0" w:tplc="C3E0DC2A">
      <w:start w:val="1"/>
      <w:numFmt w:val="decimal"/>
      <w:lvlText w:val="%1."/>
      <w:lvlJc w:val="left"/>
      <w:pPr>
        <w:ind w:left="362" w:hanging="360"/>
      </w:pPr>
      <w:rPr>
        <w:rFonts w:hint="default"/>
        <w:sz w:val="20"/>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8" w15:restartNumberingAfterBreak="0">
    <w:nsid w:val="6E8F3B69"/>
    <w:multiLevelType w:val="hybridMultilevel"/>
    <w:tmpl w:val="B4E6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270B6F"/>
    <w:multiLevelType w:val="hybridMultilevel"/>
    <w:tmpl w:val="24B6AC3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0C46DF"/>
    <w:multiLevelType w:val="hybridMultilevel"/>
    <w:tmpl w:val="6DB432C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5163C8"/>
    <w:multiLevelType w:val="hybridMultilevel"/>
    <w:tmpl w:val="6908D6C8"/>
    <w:lvl w:ilvl="0" w:tplc="5BF0755A">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21"/>
  </w:num>
  <w:num w:numId="4">
    <w:abstractNumId w:val="5"/>
  </w:num>
  <w:num w:numId="5">
    <w:abstractNumId w:val="4"/>
  </w:num>
  <w:num w:numId="6">
    <w:abstractNumId w:val="10"/>
  </w:num>
  <w:num w:numId="7">
    <w:abstractNumId w:val="18"/>
  </w:num>
  <w:num w:numId="8">
    <w:abstractNumId w:val="15"/>
  </w:num>
  <w:num w:numId="9">
    <w:abstractNumId w:val="3"/>
  </w:num>
  <w:num w:numId="10">
    <w:abstractNumId w:val="17"/>
  </w:num>
  <w:num w:numId="11">
    <w:abstractNumId w:val="1"/>
  </w:num>
  <w:num w:numId="12">
    <w:abstractNumId w:val="20"/>
  </w:num>
  <w:num w:numId="13">
    <w:abstractNumId w:val="11"/>
  </w:num>
  <w:num w:numId="14">
    <w:abstractNumId w:val="2"/>
  </w:num>
  <w:num w:numId="15">
    <w:abstractNumId w:val="0"/>
  </w:num>
  <w:num w:numId="16">
    <w:abstractNumId w:val="7"/>
  </w:num>
  <w:num w:numId="17">
    <w:abstractNumId w:val="14"/>
  </w:num>
  <w:num w:numId="18">
    <w:abstractNumId w:val="19"/>
  </w:num>
  <w:num w:numId="19">
    <w:abstractNumId w:val="6"/>
  </w:num>
  <w:num w:numId="20">
    <w:abstractNumId w:val="13"/>
  </w:num>
  <w:num w:numId="21">
    <w:abstractNumId w:val="1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812"/>
    <w:rsid w:val="0003507A"/>
    <w:rsid w:val="00074334"/>
    <w:rsid w:val="000920A3"/>
    <w:rsid w:val="000B5113"/>
    <w:rsid w:val="000C3DD4"/>
    <w:rsid w:val="000E43F1"/>
    <w:rsid w:val="000F7B09"/>
    <w:rsid w:val="00105958"/>
    <w:rsid w:val="00121DAA"/>
    <w:rsid w:val="00125D0D"/>
    <w:rsid w:val="00135D1E"/>
    <w:rsid w:val="001426F6"/>
    <w:rsid w:val="001619BD"/>
    <w:rsid w:val="00172FFE"/>
    <w:rsid w:val="00193FF3"/>
    <w:rsid w:val="00194495"/>
    <w:rsid w:val="001C5B84"/>
    <w:rsid w:val="001E4BC0"/>
    <w:rsid w:val="001E5184"/>
    <w:rsid w:val="001E6A37"/>
    <w:rsid w:val="001F016B"/>
    <w:rsid w:val="001F0605"/>
    <w:rsid w:val="0021632D"/>
    <w:rsid w:val="00246164"/>
    <w:rsid w:val="0026330C"/>
    <w:rsid w:val="002673D6"/>
    <w:rsid w:val="002935C3"/>
    <w:rsid w:val="002A403C"/>
    <w:rsid w:val="002B73D9"/>
    <w:rsid w:val="002D1BCA"/>
    <w:rsid w:val="002D7338"/>
    <w:rsid w:val="002E4B39"/>
    <w:rsid w:val="00370D0C"/>
    <w:rsid w:val="00383DB3"/>
    <w:rsid w:val="003A758A"/>
    <w:rsid w:val="003B3D39"/>
    <w:rsid w:val="003F7D0E"/>
    <w:rsid w:val="00453293"/>
    <w:rsid w:val="00496975"/>
    <w:rsid w:val="004B1599"/>
    <w:rsid w:val="004F5907"/>
    <w:rsid w:val="004F7D43"/>
    <w:rsid w:val="00514E3A"/>
    <w:rsid w:val="00525792"/>
    <w:rsid w:val="00541A8B"/>
    <w:rsid w:val="005453E1"/>
    <w:rsid w:val="00545B54"/>
    <w:rsid w:val="00594C13"/>
    <w:rsid w:val="005A3812"/>
    <w:rsid w:val="005C1772"/>
    <w:rsid w:val="0060183E"/>
    <w:rsid w:val="00616EAD"/>
    <w:rsid w:val="0069077E"/>
    <w:rsid w:val="00697F57"/>
    <w:rsid w:val="006A09BB"/>
    <w:rsid w:val="006C1B66"/>
    <w:rsid w:val="006D4954"/>
    <w:rsid w:val="00772656"/>
    <w:rsid w:val="00772A6C"/>
    <w:rsid w:val="00774A68"/>
    <w:rsid w:val="007D26C5"/>
    <w:rsid w:val="007D350D"/>
    <w:rsid w:val="007E65A5"/>
    <w:rsid w:val="0080787D"/>
    <w:rsid w:val="008B39FF"/>
    <w:rsid w:val="008E3F85"/>
    <w:rsid w:val="00904C8E"/>
    <w:rsid w:val="00912CA1"/>
    <w:rsid w:val="009223E8"/>
    <w:rsid w:val="0092327A"/>
    <w:rsid w:val="009554EC"/>
    <w:rsid w:val="00982FE2"/>
    <w:rsid w:val="009866D6"/>
    <w:rsid w:val="00A60D41"/>
    <w:rsid w:val="00A71E1F"/>
    <w:rsid w:val="00A900C7"/>
    <w:rsid w:val="00A94990"/>
    <w:rsid w:val="00AB2FC7"/>
    <w:rsid w:val="00AC1990"/>
    <w:rsid w:val="00AC7F4A"/>
    <w:rsid w:val="00AE05C3"/>
    <w:rsid w:val="00B176F4"/>
    <w:rsid w:val="00B352A1"/>
    <w:rsid w:val="00B60AEC"/>
    <w:rsid w:val="00B6723C"/>
    <w:rsid w:val="00BB33BC"/>
    <w:rsid w:val="00BD095A"/>
    <w:rsid w:val="00BD29BF"/>
    <w:rsid w:val="00C130B5"/>
    <w:rsid w:val="00C16945"/>
    <w:rsid w:val="00C26165"/>
    <w:rsid w:val="00C60635"/>
    <w:rsid w:val="00C62761"/>
    <w:rsid w:val="00C628CD"/>
    <w:rsid w:val="00C72B84"/>
    <w:rsid w:val="00C84A11"/>
    <w:rsid w:val="00CB4993"/>
    <w:rsid w:val="00CC75C3"/>
    <w:rsid w:val="00CE216C"/>
    <w:rsid w:val="00CF446C"/>
    <w:rsid w:val="00D416AA"/>
    <w:rsid w:val="00D9677A"/>
    <w:rsid w:val="00DA0187"/>
    <w:rsid w:val="00DD0B62"/>
    <w:rsid w:val="00DF6E8F"/>
    <w:rsid w:val="00E12844"/>
    <w:rsid w:val="00E14F95"/>
    <w:rsid w:val="00E46DE1"/>
    <w:rsid w:val="00E91B98"/>
    <w:rsid w:val="00EB1341"/>
    <w:rsid w:val="00F15C0B"/>
    <w:rsid w:val="00F705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11AD"/>
  <w15:chartTrackingRefBased/>
  <w15:docId w15:val="{98DCB439-1D49-4DDE-AC2A-9C978BFE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FE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5A381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Sraopastraipa">
    <w:name w:val="List Paragraph"/>
    <w:basedOn w:val="prastasis"/>
    <w:uiPriority w:val="34"/>
    <w:qFormat/>
    <w:rsid w:val="00BD29BF"/>
    <w:pPr>
      <w:ind w:left="720"/>
      <w:contextualSpacing/>
    </w:pPr>
  </w:style>
  <w:style w:type="table" w:styleId="Lentelstinklelis">
    <w:name w:val="Table Grid"/>
    <w:basedOn w:val="prastojilentel"/>
    <w:uiPriority w:val="59"/>
    <w:rsid w:val="00525792"/>
    <w:pPr>
      <w:spacing w:after="0" w:line="240" w:lineRule="auto"/>
    </w:pPr>
    <w:rPr>
      <w:rFonts w:ascii="Times New Roman" w:hAnsi="Times New Roman"/>
      <w:kern w:val="0"/>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D733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D7338"/>
  </w:style>
  <w:style w:type="paragraph" w:styleId="Porat">
    <w:name w:val="footer"/>
    <w:basedOn w:val="prastasis"/>
    <w:link w:val="PoratDiagrama"/>
    <w:uiPriority w:val="99"/>
    <w:unhideWhenUsed/>
    <w:rsid w:val="002D733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D7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526941">
      <w:bodyDiv w:val="1"/>
      <w:marLeft w:val="0"/>
      <w:marRight w:val="0"/>
      <w:marTop w:val="0"/>
      <w:marBottom w:val="0"/>
      <w:divBdr>
        <w:top w:val="none" w:sz="0" w:space="0" w:color="auto"/>
        <w:left w:val="none" w:sz="0" w:space="0" w:color="auto"/>
        <w:bottom w:val="none" w:sz="0" w:space="0" w:color="auto"/>
        <w:right w:val="none" w:sz="0" w:space="0" w:color="auto"/>
      </w:divBdr>
      <w:divsChild>
        <w:div w:id="1657613035">
          <w:marLeft w:val="29"/>
          <w:marRight w:val="0"/>
          <w:marTop w:val="0"/>
          <w:marBottom w:val="0"/>
          <w:divBdr>
            <w:top w:val="none" w:sz="0" w:space="0" w:color="auto"/>
            <w:left w:val="none" w:sz="0" w:space="0" w:color="auto"/>
            <w:bottom w:val="none" w:sz="0" w:space="0" w:color="auto"/>
            <w:right w:val="none" w:sz="0" w:space="0" w:color="auto"/>
          </w:divBdr>
        </w:div>
      </w:divsChild>
    </w:div>
    <w:div w:id="36996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44cfa9-59e6-42c2-961e-df944f629742" xsi:nil="true"/>
    <lcf76f155ced4ddcb4097134ff3c332f xmlns="126c8db1-1291-4fde-8bbb-45c610f8e9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EE6E237987304BAE8ED9B0C0BAC1E0" ma:contentTypeVersion="15" ma:contentTypeDescription="Create a new document." ma:contentTypeScope="" ma:versionID="cc9bf8dbe2386bbbdd1daeeec67f910f">
  <xsd:schema xmlns:xsd="http://www.w3.org/2001/XMLSchema" xmlns:xs="http://www.w3.org/2001/XMLSchema" xmlns:p="http://schemas.microsoft.com/office/2006/metadata/properties" xmlns:ns2="126c8db1-1291-4fde-8bbb-45c610f8e99d" xmlns:ns3="dc44cfa9-59e6-42c2-961e-df944f629742" targetNamespace="http://schemas.microsoft.com/office/2006/metadata/properties" ma:root="true" ma:fieldsID="dbbbe91eefa36c17a3cb3d2dbd303553" ns2:_="" ns3:_="">
    <xsd:import namespace="126c8db1-1291-4fde-8bbb-45c610f8e99d"/>
    <xsd:import namespace="dc44cfa9-59e6-42c2-961e-df944f6297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c8db1-1291-4fde-8bbb-45c610f8e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4079e9-b30b-4eab-86a7-266af9a2b9c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44cfa9-59e6-42c2-961e-df944f6297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fefb56e-6968-4ec4-9c74-869fb9ff00a0}" ma:internalName="TaxCatchAll" ma:showField="CatchAllData" ma:web="dc44cfa9-59e6-42c2-961e-df944f629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C4042-F93C-420D-94A9-61296E27E429}">
  <ds:schemaRefs>
    <ds:schemaRef ds:uri="http://schemas.microsoft.com/sharepoint/v3/contenttype/forms"/>
  </ds:schemaRefs>
</ds:datastoreItem>
</file>

<file path=customXml/itemProps2.xml><?xml version="1.0" encoding="utf-8"?>
<ds:datastoreItem xmlns:ds="http://schemas.openxmlformats.org/officeDocument/2006/customXml" ds:itemID="{435C1C90-CEA9-4D11-8E1A-831DB6C3F06F}">
  <ds:schemaRefs>
    <ds:schemaRef ds:uri="http://schemas.microsoft.com/office/2006/metadata/properties"/>
    <ds:schemaRef ds:uri="http://schemas.microsoft.com/office/infopath/2007/PartnerControls"/>
    <ds:schemaRef ds:uri="dc44cfa9-59e6-42c2-961e-df944f629742"/>
    <ds:schemaRef ds:uri="126c8db1-1291-4fde-8bbb-45c610f8e99d"/>
  </ds:schemaRefs>
</ds:datastoreItem>
</file>

<file path=customXml/itemProps3.xml><?xml version="1.0" encoding="utf-8"?>
<ds:datastoreItem xmlns:ds="http://schemas.openxmlformats.org/officeDocument/2006/customXml" ds:itemID="{B86645ED-5434-4679-A377-6CE0E1658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c8db1-1291-4fde-8bbb-45c610f8e99d"/>
    <ds:schemaRef ds:uri="dc44cfa9-59e6-42c2-961e-df944f629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934966-65A0-4719-95ED-C79B8D344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3511</Words>
  <Characters>2002</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eugenijus.zvykas</dc:creator>
  <cp:keywords/>
  <dc:description/>
  <cp:lastModifiedBy>Vartotojas</cp:lastModifiedBy>
  <cp:revision>4</cp:revision>
  <dcterms:created xsi:type="dcterms:W3CDTF">2025-07-17T13:16:00Z</dcterms:created>
  <dcterms:modified xsi:type="dcterms:W3CDTF">2025-07-17T14:19:00Z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0x010100EEEE6E237987304BAE8ED9B0C0BAC1E0</vt:lpwstr>
  </property>
</Properties>
</file>