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3D138" w14:textId="77777777" w:rsidR="00FE6010" w:rsidRDefault="00FE6010" w:rsidP="005423F0">
      <w:pPr>
        <w:spacing w:after="0" w:line="240" w:lineRule="auto"/>
        <w:jc w:val="center"/>
        <w:rPr>
          <w:rFonts w:ascii="Times New Roman" w:hAnsi="Times New Roman" w:cs="Times New Roman"/>
          <w:b/>
          <w:bCs/>
          <w:sz w:val="24"/>
          <w:szCs w:val="24"/>
        </w:rPr>
      </w:pPr>
      <w:bookmarkStart w:id="0" w:name="_Hlk151447014"/>
    </w:p>
    <w:p w14:paraId="3FB90B67" w14:textId="2E62701D" w:rsidR="005423F0" w:rsidRPr="005423F0" w:rsidRDefault="005423F0" w:rsidP="005423F0">
      <w:pPr>
        <w:spacing w:after="0" w:line="240" w:lineRule="auto"/>
        <w:jc w:val="center"/>
        <w:rPr>
          <w:rFonts w:ascii="Times New Roman" w:hAnsi="Times New Roman" w:cs="Times New Roman"/>
          <w:b/>
          <w:bCs/>
          <w:sz w:val="24"/>
          <w:szCs w:val="24"/>
        </w:rPr>
      </w:pPr>
      <w:r w:rsidRPr="005A0F1B">
        <w:rPr>
          <w:rFonts w:ascii="Times New Roman" w:hAnsi="Times New Roman" w:cs="Times New Roman"/>
          <w:b/>
          <w:bCs/>
          <w:sz w:val="24"/>
          <w:szCs w:val="24"/>
        </w:rPr>
        <w:t>EKOKEMPINGO</w:t>
      </w:r>
      <w:r w:rsidRPr="005423F0">
        <w:rPr>
          <w:rFonts w:ascii="Times New Roman" w:hAnsi="Times New Roman" w:cs="Times New Roman"/>
          <w:b/>
          <w:bCs/>
          <w:sz w:val="24"/>
          <w:szCs w:val="24"/>
        </w:rPr>
        <w:t xml:space="preserve"> GALIMYBIŲ STUDIJOS </w:t>
      </w:r>
      <w:r w:rsidRPr="005A0F1B">
        <w:rPr>
          <w:rFonts w:ascii="Times New Roman" w:hAnsi="Times New Roman" w:cs="Times New Roman"/>
          <w:b/>
          <w:bCs/>
          <w:sz w:val="24"/>
          <w:szCs w:val="24"/>
        </w:rPr>
        <w:t xml:space="preserve">SU PRIEŠPROJEKTINIAIS PASIŪLYMAIS </w:t>
      </w:r>
      <w:r w:rsidRPr="005423F0">
        <w:rPr>
          <w:rFonts w:ascii="Times New Roman" w:hAnsi="Times New Roman" w:cs="Times New Roman"/>
          <w:b/>
          <w:bCs/>
          <w:sz w:val="24"/>
          <w:szCs w:val="24"/>
        </w:rPr>
        <w:t>PARENGIMO TECHNINĖ SPECIFIKACIJA</w:t>
      </w:r>
    </w:p>
    <w:p w14:paraId="38F73B38" w14:textId="77777777" w:rsidR="005423F0" w:rsidRPr="005423F0" w:rsidRDefault="005423F0" w:rsidP="005423F0">
      <w:pPr>
        <w:rPr>
          <w:rFonts w:ascii="Times New Roman" w:hAnsi="Times New Roman" w:cs="Times New Roman"/>
          <w:b/>
          <w:bCs/>
        </w:rPr>
      </w:pPr>
      <w:r w:rsidRPr="005423F0">
        <w:rPr>
          <w:rFonts w:ascii="Times New Roman" w:hAnsi="Times New Roman" w:cs="Times New Roman"/>
          <w:b/>
          <w:bCs/>
        </w:rPr>
        <w:t> </w:t>
      </w:r>
    </w:p>
    <w:p w14:paraId="7FA7B426" w14:textId="77777777" w:rsidR="005423F0" w:rsidRPr="005423F0" w:rsidRDefault="005423F0" w:rsidP="005423F0">
      <w:pPr>
        <w:jc w:val="center"/>
        <w:rPr>
          <w:rFonts w:ascii="Times New Roman" w:hAnsi="Times New Roman" w:cs="Times New Roman"/>
          <w:b/>
          <w:bCs/>
          <w:sz w:val="24"/>
          <w:szCs w:val="24"/>
        </w:rPr>
      </w:pPr>
      <w:r w:rsidRPr="005423F0">
        <w:rPr>
          <w:rFonts w:ascii="Times New Roman" w:hAnsi="Times New Roman" w:cs="Times New Roman"/>
          <w:b/>
          <w:bCs/>
          <w:sz w:val="24"/>
          <w:szCs w:val="24"/>
        </w:rPr>
        <w:t>I. BENDROSIOS NUOSTATOS</w:t>
      </w:r>
    </w:p>
    <w:p w14:paraId="0BFCB1B0" w14:textId="5AA89154" w:rsidR="005423F0" w:rsidRPr="005423F0" w:rsidRDefault="005423F0" w:rsidP="00C62257">
      <w:pPr>
        <w:spacing w:after="0" w:line="240" w:lineRule="auto"/>
        <w:ind w:firstLine="709"/>
        <w:jc w:val="both"/>
        <w:rPr>
          <w:rFonts w:ascii="Times New Roman" w:hAnsi="Times New Roman" w:cs="Times New Roman"/>
          <w:sz w:val="24"/>
          <w:szCs w:val="24"/>
        </w:rPr>
      </w:pPr>
      <w:r w:rsidRPr="005423F0">
        <w:rPr>
          <w:rFonts w:ascii="Times New Roman" w:hAnsi="Times New Roman" w:cs="Times New Roman"/>
          <w:sz w:val="24"/>
          <w:szCs w:val="24"/>
        </w:rPr>
        <w:t xml:space="preserve">1. </w:t>
      </w:r>
      <w:r w:rsidRPr="005A0F1B">
        <w:rPr>
          <w:rFonts w:ascii="Times New Roman" w:hAnsi="Times New Roman" w:cs="Times New Roman"/>
          <w:sz w:val="24"/>
          <w:szCs w:val="24"/>
        </w:rPr>
        <w:t xml:space="preserve">Klaipėdos </w:t>
      </w:r>
      <w:r w:rsidRPr="005423F0">
        <w:rPr>
          <w:rFonts w:ascii="Times New Roman" w:hAnsi="Times New Roman" w:cs="Times New Roman"/>
          <w:sz w:val="24"/>
          <w:szCs w:val="24"/>
        </w:rPr>
        <w:t xml:space="preserve">miesto savivaldybės administracija (toliau – Užsakovas) numato įsigyti </w:t>
      </w:r>
      <w:proofErr w:type="spellStart"/>
      <w:r w:rsidR="00B97D38" w:rsidRPr="005A0F1B">
        <w:rPr>
          <w:rFonts w:ascii="Times New Roman" w:hAnsi="Times New Roman" w:cs="Times New Roman"/>
          <w:sz w:val="24"/>
          <w:szCs w:val="24"/>
        </w:rPr>
        <w:t>ekokemping</w:t>
      </w:r>
      <w:r w:rsidR="005A0F1B" w:rsidRPr="005A0F1B">
        <w:rPr>
          <w:rFonts w:ascii="Times New Roman" w:hAnsi="Times New Roman" w:cs="Times New Roman"/>
          <w:sz w:val="24"/>
          <w:szCs w:val="24"/>
        </w:rPr>
        <w:t>o</w:t>
      </w:r>
      <w:proofErr w:type="spellEnd"/>
      <w:r w:rsidRPr="005423F0">
        <w:rPr>
          <w:rFonts w:ascii="Times New Roman" w:hAnsi="Times New Roman" w:cs="Times New Roman"/>
          <w:sz w:val="24"/>
          <w:szCs w:val="24"/>
        </w:rPr>
        <w:t xml:space="preserve"> galimybių studijos (toliau – Studija)</w:t>
      </w:r>
      <w:r w:rsidR="005A0F1B" w:rsidRPr="005A0F1B">
        <w:rPr>
          <w:rFonts w:ascii="Times New Roman" w:hAnsi="Times New Roman" w:cs="Times New Roman"/>
          <w:sz w:val="24"/>
          <w:szCs w:val="24"/>
        </w:rPr>
        <w:t xml:space="preserve"> su </w:t>
      </w:r>
      <w:proofErr w:type="spellStart"/>
      <w:r w:rsidR="005A0F1B" w:rsidRPr="005A0F1B">
        <w:rPr>
          <w:rFonts w:ascii="Times New Roman" w:hAnsi="Times New Roman" w:cs="Times New Roman"/>
          <w:sz w:val="24"/>
          <w:szCs w:val="24"/>
        </w:rPr>
        <w:t>priešprojektiniais</w:t>
      </w:r>
      <w:proofErr w:type="spellEnd"/>
      <w:r w:rsidR="005A0F1B" w:rsidRPr="005A0F1B">
        <w:rPr>
          <w:rFonts w:ascii="Times New Roman" w:hAnsi="Times New Roman" w:cs="Times New Roman"/>
          <w:sz w:val="24"/>
          <w:szCs w:val="24"/>
        </w:rPr>
        <w:t xml:space="preserve"> pasiūlymais</w:t>
      </w:r>
      <w:r w:rsidRPr="005423F0">
        <w:rPr>
          <w:rFonts w:ascii="Times New Roman" w:hAnsi="Times New Roman" w:cs="Times New Roman"/>
          <w:sz w:val="24"/>
          <w:szCs w:val="24"/>
        </w:rPr>
        <w:t xml:space="preserve"> parengimo paslaugą, pagal šioje užduotyje nustatytus reikalavimus (toliau – paslaugos).  </w:t>
      </w:r>
    </w:p>
    <w:p w14:paraId="7839583E" w14:textId="3B1CAE79" w:rsidR="005423F0" w:rsidRPr="005423F0" w:rsidRDefault="005423F0" w:rsidP="00C62257">
      <w:pPr>
        <w:spacing w:after="0" w:line="240" w:lineRule="auto"/>
        <w:ind w:firstLine="709"/>
        <w:jc w:val="both"/>
        <w:rPr>
          <w:rFonts w:ascii="Times New Roman" w:hAnsi="Times New Roman" w:cs="Times New Roman"/>
          <w:sz w:val="24"/>
          <w:szCs w:val="24"/>
        </w:rPr>
      </w:pPr>
      <w:r w:rsidRPr="005423F0">
        <w:rPr>
          <w:rFonts w:ascii="Times New Roman" w:hAnsi="Times New Roman" w:cs="Times New Roman"/>
          <w:sz w:val="24"/>
          <w:szCs w:val="24"/>
        </w:rPr>
        <w:t xml:space="preserve">2. Nagrinėjama teritorija - </w:t>
      </w:r>
      <w:r w:rsidR="005A0F1B" w:rsidRPr="005A0F1B">
        <w:rPr>
          <w:rFonts w:ascii="Times New Roman" w:hAnsi="Times New Roman" w:cs="Times New Roman"/>
          <w:sz w:val="24"/>
          <w:szCs w:val="24"/>
        </w:rPr>
        <w:t>žemės sklypas Smiltynės g. 34</w:t>
      </w:r>
      <w:r w:rsidR="001B13DE">
        <w:rPr>
          <w:rFonts w:ascii="Times New Roman" w:hAnsi="Times New Roman" w:cs="Times New Roman"/>
          <w:sz w:val="24"/>
          <w:szCs w:val="24"/>
        </w:rPr>
        <w:t xml:space="preserve"> (toliau – Teritorija)</w:t>
      </w:r>
      <w:r w:rsidR="005A0F1B" w:rsidRPr="005A0F1B">
        <w:rPr>
          <w:rFonts w:ascii="Times New Roman" w:hAnsi="Times New Roman" w:cs="Times New Roman"/>
          <w:sz w:val="24"/>
          <w:szCs w:val="24"/>
        </w:rPr>
        <w:t xml:space="preserve">. </w:t>
      </w:r>
      <w:r w:rsidRPr="005423F0">
        <w:rPr>
          <w:rFonts w:ascii="Times New Roman" w:hAnsi="Times New Roman" w:cs="Times New Roman"/>
          <w:sz w:val="24"/>
          <w:szCs w:val="24"/>
        </w:rPr>
        <w:t>Nagrinėjama Teritorija pateikiama 1 pav. </w:t>
      </w:r>
    </w:p>
    <w:p w14:paraId="135F3BF7" w14:textId="3DB2B747" w:rsidR="00C62257" w:rsidRDefault="005423F0" w:rsidP="006E49FE">
      <w:pPr>
        <w:spacing w:after="0" w:line="240" w:lineRule="auto"/>
        <w:ind w:firstLine="709"/>
        <w:jc w:val="both"/>
        <w:rPr>
          <w:rFonts w:ascii="Times New Roman" w:hAnsi="Times New Roman" w:cs="Times New Roman"/>
          <w:sz w:val="24"/>
          <w:szCs w:val="24"/>
        </w:rPr>
      </w:pPr>
      <w:r w:rsidRPr="005423F0">
        <w:rPr>
          <w:rFonts w:ascii="Times New Roman" w:hAnsi="Times New Roman" w:cs="Times New Roman"/>
          <w:sz w:val="24"/>
          <w:szCs w:val="24"/>
        </w:rPr>
        <w:t xml:space="preserve"> 3. Paslaugų tikslas – įvertinti Teritorijos potencialą</w:t>
      </w:r>
      <w:r w:rsidR="00D42648" w:rsidRPr="007D337F">
        <w:rPr>
          <w:rFonts w:ascii="Times New Roman" w:hAnsi="Times New Roman" w:cs="Times New Roman"/>
          <w:sz w:val="24"/>
          <w:szCs w:val="24"/>
        </w:rPr>
        <w:t xml:space="preserve"> </w:t>
      </w:r>
      <w:r w:rsidR="00FF2A95" w:rsidRPr="007D337F">
        <w:rPr>
          <w:rFonts w:ascii="Times New Roman" w:hAnsi="Times New Roman" w:cs="Times New Roman"/>
          <w:sz w:val="24"/>
          <w:szCs w:val="24"/>
        </w:rPr>
        <w:t xml:space="preserve">ir </w:t>
      </w:r>
      <w:r w:rsidR="007D337F">
        <w:rPr>
          <w:rFonts w:ascii="Times New Roman" w:hAnsi="Times New Roman" w:cs="Times New Roman"/>
          <w:sz w:val="24"/>
          <w:szCs w:val="24"/>
        </w:rPr>
        <w:t>p</w:t>
      </w:r>
      <w:r w:rsidR="00FF2A95" w:rsidRPr="007D337F">
        <w:rPr>
          <w:rFonts w:ascii="Times New Roman" w:hAnsi="Times New Roman" w:cs="Times New Roman"/>
          <w:sz w:val="24"/>
          <w:szCs w:val="24"/>
        </w:rPr>
        <w:t xml:space="preserve">arengti galimybių studiją, kurioje būtų įvertintos </w:t>
      </w:r>
      <w:proofErr w:type="spellStart"/>
      <w:r w:rsidR="00FF2A95" w:rsidRPr="007D337F">
        <w:rPr>
          <w:rFonts w:ascii="Times New Roman" w:hAnsi="Times New Roman" w:cs="Times New Roman"/>
          <w:sz w:val="24"/>
          <w:szCs w:val="24"/>
        </w:rPr>
        <w:t>ekokempingo</w:t>
      </w:r>
      <w:proofErr w:type="spellEnd"/>
      <w:r w:rsidR="00FF2A95" w:rsidRPr="007D337F">
        <w:rPr>
          <w:rFonts w:ascii="Times New Roman" w:hAnsi="Times New Roman" w:cs="Times New Roman"/>
          <w:sz w:val="24"/>
          <w:szCs w:val="24"/>
        </w:rPr>
        <w:t xml:space="preserve"> įrengimo galimybės, atsižvelgiant į urbanistinius, architektūrinius, gamtosauginius, </w:t>
      </w:r>
      <w:r w:rsidR="00631E60">
        <w:rPr>
          <w:rFonts w:ascii="Times New Roman" w:hAnsi="Times New Roman" w:cs="Times New Roman"/>
          <w:sz w:val="24"/>
          <w:szCs w:val="24"/>
        </w:rPr>
        <w:t xml:space="preserve">kultūros paveldo, ekonominius, </w:t>
      </w:r>
      <w:r w:rsidR="00FF2A95" w:rsidRPr="007D337F">
        <w:rPr>
          <w:rFonts w:ascii="Times New Roman" w:hAnsi="Times New Roman" w:cs="Times New Roman"/>
          <w:sz w:val="24"/>
          <w:szCs w:val="24"/>
        </w:rPr>
        <w:t xml:space="preserve">inžinerinius ir kitus veiksnius, </w:t>
      </w:r>
      <w:r w:rsidR="007D337F" w:rsidRPr="005423F0">
        <w:rPr>
          <w:rFonts w:ascii="Times New Roman" w:hAnsi="Times New Roman" w:cs="Times New Roman"/>
          <w:sz w:val="24"/>
          <w:szCs w:val="24"/>
        </w:rPr>
        <w:t>Teritorijoje galiojančius planavimo ir kitus su Teritorija susijusius dokumentus</w:t>
      </w:r>
      <w:r w:rsidR="007D337F" w:rsidRPr="007D337F">
        <w:rPr>
          <w:rFonts w:ascii="Times New Roman" w:hAnsi="Times New Roman" w:cs="Times New Roman"/>
          <w:sz w:val="24"/>
          <w:szCs w:val="24"/>
        </w:rPr>
        <w:t xml:space="preserve">, </w:t>
      </w:r>
      <w:r w:rsidR="00FF2A95" w:rsidRPr="007D337F">
        <w:rPr>
          <w:rFonts w:ascii="Times New Roman" w:hAnsi="Times New Roman" w:cs="Times New Roman"/>
          <w:sz w:val="24"/>
          <w:szCs w:val="24"/>
        </w:rPr>
        <w:t xml:space="preserve">taip pat pateikti </w:t>
      </w:r>
      <w:proofErr w:type="spellStart"/>
      <w:r w:rsidR="00FF2A95" w:rsidRPr="007D337F">
        <w:rPr>
          <w:rFonts w:ascii="Times New Roman" w:hAnsi="Times New Roman" w:cs="Times New Roman"/>
          <w:sz w:val="24"/>
          <w:szCs w:val="24"/>
        </w:rPr>
        <w:t>priešprojektinius</w:t>
      </w:r>
      <w:proofErr w:type="spellEnd"/>
      <w:r w:rsidR="00FF2A95" w:rsidRPr="007D337F">
        <w:rPr>
          <w:rFonts w:ascii="Times New Roman" w:hAnsi="Times New Roman" w:cs="Times New Roman"/>
          <w:sz w:val="24"/>
          <w:szCs w:val="24"/>
        </w:rPr>
        <w:t xml:space="preserve"> pasiūlymus</w:t>
      </w:r>
      <w:r w:rsidR="007D337F" w:rsidRPr="007D337F">
        <w:rPr>
          <w:rFonts w:ascii="Times New Roman" w:hAnsi="Times New Roman" w:cs="Times New Roman"/>
          <w:sz w:val="24"/>
          <w:szCs w:val="24"/>
        </w:rPr>
        <w:t xml:space="preserve">, </w:t>
      </w:r>
      <w:r w:rsidR="007D337F" w:rsidRPr="005423F0">
        <w:rPr>
          <w:rFonts w:ascii="Times New Roman" w:hAnsi="Times New Roman" w:cs="Times New Roman"/>
          <w:sz w:val="24"/>
          <w:szCs w:val="24"/>
        </w:rPr>
        <w:t>kuri</w:t>
      </w:r>
      <w:r w:rsidR="007D337F" w:rsidRPr="007D337F">
        <w:rPr>
          <w:rFonts w:ascii="Times New Roman" w:hAnsi="Times New Roman" w:cs="Times New Roman"/>
          <w:sz w:val="24"/>
          <w:szCs w:val="24"/>
        </w:rPr>
        <w:t xml:space="preserve">e </w:t>
      </w:r>
      <w:r w:rsidR="007D337F" w:rsidRPr="005423F0">
        <w:rPr>
          <w:rFonts w:ascii="Times New Roman" w:hAnsi="Times New Roman" w:cs="Times New Roman"/>
          <w:sz w:val="24"/>
          <w:szCs w:val="24"/>
        </w:rPr>
        <w:t xml:space="preserve">atspindėtų rekreacinę ir/ar urbanistinę vystymo šioje </w:t>
      </w:r>
      <w:r w:rsidR="00F84519">
        <w:rPr>
          <w:rFonts w:ascii="Times New Roman" w:hAnsi="Times New Roman" w:cs="Times New Roman"/>
          <w:sz w:val="24"/>
          <w:szCs w:val="24"/>
        </w:rPr>
        <w:t>Teritorijoje</w:t>
      </w:r>
      <w:r w:rsidR="007D337F" w:rsidRPr="005423F0">
        <w:rPr>
          <w:rFonts w:ascii="Times New Roman" w:hAnsi="Times New Roman" w:cs="Times New Roman"/>
          <w:sz w:val="24"/>
          <w:szCs w:val="24"/>
        </w:rPr>
        <w:t xml:space="preserve"> poziciją ir darnaus vystymo principus</w:t>
      </w:r>
      <w:r w:rsidR="00FF2A95" w:rsidRPr="007D337F">
        <w:rPr>
          <w:rFonts w:ascii="Times New Roman" w:hAnsi="Times New Roman" w:cs="Times New Roman"/>
          <w:sz w:val="24"/>
          <w:szCs w:val="24"/>
        </w:rPr>
        <w:t>.</w:t>
      </w:r>
    </w:p>
    <w:p w14:paraId="7C4F056A" w14:textId="69E0CD9E" w:rsidR="008D71D1" w:rsidRDefault="008D71D1" w:rsidP="007D337F">
      <w:pPr>
        <w:jc w:val="center"/>
        <w:rPr>
          <w:rFonts w:ascii="Times New Roman" w:hAnsi="Times New Roman" w:cs="Times New Roman"/>
          <w:b/>
          <w:bCs/>
          <w:sz w:val="24"/>
          <w:szCs w:val="24"/>
        </w:rPr>
      </w:pPr>
    </w:p>
    <w:p w14:paraId="6F41E3A0" w14:textId="173F13A1" w:rsidR="007D337F" w:rsidRPr="007D337F" w:rsidRDefault="007D337F" w:rsidP="007D337F">
      <w:pPr>
        <w:jc w:val="center"/>
        <w:rPr>
          <w:rFonts w:ascii="Times New Roman" w:hAnsi="Times New Roman" w:cs="Times New Roman"/>
          <w:b/>
          <w:bCs/>
          <w:sz w:val="24"/>
          <w:szCs w:val="24"/>
        </w:rPr>
      </w:pPr>
      <w:r w:rsidRPr="007D337F">
        <w:rPr>
          <w:rFonts w:ascii="Times New Roman" w:hAnsi="Times New Roman" w:cs="Times New Roman"/>
          <w:b/>
          <w:bCs/>
          <w:sz w:val="24"/>
          <w:szCs w:val="24"/>
        </w:rPr>
        <w:t>II. UŽDAVINIAI</w:t>
      </w:r>
    </w:p>
    <w:p w14:paraId="5521DF3A" w14:textId="4C54CDFA" w:rsidR="00CE3A7E" w:rsidRDefault="006E49FE" w:rsidP="00CE3A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7D337F">
        <w:rPr>
          <w:rFonts w:ascii="Times New Roman" w:hAnsi="Times New Roman" w:cs="Times New Roman"/>
          <w:sz w:val="24"/>
          <w:szCs w:val="24"/>
        </w:rPr>
        <w:t>.</w:t>
      </w:r>
      <w:r w:rsidR="007D337F" w:rsidRPr="007D337F">
        <w:rPr>
          <w:rFonts w:ascii="Times New Roman" w:hAnsi="Times New Roman" w:cs="Times New Roman"/>
          <w:sz w:val="24"/>
          <w:szCs w:val="24"/>
        </w:rPr>
        <w:t xml:space="preserve"> </w:t>
      </w:r>
      <w:r w:rsidR="000940DA">
        <w:rPr>
          <w:rFonts w:ascii="Times New Roman" w:hAnsi="Times New Roman" w:cs="Times New Roman"/>
          <w:sz w:val="24"/>
          <w:szCs w:val="24"/>
        </w:rPr>
        <w:t>Numatyti uždaviniai:</w:t>
      </w:r>
    </w:p>
    <w:p w14:paraId="7B5BC56B" w14:textId="745A461C" w:rsidR="00A26723" w:rsidRDefault="006E49FE" w:rsidP="00CE3A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0940DA">
        <w:rPr>
          <w:rFonts w:ascii="Times New Roman" w:hAnsi="Times New Roman" w:cs="Times New Roman"/>
          <w:sz w:val="24"/>
          <w:szCs w:val="24"/>
        </w:rPr>
        <w:t xml:space="preserve">.1. </w:t>
      </w:r>
      <w:proofErr w:type="spellStart"/>
      <w:r w:rsidR="007D337F" w:rsidRPr="007D337F">
        <w:rPr>
          <w:rFonts w:ascii="Times New Roman" w:hAnsi="Times New Roman" w:cs="Times New Roman"/>
          <w:sz w:val="24"/>
          <w:szCs w:val="24"/>
        </w:rPr>
        <w:t>Įveiklinti</w:t>
      </w:r>
      <w:proofErr w:type="spellEnd"/>
      <w:r w:rsidR="007D337F" w:rsidRPr="007D337F">
        <w:rPr>
          <w:rFonts w:ascii="Times New Roman" w:hAnsi="Times New Roman" w:cs="Times New Roman"/>
          <w:sz w:val="24"/>
          <w:szCs w:val="24"/>
        </w:rPr>
        <w:t xml:space="preserve"> (pritaikyti </w:t>
      </w:r>
      <w:r w:rsidR="00F84519">
        <w:rPr>
          <w:rFonts w:ascii="Times New Roman" w:hAnsi="Times New Roman" w:cs="Times New Roman"/>
          <w:sz w:val="24"/>
          <w:szCs w:val="24"/>
        </w:rPr>
        <w:t>turistų</w:t>
      </w:r>
      <w:r w:rsidR="007D337F" w:rsidRPr="007D337F">
        <w:rPr>
          <w:rFonts w:ascii="Times New Roman" w:hAnsi="Times New Roman" w:cs="Times New Roman"/>
          <w:sz w:val="24"/>
          <w:szCs w:val="24"/>
        </w:rPr>
        <w:t xml:space="preserve"> poreikiams) </w:t>
      </w:r>
      <w:r w:rsidR="00A77F5A">
        <w:rPr>
          <w:rFonts w:ascii="Times New Roman" w:hAnsi="Times New Roman" w:cs="Times New Roman"/>
          <w:sz w:val="24"/>
          <w:szCs w:val="24"/>
        </w:rPr>
        <w:t>Smiltynės rekreacinę zoną</w:t>
      </w:r>
      <w:r w:rsidR="00477129">
        <w:rPr>
          <w:rFonts w:ascii="Times New Roman" w:hAnsi="Times New Roman" w:cs="Times New Roman"/>
          <w:sz w:val="24"/>
          <w:szCs w:val="24"/>
        </w:rPr>
        <w:t xml:space="preserve"> teritorijoje numatytoje </w:t>
      </w:r>
      <w:proofErr w:type="spellStart"/>
      <w:r w:rsidR="00477129">
        <w:rPr>
          <w:rFonts w:ascii="Times New Roman" w:hAnsi="Times New Roman" w:cs="Times New Roman"/>
          <w:sz w:val="24"/>
          <w:szCs w:val="24"/>
        </w:rPr>
        <w:t>ekokempingui</w:t>
      </w:r>
      <w:proofErr w:type="spellEnd"/>
      <w:r w:rsidR="00477129">
        <w:rPr>
          <w:rFonts w:ascii="Times New Roman" w:hAnsi="Times New Roman" w:cs="Times New Roman"/>
          <w:sz w:val="24"/>
          <w:szCs w:val="24"/>
        </w:rPr>
        <w:t>, kuris skirtas</w:t>
      </w:r>
      <w:r w:rsidR="00A77F5A" w:rsidRPr="00A77F5A">
        <w:rPr>
          <w:rFonts w:ascii="Times New Roman" w:hAnsi="Times New Roman" w:cs="Times New Roman"/>
          <w:sz w:val="24"/>
          <w:szCs w:val="24"/>
        </w:rPr>
        <w:t xml:space="preserve"> tik atvykstantiesiems dviračiais, vandens transportu ir pėsčiomis </w:t>
      </w:r>
      <w:r w:rsidR="00477129">
        <w:rPr>
          <w:rFonts w:ascii="Times New Roman" w:hAnsi="Times New Roman" w:cs="Times New Roman"/>
          <w:sz w:val="24"/>
          <w:szCs w:val="24"/>
        </w:rPr>
        <w:t>(</w:t>
      </w:r>
      <w:r w:rsidR="00477129" w:rsidRPr="00477129">
        <w:rPr>
          <w:rFonts w:ascii="Times New Roman" w:hAnsi="Times New Roman" w:cs="Times New Roman"/>
          <w:sz w:val="24"/>
          <w:szCs w:val="24"/>
        </w:rPr>
        <w:t xml:space="preserve">ne keliaujantiems </w:t>
      </w:r>
      <w:proofErr w:type="spellStart"/>
      <w:r w:rsidR="00477129" w:rsidRPr="00477129">
        <w:rPr>
          <w:rFonts w:ascii="Times New Roman" w:hAnsi="Times New Roman" w:cs="Times New Roman"/>
          <w:sz w:val="24"/>
          <w:szCs w:val="24"/>
        </w:rPr>
        <w:t>kemperiais</w:t>
      </w:r>
      <w:proofErr w:type="spellEnd"/>
      <w:r w:rsidR="00477129" w:rsidRPr="00477129">
        <w:rPr>
          <w:rFonts w:ascii="Times New Roman" w:hAnsi="Times New Roman" w:cs="Times New Roman"/>
          <w:sz w:val="24"/>
          <w:szCs w:val="24"/>
        </w:rPr>
        <w:t xml:space="preserve"> ir automobiliais turistams</w:t>
      </w:r>
      <w:r w:rsidR="00477129">
        <w:rPr>
          <w:rFonts w:ascii="Times New Roman" w:hAnsi="Times New Roman" w:cs="Times New Roman"/>
          <w:sz w:val="24"/>
          <w:szCs w:val="24"/>
        </w:rPr>
        <w:t>)</w:t>
      </w:r>
      <w:r w:rsidR="00A77F5A" w:rsidRPr="00A77F5A">
        <w:rPr>
          <w:rFonts w:ascii="Times New Roman" w:hAnsi="Times New Roman" w:cs="Times New Roman"/>
          <w:sz w:val="24"/>
          <w:szCs w:val="24"/>
        </w:rPr>
        <w:t xml:space="preserve">. </w:t>
      </w:r>
      <w:r w:rsidR="00477129">
        <w:rPr>
          <w:rFonts w:ascii="Times New Roman" w:hAnsi="Times New Roman" w:cs="Times New Roman"/>
          <w:sz w:val="24"/>
          <w:szCs w:val="24"/>
        </w:rPr>
        <w:t>Į</w:t>
      </w:r>
      <w:r w:rsidR="00A77F5A" w:rsidRPr="00A77F5A">
        <w:rPr>
          <w:rFonts w:ascii="Times New Roman" w:hAnsi="Times New Roman" w:cs="Times New Roman"/>
          <w:sz w:val="24"/>
          <w:szCs w:val="24"/>
        </w:rPr>
        <w:t xml:space="preserve">ranga ir talpumas turi būti nustatytas detaliaisiais planais – užtikrintas esminis statinių tūrio ir formų suderinamumas su bendraisiais reikalavimais, taikomais Kuršių nerijos gyvenamųjų vietovių architektūrai. </w:t>
      </w:r>
      <w:proofErr w:type="spellStart"/>
      <w:r w:rsidR="00A26723">
        <w:rPr>
          <w:rFonts w:ascii="Times New Roman" w:hAnsi="Times New Roman" w:cs="Times New Roman"/>
          <w:sz w:val="24"/>
          <w:szCs w:val="24"/>
        </w:rPr>
        <w:t>Ekokempingo</w:t>
      </w:r>
      <w:proofErr w:type="spellEnd"/>
      <w:r w:rsidR="00A77F5A" w:rsidRPr="00A77F5A">
        <w:rPr>
          <w:rFonts w:ascii="Times New Roman" w:hAnsi="Times New Roman" w:cs="Times New Roman"/>
          <w:sz w:val="24"/>
          <w:szCs w:val="24"/>
        </w:rPr>
        <w:t xml:space="preserve"> vieta yra „</w:t>
      </w:r>
      <w:proofErr w:type="spellStart"/>
      <w:r w:rsidR="00A77F5A" w:rsidRPr="00A77F5A">
        <w:rPr>
          <w:rFonts w:ascii="Times New Roman" w:hAnsi="Times New Roman" w:cs="Times New Roman"/>
          <w:sz w:val="24"/>
          <w:szCs w:val="24"/>
        </w:rPr>
        <w:t>EuroVelo</w:t>
      </w:r>
      <w:proofErr w:type="spellEnd"/>
      <w:r w:rsidR="00A77F5A" w:rsidRPr="00A77F5A">
        <w:rPr>
          <w:rFonts w:ascii="Times New Roman" w:hAnsi="Times New Roman" w:cs="Times New Roman"/>
          <w:sz w:val="24"/>
          <w:szCs w:val="24"/>
        </w:rPr>
        <w:t xml:space="preserve"> 10“ trasos atkarpos Nida–Klaipėda pabaigoje</w:t>
      </w:r>
      <w:r w:rsidR="00A26723">
        <w:rPr>
          <w:rFonts w:ascii="Times New Roman" w:hAnsi="Times New Roman" w:cs="Times New Roman"/>
          <w:sz w:val="24"/>
          <w:szCs w:val="24"/>
        </w:rPr>
        <w:t>.</w:t>
      </w:r>
    </w:p>
    <w:p w14:paraId="0BCEDD1F" w14:textId="390D4C58" w:rsidR="007D337F" w:rsidRPr="007D337F" w:rsidRDefault="006E49FE" w:rsidP="00CE3A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0940DA">
        <w:rPr>
          <w:rFonts w:ascii="Times New Roman" w:hAnsi="Times New Roman" w:cs="Times New Roman"/>
          <w:sz w:val="24"/>
          <w:szCs w:val="24"/>
        </w:rPr>
        <w:t>.2.</w:t>
      </w:r>
      <w:r w:rsidR="007D337F" w:rsidRPr="007D337F">
        <w:rPr>
          <w:rFonts w:ascii="Times New Roman" w:hAnsi="Times New Roman" w:cs="Times New Roman"/>
          <w:sz w:val="24"/>
          <w:szCs w:val="24"/>
        </w:rPr>
        <w:t xml:space="preserve"> Teritorijai ir jos aplinkai sukurti aukštesnę kokybinę vertę.   </w:t>
      </w:r>
    </w:p>
    <w:p w14:paraId="1A05B299" w14:textId="2335D458" w:rsidR="007D337F" w:rsidRPr="007D337F" w:rsidRDefault="006E49FE" w:rsidP="00CE3A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0940DA">
        <w:rPr>
          <w:rFonts w:ascii="Times New Roman" w:hAnsi="Times New Roman" w:cs="Times New Roman"/>
          <w:sz w:val="24"/>
          <w:szCs w:val="24"/>
        </w:rPr>
        <w:t>.3.</w:t>
      </w:r>
      <w:r w:rsidR="007D337F" w:rsidRPr="007D337F">
        <w:rPr>
          <w:rFonts w:ascii="Times New Roman" w:hAnsi="Times New Roman" w:cs="Times New Roman"/>
          <w:sz w:val="24"/>
          <w:szCs w:val="24"/>
        </w:rPr>
        <w:t xml:space="preserve"> Saugoti, ryškinti ir racionaliai naudoti gamtinį, istorinį ir kultūrinį savitumą.    </w:t>
      </w:r>
    </w:p>
    <w:p w14:paraId="67A1643B" w14:textId="5E687F42" w:rsidR="007D337F" w:rsidRPr="007D337F" w:rsidRDefault="006E49FE" w:rsidP="00CE3A7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0940DA">
        <w:rPr>
          <w:rFonts w:ascii="Times New Roman" w:hAnsi="Times New Roman" w:cs="Times New Roman"/>
          <w:sz w:val="24"/>
          <w:szCs w:val="24"/>
        </w:rPr>
        <w:t>.4</w:t>
      </w:r>
      <w:r w:rsidR="007D337F" w:rsidRPr="007D337F">
        <w:rPr>
          <w:rFonts w:ascii="Times New Roman" w:hAnsi="Times New Roman" w:cs="Times New Roman"/>
          <w:sz w:val="24"/>
          <w:szCs w:val="24"/>
        </w:rPr>
        <w:t xml:space="preserve">. Įvertinti teritorijos </w:t>
      </w:r>
      <w:proofErr w:type="spellStart"/>
      <w:r w:rsidR="007D337F" w:rsidRPr="007D337F">
        <w:rPr>
          <w:rFonts w:ascii="Times New Roman" w:hAnsi="Times New Roman" w:cs="Times New Roman"/>
          <w:sz w:val="24"/>
          <w:szCs w:val="24"/>
        </w:rPr>
        <w:t>įveiklinimo</w:t>
      </w:r>
      <w:proofErr w:type="spellEnd"/>
      <w:r w:rsidR="007D337F" w:rsidRPr="007D337F">
        <w:rPr>
          <w:rFonts w:ascii="Times New Roman" w:hAnsi="Times New Roman" w:cs="Times New Roman"/>
          <w:sz w:val="24"/>
          <w:szCs w:val="24"/>
        </w:rPr>
        <w:t xml:space="preserve"> galimybes, pateikiant skirtingų krypčių - pasyvaus, aktyvaus ar mišraus </w:t>
      </w:r>
      <w:proofErr w:type="spellStart"/>
      <w:r w:rsidR="007D337F" w:rsidRPr="007D337F">
        <w:rPr>
          <w:rFonts w:ascii="Times New Roman" w:hAnsi="Times New Roman" w:cs="Times New Roman"/>
          <w:sz w:val="24"/>
          <w:szCs w:val="24"/>
        </w:rPr>
        <w:t>reakreacinio</w:t>
      </w:r>
      <w:proofErr w:type="spellEnd"/>
      <w:r w:rsidR="007D337F" w:rsidRPr="007D337F">
        <w:rPr>
          <w:rFonts w:ascii="Times New Roman" w:hAnsi="Times New Roman" w:cs="Times New Roman"/>
          <w:sz w:val="24"/>
          <w:szCs w:val="24"/>
        </w:rPr>
        <w:t xml:space="preserve"> pobūdžio </w:t>
      </w:r>
      <w:r w:rsidR="00A26723">
        <w:rPr>
          <w:rFonts w:ascii="Times New Roman" w:hAnsi="Times New Roman" w:cs="Times New Roman"/>
          <w:sz w:val="24"/>
          <w:szCs w:val="24"/>
        </w:rPr>
        <w:t>veiklas</w:t>
      </w:r>
      <w:r w:rsidR="007D337F" w:rsidRPr="007D337F">
        <w:rPr>
          <w:rFonts w:ascii="Times New Roman" w:hAnsi="Times New Roman" w:cs="Times New Roman"/>
          <w:sz w:val="24"/>
          <w:szCs w:val="24"/>
        </w:rPr>
        <w:t>.  </w:t>
      </w:r>
    </w:p>
    <w:p w14:paraId="1724F6E3" w14:textId="6A503D2F" w:rsidR="006372AD" w:rsidRPr="006372AD" w:rsidRDefault="006E49FE" w:rsidP="006372AD">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4</w:t>
      </w:r>
      <w:r w:rsidR="000940DA">
        <w:rPr>
          <w:rFonts w:ascii="Times New Roman" w:hAnsi="Times New Roman" w:cs="Times New Roman"/>
          <w:sz w:val="24"/>
          <w:szCs w:val="24"/>
        </w:rPr>
        <w:t>.5</w:t>
      </w:r>
      <w:r w:rsidR="007D337F" w:rsidRPr="007D337F">
        <w:rPr>
          <w:rFonts w:ascii="Times New Roman" w:hAnsi="Times New Roman" w:cs="Times New Roman"/>
          <w:sz w:val="24"/>
          <w:szCs w:val="24"/>
        </w:rPr>
        <w:t>. Išnagrinėjus galimybes, parengti Teritorijos detalizuotos rekreacinės ir/ar urbanistinės koncepcijos sprendinius (ne mažiau kaip du variantus) </w:t>
      </w:r>
      <w:r w:rsidR="006372AD" w:rsidRPr="006372AD">
        <w:rPr>
          <w:rFonts w:ascii="Times New Roman" w:hAnsi="Times New Roman" w:cs="Times New Roman"/>
          <w:bCs/>
          <w:sz w:val="24"/>
          <w:szCs w:val="24"/>
        </w:rPr>
        <w:t>tolimesnėms</w:t>
      </w:r>
      <w:r w:rsidR="00ED455A">
        <w:rPr>
          <w:rFonts w:ascii="Times New Roman" w:hAnsi="Times New Roman" w:cs="Times New Roman"/>
          <w:bCs/>
          <w:sz w:val="24"/>
          <w:szCs w:val="24"/>
        </w:rPr>
        <w:t xml:space="preserve"> </w:t>
      </w:r>
      <w:r w:rsidR="006372AD" w:rsidRPr="006372AD">
        <w:rPr>
          <w:rFonts w:ascii="Times New Roman" w:hAnsi="Times New Roman" w:cs="Times New Roman"/>
          <w:bCs/>
          <w:sz w:val="24"/>
          <w:szCs w:val="24"/>
        </w:rPr>
        <w:t>projekto įgyvendinimo stadijoms.</w:t>
      </w:r>
    </w:p>
    <w:p w14:paraId="53C331E7" w14:textId="77777777" w:rsidR="00513051" w:rsidRDefault="00513051" w:rsidP="00CE3A7E">
      <w:pPr>
        <w:spacing w:after="0" w:line="276" w:lineRule="auto"/>
        <w:ind w:firstLine="1290"/>
        <w:jc w:val="center"/>
        <w:textAlignment w:val="baseline"/>
        <w:rPr>
          <w:rFonts w:ascii="Times New Roman" w:eastAsia="Times New Roman" w:hAnsi="Times New Roman" w:cs="Times New Roman"/>
          <w:b/>
          <w:bCs/>
          <w:color w:val="000000"/>
          <w:sz w:val="24"/>
          <w:szCs w:val="24"/>
          <w:lang w:eastAsia="lt-LT"/>
        </w:rPr>
      </w:pPr>
    </w:p>
    <w:p w14:paraId="322EF21C" w14:textId="71E405E6" w:rsidR="00CE3A7E" w:rsidRPr="00CE3A7E" w:rsidRDefault="00CE3A7E" w:rsidP="00CE3A7E">
      <w:pPr>
        <w:spacing w:after="0" w:line="276" w:lineRule="auto"/>
        <w:ind w:firstLine="1290"/>
        <w:jc w:val="center"/>
        <w:textAlignment w:val="baseline"/>
        <w:rPr>
          <w:rFonts w:ascii="Times New Roman" w:eastAsia="Times New Roman" w:hAnsi="Times New Roman" w:cs="Times New Roman"/>
          <w:b/>
          <w:bCs/>
          <w:color w:val="000000"/>
          <w:sz w:val="24"/>
          <w:szCs w:val="24"/>
          <w:lang w:eastAsia="lt-LT"/>
        </w:rPr>
      </w:pPr>
      <w:r w:rsidRPr="00CE3A7E">
        <w:rPr>
          <w:rFonts w:ascii="Times New Roman" w:eastAsia="Times New Roman" w:hAnsi="Times New Roman" w:cs="Times New Roman"/>
          <w:b/>
          <w:bCs/>
          <w:color w:val="000000"/>
          <w:sz w:val="24"/>
          <w:szCs w:val="24"/>
          <w:lang w:eastAsia="lt-LT"/>
        </w:rPr>
        <w:t>III. REIKALAVIMAI PASLAUGŲ TEIKIMUI</w:t>
      </w:r>
    </w:p>
    <w:p w14:paraId="4E0AE1A1" w14:textId="77777777" w:rsidR="00CE3A7E" w:rsidRPr="00CE3A7E" w:rsidRDefault="00CE3A7E" w:rsidP="00C9486E">
      <w:pPr>
        <w:spacing w:after="0" w:line="276" w:lineRule="auto"/>
        <w:ind w:firstLine="709"/>
        <w:jc w:val="center"/>
        <w:textAlignment w:val="baseline"/>
        <w:rPr>
          <w:rFonts w:ascii="Times New Roman" w:eastAsia="Times New Roman" w:hAnsi="Times New Roman" w:cs="Times New Roman"/>
          <w:color w:val="000000"/>
          <w:sz w:val="24"/>
          <w:szCs w:val="24"/>
          <w:lang w:eastAsia="lt-LT"/>
        </w:rPr>
      </w:pPr>
    </w:p>
    <w:p w14:paraId="53FA2A81" w14:textId="7655A7C6" w:rsidR="00CE3A7E" w:rsidRDefault="006E49FE" w:rsidP="00C9486E">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w:t>
      </w:r>
      <w:r w:rsidR="00CE3A7E" w:rsidRPr="00CE3A7E">
        <w:rPr>
          <w:rFonts w:ascii="Times New Roman" w:eastAsia="Times New Roman" w:hAnsi="Times New Roman" w:cs="Times New Roman"/>
          <w:color w:val="000000"/>
          <w:sz w:val="24"/>
          <w:szCs w:val="24"/>
          <w:lang w:eastAsia="lt-LT"/>
        </w:rPr>
        <w:t>. Paslaugų teikėjas privalo užtikrinti, kad paslaugų rezultatui parengti būtų naudojami aktualūs duomenys. Esant poreikiui, jų surinkimui ir nustatymui Paslaugų teikėjas privalo naudotis visais prieinamais duomenimis ir šaltiniais, leidžiančiais užtikrinti teikiamų paslaugų kokybę, jų rezultatų patikimumą bei aktualumą. </w:t>
      </w:r>
    </w:p>
    <w:p w14:paraId="687E13D6" w14:textId="0A0ACEB1" w:rsidR="0034563D" w:rsidRDefault="006E49FE" w:rsidP="00C9486E">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w:t>
      </w:r>
      <w:r w:rsidR="0034563D">
        <w:rPr>
          <w:rFonts w:ascii="Times New Roman" w:eastAsia="Times New Roman" w:hAnsi="Times New Roman" w:cs="Times New Roman"/>
          <w:color w:val="000000"/>
          <w:sz w:val="24"/>
          <w:szCs w:val="24"/>
          <w:lang w:eastAsia="lt-LT"/>
        </w:rPr>
        <w:t xml:space="preserve">. </w:t>
      </w:r>
      <w:r w:rsidR="0034563D" w:rsidRPr="00CE3A7E">
        <w:rPr>
          <w:rFonts w:ascii="Times New Roman" w:eastAsia="Times New Roman" w:hAnsi="Times New Roman" w:cs="Times New Roman"/>
          <w:color w:val="000000"/>
          <w:sz w:val="24"/>
          <w:szCs w:val="24"/>
          <w:lang w:eastAsia="lt-LT"/>
        </w:rPr>
        <w:t xml:space="preserve">Paslaugų teikėjas </w:t>
      </w:r>
      <w:r w:rsidR="0034563D" w:rsidRPr="0034563D">
        <w:rPr>
          <w:rFonts w:ascii="Times New Roman" w:eastAsia="Times New Roman" w:hAnsi="Times New Roman" w:cs="Times New Roman"/>
          <w:color w:val="000000"/>
          <w:sz w:val="24"/>
          <w:szCs w:val="24"/>
          <w:lang w:eastAsia="lt-LT"/>
        </w:rPr>
        <w:t>turės atlikti šiuos darbus:</w:t>
      </w:r>
    </w:p>
    <w:p w14:paraId="32A672B3" w14:textId="587DC1F5" w:rsidR="0034563D" w:rsidRPr="0034563D" w:rsidRDefault="006E49FE" w:rsidP="00C9486E">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w:t>
      </w:r>
      <w:r w:rsidR="0034563D" w:rsidRPr="0034563D">
        <w:rPr>
          <w:rFonts w:ascii="Times New Roman" w:eastAsia="Times New Roman" w:hAnsi="Times New Roman" w:cs="Times New Roman"/>
          <w:color w:val="000000"/>
          <w:sz w:val="24"/>
          <w:szCs w:val="24"/>
          <w:lang w:eastAsia="lt-LT"/>
        </w:rPr>
        <w:t>.1. Galimybių studijos parengimas, kuri apimtų:</w:t>
      </w:r>
    </w:p>
    <w:p w14:paraId="368B1418" w14:textId="687E55E6" w:rsidR="0034563D" w:rsidRPr="006E49FE" w:rsidRDefault="0034563D" w:rsidP="006E49FE">
      <w:pPr>
        <w:pStyle w:val="Sraopastraipa"/>
        <w:numPr>
          <w:ilvl w:val="2"/>
          <w:numId w:val="11"/>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sidRPr="006E49FE">
        <w:rPr>
          <w:rFonts w:ascii="Times New Roman" w:eastAsia="Times New Roman" w:hAnsi="Times New Roman" w:cs="Times New Roman"/>
          <w:color w:val="000000"/>
          <w:sz w:val="24"/>
          <w:szCs w:val="24"/>
          <w:lang w:eastAsia="lt-LT"/>
        </w:rPr>
        <w:t>Teritorijos analizę (esama padėtis, gamtiniai, kultūriniai, socialiniai aspektai);</w:t>
      </w:r>
    </w:p>
    <w:p w14:paraId="108EB91C" w14:textId="25F2E6D2" w:rsidR="0034563D" w:rsidRPr="006E49FE" w:rsidRDefault="003C5AA0" w:rsidP="006E49FE">
      <w:pPr>
        <w:pStyle w:val="Sraopastraipa"/>
        <w:numPr>
          <w:ilvl w:val="2"/>
          <w:numId w:val="11"/>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t</w:t>
      </w:r>
      <w:r w:rsidR="0034563D" w:rsidRPr="006E49FE">
        <w:rPr>
          <w:rFonts w:ascii="Times New Roman" w:eastAsia="Times New Roman" w:hAnsi="Times New Roman" w:cs="Times New Roman"/>
          <w:color w:val="000000"/>
          <w:sz w:val="24"/>
          <w:szCs w:val="24"/>
          <w:lang w:eastAsia="lt-LT"/>
        </w:rPr>
        <w:t>eisinės, teritorijų planavimo ir kitos reglamentavimo analizės;</w:t>
      </w:r>
    </w:p>
    <w:p w14:paraId="43962B4A" w14:textId="40387E9A" w:rsidR="0034563D" w:rsidRDefault="003C5AA0" w:rsidP="006E49FE">
      <w:pPr>
        <w:pStyle w:val="Sraopastraipa"/>
        <w:numPr>
          <w:ilvl w:val="2"/>
          <w:numId w:val="11"/>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0034563D" w:rsidRPr="00266D3F">
        <w:rPr>
          <w:rFonts w:ascii="Times New Roman" w:eastAsia="Times New Roman" w:hAnsi="Times New Roman" w:cs="Times New Roman"/>
          <w:color w:val="000000"/>
          <w:sz w:val="24"/>
          <w:szCs w:val="24"/>
          <w:lang w:eastAsia="lt-LT"/>
        </w:rPr>
        <w:t>otencialių paslaugų bei funkcijų numatymą (pvz.: apgyvendinimas, aktyvios veiklos, edukacija ir kt.);</w:t>
      </w:r>
    </w:p>
    <w:p w14:paraId="3A39E0D3" w14:textId="5C7876E2" w:rsidR="003C5AA0" w:rsidRDefault="003C5AA0" w:rsidP="006E49FE">
      <w:pPr>
        <w:pStyle w:val="Sraopastraipa"/>
        <w:numPr>
          <w:ilvl w:val="2"/>
          <w:numId w:val="11"/>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pateikti rekomenduojamus įgyvendinimo etapus: trumpalaikės (laikinosios) ir ilgalaikės priemonės kiekvienu etapu;</w:t>
      </w:r>
    </w:p>
    <w:p w14:paraId="6D1DAF90" w14:textId="77777777" w:rsidR="000057E6" w:rsidRDefault="000057E6" w:rsidP="006E49FE">
      <w:pPr>
        <w:pStyle w:val="Sraopastraipa"/>
        <w:numPr>
          <w:ilvl w:val="2"/>
          <w:numId w:val="11"/>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lastRenderedPageBreak/>
        <w:t xml:space="preserve">galimą </w:t>
      </w:r>
      <w:r w:rsidR="003C5AA0">
        <w:rPr>
          <w:rFonts w:ascii="Times New Roman" w:eastAsia="Times New Roman" w:hAnsi="Times New Roman" w:cs="Times New Roman"/>
          <w:color w:val="000000"/>
          <w:sz w:val="24"/>
          <w:szCs w:val="24"/>
          <w:lang w:eastAsia="lt-LT"/>
        </w:rPr>
        <w:t>įgyvendinimo laikotarp</w:t>
      </w:r>
      <w:r>
        <w:rPr>
          <w:rFonts w:ascii="Times New Roman" w:eastAsia="Times New Roman" w:hAnsi="Times New Roman" w:cs="Times New Roman"/>
          <w:color w:val="000000"/>
          <w:sz w:val="24"/>
          <w:szCs w:val="24"/>
          <w:lang w:eastAsia="lt-LT"/>
        </w:rPr>
        <w:t>į</w:t>
      </w:r>
      <w:r w:rsidR="003C5AA0">
        <w:rPr>
          <w:rFonts w:ascii="Times New Roman" w:eastAsia="Times New Roman" w:hAnsi="Times New Roman" w:cs="Times New Roman"/>
          <w:color w:val="000000"/>
          <w:sz w:val="24"/>
          <w:szCs w:val="24"/>
          <w:lang w:eastAsia="lt-LT"/>
        </w:rPr>
        <w:t xml:space="preserve"> ir kitos detalios rekomendacijos, įskaitant  (bet neapsiribojant) pasiūlymus dėl būtinų (jei bus toks poreikis) teisės aktų pakeitimų;</w:t>
      </w:r>
      <w:r>
        <w:rPr>
          <w:rFonts w:ascii="Times New Roman" w:eastAsia="Times New Roman" w:hAnsi="Times New Roman" w:cs="Times New Roman"/>
          <w:color w:val="000000"/>
          <w:sz w:val="24"/>
          <w:szCs w:val="24"/>
          <w:lang w:eastAsia="lt-LT"/>
        </w:rPr>
        <w:t xml:space="preserve"> </w:t>
      </w:r>
    </w:p>
    <w:p w14:paraId="4F673552" w14:textId="5BDEF161" w:rsidR="000057E6" w:rsidRPr="000057E6" w:rsidRDefault="000057E6" w:rsidP="000057E6">
      <w:pPr>
        <w:pStyle w:val="Sraopastraipa"/>
        <w:numPr>
          <w:ilvl w:val="2"/>
          <w:numId w:val="11"/>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pateikti preliminarius skaičiavimus dėl </w:t>
      </w:r>
      <w:r w:rsidRPr="000057E6">
        <w:rPr>
          <w:rFonts w:ascii="Times New Roman" w:eastAsia="Times New Roman" w:hAnsi="Times New Roman" w:cs="Times New Roman"/>
          <w:color w:val="000000"/>
          <w:sz w:val="24"/>
          <w:szCs w:val="24"/>
          <w:lang w:eastAsia="lt-LT"/>
        </w:rPr>
        <w:t>išlaikymo, administravimo išlaid</w:t>
      </w:r>
      <w:r>
        <w:rPr>
          <w:rFonts w:ascii="Times New Roman" w:eastAsia="Times New Roman" w:hAnsi="Times New Roman" w:cs="Times New Roman"/>
          <w:color w:val="000000"/>
          <w:sz w:val="24"/>
          <w:szCs w:val="24"/>
          <w:lang w:eastAsia="lt-LT"/>
        </w:rPr>
        <w:t>ų</w:t>
      </w:r>
      <w:r w:rsidRPr="000057E6">
        <w:rPr>
          <w:rFonts w:ascii="Times New Roman" w:eastAsia="Times New Roman" w:hAnsi="Times New Roman" w:cs="Times New Roman"/>
          <w:color w:val="000000"/>
          <w:sz w:val="24"/>
          <w:szCs w:val="24"/>
          <w:lang w:eastAsia="lt-LT"/>
        </w:rPr>
        <w:t xml:space="preserve"> ir pajam</w:t>
      </w:r>
      <w:r>
        <w:rPr>
          <w:rFonts w:ascii="Times New Roman" w:eastAsia="Times New Roman" w:hAnsi="Times New Roman" w:cs="Times New Roman"/>
          <w:color w:val="000000"/>
          <w:sz w:val="24"/>
          <w:szCs w:val="24"/>
          <w:lang w:eastAsia="lt-LT"/>
        </w:rPr>
        <w:t>ų.</w:t>
      </w:r>
      <w:r w:rsidRPr="000057E6">
        <w:rPr>
          <w:rFonts w:ascii="Times New Roman" w:eastAsia="Times New Roman" w:hAnsi="Times New Roman" w:cs="Times New Roman"/>
          <w:color w:val="000000"/>
          <w:sz w:val="24"/>
          <w:szCs w:val="24"/>
          <w:lang w:eastAsia="lt-LT"/>
        </w:rPr>
        <w:t xml:space="preserve"> Pasiūlyt</w:t>
      </w:r>
      <w:r>
        <w:rPr>
          <w:rFonts w:ascii="Times New Roman" w:eastAsia="Times New Roman" w:hAnsi="Times New Roman" w:cs="Times New Roman"/>
          <w:color w:val="000000"/>
          <w:sz w:val="24"/>
          <w:szCs w:val="24"/>
          <w:lang w:eastAsia="lt-LT"/>
        </w:rPr>
        <w:t>i</w:t>
      </w:r>
      <w:r w:rsidRPr="000057E6">
        <w:rPr>
          <w:rFonts w:ascii="Times New Roman" w:eastAsia="Times New Roman" w:hAnsi="Times New Roman" w:cs="Times New Roman"/>
          <w:color w:val="000000"/>
          <w:sz w:val="24"/>
          <w:szCs w:val="24"/>
          <w:lang w:eastAsia="lt-LT"/>
        </w:rPr>
        <w:t xml:space="preserve"> galimus variantus, kas galėtų </w:t>
      </w:r>
      <w:r w:rsidR="005A0425">
        <w:rPr>
          <w:rFonts w:ascii="Times New Roman" w:eastAsia="Times New Roman" w:hAnsi="Times New Roman" w:cs="Times New Roman"/>
          <w:color w:val="000000"/>
          <w:sz w:val="24"/>
          <w:szCs w:val="24"/>
          <w:lang w:eastAsia="lt-LT"/>
        </w:rPr>
        <w:t>vykdyti</w:t>
      </w:r>
      <w:r w:rsidRPr="000057E6">
        <w:rPr>
          <w:rFonts w:ascii="Times New Roman" w:eastAsia="Times New Roman" w:hAnsi="Times New Roman" w:cs="Times New Roman"/>
          <w:color w:val="000000"/>
          <w:sz w:val="24"/>
          <w:szCs w:val="24"/>
          <w:lang w:eastAsia="lt-LT"/>
        </w:rPr>
        <w:t xml:space="preserve"> kempingo eksploatacij</w:t>
      </w:r>
      <w:r w:rsidR="005A0425">
        <w:rPr>
          <w:rFonts w:ascii="Times New Roman" w:eastAsia="Times New Roman" w:hAnsi="Times New Roman" w:cs="Times New Roman"/>
          <w:color w:val="000000"/>
          <w:sz w:val="24"/>
          <w:szCs w:val="24"/>
          <w:lang w:eastAsia="lt-LT"/>
        </w:rPr>
        <w:t>ą</w:t>
      </w:r>
      <w:r w:rsidRPr="000057E6">
        <w:rPr>
          <w:rFonts w:ascii="Times New Roman" w:eastAsia="Times New Roman" w:hAnsi="Times New Roman" w:cs="Times New Roman"/>
          <w:color w:val="000000"/>
          <w:sz w:val="24"/>
          <w:szCs w:val="24"/>
          <w:lang w:eastAsia="lt-LT"/>
        </w:rPr>
        <w:t>.  </w:t>
      </w:r>
    </w:p>
    <w:p w14:paraId="1C34CD49" w14:textId="0D740588" w:rsidR="003C5AA0" w:rsidRPr="00266D3F" w:rsidRDefault="003C5AA0" w:rsidP="006E49FE">
      <w:pPr>
        <w:pStyle w:val="Sraopastraipa"/>
        <w:numPr>
          <w:ilvl w:val="2"/>
          <w:numId w:val="11"/>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pateikti preliminarų idėjos įgyvendinimo veiksmų planą</w:t>
      </w:r>
      <w:r w:rsidR="00E41AD2">
        <w:rPr>
          <w:rFonts w:ascii="Times New Roman" w:eastAsia="Times New Roman" w:hAnsi="Times New Roman" w:cs="Times New Roman"/>
          <w:color w:val="000000"/>
          <w:sz w:val="24"/>
          <w:szCs w:val="24"/>
          <w:lang w:eastAsia="lt-LT"/>
        </w:rPr>
        <w:t>;</w:t>
      </w:r>
    </w:p>
    <w:p w14:paraId="0152DE37" w14:textId="00C69613" w:rsidR="0034563D" w:rsidRPr="00C9486E" w:rsidRDefault="006E49FE" w:rsidP="00C9486E">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5</w:t>
      </w:r>
      <w:r w:rsidR="0034563D" w:rsidRPr="00C9486E">
        <w:rPr>
          <w:rFonts w:ascii="Times New Roman" w:eastAsia="Times New Roman" w:hAnsi="Times New Roman" w:cs="Times New Roman"/>
          <w:color w:val="000000"/>
          <w:sz w:val="24"/>
          <w:szCs w:val="24"/>
          <w:lang w:eastAsia="lt-LT"/>
        </w:rPr>
        <w:t xml:space="preserve">.2. </w:t>
      </w:r>
      <w:proofErr w:type="spellStart"/>
      <w:r w:rsidR="0034563D" w:rsidRPr="00C9486E">
        <w:rPr>
          <w:rFonts w:ascii="Times New Roman" w:eastAsia="Times New Roman" w:hAnsi="Times New Roman" w:cs="Times New Roman"/>
          <w:color w:val="000000"/>
          <w:sz w:val="24"/>
          <w:szCs w:val="24"/>
          <w:lang w:eastAsia="lt-LT"/>
        </w:rPr>
        <w:t>Priešprojektinių</w:t>
      </w:r>
      <w:proofErr w:type="spellEnd"/>
      <w:r w:rsidR="0034563D" w:rsidRPr="00C9486E">
        <w:rPr>
          <w:rFonts w:ascii="Times New Roman" w:eastAsia="Times New Roman" w:hAnsi="Times New Roman" w:cs="Times New Roman"/>
          <w:color w:val="000000"/>
          <w:sz w:val="24"/>
          <w:szCs w:val="24"/>
          <w:lang w:eastAsia="lt-LT"/>
        </w:rPr>
        <w:t xml:space="preserve"> pasiūlymų parengimas, įskaitant:</w:t>
      </w:r>
    </w:p>
    <w:p w14:paraId="63239176" w14:textId="5D36318C" w:rsidR="0034563D" w:rsidRPr="006E49FE" w:rsidRDefault="00E41AD2" w:rsidP="006E49FE">
      <w:pPr>
        <w:pStyle w:val="Sraopastraipa"/>
        <w:numPr>
          <w:ilvl w:val="2"/>
          <w:numId w:val="12"/>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f</w:t>
      </w:r>
      <w:r w:rsidR="0034563D" w:rsidRPr="006E49FE">
        <w:rPr>
          <w:rFonts w:ascii="Times New Roman" w:eastAsia="Times New Roman" w:hAnsi="Times New Roman" w:cs="Times New Roman"/>
          <w:color w:val="000000"/>
          <w:sz w:val="24"/>
          <w:szCs w:val="24"/>
          <w:lang w:eastAsia="lt-LT"/>
        </w:rPr>
        <w:t>unkcinį-ekologinį teritorijos zonavimą;</w:t>
      </w:r>
    </w:p>
    <w:p w14:paraId="66903F85" w14:textId="3FA85EE9" w:rsidR="0034563D" w:rsidRPr="006E49FE" w:rsidRDefault="00E41AD2" w:rsidP="006E49FE">
      <w:pPr>
        <w:pStyle w:val="Sraopastraipa"/>
        <w:numPr>
          <w:ilvl w:val="2"/>
          <w:numId w:val="12"/>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0034563D" w:rsidRPr="006E49FE">
        <w:rPr>
          <w:rFonts w:ascii="Times New Roman" w:eastAsia="Times New Roman" w:hAnsi="Times New Roman" w:cs="Times New Roman"/>
          <w:color w:val="000000"/>
          <w:sz w:val="24"/>
          <w:szCs w:val="24"/>
          <w:lang w:eastAsia="lt-LT"/>
        </w:rPr>
        <w:t>asiūlymus dėl infrastruktūros (keliai, stovėjimo vietos, inžineriniai tinklai, sanitariniai mazgai ir pan.);</w:t>
      </w:r>
    </w:p>
    <w:p w14:paraId="46E1CCF3" w14:textId="7DB099A4" w:rsidR="0034563D" w:rsidRPr="00C9486E" w:rsidRDefault="00E41AD2" w:rsidP="006E49FE">
      <w:pPr>
        <w:pStyle w:val="Sraopastraipa"/>
        <w:numPr>
          <w:ilvl w:val="2"/>
          <w:numId w:val="12"/>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0034563D" w:rsidRPr="00C9486E">
        <w:rPr>
          <w:rFonts w:ascii="Times New Roman" w:eastAsia="Times New Roman" w:hAnsi="Times New Roman" w:cs="Times New Roman"/>
          <w:color w:val="000000"/>
          <w:sz w:val="24"/>
          <w:szCs w:val="24"/>
          <w:lang w:eastAsia="lt-LT"/>
        </w:rPr>
        <w:t>asiūlymus dėl ekologiškų, tvarių sprendinių (pvz., atsinaujinantys energijos šaltiniai, lietaus vandens surinkimas);</w:t>
      </w:r>
    </w:p>
    <w:p w14:paraId="5F8054E0" w14:textId="418B6610" w:rsidR="0034563D" w:rsidRPr="00C9486E" w:rsidRDefault="00E41AD2" w:rsidP="006E49FE">
      <w:pPr>
        <w:pStyle w:val="Sraopastraipa"/>
        <w:numPr>
          <w:ilvl w:val="2"/>
          <w:numId w:val="12"/>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p</w:t>
      </w:r>
      <w:r w:rsidR="0034563D" w:rsidRPr="00C9486E">
        <w:rPr>
          <w:rFonts w:ascii="Times New Roman" w:eastAsia="Times New Roman" w:hAnsi="Times New Roman" w:cs="Times New Roman"/>
          <w:color w:val="000000"/>
          <w:sz w:val="24"/>
          <w:szCs w:val="24"/>
          <w:lang w:eastAsia="lt-LT"/>
        </w:rPr>
        <w:t>reliminarius architektūrinius sprendinius (bendras užstatymo pobūdis, medžiagiškumas, tūriai);</w:t>
      </w:r>
    </w:p>
    <w:p w14:paraId="594503F8" w14:textId="461B6BCE" w:rsidR="0034563D" w:rsidRDefault="0034563D" w:rsidP="006E49FE">
      <w:pPr>
        <w:pStyle w:val="Sraopastraipa"/>
        <w:numPr>
          <w:ilvl w:val="2"/>
          <w:numId w:val="12"/>
        </w:numPr>
        <w:spacing w:after="0" w:line="276" w:lineRule="auto"/>
        <w:ind w:left="0" w:firstLine="709"/>
        <w:jc w:val="both"/>
        <w:textAlignment w:val="baseline"/>
        <w:rPr>
          <w:rFonts w:ascii="Times New Roman" w:eastAsia="Times New Roman" w:hAnsi="Times New Roman" w:cs="Times New Roman"/>
          <w:color w:val="000000"/>
          <w:sz w:val="24"/>
          <w:szCs w:val="24"/>
          <w:lang w:eastAsia="lt-LT"/>
        </w:rPr>
      </w:pPr>
      <w:r w:rsidRPr="00C9486E">
        <w:rPr>
          <w:rFonts w:ascii="Times New Roman" w:eastAsia="Times New Roman" w:hAnsi="Times New Roman" w:cs="Times New Roman"/>
          <w:color w:val="000000"/>
          <w:sz w:val="24"/>
          <w:szCs w:val="24"/>
          <w:lang w:eastAsia="lt-LT"/>
        </w:rPr>
        <w:t>Pasiūlymų vizualizacijas (2D/3D, schemos, skaidrės)</w:t>
      </w:r>
      <w:r w:rsidR="00693ABB">
        <w:rPr>
          <w:rFonts w:ascii="Times New Roman" w:eastAsia="Times New Roman" w:hAnsi="Times New Roman" w:cs="Times New Roman"/>
          <w:color w:val="000000"/>
          <w:sz w:val="24"/>
          <w:szCs w:val="24"/>
          <w:lang w:eastAsia="lt-LT"/>
        </w:rPr>
        <w:t xml:space="preserve">; </w:t>
      </w:r>
      <w:proofErr w:type="spellStart"/>
      <w:r w:rsidR="00693ABB">
        <w:rPr>
          <w:rFonts w:ascii="Times New Roman" w:eastAsia="Times New Roman" w:hAnsi="Times New Roman" w:cs="Times New Roman"/>
          <w:color w:val="000000"/>
          <w:sz w:val="24"/>
          <w:szCs w:val="24"/>
          <w:lang w:eastAsia="lt-LT"/>
        </w:rPr>
        <w:t>įveiklinimo</w:t>
      </w:r>
      <w:proofErr w:type="spellEnd"/>
      <w:r w:rsidR="00693ABB">
        <w:rPr>
          <w:rFonts w:ascii="Times New Roman" w:eastAsia="Times New Roman" w:hAnsi="Times New Roman" w:cs="Times New Roman"/>
          <w:color w:val="000000"/>
          <w:sz w:val="24"/>
          <w:szCs w:val="24"/>
          <w:lang w:eastAsia="lt-LT"/>
        </w:rPr>
        <w:t xml:space="preserve"> vizijos idėją perteikiantys analogai, eskizai, kita vizualinė ir grafinė medžiaga (schemos, diagramos ir pan.)</w:t>
      </w:r>
    </w:p>
    <w:p w14:paraId="2E0B44B7" w14:textId="1E99F6A5" w:rsidR="00E353B2" w:rsidRPr="002354B1" w:rsidRDefault="00E353B2" w:rsidP="00E353B2">
      <w:pPr>
        <w:pStyle w:val="Sraopastraipa"/>
        <w:spacing w:after="0" w:line="276" w:lineRule="auto"/>
        <w:ind w:left="709"/>
        <w:jc w:val="both"/>
        <w:textAlignment w:val="baseline"/>
        <w:rPr>
          <w:rFonts w:ascii="Times New Roman" w:eastAsia="Times New Roman" w:hAnsi="Times New Roman" w:cs="Times New Roman"/>
          <w:color w:val="000000"/>
          <w:sz w:val="24"/>
          <w:szCs w:val="24"/>
          <w:lang w:eastAsia="lt-LT"/>
        </w:rPr>
      </w:pPr>
      <w:r w:rsidRPr="002354B1">
        <w:rPr>
          <w:rFonts w:ascii="Times New Roman" w:eastAsia="Times New Roman" w:hAnsi="Times New Roman" w:cs="Times New Roman"/>
          <w:color w:val="000000"/>
          <w:sz w:val="24"/>
          <w:szCs w:val="24"/>
          <w:lang w:eastAsia="lt-LT"/>
        </w:rPr>
        <w:t xml:space="preserve">6. Reikalavimai </w:t>
      </w:r>
      <w:proofErr w:type="spellStart"/>
      <w:r w:rsidRPr="002354B1">
        <w:rPr>
          <w:rFonts w:ascii="Times New Roman" w:eastAsia="Times New Roman" w:hAnsi="Times New Roman" w:cs="Times New Roman"/>
          <w:color w:val="000000"/>
          <w:sz w:val="24"/>
          <w:szCs w:val="24"/>
          <w:lang w:eastAsia="lt-LT"/>
        </w:rPr>
        <w:t>priešprojektinių</w:t>
      </w:r>
      <w:proofErr w:type="spellEnd"/>
      <w:r w:rsidRPr="002354B1">
        <w:rPr>
          <w:rFonts w:ascii="Times New Roman" w:eastAsia="Times New Roman" w:hAnsi="Times New Roman" w:cs="Times New Roman"/>
          <w:color w:val="000000"/>
          <w:sz w:val="24"/>
          <w:szCs w:val="24"/>
          <w:lang w:eastAsia="lt-LT"/>
        </w:rPr>
        <w:t xml:space="preserve"> pasiūlymų rengimui:</w:t>
      </w:r>
    </w:p>
    <w:p w14:paraId="250393C8" w14:textId="2AF74357" w:rsidR="00E353B2" w:rsidRPr="002354B1" w:rsidRDefault="00E353B2" w:rsidP="00E353B2">
      <w:pPr>
        <w:pStyle w:val="Sraopastraipa"/>
        <w:spacing w:after="0" w:line="276" w:lineRule="auto"/>
        <w:ind w:left="709"/>
        <w:jc w:val="both"/>
        <w:textAlignment w:val="baseline"/>
        <w:rPr>
          <w:rFonts w:ascii="Times New Roman" w:eastAsia="Times New Roman" w:hAnsi="Times New Roman" w:cs="Times New Roman"/>
          <w:color w:val="000000"/>
          <w:sz w:val="24"/>
          <w:szCs w:val="24"/>
          <w:lang w:eastAsia="lt-LT"/>
        </w:rPr>
      </w:pPr>
      <w:r w:rsidRPr="002354B1">
        <w:rPr>
          <w:rFonts w:ascii="Times New Roman" w:eastAsia="Times New Roman" w:hAnsi="Times New Roman" w:cs="Times New Roman"/>
          <w:color w:val="000000"/>
          <w:sz w:val="24"/>
          <w:szCs w:val="24"/>
          <w:lang w:eastAsia="lt-LT"/>
        </w:rPr>
        <w:t xml:space="preserve">6.1. </w:t>
      </w:r>
      <w:r w:rsidR="00434A6D">
        <w:rPr>
          <w:rFonts w:ascii="Times New Roman" w:eastAsia="Times New Roman" w:hAnsi="Times New Roman" w:cs="Times New Roman"/>
          <w:color w:val="000000"/>
          <w:sz w:val="24"/>
          <w:szCs w:val="24"/>
          <w:lang w:eastAsia="lt-LT"/>
        </w:rPr>
        <w:t>s</w:t>
      </w:r>
      <w:r w:rsidRPr="002354B1">
        <w:rPr>
          <w:rFonts w:ascii="Times New Roman" w:eastAsia="Times New Roman" w:hAnsi="Times New Roman" w:cs="Times New Roman"/>
          <w:color w:val="000000"/>
          <w:sz w:val="24"/>
          <w:szCs w:val="24"/>
          <w:lang w:eastAsia="lt-LT"/>
        </w:rPr>
        <w:t>klypo plano dalis:</w:t>
      </w:r>
    </w:p>
    <w:p w14:paraId="7D37E05B" w14:textId="0BBEB38B" w:rsidR="00E353B2" w:rsidRPr="002354B1" w:rsidRDefault="00E353B2"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2354B1">
        <w:rPr>
          <w:rFonts w:ascii="Times New Roman" w:eastAsia="Times New Roman" w:hAnsi="Times New Roman" w:cs="Times New Roman"/>
          <w:color w:val="000000"/>
          <w:sz w:val="24"/>
          <w:szCs w:val="24"/>
          <w:lang w:eastAsia="lt-LT"/>
        </w:rPr>
        <w:t xml:space="preserve">6.1.1. </w:t>
      </w:r>
      <w:r w:rsidR="00434A6D">
        <w:rPr>
          <w:rFonts w:ascii="Times New Roman" w:eastAsia="Calibri" w:hAnsi="Times New Roman" w:cs="Times New Roman"/>
          <w:color w:val="000000"/>
          <w:sz w:val="24"/>
          <w:szCs w:val="24"/>
          <w:lang w:eastAsia="lt-LT"/>
        </w:rPr>
        <w:t>s</w:t>
      </w:r>
      <w:r w:rsidRPr="00E353B2">
        <w:rPr>
          <w:rFonts w:ascii="Times New Roman" w:eastAsia="Calibri" w:hAnsi="Times New Roman" w:cs="Times New Roman"/>
          <w:color w:val="000000"/>
          <w:sz w:val="24"/>
          <w:szCs w:val="24"/>
          <w:lang w:eastAsia="lt-LT"/>
        </w:rPr>
        <w:t>klypo sutvarkymo planas;</w:t>
      </w:r>
    </w:p>
    <w:p w14:paraId="6937DCC1" w14:textId="037093EC" w:rsidR="00E353B2" w:rsidRPr="002354B1" w:rsidRDefault="00E353B2"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2354B1">
        <w:rPr>
          <w:rFonts w:ascii="Times New Roman" w:eastAsia="Calibri" w:hAnsi="Times New Roman" w:cs="Times New Roman"/>
          <w:color w:val="000000"/>
          <w:sz w:val="24"/>
          <w:szCs w:val="24"/>
          <w:lang w:eastAsia="lt-LT"/>
        </w:rPr>
        <w:t xml:space="preserve">6.1.2. </w:t>
      </w:r>
      <w:r w:rsidR="00434A6D">
        <w:rPr>
          <w:rFonts w:ascii="Times New Roman" w:eastAsia="Calibri" w:hAnsi="Times New Roman" w:cs="Times New Roman"/>
          <w:color w:val="000000"/>
          <w:sz w:val="24"/>
          <w:szCs w:val="24"/>
          <w:lang w:eastAsia="lt-LT"/>
        </w:rPr>
        <w:t>s</w:t>
      </w:r>
      <w:r w:rsidR="002354B1" w:rsidRPr="00E353B2">
        <w:rPr>
          <w:rFonts w:ascii="Times New Roman" w:eastAsia="Calibri" w:hAnsi="Times New Roman" w:cs="Times New Roman"/>
          <w:color w:val="000000"/>
          <w:sz w:val="24"/>
          <w:szCs w:val="24"/>
          <w:lang w:eastAsia="lt-LT"/>
        </w:rPr>
        <w:t>klypo plano rodikliai;</w:t>
      </w:r>
    </w:p>
    <w:p w14:paraId="1459DDDD" w14:textId="1A77473E" w:rsidR="002354B1" w:rsidRPr="002354B1" w:rsidRDefault="002354B1"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2354B1">
        <w:rPr>
          <w:rFonts w:ascii="Times New Roman" w:eastAsia="Calibri" w:hAnsi="Times New Roman" w:cs="Times New Roman"/>
          <w:color w:val="000000"/>
          <w:sz w:val="24"/>
          <w:szCs w:val="24"/>
          <w:lang w:eastAsia="lt-LT"/>
        </w:rPr>
        <w:t xml:space="preserve">6.1.3. </w:t>
      </w:r>
      <w:r w:rsidR="00434A6D">
        <w:rPr>
          <w:rFonts w:ascii="Times New Roman" w:eastAsia="Calibri" w:hAnsi="Times New Roman" w:cs="Times New Roman"/>
          <w:color w:val="000000"/>
          <w:sz w:val="24"/>
          <w:szCs w:val="24"/>
          <w:lang w:eastAsia="lt-LT"/>
        </w:rPr>
        <w:t>s</w:t>
      </w:r>
      <w:r w:rsidRPr="00E353B2">
        <w:rPr>
          <w:rFonts w:ascii="Times New Roman" w:eastAsia="Calibri" w:hAnsi="Times New Roman" w:cs="Times New Roman"/>
          <w:color w:val="000000"/>
          <w:sz w:val="24"/>
          <w:szCs w:val="24"/>
          <w:lang w:eastAsia="lt-LT"/>
        </w:rPr>
        <w:t>klypo erdvių koncepcija, medžiagiškumas;</w:t>
      </w:r>
      <w:r w:rsidRPr="002354B1">
        <w:rPr>
          <w:rFonts w:ascii="Times New Roman" w:eastAsia="Calibri" w:hAnsi="Times New Roman" w:cs="Times New Roman"/>
          <w:color w:val="000000"/>
          <w:sz w:val="24"/>
          <w:szCs w:val="24"/>
          <w:lang w:eastAsia="lt-LT"/>
        </w:rPr>
        <w:t xml:space="preserve"> </w:t>
      </w:r>
    </w:p>
    <w:p w14:paraId="44161C2F" w14:textId="0F8479F7" w:rsidR="002354B1" w:rsidRPr="00434A6D" w:rsidRDefault="002354B1"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434A6D">
        <w:rPr>
          <w:rFonts w:ascii="Times New Roman" w:eastAsia="Calibri" w:hAnsi="Times New Roman" w:cs="Times New Roman"/>
          <w:color w:val="000000"/>
          <w:sz w:val="24"/>
          <w:szCs w:val="24"/>
          <w:lang w:eastAsia="lt-LT"/>
        </w:rPr>
        <w:t xml:space="preserve">6.1.4. </w:t>
      </w:r>
      <w:r w:rsidR="00434A6D" w:rsidRPr="00434A6D">
        <w:rPr>
          <w:rFonts w:ascii="Times New Roman" w:eastAsia="Calibri" w:hAnsi="Times New Roman" w:cs="Times New Roman"/>
          <w:color w:val="000000"/>
          <w:sz w:val="24"/>
          <w:szCs w:val="24"/>
          <w:lang w:eastAsia="lt-LT"/>
        </w:rPr>
        <w:t>c</w:t>
      </w:r>
      <w:r w:rsidRPr="00E353B2">
        <w:rPr>
          <w:rFonts w:ascii="Times New Roman" w:eastAsia="Calibri" w:hAnsi="Times New Roman" w:cs="Times New Roman"/>
          <w:color w:val="000000"/>
          <w:sz w:val="24"/>
          <w:szCs w:val="24"/>
          <w:lang w:eastAsia="lt-LT"/>
        </w:rPr>
        <w:t>harakteringų erdvių 3D vaizdai, vizualizacijos.</w:t>
      </w:r>
    </w:p>
    <w:p w14:paraId="6847A10A" w14:textId="0D51205C" w:rsidR="00434A6D" w:rsidRPr="00434A6D" w:rsidRDefault="00434A6D"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434A6D">
        <w:rPr>
          <w:rFonts w:ascii="Times New Roman" w:eastAsia="Calibri" w:hAnsi="Times New Roman" w:cs="Times New Roman"/>
          <w:color w:val="000000"/>
          <w:sz w:val="24"/>
          <w:szCs w:val="24"/>
          <w:lang w:eastAsia="lt-LT"/>
        </w:rPr>
        <w:t xml:space="preserve">6.2. </w:t>
      </w:r>
      <w:r w:rsidRPr="00E353B2">
        <w:rPr>
          <w:rFonts w:ascii="Times New Roman" w:eastAsia="Calibri" w:hAnsi="Times New Roman" w:cs="Times New Roman"/>
          <w:color w:val="000000"/>
          <w:sz w:val="24"/>
          <w:szCs w:val="24"/>
          <w:lang w:eastAsia="lt-LT"/>
        </w:rPr>
        <w:t>Sklypo apželdinimo dali</w:t>
      </w:r>
      <w:r w:rsidRPr="00434A6D">
        <w:rPr>
          <w:rFonts w:ascii="Times New Roman" w:eastAsia="Calibri" w:hAnsi="Times New Roman" w:cs="Times New Roman"/>
          <w:color w:val="000000"/>
          <w:sz w:val="24"/>
          <w:szCs w:val="24"/>
          <w:lang w:eastAsia="lt-LT"/>
        </w:rPr>
        <w:t xml:space="preserve">ai: </w:t>
      </w:r>
    </w:p>
    <w:p w14:paraId="7C531062" w14:textId="02BBC0F7" w:rsidR="00434A6D" w:rsidRPr="00434A6D" w:rsidRDefault="00434A6D"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434A6D">
        <w:rPr>
          <w:rFonts w:ascii="Times New Roman" w:eastAsia="Calibri" w:hAnsi="Times New Roman" w:cs="Times New Roman"/>
          <w:color w:val="000000"/>
          <w:sz w:val="24"/>
          <w:szCs w:val="24"/>
          <w:lang w:eastAsia="lt-LT"/>
        </w:rPr>
        <w:t>6.2.1. s</w:t>
      </w:r>
      <w:r w:rsidRPr="00E353B2">
        <w:rPr>
          <w:rFonts w:ascii="Times New Roman" w:eastAsia="Calibri" w:hAnsi="Times New Roman" w:cs="Times New Roman"/>
          <w:color w:val="000000"/>
          <w:sz w:val="24"/>
          <w:szCs w:val="24"/>
          <w:lang w:eastAsia="lt-LT"/>
        </w:rPr>
        <w:t>klypo apželdinimo planas;</w:t>
      </w:r>
    </w:p>
    <w:p w14:paraId="173CCF21" w14:textId="42E2C73B" w:rsidR="00434A6D" w:rsidRPr="00434A6D" w:rsidRDefault="00434A6D"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434A6D">
        <w:rPr>
          <w:rFonts w:ascii="Times New Roman" w:eastAsia="Calibri" w:hAnsi="Times New Roman" w:cs="Times New Roman"/>
          <w:color w:val="000000"/>
          <w:sz w:val="24"/>
          <w:szCs w:val="24"/>
          <w:lang w:eastAsia="lt-LT"/>
        </w:rPr>
        <w:t>6.2.2. c</w:t>
      </w:r>
      <w:r w:rsidRPr="00E353B2">
        <w:rPr>
          <w:rFonts w:ascii="Times New Roman" w:eastAsia="Calibri" w:hAnsi="Times New Roman" w:cs="Times New Roman"/>
          <w:color w:val="000000"/>
          <w:sz w:val="24"/>
          <w:szCs w:val="24"/>
          <w:lang w:eastAsia="lt-LT"/>
        </w:rPr>
        <w:t>harakteringų erdvių 3D vaizdai, vizualizacijos</w:t>
      </w:r>
      <w:r w:rsidRPr="00434A6D">
        <w:rPr>
          <w:rFonts w:ascii="Times New Roman" w:eastAsia="Calibri" w:hAnsi="Times New Roman" w:cs="Times New Roman"/>
          <w:color w:val="000000"/>
          <w:sz w:val="24"/>
          <w:szCs w:val="24"/>
          <w:lang w:eastAsia="lt-LT"/>
        </w:rPr>
        <w:t>.</w:t>
      </w:r>
    </w:p>
    <w:p w14:paraId="1101FC20" w14:textId="5E13905E" w:rsidR="00434A6D" w:rsidRDefault="00434A6D"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434A6D">
        <w:rPr>
          <w:rFonts w:ascii="Times New Roman" w:eastAsia="Times New Roman" w:hAnsi="Times New Roman" w:cs="Times New Roman"/>
          <w:color w:val="000000"/>
          <w:sz w:val="24"/>
          <w:szCs w:val="24"/>
          <w:lang w:eastAsia="lt-LT"/>
        </w:rPr>
        <w:t xml:space="preserve">6.3. </w:t>
      </w:r>
      <w:r w:rsidRPr="00E353B2">
        <w:rPr>
          <w:rFonts w:ascii="Times New Roman" w:eastAsia="Calibri" w:hAnsi="Times New Roman" w:cs="Times New Roman"/>
          <w:color w:val="000000"/>
          <w:sz w:val="24"/>
          <w:szCs w:val="24"/>
          <w:lang w:eastAsia="lt-LT"/>
        </w:rPr>
        <w:t>Architektūros dali</w:t>
      </w:r>
      <w:r w:rsidRPr="00434A6D">
        <w:rPr>
          <w:rFonts w:ascii="Times New Roman" w:eastAsia="Calibri" w:hAnsi="Times New Roman" w:cs="Times New Roman"/>
          <w:color w:val="000000"/>
          <w:sz w:val="24"/>
          <w:szCs w:val="24"/>
          <w:lang w:eastAsia="lt-LT"/>
        </w:rPr>
        <w:t>ai:</w:t>
      </w:r>
    </w:p>
    <w:p w14:paraId="2F964083" w14:textId="7E2453C5" w:rsidR="00434A6D" w:rsidRPr="007A57B3" w:rsidRDefault="00434A6D"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7A57B3">
        <w:rPr>
          <w:rFonts w:ascii="Times New Roman" w:eastAsia="Times New Roman" w:hAnsi="Times New Roman" w:cs="Times New Roman"/>
          <w:color w:val="000000"/>
          <w:sz w:val="24"/>
          <w:szCs w:val="24"/>
          <w:lang w:eastAsia="lt-LT"/>
        </w:rPr>
        <w:t xml:space="preserve">6.3.1. </w:t>
      </w:r>
      <w:r w:rsidR="007A57B3">
        <w:rPr>
          <w:rFonts w:ascii="Times New Roman" w:eastAsia="Calibri" w:hAnsi="Times New Roman" w:cs="Times New Roman"/>
          <w:color w:val="000000"/>
          <w:sz w:val="24"/>
          <w:szCs w:val="24"/>
          <w:lang w:eastAsia="lt-LT"/>
        </w:rPr>
        <w:t>s</w:t>
      </w:r>
      <w:r w:rsidRPr="00E353B2">
        <w:rPr>
          <w:rFonts w:ascii="Times New Roman" w:eastAsia="Calibri" w:hAnsi="Times New Roman" w:cs="Times New Roman"/>
          <w:color w:val="000000"/>
          <w:sz w:val="24"/>
          <w:szCs w:val="24"/>
          <w:lang w:eastAsia="lt-LT"/>
        </w:rPr>
        <w:t>tatinių planai, M1:200;</w:t>
      </w:r>
    </w:p>
    <w:p w14:paraId="0B9B6DB4" w14:textId="10D0C2A2" w:rsidR="00434A6D" w:rsidRPr="007A57B3" w:rsidRDefault="00434A6D"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7A57B3">
        <w:rPr>
          <w:rFonts w:ascii="Times New Roman" w:eastAsia="Calibri" w:hAnsi="Times New Roman" w:cs="Times New Roman"/>
          <w:color w:val="000000"/>
          <w:sz w:val="24"/>
          <w:szCs w:val="24"/>
          <w:lang w:eastAsia="lt-LT"/>
        </w:rPr>
        <w:t xml:space="preserve">6.3.2. </w:t>
      </w:r>
      <w:r w:rsidR="007A57B3">
        <w:rPr>
          <w:rFonts w:ascii="Times New Roman" w:eastAsia="Calibri" w:hAnsi="Times New Roman" w:cs="Times New Roman"/>
          <w:color w:val="000000"/>
          <w:sz w:val="24"/>
          <w:szCs w:val="24"/>
          <w:lang w:eastAsia="lt-LT"/>
        </w:rPr>
        <w:t>s</w:t>
      </w:r>
      <w:r w:rsidRPr="00E353B2">
        <w:rPr>
          <w:rFonts w:ascii="Times New Roman" w:eastAsia="Calibri" w:hAnsi="Times New Roman" w:cs="Times New Roman"/>
          <w:color w:val="000000"/>
          <w:sz w:val="24"/>
          <w:szCs w:val="24"/>
          <w:lang w:eastAsia="lt-LT"/>
        </w:rPr>
        <w:t>tatinių pjūviai, M1:200;</w:t>
      </w:r>
    </w:p>
    <w:p w14:paraId="02B55C72" w14:textId="04763B53" w:rsidR="00434A6D" w:rsidRPr="007A57B3" w:rsidRDefault="007A57B3"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7A57B3">
        <w:rPr>
          <w:rFonts w:ascii="Times New Roman" w:eastAsia="Calibri" w:hAnsi="Times New Roman" w:cs="Times New Roman"/>
          <w:color w:val="000000"/>
          <w:sz w:val="24"/>
          <w:szCs w:val="24"/>
          <w:lang w:eastAsia="lt-LT"/>
        </w:rPr>
        <w:t xml:space="preserve">6.3.3. </w:t>
      </w:r>
      <w:r>
        <w:rPr>
          <w:rFonts w:ascii="Times New Roman" w:eastAsia="Calibri" w:hAnsi="Times New Roman" w:cs="Times New Roman"/>
          <w:color w:val="000000"/>
          <w:sz w:val="24"/>
          <w:szCs w:val="24"/>
          <w:lang w:eastAsia="lt-LT"/>
        </w:rPr>
        <w:t>p</w:t>
      </w:r>
      <w:r w:rsidR="00434A6D" w:rsidRPr="00E353B2">
        <w:rPr>
          <w:rFonts w:ascii="Times New Roman" w:eastAsia="Calibri" w:hAnsi="Times New Roman" w:cs="Times New Roman"/>
          <w:color w:val="000000"/>
          <w:sz w:val="24"/>
          <w:szCs w:val="24"/>
          <w:lang w:eastAsia="lt-LT"/>
        </w:rPr>
        <w:t>astatų fasadai su nurodytu medžiagiškumu M1:200;</w:t>
      </w:r>
      <w:r w:rsidR="00434A6D" w:rsidRPr="007A57B3">
        <w:rPr>
          <w:rFonts w:ascii="Times New Roman" w:eastAsia="Calibri" w:hAnsi="Times New Roman" w:cs="Times New Roman"/>
          <w:color w:val="000000"/>
          <w:sz w:val="24"/>
          <w:szCs w:val="24"/>
          <w:lang w:eastAsia="lt-LT"/>
        </w:rPr>
        <w:t xml:space="preserve"> </w:t>
      </w:r>
    </w:p>
    <w:p w14:paraId="3A4C14A3" w14:textId="7B4F7984" w:rsidR="00434A6D" w:rsidRPr="007A57B3" w:rsidRDefault="007A57B3" w:rsidP="00E353B2">
      <w:pPr>
        <w:pStyle w:val="Sraopastraipa"/>
        <w:spacing w:after="0" w:line="276" w:lineRule="auto"/>
        <w:ind w:left="709"/>
        <w:jc w:val="both"/>
        <w:textAlignment w:val="baseline"/>
        <w:rPr>
          <w:rFonts w:ascii="Times New Roman" w:eastAsia="Calibri" w:hAnsi="Times New Roman" w:cs="Times New Roman"/>
          <w:color w:val="000000"/>
          <w:sz w:val="24"/>
          <w:szCs w:val="24"/>
          <w:lang w:eastAsia="lt-LT"/>
        </w:rPr>
      </w:pPr>
      <w:r w:rsidRPr="007A57B3">
        <w:rPr>
          <w:rFonts w:ascii="Times New Roman" w:eastAsia="Calibri" w:hAnsi="Times New Roman" w:cs="Times New Roman"/>
          <w:color w:val="000000"/>
          <w:sz w:val="24"/>
          <w:szCs w:val="24"/>
          <w:lang w:eastAsia="lt-LT"/>
        </w:rPr>
        <w:t xml:space="preserve">6.3.4. </w:t>
      </w:r>
      <w:r>
        <w:rPr>
          <w:rFonts w:ascii="Times New Roman" w:eastAsia="Calibri" w:hAnsi="Times New Roman" w:cs="Times New Roman"/>
          <w:color w:val="000000"/>
          <w:sz w:val="24"/>
          <w:szCs w:val="24"/>
          <w:lang w:eastAsia="lt-LT"/>
        </w:rPr>
        <w:t>p</w:t>
      </w:r>
      <w:r w:rsidR="00434A6D" w:rsidRPr="00E353B2">
        <w:rPr>
          <w:rFonts w:ascii="Times New Roman" w:eastAsia="Calibri" w:hAnsi="Times New Roman" w:cs="Times New Roman"/>
          <w:color w:val="000000"/>
          <w:sz w:val="24"/>
          <w:szCs w:val="24"/>
          <w:lang w:eastAsia="lt-LT"/>
        </w:rPr>
        <w:t>astatų architektūrinių sprendinių koncepcija, medžiagiškumas;</w:t>
      </w:r>
    </w:p>
    <w:p w14:paraId="0A806E50" w14:textId="14CBC2DF" w:rsidR="00434A6D" w:rsidRPr="007A57B3" w:rsidRDefault="007A57B3" w:rsidP="00E353B2">
      <w:pPr>
        <w:pStyle w:val="Sraopastraipa"/>
        <w:spacing w:after="0" w:line="276" w:lineRule="auto"/>
        <w:ind w:left="709"/>
        <w:jc w:val="both"/>
        <w:textAlignment w:val="baseline"/>
        <w:rPr>
          <w:rFonts w:ascii="Times New Roman" w:eastAsia="Times New Roman" w:hAnsi="Times New Roman" w:cs="Times New Roman"/>
          <w:color w:val="000000"/>
          <w:sz w:val="24"/>
          <w:szCs w:val="24"/>
          <w:lang w:eastAsia="lt-LT"/>
        </w:rPr>
      </w:pPr>
      <w:r w:rsidRPr="007A57B3">
        <w:rPr>
          <w:rFonts w:ascii="Times New Roman" w:eastAsia="Times New Roman" w:hAnsi="Times New Roman" w:cs="Times New Roman"/>
          <w:color w:val="000000"/>
          <w:sz w:val="24"/>
          <w:szCs w:val="24"/>
          <w:lang w:eastAsia="lt-LT"/>
        </w:rPr>
        <w:t xml:space="preserve">6.3.5. </w:t>
      </w:r>
      <w:r>
        <w:rPr>
          <w:rFonts w:ascii="Times New Roman" w:eastAsia="Times New Roman" w:hAnsi="Times New Roman" w:cs="Times New Roman"/>
          <w:color w:val="000000"/>
          <w:sz w:val="24"/>
          <w:szCs w:val="24"/>
          <w:lang w:eastAsia="lt-LT"/>
        </w:rPr>
        <w:t>b</w:t>
      </w:r>
      <w:r w:rsidR="00434A6D" w:rsidRPr="00E353B2">
        <w:rPr>
          <w:rFonts w:ascii="Times New Roman" w:eastAsia="Times New Roman" w:hAnsi="Times New Roman" w:cs="Times New Roman"/>
          <w:color w:val="000000"/>
          <w:sz w:val="24"/>
          <w:szCs w:val="24"/>
          <w:lang w:eastAsia="lt-LT"/>
        </w:rPr>
        <w:t>endrieji statinių rodikliai.</w:t>
      </w:r>
    </w:p>
    <w:p w14:paraId="3F3D87C8" w14:textId="6D975BDB" w:rsidR="00CE3A7E" w:rsidRPr="00CE3A7E" w:rsidRDefault="00E353B2" w:rsidP="00295689">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r w:rsidR="00295689">
        <w:rPr>
          <w:rFonts w:ascii="Times New Roman" w:eastAsia="Times New Roman" w:hAnsi="Times New Roman" w:cs="Times New Roman"/>
          <w:color w:val="000000"/>
          <w:sz w:val="24"/>
          <w:szCs w:val="24"/>
          <w:lang w:eastAsia="lt-LT"/>
        </w:rPr>
        <w:t xml:space="preserve">. </w:t>
      </w:r>
      <w:r w:rsidR="00CE3A7E" w:rsidRPr="00CE3A7E">
        <w:rPr>
          <w:rFonts w:ascii="Times New Roman" w:eastAsia="Times New Roman" w:hAnsi="Times New Roman" w:cs="Times New Roman"/>
          <w:color w:val="000000"/>
          <w:sz w:val="24"/>
          <w:szCs w:val="24"/>
          <w:lang w:eastAsia="lt-LT"/>
        </w:rPr>
        <w:t xml:space="preserve">Rengiant Studiją, rekomenduojama laikytis tokios struktūros: </w:t>
      </w:r>
    </w:p>
    <w:p w14:paraId="368ED33B" w14:textId="52957013" w:rsidR="00CE3A7E" w:rsidRPr="00CE3A7E" w:rsidRDefault="007A57B3" w:rsidP="00295689">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r w:rsidR="00CE3A7E" w:rsidRPr="00CE3A7E">
        <w:rPr>
          <w:rFonts w:ascii="Times New Roman" w:eastAsia="Times New Roman" w:hAnsi="Times New Roman" w:cs="Times New Roman"/>
          <w:color w:val="000000"/>
          <w:sz w:val="24"/>
          <w:szCs w:val="24"/>
          <w:lang w:eastAsia="lt-LT"/>
        </w:rPr>
        <w:t>.1. titulinis puslapis</w:t>
      </w:r>
      <w:r w:rsidR="00513051">
        <w:rPr>
          <w:rFonts w:ascii="Times New Roman" w:eastAsia="Times New Roman" w:hAnsi="Times New Roman" w:cs="Times New Roman"/>
          <w:color w:val="000000"/>
          <w:sz w:val="24"/>
          <w:szCs w:val="24"/>
          <w:lang w:eastAsia="lt-LT"/>
        </w:rPr>
        <w:t>;</w:t>
      </w:r>
      <w:r w:rsidR="00CE3A7E" w:rsidRPr="00CE3A7E">
        <w:rPr>
          <w:rFonts w:ascii="Times New Roman" w:eastAsia="Times New Roman" w:hAnsi="Times New Roman" w:cs="Times New Roman"/>
          <w:color w:val="000000"/>
          <w:sz w:val="24"/>
          <w:szCs w:val="24"/>
          <w:lang w:eastAsia="lt-LT"/>
        </w:rPr>
        <w:t xml:space="preserve"> </w:t>
      </w:r>
    </w:p>
    <w:p w14:paraId="204A5487" w14:textId="7FFD3CCE" w:rsidR="00CE3A7E" w:rsidRPr="00CE3A7E" w:rsidRDefault="007A57B3" w:rsidP="00295689">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r w:rsidR="00CE3A7E" w:rsidRPr="00CE3A7E">
        <w:rPr>
          <w:rFonts w:ascii="Times New Roman" w:eastAsia="Times New Roman" w:hAnsi="Times New Roman" w:cs="Times New Roman"/>
          <w:color w:val="000000"/>
          <w:sz w:val="24"/>
          <w:szCs w:val="24"/>
          <w:lang w:eastAsia="lt-LT"/>
        </w:rPr>
        <w:t>.2. įvadas</w:t>
      </w:r>
      <w:r w:rsidR="00513051">
        <w:rPr>
          <w:rFonts w:ascii="Times New Roman" w:eastAsia="Times New Roman" w:hAnsi="Times New Roman" w:cs="Times New Roman"/>
          <w:color w:val="000000"/>
          <w:sz w:val="24"/>
          <w:szCs w:val="24"/>
          <w:lang w:eastAsia="lt-LT"/>
        </w:rPr>
        <w:t>;</w:t>
      </w:r>
    </w:p>
    <w:p w14:paraId="5E998D91" w14:textId="30F9B5D5" w:rsidR="00CE3A7E" w:rsidRPr="00CE3A7E" w:rsidRDefault="007A57B3" w:rsidP="00295689">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r w:rsidR="00CE3A7E" w:rsidRPr="00CE3A7E">
        <w:rPr>
          <w:rFonts w:ascii="Times New Roman" w:eastAsia="Times New Roman" w:hAnsi="Times New Roman" w:cs="Times New Roman"/>
          <w:color w:val="000000"/>
          <w:sz w:val="24"/>
          <w:szCs w:val="24"/>
          <w:lang w:eastAsia="lt-LT"/>
        </w:rPr>
        <w:t>.3. analizės informacijos rinkimo būdo pristatymas</w:t>
      </w:r>
      <w:r w:rsidR="00513051">
        <w:rPr>
          <w:rFonts w:ascii="Times New Roman" w:eastAsia="Times New Roman" w:hAnsi="Times New Roman" w:cs="Times New Roman"/>
          <w:color w:val="000000"/>
          <w:sz w:val="24"/>
          <w:szCs w:val="24"/>
          <w:lang w:eastAsia="lt-LT"/>
        </w:rPr>
        <w:t>;</w:t>
      </w:r>
    </w:p>
    <w:p w14:paraId="43D8DB4D" w14:textId="75CEABF9" w:rsidR="00CE3A7E" w:rsidRPr="00CE3A7E" w:rsidRDefault="007A57B3" w:rsidP="00295689">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r w:rsidR="00CE3A7E" w:rsidRPr="00CE3A7E">
        <w:rPr>
          <w:rFonts w:ascii="Times New Roman" w:eastAsia="Times New Roman" w:hAnsi="Times New Roman" w:cs="Times New Roman"/>
          <w:color w:val="000000"/>
          <w:sz w:val="24"/>
          <w:szCs w:val="24"/>
          <w:lang w:eastAsia="lt-LT"/>
        </w:rPr>
        <w:t>.4. esamos būklės įvertinimas</w:t>
      </w:r>
      <w:r w:rsidR="005A0425">
        <w:rPr>
          <w:rFonts w:ascii="Times New Roman" w:eastAsia="Times New Roman" w:hAnsi="Times New Roman" w:cs="Times New Roman"/>
          <w:color w:val="000000"/>
          <w:sz w:val="24"/>
          <w:szCs w:val="24"/>
          <w:lang w:eastAsia="lt-LT"/>
        </w:rPr>
        <w:t>, sprendinių aprašymas;</w:t>
      </w:r>
    </w:p>
    <w:p w14:paraId="0CD4743F" w14:textId="1DDEABFD" w:rsidR="005A0425" w:rsidRDefault="007A57B3" w:rsidP="00295689">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r w:rsidR="00CE3A7E" w:rsidRPr="00CE3A7E">
        <w:rPr>
          <w:rFonts w:ascii="Times New Roman" w:eastAsia="Times New Roman" w:hAnsi="Times New Roman" w:cs="Times New Roman"/>
          <w:color w:val="000000"/>
          <w:sz w:val="24"/>
          <w:szCs w:val="24"/>
          <w:lang w:eastAsia="lt-LT"/>
        </w:rPr>
        <w:t>.5. koncepcinės rekomendacijos sprendiniams</w:t>
      </w:r>
      <w:r w:rsidR="005A0425">
        <w:rPr>
          <w:rFonts w:ascii="Times New Roman" w:eastAsia="Times New Roman" w:hAnsi="Times New Roman" w:cs="Times New Roman"/>
          <w:color w:val="000000"/>
          <w:sz w:val="24"/>
          <w:szCs w:val="24"/>
          <w:lang w:eastAsia="lt-LT"/>
        </w:rPr>
        <w:t>, funkcinei ir veiklų programai (trumpalaikiai ir ilgalaikiai sprendimai)</w:t>
      </w:r>
      <w:r w:rsidR="00805A38">
        <w:rPr>
          <w:rFonts w:ascii="Times New Roman" w:eastAsia="Times New Roman" w:hAnsi="Times New Roman" w:cs="Times New Roman"/>
          <w:color w:val="000000"/>
          <w:sz w:val="24"/>
          <w:szCs w:val="24"/>
          <w:lang w:eastAsia="lt-LT"/>
        </w:rPr>
        <w:t>;</w:t>
      </w:r>
    </w:p>
    <w:p w14:paraId="65FCCE5A" w14:textId="6D4A4ED9" w:rsidR="00805A38" w:rsidRDefault="007A57B3" w:rsidP="00295689">
      <w:pPr>
        <w:spacing w:after="0" w:line="276" w:lineRule="auto"/>
        <w:ind w:firstLine="709"/>
        <w:jc w:val="both"/>
        <w:textAlignment w:val="baseline"/>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7</w:t>
      </w:r>
      <w:r w:rsidR="00805A38">
        <w:rPr>
          <w:rFonts w:ascii="Times New Roman" w:eastAsia="Times New Roman" w:hAnsi="Times New Roman" w:cs="Times New Roman"/>
          <w:color w:val="000000"/>
          <w:sz w:val="24"/>
          <w:szCs w:val="24"/>
          <w:lang w:eastAsia="lt-LT"/>
        </w:rPr>
        <w:t xml:space="preserve">.6. </w:t>
      </w:r>
      <w:r w:rsidR="001B4477">
        <w:rPr>
          <w:rFonts w:ascii="Times New Roman" w:eastAsia="Times New Roman" w:hAnsi="Times New Roman" w:cs="Times New Roman"/>
          <w:color w:val="000000"/>
          <w:sz w:val="24"/>
          <w:szCs w:val="24"/>
          <w:lang w:eastAsia="lt-LT"/>
        </w:rPr>
        <w:t xml:space="preserve">grafinė (vizualinė) dalis, kurioje atsispindėtų Teritorijos schema </w:t>
      </w:r>
      <w:r w:rsidR="00A11AB5">
        <w:rPr>
          <w:rFonts w:ascii="Times New Roman" w:eastAsia="Times New Roman" w:hAnsi="Times New Roman" w:cs="Times New Roman"/>
          <w:color w:val="000000"/>
          <w:sz w:val="24"/>
          <w:szCs w:val="24"/>
          <w:lang w:eastAsia="lt-LT"/>
        </w:rPr>
        <w:t xml:space="preserve">su joje numatomomis komplekso pastatų schemomis </w:t>
      </w:r>
      <w:r w:rsidR="001B4477">
        <w:rPr>
          <w:rFonts w:ascii="Times New Roman" w:eastAsia="Times New Roman" w:hAnsi="Times New Roman" w:cs="Times New Roman"/>
          <w:color w:val="000000"/>
          <w:sz w:val="24"/>
          <w:szCs w:val="24"/>
          <w:lang w:eastAsia="lt-LT"/>
        </w:rPr>
        <w:t>su preliminariais plotų</w:t>
      </w:r>
      <w:r w:rsidR="00A11AB5">
        <w:rPr>
          <w:rFonts w:ascii="Times New Roman" w:eastAsia="Times New Roman" w:hAnsi="Times New Roman" w:cs="Times New Roman"/>
          <w:color w:val="000000"/>
          <w:sz w:val="24"/>
          <w:szCs w:val="24"/>
          <w:lang w:eastAsia="lt-LT"/>
        </w:rPr>
        <w:t xml:space="preserve"> </w:t>
      </w:r>
      <w:r w:rsidR="001B4477">
        <w:rPr>
          <w:rFonts w:ascii="Times New Roman" w:eastAsia="Times New Roman" w:hAnsi="Times New Roman" w:cs="Times New Roman"/>
          <w:color w:val="000000"/>
          <w:sz w:val="24"/>
          <w:szCs w:val="24"/>
          <w:lang w:eastAsia="lt-LT"/>
        </w:rPr>
        <w:t>skaičiais</w:t>
      </w:r>
      <w:r w:rsidR="00A11AB5">
        <w:rPr>
          <w:rFonts w:ascii="Times New Roman" w:eastAsia="Times New Roman" w:hAnsi="Times New Roman" w:cs="Times New Roman"/>
          <w:color w:val="000000"/>
          <w:sz w:val="24"/>
          <w:szCs w:val="24"/>
          <w:lang w:eastAsia="lt-LT"/>
        </w:rPr>
        <w:t xml:space="preserve">, preliminaria </w:t>
      </w:r>
      <w:proofErr w:type="spellStart"/>
      <w:r w:rsidR="00A11AB5">
        <w:rPr>
          <w:rFonts w:ascii="Times New Roman" w:eastAsia="Times New Roman" w:hAnsi="Times New Roman" w:cs="Times New Roman"/>
          <w:color w:val="000000"/>
          <w:sz w:val="24"/>
          <w:szCs w:val="24"/>
          <w:lang w:eastAsia="lt-LT"/>
        </w:rPr>
        <w:t>įveiklinimo</w:t>
      </w:r>
      <w:proofErr w:type="spellEnd"/>
      <w:r w:rsidR="00A11AB5">
        <w:rPr>
          <w:rFonts w:ascii="Times New Roman" w:eastAsia="Times New Roman" w:hAnsi="Times New Roman" w:cs="Times New Roman"/>
          <w:color w:val="000000"/>
          <w:sz w:val="24"/>
          <w:szCs w:val="24"/>
          <w:lang w:eastAsia="lt-LT"/>
        </w:rPr>
        <w:t xml:space="preserve"> </w:t>
      </w:r>
      <w:proofErr w:type="spellStart"/>
      <w:r w:rsidR="00A11AB5">
        <w:rPr>
          <w:rFonts w:ascii="Times New Roman" w:eastAsia="Times New Roman" w:hAnsi="Times New Roman" w:cs="Times New Roman"/>
          <w:color w:val="000000"/>
          <w:sz w:val="24"/>
          <w:szCs w:val="24"/>
          <w:lang w:eastAsia="lt-LT"/>
        </w:rPr>
        <w:t>etapiškumo</w:t>
      </w:r>
      <w:proofErr w:type="spellEnd"/>
      <w:r w:rsidR="00A11AB5">
        <w:rPr>
          <w:rFonts w:ascii="Times New Roman" w:eastAsia="Times New Roman" w:hAnsi="Times New Roman" w:cs="Times New Roman"/>
          <w:color w:val="000000"/>
          <w:sz w:val="24"/>
          <w:szCs w:val="24"/>
          <w:lang w:eastAsia="lt-LT"/>
        </w:rPr>
        <w:t xml:space="preserve"> schema (grafikas);</w:t>
      </w:r>
      <w:r w:rsidR="00693ABB">
        <w:rPr>
          <w:rFonts w:ascii="Times New Roman" w:eastAsia="Times New Roman" w:hAnsi="Times New Roman" w:cs="Times New Roman"/>
          <w:color w:val="000000"/>
          <w:sz w:val="24"/>
          <w:szCs w:val="24"/>
          <w:lang w:eastAsia="lt-LT"/>
        </w:rPr>
        <w:t xml:space="preserve"> </w:t>
      </w:r>
    </w:p>
    <w:p w14:paraId="7161FAD4" w14:textId="1956F01E" w:rsidR="00CE3A7E" w:rsidRPr="00CE3A7E" w:rsidRDefault="007A57B3" w:rsidP="00295689">
      <w:pPr>
        <w:spacing w:after="0" w:line="276" w:lineRule="auto"/>
        <w:ind w:firstLine="709"/>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color w:val="000000"/>
          <w:sz w:val="24"/>
          <w:szCs w:val="24"/>
          <w:lang w:eastAsia="lt-LT"/>
        </w:rPr>
        <w:t>7</w:t>
      </w:r>
      <w:r w:rsidR="00805A38">
        <w:rPr>
          <w:rFonts w:ascii="Times New Roman" w:eastAsia="Times New Roman" w:hAnsi="Times New Roman" w:cs="Times New Roman"/>
          <w:color w:val="000000"/>
          <w:sz w:val="24"/>
          <w:szCs w:val="24"/>
          <w:lang w:eastAsia="lt-LT"/>
        </w:rPr>
        <w:t>.</w:t>
      </w:r>
      <w:r w:rsidR="00F4272C">
        <w:rPr>
          <w:rFonts w:ascii="Times New Roman" w:eastAsia="Times New Roman" w:hAnsi="Times New Roman" w:cs="Times New Roman"/>
          <w:color w:val="000000"/>
          <w:sz w:val="24"/>
          <w:szCs w:val="24"/>
          <w:lang w:eastAsia="lt-LT"/>
        </w:rPr>
        <w:t>7</w:t>
      </w:r>
      <w:r w:rsidR="00805A38">
        <w:rPr>
          <w:rFonts w:ascii="Times New Roman" w:eastAsia="Times New Roman" w:hAnsi="Times New Roman" w:cs="Times New Roman"/>
          <w:color w:val="000000"/>
          <w:sz w:val="24"/>
          <w:szCs w:val="24"/>
          <w:lang w:eastAsia="lt-LT"/>
        </w:rPr>
        <w:t xml:space="preserve">. rekomendacijos </w:t>
      </w:r>
      <w:r w:rsidR="00693ABB">
        <w:rPr>
          <w:rFonts w:ascii="Times New Roman" w:eastAsia="Times New Roman" w:hAnsi="Times New Roman" w:cs="Times New Roman"/>
          <w:color w:val="000000"/>
          <w:sz w:val="24"/>
          <w:szCs w:val="24"/>
          <w:lang w:eastAsia="lt-LT"/>
        </w:rPr>
        <w:t xml:space="preserve">dėl </w:t>
      </w:r>
      <w:r w:rsidR="00805A38">
        <w:rPr>
          <w:rFonts w:ascii="Times New Roman" w:eastAsia="Times New Roman" w:hAnsi="Times New Roman" w:cs="Times New Roman"/>
          <w:color w:val="000000"/>
          <w:sz w:val="24"/>
          <w:szCs w:val="24"/>
          <w:lang w:eastAsia="lt-LT"/>
        </w:rPr>
        <w:t>administravimo / valdymo modeli</w:t>
      </w:r>
      <w:r w:rsidR="00693ABB">
        <w:rPr>
          <w:rFonts w:ascii="Times New Roman" w:eastAsia="Times New Roman" w:hAnsi="Times New Roman" w:cs="Times New Roman"/>
          <w:color w:val="000000"/>
          <w:sz w:val="24"/>
          <w:szCs w:val="24"/>
          <w:lang w:eastAsia="lt-LT"/>
        </w:rPr>
        <w:t>ų</w:t>
      </w:r>
      <w:r w:rsidR="00805A38">
        <w:rPr>
          <w:rFonts w:ascii="Times New Roman" w:eastAsia="Times New Roman" w:hAnsi="Times New Roman" w:cs="Times New Roman"/>
          <w:color w:val="000000"/>
          <w:sz w:val="24"/>
          <w:szCs w:val="24"/>
          <w:lang w:eastAsia="lt-LT"/>
        </w:rPr>
        <w:t xml:space="preserve"> ir Teritorijos </w:t>
      </w:r>
      <w:proofErr w:type="spellStart"/>
      <w:r w:rsidR="00805A38">
        <w:rPr>
          <w:rFonts w:ascii="Times New Roman" w:eastAsia="Times New Roman" w:hAnsi="Times New Roman" w:cs="Times New Roman"/>
          <w:color w:val="000000"/>
          <w:sz w:val="24"/>
          <w:szCs w:val="24"/>
          <w:lang w:eastAsia="lt-LT"/>
        </w:rPr>
        <w:t>įveiklinimo</w:t>
      </w:r>
      <w:proofErr w:type="spellEnd"/>
      <w:r w:rsidR="00805A38">
        <w:rPr>
          <w:rFonts w:ascii="Times New Roman" w:eastAsia="Times New Roman" w:hAnsi="Times New Roman" w:cs="Times New Roman"/>
          <w:color w:val="000000"/>
          <w:sz w:val="24"/>
          <w:szCs w:val="24"/>
          <w:lang w:eastAsia="lt-LT"/>
        </w:rPr>
        <w:t xml:space="preserve"> </w:t>
      </w:r>
      <w:proofErr w:type="spellStart"/>
      <w:r w:rsidR="00805A38">
        <w:rPr>
          <w:rFonts w:ascii="Times New Roman" w:eastAsia="Times New Roman" w:hAnsi="Times New Roman" w:cs="Times New Roman"/>
          <w:color w:val="000000"/>
          <w:sz w:val="24"/>
          <w:szCs w:val="24"/>
          <w:lang w:eastAsia="lt-LT"/>
        </w:rPr>
        <w:t>etapiškumo</w:t>
      </w:r>
      <w:proofErr w:type="spellEnd"/>
      <w:r w:rsidR="00805A38">
        <w:rPr>
          <w:rFonts w:ascii="Times New Roman" w:eastAsia="Times New Roman" w:hAnsi="Times New Roman" w:cs="Times New Roman"/>
          <w:color w:val="000000"/>
          <w:sz w:val="24"/>
          <w:szCs w:val="24"/>
          <w:lang w:eastAsia="lt-LT"/>
        </w:rPr>
        <w:t xml:space="preserve"> </w:t>
      </w:r>
      <w:r w:rsidR="00CE3A7E" w:rsidRPr="00CE3A7E">
        <w:rPr>
          <w:rFonts w:ascii="Times New Roman" w:eastAsia="Times New Roman" w:hAnsi="Times New Roman" w:cs="Times New Roman"/>
          <w:color w:val="000000"/>
          <w:sz w:val="24"/>
          <w:szCs w:val="24"/>
          <w:lang w:eastAsia="lt-LT"/>
        </w:rPr>
        <w:t>ir išvados. </w:t>
      </w:r>
    </w:p>
    <w:p w14:paraId="56E07965" w14:textId="23442286" w:rsidR="00CE3A7E" w:rsidRPr="00CE3A7E" w:rsidRDefault="007A57B3" w:rsidP="00295689">
      <w:pPr>
        <w:spacing w:after="0" w:line="276" w:lineRule="auto"/>
        <w:ind w:firstLine="709"/>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00CE3A7E" w:rsidRPr="00CE3A7E">
        <w:rPr>
          <w:rFonts w:ascii="Times New Roman" w:eastAsia="Times New Roman" w:hAnsi="Times New Roman" w:cs="Times New Roman"/>
          <w:sz w:val="24"/>
          <w:szCs w:val="24"/>
          <w:lang w:eastAsia="lt-LT"/>
        </w:rPr>
        <w:t>. Paslaugų apimtyje t</w:t>
      </w:r>
      <w:r w:rsidR="00513051">
        <w:rPr>
          <w:rFonts w:ascii="Times New Roman" w:eastAsia="Times New Roman" w:hAnsi="Times New Roman" w:cs="Times New Roman"/>
          <w:sz w:val="24"/>
          <w:szCs w:val="24"/>
          <w:lang w:eastAsia="lt-LT"/>
        </w:rPr>
        <w:t>ei</w:t>
      </w:r>
      <w:r w:rsidR="00CE3A7E" w:rsidRPr="00CE3A7E">
        <w:rPr>
          <w:rFonts w:ascii="Times New Roman" w:eastAsia="Times New Roman" w:hAnsi="Times New Roman" w:cs="Times New Roman"/>
          <w:sz w:val="24"/>
          <w:szCs w:val="24"/>
          <w:lang w:eastAsia="lt-LT"/>
        </w:rPr>
        <w:t>kėjas turi išanalizuoti Teritorijos esamą situaciją (analitinė dalis) ir parengti Teritorijos išeities duomenų apibendrinimą (koncepcinė dalis)</w:t>
      </w:r>
    </w:p>
    <w:p w14:paraId="5BE26972" w14:textId="31660CBE" w:rsidR="00CE3A7E" w:rsidRDefault="00CE3A7E" w:rsidP="00E43321"/>
    <w:p w14:paraId="38EC37C2" w14:textId="1A856CDC" w:rsidR="00513051" w:rsidRPr="003636F5" w:rsidRDefault="00C47C39" w:rsidP="00513051">
      <w:pPr>
        <w:pStyle w:val="paragraph"/>
        <w:spacing w:before="0" w:beforeAutospacing="0" w:after="0" w:afterAutospacing="0" w:line="276" w:lineRule="auto"/>
        <w:ind w:firstLine="851"/>
        <w:jc w:val="center"/>
        <w:textAlignment w:val="baseline"/>
        <w:rPr>
          <w:rStyle w:val="eop"/>
          <w:color w:val="000000" w:themeColor="text1"/>
        </w:rPr>
      </w:pPr>
      <w:r>
        <w:rPr>
          <w:rStyle w:val="normaltextrun"/>
          <w:b/>
          <w:bCs/>
        </w:rPr>
        <w:lastRenderedPageBreak/>
        <w:t>IV</w:t>
      </w:r>
      <w:r w:rsidR="00513051" w:rsidRPr="003636F5">
        <w:rPr>
          <w:rStyle w:val="normaltextrun"/>
          <w:b/>
          <w:bCs/>
        </w:rPr>
        <w:t>. ANALITINĖS DALIS</w:t>
      </w:r>
    </w:p>
    <w:p w14:paraId="5923DEEC" w14:textId="77777777" w:rsidR="00513051" w:rsidRPr="003636F5" w:rsidRDefault="00513051" w:rsidP="00513051">
      <w:pPr>
        <w:pStyle w:val="paragraph"/>
        <w:spacing w:before="0" w:beforeAutospacing="0" w:after="0" w:afterAutospacing="0" w:line="276" w:lineRule="auto"/>
        <w:ind w:firstLine="1296"/>
        <w:jc w:val="both"/>
        <w:textAlignment w:val="baseline"/>
        <w:rPr>
          <w:rStyle w:val="eop"/>
        </w:rPr>
      </w:pPr>
    </w:p>
    <w:p w14:paraId="502BEE95" w14:textId="252DD106" w:rsidR="00513051" w:rsidRPr="007A57B3" w:rsidRDefault="00513051" w:rsidP="007A57B3">
      <w:pPr>
        <w:pStyle w:val="Sraopastraipa"/>
        <w:numPr>
          <w:ilvl w:val="0"/>
          <w:numId w:val="15"/>
        </w:numPr>
        <w:tabs>
          <w:tab w:val="left" w:pos="993"/>
        </w:tabs>
        <w:spacing w:after="0" w:line="276" w:lineRule="auto"/>
        <w:ind w:left="0" w:firstLine="709"/>
        <w:jc w:val="both"/>
        <w:rPr>
          <w:rStyle w:val="eop"/>
          <w:rFonts w:ascii="Times New Roman" w:hAnsi="Times New Roman" w:cs="Times New Roman"/>
          <w:sz w:val="24"/>
          <w:szCs w:val="24"/>
        </w:rPr>
      </w:pPr>
      <w:r w:rsidRPr="007A57B3">
        <w:rPr>
          <w:rFonts w:ascii="Times New Roman" w:hAnsi="Times New Roman" w:cs="Times New Roman"/>
          <w:sz w:val="24"/>
          <w:szCs w:val="24"/>
        </w:rPr>
        <w:t>Išanalizuoti teritoriją ir pateikti sprendinius pagal numatytą naudojimo paskirtį, jos tarpusavio funkcinius ryšius su gretimybėmis.</w:t>
      </w:r>
    </w:p>
    <w:p w14:paraId="406CA4B8" w14:textId="71C74DC1" w:rsidR="00513051" w:rsidRPr="007A57B3" w:rsidRDefault="00513051" w:rsidP="007A57B3">
      <w:pPr>
        <w:pStyle w:val="Sraopastraipa"/>
        <w:numPr>
          <w:ilvl w:val="0"/>
          <w:numId w:val="15"/>
        </w:numPr>
        <w:tabs>
          <w:tab w:val="left" w:pos="709"/>
          <w:tab w:val="left" w:pos="1134"/>
        </w:tabs>
        <w:spacing w:after="0" w:line="276" w:lineRule="auto"/>
        <w:ind w:left="0" w:firstLine="709"/>
        <w:jc w:val="both"/>
        <w:rPr>
          <w:rStyle w:val="eop"/>
          <w:rFonts w:ascii="Times New Roman" w:hAnsi="Times New Roman" w:cs="Times New Roman"/>
          <w:sz w:val="24"/>
          <w:szCs w:val="24"/>
        </w:rPr>
      </w:pPr>
      <w:r w:rsidRPr="007A57B3">
        <w:rPr>
          <w:rStyle w:val="normaltextrun"/>
          <w:rFonts w:ascii="Times New Roman" w:hAnsi="Times New Roman" w:cs="Times New Roman"/>
          <w:sz w:val="24"/>
          <w:szCs w:val="24"/>
        </w:rPr>
        <w:t>Įvertinti galiojančius teritorijų planavimo dokumentus jų keitimo ir/ar naujų rengimo poreikį, esamą urbanistinę aplinką, i</w:t>
      </w:r>
      <w:r w:rsidRPr="007A57B3">
        <w:rPr>
          <w:rStyle w:val="normaltextrun"/>
          <w:rFonts w:ascii="Times New Roman" w:hAnsi="Times New Roman" w:cs="Times New Roman"/>
          <w:color w:val="000000" w:themeColor="text1"/>
          <w:sz w:val="24"/>
          <w:szCs w:val="24"/>
        </w:rPr>
        <w:t>dentifikuoti Nekilnojamojo kultūros paveldo objektus ir saugomas gamtines teritorijas, esančias analizuojamoje Teritorijoje,  įvertinti istorinius, gamtinius išteklius ir kitas viešąsias erdves</w:t>
      </w:r>
      <w:r w:rsidRPr="007A57B3">
        <w:rPr>
          <w:rFonts w:ascii="Times New Roman" w:hAnsi="Times New Roman" w:cs="Times New Roman"/>
          <w:sz w:val="24"/>
          <w:szCs w:val="24"/>
        </w:rPr>
        <w:t>, k</w:t>
      </w:r>
      <w:r w:rsidR="00266453" w:rsidRPr="007A57B3">
        <w:rPr>
          <w:rFonts w:ascii="Times New Roman" w:hAnsi="Times New Roman" w:cs="Times New Roman"/>
          <w:sz w:val="24"/>
          <w:szCs w:val="24"/>
        </w:rPr>
        <w:t>as</w:t>
      </w:r>
      <w:r w:rsidRPr="007A57B3">
        <w:rPr>
          <w:rFonts w:ascii="Times New Roman" w:hAnsi="Times New Roman" w:cs="Times New Roman"/>
          <w:sz w:val="24"/>
          <w:szCs w:val="24"/>
        </w:rPr>
        <w:t xml:space="preserve"> gali įtakoti Teritorijos pritaikymą ir naudojimą.</w:t>
      </w:r>
    </w:p>
    <w:p w14:paraId="1CF78580" w14:textId="77777777" w:rsidR="00513051" w:rsidRPr="003636F5" w:rsidRDefault="00513051" w:rsidP="007A57B3">
      <w:pPr>
        <w:pStyle w:val="paragraph"/>
        <w:numPr>
          <w:ilvl w:val="0"/>
          <w:numId w:val="15"/>
        </w:numPr>
        <w:tabs>
          <w:tab w:val="left" w:pos="709"/>
          <w:tab w:val="left" w:pos="1134"/>
        </w:tabs>
        <w:spacing w:before="0" w:beforeAutospacing="0" w:after="0" w:afterAutospacing="0" w:line="276" w:lineRule="auto"/>
        <w:ind w:left="0" w:firstLine="709"/>
        <w:jc w:val="both"/>
        <w:textAlignment w:val="baseline"/>
        <w:rPr>
          <w:rStyle w:val="eop"/>
        </w:rPr>
      </w:pPr>
      <w:r w:rsidRPr="003636F5">
        <w:rPr>
          <w:rStyle w:val="normaltextrun"/>
        </w:rPr>
        <w:t>Įvertinti Strateginių pasekmių aplinkai vertinimo (SPAV) ir Poveikio aplinkai vertinimo (PAV) poreikį.</w:t>
      </w:r>
      <w:r w:rsidRPr="003636F5">
        <w:rPr>
          <w:rStyle w:val="eop"/>
        </w:rPr>
        <w:t> </w:t>
      </w:r>
    </w:p>
    <w:p w14:paraId="5EC95178" w14:textId="708B10E5" w:rsidR="00513051" w:rsidRPr="003636F5" w:rsidRDefault="00513051" w:rsidP="007A57B3">
      <w:pPr>
        <w:pStyle w:val="paragraph"/>
        <w:numPr>
          <w:ilvl w:val="0"/>
          <w:numId w:val="15"/>
        </w:numPr>
        <w:tabs>
          <w:tab w:val="left" w:pos="709"/>
          <w:tab w:val="left" w:pos="1134"/>
        </w:tabs>
        <w:spacing w:before="0" w:beforeAutospacing="0" w:after="0" w:afterAutospacing="0" w:line="276" w:lineRule="auto"/>
        <w:ind w:left="0" w:firstLine="709"/>
        <w:jc w:val="both"/>
        <w:textAlignment w:val="baseline"/>
        <w:rPr>
          <w:rStyle w:val="eop"/>
        </w:rPr>
      </w:pPr>
      <w:r w:rsidRPr="003636F5">
        <w:t xml:space="preserve">Įvertinti, kad Teritorija patenka į </w:t>
      </w:r>
      <w:r w:rsidR="00C47C39">
        <w:t>Kuršių nerijos nacionalinio parko</w:t>
      </w:r>
      <w:r w:rsidRPr="003636F5">
        <w:t xml:space="preserve"> zoną </w:t>
      </w:r>
      <w:hyperlink r:id="rId7" w:anchor="/static-heritage-search" w:history="1"/>
      <w:r w:rsidRPr="003636F5">
        <w:t xml:space="preserve">ir yra </w:t>
      </w:r>
      <w:r w:rsidR="00C47C39">
        <w:t>šalia specialiosios paskirties miško teritorijos.</w:t>
      </w:r>
    </w:p>
    <w:p w14:paraId="6C475DDB" w14:textId="77777777" w:rsidR="00513051" w:rsidRPr="003636F5" w:rsidRDefault="00513051" w:rsidP="00513051">
      <w:pPr>
        <w:pStyle w:val="paragraph"/>
        <w:spacing w:before="0" w:beforeAutospacing="0" w:after="0" w:afterAutospacing="0" w:line="276" w:lineRule="auto"/>
        <w:ind w:firstLine="680"/>
        <w:jc w:val="both"/>
        <w:textAlignment w:val="baseline"/>
        <w:rPr>
          <w:rStyle w:val="normaltextrun"/>
          <w:b/>
          <w:bCs/>
        </w:rPr>
      </w:pPr>
    </w:p>
    <w:p w14:paraId="08E87EAB" w14:textId="54720041" w:rsidR="00513051" w:rsidRPr="003636F5" w:rsidRDefault="00C47C39" w:rsidP="00C62257">
      <w:pPr>
        <w:pStyle w:val="paragraph"/>
        <w:tabs>
          <w:tab w:val="left" w:pos="1134"/>
        </w:tabs>
        <w:spacing w:before="0" w:beforeAutospacing="0" w:after="0" w:afterAutospacing="0" w:line="276" w:lineRule="auto"/>
        <w:ind w:firstLine="680"/>
        <w:jc w:val="center"/>
        <w:textAlignment w:val="baseline"/>
        <w:rPr>
          <w:rStyle w:val="eop"/>
        </w:rPr>
      </w:pPr>
      <w:r>
        <w:rPr>
          <w:rStyle w:val="normaltextrun"/>
          <w:b/>
          <w:bCs/>
        </w:rPr>
        <w:t>V</w:t>
      </w:r>
      <w:r w:rsidR="00513051" w:rsidRPr="003636F5">
        <w:rPr>
          <w:rStyle w:val="normaltextrun"/>
          <w:b/>
          <w:bCs/>
        </w:rPr>
        <w:t>.  KONCEPCINĖ DALIS</w:t>
      </w:r>
    </w:p>
    <w:p w14:paraId="5A500D02" w14:textId="77777777" w:rsidR="00513051" w:rsidRPr="003636F5" w:rsidRDefault="00513051" w:rsidP="00C62257">
      <w:pPr>
        <w:pStyle w:val="paragraph"/>
        <w:tabs>
          <w:tab w:val="left" w:pos="1134"/>
        </w:tabs>
        <w:spacing w:before="0" w:beforeAutospacing="0" w:after="0" w:afterAutospacing="0" w:line="276" w:lineRule="auto"/>
        <w:ind w:firstLine="680"/>
        <w:jc w:val="both"/>
        <w:textAlignment w:val="baseline"/>
        <w:rPr>
          <w:rStyle w:val="eop"/>
        </w:rPr>
      </w:pPr>
    </w:p>
    <w:p w14:paraId="4C0FE9FB" w14:textId="4E4AF5ED" w:rsidR="00513051" w:rsidRPr="003636F5" w:rsidRDefault="00513051" w:rsidP="007A57B3">
      <w:pPr>
        <w:pStyle w:val="paragraph"/>
        <w:numPr>
          <w:ilvl w:val="0"/>
          <w:numId w:val="15"/>
        </w:numPr>
        <w:tabs>
          <w:tab w:val="left" w:pos="1134"/>
        </w:tabs>
        <w:spacing w:before="0" w:beforeAutospacing="0" w:after="0" w:afterAutospacing="0" w:line="276" w:lineRule="auto"/>
        <w:ind w:left="0" w:firstLine="680"/>
        <w:jc w:val="both"/>
        <w:textAlignment w:val="baseline"/>
        <w:rPr>
          <w:rStyle w:val="eop"/>
        </w:rPr>
      </w:pPr>
      <w:r w:rsidRPr="003636F5">
        <w:rPr>
          <w:rStyle w:val="normaltextrun"/>
        </w:rPr>
        <w:t>Koncepcinė dalis rengiama remiantis analitinės dalies medžiaga ir išvadomis, aiškiai ir suprantamai pateikiant grafinę medžiagą. Koncepcijos sprendiniai turi būti korektiški aplinkai, nepažeisti ir nesumenkinti nustatytų Teritorijos vertingųjų savybių. Prioritetą būtina teikti racionaliems, inovatyviems bei komerciškai pagrįstiems sprendiniams, numatant šiuolaikiško dizaino ir modernių sprendinių pritaikymo galimybes, kurie pagerintų aplinkinės teritorijos naudojimą.</w:t>
      </w:r>
      <w:r w:rsidRPr="003636F5">
        <w:rPr>
          <w:rStyle w:val="eop"/>
        </w:rPr>
        <w:t> </w:t>
      </w:r>
    </w:p>
    <w:p w14:paraId="19901D60" w14:textId="67B469EF" w:rsidR="00513051" w:rsidRPr="002F2129" w:rsidRDefault="00513051" w:rsidP="007A57B3">
      <w:pPr>
        <w:pStyle w:val="paragraph"/>
        <w:numPr>
          <w:ilvl w:val="0"/>
          <w:numId w:val="15"/>
        </w:numPr>
        <w:tabs>
          <w:tab w:val="left" w:pos="1134"/>
        </w:tabs>
        <w:spacing w:before="0" w:beforeAutospacing="0" w:after="0" w:afterAutospacing="0" w:line="276" w:lineRule="auto"/>
        <w:ind w:left="0" w:firstLine="680"/>
        <w:jc w:val="both"/>
        <w:textAlignment w:val="baseline"/>
        <w:rPr>
          <w:rStyle w:val="eop"/>
        </w:rPr>
      </w:pPr>
      <w:r w:rsidRPr="002F2129">
        <w:rPr>
          <w:rStyle w:val="normaltextrun"/>
        </w:rPr>
        <w:t>Numatyti viešos infrastruktūros vietas ir įrengimo galimybes, vadovaujantis galiojančiais teisės aktais (laisvalaikio zonas, prekybos vietas).  </w:t>
      </w:r>
      <w:r w:rsidRPr="002F2129">
        <w:rPr>
          <w:rStyle w:val="eop"/>
        </w:rPr>
        <w:t> </w:t>
      </w:r>
    </w:p>
    <w:p w14:paraId="48C3A186" w14:textId="1E4B757C" w:rsidR="00513051" w:rsidRPr="002F2129" w:rsidRDefault="00513051" w:rsidP="007A57B3">
      <w:pPr>
        <w:pStyle w:val="paragraph"/>
        <w:numPr>
          <w:ilvl w:val="0"/>
          <w:numId w:val="15"/>
        </w:numPr>
        <w:tabs>
          <w:tab w:val="left" w:pos="1134"/>
        </w:tabs>
        <w:spacing w:before="0" w:beforeAutospacing="0" w:after="0" w:afterAutospacing="0" w:line="276" w:lineRule="auto"/>
        <w:ind w:left="0" w:firstLine="680"/>
        <w:jc w:val="both"/>
        <w:textAlignment w:val="baseline"/>
        <w:rPr>
          <w:rStyle w:val="normaltextrun"/>
        </w:rPr>
      </w:pPr>
      <w:r w:rsidRPr="002F2129">
        <w:rPr>
          <w:rStyle w:val="normaltextrun"/>
        </w:rPr>
        <w:t>Numatyti želdynų tvarkymo zonavimą.</w:t>
      </w:r>
    </w:p>
    <w:p w14:paraId="14186D9F" w14:textId="4D80FFCF" w:rsidR="00513051" w:rsidRPr="002F2129" w:rsidRDefault="00513051" w:rsidP="007A57B3">
      <w:pPr>
        <w:pStyle w:val="paragraph"/>
        <w:numPr>
          <w:ilvl w:val="0"/>
          <w:numId w:val="15"/>
        </w:numPr>
        <w:tabs>
          <w:tab w:val="left" w:pos="1134"/>
        </w:tabs>
        <w:spacing w:before="0" w:beforeAutospacing="0" w:after="0" w:afterAutospacing="0" w:line="276" w:lineRule="auto"/>
        <w:ind w:left="0" w:firstLine="680"/>
        <w:jc w:val="both"/>
        <w:textAlignment w:val="baseline"/>
        <w:rPr>
          <w:rStyle w:val="eop"/>
        </w:rPr>
      </w:pPr>
      <w:r w:rsidRPr="002F2129">
        <w:rPr>
          <w:rStyle w:val="normaltextrun"/>
        </w:rPr>
        <w:t>Numatyti mažosios architektūros elementų vietas, tipą (suoliukai, šiukšliadėžės, apšvietimas, šešėlį formuojantys laikini ir / ar stacionarūs elementai it kt.), nedetalizuojant dizaino elementų. </w:t>
      </w:r>
      <w:r w:rsidRPr="002F2129">
        <w:rPr>
          <w:rStyle w:val="eop"/>
        </w:rPr>
        <w:t> </w:t>
      </w:r>
    </w:p>
    <w:p w14:paraId="08321B5F" w14:textId="1DC9CFA2" w:rsidR="00513051" w:rsidRPr="002F2129" w:rsidRDefault="00513051" w:rsidP="007A57B3">
      <w:pPr>
        <w:pStyle w:val="paragraph"/>
        <w:numPr>
          <w:ilvl w:val="0"/>
          <w:numId w:val="15"/>
        </w:numPr>
        <w:tabs>
          <w:tab w:val="left" w:pos="1134"/>
        </w:tabs>
        <w:spacing w:before="0" w:beforeAutospacing="0" w:after="0" w:afterAutospacing="0" w:line="276" w:lineRule="auto"/>
        <w:ind w:left="0" w:firstLine="680"/>
        <w:jc w:val="both"/>
        <w:textAlignment w:val="baseline"/>
        <w:rPr>
          <w:rStyle w:val="eop"/>
        </w:rPr>
      </w:pPr>
      <w:r w:rsidRPr="002F2129">
        <w:rPr>
          <w:rStyle w:val="normaltextrun"/>
        </w:rPr>
        <w:t>Pateikti koncepcijos sprendinių ekonominio naudingumo vertinimo variantus (maksimalus, optimalus ir minimalus).</w:t>
      </w:r>
      <w:r w:rsidRPr="002F2129">
        <w:rPr>
          <w:rStyle w:val="eop"/>
        </w:rPr>
        <w:t> </w:t>
      </w:r>
    </w:p>
    <w:p w14:paraId="0550BE3E" w14:textId="5BACD25A" w:rsidR="00513051" w:rsidRPr="002F2129" w:rsidRDefault="00513051" w:rsidP="007A57B3">
      <w:pPr>
        <w:pStyle w:val="paragraph"/>
        <w:numPr>
          <w:ilvl w:val="0"/>
          <w:numId w:val="15"/>
        </w:numPr>
        <w:tabs>
          <w:tab w:val="left" w:pos="1134"/>
        </w:tabs>
        <w:spacing w:before="0" w:beforeAutospacing="0" w:after="0" w:afterAutospacing="0" w:line="276" w:lineRule="auto"/>
        <w:ind w:left="0" w:firstLine="680"/>
        <w:jc w:val="both"/>
        <w:textAlignment w:val="baseline"/>
        <w:rPr>
          <w:rStyle w:val="normaltextrun"/>
          <w:color w:val="000000" w:themeColor="text1"/>
        </w:rPr>
      </w:pPr>
      <w:r w:rsidRPr="002F2129">
        <w:rPr>
          <w:rStyle w:val="normaltextrun"/>
        </w:rPr>
        <w:t>Planuojami sprendiniai turi darniai įsilieti į aplinką, sudaryti estetišką ir neperkrautą vientisą darinį, funkciškai susietą su gretimybėmis.</w:t>
      </w:r>
    </w:p>
    <w:p w14:paraId="6BF6BF9E" w14:textId="77777777" w:rsidR="00CB4BCA" w:rsidRDefault="00CB4BCA" w:rsidP="00E43321">
      <w:pPr>
        <w:rPr>
          <w:rFonts w:ascii="Times New Roman" w:hAnsi="Times New Roman" w:cs="Times New Roman"/>
          <w:b/>
          <w:bCs/>
          <w:sz w:val="24"/>
          <w:szCs w:val="24"/>
        </w:rPr>
      </w:pPr>
    </w:p>
    <w:p w14:paraId="50CFA44E" w14:textId="528268A0" w:rsidR="008D71D1" w:rsidRPr="008D71D1" w:rsidRDefault="00CB4BCA" w:rsidP="00E43321">
      <w:pPr>
        <w:rPr>
          <w:rFonts w:ascii="Times New Roman" w:hAnsi="Times New Roman" w:cs="Times New Roman"/>
          <w:b/>
          <w:bCs/>
          <w:sz w:val="24"/>
          <w:szCs w:val="24"/>
        </w:rPr>
      </w:pPr>
      <w:r w:rsidRPr="008D71D1">
        <w:rPr>
          <w:rFonts w:ascii="Times New Roman" w:hAnsi="Times New Roman" w:cs="Times New Roman"/>
          <w:b/>
          <w:bCs/>
          <w:noProof/>
          <w:sz w:val="24"/>
          <w:szCs w:val="24"/>
        </w:rPr>
        <w:drawing>
          <wp:anchor distT="0" distB="0" distL="114300" distR="114300" simplePos="0" relativeHeight="251660288" behindDoc="0" locked="0" layoutInCell="1" allowOverlap="1" wp14:anchorId="039A52B7" wp14:editId="6F9DC783">
            <wp:simplePos x="0" y="0"/>
            <wp:positionH relativeFrom="margin">
              <wp:posOffset>1228725</wp:posOffset>
            </wp:positionH>
            <wp:positionV relativeFrom="margin">
              <wp:posOffset>6838950</wp:posOffset>
            </wp:positionV>
            <wp:extent cx="4312920" cy="2680970"/>
            <wp:effectExtent l="0" t="0" r="0" b="5080"/>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2920" cy="2680970"/>
                    </a:xfrm>
                    <a:prstGeom prst="rect">
                      <a:avLst/>
                    </a:prstGeom>
                  </pic:spPr>
                </pic:pic>
              </a:graphicData>
            </a:graphic>
            <wp14:sizeRelH relativeFrom="margin">
              <wp14:pctWidth>0</wp14:pctWidth>
            </wp14:sizeRelH>
          </wp:anchor>
        </w:drawing>
      </w:r>
      <w:r w:rsidR="008D71D1" w:rsidRPr="008D71D1">
        <w:rPr>
          <w:rFonts w:ascii="Times New Roman" w:hAnsi="Times New Roman" w:cs="Times New Roman"/>
          <w:b/>
          <w:bCs/>
          <w:sz w:val="24"/>
          <w:szCs w:val="24"/>
        </w:rPr>
        <w:t>1 pav. Nagrinėjama teritorija</w:t>
      </w:r>
      <w:r w:rsidR="006F404E">
        <w:rPr>
          <w:rFonts w:ascii="Times New Roman" w:hAnsi="Times New Roman" w:cs="Times New Roman"/>
          <w:b/>
          <w:bCs/>
          <w:sz w:val="24"/>
          <w:szCs w:val="24"/>
        </w:rPr>
        <w:t xml:space="preserve"> (</w:t>
      </w:r>
      <w:hyperlink r:id="rId9" w:history="1">
        <w:r w:rsidR="0098730B" w:rsidRPr="00574FDC">
          <w:rPr>
            <w:rStyle w:val="Hipersaitas"/>
            <w:rFonts w:ascii="Times New Roman" w:hAnsi="Times New Roman" w:cs="Times New Roman"/>
            <w:b/>
            <w:bCs/>
            <w:sz w:val="24"/>
            <w:szCs w:val="24"/>
          </w:rPr>
          <w:t>https://klaipeda.maps.arcgis.com/apps/webappviewer/index.html?id=aad5c9c102c94d7682942a6d8e555be1</w:t>
        </w:r>
      </w:hyperlink>
      <w:r w:rsidR="0098730B">
        <w:rPr>
          <w:rFonts w:ascii="Times New Roman" w:hAnsi="Times New Roman" w:cs="Times New Roman"/>
          <w:b/>
          <w:bCs/>
          <w:sz w:val="24"/>
          <w:szCs w:val="24"/>
        </w:rPr>
        <w:t xml:space="preserve">) </w:t>
      </w:r>
    </w:p>
    <w:p w14:paraId="780F164F" w14:textId="201EA3E6" w:rsidR="00FF5B3B" w:rsidRDefault="00FF5B3B" w:rsidP="003F2F07">
      <w:pPr>
        <w:jc w:val="center"/>
        <w:rPr>
          <w:rFonts w:ascii="Times New Roman" w:hAnsi="Times New Roman" w:cs="Times New Roman"/>
          <w:b/>
          <w:bCs/>
          <w:caps/>
          <w:sz w:val="24"/>
          <w:szCs w:val="24"/>
        </w:rPr>
      </w:pPr>
    </w:p>
    <w:p w14:paraId="754BA570" w14:textId="77777777" w:rsidR="00FF5B3B" w:rsidRDefault="00FF5B3B" w:rsidP="003F2F07">
      <w:pPr>
        <w:jc w:val="center"/>
        <w:rPr>
          <w:rFonts w:ascii="Times New Roman" w:hAnsi="Times New Roman" w:cs="Times New Roman"/>
          <w:b/>
          <w:bCs/>
          <w:caps/>
          <w:sz w:val="24"/>
          <w:szCs w:val="24"/>
        </w:rPr>
      </w:pPr>
    </w:p>
    <w:p w14:paraId="69319C40" w14:textId="3A6CA9BD" w:rsidR="00FF5B3B" w:rsidRDefault="00FF5B3B" w:rsidP="003F2F07">
      <w:pPr>
        <w:jc w:val="center"/>
        <w:rPr>
          <w:rFonts w:ascii="Times New Roman" w:hAnsi="Times New Roman" w:cs="Times New Roman"/>
          <w:b/>
          <w:bCs/>
          <w:caps/>
          <w:sz w:val="24"/>
          <w:szCs w:val="24"/>
        </w:rPr>
      </w:pPr>
    </w:p>
    <w:p w14:paraId="66AEE3E6" w14:textId="77777777" w:rsidR="00FF5B3B" w:rsidRDefault="00FF5B3B" w:rsidP="003F2F07">
      <w:pPr>
        <w:jc w:val="center"/>
        <w:rPr>
          <w:rFonts w:ascii="Times New Roman" w:hAnsi="Times New Roman" w:cs="Times New Roman"/>
          <w:b/>
          <w:bCs/>
          <w:caps/>
          <w:sz w:val="24"/>
          <w:szCs w:val="24"/>
        </w:rPr>
      </w:pPr>
    </w:p>
    <w:p w14:paraId="1FFC6588" w14:textId="5BF934F0" w:rsidR="00FF5B3B" w:rsidRDefault="00FF5B3B" w:rsidP="003F2F07">
      <w:pPr>
        <w:jc w:val="center"/>
        <w:rPr>
          <w:rFonts w:ascii="Times New Roman" w:hAnsi="Times New Roman" w:cs="Times New Roman"/>
          <w:b/>
          <w:bCs/>
          <w:caps/>
          <w:sz w:val="24"/>
          <w:szCs w:val="24"/>
        </w:rPr>
      </w:pPr>
    </w:p>
    <w:p w14:paraId="3070E38C" w14:textId="77777777" w:rsidR="00FF5B3B" w:rsidRDefault="00FF5B3B" w:rsidP="003F2F07">
      <w:pPr>
        <w:jc w:val="center"/>
        <w:rPr>
          <w:rFonts w:ascii="Times New Roman" w:hAnsi="Times New Roman" w:cs="Times New Roman"/>
          <w:b/>
          <w:bCs/>
          <w:caps/>
          <w:sz w:val="24"/>
          <w:szCs w:val="24"/>
        </w:rPr>
      </w:pPr>
    </w:p>
    <w:p w14:paraId="4489191A" w14:textId="77777777" w:rsidR="00FF5B3B" w:rsidRDefault="00FF5B3B" w:rsidP="003F2F07">
      <w:pPr>
        <w:jc w:val="center"/>
        <w:rPr>
          <w:rFonts w:ascii="Times New Roman" w:hAnsi="Times New Roman" w:cs="Times New Roman"/>
          <w:b/>
          <w:bCs/>
          <w:caps/>
          <w:sz w:val="24"/>
          <w:szCs w:val="24"/>
        </w:rPr>
      </w:pPr>
    </w:p>
    <w:p w14:paraId="185F0030" w14:textId="77777777" w:rsidR="00FF5B3B" w:rsidRDefault="00FF5B3B" w:rsidP="003F2F07">
      <w:pPr>
        <w:jc w:val="center"/>
        <w:rPr>
          <w:rFonts w:ascii="Times New Roman" w:hAnsi="Times New Roman" w:cs="Times New Roman"/>
          <w:b/>
          <w:bCs/>
          <w:caps/>
          <w:sz w:val="24"/>
          <w:szCs w:val="24"/>
        </w:rPr>
      </w:pPr>
    </w:p>
    <w:p w14:paraId="18DE8E2D" w14:textId="0F96FB2C" w:rsidR="003F2F07" w:rsidRPr="003F2F07" w:rsidRDefault="003F2F07" w:rsidP="003F2F07">
      <w:pPr>
        <w:jc w:val="center"/>
        <w:rPr>
          <w:rFonts w:ascii="Times New Roman" w:hAnsi="Times New Roman" w:cs="Times New Roman"/>
          <w:b/>
          <w:bCs/>
          <w:caps/>
          <w:sz w:val="24"/>
          <w:szCs w:val="24"/>
        </w:rPr>
      </w:pPr>
      <w:r>
        <w:rPr>
          <w:rFonts w:ascii="Times New Roman" w:hAnsi="Times New Roman" w:cs="Times New Roman"/>
          <w:b/>
          <w:bCs/>
          <w:caps/>
          <w:sz w:val="24"/>
          <w:szCs w:val="24"/>
        </w:rPr>
        <w:lastRenderedPageBreak/>
        <w:t xml:space="preserve">VI. </w:t>
      </w:r>
      <w:r w:rsidRPr="003F2F07">
        <w:rPr>
          <w:rFonts w:ascii="Times New Roman" w:hAnsi="Times New Roman" w:cs="Times New Roman"/>
          <w:b/>
          <w:bCs/>
          <w:caps/>
          <w:sz w:val="24"/>
          <w:szCs w:val="24"/>
        </w:rPr>
        <w:t>Reikalavimai rezultatų pateikimui</w:t>
      </w:r>
    </w:p>
    <w:p w14:paraId="2D010833" w14:textId="6D118DF9" w:rsidR="003F2F07" w:rsidRPr="003F2F07" w:rsidRDefault="003F2F07" w:rsidP="007A57B3">
      <w:pPr>
        <w:pStyle w:val="Sraopastraipa"/>
        <w:numPr>
          <w:ilvl w:val="0"/>
          <w:numId w:val="15"/>
        </w:numPr>
        <w:tabs>
          <w:tab w:val="left" w:pos="1134"/>
        </w:tabs>
        <w:spacing w:after="0" w:line="240" w:lineRule="auto"/>
        <w:ind w:left="0" w:firstLine="709"/>
        <w:jc w:val="both"/>
        <w:rPr>
          <w:rFonts w:ascii="Times New Roman" w:hAnsi="Times New Roman" w:cs="Times New Roman"/>
          <w:sz w:val="24"/>
          <w:szCs w:val="24"/>
        </w:rPr>
      </w:pPr>
      <w:r w:rsidRPr="003F2F07">
        <w:rPr>
          <w:rFonts w:ascii="Times New Roman" w:hAnsi="Times New Roman" w:cs="Times New Roman"/>
          <w:sz w:val="24"/>
          <w:szCs w:val="24"/>
        </w:rPr>
        <w:t xml:space="preserve">Galimybių studija ir </w:t>
      </w:r>
      <w:proofErr w:type="spellStart"/>
      <w:r w:rsidRPr="003F2F07">
        <w:rPr>
          <w:rFonts w:ascii="Times New Roman" w:hAnsi="Times New Roman" w:cs="Times New Roman"/>
          <w:sz w:val="24"/>
          <w:szCs w:val="24"/>
        </w:rPr>
        <w:t>priešprojektiniai</w:t>
      </w:r>
      <w:proofErr w:type="spellEnd"/>
      <w:r w:rsidRPr="003F2F07">
        <w:rPr>
          <w:rFonts w:ascii="Times New Roman" w:hAnsi="Times New Roman" w:cs="Times New Roman"/>
          <w:sz w:val="24"/>
          <w:szCs w:val="24"/>
        </w:rPr>
        <w:t xml:space="preserve"> pasiūlymai pateikiami lietuvių kalba, </w:t>
      </w:r>
      <w:r>
        <w:rPr>
          <w:rFonts w:ascii="Times New Roman" w:hAnsi="Times New Roman" w:cs="Times New Roman"/>
          <w:sz w:val="24"/>
          <w:szCs w:val="24"/>
        </w:rPr>
        <w:t xml:space="preserve">Word ir </w:t>
      </w:r>
      <w:r w:rsidRPr="003F2F07">
        <w:rPr>
          <w:rFonts w:ascii="Times New Roman" w:hAnsi="Times New Roman" w:cs="Times New Roman"/>
          <w:sz w:val="24"/>
          <w:szCs w:val="24"/>
        </w:rPr>
        <w:t>PDF formatu</w:t>
      </w:r>
      <w:r>
        <w:rPr>
          <w:rFonts w:ascii="Times New Roman" w:hAnsi="Times New Roman" w:cs="Times New Roman"/>
          <w:sz w:val="24"/>
          <w:szCs w:val="24"/>
        </w:rPr>
        <w:t>.</w:t>
      </w:r>
    </w:p>
    <w:p w14:paraId="1BA45AAE" w14:textId="5D04F76E" w:rsidR="003F2F07" w:rsidRPr="003F2F07" w:rsidRDefault="003F2F07" w:rsidP="007A57B3">
      <w:pPr>
        <w:numPr>
          <w:ilvl w:val="0"/>
          <w:numId w:val="15"/>
        </w:numPr>
        <w:tabs>
          <w:tab w:val="left" w:pos="1134"/>
        </w:tabs>
        <w:spacing w:after="0" w:line="240" w:lineRule="auto"/>
        <w:ind w:left="0" w:firstLine="709"/>
        <w:jc w:val="both"/>
        <w:rPr>
          <w:rFonts w:ascii="Times New Roman" w:hAnsi="Times New Roman" w:cs="Times New Roman"/>
          <w:sz w:val="24"/>
          <w:szCs w:val="24"/>
        </w:rPr>
      </w:pPr>
      <w:r w:rsidRPr="003F2F07">
        <w:rPr>
          <w:rFonts w:ascii="Times New Roman" w:hAnsi="Times New Roman" w:cs="Times New Roman"/>
          <w:sz w:val="24"/>
          <w:szCs w:val="24"/>
        </w:rPr>
        <w:t>Vizualizacijos gali būti pateikiamos atskirai PNG/JPEG formatu</w:t>
      </w:r>
      <w:r>
        <w:rPr>
          <w:rFonts w:ascii="Times New Roman" w:hAnsi="Times New Roman" w:cs="Times New Roman"/>
          <w:sz w:val="24"/>
          <w:szCs w:val="24"/>
        </w:rPr>
        <w:t>.</w:t>
      </w:r>
    </w:p>
    <w:p w14:paraId="0B378A00" w14:textId="058D2376" w:rsidR="003F2F07" w:rsidRPr="003F2F07" w:rsidRDefault="003F2F07" w:rsidP="007A57B3">
      <w:pPr>
        <w:numPr>
          <w:ilvl w:val="0"/>
          <w:numId w:val="15"/>
        </w:numPr>
        <w:tabs>
          <w:tab w:val="left" w:pos="1134"/>
        </w:tabs>
        <w:spacing w:after="0" w:line="240" w:lineRule="auto"/>
        <w:ind w:left="0" w:firstLine="709"/>
        <w:jc w:val="both"/>
        <w:rPr>
          <w:rFonts w:ascii="Times New Roman" w:hAnsi="Times New Roman" w:cs="Times New Roman"/>
          <w:sz w:val="24"/>
          <w:szCs w:val="24"/>
        </w:rPr>
      </w:pPr>
      <w:r w:rsidRPr="003F2F07">
        <w:rPr>
          <w:rFonts w:ascii="Times New Roman" w:hAnsi="Times New Roman" w:cs="Times New Roman"/>
          <w:sz w:val="24"/>
          <w:szCs w:val="24"/>
        </w:rPr>
        <w:t>Galutinis rezultatas turi būti pristatytas užsakovui gyvai arba nuotoliniu būdu (susitikimo trukmė iki 1,5 val.);</w:t>
      </w:r>
    </w:p>
    <w:p w14:paraId="6CB5CBBC" w14:textId="6AFE20CF" w:rsidR="003F2F07" w:rsidRPr="003F2F07" w:rsidRDefault="003F2F07" w:rsidP="007A57B3">
      <w:pPr>
        <w:numPr>
          <w:ilvl w:val="0"/>
          <w:numId w:val="15"/>
        </w:numPr>
        <w:tabs>
          <w:tab w:val="left" w:pos="1134"/>
        </w:tabs>
        <w:spacing w:after="0" w:line="240" w:lineRule="auto"/>
        <w:ind w:left="0" w:firstLine="709"/>
        <w:jc w:val="both"/>
        <w:rPr>
          <w:rFonts w:ascii="Times New Roman" w:hAnsi="Times New Roman" w:cs="Times New Roman"/>
          <w:sz w:val="24"/>
          <w:szCs w:val="24"/>
        </w:rPr>
      </w:pPr>
      <w:r w:rsidRPr="003F2F07">
        <w:rPr>
          <w:rFonts w:ascii="Times New Roman" w:hAnsi="Times New Roman" w:cs="Times New Roman"/>
          <w:sz w:val="24"/>
          <w:szCs w:val="24"/>
        </w:rPr>
        <w:t>Darbai turi būti suderinti su Užsakovu bent 2 tarpiniuose etapuose.</w:t>
      </w:r>
    </w:p>
    <w:p w14:paraId="3D122DFF" w14:textId="38A3CA10" w:rsidR="008D71D1" w:rsidRDefault="008D71D1" w:rsidP="00E43321"/>
    <w:p w14:paraId="56A01120" w14:textId="54E1BBB2" w:rsidR="006E49FE" w:rsidRPr="001202D1" w:rsidRDefault="0035379B" w:rsidP="006E49FE">
      <w:pPr>
        <w:pStyle w:val="paragraph"/>
        <w:spacing w:before="0" w:beforeAutospacing="0" w:after="0" w:afterAutospacing="0" w:line="276" w:lineRule="auto"/>
        <w:jc w:val="center"/>
        <w:textAlignment w:val="baseline"/>
        <w:rPr>
          <w:rStyle w:val="eop"/>
          <w:color w:val="000000" w:themeColor="text1"/>
        </w:rPr>
      </w:pPr>
      <w:r>
        <w:rPr>
          <w:rStyle w:val="normaltextrun"/>
          <w:b/>
          <w:bCs/>
          <w:color w:val="000000" w:themeColor="text1"/>
        </w:rPr>
        <w:t>VII</w:t>
      </w:r>
      <w:r w:rsidR="006E49FE" w:rsidRPr="001202D1">
        <w:rPr>
          <w:rStyle w:val="normaltextrun"/>
          <w:b/>
          <w:bCs/>
          <w:color w:val="000000" w:themeColor="text1"/>
        </w:rPr>
        <w:t>. PASLAUGŲ REZULTATAI IR JŲ PERDAVIMAS</w:t>
      </w:r>
      <w:r w:rsidR="006E49FE" w:rsidRPr="001202D1">
        <w:rPr>
          <w:rStyle w:val="eop"/>
          <w:color w:val="000000" w:themeColor="text1"/>
        </w:rPr>
        <w:t> </w:t>
      </w:r>
    </w:p>
    <w:p w14:paraId="55BDDAC8" w14:textId="77777777" w:rsidR="006E49FE" w:rsidRPr="001202D1" w:rsidRDefault="006E49FE" w:rsidP="006E49FE">
      <w:pPr>
        <w:pStyle w:val="paragraph"/>
        <w:spacing w:before="0" w:beforeAutospacing="0" w:after="0" w:afterAutospacing="0" w:line="276" w:lineRule="auto"/>
        <w:jc w:val="center"/>
        <w:textAlignment w:val="baseline"/>
        <w:rPr>
          <w:rStyle w:val="eop"/>
          <w:color w:val="000000" w:themeColor="text1"/>
        </w:rPr>
      </w:pPr>
    </w:p>
    <w:p w14:paraId="1D6B9D15" w14:textId="4475EC4C" w:rsidR="008748F0" w:rsidRPr="008748F0" w:rsidRDefault="00020E20" w:rsidP="007A57B3">
      <w:pPr>
        <w:pStyle w:val="paragraph"/>
        <w:numPr>
          <w:ilvl w:val="0"/>
          <w:numId w:val="15"/>
        </w:numPr>
        <w:spacing w:before="0" w:beforeAutospacing="0" w:after="0" w:afterAutospacing="0"/>
        <w:ind w:left="0" w:firstLine="709"/>
        <w:jc w:val="both"/>
        <w:textAlignment w:val="baseline"/>
        <w:rPr>
          <w:rStyle w:val="normaltextrun"/>
          <w:color w:val="000000" w:themeColor="text1"/>
        </w:rPr>
      </w:pPr>
      <w:r w:rsidRPr="008748F0">
        <w:rPr>
          <w:color w:val="000000" w:themeColor="text1"/>
        </w:rPr>
        <w:t xml:space="preserve">Ne vėliau kaip iki 2025 m. gruodžio 20 d. </w:t>
      </w:r>
      <w:r w:rsidR="006E49FE" w:rsidRPr="008748F0">
        <w:rPr>
          <w:rStyle w:val="normaltextrun"/>
          <w:color w:val="000000" w:themeColor="text1"/>
        </w:rPr>
        <w:t>pristatyti</w:t>
      </w:r>
      <w:r w:rsidR="008748F0" w:rsidRPr="008748F0">
        <w:rPr>
          <w:rStyle w:val="normaltextrun"/>
          <w:color w:val="000000" w:themeColor="text1"/>
        </w:rPr>
        <w:t>:</w:t>
      </w:r>
    </w:p>
    <w:p w14:paraId="677C3751" w14:textId="2172F3DA" w:rsidR="00020E20" w:rsidRPr="008748F0" w:rsidRDefault="007A57B3" w:rsidP="007A57B3">
      <w:pPr>
        <w:pStyle w:val="paragraph"/>
        <w:numPr>
          <w:ilvl w:val="1"/>
          <w:numId w:val="16"/>
        </w:numPr>
        <w:spacing w:before="0" w:beforeAutospacing="0" w:after="0" w:afterAutospacing="0"/>
        <w:ind w:left="0" w:firstLine="709"/>
        <w:jc w:val="both"/>
        <w:textAlignment w:val="baseline"/>
      </w:pPr>
      <w:r>
        <w:rPr>
          <w:rStyle w:val="normaltextrun"/>
          <w:color w:val="000000" w:themeColor="text1"/>
        </w:rPr>
        <w:t xml:space="preserve"> </w:t>
      </w:r>
      <w:r w:rsidR="006E49FE" w:rsidRPr="008748F0">
        <w:rPr>
          <w:rStyle w:val="normaltextrun"/>
          <w:color w:val="000000" w:themeColor="text1"/>
        </w:rPr>
        <w:t>parengtą analitinę Studijos dalį.</w:t>
      </w:r>
      <w:r w:rsidR="00020E20" w:rsidRPr="008748F0">
        <w:t xml:space="preserve"> </w:t>
      </w:r>
    </w:p>
    <w:p w14:paraId="7691912B" w14:textId="1F0CCE3D" w:rsidR="006E49FE" w:rsidRPr="001202D1" w:rsidRDefault="008748F0" w:rsidP="008748F0">
      <w:pPr>
        <w:pStyle w:val="paragraph"/>
        <w:spacing w:before="0" w:beforeAutospacing="0" w:after="0" w:afterAutospacing="0"/>
        <w:ind w:firstLine="709"/>
        <w:jc w:val="both"/>
        <w:textAlignment w:val="baseline"/>
        <w:rPr>
          <w:rStyle w:val="normaltextrun"/>
          <w:color w:val="000000" w:themeColor="text1"/>
        </w:rPr>
      </w:pPr>
      <w:r>
        <w:rPr>
          <w:rStyle w:val="normaltextrun"/>
          <w:color w:val="000000" w:themeColor="text1"/>
        </w:rPr>
        <w:t>2</w:t>
      </w:r>
      <w:r w:rsidR="007A57B3">
        <w:rPr>
          <w:rStyle w:val="normaltextrun"/>
          <w:color w:val="000000" w:themeColor="text1"/>
        </w:rPr>
        <w:t>3</w:t>
      </w:r>
      <w:r>
        <w:rPr>
          <w:rStyle w:val="normaltextrun"/>
          <w:color w:val="000000" w:themeColor="text1"/>
        </w:rPr>
        <w:t>.2.</w:t>
      </w:r>
      <w:r w:rsidR="006E49FE" w:rsidRPr="008748F0">
        <w:rPr>
          <w:rStyle w:val="normaltextrun"/>
          <w:color w:val="000000" w:themeColor="text1"/>
        </w:rPr>
        <w:t xml:space="preserve"> </w:t>
      </w:r>
      <w:r w:rsidR="006E49FE" w:rsidRPr="008748F0">
        <w:rPr>
          <w:rStyle w:val="eop"/>
        </w:rPr>
        <w:t>Koncepcinę (apibendrintą su išvadomis) dalį pristatyti</w:t>
      </w:r>
      <w:r w:rsidR="006E49FE" w:rsidRPr="001202D1">
        <w:rPr>
          <w:rStyle w:val="eop"/>
        </w:rPr>
        <w:t xml:space="preserve"> </w:t>
      </w:r>
      <w:r w:rsidR="004373A7">
        <w:rPr>
          <w:rStyle w:val="eop"/>
        </w:rPr>
        <w:t>Paslaugos pirkėjui</w:t>
      </w:r>
      <w:r w:rsidR="006E49FE" w:rsidRPr="001202D1">
        <w:rPr>
          <w:rStyle w:val="eop"/>
        </w:rPr>
        <w:t xml:space="preserve"> prezentacijos būdu, kartu pateikiant skaitmeninę laikmeną su įrašyta pristatymo versija redaguojamu formatu (Word, Excel ar panašiu, patvirtintu Užsakovo) arba (redaguojamu formatu) atsiunčiant per kitas failų perdavimo priemones </w:t>
      </w:r>
      <w:r w:rsidR="00020E20">
        <w:rPr>
          <w:rStyle w:val="eop"/>
        </w:rPr>
        <w:t xml:space="preserve">nurodytu </w:t>
      </w:r>
      <w:r w:rsidR="006E49FE" w:rsidRPr="001202D1">
        <w:rPr>
          <w:rStyle w:val="eop"/>
        </w:rPr>
        <w:t>el. paštu</w:t>
      </w:r>
      <w:r w:rsidR="00020E20">
        <w:rPr>
          <w:rStyle w:val="eop"/>
        </w:rPr>
        <w:t>.</w:t>
      </w:r>
      <w:r w:rsidR="006E49FE" w:rsidRPr="001202D1">
        <w:rPr>
          <w:rStyle w:val="eop"/>
        </w:rPr>
        <w:t xml:space="preserve"> </w:t>
      </w:r>
    </w:p>
    <w:p w14:paraId="2957D4A2" w14:textId="20CA3472" w:rsidR="002863EE" w:rsidRDefault="00020E20" w:rsidP="008748F0">
      <w:pPr>
        <w:pStyle w:val="paragraph"/>
        <w:spacing w:before="0" w:beforeAutospacing="0" w:after="0" w:afterAutospacing="0" w:line="276" w:lineRule="auto"/>
        <w:ind w:firstLine="709"/>
        <w:jc w:val="both"/>
        <w:textAlignment w:val="baseline"/>
        <w:rPr>
          <w:rStyle w:val="normaltextrun"/>
          <w:color w:val="000000" w:themeColor="text1"/>
        </w:rPr>
      </w:pPr>
      <w:r>
        <w:rPr>
          <w:rStyle w:val="normaltextrun"/>
          <w:color w:val="000000" w:themeColor="text1"/>
        </w:rPr>
        <w:t>2</w:t>
      </w:r>
      <w:r w:rsidR="007A57B3">
        <w:rPr>
          <w:rStyle w:val="normaltextrun"/>
          <w:color w:val="000000" w:themeColor="text1"/>
        </w:rPr>
        <w:t>4</w:t>
      </w:r>
      <w:r w:rsidR="006E49FE" w:rsidRPr="001202D1">
        <w:rPr>
          <w:rStyle w:val="normaltextrun"/>
          <w:color w:val="000000" w:themeColor="text1"/>
        </w:rPr>
        <w:t xml:space="preserve">. Galutinis paslaugų rezultatas – visa reikalaujama apimtimi (pagal </w:t>
      </w:r>
      <w:r w:rsidR="006E49FE">
        <w:rPr>
          <w:rStyle w:val="normaltextrun"/>
          <w:color w:val="000000" w:themeColor="text1"/>
        </w:rPr>
        <w:t xml:space="preserve">šios </w:t>
      </w:r>
      <w:r w:rsidR="006E49FE" w:rsidRPr="001202D1">
        <w:rPr>
          <w:rStyle w:val="normaltextrun"/>
          <w:color w:val="000000" w:themeColor="text1"/>
        </w:rPr>
        <w:t xml:space="preserve">techninės specifikacijos reikalavimus) parengta ir suderinta su </w:t>
      </w:r>
      <w:r w:rsidR="004373A7">
        <w:rPr>
          <w:rStyle w:val="eop"/>
        </w:rPr>
        <w:t>Paslaugos pirkėju</w:t>
      </w:r>
      <w:r w:rsidR="006E49FE" w:rsidRPr="001202D1">
        <w:rPr>
          <w:rStyle w:val="normaltextrun"/>
          <w:color w:val="000000" w:themeColor="text1"/>
        </w:rPr>
        <w:t xml:space="preserve"> Studija</w:t>
      </w:r>
      <w:r w:rsidR="002863EE">
        <w:rPr>
          <w:rStyle w:val="normaltextrun"/>
          <w:color w:val="000000" w:themeColor="text1"/>
        </w:rPr>
        <w:t xml:space="preserve"> su</w:t>
      </w:r>
      <w:r w:rsidR="002863EE" w:rsidRPr="002863EE">
        <w:rPr>
          <w:rStyle w:val="normaltextrun"/>
          <w:color w:val="000000" w:themeColor="text1"/>
        </w:rPr>
        <w:t xml:space="preserve"> </w:t>
      </w:r>
      <w:proofErr w:type="spellStart"/>
      <w:r w:rsidR="002863EE" w:rsidRPr="002863EE">
        <w:rPr>
          <w:rStyle w:val="normaltextrun"/>
          <w:color w:val="000000" w:themeColor="text1"/>
        </w:rPr>
        <w:t>priešprojektiniais</w:t>
      </w:r>
      <w:proofErr w:type="spellEnd"/>
      <w:r w:rsidR="002863EE" w:rsidRPr="002863EE">
        <w:rPr>
          <w:rStyle w:val="normaltextrun"/>
          <w:color w:val="000000" w:themeColor="text1"/>
        </w:rPr>
        <w:t xml:space="preserve"> pasiūlymais</w:t>
      </w:r>
      <w:r w:rsidR="002863EE">
        <w:rPr>
          <w:rStyle w:val="normaltextrun"/>
          <w:color w:val="000000" w:themeColor="text1"/>
        </w:rPr>
        <w:t>.</w:t>
      </w:r>
    </w:p>
    <w:p w14:paraId="173F1106" w14:textId="084DBCFC" w:rsidR="00020E20" w:rsidRPr="001202D1" w:rsidRDefault="008748F0" w:rsidP="008748F0">
      <w:pPr>
        <w:pStyle w:val="paragraph"/>
        <w:spacing w:before="0" w:beforeAutospacing="0" w:after="0" w:afterAutospacing="0" w:line="276" w:lineRule="auto"/>
        <w:ind w:firstLine="709"/>
        <w:jc w:val="both"/>
        <w:textAlignment w:val="baseline"/>
        <w:rPr>
          <w:rStyle w:val="eop"/>
          <w:color w:val="000000" w:themeColor="text1"/>
        </w:rPr>
      </w:pPr>
      <w:r>
        <w:rPr>
          <w:rStyle w:val="normaltextrun"/>
          <w:color w:val="000000" w:themeColor="text1"/>
        </w:rPr>
        <w:t>2</w:t>
      </w:r>
      <w:r w:rsidR="007A57B3">
        <w:rPr>
          <w:rStyle w:val="normaltextrun"/>
          <w:color w:val="000000" w:themeColor="text1"/>
        </w:rPr>
        <w:t>5</w:t>
      </w:r>
      <w:r w:rsidR="00020E20" w:rsidRPr="001202D1">
        <w:rPr>
          <w:rStyle w:val="normaltextrun"/>
          <w:color w:val="000000" w:themeColor="text1"/>
        </w:rPr>
        <w:t xml:space="preserve">. </w:t>
      </w:r>
      <w:r w:rsidR="004373A7" w:rsidRPr="004373A7">
        <w:rPr>
          <w:color w:val="000000" w:themeColor="text1"/>
        </w:rPr>
        <w:t>Paslaugos pirkėjui</w:t>
      </w:r>
      <w:r w:rsidR="00020E20" w:rsidRPr="001202D1">
        <w:rPr>
          <w:rStyle w:val="normaltextrun"/>
          <w:color w:val="000000" w:themeColor="text1"/>
        </w:rPr>
        <w:t xml:space="preserve"> suderinus Studiją, ji perduodama, kartu pateikiant skaitmeninę laikmeną su įrašyta galutine Studijos versija redaguojamu formatu (Word, Excel ar panašiu, patvirtintu </w:t>
      </w:r>
      <w:r w:rsidR="004373A7">
        <w:rPr>
          <w:rStyle w:val="eop"/>
        </w:rPr>
        <w:t>Paslaugos pirkėjo</w:t>
      </w:r>
      <w:r w:rsidR="00020E20" w:rsidRPr="001202D1">
        <w:rPr>
          <w:rStyle w:val="normaltextrun"/>
          <w:color w:val="000000" w:themeColor="text1"/>
        </w:rPr>
        <w:t>) arba galutinę versiją (redaguojamu formatu) atsiunčiant per kitas failų perdavimo priemones el. paštu bei pridedant Studijos rengimui naudotą medžiagą. Su Studija taip pat pateikiamas ir Paslaugų teikėjo parengtas paslaugų perdavimo ir priėmimo aktas, kuris pasirašomas šalių atsakingų atstovų.</w:t>
      </w:r>
      <w:r w:rsidR="00020E20" w:rsidRPr="001202D1">
        <w:rPr>
          <w:rStyle w:val="eop"/>
          <w:color w:val="000000" w:themeColor="text1"/>
        </w:rPr>
        <w:t> </w:t>
      </w:r>
    </w:p>
    <w:p w14:paraId="697CC202" w14:textId="32A8F0DF" w:rsidR="00020E20" w:rsidRPr="001202D1" w:rsidRDefault="008748F0" w:rsidP="008748F0">
      <w:pPr>
        <w:pStyle w:val="paragraph"/>
        <w:spacing w:before="0" w:beforeAutospacing="0" w:after="0" w:afterAutospacing="0" w:line="276" w:lineRule="auto"/>
        <w:ind w:firstLine="709"/>
        <w:jc w:val="both"/>
        <w:textAlignment w:val="baseline"/>
        <w:rPr>
          <w:rStyle w:val="eop"/>
          <w:color w:val="000000" w:themeColor="text1"/>
        </w:rPr>
      </w:pPr>
      <w:r>
        <w:rPr>
          <w:rStyle w:val="normaltextrun"/>
          <w:color w:val="000000" w:themeColor="text1"/>
        </w:rPr>
        <w:t>2</w:t>
      </w:r>
      <w:r w:rsidR="007A57B3">
        <w:rPr>
          <w:rStyle w:val="normaltextrun"/>
          <w:color w:val="000000" w:themeColor="text1"/>
        </w:rPr>
        <w:t>6</w:t>
      </w:r>
      <w:r w:rsidR="00020E20" w:rsidRPr="001202D1">
        <w:rPr>
          <w:rStyle w:val="normaltextrun"/>
          <w:color w:val="000000" w:themeColor="text1"/>
        </w:rPr>
        <w:t xml:space="preserve">. Pasirašius paslaugų perdavimo ir priėmimo aktą, Paslaugų teikėjas įsipareigoja perduoti visus Sutarties vykdymo metu sukurtus rezultatus </w:t>
      </w:r>
      <w:r w:rsidR="004373A7">
        <w:rPr>
          <w:rStyle w:val="eop"/>
        </w:rPr>
        <w:t>Paslaugos pirkėjui</w:t>
      </w:r>
      <w:r w:rsidR="00020E20" w:rsidRPr="001202D1">
        <w:rPr>
          <w:rStyle w:val="normaltextrun"/>
          <w:color w:val="000000" w:themeColor="text1"/>
        </w:rPr>
        <w:t>, kartu perduoti ir su jais susijusias turtines teises (įskaitant autorių ir kitas intelektinės nuosavybės teises (jeigu taikoma), įgytas vykdant Sutartį, visą Lietuvos Respublikos įstatymų nustatytą tokių teisių galiojimo terminą, visais galimais jų naudojimo būdais, neribojant teritorijos.</w:t>
      </w:r>
      <w:r w:rsidR="00020E20" w:rsidRPr="001202D1">
        <w:rPr>
          <w:rStyle w:val="eop"/>
          <w:color w:val="000000" w:themeColor="text1"/>
        </w:rPr>
        <w:t> </w:t>
      </w:r>
    </w:p>
    <w:p w14:paraId="62209228" w14:textId="4932E035" w:rsidR="0035379B" w:rsidRPr="001202D1" w:rsidRDefault="008748F0" w:rsidP="008748F0">
      <w:pPr>
        <w:pStyle w:val="paragraph"/>
        <w:spacing w:before="0" w:beforeAutospacing="0" w:after="0" w:afterAutospacing="0" w:line="276" w:lineRule="auto"/>
        <w:ind w:firstLine="709"/>
        <w:jc w:val="both"/>
        <w:textAlignment w:val="baseline"/>
        <w:rPr>
          <w:rStyle w:val="eop"/>
        </w:rPr>
      </w:pPr>
      <w:r>
        <w:rPr>
          <w:rStyle w:val="normaltextrun"/>
          <w:color w:val="000000" w:themeColor="text1"/>
        </w:rPr>
        <w:t>2</w:t>
      </w:r>
      <w:r w:rsidR="007A57B3">
        <w:rPr>
          <w:rStyle w:val="normaltextrun"/>
          <w:color w:val="000000" w:themeColor="text1"/>
        </w:rPr>
        <w:t>7</w:t>
      </w:r>
      <w:r w:rsidR="0035379B" w:rsidRPr="001202D1">
        <w:rPr>
          <w:rStyle w:val="normaltextrun"/>
          <w:color w:val="000000" w:themeColor="text1"/>
        </w:rPr>
        <w:t>. Studijos rengimo eigai, pasiektiems rezultatams, taip pat Studijos rengimo procese kilusioms problemoms, siūlomiems sprendimams ir t.</w:t>
      </w:r>
      <w:r w:rsidR="0035379B">
        <w:rPr>
          <w:rStyle w:val="normaltextrun"/>
          <w:color w:val="000000" w:themeColor="text1"/>
        </w:rPr>
        <w:t xml:space="preserve"> </w:t>
      </w:r>
      <w:r w:rsidR="0035379B" w:rsidRPr="001202D1">
        <w:rPr>
          <w:rStyle w:val="normaltextrun"/>
          <w:color w:val="000000" w:themeColor="text1"/>
        </w:rPr>
        <w:t xml:space="preserve">t. aptarti gali būti organizuojami susitikimai (posėdžiai). Susitikimai gali vykti </w:t>
      </w:r>
      <w:r w:rsidR="004373A7">
        <w:rPr>
          <w:rStyle w:val="eop"/>
        </w:rPr>
        <w:t>Paslaugos pirkėjo</w:t>
      </w:r>
      <w:r w:rsidR="0035379B" w:rsidRPr="001202D1">
        <w:rPr>
          <w:rStyle w:val="normaltextrun"/>
          <w:color w:val="000000" w:themeColor="text1"/>
        </w:rPr>
        <w:t xml:space="preserve"> buveinėje ar kitoje šalių suderintoje vietoje arba </w:t>
      </w:r>
      <w:proofErr w:type="spellStart"/>
      <w:r w:rsidR="0035379B" w:rsidRPr="001202D1">
        <w:rPr>
          <w:rStyle w:val="normaltextrun"/>
          <w:color w:val="000000" w:themeColor="text1"/>
        </w:rPr>
        <w:t>videokonferenciniu</w:t>
      </w:r>
      <w:proofErr w:type="spellEnd"/>
      <w:r w:rsidR="0035379B" w:rsidRPr="001202D1">
        <w:rPr>
          <w:rStyle w:val="normaltextrun"/>
          <w:color w:val="000000" w:themeColor="text1"/>
        </w:rPr>
        <w:t xml:space="preserve"> būdu. Už dalyvavimą posėdžiuose, susitikimuose papildomai Paslaugų teikėjui neatlyginama. Kiekviena šalis apie ketinamą organizuoti susitikimą privalo informuoti kitą šalį raštu (el. paštu) ne vėliau kaip likus 3 darbo dienoms iki susitikimo pradžios. </w:t>
      </w:r>
      <w:r w:rsidR="0035379B" w:rsidRPr="001202D1">
        <w:rPr>
          <w:rStyle w:val="eop"/>
          <w:color w:val="000000" w:themeColor="text1"/>
        </w:rPr>
        <w:t> </w:t>
      </w:r>
    </w:p>
    <w:p w14:paraId="434EBD73" w14:textId="057C149A" w:rsidR="0035379B" w:rsidRPr="001202D1" w:rsidRDefault="008748F0" w:rsidP="008748F0">
      <w:pPr>
        <w:pStyle w:val="paragraph"/>
        <w:spacing w:before="0" w:beforeAutospacing="0" w:after="0" w:afterAutospacing="0" w:line="276" w:lineRule="auto"/>
        <w:ind w:firstLine="709"/>
        <w:jc w:val="both"/>
        <w:textAlignment w:val="baseline"/>
        <w:rPr>
          <w:rStyle w:val="eop"/>
        </w:rPr>
      </w:pPr>
      <w:r>
        <w:rPr>
          <w:rStyle w:val="normaltextrun"/>
          <w:color w:val="000000" w:themeColor="text1"/>
        </w:rPr>
        <w:t>2</w:t>
      </w:r>
      <w:r w:rsidR="007A57B3">
        <w:rPr>
          <w:rStyle w:val="normaltextrun"/>
          <w:color w:val="000000" w:themeColor="text1"/>
        </w:rPr>
        <w:t>8</w:t>
      </w:r>
      <w:r w:rsidR="0035379B" w:rsidRPr="001202D1">
        <w:rPr>
          <w:rStyle w:val="normaltextrun"/>
          <w:color w:val="000000" w:themeColor="text1"/>
        </w:rPr>
        <w:t xml:space="preserve">. Studijos derinimo metu </w:t>
      </w:r>
      <w:r w:rsidR="004373A7" w:rsidRPr="004373A7">
        <w:rPr>
          <w:color w:val="000000" w:themeColor="text1"/>
        </w:rPr>
        <w:t>Paslaugos pirkėjui</w:t>
      </w:r>
      <w:r w:rsidR="0035379B" w:rsidRPr="001202D1">
        <w:rPr>
          <w:rStyle w:val="normaltextrun"/>
          <w:color w:val="000000" w:themeColor="text1"/>
        </w:rPr>
        <w:t xml:space="preserve"> pateikus pastabų dėl Studijos (ar jos dalių) kokybės, neatitikimų </w:t>
      </w:r>
      <w:r w:rsidR="0035379B">
        <w:rPr>
          <w:rStyle w:val="normaltextrun"/>
          <w:color w:val="000000" w:themeColor="text1"/>
        </w:rPr>
        <w:t xml:space="preserve">šios </w:t>
      </w:r>
      <w:r w:rsidR="0035379B" w:rsidRPr="001202D1">
        <w:rPr>
          <w:rStyle w:val="normaltextrun"/>
          <w:color w:val="000000" w:themeColor="text1"/>
        </w:rPr>
        <w:t xml:space="preserve">techninės specifikacijos reikalavimams ar kitų trūkumų, Paslaugų teikėjas privalo atsižvelgti į </w:t>
      </w:r>
      <w:r w:rsidR="004373A7">
        <w:rPr>
          <w:rStyle w:val="eop"/>
        </w:rPr>
        <w:t>Paslaugos pirkėjo</w:t>
      </w:r>
      <w:r w:rsidR="0035379B" w:rsidRPr="001202D1">
        <w:rPr>
          <w:rStyle w:val="normaltextrun"/>
          <w:color w:val="000000" w:themeColor="text1"/>
        </w:rPr>
        <w:t xml:space="preserve"> pateiktas pastabas ir atitinkamai pakoreguoti Studiją per </w:t>
      </w:r>
      <w:r>
        <w:rPr>
          <w:rStyle w:val="normaltextrun"/>
          <w:color w:val="000000" w:themeColor="text1"/>
        </w:rPr>
        <w:t>5</w:t>
      </w:r>
      <w:r w:rsidR="0035379B" w:rsidRPr="001202D1">
        <w:rPr>
          <w:rStyle w:val="normaltextrun"/>
          <w:color w:val="000000" w:themeColor="text1"/>
        </w:rPr>
        <w:t xml:space="preserve"> darbo dien</w:t>
      </w:r>
      <w:r>
        <w:rPr>
          <w:rStyle w:val="normaltextrun"/>
          <w:color w:val="000000" w:themeColor="text1"/>
        </w:rPr>
        <w:t>as</w:t>
      </w:r>
      <w:r w:rsidR="0035379B" w:rsidRPr="001202D1">
        <w:rPr>
          <w:rStyle w:val="normaltextrun"/>
          <w:color w:val="000000" w:themeColor="text1"/>
        </w:rPr>
        <w:t xml:space="preserve"> nuo pastabų pateikimo dienos. Jei Paslaugų teikėjas neatsižvelgia (ar atsižvelgia ne visa apimtimi) į </w:t>
      </w:r>
      <w:r w:rsidR="004373A7">
        <w:rPr>
          <w:rStyle w:val="eop"/>
        </w:rPr>
        <w:t>Paslaugos pirkėjo</w:t>
      </w:r>
      <w:r w:rsidR="0035379B" w:rsidRPr="001202D1">
        <w:rPr>
          <w:rStyle w:val="normaltextrun"/>
          <w:color w:val="000000" w:themeColor="text1"/>
        </w:rPr>
        <w:t xml:space="preserve"> pateiktas pastabas, jis turi pateikti argumentuotą pagrindimą, kad Studijos turinio tikslinimas pagal pateiktas pastabas yra netikslingas. </w:t>
      </w:r>
      <w:r w:rsidR="004373A7">
        <w:rPr>
          <w:rStyle w:val="eop"/>
        </w:rPr>
        <w:t>Paslaugos pirkėjui</w:t>
      </w:r>
      <w:r w:rsidR="0035379B" w:rsidRPr="001202D1">
        <w:rPr>
          <w:rStyle w:val="normaltextrun"/>
          <w:color w:val="000000" w:themeColor="text1"/>
        </w:rPr>
        <w:t xml:space="preserve"> įvertinus Paslaugų teikėjo pateiktą pagrindimą ir nustačius, kad jis nėra pakankamai argumentuotas ir pagrįstas, Užsakovas gali pakartotinai reikalauti Paslaugų teikėją ištaisyti nustatytus trūkumus. Tokiu atveju, jei trūkumų šalinimas užtrunka ir viršijamas nustatytas trūkumų šalinimo terminas, laikoma, kad Paslaugų teikėjas vėluoja suteikti paslaugas. </w:t>
      </w:r>
      <w:r w:rsidR="0035379B" w:rsidRPr="001202D1">
        <w:rPr>
          <w:rStyle w:val="eop"/>
          <w:color w:val="000000" w:themeColor="text1"/>
        </w:rPr>
        <w:t> </w:t>
      </w:r>
    </w:p>
    <w:p w14:paraId="3EC6C164" w14:textId="0EDC8A86" w:rsidR="0035379B" w:rsidRPr="001202D1" w:rsidRDefault="008748F0" w:rsidP="008748F0">
      <w:pPr>
        <w:pStyle w:val="paragraph"/>
        <w:tabs>
          <w:tab w:val="left" w:pos="851"/>
        </w:tabs>
        <w:spacing w:before="0" w:beforeAutospacing="0" w:after="0" w:afterAutospacing="0" w:line="276" w:lineRule="auto"/>
        <w:ind w:firstLine="709"/>
        <w:jc w:val="both"/>
        <w:textAlignment w:val="baseline"/>
        <w:rPr>
          <w:rStyle w:val="eop"/>
          <w:color w:val="000000" w:themeColor="text1"/>
        </w:rPr>
      </w:pPr>
      <w:r>
        <w:rPr>
          <w:rStyle w:val="normaltextrun"/>
          <w:color w:val="000000" w:themeColor="text1"/>
        </w:rPr>
        <w:lastRenderedPageBreak/>
        <w:t>2</w:t>
      </w:r>
      <w:r w:rsidR="007A57B3">
        <w:rPr>
          <w:rStyle w:val="normaltextrun"/>
          <w:color w:val="000000" w:themeColor="text1"/>
        </w:rPr>
        <w:t>9</w:t>
      </w:r>
      <w:r w:rsidR="0035379B" w:rsidRPr="001202D1">
        <w:rPr>
          <w:rStyle w:val="normaltextrun"/>
          <w:color w:val="000000" w:themeColor="text1"/>
        </w:rPr>
        <w:t xml:space="preserve">. Paslaugų teikėjui paprašius </w:t>
      </w:r>
      <w:r w:rsidR="004373A7">
        <w:rPr>
          <w:rStyle w:val="eop"/>
        </w:rPr>
        <w:t>Paslaugos pirkėjo</w:t>
      </w:r>
      <w:r w:rsidR="0035379B" w:rsidRPr="001202D1">
        <w:rPr>
          <w:rStyle w:val="normaltextrun"/>
          <w:color w:val="000000" w:themeColor="text1"/>
        </w:rPr>
        <w:t xml:space="preserve"> pateikti paslaugų suteikimui reikiamą informaciją, </w:t>
      </w:r>
      <w:r w:rsidR="004373A7">
        <w:rPr>
          <w:rStyle w:val="eop"/>
        </w:rPr>
        <w:t>Paslaugos pirkėjas</w:t>
      </w:r>
      <w:r w:rsidR="0035379B" w:rsidRPr="001202D1">
        <w:rPr>
          <w:rStyle w:val="normaltextrun"/>
          <w:color w:val="000000" w:themeColor="text1"/>
        </w:rPr>
        <w:t xml:space="preserve"> įsipareigoja informuoti Paslaugų teikėją per 3 darbo dienas, ar jis disponuoja šia informacija ir per kokius terminus jis bus pajėgus surinkti visą Paslaugų teikėjo prašomą (disponuojamą) informaciją ir pateikti Paslaugų teikėjui.</w:t>
      </w:r>
      <w:r w:rsidR="0035379B" w:rsidRPr="001202D1">
        <w:rPr>
          <w:rStyle w:val="eop"/>
          <w:color w:val="000000" w:themeColor="text1"/>
        </w:rPr>
        <w:t> </w:t>
      </w:r>
    </w:p>
    <w:p w14:paraId="1A5B011B" w14:textId="2E7C537D" w:rsidR="00E43321" w:rsidRDefault="007A57B3" w:rsidP="00E860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w:t>
      </w:r>
      <w:r w:rsidR="004373A7" w:rsidRPr="004373A7">
        <w:rPr>
          <w:rFonts w:ascii="Times New Roman" w:hAnsi="Times New Roman" w:cs="Times New Roman"/>
          <w:sz w:val="24"/>
          <w:szCs w:val="24"/>
        </w:rPr>
        <w:t xml:space="preserve">. </w:t>
      </w:r>
      <w:r w:rsidR="008D71D1" w:rsidRPr="008D71D1">
        <w:rPr>
          <w:rFonts w:ascii="Times New Roman" w:hAnsi="Times New Roman" w:cs="Times New Roman"/>
          <w:sz w:val="24"/>
          <w:szCs w:val="24"/>
        </w:rPr>
        <w:t xml:space="preserve">Paslaugų teikimo terminas, esant nenumatytoms objektyvioms aplinkybėms (esant apribojimams dėl duomenų gavimo ar dėl nuo perkančiosios organizacijos arba paslaugų teikėjo nepriklausančių aplinkybių, kurios nebuvo žinomos pirkimo vykdymo metu, dėl kurių neįmanoma suteikti paslaugų aukščiau nurodytu terminu) arba perkančiajai organizacijai pakartotinai pateikus teikėjui raštiškas pastabas dėl tarpinės ar galutinės galimybių studijos ataskaitų, gali būti pratęstas 1 </w:t>
      </w:r>
      <w:r w:rsidR="005C6012" w:rsidRPr="005C6012">
        <w:rPr>
          <w:rFonts w:ascii="Times New Roman" w:hAnsi="Times New Roman" w:cs="Times New Roman"/>
          <w:sz w:val="24"/>
          <w:szCs w:val="24"/>
        </w:rPr>
        <w:t>kartą ir ne ilgesniam kaip 2 mėn. laikotarpiui</w:t>
      </w:r>
      <w:r w:rsidR="005C6012">
        <w:rPr>
          <w:rFonts w:ascii="Times New Roman" w:hAnsi="Times New Roman" w:cs="Times New Roman"/>
          <w:sz w:val="24"/>
          <w:szCs w:val="24"/>
        </w:rPr>
        <w:t>.</w:t>
      </w:r>
    </w:p>
    <w:p w14:paraId="49E61281" w14:textId="3E3EC85A" w:rsidR="00E8605D" w:rsidRDefault="005C6012" w:rsidP="00E8605D">
      <w:pPr>
        <w:spacing w:after="0" w:line="240" w:lineRule="auto"/>
        <w:ind w:firstLine="709"/>
        <w:jc w:val="both"/>
        <w:rPr>
          <w:rFonts w:ascii="Times New Roman" w:hAnsi="Times New Roman" w:cs="Times New Roman"/>
          <w:sz w:val="24"/>
          <w:szCs w:val="24"/>
        </w:rPr>
      </w:pPr>
      <w:r w:rsidRPr="00E8605D">
        <w:rPr>
          <w:rFonts w:ascii="Times New Roman" w:hAnsi="Times New Roman" w:cs="Times New Roman"/>
          <w:sz w:val="24"/>
          <w:szCs w:val="24"/>
        </w:rPr>
        <w:t>3</w:t>
      </w:r>
      <w:r w:rsidR="007A57B3">
        <w:rPr>
          <w:rFonts w:ascii="Times New Roman" w:hAnsi="Times New Roman" w:cs="Times New Roman"/>
          <w:sz w:val="24"/>
          <w:szCs w:val="24"/>
        </w:rPr>
        <w:t>1</w:t>
      </w:r>
      <w:r w:rsidRPr="00E8605D">
        <w:rPr>
          <w:rFonts w:ascii="Times New Roman" w:hAnsi="Times New Roman" w:cs="Times New Roman"/>
          <w:sz w:val="24"/>
          <w:szCs w:val="24"/>
        </w:rPr>
        <w:t xml:space="preserve">. </w:t>
      </w:r>
      <w:r w:rsidR="00E8605D" w:rsidRPr="00E8605D">
        <w:rPr>
          <w:rFonts w:ascii="Times New Roman" w:hAnsi="Times New Roman" w:cs="Times New Roman"/>
          <w:sz w:val="24"/>
          <w:szCs w:val="24"/>
        </w:rPr>
        <w:t>Šis pirkimas laikomas žaliuoju pirkimu, kadangi pirkime taikomas Aplinkos apsaugos kriterijų taikymo, vykdant žaliuosius pirkimus, tvarkos aprašo patvirtinto Lietuvos Respublikos aplinkos ministro 2011 m. birželio 28 d. įsakymu Nr. D1-508 (Lietuvos Respublikos aplinkos ministro 2022m. gruodžio 13 d. įsakymo Nr. D1-401 redakcija) (toliau – aprašas), 4.4.3 papunktis – perkama nematerialaus pobūdžio paslauga, nesusijusi su materialaus objekto sukūrimu, kurios teikimo metu nėra numatomas reikšmingas neigiamas poveikis aplinkai, nesukuriamas taršos šaltinis ir negeneruojamos atliekos.</w:t>
      </w:r>
    </w:p>
    <w:p w14:paraId="2CD444ED" w14:textId="77777777" w:rsidR="00FE6010" w:rsidRPr="00FE6010" w:rsidRDefault="00FE6010" w:rsidP="00FE6010">
      <w:pPr>
        <w:spacing w:after="0" w:line="240" w:lineRule="auto"/>
        <w:ind w:firstLine="851"/>
        <w:jc w:val="both"/>
        <w:rPr>
          <w:rFonts w:ascii="Times New Roman" w:eastAsia="Calibri" w:hAnsi="Times New Roman" w:cs="Times New Roman"/>
          <w:sz w:val="24"/>
          <w:szCs w:val="24"/>
        </w:rPr>
      </w:pPr>
      <w:r w:rsidRPr="00FE6010">
        <w:rPr>
          <w:rFonts w:ascii="Times New Roman" w:eastAsia="Calibri" w:hAnsi="Times New Roman" w:cs="Times New Roman"/>
          <w:sz w:val="24"/>
          <w:szCs w:val="24"/>
        </w:rPr>
        <w:t>Vykdant sutartį Paslaugų gavėjas ir Paslaugų teikėjas įsipareigoja mažinti popieriaus sunaudojimą, atsisakyti nebūtino dokumento kopijavimo ir spausdinimo, visą dokumentaciją rengti elektronine forma ir pasirašyti elektroniniu būdu. Išimtinais atvejais tam tikri dokumentai gali būti pateikiami fiziniu dokumentų formatu, jeigu toks formatas privalomas pagal teisės aktus arba Pirkėjas nurodo tokį būtinumą – tokiu atveju turi būti naudojamas popierius, atitinkantis šiuos aplinkos apsaugos kriterijus:</w:t>
      </w:r>
    </w:p>
    <w:p w14:paraId="6664FD08" w14:textId="77777777" w:rsidR="00FE6010" w:rsidRPr="00FE6010" w:rsidRDefault="00FE6010" w:rsidP="00FE6010">
      <w:pPr>
        <w:spacing w:after="0" w:line="240" w:lineRule="auto"/>
        <w:ind w:firstLine="851"/>
        <w:jc w:val="both"/>
        <w:rPr>
          <w:rFonts w:ascii="Times New Roman" w:eastAsia="Calibri" w:hAnsi="Times New Roman" w:cs="Times New Roman"/>
          <w:sz w:val="24"/>
          <w:szCs w:val="24"/>
        </w:rPr>
      </w:pPr>
      <w:r w:rsidRPr="00FE6010">
        <w:rPr>
          <w:rFonts w:ascii="Times New Roman" w:eastAsia="Calibri" w:hAnsi="Times New Roman" w:cs="Times New Roman"/>
          <w:sz w:val="24"/>
          <w:szCs w:val="24"/>
        </w:rPr>
        <w:t xml:space="preserve">1) gaminys turi būti pagamintas iš 100 proc. perdirbto popieriaus (naudoto popieriaus ir (ar) gamybos atliekų) plaušų arba ne mažiau kaip 30 proc. pirminės medienos plaušų, gautų iš miškų, sertifikuotų naudojant </w:t>
      </w:r>
      <w:proofErr w:type="spellStart"/>
      <w:r w:rsidRPr="00FE6010">
        <w:rPr>
          <w:rFonts w:ascii="Times New Roman" w:eastAsia="Calibri" w:hAnsi="Times New Roman" w:cs="Times New Roman"/>
          <w:sz w:val="24"/>
          <w:szCs w:val="24"/>
        </w:rPr>
        <w:t>Forest</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Stewardship</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Council</w:t>
      </w:r>
      <w:proofErr w:type="spellEnd"/>
      <w:r w:rsidRPr="00FE6010">
        <w:rPr>
          <w:rFonts w:ascii="Times New Roman" w:eastAsia="Calibri" w:hAnsi="Times New Roman" w:cs="Times New Roman"/>
          <w:sz w:val="24"/>
          <w:szCs w:val="24"/>
        </w:rPr>
        <w:t xml:space="preserve"> (toliau – FSC) ar Miškų sertifikavimo sistemų pripažinimo programą (angl. </w:t>
      </w:r>
      <w:proofErr w:type="spellStart"/>
      <w:r w:rsidRPr="00FE6010">
        <w:rPr>
          <w:rFonts w:ascii="Times New Roman" w:eastAsia="Calibri" w:hAnsi="Times New Roman" w:cs="Times New Roman"/>
          <w:sz w:val="24"/>
          <w:szCs w:val="24"/>
        </w:rPr>
        <w:t>Programme</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for</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the</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Endorsement</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of</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Forest</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Certification</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schemes</w:t>
      </w:r>
      <w:proofErr w:type="spellEnd"/>
      <w:r w:rsidRPr="00FE6010">
        <w:rPr>
          <w:rFonts w:ascii="Times New Roman" w:eastAsia="Calibri" w:hAnsi="Times New Roman" w:cs="Times New Roman"/>
          <w:sz w:val="24"/>
          <w:szCs w:val="24"/>
        </w:rPr>
        <w:t xml:space="preserve"> (toliau – PEFC) arba lygiavertes miškų sertifikavimo sistemas, kita dalis – iš perdirbto popieriaus plaušų;</w:t>
      </w:r>
    </w:p>
    <w:p w14:paraId="4B4BF9F1" w14:textId="77777777" w:rsidR="00FE6010" w:rsidRPr="00FE6010" w:rsidRDefault="00FE6010" w:rsidP="00FE6010">
      <w:pPr>
        <w:spacing w:after="0" w:line="240" w:lineRule="auto"/>
        <w:ind w:firstLine="851"/>
        <w:jc w:val="both"/>
        <w:rPr>
          <w:rFonts w:ascii="Times New Roman" w:eastAsia="Calibri" w:hAnsi="Times New Roman" w:cs="Times New Roman"/>
          <w:sz w:val="24"/>
          <w:szCs w:val="24"/>
        </w:rPr>
      </w:pPr>
      <w:r w:rsidRPr="00FE6010">
        <w:rPr>
          <w:rFonts w:ascii="Times New Roman" w:eastAsia="Calibri" w:hAnsi="Times New Roman" w:cs="Times New Roman"/>
          <w:sz w:val="24"/>
          <w:szCs w:val="24"/>
        </w:rPr>
        <w:t xml:space="preserve">Galimi pateikti atitiktį įrodantys dokumentai: a) Vokietijos ekologinis ženklas „Mėlynasis angelas“ (toliau – </w:t>
      </w:r>
      <w:proofErr w:type="spellStart"/>
      <w:r w:rsidRPr="00FE6010">
        <w:rPr>
          <w:rFonts w:ascii="Times New Roman" w:eastAsia="Calibri" w:hAnsi="Times New Roman" w:cs="Times New Roman"/>
          <w:sz w:val="24"/>
          <w:szCs w:val="24"/>
        </w:rPr>
        <w:t>the</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Blue</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Angel</w:t>
      </w:r>
      <w:proofErr w:type="spellEnd"/>
      <w:r w:rsidRPr="00FE6010">
        <w:rPr>
          <w:rFonts w:ascii="Times New Roman" w:eastAsia="Calibri" w:hAnsi="Times New Roman" w:cs="Times New Roman"/>
          <w:sz w:val="24"/>
          <w:szCs w:val="24"/>
        </w:rPr>
        <w:t xml:space="preserve">), arba Europos Sąjungos ekologinis ženklas „Gėlė“ (toliau – </w:t>
      </w:r>
      <w:proofErr w:type="spellStart"/>
      <w:r w:rsidRPr="00FE6010">
        <w:rPr>
          <w:rFonts w:ascii="Times New Roman" w:eastAsia="Calibri" w:hAnsi="Times New Roman" w:cs="Times New Roman"/>
          <w:sz w:val="24"/>
          <w:szCs w:val="24"/>
        </w:rPr>
        <w:t>European</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Ecolabel</w:t>
      </w:r>
      <w:proofErr w:type="spellEnd"/>
      <w:r w:rsidRPr="00FE6010">
        <w:rPr>
          <w:rFonts w:ascii="Times New Roman" w:eastAsia="Calibri" w:hAnsi="Times New Roman" w:cs="Times New Roman"/>
          <w:sz w:val="24"/>
          <w:szCs w:val="24"/>
        </w:rPr>
        <w:t xml:space="preserve">), arba Šiaurės šalių ekologinis ženklas „Gulbė“ (toliau – </w:t>
      </w:r>
      <w:proofErr w:type="spellStart"/>
      <w:r w:rsidRPr="00FE6010">
        <w:rPr>
          <w:rFonts w:ascii="Times New Roman" w:eastAsia="Calibri" w:hAnsi="Times New Roman" w:cs="Times New Roman"/>
          <w:sz w:val="24"/>
          <w:szCs w:val="24"/>
        </w:rPr>
        <w:t>Nordic</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Swan</w:t>
      </w:r>
      <w:proofErr w:type="spellEnd"/>
      <w:r w:rsidRPr="00FE6010">
        <w:rPr>
          <w:rFonts w:ascii="Times New Roman" w:eastAsia="Calibri" w:hAnsi="Times New Roman" w:cs="Times New Roman"/>
          <w:sz w:val="24"/>
          <w:szCs w:val="24"/>
        </w:rPr>
        <w:t>) arba kitas I tipo ekologinis ženklas (sertifikatas), kuris įrodytų, kad gaminys yra pagamintas iš 100 % perdirbto popieriaus plaušų ar iš ne mažiau kaip 30 proc. pirminės medienos plaušų, gautų iš sertifikuotų miškų; b) Galiojantis FSC® arba PEFC sertifikatas, arba kito darnaus miškų ūkio standarto sertifikatas, kuris įrodytų, kad gaminys yra pagamintas iš ne mažiau kaip 30 proc. pirminės medienos plaušų, gautų iš sertifikuotų miškų; c) pripažintos įstaigos arba paskelbtosios (notifikuotos) institucijos bandymų protokolas, tyrimų ataskaita ar pažyma; d) įrodymai apie medienos kilmę, kai taikoma medienos kilmės atsekimo sistema, apimanti visą gamybos grandinę nuo miško iki produkto (pagal kokybės vadybos sistemą LST EN ISO 9000, aplinkos apsaugos vadybos sistemą LST EN ISO 14001 ar EMAS, ar kitą lygiavertę); e) dokumentai, įrodantys, kad medienos žaliava gauta iš tinkamai išaugintų miškų (miškotvarkos projektas, leidimas kirsti mišką); f) gamintojo techniniai dokumentai; g) kiti lygiaverčiai įrodymai.</w:t>
      </w:r>
    </w:p>
    <w:p w14:paraId="3CC06AD1" w14:textId="77777777" w:rsidR="00FE6010" w:rsidRPr="00FE6010" w:rsidRDefault="00FE6010" w:rsidP="00FE6010">
      <w:pPr>
        <w:spacing w:after="0" w:line="240" w:lineRule="auto"/>
        <w:ind w:firstLine="851"/>
        <w:jc w:val="both"/>
        <w:rPr>
          <w:rFonts w:ascii="Times New Roman" w:eastAsia="Calibri" w:hAnsi="Times New Roman" w:cs="Times New Roman"/>
          <w:sz w:val="24"/>
          <w:szCs w:val="24"/>
        </w:rPr>
      </w:pPr>
      <w:r w:rsidRPr="00FE6010">
        <w:rPr>
          <w:rFonts w:ascii="Times New Roman" w:eastAsia="Calibri" w:hAnsi="Times New Roman" w:cs="Times New Roman"/>
          <w:sz w:val="24"/>
          <w:szCs w:val="24"/>
        </w:rPr>
        <w:t>2) gaminys turi būti nebalintas arba balintas nenaudojant chloro dujų.</w:t>
      </w:r>
    </w:p>
    <w:p w14:paraId="3CCEACB7" w14:textId="77777777" w:rsidR="00FE6010" w:rsidRPr="00FE6010" w:rsidRDefault="00FE6010" w:rsidP="00FE6010">
      <w:pPr>
        <w:spacing w:after="0" w:line="240" w:lineRule="auto"/>
        <w:ind w:firstLine="851"/>
        <w:jc w:val="both"/>
        <w:rPr>
          <w:rFonts w:ascii="Times New Roman" w:eastAsia="Calibri" w:hAnsi="Times New Roman" w:cs="Times New Roman"/>
          <w:sz w:val="24"/>
          <w:szCs w:val="24"/>
        </w:rPr>
      </w:pPr>
      <w:r w:rsidRPr="00FE6010">
        <w:rPr>
          <w:rFonts w:ascii="Times New Roman" w:eastAsia="Calibri" w:hAnsi="Times New Roman" w:cs="Times New Roman"/>
          <w:sz w:val="24"/>
          <w:szCs w:val="24"/>
        </w:rPr>
        <w:t xml:space="preserve">Galimi pateikti atitiktį įrodantys dokumentai: a) </w:t>
      </w:r>
      <w:proofErr w:type="spellStart"/>
      <w:r w:rsidRPr="00FE6010">
        <w:rPr>
          <w:rFonts w:ascii="Times New Roman" w:eastAsia="Calibri" w:hAnsi="Times New Roman" w:cs="Times New Roman"/>
          <w:sz w:val="24"/>
          <w:szCs w:val="24"/>
        </w:rPr>
        <w:t>The</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Blue</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Angel</w:t>
      </w:r>
      <w:proofErr w:type="spellEnd"/>
      <w:r w:rsidRPr="00FE6010">
        <w:rPr>
          <w:rFonts w:ascii="Times New Roman" w:eastAsia="Calibri" w:hAnsi="Times New Roman" w:cs="Times New Roman"/>
          <w:sz w:val="24"/>
          <w:szCs w:val="24"/>
        </w:rPr>
        <w:t xml:space="preserve"> arba </w:t>
      </w:r>
      <w:proofErr w:type="spellStart"/>
      <w:r w:rsidRPr="00FE6010">
        <w:rPr>
          <w:rFonts w:ascii="Times New Roman" w:eastAsia="Calibri" w:hAnsi="Times New Roman" w:cs="Times New Roman"/>
          <w:sz w:val="24"/>
          <w:szCs w:val="24"/>
        </w:rPr>
        <w:t>Nordic</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Swan</w:t>
      </w:r>
      <w:proofErr w:type="spellEnd"/>
      <w:r w:rsidRPr="00FE6010">
        <w:rPr>
          <w:rFonts w:ascii="Times New Roman" w:eastAsia="Calibri" w:hAnsi="Times New Roman" w:cs="Times New Roman"/>
          <w:sz w:val="24"/>
          <w:szCs w:val="24"/>
        </w:rPr>
        <w:t xml:space="preserve">, arba </w:t>
      </w:r>
      <w:proofErr w:type="spellStart"/>
      <w:r w:rsidRPr="00FE6010">
        <w:rPr>
          <w:rFonts w:ascii="Times New Roman" w:eastAsia="Calibri" w:hAnsi="Times New Roman" w:cs="Times New Roman"/>
          <w:sz w:val="24"/>
          <w:szCs w:val="24"/>
        </w:rPr>
        <w:t>European</w:t>
      </w:r>
      <w:proofErr w:type="spellEnd"/>
      <w:r w:rsidRPr="00FE6010">
        <w:rPr>
          <w:rFonts w:ascii="Times New Roman" w:eastAsia="Calibri" w:hAnsi="Times New Roman" w:cs="Times New Roman"/>
          <w:sz w:val="24"/>
          <w:szCs w:val="24"/>
        </w:rPr>
        <w:t xml:space="preserve"> </w:t>
      </w:r>
      <w:proofErr w:type="spellStart"/>
      <w:r w:rsidRPr="00FE6010">
        <w:rPr>
          <w:rFonts w:ascii="Times New Roman" w:eastAsia="Calibri" w:hAnsi="Times New Roman" w:cs="Times New Roman"/>
          <w:sz w:val="24"/>
          <w:szCs w:val="24"/>
        </w:rPr>
        <w:t>Ecolabel</w:t>
      </w:r>
      <w:proofErr w:type="spellEnd"/>
      <w:r w:rsidRPr="00FE6010">
        <w:rPr>
          <w:rFonts w:ascii="Times New Roman" w:eastAsia="Calibri" w:hAnsi="Times New Roman" w:cs="Times New Roman"/>
          <w:sz w:val="24"/>
          <w:szCs w:val="24"/>
        </w:rPr>
        <w:t xml:space="preserve"> ekologinis ženklas arba kitas I tipo ekologinis ženklas (sertifikatas), kuris įrodytų, kad gaminys yra nebalintas arba balintas nenaudojant chloro dujų; b) pripažintos įstaigos arba paskelbtosios (notifikuotos) įstaigos institucijos bandymų protokolas, tyrimų ataskaita ar pažyma; c) gamintojo techniniai dokumentai; d) kiti lygiaverčiai įrodymai.</w:t>
      </w:r>
    </w:p>
    <w:p w14:paraId="099906EE" w14:textId="5FC4CBAF" w:rsidR="00FE6010" w:rsidRPr="00E8605D" w:rsidRDefault="00FE6010" w:rsidP="00FE6010">
      <w:pPr>
        <w:spacing w:after="0" w:line="240" w:lineRule="auto"/>
        <w:ind w:firstLine="709"/>
        <w:jc w:val="both"/>
        <w:rPr>
          <w:rFonts w:ascii="Times New Roman" w:hAnsi="Times New Roman" w:cs="Times New Roman"/>
          <w:sz w:val="28"/>
          <w:szCs w:val="28"/>
        </w:rPr>
      </w:pPr>
      <w:r w:rsidRPr="00FE6010">
        <w:rPr>
          <w:rFonts w:ascii="Times New Roman" w:eastAsia="Calibri" w:hAnsi="Times New Roman" w:cs="Times New Roman"/>
          <w:sz w:val="24"/>
          <w:szCs w:val="24"/>
        </w:rPr>
        <w:t>Esant poreikiui, Pirkėjas gali pareikalauti pateikti naudojamo popieriaus atitiktį įrodančius dokumentus, Tiekėjas įsipareigoja tokius dokumentus pateikti ne vėliu kaip per 3 d. d. nuo Pirkėjo pareikalavimo. Tiekėjui nepateikus šių dokumentų per Pirkėjo nurodytą terminą ir/ar paslaugų teikime naudojant kitą popierių, bus taikoma sutarties specialiųjų sąlygų 9.5 p. numatyta atsakomybė</w:t>
      </w:r>
    </w:p>
    <w:bookmarkEnd w:id="0"/>
    <w:p w14:paraId="009A72BD" w14:textId="445AB66C" w:rsidR="00E43321" w:rsidRDefault="00E43321" w:rsidP="00E43321"/>
    <w:p w14:paraId="713F7A7A" w14:textId="47FA0F7A" w:rsidR="00205FD1" w:rsidRPr="001C4DC7" w:rsidRDefault="00CB4BCA" w:rsidP="001C4DC7">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PRIDEDAMA</w:t>
      </w:r>
      <w:r w:rsidR="00234678" w:rsidRPr="001C4DC7">
        <w:rPr>
          <w:rFonts w:ascii="Times New Roman" w:hAnsi="Times New Roman" w:cs="Times New Roman"/>
          <w:sz w:val="24"/>
          <w:szCs w:val="24"/>
        </w:rPr>
        <w:t xml:space="preserve">: </w:t>
      </w:r>
    </w:p>
    <w:p w14:paraId="73364DAC" w14:textId="25B40763" w:rsidR="00234678" w:rsidRPr="001C4DC7" w:rsidRDefault="00880913" w:rsidP="001C4DC7">
      <w:pPr>
        <w:pStyle w:val="Sraopastraipa"/>
        <w:numPr>
          <w:ilvl w:val="0"/>
          <w:numId w:val="17"/>
        </w:numPr>
        <w:tabs>
          <w:tab w:val="left" w:pos="993"/>
        </w:tabs>
        <w:ind w:left="0" w:firstLine="709"/>
        <w:jc w:val="both"/>
        <w:rPr>
          <w:rFonts w:ascii="Times New Roman" w:hAnsi="Times New Roman" w:cs="Times New Roman"/>
          <w:bCs/>
          <w:sz w:val="24"/>
          <w:szCs w:val="24"/>
        </w:rPr>
      </w:pPr>
      <w:r>
        <w:rPr>
          <w:rFonts w:ascii="Times New Roman" w:hAnsi="Times New Roman" w:cs="Times New Roman"/>
          <w:sz w:val="24"/>
          <w:szCs w:val="24"/>
        </w:rPr>
        <w:pict w14:anchorId="6B4649C7">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85.05pt;margin-top:-56.7pt;width:.75pt;height:.75pt;z-index:251659264;visibility:hidden" stroked="f">
            <v:imagedata r:id="rId10" o:title=""/>
          </v:shape>
        </w:pict>
      </w:r>
      <w:r w:rsidR="00234678" w:rsidRPr="001C4DC7">
        <w:rPr>
          <w:rFonts w:ascii="Times New Roman" w:hAnsi="Times New Roman" w:cs="Times New Roman"/>
          <w:sz w:val="24"/>
          <w:szCs w:val="24"/>
        </w:rPr>
        <w:t xml:space="preserve">Lietuvos Respublikos Vyriausybės nutarimas „Dėl </w:t>
      </w:r>
      <w:r w:rsidR="00234678" w:rsidRPr="001C4DC7">
        <w:rPr>
          <w:rFonts w:ascii="Times New Roman" w:hAnsi="Times New Roman" w:cs="Times New Roman"/>
          <w:bCs/>
          <w:sz w:val="24"/>
          <w:szCs w:val="24"/>
        </w:rPr>
        <w:t>Kuršių nerijos nacionalinio parko tvarkymo plano patvirtinimo“</w:t>
      </w:r>
      <w:r w:rsidR="001C4DC7" w:rsidRPr="001C4DC7">
        <w:rPr>
          <w:rFonts w:ascii="Times New Roman" w:hAnsi="Times New Roman" w:cs="Times New Roman"/>
          <w:bCs/>
          <w:sz w:val="24"/>
          <w:szCs w:val="24"/>
        </w:rPr>
        <w:t>, 35 lapai.</w:t>
      </w:r>
    </w:p>
    <w:p w14:paraId="44C2FD63" w14:textId="059A5ADF" w:rsidR="00834BC6" w:rsidRPr="001C4DC7" w:rsidRDefault="00234678" w:rsidP="001C4DC7">
      <w:pPr>
        <w:pStyle w:val="Sraopastraipa"/>
        <w:numPr>
          <w:ilvl w:val="0"/>
          <w:numId w:val="17"/>
        </w:numPr>
        <w:tabs>
          <w:tab w:val="left" w:pos="993"/>
        </w:tabs>
        <w:ind w:left="0" w:firstLine="709"/>
        <w:jc w:val="both"/>
        <w:rPr>
          <w:rFonts w:ascii="Times New Roman" w:hAnsi="Times New Roman" w:cs="Times New Roman"/>
          <w:bCs/>
          <w:sz w:val="24"/>
          <w:szCs w:val="24"/>
        </w:rPr>
      </w:pPr>
      <w:r w:rsidRPr="001C4DC7">
        <w:rPr>
          <w:rFonts w:ascii="Times New Roman" w:hAnsi="Times New Roman" w:cs="Times New Roman"/>
          <w:bCs/>
          <w:sz w:val="24"/>
          <w:szCs w:val="24"/>
        </w:rPr>
        <w:t xml:space="preserve">Klaipėdos miesto savivaldybės administracijos </w:t>
      </w:r>
      <w:r w:rsidR="00D30E4E" w:rsidRPr="001C4DC7">
        <w:rPr>
          <w:rFonts w:ascii="Times New Roman" w:hAnsi="Times New Roman" w:cs="Times New Roman"/>
          <w:bCs/>
          <w:sz w:val="24"/>
          <w:szCs w:val="24"/>
        </w:rPr>
        <w:t xml:space="preserve">2015 m. spalio 13 d. </w:t>
      </w:r>
      <w:r w:rsidRPr="001C4DC7">
        <w:rPr>
          <w:rFonts w:ascii="Times New Roman" w:hAnsi="Times New Roman" w:cs="Times New Roman"/>
          <w:bCs/>
          <w:sz w:val="24"/>
          <w:szCs w:val="24"/>
        </w:rPr>
        <w:t>direktoriaus įsakym</w:t>
      </w:r>
      <w:r w:rsidR="00834BC6" w:rsidRPr="001C4DC7">
        <w:rPr>
          <w:rFonts w:ascii="Times New Roman" w:hAnsi="Times New Roman" w:cs="Times New Roman"/>
          <w:bCs/>
          <w:sz w:val="24"/>
          <w:szCs w:val="24"/>
        </w:rPr>
        <w:t>as</w:t>
      </w:r>
      <w:r w:rsidR="00D30E4E" w:rsidRPr="001C4DC7">
        <w:rPr>
          <w:rFonts w:ascii="Times New Roman" w:hAnsi="Times New Roman" w:cs="Times New Roman"/>
          <w:bCs/>
          <w:sz w:val="24"/>
          <w:szCs w:val="24"/>
        </w:rPr>
        <w:t xml:space="preserve"> Nr. AD1-3022</w:t>
      </w:r>
      <w:r w:rsidR="00834BC6" w:rsidRPr="001C4DC7">
        <w:rPr>
          <w:rFonts w:ascii="Times New Roman" w:hAnsi="Times New Roman" w:cs="Times New Roman"/>
          <w:bCs/>
          <w:sz w:val="24"/>
          <w:szCs w:val="24"/>
        </w:rPr>
        <w:t xml:space="preserve"> „Dėl teritorijos a</w:t>
      </w:r>
      <w:r w:rsidRPr="001C4DC7">
        <w:rPr>
          <w:rFonts w:ascii="Times New Roman" w:hAnsi="Times New Roman" w:cs="Times New Roman"/>
          <w:bCs/>
          <w:sz w:val="24"/>
          <w:szCs w:val="24"/>
        </w:rPr>
        <w:t xml:space="preserve">pimančios žemės sklypą Smiltynės g. </w:t>
      </w:r>
      <w:r w:rsidR="00834BC6" w:rsidRPr="001C4DC7">
        <w:rPr>
          <w:rFonts w:ascii="Times New Roman" w:hAnsi="Times New Roman" w:cs="Times New Roman"/>
          <w:bCs/>
          <w:sz w:val="24"/>
          <w:szCs w:val="24"/>
        </w:rPr>
        <w:t>34, pastatą Smiltynės g. 31 ir vietinės reikšmės privažiuojamąjį kelią iki Smiltynės g. Klaipėdoje, detaliojo plano patvirtinimo“.</w:t>
      </w:r>
      <w:r w:rsidR="001C4DC7" w:rsidRPr="001C4DC7">
        <w:rPr>
          <w:rFonts w:ascii="Times New Roman" w:hAnsi="Times New Roman" w:cs="Times New Roman"/>
          <w:bCs/>
          <w:sz w:val="24"/>
          <w:szCs w:val="24"/>
        </w:rPr>
        <w:t xml:space="preserve"> 22 lapai.</w:t>
      </w:r>
    </w:p>
    <w:p w14:paraId="51C4ABA6" w14:textId="02699FC0" w:rsidR="00234678" w:rsidRPr="001C4DC7" w:rsidRDefault="00834BC6" w:rsidP="001C4DC7">
      <w:pPr>
        <w:pStyle w:val="Sraopastraipa"/>
        <w:numPr>
          <w:ilvl w:val="0"/>
          <w:numId w:val="17"/>
        </w:numPr>
        <w:tabs>
          <w:tab w:val="left" w:pos="993"/>
        </w:tabs>
        <w:ind w:left="0" w:firstLine="709"/>
        <w:jc w:val="both"/>
        <w:rPr>
          <w:rFonts w:ascii="Times New Roman" w:hAnsi="Times New Roman" w:cs="Times New Roman"/>
          <w:bCs/>
          <w:sz w:val="24"/>
          <w:szCs w:val="24"/>
        </w:rPr>
      </w:pPr>
      <w:r w:rsidRPr="001C4DC7">
        <w:rPr>
          <w:rFonts w:ascii="Times New Roman" w:hAnsi="Times New Roman" w:cs="Times New Roman"/>
          <w:bCs/>
          <w:sz w:val="24"/>
          <w:szCs w:val="24"/>
        </w:rPr>
        <w:t xml:space="preserve">Klaipėdos miesto savivaldybės administracijos </w:t>
      </w:r>
      <w:r w:rsidR="00D30E4E" w:rsidRPr="001C4DC7">
        <w:rPr>
          <w:rFonts w:ascii="Times New Roman" w:hAnsi="Times New Roman" w:cs="Times New Roman"/>
          <w:bCs/>
          <w:sz w:val="24"/>
          <w:szCs w:val="24"/>
        </w:rPr>
        <w:t xml:space="preserve">2017 m. rugpjūčio 23 d. </w:t>
      </w:r>
      <w:r w:rsidRPr="001C4DC7">
        <w:rPr>
          <w:rFonts w:ascii="Times New Roman" w:hAnsi="Times New Roman" w:cs="Times New Roman"/>
          <w:bCs/>
          <w:sz w:val="24"/>
          <w:szCs w:val="24"/>
        </w:rPr>
        <w:t xml:space="preserve">direktoriaus įsakymas </w:t>
      </w:r>
      <w:r w:rsidR="00D30E4E" w:rsidRPr="001C4DC7">
        <w:rPr>
          <w:rFonts w:ascii="Times New Roman" w:hAnsi="Times New Roman" w:cs="Times New Roman"/>
          <w:bCs/>
          <w:sz w:val="24"/>
          <w:szCs w:val="24"/>
        </w:rPr>
        <w:t xml:space="preserve">Nr. AD1-2112 </w:t>
      </w:r>
      <w:r w:rsidRPr="001C4DC7">
        <w:rPr>
          <w:rFonts w:ascii="Times New Roman" w:hAnsi="Times New Roman" w:cs="Times New Roman"/>
          <w:bCs/>
          <w:sz w:val="24"/>
          <w:szCs w:val="24"/>
        </w:rPr>
        <w:t>„Dėl statybos ribos, statybos zonos, inžinerinės infrastruktūros išdėstymo koregavimo žemės sklype Smiltynės g. 34, Klaipėdoje, techninio projekto rengimo metu“</w:t>
      </w:r>
      <w:r w:rsidR="001C4DC7" w:rsidRPr="001C4DC7">
        <w:rPr>
          <w:rFonts w:ascii="Times New Roman" w:hAnsi="Times New Roman" w:cs="Times New Roman"/>
          <w:bCs/>
          <w:sz w:val="24"/>
          <w:szCs w:val="24"/>
        </w:rPr>
        <w:t>. 5 lapai.</w:t>
      </w:r>
    </w:p>
    <w:p w14:paraId="08551E6E" w14:textId="77777777" w:rsidR="00834BC6" w:rsidRPr="001C4DC7" w:rsidRDefault="00834BC6" w:rsidP="001C4DC7">
      <w:pPr>
        <w:ind w:left="360"/>
        <w:rPr>
          <w:bCs/>
        </w:rPr>
      </w:pPr>
    </w:p>
    <w:p w14:paraId="1308273E" w14:textId="48618C31" w:rsidR="00234678" w:rsidRDefault="006E753B" w:rsidP="006E753B">
      <w:pPr>
        <w:jc w:val="center"/>
      </w:pPr>
      <w:r w:rsidRPr="00E43321">
        <w:t>_________________________</w:t>
      </w:r>
    </w:p>
    <w:sectPr w:rsidR="00234678" w:rsidSect="00FF5B3B">
      <w:headerReference w:type="default" r:id="rId1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0AC15" w14:textId="77777777" w:rsidR="00880913" w:rsidRDefault="00880913" w:rsidP="00FE6010">
      <w:pPr>
        <w:spacing w:after="0" w:line="240" w:lineRule="auto"/>
      </w:pPr>
      <w:r>
        <w:separator/>
      </w:r>
    </w:p>
  </w:endnote>
  <w:endnote w:type="continuationSeparator" w:id="0">
    <w:p w14:paraId="64295929" w14:textId="77777777" w:rsidR="00880913" w:rsidRDefault="00880913" w:rsidP="00FE6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6D612" w14:textId="77777777" w:rsidR="00880913" w:rsidRDefault="00880913" w:rsidP="00FE6010">
      <w:pPr>
        <w:spacing w:after="0" w:line="240" w:lineRule="auto"/>
      </w:pPr>
      <w:r>
        <w:separator/>
      </w:r>
    </w:p>
  </w:footnote>
  <w:footnote w:type="continuationSeparator" w:id="0">
    <w:p w14:paraId="347B02CE" w14:textId="77777777" w:rsidR="00880913" w:rsidRDefault="00880913" w:rsidP="00FE6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D013" w14:textId="77777777" w:rsidR="00FE6010" w:rsidRPr="00FE6010" w:rsidRDefault="00FE6010" w:rsidP="00FE6010">
    <w:pPr>
      <w:pStyle w:val="Antrats"/>
      <w:jc w:val="right"/>
      <w:rPr>
        <w:rFonts w:ascii="Times New Roman" w:hAnsi="Times New Roman" w:cs="Times New Roman"/>
        <w:sz w:val="24"/>
        <w:szCs w:val="24"/>
      </w:rPr>
    </w:pPr>
    <w:r w:rsidRPr="00FE6010">
      <w:rPr>
        <w:rFonts w:ascii="Times New Roman" w:hAnsi="Times New Roman" w:cs="Times New Roman"/>
        <w:sz w:val="24"/>
        <w:szCs w:val="24"/>
      </w:rPr>
      <w:t>Konkurso sąlygų aprašo</w:t>
    </w:r>
  </w:p>
  <w:p w14:paraId="3C097FB3" w14:textId="2D804EF9" w:rsidR="00FE6010" w:rsidRPr="00FE6010" w:rsidRDefault="00FE6010" w:rsidP="00FE6010">
    <w:pPr>
      <w:pStyle w:val="Antrats"/>
      <w:jc w:val="center"/>
      <w:rPr>
        <w:rFonts w:ascii="Times New Roman" w:hAnsi="Times New Roman" w:cs="Times New Roman"/>
        <w:sz w:val="24"/>
        <w:szCs w:val="24"/>
      </w:rPr>
    </w:pPr>
    <w:r>
      <w:rPr>
        <w:rFonts w:ascii="Times New Roman" w:hAnsi="Times New Roman" w:cs="Times New Roman"/>
        <w:sz w:val="24"/>
        <w:szCs w:val="24"/>
      </w:rPr>
      <w:tab/>
      <w:t xml:space="preserve">                                                 2</w:t>
    </w:r>
    <w:r w:rsidRPr="00FE6010">
      <w:rPr>
        <w:rFonts w:ascii="Times New Roman" w:hAnsi="Times New Roman" w:cs="Times New Roman"/>
        <w:sz w:val="24"/>
        <w:szCs w:val="24"/>
      </w:rPr>
      <w:t xml:space="preserve">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12C1"/>
    <w:multiLevelType w:val="multilevel"/>
    <w:tmpl w:val="763A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11FE4"/>
    <w:multiLevelType w:val="multilevel"/>
    <w:tmpl w:val="2B7A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C53E3"/>
    <w:multiLevelType w:val="multilevel"/>
    <w:tmpl w:val="DC10D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3385D"/>
    <w:multiLevelType w:val="multilevel"/>
    <w:tmpl w:val="EE3C00C0"/>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DD4B97"/>
    <w:multiLevelType w:val="multilevel"/>
    <w:tmpl w:val="DC34329A"/>
    <w:lvl w:ilvl="0">
      <w:start w:val="1"/>
      <w:numFmt w:val="decimal"/>
      <w:lvlText w:val="%1."/>
      <w:lvlJc w:val="left"/>
      <w:pPr>
        <w:ind w:left="928" w:hanging="360"/>
      </w:pPr>
      <w:rPr>
        <w:rFonts w:hint="default"/>
        <w:b/>
        <w:i w:val="0"/>
        <w:color w:val="auto"/>
        <w:sz w:val="20"/>
        <w:szCs w:val="20"/>
      </w:rPr>
    </w:lvl>
    <w:lvl w:ilvl="1">
      <w:start w:val="1"/>
      <w:numFmt w:val="decimal"/>
      <w:isLgl/>
      <w:lvlText w:val="%1.%2."/>
      <w:lvlJc w:val="left"/>
      <w:pPr>
        <w:ind w:left="816" w:hanging="390"/>
      </w:pPr>
      <w:rPr>
        <w:rFonts w:ascii="Verdana" w:hAnsi="Verdana" w:cs="Arial" w:hint="default"/>
        <w:b/>
        <w:bCs/>
        <w:i w:val="0"/>
        <w:iCs w:val="0"/>
        <w:color w:val="auto"/>
        <w:sz w:val="20"/>
        <w:szCs w:val="20"/>
      </w:rPr>
    </w:lvl>
    <w:lvl w:ilvl="2">
      <w:start w:val="1"/>
      <w:numFmt w:val="decimal"/>
      <w:isLgl/>
      <w:lvlText w:val="%1.%2.%3."/>
      <w:lvlJc w:val="left"/>
      <w:pPr>
        <w:ind w:left="1146" w:hanging="720"/>
      </w:pPr>
      <w:rPr>
        <w:rFonts w:ascii="Verdana" w:hAnsi="Verdana"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C97E09"/>
    <w:multiLevelType w:val="multilevel"/>
    <w:tmpl w:val="2FECFD00"/>
    <w:lvl w:ilvl="0">
      <w:start w:val="8"/>
      <w:numFmt w:val="decimal"/>
      <w:lvlText w:val="%1."/>
      <w:lvlJc w:val="left"/>
      <w:pPr>
        <w:ind w:left="1353" w:hanging="360"/>
      </w:pPr>
      <w:rPr>
        <w:rFonts w:hint="default"/>
      </w:rPr>
    </w:lvl>
    <w:lvl w:ilvl="1">
      <w:start w:val="1"/>
      <w:numFmt w:val="decimal"/>
      <w:isLgl/>
      <w:lvlText w:val="%1.%2."/>
      <w:lvlJc w:val="left"/>
      <w:pPr>
        <w:ind w:left="840" w:hanging="48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6" w15:restartNumberingAfterBreak="0">
    <w:nsid w:val="4D8D551B"/>
    <w:multiLevelType w:val="hybridMultilevel"/>
    <w:tmpl w:val="B8ECB44A"/>
    <w:lvl w:ilvl="0" w:tplc="51EE775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F9E1A1A"/>
    <w:multiLevelType w:val="multilevel"/>
    <w:tmpl w:val="C8108906"/>
    <w:lvl w:ilvl="0">
      <w:start w:val="6"/>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b w:val="0"/>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51B14190"/>
    <w:multiLevelType w:val="multilevel"/>
    <w:tmpl w:val="69601A16"/>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855" w:hanging="720"/>
      </w:pPr>
      <w:rPr>
        <w:rFonts w:hint="default"/>
        <w:b w:val="0"/>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56763FCF"/>
    <w:multiLevelType w:val="multilevel"/>
    <w:tmpl w:val="774614E0"/>
    <w:lvl w:ilvl="0">
      <w:start w:val="23"/>
      <w:numFmt w:val="decimal"/>
      <w:lvlText w:val="%1."/>
      <w:lvlJc w:val="left"/>
      <w:pPr>
        <w:ind w:left="480" w:hanging="480"/>
      </w:pPr>
      <w:rPr>
        <w:rFonts w:hint="default"/>
        <w:color w:val="000000" w:themeColor="text1"/>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 w15:restartNumberingAfterBreak="0">
    <w:nsid w:val="632F5E0C"/>
    <w:multiLevelType w:val="multilevel"/>
    <w:tmpl w:val="A0D4770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9257749"/>
    <w:multiLevelType w:val="multilevel"/>
    <w:tmpl w:val="143E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76B3F"/>
    <w:multiLevelType w:val="hybridMultilevel"/>
    <w:tmpl w:val="770807A2"/>
    <w:lvl w:ilvl="0" w:tplc="71C62246">
      <w:start w:val="9"/>
      <w:numFmt w:val="decimal"/>
      <w:lvlText w:val="%1."/>
      <w:lvlJc w:val="left"/>
      <w:pPr>
        <w:ind w:left="1353" w:hanging="360"/>
      </w:pPr>
      <w:rPr>
        <w:rFonts w:hint="default"/>
      </w:rPr>
    </w:lvl>
    <w:lvl w:ilvl="1" w:tplc="04270019">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13" w15:restartNumberingAfterBreak="0">
    <w:nsid w:val="6CC8108E"/>
    <w:multiLevelType w:val="hybridMultilevel"/>
    <w:tmpl w:val="7B5E27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E051257"/>
    <w:multiLevelType w:val="multilevel"/>
    <w:tmpl w:val="B4326EA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BB7D19"/>
    <w:multiLevelType w:val="multilevel"/>
    <w:tmpl w:val="F1D08024"/>
    <w:lvl w:ilvl="0">
      <w:start w:val="1"/>
      <w:numFmt w:val="decimal"/>
      <w:lvlText w:val="%1."/>
      <w:lvlJc w:val="left"/>
      <w:pPr>
        <w:ind w:left="720" w:hanging="360"/>
      </w:pPr>
      <w:rPr>
        <w:b/>
        <w:bCs w:val="0"/>
      </w:rPr>
    </w:lvl>
    <w:lvl w:ilvl="1">
      <w:start w:val="1"/>
      <w:numFmt w:val="decimal"/>
      <w:lvlText w:val="%1.%2."/>
      <w:lvlJc w:val="left"/>
      <w:pPr>
        <w:ind w:left="1069" w:hanging="360"/>
      </w:pPr>
      <w:rPr>
        <w:b w:val="0"/>
        <w:bCs w:val="0"/>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7AAC74D0"/>
    <w:multiLevelType w:val="hybridMultilevel"/>
    <w:tmpl w:val="B65A3834"/>
    <w:lvl w:ilvl="0" w:tplc="96AA6A90">
      <w:start w:val="1"/>
      <w:numFmt w:val="decimal"/>
      <w:lvlText w:val="%1."/>
      <w:lvlJc w:val="left"/>
      <w:pPr>
        <w:ind w:left="1211" w:hanging="360"/>
      </w:pPr>
      <w:rPr>
        <w:b w:val="0"/>
        <w:bCs w:val="0"/>
        <w:sz w:val="24"/>
        <w:szCs w:val="24"/>
      </w:rPr>
    </w:lvl>
    <w:lvl w:ilvl="1" w:tplc="04270019">
      <w:start w:val="1"/>
      <w:numFmt w:val="lowerLetter"/>
      <w:lvlText w:val="%2."/>
      <w:lvlJc w:val="left"/>
      <w:pPr>
        <w:ind w:left="1512" w:hanging="360"/>
      </w:pPr>
    </w:lvl>
    <w:lvl w:ilvl="2" w:tplc="0427001B">
      <w:start w:val="1"/>
      <w:numFmt w:val="lowerRoman"/>
      <w:lvlText w:val="%3."/>
      <w:lvlJc w:val="right"/>
      <w:pPr>
        <w:ind w:left="2232" w:hanging="180"/>
      </w:pPr>
    </w:lvl>
    <w:lvl w:ilvl="3" w:tplc="0427000F">
      <w:start w:val="1"/>
      <w:numFmt w:val="decimal"/>
      <w:lvlText w:val="%4."/>
      <w:lvlJc w:val="left"/>
      <w:pPr>
        <w:ind w:left="2952" w:hanging="360"/>
      </w:pPr>
    </w:lvl>
    <w:lvl w:ilvl="4" w:tplc="04270019">
      <w:start w:val="1"/>
      <w:numFmt w:val="lowerLetter"/>
      <w:lvlText w:val="%5."/>
      <w:lvlJc w:val="left"/>
      <w:pPr>
        <w:ind w:left="3672" w:hanging="360"/>
      </w:pPr>
    </w:lvl>
    <w:lvl w:ilvl="5" w:tplc="0427001B">
      <w:start w:val="1"/>
      <w:numFmt w:val="lowerRoman"/>
      <w:lvlText w:val="%6."/>
      <w:lvlJc w:val="right"/>
      <w:pPr>
        <w:ind w:left="4392" w:hanging="180"/>
      </w:pPr>
    </w:lvl>
    <w:lvl w:ilvl="6" w:tplc="0427000F">
      <w:start w:val="1"/>
      <w:numFmt w:val="decimal"/>
      <w:lvlText w:val="%7."/>
      <w:lvlJc w:val="left"/>
      <w:pPr>
        <w:ind w:left="5112" w:hanging="360"/>
      </w:pPr>
    </w:lvl>
    <w:lvl w:ilvl="7" w:tplc="04270019">
      <w:start w:val="1"/>
      <w:numFmt w:val="lowerLetter"/>
      <w:lvlText w:val="%8."/>
      <w:lvlJc w:val="left"/>
      <w:pPr>
        <w:ind w:left="5832" w:hanging="360"/>
      </w:pPr>
    </w:lvl>
    <w:lvl w:ilvl="8" w:tplc="0427001B">
      <w:start w:val="1"/>
      <w:numFmt w:val="lowerRoman"/>
      <w:lvlText w:val="%9."/>
      <w:lvlJc w:val="right"/>
      <w:pPr>
        <w:ind w:left="6552" w:hanging="180"/>
      </w:pPr>
    </w:lvl>
  </w:abstractNum>
  <w:num w:numId="1">
    <w:abstractNumId w:val="15"/>
  </w:num>
  <w:num w:numId="2">
    <w:abstractNumId w:val="4"/>
  </w:num>
  <w:num w:numId="3">
    <w:abstractNumId w:val="11"/>
  </w:num>
  <w:num w:numId="4">
    <w:abstractNumId w:val="0"/>
  </w:num>
  <w:num w:numId="5">
    <w:abstractNumId w:val="7"/>
  </w:num>
  <w:num w:numId="6">
    <w:abstractNumId w:val="3"/>
  </w:num>
  <w:num w:numId="7">
    <w:abstractNumId w:val="2"/>
  </w:num>
  <w:num w:numId="8">
    <w:abstractNumId w:val="13"/>
  </w:num>
  <w:num w:numId="9">
    <w:abstractNumId w:val="5"/>
  </w:num>
  <w:num w:numId="10">
    <w:abstractNumId w:val="1"/>
  </w:num>
  <w:num w:numId="11">
    <w:abstractNumId w:val="8"/>
  </w:num>
  <w:num w:numId="12">
    <w:abstractNumId w:val="1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D67"/>
    <w:rsid w:val="000057E6"/>
    <w:rsid w:val="00020E20"/>
    <w:rsid w:val="000940DA"/>
    <w:rsid w:val="001B13DE"/>
    <w:rsid w:val="001B4477"/>
    <w:rsid w:val="001C4DC7"/>
    <w:rsid w:val="001E4CB6"/>
    <w:rsid w:val="00205FD1"/>
    <w:rsid w:val="00234678"/>
    <w:rsid w:val="002354B1"/>
    <w:rsid w:val="00266453"/>
    <w:rsid w:val="00266D3F"/>
    <w:rsid w:val="002863EE"/>
    <w:rsid w:val="00295689"/>
    <w:rsid w:val="0034468D"/>
    <w:rsid w:val="0034563D"/>
    <w:rsid w:val="0035379B"/>
    <w:rsid w:val="00391F9C"/>
    <w:rsid w:val="003C5AA0"/>
    <w:rsid w:val="003F2F07"/>
    <w:rsid w:val="00434A6D"/>
    <w:rsid w:val="004373A7"/>
    <w:rsid w:val="00477129"/>
    <w:rsid w:val="004C6D67"/>
    <w:rsid w:val="004F673C"/>
    <w:rsid w:val="00513051"/>
    <w:rsid w:val="005423F0"/>
    <w:rsid w:val="005A0425"/>
    <w:rsid w:val="005A0F1B"/>
    <w:rsid w:val="005C6012"/>
    <w:rsid w:val="00631E60"/>
    <w:rsid w:val="006372AD"/>
    <w:rsid w:val="00667889"/>
    <w:rsid w:val="00693ABB"/>
    <w:rsid w:val="006E49FE"/>
    <w:rsid w:val="006E753B"/>
    <w:rsid w:val="006F404E"/>
    <w:rsid w:val="007321B7"/>
    <w:rsid w:val="00795AF6"/>
    <w:rsid w:val="007A57B3"/>
    <w:rsid w:val="007D337F"/>
    <w:rsid w:val="00805A38"/>
    <w:rsid w:val="00834BC6"/>
    <w:rsid w:val="008748F0"/>
    <w:rsid w:val="00880913"/>
    <w:rsid w:val="008D71D1"/>
    <w:rsid w:val="008F5FDF"/>
    <w:rsid w:val="0098730B"/>
    <w:rsid w:val="00A11AB5"/>
    <w:rsid w:val="00A26723"/>
    <w:rsid w:val="00A77F5A"/>
    <w:rsid w:val="00AB4DA7"/>
    <w:rsid w:val="00B05886"/>
    <w:rsid w:val="00B20E9C"/>
    <w:rsid w:val="00B97D38"/>
    <w:rsid w:val="00BD53B3"/>
    <w:rsid w:val="00C47C39"/>
    <w:rsid w:val="00C62257"/>
    <w:rsid w:val="00C9486E"/>
    <w:rsid w:val="00CB4BCA"/>
    <w:rsid w:val="00CE3A7E"/>
    <w:rsid w:val="00D30E4E"/>
    <w:rsid w:val="00D42648"/>
    <w:rsid w:val="00E353B2"/>
    <w:rsid w:val="00E41AD2"/>
    <w:rsid w:val="00E43321"/>
    <w:rsid w:val="00E8605D"/>
    <w:rsid w:val="00ED455A"/>
    <w:rsid w:val="00F4272C"/>
    <w:rsid w:val="00F84519"/>
    <w:rsid w:val="00FE6010"/>
    <w:rsid w:val="00FF2A95"/>
    <w:rsid w:val="00FF5B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5B508"/>
  <w15:chartTrackingRefBased/>
  <w15:docId w15:val="{58D1B890-8D0F-47A0-93E1-C10CB404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9486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Numbering,ERP-List Paragraph,List Paragraph11,List Paragraph111,List Paragraph Red,Bullet EY,Buletai,List Paragraph21,List Paragraph2,lp1,Bullet 1,Use Case List Paragraph,Sąrašo pastraipa1,List Paragraph1,Medium Grid 1 - Accent 21"/>
    <w:basedOn w:val="prastasis"/>
    <w:link w:val="SraopastraipaDiagrama"/>
    <w:uiPriority w:val="34"/>
    <w:qFormat/>
    <w:rsid w:val="0034468D"/>
    <w:pPr>
      <w:ind w:left="720"/>
      <w:contextualSpacing/>
    </w:pPr>
  </w:style>
  <w:style w:type="paragraph" w:customStyle="1" w:styleId="paragraph">
    <w:name w:val="paragraph"/>
    <w:basedOn w:val="prastasis"/>
    <w:rsid w:val="0051305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513051"/>
  </w:style>
  <w:style w:type="character" w:customStyle="1" w:styleId="eop">
    <w:name w:val="eop"/>
    <w:basedOn w:val="Numatytasispastraiposriftas"/>
    <w:rsid w:val="00513051"/>
  </w:style>
  <w:style w:type="character" w:styleId="Hipersaitas">
    <w:name w:val="Hyperlink"/>
    <w:basedOn w:val="Numatytasispastraiposriftas"/>
    <w:uiPriority w:val="99"/>
    <w:unhideWhenUsed/>
    <w:rsid w:val="00513051"/>
    <w:rPr>
      <w:color w:val="0563C1" w:themeColor="hyperlink"/>
      <w:u w:val="single"/>
    </w:rPr>
  </w:style>
  <w:style w:type="character" w:styleId="Perirtashipersaitas">
    <w:name w:val="FollowedHyperlink"/>
    <w:basedOn w:val="Numatytasispastraiposriftas"/>
    <w:uiPriority w:val="99"/>
    <w:semiHidden/>
    <w:unhideWhenUsed/>
    <w:rsid w:val="00C47C39"/>
    <w:rPr>
      <w:color w:val="954F72" w:themeColor="followedHyperlink"/>
      <w:u w:val="single"/>
    </w:rPr>
  </w:style>
  <w:style w:type="character" w:styleId="Neapdorotaspaminjimas">
    <w:name w:val="Unresolved Mention"/>
    <w:basedOn w:val="Numatytasispastraiposriftas"/>
    <w:uiPriority w:val="99"/>
    <w:semiHidden/>
    <w:unhideWhenUsed/>
    <w:rsid w:val="0098730B"/>
    <w:rPr>
      <w:color w:val="605E5C"/>
      <w:shd w:val="clear" w:color="auto" w:fill="E1DFDD"/>
    </w:rPr>
  </w:style>
  <w:style w:type="character" w:customStyle="1" w:styleId="SraopastraipaDiagrama">
    <w:name w:val="Sąrašo pastraipa Diagrama"/>
    <w:aliases w:val="Numbering Diagrama,ERP-List Paragraph Diagrama,List Paragraph11 Diagrama,List Paragraph111 Diagrama,List Paragraph Red Diagrama,Bullet EY Diagrama,Buletai Diagrama,List Paragraph21 Diagrama,List Paragraph2 Diagrama,lp1 Diagrama"/>
    <w:link w:val="Sraopastraipa"/>
    <w:uiPriority w:val="34"/>
    <w:qFormat/>
    <w:locked/>
    <w:rsid w:val="00E8605D"/>
  </w:style>
  <w:style w:type="character" w:styleId="Komentaronuoroda">
    <w:name w:val="annotation reference"/>
    <w:basedOn w:val="Numatytasispastraiposriftas"/>
    <w:uiPriority w:val="99"/>
    <w:semiHidden/>
    <w:unhideWhenUsed/>
    <w:rsid w:val="00AB4DA7"/>
    <w:rPr>
      <w:sz w:val="16"/>
      <w:szCs w:val="16"/>
    </w:rPr>
  </w:style>
  <w:style w:type="paragraph" w:styleId="Komentarotekstas">
    <w:name w:val="annotation text"/>
    <w:basedOn w:val="prastasis"/>
    <w:link w:val="KomentarotekstasDiagrama"/>
    <w:uiPriority w:val="99"/>
    <w:semiHidden/>
    <w:unhideWhenUsed/>
    <w:rsid w:val="00AB4DA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B4DA7"/>
    <w:rPr>
      <w:sz w:val="20"/>
      <w:szCs w:val="20"/>
    </w:rPr>
  </w:style>
  <w:style w:type="paragraph" w:styleId="Komentarotema">
    <w:name w:val="annotation subject"/>
    <w:basedOn w:val="Komentarotekstas"/>
    <w:next w:val="Komentarotekstas"/>
    <w:link w:val="KomentarotemaDiagrama"/>
    <w:uiPriority w:val="99"/>
    <w:semiHidden/>
    <w:unhideWhenUsed/>
    <w:rsid w:val="00AB4DA7"/>
    <w:rPr>
      <w:b/>
      <w:bCs/>
    </w:rPr>
  </w:style>
  <w:style w:type="character" w:customStyle="1" w:styleId="KomentarotemaDiagrama">
    <w:name w:val="Komentaro tema Diagrama"/>
    <w:basedOn w:val="KomentarotekstasDiagrama"/>
    <w:link w:val="Komentarotema"/>
    <w:uiPriority w:val="99"/>
    <w:semiHidden/>
    <w:rsid w:val="00AB4DA7"/>
    <w:rPr>
      <w:b/>
      <w:bCs/>
      <w:sz w:val="20"/>
      <w:szCs w:val="20"/>
    </w:rPr>
  </w:style>
  <w:style w:type="paragraph" w:styleId="Antrats">
    <w:name w:val="header"/>
    <w:basedOn w:val="prastasis"/>
    <w:link w:val="AntratsDiagrama"/>
    <w:uiPriority w:val="99"/>
    <w:unhideWhenUsed/>
    <w:rsid w:val="00FE601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E6010"/>
  </w:style>
  <w:style w:type="paragraph" w:styleId="Porat">
    <w:name w:val="footer"/>
    <w:basedOn w:val="prastasis"/>
    <w:link w:val="PoratDiagrama"/>
    <w:uiPriority w:val="99"/>
    <w:unhideWhenUsed/>
    <w:rsid w:val="00FE601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E6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88581">
      <w:bodyDiv w:val="1"/>
      <w:marLeft w:val="0"/>
      <w:marRight w:val="0"/>
      <w:marTop w:val="0"/>
      <w:marBottom w:val="0"/>
      <w:divBdr>
        <w:top w:val="none" w:sz="0" w:space="0" w:color="auto"/>
        <w:left w:val="none" w:sz="0" w:space="0" w:color="auto"/>
        <w:bottom w:val="none" w:sz="0" w:space="0" w:color="auto"/>
        <w:right w:val="none" w:sz="0" w:space="0" w:color="auto"/>
      </w:divBdr>
    </w:div>
    <w:div w:id="492649090">
      <w:bodyDiv w:val="1"/>
      <w:marLeft w:val="0"/>
      <w:marRight w:val="0"/>
      <w:marTop w:val="0"/>
      <w:marBottom w:val="0"/>
      <w:divBdr>
        <w:top w:val="none" w:sz="0" w:space="0" w:color="auto"/>
        <w:left w:val="none" w:sz="0" w:space="0" w:color="auto"/>
        <w:bottom w:val="none" w:sz="0" w:space="0" w:color="auto"/>
        <w:right w:val="none" w:sz="0" w:space="0" w:color="auto"/>
      </w:divBdr>
    </w:div>
    <w:div w:id="935672709">
      <w:bodyDiv w:val="1"/>
      <w:marLeft w:val="0"/>
      <w:marRight w:val="0"/>
      <w:marTop w:val="0"/>
      <w:marBottom w:val="0"/>
      <w:divBdr>
        <w:top w:val="none" w:sz="0" w:space="0" w:color="auto"/>
        <w:left w:val="none" w:sz="0" w:space="0" w:color="auto"/>
        <w:bottom w:val="none" w:sz="0" w:space="0" w:color="auto"/>
        <w:right w:val="none" w:sz="0" w:space="0" w:color="auto"/>
      </w:divBdr>
    </w:div>
    <w:div w:id="1514614485">
      <w:bodyDiv w:val="1"/>
      <w:marLeft w:val="0"/>
      <w:marRight w:val="0"/>
      <w:marTop w:val="0"/>
      <w:marBottom w:val="0"/>
      <w:divBdr>
        <w:top w:val="none" w:sz="0" w:space="0" w:color="auto"/>
        <w:left w:val="none" w:sz="0" w:space="0" w:color="auto"/>
        <w:bottom w:val="none" w:sz="0" w:space="0" w:color="auto"/>
        <w:right w:val="none" w:sz="0" w:space="0" w:color="auto"/>
      </w:divBdr>
    </w:div>
    <w:div w:id="154987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vr.kpd.l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s://klaipeda.maps.arcgis.com/apps/webappviewer/index.html?id=aad5c9c102c94d7682942a6d8e555be1"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6</Pages>
  <Words>10482</Words>
  <Characters>5975</Characters>
  <Application>Microsoft Office Word</Application>
  <DocSecurity>0</DocSecurity>
  <Lines>49</Lines>
  <Paragraphs>32</Paragraphs>
  <ScaleCrop>false</ScaleCrop>
  <HeadingPairs>
    <vt:vector size="2" baseType="variant">
      <vt:variant>
        <vt:lpstr>Pavadinimas</vt:lpstr>
      </vt:variant>
      <vt:variant>
        <vt:i4>1</vt:i4>
      </vt:variant>
    </vt:vector>
  </HeadingPairs>
  <TitlesOfParts>
    <vt:vector size="1" baseType="lpstr">
      <vt:lpstr/>
    </vt:vector>
  </TitlesOfParts>
  <Company>KMSA</Company>
  <LinksUpToDate>false</LinksUpToDate>
  <CharactersWithSpaces>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Sokolova</dc:creator>
  <cp:keywords/>
  <dc:description/>
  <cp:lastModifiedBy>Deimantė Butenienė</cp:lastModifiedBy>
  <cp:revision>7</cp:revision>
  <dcterms:created xsi:type="dcterms:W3CDTF">2025-05-29T08:41:00Z</dcterms:created>
  <dcterms:modified xsi:type="dcterms:W3CDTF">2025-07-08T07:59:00Z</dcterms:modified>
</cp:coreProperties>
</file>