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9664" w14:textId="22C9AE77" w:rsidR="006C34CC" w:rsidRPr="006C34CC" w:rsidRDefault="006C34CC" w:rsidP="007709E5">
      <w:pPr>
        <w:pStyle w:val="BodyA"/>
        <w:jc w:val="right"/>
        <w:rPr>
          <w:rFonts w:ascii="Times New Roman" w:eastAsia="Times New Roman" w:hAnsi="Times New Roman" w:cs="Times New Roman"/>
          <w:sz w:val="24"/>
          <w:szCs w:val="24"/>
          <w:lang w:val="pt-BR"/>
        </w:rPr>
      </w:pPr>
      <w:bookmarkStart w:id="0" w:name="_Hlk91825396"/>
      <w:r w:rsidRPr="006C34CC">
        <w:rPr>
          <w:rFonts w:ascii="Times New Roman" w:hAnsi="Times New Roman" w:cs="Times New Roman"/>
          <w:sz w:val="22"/>
          <w:szCs w:val="22"/>
          <w:lang w:val="pt-BR"/>
        </w:rPr>
        <w:t xml:space="preserve">Specialiųjų pirkimo sąlygų </w:t>
      </w:r>
      <w:r>
        <w:rPr>
          <w:rFonts w:ascii="Times New Roman" w:hAnsi="Times New Roman" w:cs="Times New Roman"/>
          <w:sz w:val="22"/>
          <w:szCs w:val="22"/>
          <w:lang w:val="pt-BR"/>
        </w:rPr>
        <w:t>3</w:t>
      </w:r>
      <w:r w:rsidRPr="006C34CC">
        <w:rPr>
          <w:rFonts w:ascii="Times New Roman" w:hAnsi="Times New Roman" w:cs="Times New Roman"/>
          <w:sz w:val="22"/>
          <w:szCs w:val="22"/>
          <w:lang w:val="pt-BR"/>
        </w:rPr>
        <w:t>priedas „Tiekėjų pašalinimo pagrindai“</w:t>
      </w:r>
    </w:p>
    <w:p w14:paraId="1C5631A4" w14:textId="588FAEB4" w:rsidR="007709E5" w:rsidRPr="0037533A" w:rsidRDefault="007709E5" w:rsidP="007709E5">
      <w:pPr>
        <w:pStyle w:val="BodyA"/>
        <w:jc w:val="right"/>
        <w:rPr>
          <w:rFonts w:ascii="Times New Roman" w:eastAsia="Times New Roman" w:hAnsi="Times New Roman" w:cs="Times New Roman"/>
          <w:sz w:val="24"/>
          <w:szCs w:val="24"/>
          <w:lang w:val="lt-LT"/>
        </w:rPr>
      </w:pPr>
      <w:r w:rsidRPr="0037533A">
        <w:rPr>
          <w:rFonts w:ascii="Times New Roman" w:eastAsia="Times New Roman" w:hAnsi="Times New Roman" w:cs="Times New Roman"/>
          <w:sz w:val="24"/>
          <w:szCs w:val="24"/>
          <w:lang w:val="lt-LT"/>
        </w:rPr>
        <w:t>PATVIRTINTA</w:t>
      </w:r>
    </w:p>
    <w:p w14:paraId="31BB1554" w14:textId="77777777"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 xml:space="preserve">Viešosios įstaigos CPO LT direktoriaus </w:t>
      </w:r>
    </w:p>
    <w:p w14:paraId="712E0C8E" w14:textId="0DCB6EFE"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202</w:t>
      </w:r>
      <w:r w:rsidR="00252F71" w:rsidRPr="00ED42F1">
        <w:rPr>
          <w:rFonts w:ascii="Times New Roman" w:eastAsia="Times New Roman" w:hAnsi="Times New Roman" w:cs="Times New Roman"/>
          <w:sz w:val="24"/>
          <w:szCs w:val="24"/>
          <w:lang w:val="lt-LT"/>
        </w:rPr>
        <w:t>4</w:t>
      </w:r>
      <w:r w:rsidRPr="00ED42F1">
        <w:rPr>
          <w:rFonts w:ascii="Times New Roman" w:eastAsia="Times New Roman" w:hAnsi="Times New Roman" w:cs="Times New Roman"/>
          <w:sz w:val="24"/>
          <w:szCs w:val="24"/>
          <w:lang w:val="lt-LT"/>
        </w:rPr>
        <w:t xml:space="preserve"> m. </w:t>
      </w:r>
      <w:r w:rsidR="00252F71" w:rsidRPr="00ED42F1">
        <w:rPr>
          <w:rFonts w:ascii="Times New Roman" w:eastAsia="Times New Roman" w:hAnsi="Times New Roman" w:cs="Times New Roman"/>
          <w:sz w:val="24"/>
          <w:szCs w:val="24"/>
          <w:lang w:val="lt-LT"/>
        </w:rPr>
        <w:t xml:space="preserve">rugpjūčio </w:t>
      </w:r>
      <w:r w:rsidR="00253743" w:rsidRPr="00ED42F1">
        <w:rPr>
          <w:rFonts w:ascii="Times New Roman" w:eastAsia="Times New Roman" w:hAnsi="Times New Roman" w:cs="Times New Roman"/>
          <w:sz w:val="24"/>
          <w:szCs w:val="24"/>
          <w:lang w:val="lt-LT"/>
        </w:rPr>
        <w:t>23</w:t>
      </w:r>
      <w:r w:rsidR="00252F71" w:rsidRPr="00ED42F1">
        <w:rPr>
          <w:rFonts w:ascii="Times New Roman" w:eastAsia="Times New Roman" w:hAnsi="Times New Roman" w:cs="Times New Roman"/>
          <w:sz w:val="24"/>
          <w:szCs w:val="24"/>
          <w:lang w:val="lt-LT"/>
        </w:rPr>
        <w:t xml:space="preserve"> </w:t>
      </w:r>
      <w:r w:rsidRPr="00ED42F1">
        <w:rPr>
          <w:rFonts w:ascii="Times New Roman" w:eastAsia="Times New Roman" w:hAnsi="Times New Roman" w:cs="Times New Roman"/>
          <w:sz w:val="24"/>
          <w:szCs w:val="24"/>
          <w:lang w:val="lt-LT"/>
        </w:rPr>
        <w:t xml:space="preserve">d. įsakymu Nr. </w:t>
      </w:r>
      <w:r w:rsidR="00ED42F1" w:rsidRPr="00ED42F1">
        <w:rPr>
          <w:rFonts w:ascii="Times New Roman" w:eastAsia="Times New Roman" w:hAnsi="Times New Roman" w:cs="Times New Roman"/>
          <w:sz w:val="24"/>
          <w:szCs w:val="24"/>
          <w:lang w:val="lt-LT"/>
        </w:rPr>
        <w:t>3V-119/2024</w:t>
      </w:r>
    </w:p>
    <w:bookmarkEnd w:id="0"/>
    <w:p w14:paraId="26F02CE7" w14:textId="77777777"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pPr>
      <w:r w:rsidRPr="000860AC">
        <w:rPr>
          <w:rFonts w:ascii="Times New Roman" w:eastAsia="Times New Roman" w:hAnsi="Times New Roman" w:cs="Times New Roman"/>
          <w:sz w:val="24"/>
          <w:szCs w:val="24"/>
          <w:lang w:eastAsia="en-US"/>
        </w:rPr>
        <w:t>(</w:t>
      </w:r>
      <w:r w:rsidRPr="000860AC">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t xml:space="preserve">Viešosios įstaigos CPO LT direktoriaus </w:t>
      </w:r>
    </w:p>
    <w:p w14:paraId="66F74ED1" w14:textId="21C5F8E0"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0860AC">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0860AC">
        <w:rPr>
          <w:rFonts w:ascii="Times New Roman" w:eastAsia="Times New Roman" w:hAnsi="Times New Roman" w:cs="Times New Roman"/>
          <w:sz w:val="24"/>
          <w:szCs w:val="24"/>
          <w:lang w:eastAsia="en-US"/>
        </w:rPr>
        <w:t xml:space="preserve"> m. </w:t>
      </w:r>
      <w:r>
        <w:rPr>
          <w:rFonts w:ascii="Times New Roman" w:eastAsia="Times New Roman" w:hAnsi="Times New Roman" w:cs="Times New Roman"/>
          <w:sz w:val="24"/>
          <w:szCs w:val="24"/>
          <w:lang w:eastAsia="en-US"/>
        </w:rPr>
        <w:t>sausio</w:t>
      </w:r>
      <w:r w:rsidRPr="000860A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1A63A5">
        <w:rPr>
          <w:rFonts w:ascii="Times New Roman" w:eastAsia="Times New Roman" w:hAnsi="Times New Roman" w:cs="Times New Roman"/>
          <w:sz w:val="24"/>
          <w:szCs w:val="24"/>
          <w:lang w:eastAsia="en-US"/>
        </w:rPr>
        <w:t>30</w:t>
      </w:r>
      <w:r>
        <w:rPr>
          <w:rFonts w:ascii="Times New Roman" w:eastAsia="Times New Roman" w:hAnsi="Times New Roman" w:cs="Times New Roman"/>
          <w:sz w:val="24"/>
          <w:szCs w:val="24"/>
          <w:lang w:eastAsia="en-US"/>
        </w:rPr>
        <w:t xml:space="preserve"> </w:t>
      </w:r>
      <w:r w:rsidRPr="000860AC">
        <w:rPr>
          <w:rFonts w:ascii="Times New Roman" w:eastAsia="Times New Roman" w:hAnsi="Times New Roman" w:cs="Times New Roman"/>
          <w:sz w:val="24"/>
          <w:szCs w:val="24"/>
          <w:lang w:eastAsia="en-US"/>
        </w:rPr>
        <w:t xml:space="preserve"> d. įsakymo </w:t>
      </w:r>
    </w:p>
    <w:p w14:paraId="38978AE8" w14:textId="50BD534C"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0860AC">
        <w:rPr>
          <w:rFonts w:ascii="Times New Roman" w:eastAsia="Times New Roman" w:hAnsi="Times New Roman" w:cs="Times New Roman"/>
          <w:sz w:val="24"/>
          <w:szCs w:val="24"/>
          <w:lang w:eastAsia="en-US"/>
        </w:rPr>
        <w:t xml:space="preserve">Nr. </w:t>
      </w:r>
      <w:r w:rsidR="001A63A5">
        <w:rPr>
          <w:rFonts w:ascii="Times New Roman" w:eastAsia="Times New Roman" w:hAnsi="Times New Roman" w:cs="Times New Roman"/>
          <w:sz w:val="24"/>
          <w:szCs w:val="24"/>
          <w:lang w:eastAsia="en-US"/>
        </w:rPr>
        <w:t>3V-32</w:t>
      </w:r>
      <w:r w:rsidRPr="000860AC">
        <w:rPr>
          <w:rFonts w:ascii="Times New Roman" w:eastAsia="Times New Roman" w:hAnsi="Times New Roman" w:cs="Times New Roman"/>
          <w:sz w:val="24"/>
          <w:szCs w:val="24"/>
          <w:lang w:eastAsia="en-US"/>
        </w:rPr>
        <w:t xml:space="preserve"> redakcija)</w:t>
      </w:r>
    </w:p>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0D465B05" w14:textId="3EA49037"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TIEKĖJŲ PAŠALINIMO PAGRINDAI</w:t>
      </w:r>
    </w:p>
    <w:tbl>
      <w:tblPr>
        <w:tblW w:w="9699" w:type="dxa"/>
        <w:tblLayout w:type="fixed"/>
        <w:tblCellMar>
          <w:left w:w="10" w:type="dxa"/>
          <w:right w:w="10" w:type="dxa"/>
        </w:tblCellMar>
        <w:tblLook w:val="04A0" w:firstRow="1" w:lastRow="0" w:firstColumn="1" w:lastColumn="0" w:noHBand="0" w:noVBand="1"/>
      </w:tblPr>
      <w:tblGrid>
        <w:gridCol w:w="704"/>
        <w:gridCol w:w="3431"/>
        <w:gridCol w:w="3863"/>
        <w:gridCol w:w="1701"/>
      </w:tblGrid>
      <w:tr w:rsidR="00FA5185" w:rsidRPr="003B335B" w14:paraId="32A111AC" w14:textId="46705A26" w:rsidTr="006C34C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6C34C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680A8795" w14:textId="7B0AFC1C" w:rsidR="000F7174" w:rsidRPr="006C34CC"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6C34C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 xml:space="preserve">Tiekėjas yra neatlikęs jam paskirtos baudžiamojo poveikio priemonės – </w:t>
            </w:r>
            <w:r w:rsidRPr="00CA3FD2">
              <w:rPr>
                <w:rFonts w:ascii="Times New Roman" w:eastAsia="Yu Mincho" w:hAnsi="Times New Roman" w:cs="Times New Roman"/>
                <w:sz w:val="22"/>
                <w:szCs w:val="22"/>
                <w:lang w:eastAsia="en-US"/>
              </w:rPr>
              <w:lastRenderedPageBreak/>
              <w:t>uždraudimo juridiniam asmeniui dalyvauti viešuosiuose pirkimuose.</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lastRenderedPageBreak/>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6C34C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1" w:name="_Hlk90887843"/>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3B335B">
              <w:rPr>
                <w:rFonts w:ascii="Times New Roman" w:hAnsi="Times New Roman" w:cs="Times New Roman"/>
                <w:bCs/>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 xml:space="preserve">tos dienos, kai galimas laimėtojas perkančiosios organizacijos prašymu turės pateikti </w:t>
            </w:r>
            <w:r w:rsidRPr="003B335B">
              <w:rPr>
                <w:rFonts w:ascii="Times New Roman" w:eastAsia="Times New Roman" w:hAnsi="Times New Roman" w:cs="Times New Roman"/>
                <w:sz w:val="22"/>
                <w:szCs w:val="22"/>
              </w:rPr>
              <w:lastRenderedPageBreak/>
              <w:t>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47C71B6E" w14:textId="4BC11831" w:rsidR="000A62D3" w:rsidRPr="006C34CC"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372B4C" w14:textId="26A090C9" w:rsidTr="006C34C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su kitais tiekėjais yra sudaręs susitarimų, kuriais siekiama iškreipti konkurenciją atliekamame </w:t>
            </w:r>
            <w:r w:rsidRPr="003B335B">
              <w:rPr>
                <w:rFonts w:ascii="Times New Roman" w:hAnsi="Times New Roman" w:cs="Times New Roman"/>
                <w:sz w:val="22"/>
                <w:szCs w:val="22"/>
              </w:rPr>
              <w:lastRenderedPageBreak/>
              <w:t>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3B335B">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w:t>
            </w:r>
            <w:r w:rsidRPr="003B335B">
              <w:rPr>
                <w:rFonts w:ascii="Times New Roman" w:hAnsi="Times New Roman" w:cs="Times New Roman"/>
                <w:sz w:val="22"/>
                <w:szCs w:val="22"/>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w:t>
            </w:r>
            <w:r w:rsidRPr="003B335B">
              <w:rPr>
                <w:rFonts w:ascii="Times New Roman" w:hAnsi="Times New Roman" w:cs="Times New Roman"/>
                <w:sz w:val="22"/>
                <w:szCs w:val="22"/>
              </w:rPr>
              <w:lastRenderedPageBreak/>
              <w:t>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45B7AF1" w14:textId="49C9E5D1" w:rsidR="00FA5185" w:rsidRPr="006C34CC"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w:t>
            </w:r>
            <w:r w:rsidRPr="003B335B">
              <w:rPr>
                <w:rFonts w:ascii="Times New Roman" w:hAnsi="Times New Roman" w:cs="Times New Roman"/>
                <w:b/>
                <w:bCs/>
                <w:sz w:val="22"/>
                <w:szCs w:val="22"/>
              </w:rPr>
              <w:lastRenderedPageBreak/>
              <w:t xml:space="preserve">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w:t>
            </w:r>
            <w:r w:rsidRPr="003B335B">
              <w:rPr>
                <w:rFonts w:ascii="Times New Roman" w:hAnsi="Times New Roman" w:cs="Times New Roman"/>
                <w:b/>
                <w:bCs/>
                <w:sz w:val="22"/>
                <w:szCs w:val="22"/>
              </w:rPr>
              <w:lastRenderedPageBreak/>
              <w:t xml:space="preserve">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6C34CC">
      <w:pPr>
        <w:spacing w:after="0" w:line="240" w:lineRule="auto"/>
        <w:rPr>
          <w:rFonts w:ascii="Verdana" w:hAnsi="Verdana"/>
          <w:sz w:val="22"/>
          <w:szCs w:val="22"/>
        </w:rPr>
      </w:pPr>
    </w:p>
    <w:sectPr w:rsidR="004E5D0A" w:rsidRPr="005D1FF7" w:rsidSect="006C34CC">
      <w:headerReference w:type="default" r:id="rId18"/>
      <w:footerReference w:type="default" r:id="rId19"/>
      <w:pgSz w:w="11906" w:h="16838"/>
      <w:pgMar w:top="1440" w:right="92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F138" w14:textId="77777777" w:rsidR="008F608F" w:rsidRDefault="008F608F" w:rsidP="00B97C4F">
      <w:pPr>
        <w:spacing w:after="0" w:line="240" w:lineRule="auto"/>
      </w:pPr>
      <w:r>
        <w:separator/>
      </w:r>
    </w:p>
  </w:endnote>
  <w:endnote w:type="continuationSeparator" w:id="0">
    <w:p w14:paraId="27EC2288" w14:textId="77777777" w:rsidR="008F608F" w:rsidRDefault="008F608F" w:rsidP="00B97C4F">
      <w:pPr>
        <w:spacing w:after="0" w:line="240" w:lineRule="auto"/>
      </w:pPr>
      <w:r>
        <w:continuationSeparator/>
      </w:r>
    </w:p>
  </w:endnote>
  <w:endnote w:type="continuationNotice" w:id="1">
    <w:p w14:paraId="6AE8030E" w14:textId="77777777" w:rsidR="008F608F" w:rsidRDefault="008F6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B8B3" w14:textId="77777777" w:rsidR="008F608F" w:rsidRDefault="008F608F" w:rsidP="00B97C4F">
      <w:pPr>
        <w:spacing w:after="0" w:line="240" w:lineRule="auto"/>
      </w:pPr>
      <w:r>
        <w:separator/>
      </w:r>
    </w:p>
  </w:footnote>
  <w:footnote w:type="continuationSeparator" w:id="0">
    <w:p w14:paraId="08A8A6B8" w14:textId="77777777" w:rsidR="008F608F" w:rsidRDefault="008F608F" w:rsidP="00B97C4F">
      <w:pPr>
        <w:spacing w:after="0" w:line="240" w:lineRule="auto"/>
      </w:pPr>
      <w:r>
        <w:continuationSeparator/>
      </w:r>
    </w:p>
  </w:footnote>
  <w:footnote w:type="continuationNotice" w:id="1">
    <w:p w14:paraId="1CF9F53F" w14:textId="77777777" w:rsidR="008F608F" w:rsidRDefault="008F60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50F7"/>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45A9F"/>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34CC"/>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58E"/>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608F"/>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6803"/>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3180</Words>
  <Characters>18130</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Asta Burkauskaitė</cp:lastModifiedBy>
  <cp:revision>111</cp:revision>
  <cp:lastPrinted>2022-12-15T10:27:00Z</cp:lastPrinted>
  <dcterms:created xsi:type="dcterms:W3CDTF">2022-12-15T10:28:00Z</dcterms:created>
  <dcterms:modified xsi:type="dcterms:W3CDTF">2025-07-18T05:15:00Z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