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9433" w14:textId="2864796E" w:rsidR="009A12F0" w:rsidRPr="00A04F83" w:rsidRDefault="006B4A2A" w:rsidP="009A12F0">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Pirkimo sąlygų </w:t>
      </w:r>
      <w:r w:rsidR="009A12F0" w:rsidRPr="00A04F83">
        <w:rPr>
          <w:rFonts w:ascii="Times New Roman" w:eastAsia="Times New Roman" w:hAnsi="Times New Roman" w:cs="Times New Roman"/>
          <w:b/>
          <w:bCs/>
          <w:kern w:val="0"/>
          <w14:ligatures w14:val="none"/>
        </w:rPr>
        <w:t>2 priedas</w:t>
      </w:r>
    </w:p>
    <w:p w14:paraId="27D12A4D" w14:textId="77777777" w:rsidR="009A12F0" w:rsidRPr="00A04F83" w:rsidRDefault="009A12F0" w:rsidP="009A12F0">
      <w:pPr>
        <w:spacing w:after="0" w:line="240" w:lineRule="auto"/>
        <w:jc w:val="center"/>
        <w:rPr>
          <w:rFonts w:ascii="Times New Roman" w:eastAsia="Calibri" w:hAnsi="Times New Roman" w:cs="Times New Roman"/>
          <w:b/>
          <w:bCs/>
          <w:kern w:val="0"/>
          <w:lang w:eastAsia="lt-LT"/>
          <w14:ligatures w14:val="none"/>
        </w:rPr>
      </w:pPr>
      <w:bookmarkStart w:id="0" w:name="OLE_LINK1"/>
    </w:p>
    <w:p w14:paraId="4B0EDB2D" w14:textId="6B60867A" w:rsidR="006B4A2A" w:rsidRPr="006B4A2A" w:rsidRDefault="006B4A2A" w:rsidP="006B4A2A">
      <w:pPr>
        <w:jc w:val="center"/>
        <w:rPr>
          <w:rFonts w:ascii="Times New Roman" w:eastAsia="Calibri" w:hAnsi="Times New Roman" w:cs="Times New Roman"/>
          <w:b/>
          <w:szCs w:val="24"/>
          <w:lang w:eastAsia="lt-LT"/>
        </w:rPr>
      </w:pPr>
      <w:r w:rsidRPr="006B4A2A">
        <w:rPr>
          <w:rFonts w:ascii="Times New Roman" w:eastAsia="Calibri" w:hAnsi="Times New Roman" w:cs="Times New Roman"/>
          <w:b/>
          <w:szCs w:val="24"/>
          <w:lang w:eastAsia="lt-LT"/>
        </w:rPr>
        <w:t>AUTOMATINĖS ŠLAPIMO TYRIMŲ SISTEMOS</w:t>
      </w:r>
    </w:p>
    <w:p w14:paraId="1E5096E7" w14:textId="7113E1B1" w:rsidR="009A12F0" w:rsidRPr="00A04F83" w:rsidRDefault="00A04F83" w:rsidP="006B4A2A">
      <w:pPr>
        <w:spacing w:after="0" w:line="240" w:lineRule="auto"/>
        <w:jc w:val="center"/>
        <w:rPr>
          <w:rFonts w:ascii="Times New Roman" w:eastAsia="Times New Roman" w:hAnsi="Times New Roman" w:cs="Times New Roman"/>
          <w:b/>
          <w:bCs/>
          <w:color w:val="000000"/>
          <w:kern w:val="0"/>
          <w:lang w:eastAsia="lt-LT"/>
          <w14:ligatures w14:val="none"/>
        </w:rPr>
      </w:pPr>
      <w:r w:rsidRPr="00A04F83">
        <w:rPr>
          <w:rFonts w:ascii="Times New Roman" w:eastAsia="Times New Roman" w:hAnsi="Times New Roman" w:cs="Times New Roman"/>
          <w:b/>
          <w:bCs/>
          <w:kern w:val="0"/>
          <w14:ligatures w14:val="none"/>
        </w:rPr>
        <w:t>TECHNINĖ SPECIFIKACIJA</w:t>
      </w:r>
    </w:p>
    <w:p w14:paraId="3B04FCF2" w14:textId="7942EA7F" w:rsidR="009A12F0" w:rsidRPr="00A04F83" w:rsidRDefault="009A12F0" w:rsidP="009A12F0">
      <w:pPr>
        <w:tabs>
          <w:tab w:val="left" w:pos="1350"/>
          <w:tab w:val="left" w:pos="1440"/>
        </w:tabs>
        <w:suppressAutoHyphens/>
        <w:spacing w:after="0" w:line="240" w:lineRule="auto"/>
        <w:ind w:hanging="90"/>
        <w:jc w:val="right"/>
        <w:rPr>
          <w:rFonts w:ascii="Times New Roman" w:eastAsia="Times New Roman" w:hAnsi="Times New Roman" w:cs="Times New Roman"/>
          <w:b/>
          <w:bCs/>
          <w:kern w:val="0"/>
          <w:lang w:eastAsia="ar-SA"/>
          <w14:ligatures w14:val="none"/>
        </w:rPr>
      </w:pPr>
    </w:p>
    <w:tbl>
      <w:tblPr>
        <w:tblStyle w:val="Lentelstinklelis"/>
        <w:tblW w:w="15735" w:type="dxa"/>
        <w:tblInd w:w="-1139" w:type="dxa"/>
        <w:tblLayout w:type="fixed"/>
        <w:tblLook w:val="04A0" w:firstRow="1" w:lastRow="0" w:firstColumn="1" w:lastColumn="0" w:noHBand="0" w:noVBand="1"/>
      </w:tblPr>
      <w:tblGrid>
        <w:gridCol w:w="567"/>
        <w:gridCol w:w="2410"/>
        <w:gridCol w:w="4536"/>
        <w:gridCol w:w="4253"/>
        <w:gridCol w:w="3969"/>
      </w:tblGrid>
      <w:tr w:rsidR="009A12F0" w:rsidRPr="00A04F83" w14:paraId="03B18D01" w14:textId="77777777" w:rsidTr="00662CFC">
        <w:tc>
          <w:tcPr>
            <w:tcW w:w="567" w:type="dxa"/>
            <w:vAlign w:val="center"/>
          </w:tcPr>
          <w:p w14:paraId="4968A050" w14:textId="77777777" w:rsidR="009A12F0" w:rsidRPr="00A04F83" w:rsidRDefault="009A12F0" w:rsidP="00A04F83">
            <w:pPr>
              <w:jc w:val="center"/>
              <w:rPr>
                <w:rFonts w:eastAsia="Calibri"/>
                <w:b/>
                <w:sz w:val="22"/>
                <w:szCs w:val="22"/>
              </w:rPr>
            </w:pPr>
            <w:r w:rsidRPr="00A04F83">
              <w:rPr>
                <w:rFonts w:eastAsia="Calibri"/>
                <w:b/>
                <w:sz w:val="22"/>
                <w:szCs w:val="22"/>
              </w:rPr>
              <w:t>Eil.</w:t>
            </w:r>
          </w:p>
          <w:p w14:paraId="4DDAF314" w14:textId="77777777" w:rsidR="009A12F0" w:rsidRPr="00A04F83" w:rsidRDefault="009A12F0" w:rsidP="00A04F83">
            <w:pPr>
              <w:jc w:val="center"/>
              <w:rPr>
                <w:sz w:val="22"/>
                <w:szCs w:val="22"/>
              </w:rPr>
            </w:pPr>
            <w:r w:rsidRPr="00A04F83">
              <w:rPr>
                <w:rFonts w:eastAsia="Calibri"/>
                <w:b/>
                <w:sz w:val="22"/>
                <w:szCs w:val="22"/>
              </w:rPr>
              <w:t>Nr.</w:t>
            </w:r>
          </w:p>
        </w:tc>
        <w:tc>
          <w:tcPr>
            <w:tcW w:w="2410" w:type="dxa"/>
            <w:vAlign w:val="center"/>
          </w:tcPr>
          <w:p w14:paraId="63AC342F" w14:textId="2D00DA91" w:rsidR="009A12F0" w:rsidRPr="00A04F83" w:rsidRDefault="009A12F0" w:rsidP="00A04F83">
            <w:pPr>
              <w:jc w:val="center"/>
              <w:rPr>
                <w:b/>
                <w:sz w:val="22"/>
                <w:szCs w:val="22"/>
              </w:rPr>
            </w:pPr>
            <w:r w:rsidRPr="00A04F83">
              <w:rPr>
                <w:b/>
                <w:sz w:val="22"/>
                <w:szCs w:val="22"/>
              </w:rPr>
              <w:t xml:space="preserve">Techniniai parametrai </w:t>
            </w:r>
          </w:p>
        </w:tc>
        <w:tc>
          <w:tcPr>
            <w:tcW w:w="4536" w:type="dxa"/>
            <w:vAlign w:val="center"/>
          </w:tcPr>
          <w:p w14:paraId="605ADAD2" w14:textId="14CDC8EA" w:rsidR="009A12F0" w:rsidRPr="00A04F83" w:rsidRDefault="009A12F0" w:rsidP="00A04F83">
            <w:pPr>
              <w:jc w:val="center"/>
              <w:rPr>
                <w:b/>
                <w:sz w:val="22"/>
                <w:szCs w:val="22"/>
              </w:rPr>
            </w:pPr>
            <w:r w:rsidRPr="00A04F83">
              <w:rPr>
                <w:b/>
                <w:sz w:val="22"/>
                <w:szCs w:val="22"/>
              </w:rPr>
              <w:t>Techninio parametro reikalavimų aprašymas</w:t>
            </w:r>
          </w:p>
        </w:tc>
        <w:tc>
          <w:tcPr>
            <w:tcW w:w="4253" w:type="dxa"/>
            <w:vAlign w:val="center"/>
          </w:tcPr>
          <w:p w14:paraId="18898BC6" w14:textId="77777777" w:rsidR="009A12F0" w:rsidRPr="001F2F6C" w:rsidRDefault="009A12F0" w:rsidP="00A04F83">
            <w:pPr>
              <w:jc w:val="center"/>
              <w:rPr>
                <w:b/>
                <w:bCs/>
                <w:color w:val="000000"/>
                <w:sz w:val="22"/>
                <w:szCs w:val="22"/>
              </w:rPr>
            </w:pPr>
            <w:r w:rsidRPr="001F2F6C">
              <w:rPr>
                <w:b/>
                <w:bCs/>
                <w:color w:val="000000"/>
                <w:sz w:val="22"/>
                <w:szCs w:val="22"/>
              </w:rPr>
              <w:t>Atitikimas reikalavimui</w:t>
            </w:r>
          </w:p>
          <w:p w14:paraId="6FC3EA77" w14:textId="6F761F35" w:rsidR="009A12F0" w:rsidRPr="001F2F6C" w:rsidRDefault="009A12F0" w:rsidP="00A04F83">
            <w:pPr>
              <w:jc w:val="center"/>
              <w:rPr>
                <w:b/>
                <w:bCs/>
                <w:color w:val="000000"/>
                <w:sz w:val="22"/>
                <w:szCs w:val="22"/>
              </w:rPr>
            </w:pPr>
            <w:r w:rsidRPr="001F2F6C">
              <w:rPr>
                <w:b/>
                <w:bCs/>
                <w:color w:val="000000"/>
                <w:sz w:val="22"/>
                <w:szCs w:val="22"/>
              </w:rPr>
              <w:t xml:space="preserve">Siūloma techninio parametro reikšmė </w:t>
            </w:r>
            <w:r w:rsidRPr="001F2F6C">
              <w:rPr>
                <w:color w:val="000000"/>
                <w:sz w:val="22"/>
                <w:szCs w:val="22"/>
              </w:rPr>
              <w:t>(</w:t>
            </w:r>
            <w:r w:rsidRPr="001F2F6C">
              <w:rPr>
                <w:i/>
                <w:iCs/>
                <w:color w:val="000000"/>
                <w:sz w:val="22"/>
                <w:szCs w:val="22"/>
              </w:rPr>
              <w:t xml:space="preserve">tiekėjas </w:t>
            </w:r>
            <w:r w:rsidRPr="001F2F6C">
              <w:rPr>
                <w:i/>
                <w:iCs/>
                <w:color w:val="000000"/>
                <w:sz w:val="22"/>
                <w:szCs w:val="22"/>
                <w:u w:val="single"/>
              </w:rPr>
              <w:t>privalo</w:t>
            </w:r>
            <w:r w:rsidRPr="001F2F6C">
              <w:rPr>
                <w:i/>
                <w:iCs/>
                <w:color w:val="000000"/>
                <w:sz w:val="22"/>
                <w:szCs w:val="22"/>
              </w:rPr>
              <w:t xml:space="preserve"> aprašyti siūlomos prekės atitiktį reikalaujamiems parametrams, nurodant konkrečias reikšmes nepaliekant žodžių „turi būti“, „ne mažiau“, „ne daugiau“ ir pan., įrašyti „Taip“, „Atitinka“ draudžiama</w:t>
            </w:r>
            <w:r w:rsidR="001A6BFA">
              <w:rPr>
                <w:i/>
                <w:iCs/>
                <w:color w:val="000000"/>
                <w:sz w:val="22"/>
                <w:szCs w:val="22"/>
              </w:rPr>
              <w:t>)</w:t>
            </w:r>
          </w:p>
        </w:tc>
        <w:tc>
          <w:tcPr>
            <w:tcW w:w="3969" w:type="dxa"/>
            <w:vAlign w:val="center"/>
          </w:tcPr>
          <w:p w14:paraId="4A06D8A2" w14:textId="57194E7E" w:rsidR="009A12F0" w:rsidRPr="001F2F6C" w:rsidRDefault="001F2F6C" w:rsidP="00D77540">
            <w:pPr>
              <w:jc w:val="center"/>
              <w:rPr>
                <w:b/>
                <w:bCs/>
                <w:color w:val="000000"/>
                <w:sz w:val="22"/>
                <w:szCs w:val="22"/>
              </w:rPr>
            </w:pPr>
            <w:r w:rsidRPr="001F2F6C">
              <w:rPr>
                <w:b/>
                <w:bCs/>
                <w:iCs/>
                <w:sz w:val="22"/>
                <w:szCs w:val="22"/>
              </w:rPr>
              <w:t>Nuoroda į nurodytą parametrą, patvirtinan</w:t>
            </w:r>
            <w:r w:rsidR="00D8576B">
              <w:rPr>
                <w:b/>
                <w:bCs/>
                <w:iCs/>
                <w:sz w:val="22"/>
                <w:szCs w:val="22"/>
              </w:rPr>
              <w:t>čių</w:t>
            </w:r>
            <w:r w:rsidRPr="001F2F6C">
              <w:rPr>
                <w:b/>
                <w:bCs/>
                <w:iCs/>
                <w:sz w:val="22"/>
                <w:szCs w:val="22"/>
              </w:rPr>
              <w:t xml:space="preserve"> gamintojo dokument</w:t>
            </w:r>
            <w:r w:rsidR="00D8576B">
              <w:rPr>
                <w:b/>
                <w:bCs/>
                <w:iCs/>
                <w:sz w:val="22"/>
                <w:szCs w:val="22"/>
              </w:rPr>
              <w:t>ų</w:t>
            </w:r>
            <w:r w:rsidRPr="001F2F6C">
              <w:rPr>
                <w:b/>
                <w:bCs/>
                <w:iCs/>
                <w:sz w:val="22"/>
                <w:szCs w:val="22"/>
              </w:rPr>
              <w:t xml:space="preserve"> </w:t>
            </w:r>
            <w:r w:rsidR="00D8576B">
              <w:rPr>
                <w:b/>
                <w:bCs/>
                <w:iCs/>
                <w:sz w:val="22"/>
                <w:szCs w:val="22"/>
              </w:rPr>
              <w:t xml:space="preserve">anglų ir </w:t>
            </w:r>
            <w:r w:rsidRPr="001F2F6C">
              <w:rPr>
                <w:b/>
                <w:bCs/>
                <w:iCs/>
                <w:sz w:val="22"/>
                <w:szCs w:val="22"/>
              </w:rPr>
              <w:t>lietuvių kalb</w:t>
            </w:r>
            <w:r w:rsidR="00D8576B">
              <w:rPr>
                <w:b/>
                <w:bCs/>
                <w:iCs/>
                <w:sz w:val="22"/>
                <w:szCs w:val="22"/>
              </w:rPr>
              <w:t>omis</w:t>
            </w:r>
            <w:r w:rsidRPr="001F2F6C">
              <w:rPr>
                <w:b/>
                <w:bCs/>
                <w:iCs/>
                <w:sz w:val="22"/>
                <w:szCs w:val="22"/>
              </w:rPr>
              <w:t xml:space="preserve"> (</w:t>
            </w:r>
            <w:r w:rsidRPr="001F2F6C">
              <w:rPr>
                <w:b/>
                <w:bCs/>
                <w:i/>
                <w:iCs/>
                <w:sz w:val="22"/>
                <w:szCs w:val="22"/>
                <w:bdr w:val="nil"/>
              </w:rPr>
              <w:t>katalogo/ bukleto/brošiūros/instrukcijos</w:t>
            </w:r>
            <w:r w:rsidRPr="001F2F6C">
              <w:rPr>
                <w:b/>
                <w:bCs/>
                <w:sz w:val="22"/>
                <w:szCs w:val="22"/>
                <w:bdr w:val="nil"/>
              </w:rPr>
              <w:t>) puslap</w:t>
            </w:r>
            <w:r w:rsidR="00C55B0D">
              <w:rPr>
                <w:b/>
                <w:bCs/>
                <w:sz w:val="22"/>
                <w:szCs w:val="22"/>
                <w:bdr w:val="nil"/>
              </w:rPr>
              <w:t>ius</w:t>
            </w:r>
            <w:r w:rsidRPr="001F2F6C">
              <w:rPr>
                <w:b/>
                <w:bCs/>
                <w:sz w:val="22"/>
                <w:szCs w:val="22"/>
                <w:bdr w:val="nil"/>
              </w:rPr>
              <w:t>, kuri</w:t>
            </w:r>
            <w:r w:rsidR="00C55B0D">
              <w:rPr>
                <w:b/>
                <w:bCs/>
                <w:sz w:val="22"/>
                <w:szCs w:val="22"/>
                <w:bdr w:val="nil"/>
              </w:rPr>
              <w:t>uose</w:t>
            </w:r>
            <w:r w:rsidRPr="001F2F6C">
              <w:rPr>
                <w:b/>
                <w:bCs/>
                <w:sz w:val="22"/>
                <w:szCs w:val="22"/>
                <w:bdr w:val="nil"/>
              </w:rPr>
              <w:t xml:space="preserve"> yra atžyma apie siūlomos įrangos atitikimą reikalavimui </w:t>
            </w:r>
            <w:r w:rsidRPr="001F2F6C">
              <w:rPr>
                <w:bCs/>
                <w:i/>
                <w:iCs/>
                <w:sz w:val="22"/>
                <w:szCs w:val="22"/>
              </w:rPr>
              <w:t>(privaloma užpildyti)</w:t>
            </w:r>
          </w:p>
        </w:tc>
      </w:tr>
      <w:tr w:rsidR="009A12F0" w:rsidRPr="002667B1" w14:paraId="338AA970" w14:textId="77777777" w:rsidTr="00662CFC">
        <w:tc>
          <w:tcPr>
            <w:tcW w:w="567" w:type="dxa"/>
          </w:tcPr>
          <w:p w14:paraId="4D7B2426" w14:textId="77777777" w:rsidR="009A12F0" w:rsidRPr="002667B1" w:rsidRDefault="009A12F0" w:rsidP="009A12F0">
            <w:pPr>
              <w:jc w:val="center"/>
              <w:rPr>
                <w:sz w:val="22"/>
                <w:szCs w:val="22"/>
              </w:rPr>
            </w:pPr>
            <w:r w:rsidRPr="002667B1">
              <w:rPr>
                <w:color w:val="000000"/>
                <w:sz w:val="22"/>
                <w:szCs w:val="22"/>
              </w:rPr>
              <w:t>1.</w:t>
            </w:r>
          </w:p>
        </w:tc>
        <w:tc>
          <w:tcPr>
            <w:tcW w:w="2410" w:type="dxa"/>
          </w:tcPr>
          <w:p w14:paraId="082695E8" w14:textId="351BFC5B" w:rsidR="009A12F0" w:rsidRPr="002667B1" w:rsidRDefault="00B54B7E" w:rsidP="009A12F0">
            <w:pPr>
              <w:jc w:val="both"/>
              <w:rPr>
                <w:rFonts w:eastAsia="Calibri"/>
                <w:sz w:val="22"/>
                <w:szCs w:val="22"/>
              </w:rPr>
            </w:pPr>
            <w:r w:rsidRPr="002667B1">
              <w:rPr>
                <w:color w:val="000000"/>
                <w:sz w:val="22"/>
                <w:szCs w:val="22"/>
              </w:rPr>
              <w:t>Automatizuota šlapimo tyrimo sistema</w:t>
            </w:r>
            <w:r w:rsidR="00E04676">
              <w:rPr>
                <w:color w:val="000000"/>
                <w:sz w:val="22"/>
                <w:szCs w:val="22"/>
              </w:rPr>
              <w:t xml:space="preserve"> (1 vnt.)</w:t>
            </w:r>
          </w:p>
        </w:tc>
        <w:tc>
          <w:tcPr>
            <w:tcW w:w="4536" w:type="dxa"/>
          </w:tcPr>
          <w:p w14:paraId="4B519F6D" w14:textId="329D8811" w:rsidR="009A12F0" w:rsidRPr="002667B1" w:rsidRDefault="00DB1A6B" w:rsidP="009A12F0">
            <w:pPr>
              <w:jc w:val="both"/>
              <w:rPr>
                <w:color w:val="000000"/>
                <w:sz w:val="22"/>
                <w:szCs w:val="22"/>
              </w:rPr>
            </w:pPr>
            <w:r w:rsidRPr="002667B1">
              <w:rPr>
                <w:iCs/>
                <w:sz w:val="22"/>
                <w:szCs w:val="22"/>
              </w:rPr>
              <w:t>Įrašomas pavadinimas, modelis, gamintojas, kilmės šalis</w:t>
            </w:r>
            <w:r w:rsidR="0074761D">
              <w:rPr>
                <w:iCs/>
                <w:sz w:val="22"/>
                <w:szCs w:val="22"/>
              </w:rPr>
              <w:t>, pagaminimo metai</w:t>
            </w:r>
          </w:p>
        </w:tc>
        <w:tc>
          <w:tcPr>
            <w:tcW w:w="4253" w:type="dxa"/>
          </w:tcPr>
          <w:p w14:paraId="155DF0A4" w14:textId="77777777" w:rsidR="009A12F0" w:rsidRPr="002667B1" w:rsidRDefault="009A12F0" w:rsidP="009A12F0">
            <w:pPr>
              <w:jc w:val="center"/>
              <w:rPr>
                <w:i/>
                <w:iCs/>
                <w:sz w:val="22"/>
                <w:szCs w:val="22"/>
              </w:rPr>
            </w:pPr>
          </w:p>
        </w:tc>
        <w:tc>
          <w:tcPr>
            <w:tcW w:w="3969" w:type="dxa"/>
          </w:tcPr>
          <w:p w14:paraId="4FE58776" w14:textId="4CB535A8" w:rsidR="009A12F0" w:rsidRPr="002667B1" w:rsidRDefault="006D4019" w:rsidP="006D4019">
            <w:pPr>
              <w:jc w:val="both"/>
              <w:rPr>
                <w:sz w:val="22"/>
                <w:szCs w:val="22"/>
              </w:rPr>
            </w:pPr>
            <w:r>
              <w:rPr>
                <w:sz w:val="22"/>
                <w:szCs w:val="22"/>
              </w:rPr>
              <w:t>P</w:t>
            </w:r>
            <w:r w:rsidRPr="006D4019">
              <w:rPr>
                <w:sz w:val="22"/>
                <w:szCs w:val="22"/>
              </w:rPr>
              <w:t>agaminimo metus pagrindžiančios nuorodos nebūtina pateikti. Atitiktis tikrinama įrangos pristatymo metu.</w:t>
            </w:r>
          </w:p>
        </w:tc>
      </w:tr>
      <w:tr w:rsidR="00DB1A6B" w:rsidRPr="002667B1" w14:paraId="23FF4FA5" w14:textId="77777777" w:rsidTr="003132D1">
        <w:tc>
          <w:tcPr>
            <w:tcW w:w="567" w:type="dxa"/>
          </w:tcPr>
          <w:p w14:paraId="309CD254" w14:textId="39E856D5" w:rsidR="00DB1A6B" w:rsidRPr="002667B1" w:rsidRDefault="002667B1" w:rsidP="003132D1">
            <w:pPr>
              <w:jc w:val="center"/>
              <w:rPr>
                <w:color w:val="000000"/>
                <w:sz w:val="22"/>
                <w:szCs w:val="22"/>
              </w:rPr>
            </w:pPr>
            <w:r w:rsidRPr="002667B1">
              <w:rPr>
                <w:color w:val="000000"/>
                <w:sz w:val="22"/>
                <w:szCs w:val="22"/>
              </w:rPr>
              <w:t>2.</w:t>
            </w:r>
          </w:p>
        </w:tc>
        <w:tc>
          <w:tcPr>
            <w:tcW w:w="2410" w:type="dxa"/>
          </w:tcPr>
          <w:p w14:paraId="0B3D9EDC" w14:textId="77777777" w:rsidR="00DB1A6B" w:rsidRPr="002667B1" w:rsidRDefault="00DB1A6B" w:rsidP="003132D1">
            <w:pPr>
              <w:jc w:val="both"/>
              <w:rPr>
                <w:bCs/>
                <w:color w:val="000000"/>
                <w:sz w:val="22"/>
                <w:szCs w:val="22"/>
              </w:rPr>
            </w:pPr>
            <w:r w:rsidRPr="002667B1">
              <w:rPr>
                <w:color w:val="000000"/>
                <w:sz w:val="22"/>
                <w:szCs w:val="22"/>
              </w:rPr>
              <w:t>Įrangos paskirtis</w:t>
            </w:r>
          </w:p>
        </w:tc>
        <w:tc>
          <w:tcPr>
            <w:tcW w:w="4536" w:type="dxa"/>
          </w:tcPr>
          <w:p w14:paraId="56041631" w14:textId="34E84D50" w:rsidR="00DB1A6B" w:rsidRPr="002667B1" w:rsidRDefault="00DB1A6B" w:rsidP="003132D1">
            <w:pPr>
              <w:jc w:val="both"/>
              <w:rPr>
                <w:color w:val="000000"/>
                <w:sz w:val="22"/>
                <w:szCs w:val="22"/>
              </w:rPr>
            </w:pPr>
            <w:r w:rsidRPr="002667B1">
              <w:rPr>
                <w:color w:val="000000"/>
                <w:sz w:val="22"/>
                <w:szCs w:val="22"/>
              </w:rPr>
              <w:t>Užtikrinti pilnai automatizuotą šlapimo analizės procesą</w:t>
            </w:r>
            <w:r w:rsidR="000D434E">
              <w:rPr>
                <w:color w:val="000000"/>
                <w:sz w:val="22"/>
                <w:szCs w:val="22"/>
              </w:rPr>
              <w:t xml:space="preserve">: </w:t>
            </w:r>
            <w:proofErr w:type="spellStart"/>
            <w:r w:rsidR="000D434E" w:rsidRPr="00412CC7">
              <w:rPr>
                <w:bCs/>
                <w:sz w:val="22"/>
                <w:szCs w:val="22"/>
              </w:rPr>
              <w:t>juostelinį</w:t>
            </w:r>
            <w:proofErr w:type="spellEnd"/>
            <w:r w:rsidR="000D434E" w:rsidRPr="00412CC7">
              <w:rPr>
                <w:bCs/>
                <w:sz w:val="22"/>
                <w:szCs w:val="22"/>
              </w:rPr>
              <w:t xml:space="preserve"> šlapimo tyrimą ir šlapimo</w:t>
            </w:r>
            <w:r w:rsidR="00FE5020" w:rsidRPr="00412CC7">
              <w:rPr>
                <w:bCs/>
                <w:sz w:val="22"/>
                <w:szCs w:val="22"/>
              </w:rPr>
              <w:t xml:space="preserve"> nuo</w:t>
            </w:r>
            <w:r w:rsidR="00412CC7">
              <w:rPr>
                <w:bCs/>
                <w:sz w:val="22"/>
                <w:szCs w:val="22"/>
              </w:rPr>
              <w:t>sė</w:t>
            </w:r>
            <w:r w:rsidR="00FE5020" w:rsidRPr="00412CC7">
              <w:rPr>
                <w:bCs/>
                <w:sz w:val="22"/>
                <w:szCs w:val="22"/>
              </w:rPr>
              <w:t>dų</w:t>
            </w:r>
            <w:r w:rsidR="00C96749" w:rsidRPr="00412CC7">
              <w:rPr>
                <w:bCs/>
                <w:sz w:val="22"/>
                <w:szCs w:val="22"/>
              </w:rPr>
              <w:t xml:space="preserve"> </w:t>
            </w:r>
            <w:r w:rsidR="00AB0ED3" w:rsidRPr="00412CC7">
              <w:rPr>
                <w:bCs/>
                <w:sz w:val="22"/>
                <w:szCs w:val="22"/>
              </w:rPr>
              <w:t>mikroskopinę analizę</w:t>
            </w:r>
          </w:p>
        </w:tc>
        <w:tc>
          <w:tcPr>
            <w:tcW w:w="4253" w:type="dxa"/>
          </w:tcPr>
          <w:p w14:paraId="75D43F72" w14:textId="77777777" w:rsidR="00DB1A6B" w:rsidRPr="002667B1" w:rsidRDefault="00DB1A6B" w:rsidP="003132D1">
            <w:pPr>
              <w:jc w:val="center"/>
              <w:rPr>
                <w:i/>
                <w:iCs/>
                <w:sz w:val="22"/>
                <w:szCs w:val="22"/>
              </w:rPr>
            </w:pPr>
          </w:p>
        </w:tc>
        <w:tc>
          <w:tcPr>
            <w:tcW w:w="3969" w:type="dxa"/>
          </w:tcPr>
          <w:p w14:paraId="6A92FCF6" w14:textId="77777777" w:rsidR="00DB1A6B" w:rsidRPr="002667B1" w:rsidRDefault="00DB1A6B" w:rsidP="003132D1">
            <w:pPr>
              <w:rPr>
                <w:sz w:val="22"/>
                <w:szCs w:val="22"/>
              </w:rPr>
            </w:pPr>
          </w:p>
        </w:tc>
      </w:tr>
      <w:tr w:rsidR="009A12F0" w:rsidRPr="002667B1" w14:paraId="24CEE658" w14:textId="77777777" w:rsidTr="00662CFC">
        <w:tc>
          <w:tcPr>
            <w:tcW w:w="567" w:type="dxa"/>
          </w:tcPr>
          <w:p w14:paraId="372509F4" w14:textId="77777777" w:rsidR="009A12F0" w:rsidRPr="002667B1" w:rsidRDefault="009A12F0" w:rsidP="009A12F0">
            <w:pPr>
              <w:jc w:val="center"/>
              <w:rPr>
                <w:sz w:val="22"/>
                <w:szCs w:val="22"/>
              </w:rPr>
            </w:pPr>
            <w:r w:rsidRPr="002667B1">
              <w:rPr>
                <w:color w:val="000000"/>
                <w:sz w:val="22"/>
                <w:szCs w:val="22"/>
              </w:rPr>
              <w:t>3.</w:t>
            </w:r>
          </w:p>
        </w:tc>
        <w:tc>
          <w:tcPr>
            <w:tcW w:w="2410" w:type="dxa"/>
          </w:tcPr>
          <w:p w14:paraId="22FBB2A1" w14:textId="70CF9E92" w:rsidR="009A12F0" w:rsidRPr="002667B1" w:rsidRDefault="00B54B7E" w:rsidP="009A12F0">
            <w:pPr>
              <w:jc w:val="both"/>
              <w:rPr>
                <w:color w:val="000000"/>
                <w:sz w:val="22"/>
                <w:szCs w:val="22"/>
              </w:rPr>
            </w:pPr>
            <w:r w:rsidRPr="002667B1">
              <w:rPr>
                <w:color w:val="000000"/>
                <w:sz w:val="22"/>
                <w:szCs w:val="22"/>
              </w:rPr>
              <w:t>Įrangos</w:t>
            </w:r>
            <w:r w:rsidR="009A12F0" w:rsidRPr="002667B1">
              <w:rPr>
                <w:color w:val="000000"/>
                <w:sz w:val="22"/>
                <w:szCs w:val="22"/>
              </w:rPr>
              <w:t xml:space="preserve"> sudėtis</w:t>
            </w:r>
          </w:p>
        </w:tc>
        <w:tc>
          <w:tcPr>
            <w:tcW w:w="4536" w:type="dxa"/>
          </w:tcPr>
          <w:p w14:paraId="2D008DED" w14:textId="662D0A53" w:rsidR="009A12F0" w:rsidRPr="002667B1" w:rsidRDefault="009A12F0" w:rsidP="009A12F0">
            <w:pPr>
              <w:jc w:val="both"/>
              <w:rPr>
                <w:color w:val="000000"/>
                <w:sz w:val="22"/>
                <w:szCs w:val="22"/>
              </w:rPr>
            </w:pPr>
            <w:r w:rsidRPr="002667B1">
              <w:rPr>
                <w:color w:val="000000"/>
                <w:sz w:val="22"/>
                <w:szCs w:val="22"/>
              </w:rPr>
              <w:t>Automatizuotą šlapimo tyrimo sistemą turi sudaryti ne mažiau kaip:</w:t>
            </w:r>
          </w:p>
          <w:p w14:paraId="095182DC" w14:textId="77777777" w:rsidR="009A12F0" w:rsidRPr="002667B1" w:rsidRDefault="009A12F0" w:rsidP="009A12F0">
            <w:pPr>
              <w:jc w:val="both"/>
              <w:rPr>
                <w:color w:val="000000"/>
                <w:sz w:val="22"/>
                <w:szCs w:val="22"/>
              </w:rPr>
            </w:pPr>
            <w:r w:rsidRPr="002667B1">
              <w:rPr>
                <w:color w:val="000000"/>
                <w:sz w:val="22"/>
                <w:szCs w:val="22"/>
              </w:rPr>
              <w:t>1. automatinio šlapimo cheminės analizės analizatoriaus modulis;</w:t>
            </w:r>
          </w:p>
          <w:p w14:paraId="1715E986" w14:textId="0C690098" w:rsidR="009A12F0" w:rsidRPr="002667B1" w:rsidRDefault="009A12F0" w:rsidP="009A12F0">
            <w:pPr>
              <w:jc w:val="both"/>
              <w:rPr>
                <w:color w:val="000000"/>
                <w:sz w:val="22"/>
                <w:szCs w:val="22"/>
              </w:rPr>
            </w:pPr>
            <w:r w:rsidRPr="002667B1">
              <w:rPr>
                <w:color w:val="000000"/>
                <w:sz w:val="22"/>
                <w:szCs w:val="22"/>
              </w:rPr>
              <w:t xml:space="preserve">2. automatinio šlapimo nuosėdų </w:t>
            </w:r>
            <w:r w:rsidR="00AB0ED3">
              <w:rPr>
                <w:color w:val="000000"/>
                <w:sz w:val="22"/>
                <w:szCs w:val="22"/>
              </w:rPr>
              <w:t xml:space="preserve">mikroskopinės </w:t>
            </w:r>
            <w:r w:rsidRPr="002667B1">
              <w:rPr>
                <w:color w:val="000000"/>
                <w:sz w:val="22"/>
                <w:szCs w:val="22"/>
              </w:rPr>
              <w:t>analizės modulis/-</w:t>
            </w:r>
            <w:proofErr w:type="spellStart"/>
            <w:r w:rsidRPr="002667B1">
              <w:rPr>
                <w:color w:val="000000"/>
                <w:sz w:val="22"/>
                <w:szCs w:val="22"/>
              </w:rPr>
              <w:t>iai</w:t>
            </w:r>
            <w:proofErr w:type="spellEnd"/>
            <w:r w:rsidRPr="002667B1">
              <w:rPr>
                <w:color w:val="000000"/>
                <w:sz w:val="22"/>
                <w:szCs w:val="22"/>
              </w:rPr>
              <w:t>;</w:t>
            </w:r>
          </w:p>
          <w:p w14:paraId="61C24B68" w14:textId="600D23A1" w:rsidR="009A12F0" w:rsidRPr="002667B1" w:rsidRDefault="009A12F0" w:rsidP="009A12F0">
            <w:pPr>
              <w:jc w:val="both"/>
              <w:rPr>
                <w:color w:val="000000"/>
                <w:sz w:val="22"/>
                <w:szCs w:val="22"/>
              </w:rPr>
            </w:pPr>
            <w:r w:rsidRPr="002667B1">
              <w:rPr>
                <w:color w:val="000000"/>
                <w:sz w:val="22"/>
                <w:szCs w:val="22"/>
              </w:rPr>
              <w:t xml:space="preserve">3. sistemos ir duomenų valdymo kompiuterinė programa, kartu su visa </w:t>
            </w:r>
            <w:r w:rsidR="00412CC7" w:rsidRPr="002667B1">
              <w:rPr>
                <w:color w:val="000000"/>
                <w:sz w:val="22"/>
                <w:szCs w:val="22"/>
              </w:rPr>
              <w:t>technin</w:t>
            </w:r>
            <w:r w:rsidR="00412CC7">
              <w:rPr>
                <w:color w:val="000000"/>
                <w:sz w:val="22"/>
                <w:szCs w:val="22"/>
              </w:rPr>
              <w:t>e</w:t>
            </w:r>
            <w:r w:rsidR="00412CC7" w:rsidRPr="002667B1">
              <w:rPr>
                <w:color w:val="000000"/>
                <w:sz w:val="22"/>
                <w:szCs w:val="22"/>
              </w:rPr>
              <w:t xml:space="preserve"> </w:t>
            </w:r>
            <w:r w:rsidRPr="002667B1">
              <w:rPr>
                <w:color w:val="000000"/>
                <w:sz w:val="22"/>
                <w:szCs w:val="22"/>
              </w:rPr>
              <w:t>įranga</w:t>
            </w:r>
            <w:r w:rsidR="00412CC7">
              <w:rPr>
                <w:color w:val="000000"/>
                <w:sz w:val="22"/>
                <w:szCs w:val="22"/>
              </w:rPr>
              <w:t>, kuri yra</w:t>
            </w:r>
            <w:r w:rsidRPr="002667B1">
              <w:rPr>
                <w:color w:val="000000"/>
                <w:sz w:val="22"/>
                <w:szCs w:val="22"/>
              </w:rPr>
              <w:t xml:space="preserve"> būtina sistemos veikimui užtikrinti (kompiuteris ir pan.).</w:t>
            </w:r>
          </w:p>
          <w:p w14:paraId="3EAC649D" w14:textId="6F0CD277" w:rsidR="00CC5F40" w:rsidRPr="002667B1" w:rsidRDefault="00CC5F40" w:rsidP="009A12F0">
            <w:pPr>
              <w:jc w:val="both"/>
              <w:rPr>
                <w:sz w:val="22"/>
                <w:szCs w:val="22"/>
              </w:rPr>
            </w:pPr>
            <w:r w:rsidRPr="002667B1">
              <w:rPr>
                <w:i/>
                <w:iCs/>
                <w:color w:val="FF0000"/>
                <w:sz w:val="22"/>
                <w:szCs w:val="22"/>
              </w:rPr>
              <w:t>PASTABA: gali būti siūlomas vienas analizatorius, kuris be darbuotojo įsikišimo atlieka tiek cheminės analizės, tiek nuosėdų</w:t>
            </w:r>
            <w:r w:rsidR="004A22DD">
              <w:rPr>
                <w:i/>
                <w:iCs/>
                <w:color w:val="FF0000"/>
                <w:sz w:val="22"/>
                <w:szCs w:val="22"/>
              </w:rPr>
              <w:t xml:space="preserve"> </w:t>
            </w:r>
            <w:r w:rsidR="00CB72C0">
              <w:rPr>
                <w:i/>
                <w:iCs/>
                <w:color w:val="FF0000"/>
                <w:sz w:val="22"/>
                <w:szCs w:val="22"/>
              </w:rPr>
              <w:t>mikrosko</w:t>
            </w:r>
            <w:r w:rsidR="004A22DD">
              <w:rPr>
                <w:i/>
                <w:iCs/>
                <w:color w:val="FF0000"/>
                <w:sz w:val="22"/>
                <w:szCs w:val="22"/>
              </w:rPr>
              <w:t>pinės</w:t>
            </w:r>
            <w:r w:rsidRPr="002667B1">
              <w:rPr>
                <w:i/>
                <w:iCs/>
                <w:color w:val="FF0000"/>
                <w:sz w:val="22"/>
                <w:szCs w:val="22"/>
              </w:rPr>
              <w:t xml:space="preserve"> analizės tyrimus</w:t>
            </w:r>
            <w:r w:rsidR="00933108">
              <w:rPr>
                <w:i/>
                <w:iCs/>
                <w:color w:val="FF0000"/>
                <w:sz w:val="22"/>
                <w:szCs w:val="22"/>
              </w:rPr>
              <w:t xml:space="preserve"> bei</w:t>
            </w:r>
            <w:r w:rsidR="00933108" w:rsidRPr="002667B1">
              <w:rPr>
                <w:i/>
                <w:iCs/>
                <w:color w:val="FF0000"/>
                <w:sz w:val="22"/>
                <w:szCs w:val="22"/>
              </w:rPr>
              <w:t xml:space="preserve"> </w:t>
            </w:r>
            <w:r w:rsidRPr="002667B1">
              <w:rPr>
                <w:i/>
                <w:iCs/>
                <w:color w:val="FF0000"/>
                <w:sz w:val="22"/>
                <w:szCs w:val="22"/>
              </w:rPr>
              <w:t>atitinka techninių parametrų reikalavimų visumą.</w:t>
            </w:r>
          </w:p>
        </w:tc>
        <w:tc>
          <w:tcPr>
            <w:tcW w:w="4253" w:type="dxa"/>
          </w:tcPr>
          <w:p w14:paraId="769CB7F1" w14:textId="4533DB93" w:rsidR="009A12F0" w:rsidRPr="002667B1" w:rsidRDefault="009A12F0" w:rsidP="0063148F">
            <w:pPr>
              <w:jc w:val="both"/>
              <w:rPr>
                <w:color w:val="000000"/>
                <w:sz w:val="22"/>
                <w:szCs w:val="22"/>
              </w:rPr>
            </w:pPr>
          </w:p>
        </w:tc>
        <w:tc>
          <w:tcPr>
            <w:tcW w:w="3969" w:type="dxa"/>
          </w:tcPr>
          <w:p w14:paraId="7549A1BE" w14:textId="64288443" w:rsidR="00660679" w:rsidRPr="002667B1" w:rsidRDefault="00660679" w:rsidP="00660679">
            <w:pPr>
              <w:jc w:val="both"/>
              <w:rPr>
                <w:i/>
                <w:iCs/>
                <w:sz w:val="22"/>
                <w:szCs w:val="22"/>
                <w:highlight w:val="yellow"/>
              </w:rPr>
            </w:pPr>
          </w:p>
        </w:tc>
      </w:tr>
      <w:tr w:rsidR="009A12F0" w:rsidRPr="00A04F83" w14:paraId="723FEEC2" w14:textId="77777777" w:rsidTr="00662CFC">
        <w:tc>
          <w:tcPr>
            <w:tcW w:w="567" w:type="dxa"/>
          </w:tcPr>
          <w:p w14:paraId="30677C3C" w14:textId="77777777" w:rsidR="009A12F0" w:rsidRPr="00A04F83" w:rsidRDefault="009A12F0" w:rsidP="009A12F0">
            <w:pPr>
              <w:jc w:val="center"/>
              <w:rPr>
                <w:sz w:val="22"/>
                <w:szCs w:val="22"/>
              </w:rPr>
            </w:pPr>
            <w:r w:rsidRPr="00A04F83">
              <w:rPr>
                <w:color w:val="000000"/>
                <w:sz w:val="22"/>
                <w:szCs w:val="22"/>
              </w:rPr>
              <w:t>4.</w:t>
            </w:r>
          </w:p>
        </w:tc>
        <w:tc>
          <w:tcPr>
            <w:tcW w:w="2410" w:type="dxa"/>
          </w:tcPr>
          <w:p w14:paraId="0D15E177" w14:textId="3DE7AB6B" w:rsidR="009A12F0" w:rsidRPr="00A04F83" w:rsidRDefault="00444ECA" w:rsidP="009A12F0">
            <w:pPr>
              <w:jc w:val="both"/>
              <w:rPr>
                <w:rFonts w:eastAsia="Calibri"/>
                <w:sz w:val="22"/>
                <w:szCs w:val="22"/>
              </w:rPr>
            </w:pPr>
            <w:r w:rsidRPr="00A04F83">
              <w:rPr>
                <w:bCs/>
                <w:color w:val="000000"/>
                <w:sz w:val="22"/>
                <w:szCs w:val="22"/>
              </w:rPr>
              <w:t>Įrangos</w:t>
            </w:r>
            <w:r w:rsidR="009A12F0" w:rsidRPr="00A04F83">
              <w:rPr>
                <w:bCs/>
                <w:color w:val="000000"/>
                <w:sz w:val="22"/>
                <w:szCs w:val="22"/>
              </w:rPr>
              <w:t xml:space="preserve"> veikimas</w:t>
            </w:r>
          </w:p>
        </w:tc>
        <w:tc>
          <w:tcPr>
            <w:tcW w:w="4536" w:type="dxa"/>
          </w:tcPr>
          <w:p w14:paraId="1B7759A4" w14:textId="41BD1845" w:rsidR="009A12F0" w:rsidRPr="00A04F83" w:rsidRDefault="00922BE3" w:rsidP="009A12F0">
            <w:pPr>
              <w:jc w:val="both"/>
              <w:rPr>
                <w:color w:val="000000"/>
                <w:sz w:val="22"/>
                <w:szCs w:val="22"/>
              </w:rPr>
            </w:pPr>
            <w:r>
              <w:rPr>
                <w:color w:val="000000"/>
                <w:sz w:val="22"/>
                <w:szCs w:val="22"/>
              </w:rPr>
              <w:t xml:space="preserve">4.1. </w:t>
            </w:r>
            <w:r w:rsidR="00444ECA" w:rsidRPr="00A04F83">
              <w:rPr>
                <w:color w:val="000000"/>
                <w:sz w:val="22"/>
                <w:szCs w:val="22"/>
              </w:rPr>
              <w:t>Įrangos</w:t>
            </w:r>
            <w:r w:rsidR="009A12F0" w:rsidRPr="00A04F83">
              <w:rPr>
                <w:color w:val="000000"/>
                <w:sz w:val="22"/>
                <w:szCs w:val="22"/>
              </w:rPr>
              <w:t xml:space="preserve"> automatinio šlapimo cheminės analizės analizatoriaus modulis ir automatinio šlapimo nuosėdų </w:t>
            </w:r>
            <w:r w:rsidR="00AB0ED3">
              <w:rPr>
                <w:color w:val="000000"/>
                <w:sz w:val="22"/>
                <w:szCs w:val="22"/>
              </w:rPr>
              <w:t xml:space="preserve">mikroskopinės </w:t>
            </w:r>
            <w:r w:rsidR="009A12F0" w:rsidRPr="00A04F83">
              <w:rPr>
                <w:color w:val="000000"/>
                <w:sz w:val="22"/>
                <w:szCs w:val="22"/>
              </w:rPr>
              <w:t xml:space="preserve">analizės </w:t>
            </w:r>
            <w:r w:rsidR="009A12F0" w:rsidRPr="00A04F83">
              <w:rPr>
                <w:color w:val="000000"/>
                <w:sz w:val="22"/>
                <w:szCs w:val="22"/>
              </w:rPr>
              <w:lastRenderedPageBreak/>
              <w:t>modulio/-</w:t>
            </w:r>
            <w:proofErr w:type="spellStart"/>
            <w:r w:rsidR="009A12F0" w:rsidRPr="00A04F83">
              <w:rPr>
                <w:color w:val="000000"/>
                <w:sz w:val="22"/>
                <w:szCs w:val="22"/>
              </w:rPr>
              <w:t>ių</w:t>
            </w:r>
            <w:proofErr w:type="spellEnd"/>
            <w:r w:rsidR="009A12F0" w:rsidRPr="00A04F83">
              <w:rPr>
                <w:color w:val="000000"/>
                <w:sz w:val="22"/>
                <w:szCs w:val="22"/>
              </w:rPr>
              <w:t xml:space="preserve"> dalys privalo būti fiziškai tarpusavyje apjungtos, užtikrinant mėginių ištyrimą be darbuotojo įsikišimo ir rankinio mėginio pernešimo.</w:t>
            </w:r>
          </w:p>
          <w:p w14:paraId="1525EFE8" w14:textId="6022D74C" w:rsidR="009A12F0" w:rsidRPr="0077129F" w:rsidRDefault="00922BE3" w:rsidP="009A12F0">
            <w:pPr>
              <w:jc w:val="both"/>
              <w:rPr>
                <w:color w:val="000000"/>
                <w:sz w:val="22"/>
                <w:szCs w:val="22"/>
              </w:rPr>
            </w:pPr>
            <w:r>
              <w:rPr>
                <w:color w:val="000000"/>
                <w:sz w:val="22"/>
                <w:szCs w:val="22"/>
              </w:rPr>
              <w:t xml:space="preserve">4.2. </w:t>
            </w:r>
            <w:r w:rsidR="009A12F0" w:rsidRPr="00A04F83">
              <w:rPr>
                <w:color w:val="000000"/>
                <w:sz w:val="22"/>
                <w:szCs w:val="22"/>
              </w:rPr>
              <w:t xml:space="preserve">Visos </w:t>
            </w:r>
            <w:r w:rsidR="00444ECA" w:rsidRPr="00A04F83">
              <w:rPr>
                <w:color w:val="000000"/>
                <w:sz w:val="22"/>
                <w:szCs w:val="22"/>
              </w:rPr>
              <w:t>įrangos</w:t>
            </w:r>
            <w:r w:rsidR="009A12F0" w:rsidRPr="00A04F83">
              <w:rPr>
                <w:color w:val="000000"/>
                <w:sz w:val="22"/>
                <w:szCs w:val="22"/>
              </w:rPr>
              <w:t xml:space="preserve"> dalys turi būti pajungtos į sistemos ir duomenų valdymo programą</w:t>
            </w:r>
            <w:r>
              <w:rPr>
                <w:color w:val="000000"/>
                <w:sz w:val="22"/>
                <w:szCs w:val="22"/>
              </w:rPr>
              <w:t>.</w:t>
            </w:r>
          </w:p>
        </w:tc>
        <w:tc>
          <w:tcPr>
            <w:tcW w:w="4253" w:type="dxa"/>
          </w:tcPr>
          <w:p w14:paraId="6B715612" w14:textId="77777777" w:rsidR="009A12F0" w:rsidRPr="00A04F83" w:rsidRDefault="009A12F0" w:rsidP="009A12F0">
            <w:pPr>
              <w:rPr>
                <w:sz w:val="22"/>
                <w:szCs w:val="22"/>
              </w:rPr>
            </w:pPr>
          </w:p>
        </w:tc>
        <w:tc>
          <w:tcPr>
            <w:tcW w:w="3969" w:type="dxa"/>
          </w:tcPr>
          <w:p w14:paraId="75FFD29E" w14:textId="77777777" w:rsidR="009A12F0" w:rsidRPr="00A04F83" w:rsidRDefault="009A12F0" w:rsidP="009A12F0">
            <w:pPr>
              <w:rPr>
                <w:sz w:val="22"/>
                <w:szCs w:val="22"/>
              </w:rPr>
            </w:pPr>
          </w:p>
        </w:tc>
      </w:tr>
      <w:tr w:rsidR="0077129F" w:rsidRPr="00A04F83" w14:paraId="109C12A1" w14:textId="77777777" w:rsidTr="00662CFC">
        <w:tc>
          <w:tcPr>
            <w:tcW w:w="567" w:type="dxa"/>
          </w:tcPr>
          <w:p w14:paraId="514AEBEF" w14:textId="553DEFEA" w:rsidR="0077129F" w:rsidRPr="00A04F83" w:rsidRDefault="001C69E5" w:rsidP="009A12F0">
            <w:pPr>
              <w:jc w:val="center"/>
              <w:rPr>
                <w:color w:val="000000"/>
              </w:rPr>
            </w:pPr>
            <w:r>
              <w:rPr>
                <w:color w:val="000000"/>
              </w:rPr>
              <w:t>5.</w:t>
            </w:r>
          </w:p>
        </w:tc>
        <w:tc>
          <w:tcPr>
            <w:tcW w:w="2410" w:type="dxa"/>
          </w:tcPr>
          <w:p w14:paraId="424A0E29" w14:textId="11D1D6CE" w:rsidR="0077129F" w:rsidRPr="00A04F83" w:rsidRDefault="0077129F" w:rsidP="009A12F0">
            <w:pPr>
              <w:jc w:val="both"/>
              <w:rPr>
                <w:bCs/>
                <w:color w:val="000000"/>
              </w:rPr>
            </w:pPr>
            <w:r>
              <w:rPr>
                <w:color w:val="000000"/>
                <w:sz w:val="22"/>
                <w:szCs w:val="22"/>
              </w:rPr>
              <w:t>B</w:t>
            </w:r>
            <w:r w:rsidRPr="00A04F83">
              <w:rPr>
                <w:color w:val="000000"/>
                <w:sz w:val="22"/>
                <w:szCs w:val="22"/>
              </w:rPr>
              <w:t>rūkšnini</w:t>
            </w:r>
            <w:r>
              <w:rPr>
                <w:color w:val="000000"/>
                <w:sz w:val="22"/>
                <w:szCs w:val="22"/>
              </w:rPr>
              <w:t>ų</w:t>
            </w:r>
            <w:r w:rsidRPr="00A04F83">
              <w:rPr>
                <w:color w:val="000000"/>
                <w:sz w:val="22"/>
                <w:szCs w:val="22"/>
              </w:rPr>
              <w:t xml:space="preserve"> kod</w:t>
            </w:r>
            <w:r>
              <w:rPr>
                <w:color w:val="000000"/>
                <w:sz w:val="22"/>
                <w:szCs w:val="22"/>
              </w:rPr>
              <w:t>ų</w:t>
            </w:r>
            <w:r w:rsidRPr="00A04F83">
              <w:rPr>
                <w:color w:val="000000"/>
                <w:sz w:val="22"/>
                <w:szCs w:val="22"/>
              </w:rPr>
              <w:t xml:space="preserve"> sk</w:t>
            </w:r>
            <w:r>
              <w:rPr>
                <w:color w:val="000000"/>
                <w:sz w:val="22"/>
                <w:szCs w:val="22"/>
              </w:rPr>
              <w:t>aitytuvai</w:t>
            </w:r>
            <w:r w:rsidRPr="00A04F83">
              <w:rPr>
                <w:color w:val="000000"/>
                <w:sz w:val="22"/>
                <w:szCs w:val="22"/>
              </w:rPr>
              <w:t>.</w:t>
            </w:r>
          </w:p>
        </w:tc>
        <w:tc>
          <w:tcPr>
            <w:tcW w:w="4536" w:type="dxa"/>
          </w:tcPr>
          <w:p w14:paraId="2E0E08AC" w14:textId="13B80E52" w:rsidR="0077129F" w:rsidRPr="00A04F83" w:rsidRDefault="002D32CC" w:rsidP="009A12F0">
            <w:pPr>
              <w:jc w:val="both"/>
              <w:rPr>
                <w:color w:val="000000"/>
              </w:rPr>
            </w:pPr>
            <w:r w:rsidRPr="00866AB3">
              <w:rPr>
                <w:sz w:val="24"/>
                <w:szCs w:val="24"/>
              </w:rPr>
              <w:t>Mėginių identifikavimas</w:t>
            </w:r>
            <w:r>
              <w:rPr>
                <w:color w:val="000000"/>
                <w:sz w:val="22"/>
                <w:szCs w:val="22"/>
              </w:rPr>
              <w:t xml:space="preserve"> </w:t>
            </w:r>
            <w:r w:rsidR="008A05C0">
              <w:rPr>
                <w:color w:val="000000"/>
                <w:sz w:val="22"/>
                <w:szCs w:val="22"/>
              </w:rPr>
              <w:t xml:space="preserve">atliekamas </w:t>
            </w:r>
            <w:r>
              <w:rPr>
                <w:color w:val="000000"/>
                <w:sz w:val="22"/>
                <w:szCs w:val="22"/>
              </w:rPr>
              <w:t>v</w:t>
            </w:r>
            <w:r w:rsidR="0077129F" w:rsidRPr="00A04F83">
              <w:rPr>
                <w:color w:val="000000"/>
                <w:sz w:val="22"/>
                <w:szCs w:val="22"/>
              </w:rPr>
              <w:t>idini</w:t>
            </w:r>
            <w:r>
              <w:rPr>
                <w:color w:val="000000"/>
                <w:sz w:val="22"/>
                <w:szCs w:val="22"/>
              </w:rPr>
              <w:t>u</w:t>
            </w:r>
            <w:r w:rsidR="0077129F" w:rsidRPr="00A04F83">
              <w:rPr>
                <w:color w:val="000000"/>
                <w:sz w:val="22"/>
                <w:szCs w:val="22"/>
              </w:rPr>
              <w:t xml:space="preserve"> ir išorini</w:t>
            </w:r>
            <w:r>
              <w:rPr>
                <w:color w:val="000000"/>
                <w:sz w:val="22"/>
                <w:szCs w:val="22"/>
              </w:rPr>
              <w:t>u brūkšninių kodų skaitytuvu.</w:t>
            </w:r>
          </w:p>
        </w:tc>
        <w:tc>
          <w:tcPr>
            <w:tcW w:w="4253" w:type="dxa"/>
          </w:tcPr>
          <w:p w14:paraId="6B6F76CA" w14:textId="77777777" w:rsidR="0077129F" w:rsidRPr="00A04F83" w:rsidRDefault="0077129F" w:rsidP="009A12F0"/>
        </w:tc>
        <w:tc>
          <w:tcPr>
            <w:tcW w:w="3969" w:type="dxa"/>
          </w:tcPr>
          <w:p w14:paraId="2E2D0816" w14:textId="77777777" w:rsidR="0077129F" w:rsidRPr="00A04F83" w:rsidRDefault="0077129F" w:rsidP="009A12F0"/>
        </w:tc>
      </w:tr>
      <w:tr w:rsidR="009A12F0" w:rsidRPr="00A04F83" w14:paraId="3BB7DE56" w14:textId="77777777" w:rsidTr="00662CFC">
        <w:tc>
          <w:tcPr>
            <w:tcW w:w="567" w:type="dxa"/>
          </w:tcPr>
          <w:p w14:paraId="19B76FF5" w14:textId="77777777" w:rsidR="009A12F0" w:rsidRPr="00A04F83" w:rsidRDefault="009A12F0" w:rsidP="009A12F0">
            <w:pPr>
              <w:jc w:val="center"/>
              <w:rPr>
                <w:sz w:val="22"/>
                <w:szCs w:val="22"/>
              </w:rPr>
            </w:pPr>
            <w:r w:rsidRPr="00A04F83">
              <w:rPr>
                <w:color w:val="000000"/>
                <w:sz w:val="22"/>
                <w:szCs w:val="22"/>
              </w:rPr>
              <w:t>5.</w:t>
            </w:r>
          </w:p>
        </w:tc>
        <w:tc>
          <w:tcPr>
            <w:tcW w:w="2410" w:type="dxa"/>
          </w:tcPr>
          <w:p w14:paraId="2D4EB7A3" w14:textId="582A3E17" w:rsidR="009A12F0" w:rsidRPr="00A04F83" w:rsidRDefault="009A12F0" w:rsidP="009A12F0">
            <w:pPr>
              <w:jc w:val="both"/>
              <w:rPr>
                <w:sz w:val="22"/>
                <w:szCs w:val="22"/>
              </w:rPr>
            </w:pPr>
            <w:r w:rsidRPr="00A04F83">
              <w:rPr>
                <w:bCs/>
                <w:color w:val="000000"/>
                <w:sz w:val="22"/>
                <w:szCs w:val="22"/>
              </w:rPr>
              <w:t xml:space="preserve">Mėginių kiekis </w:t>
            </w:r>
            <w:r w:rsidR="00444ECA" w:rsidRPr="00A04F83">
              <w:rPr>
                <w:bCs/>
                <w:color w:val="000000"/>
                <w:sz w:val="22"/>
                <w:szCs w:val="22"/>
              </w:rPr>
              <w:t>įrangoje</w:t>
            </w:r>
            <w:r w:rsidRPr="00A04F83">
              <w:rPr>
                <w:bCs/>
                <w:color w:val="000000"/>
                <w:sz w:val="22"/>
                <w:szCs w:val="22"/>
              </w:rPr>
              <w:t xml:space="preserve"> </w:t>
            </w:r>
          </w:p>
        </w:tc>
        <w:tc>
          <w:tcPr>
            <w:tcW w:w="4536" w:type="dxa"/>
          </w:tcPr>
          <w:p w14:paraId="3FE7B371" w14:textId="0FBA0963" w:rsidR="009A12F0" w:rsidRPr="00A04F83" w:rsidRDefault="00444ECA" w:rsidP="009A12F0">
            <w:pPr>
              <w:jc w:val="both"/>
              <w:rPr>
                <w:color w:val="000000"/>
                <w:sz w:val="22"/>
                <w:szCs w:val="22"/>
              </w:rPr>
            </w:pPr>
            <w:r w:rsidRPr="00A04F83">
              <w:rPr>
                <w:color w:val="000000"/>
                <w:sz w:val="22"/>
                <w:szCs w:val="22"/>
              </w:rPr>
              <w:t>Įranga</w:t>
            </w:r>
            <w:r w:rsidR="009A12F0" w:rsidRPr="00A04F83">
              <w:rPr>
                <w:color w:val="000000"/>
                <w:sz w:val="22"/>
                <w:szCs w:val="22"/>
              </w:rPr>
              <w:t xml:space="preserve"> priim</w:t>
            </w:r>
            <w:r w:rsidR="000204F3">
              <w:rPr>
                <w:color w:val="000000"/>
                <w:sz w:val="22"/>
                <w:szCs w:val="22"/>
              </w:rPr>
              <w:t>a</w:t>
            </w:r>
            <w:r w:rsidR="009A12F0" w:rsidRPr="00A04F83">
              <w:rPr>
                <w:color w:val="000000"/>
                <w:sz w:val="22"/>
                <w:szCs w:val="22"/>
              </w:rPr>
              <w:t xml:space="preserve"> ne</w:t>
            </w:r>
            <w:r w:rsidR="001C69E5">
              <w:rPr>
                <w:color w:val="000000"/>
                <w:sz w:val="22"/>
                <w:szCs w:val="22"/>
              </w:rPr>
              <w:t xml:space="preserve"> </w:t>
            </w:r>
            <w:r w:rsidR="009A12F0" w:rsidRPr="00A04F83">
              <w:rPr>
                <w:color w:val="000000"/>
                <w:sz w:val="22"/>
                <w:szCs w:val="22"/>
              </w:rPr>
              <w:t xml:space="preserve">mažiau kaip 50 mėginių vienu metu cheminės analizės ištyrimui. </w:t>
            </w:r>
          </w:p>
        </w:tc>
        <w:tc>
          <w:tcPr>
            <w:tcW w:w="4253" w:type="dxa"/>
          </w:tcPr>
          <w:p w14:paraId="36DBDDFA" w14:textId="77777777" w:rsidR="009A12F0" w:rsidRPr="00A04F83" w:rsidRDefault="009A12F0" w:rsidP="009A12F0">
            <w:pPr>
              <w:rPr>
                <w:sz w:val="22"/>
                <w:szCs w:val="22"/>
              </w:rPr>
            </w:pPr>
          </w:p>
        </w:tc>
        <w:tc>
          <w:tcPr>
            <w:tcW w:w="3969" w:type="dxa"/>
          </w:tcPr>
          <w:p w14:paraId="2BDF9730" w14:textId="77777777" w:rsidR="009A12F0" w:rsidRPr="00A04F83" w:rsidRDefault="009A12F0" w:rsidP="009A12F0">
            <w:pPr>
              <w:rPr>
                <w:sz w:val="22"/>
                <w:szCs w:val="22"/>
              </w:rPr>
            </w:pPr>
          </w:p>
        </w:tc>
      </w:tr>
      <w:tr w:rsidR="009A12F0" w:rsidRPr="00A04F83" w14:paraId="58DE668E" w14:textId="77777777" w:rsidTr="00662CFC">
        <w:tc>
          <w:tcPr>
            <w:tcW w:w="567" w:type="dxa"/>
          </w:tcPr>
          <w:p w14:paraId="5C5ECA45" w14:textId="7E718843" w:rsidR="009A12F0" w:rsidRPr="00A04F83" w:rsidRDefault="009A12F0" w:rsidP="009A12F0">
            <w:pPr>
              <w:jc w:val="center"/>
              <w:rPr>
                <w:sz w:val="22"/>
                <w:szCs w:val="22"/>
              </w:rPr>
            </w:pPr>
            <w:r w:rsidRPr="00A04F83">
              <w:rPr>
                <w:color w:val="000000"/>
                <w:sz w:val="22"/>
                <w:szCs w:val="22"/>
              </w:rPr>
              <w:t>6.</w:t>
            </w:r>
          </w:p>
        </w:tc>
        <w:tc>
          <w:tcPr>
            <w:tcW w:w="2410" w:type="dxa"/>
          </w:tcPr>
          <w:p w14:paraId="3B82A8B6" w14:textId="3157F76B" w:rsidR="009A12F0" w:rsidRPr="00A04F83" w:rsidRDefault="009A12F0" w:rsidP="009A12F0">
            <w:pPr>
              <w:jc w:val="both"/>
              <w:rPr>
                <w:color w:val="000000"/>
                <w:sz w:val="22"/>
                <w:szCs w:val="22"/>
              </w:rPr>
            </w:pPr>
            <w:r w:rsidRPr="00A04F83">
              <w:rPr>
                <w:bCs/>
                <w:color w:val="000000"/>
                <w:sz w:val="22"/>
                <w:szCs w:val="22"/>
              </w:rPr>
              <w:t>Mėginio tūris</w:t>
            </w:r>
            <w:r w:rsidR="00036B30">
              <w:rPr>
                <w:bCs/>
                <w:color w:val="000000"/>
                <w:sz w:val="22"/>
                <w:szCs w:val="22"/>
              </w:rPr>
              <w:t xml:space="preserve"> </w:t>
            </w:r>
            <w:r w:rsidR="00036B30" w:rsidRPr="00A04F83">
              <w:rPr>
                <w:color w:val="000000"/>
                <w:sz w:val="22"/>
                <w:szCs w:val="22"/>
              </w:rPr>
              <w:t xml:space="preserve">pakankamas pilnam </w:t>
            </w:r>
            <w:r w:rsidR="00036B30" w:rsidRPr="00A04F83">
              <w:rPr>
                <w:sz w:val="22"/>
                <w:szCs w:val="22"/>
              </w:rPr>
              <w:t>(įskaitant cheminę ir nuosėdų</w:t>
            </w:r>
            <w:r w:rsidR="00E01043">
              <w:rPr>
                <w:sz w:val="22"/>
                <w:szCs w:val="22"/>
              </w:rPr>
              <w:t xml:space="preserve"> mikroskopinę</w:t>
            </w:r>
            <w:r w:rsidR="00036B30" w:rsidRPr="00A04F83">
              <w:rPr>
                <w:sz w:val="22"/>
                <w:szCs w:val="22"/>
              </w:rPr>
              <w:t xml:space="preserve"> analizę) šlapimo tyrimui atlikti</w:t>
            </w:r>
          </w:p>
        </w:tc>
        <w:tc>
          <w:tcPr>
            <w:tcW w:w="4536" w:type="dxa"/>
          </w:tcPr>
          <w:p w14:paraId="1E8F1A52" w14:textId="41B62BFC" w:rsidR="009A12F0" w:rsidRPr="00A04F83" w:rsidRDefault="00036B30" w:rsidP="009A12F0">
            <w:pPr>
              <w:jc w:val="both"/>
              <w:rPr>
                <w:color w:val="000000"/>
                <w:sz w:val="22"/>
                <w:szCs w:val="22"/>
              </w:rPr>
            </w:pPr>
            <w:r>
              <w:rPr>
                <w:color w:val="000000"/>
                <w:sz w:val="22"/>
                <w:szCs w:val="22"/>
              </w:rPr>
              <w:t>N</w:t>
            </w:r>
            <w:r w:rsidR="009A12F0" w:rsidRPr="00A04F83">
              <w:rPr>
                <w:sz w:val="22"/>
                <w:szCs w:val="22"/>
              </w:rPr>
              <w:t>e daugiau nei 4 ml.</w:t>
            </w:r>
          </w:p>
        </w:tc>
        <w:tc>
          <w:tcPr>
            <w:tcW w:w="4253" w:type="dxa"/>
          </w:tcPr>
          <w:p w14:paraId="72F18B36" w14:textId="40C4641F" w:rsidR="009A12F0" w:rsidRPr="00A753AE" w:rsidRDefault="009A12F0" w:rsidP="0063148F">
            <w:pPr>
              <w:jc w:val="both"/>
            </w:pPr>
          </w:p>
        </w:tc>
        <w:tc>
          <w:tcPr>
            <w:tcW w:w="3969" w:type="dxa"/>
          </w:tcPr>
          <w:p w14:paraId="37768523" w14:textId="4FEC8C04" w:rsidR="009A12F0" w:rsidRPr="00A04F83" w:rsidRDefault="009A12F0" w:rsidP="0063148F">
            <w:pPr>
              <w:jc w:val="both"/>
              <w:rPr>
                <w:sz w:val="22"/>
                <w:szCs w:val="22"/>
              </w:rPr>
            </w:pPr>
          </w:p>
        </w:tc>
      </w:tr>
      <w:tr w:rsidR="009A12F0" w:rsidRPr="00A04F83" w14:paraId="52D990CE" w14:textId="77777777" w:rsidTr="00662CFC">
        <w:tc>
          <w:tcPr>
            <w:tcW w:w="567" w:type="dxa"/>
          </w:tcPr>
          <w:p w14:paraId="6711436E" w14:textId="6CAAE5B5" w:rsidR="009A12F0" w:rsidRPr="00A04F83" w:rsidRDefault="009A12F0" w:rsidP="009A12F0">
            <w:pPr>
              <w:jc w:val="center"/>
              <w:rPr>
                <w:sz w:val="22"/>
                <w:szCs w:val="22"/>
              </w:rPr>
            </w:pPr>
            <w:r w:rsidRPr="00A04F83">
              <w:rPr>
                <w:color w:val="000000"/>
                <w:sz w:val="22"/>
                <w:szCs w:val="22"/>
              </w:rPr>
              <w:t>7.</w:t>
            </w:r>
          </w:p>
        </w:tc>
        <w:tc>
          <w:tcPr>
            <w:tcW w:w="2410" w:type="dxa"/>
          </w:tcPr>
          <w:p w14:paraId="1C54B7BE" w14:textId="50A99EE5" w:rsidR="009A12F0" w:rsidRPr="00A04F83" w:rsidRDefault="008A05C0" w:rsidP="009A12F0">
            <w:pPr>
              <w:jc w:val="both"/>
              <w:rPr>
                <w:sz w:val="22"/>
                <w:szCs w:val="22"/>
              </w:rPr>
            </w:pPr>
            <w:r w:rsidRPr="00A04F83">
              <w:rPr>
                <w:color w:val="000000"/>
                <w:sz w:val="22"/>
                <w:szCs w:val="22"/>
              </w:rPr>
              <w:t>Šlapimo cheminės analizės modulio našumas</w:t>
            </w:r>
          </w:p>
        </w:tc>
        <w:tc>
          <w:tcPr>
            <w:tcW w:w="4536" w:type="dxa"/>
          </w:tcPr>
          <w:p w14:paraId="7919B342" w14:textId="457CF5C5" w:rsidR="009A12F0" w:rsidRPr="00A04F83" w:rsidRDefault="008A05C0" w:rsidP="009A12F0">
            <w:pPr>
              <w:jc w:val="both"/>
              <w:rPr>
                <w:sz w:val="22"/>
                <w:szCs w:val="22"/>
              </w:rPr>
            </w:pPr>
            <w:r>
              <w:rPr>
                <w:color w:val="000000"/>
                <w:sz w:val="22"/>
                <w:szCs w:val="22"/>
              </w:rPr>
              <w:t>N</w:t>
            </w:r>
            <w:r w:rsidR="009A12F0" w:rsidRPr="00A04F83">
              <w:rPr>
                <w:color w:val="000000"/>
                <w:sz w:val="22"/>
                <w:szCs w:val="22"/>
              </w:rPr>
              <w:t>e mažiau kaip</w:t>
            </w:r>
            <w:r w:rsidR="009A12F0" w:rsidRPr="00A04F83">
              <w:rPr>
                <w:sz w:val="22"/>
                <w:szCs w:val="22"/>
              </w:rPr>
              <w:t xml:space="preserve"> 200 </w:t>
            </w:r>
            <w:r w:rsidR="009A12F0" w:rsidRPr="00A04F83">
              <w:rPr>
                <w:color w:val="000000"/>
                <w:sz w:val="22"/>
                <w:szCs w:val="22"/>
              </w:rPr>
              <w:t xml:space="preserve">tyrimų per valandą.  </w:t>
            </w:r>
          </w:p>
        </w:tc>
        <w:tc>
          <w:tcPr>
            <w:tcW w:w="4253" w:type="dxa"/>
          </w:tcPr>
          <w:p w14:paraId="69FEF6DE" w14:textId="77777777" w:rsidR="009A12F0" w:rsidRPr="00A04F83" w:rsidRDefault="009A12F0" w:rsidP="009A12F0">
            <w:pPr>
              <w:rPr>
                <w:sz w:val="22"/>
                <w:szCs w:val="22"/>
              </w:rPr>
            </w:pPr>
          </w:p>
        </w:tc>
        <w:tc>
          <w:tcPr>
            <w:tcW w:w="3969" w:type="dxa"/>
          </w:tcPr>
          <w:p w14:paraId="75518148" w14:textId="77777777" w:rsidR="009A12F0" w:rsidRPr="00A04F83" w:rsidRDefault="009A12F0" w:rsidP="009A12F0">
            <w:pPr>
              <w:rPr>
                <w:sz w:val="22"/>
                <w:szCs w:val="22"/>
              </w:rPr>
            </w:pPr>
          </w:p>
        </w:tc>
      </w:tr>
      <w:tr w:rsidR="009A12F0" w:rsidRPr="00A04F83" w14:paraId="3DDA57F5" w14:textId="77777777" w:rsidTr="00662CFC">
        <w:tc>
          <w:tcPr>
            <w:tcW w:w="567" w:type="dxa"/>
          </w:tcPr>
          <w:p w14:paraId="7F950D2B" w14:textId="5FD04DE6" w:rsidR="009A12F0" w:rsidRPr="00A04F83" w:rsidRDefault="009A12F0" w:rsidP="009A12F0">
            <w:pPr>
              <w:jc w:val="center"/>
              <w:rPr>
                <w:color w:val="000000"/>
                <w:sz w:val="22"/>
                <w:szCs w:val="22"/>
              </w:rPr>
            </w:pPr>
            <w:r w:rsidRPr="00A04F83">
              <w:rPr>
                <w:color w:val="000000"/>
                <w:sz w:val="22"/>
                <w:szCs w:val="22"/>
              </w:rPr>
              <w:t>8.</w:t>
            </w:r>
          </w:p>
        </w:tc>
        <w:tc>
          <w:tcPr>
            <w:tcW w:w="2410" w:type="dxa"/>
          </w:tcPr>
          <w:p w14:paraId="14271EC3" w14:textId="3854EB94" w:rsidR="009A12F0" w:rsidRPr="00A04F83" w:rsidRDefault="002B48E3" w:rsidP="009A12F0">
            <w:pPr>
              <w:jc w:val="both"/>
              <w:rPr>
                <w:sz w:val="22"/>
                <w:szCs w:val="22"/>
              </w:rPr>
            </w:pPr>
            <w:r w:rsidRPr="00A04F83">
              <w:rPr>
                <w:color w:val="000000"/>
                <w:sz w:val="22"/>
                <w:szCs w:val="22"/>
              </w:rPr>
              <w:t xml:space="preserve">Šlapimo nuosėdų </w:t>
            </w:r>
            <w:r w:rsidR="00E01043">
              <w:rPr>
                <w:color w:val="000000"/>
                <w:sz w:val="22"/>
                <w:szCs w:val="22"/>
              </w:rPr>
              <w:t>mikroskopin</w:t>
            </w:r>
            <w:r w:rsidR="004B26A3">
              <w:rPr>
                <w:color w:val="000000"/>
                <w:sz w:val="22"/>
                <w:szCs w:val="22"/>
              </w:rPr>
              <w:t xml:space="preserve">ės </w:t>
            </w:r>
            <w:r w:rsidRPr="00A04F83">
              <w:rPr>
                <w:color w:val="000000"/>
                <w:sz w:val="22"/>
                <w:szCs w:val="22"/>
              </w:rPr>
              <w:t>analizės modulio našumas</w:t>
            </w:r>
          </w:p>
        </w:tc>
        <w:tc>
          <w:tcPr>
            <w:tcW w:w="4536" w:type="dxa"/>
          </w:tcPr>
          <w:p w14:paraId="3BD3E74C" w14:textId="4B35E9EB" w:rsidR="009A12F0" w:rsidRPr="00A04F83" w:rsidRDefault="002D45AB" w:rsidP="009A12F0">
            <w:pPr>
              <w:jc w:val="both"/>
              <w:rPr>
                <w:sz w:val="22"/>
                <w:szCs w:val="22"/>
              </w:rPr>
            </w:pPr>
            <w:r>
              <w:rPr>
                <w:color w:val="000000"/>
                <w:sz w:val="22"/>
                <w:szCs w:val="22"/>
              </w:rPr>
              <w:t>N</w:t>
            </w:r>
            <w:r w:rsidR="009A12F0" w:rsidRPr="00A04F83">
              <w:rPr>
                <w:color w:val="000000"/>
                <w:sz w:val="22"/>
                <w:szCs w:val="22"/>
              </w:rPr>
              <w:t xml:space="preserve">e mažiau kaip </w:t>
            </w:r>
            <w:r w:rsidR="009A12F0" w:rsidRPr="00A04F83">
              <w:rPr>
                <w:sz w:val="22"/>
                <w:szCs w:val="22"/>
              </w:rPr>
              <w:t>100</w:t>
            </w:r>
            <w:r w:rsidR="009A12F0" w:rsidRPr="00A04F83">
              <w:rPr>
                <w:color w:val="FF0000"/>
                <w:sz w:val="22"/>
                <w:szCs w:val="22"/>
              </w:rPr>
              <w:t xml:space="preserve"> </w:t>
            </w:r>
            <w:r w:rsidR="009A12F0" w:rsidRPr="00A04F83">
              <w:rPr>
                <w:color w:val="000000"/>
                <w:sz w:val="22"/>
                <w:szCs w:val="22"/>
              </w:rPr>
              <w:t>tyrimų per valandą.</w:t>
            </w:r>
          </w:p>
        </w:tc>
        <w:tc>
          <w:tcPr>
            <w:tcW w:w="4253" w:type="dxa"/>
          </w:tcPr>
          <w:p w14:paraId="4B5D1AE3" w14:textId="77777777" w:rsidR="009A12F0" w:rsidRPr="00A04F83" w:rsidRDefault="009A12F0" w:rsidP="009A12F0">
            <w:pPr>
              <w:rPr>
                <w:sz w:val="22"/>
                <w:szCs w:val="22"/>
              </w:rPr>
            </w:pPr>
          </w:p>
        </w:tc>
        <w:tc>
          <w:tcPr>
            <w:tcW w:w="3969" w:type="dxa"/>
          </w:tcPr>
          <w:p w14:paraId="4DDD4CDB" w14:textId="6E5BB10A" w:rsidR="009A12F0" w:rsidRPr="00A04F83" w:rsidRDefault="009A12F0" w:rsidP="0063148F">
            <w:pPr>
              <w:jc w:val="both"/>
              <w:rPr>
                <w:sz w:val="22"/>
                <w:szCs w:val="22"/>
              </w:rPr>
            </w:pPr>
          </w:p>
        </w:tc>
      </w:tr>
      <w:tr w:rsidR="00662CFC" w:rsidRPr="00A04F83" w14:paraId="7C46CA7B" w14:textId="77777777" w:rsidTr="00662CFC">
        <w:tc>
          <w:tcPr>
            <w:tcW w:w="567" w:type="dxa"/>
          </w:tcPr>
          <w:p w14:paraId="5C5194C3" w14:textId="6463B0D8" w:rsidR="00662CFC" w:rsidRPr="00A04F83" w:rsidRDefault="00662CFC" w:rsidP="00662CFC">
            <w:pPr>
              <w:jc w:val="center"/>
              <w:rPr>
                <w:color w:val="000000"/>
                <w:sz w:val="22"/>
                <w:szCs w:val="22"/>
              </w:rPr>
            </w:pPr>
            <w:r w:rsidRPr="00A04F83">
              <w:rPr>
                <w:color w:val="000000"/>
                <w:sz w:val="22"/>
                <w:szCs w:val="22"/>
              </w:rPr>
              <w:t>10.</w:t>
            </w:r>
          </w:p>
        </w:tc>
        <w:tc>
          <w:tcPr>
            <w:tcW w:w="2410" w:type="dxa"/>
          </w:tcPr>
          <w:p w14:paraId="40C4DF39" w14:textId="77777777" w:rsidR="00662CFC" w:rsidRPr="00A04F83" w:rsidRDefault="00662CFC" w:rsidP="00662CFC">
            <w:pPr>
              <w:jc w:val="both"/>
              <w:rPr>
                <w:sz w:val="22"/>
                <w:szCs w:val="22"/>
              </w:rPr>
            </w:pPr>
            <w:r w:rsidRPr="00A04F83">
              <w:rPr>
                <w:bCs/>
                <w:color w:val="000000"/>
                <w:sz w:val="22"/>
                <w:szCs w:val="22"/>
              </w:rPr>
              <w:t>Šlapimo cheminė analizė</w:t>
            </w:r>
          </w:p>
        </w:tc>
        <w:tc>
          <w:tcPr>
            <w:tcW w:w="4536" w:type="dxa"/>
          </w:tcPr>
          <w:p w14:paraId="5BB45423" w14:textId="57B81A91" w:rsidR="00662CFC" w:rsidRPr="00A04F83" w:rsidRDefault="00BC4697" w:rsidP="00662CFC">
            <w:pPr>
              <w:jc w:val="both"/>
              <w:rPr>
                <w:color w:val="000000"/>
                <w:sz w:val="22"/>
                <w:szCs w:val="22"/>
              </w:rPr>
            </w:pPr>
            <w:r w:rsidRPr="00A04F83">
              <w:rPr>
                <w:color w:val="000000"/>
                <w:sz w:val="22"/>
                <w:szCs w:val="22"/>
              </w:rPr>
              <w:t>Matuojam</w:t>
            </w:r>
            <w:r>
              <w:rPr>
                <w:color w:val="000000"/>
                <w:sz w:val="22"/>
                <w:szCs w:val="22"/>
              </w:rPr>
              <w:t>i</w:t>
            </w:r>
            <w:r w:rsidRPr="00A04F83">
              <w:rPr>
                <w:color w:val="000000"/>
                <w:sz w:val="22"/>
                <w:szCs w:val="22"/>
              </w:rPr>
              <w:t xml:space="preserve"> </w:t>
            </w:r>
            <w:r w:rsidR="00662CFC" w:rsidRPr="00A04F83">
              <w:rPr>
                <w:color w:val="000000"/>
                <w:sz w:val="22"/>
                <w:szCs w:val="22"/>
              </w:rPr>
              <w:t>ne mažiau nei šie parametrai (tarptautinis trumpinys), mato vienetai:</w:t>
            </w:r>
          </w:p>
          <w:p w14:paraId="300CB907" w14:textId="77777777" w:rsidR="00662CFC" w:rsidRPr="00A04F83" w:rsidRDefault="00662CFC" w:rsidP="00662CFC">
            <w:pPr>
              <w:numPr>
                <w:ilvl w:val="0"/>
                <w:numId w:val="1"/>
              </w:numPr>
              <w:spacing w:after="200"/>
              <w:ind w:left="319"/>
              <w:contextualSpacing/>
              <w:jc w:val="both"/>
              <w:rPr>
                <w:sz w:val="22"/>
                <w:szCs w:val="22"/>
              </w:rPr>
            </w:pPr>
            <w:r w:rsidRPr="00A04F83">
              <w:rPr>
                <w:sz w:val="22"/>
                <w:szCs w:val="22"/>
              </w:rPr>
              <w:t>Santykinis tankis (SG), skaičius;</w:t>
            </w:r>
          </w:p>
          <w:p w14:paraId="7323141C" w14:textId="77777777" w:rsidR="00662CFC" w:rsidRPr="00A04F83" w:rsidRDefault="00662CFC" w:rsidP="00662CFC">
            <w:pPr>
              <w:numPr>
                <w:ilvl w:val="0"/>
                <w:numId w:val="1"/>
              </w:numPr>
              <w:spacing w:after="200"/>
              <w:ind w:left="319"/>
              <w:contextualSpacing/>
              <w:jc w:val="both"/>
              <w:rPr>
                <w:sz w:val="22"/>
                <w:szCs w:val="22"/>
              </w:rPr>
            </w:pPr>
            <w:r w:rsidRPr="00A04F83">
              <w:rPr>
                <w:sz w:val="22"/>
                <w:szCs w:val="22"/>
              </w:rPr>
              <w:t xml:space="preserve"> pH, skaičius;</w:t>
            </w:r>
          </w:p>
          <w:p w14:paraId="23C77CD2" w14:textId="1D10A6A2" w:rsidR="00662CFC" w:rsidRPr="00A04F83" w:rsidRDefault="00662CFC" w:rsidP="00662CFC">
            <w:pPr>
              <w:numPr>
                <w:ilvl w:val="0"/>
                <w:numId w:val="1"/>
              </w:numPr>
              <w:spacing w:after="200"/>
              <w:ind w:left="319"/>
              <w:contextualSpacing/>
              <w:jc w:val="both"/>
              <w:rPr>
                <w:sz w:val="22"/>
                <w:szCs w:val="22"/>
              </w:rPr>
            </w:pPr>
            <w:r w:rsidRPr="00A04F83">
              <w:rPr>
                <w:sz w:val="22"/>
                <w:szCs w:val="22"/>
              </w:rPr>
              <w:t>Leukocitai (WBC), balai arba skaičius/µl;</w:t>
            </w:r>
          </w:p>
          <w:p w14:paraId="370C4780" w14:textId="50391662" w:rsidR="00662CFC" w:rsidRPr="00A04F83" w:rsidRDefault="00662CFC" w:rsidP="00662CFC">
            <w:pPr>
              <w:numPr>
                <w:ilvl w:val="0"/>
                <w:numId w:val="1"/>
              </w:numPr>
              <w:spacing w:after="200"/>
              <w:ind w:left="319"/>
              <w:contextualSpacing/>
              <w:jc w:val="both"/>
              <w:rPr>
                <w:sz w:val="22"/>
                <w:szCs w:val="22"/>
              </w:rPr>
            </w:pPr>
            <w:r w:rsidRPr="00A04F83">
              <w:rPr>
                <w:sz w:val="22"/>
                <w:szCs w:val="22"/>
              </w:rPr>
              <w:t>Eritrocitai (RBC), balai</w:t>
            </w:r>
            <w:r>
              <w:rPr>
                <w:sz w:val="22"/>
                <w:szCs w:val="22"/>
              </w:rPr>
              <w:t xml:space="preserve"> </w:t>
            </w:r>
            <w:r w:rsidRPr="00A04F83">
              <w:rPr>
                <w:sz w:val="22"/>
                <w:szCs w:val="22"/>
              </w:rPr>
              <w:t>arba skaičius/µl (arba kraujas (BLD), balai arba mg/l);</w:t>
            </w:r>
          </w:p>
          <w:p w14:paraId="6D1FD0B7" w14:textId="391C9E85" w:rsidR="00662CFC" w:rsidRPr="00A04F83" w:rsidRDefault="00662CFC" w:rsidP="00662CFC">
            <w:pPr>
              <w:numPr>
                <w:ilvl w:val="0"/>
                <w:numId w:val="1"/>
              </w:numPr>
              <w:spacing w:after="200"/>
              <w:ind w:left="319"/>
              <w:contextualSpacing/>
              <w:jc w:val="both"/>
              <w:rPr>
                <w:sz w:val="22"/>
                <w:szCs w:val="22"/>
              </w:rPr>
            </w:pPr>
            <w:r w:rsidRPr="00A04F83">
              <w:rPr>
                <w:sz w:val="22"/>
                <w:szCs w:val="22"/>
              </w:rPr>
              <w:t>Baltymas (PRO), balai arba g/l;</w:t>
            </w:r>
          </w:p>
          <w:p w14:paraId="7896E6CD" w14:textId="19FA23E5" w:rsidR="00662CFC" w:rsidRPr="00A04F83" w:rsidRDefault="00662CFC" w:rsidP="00662CFC">
            <w:pPr>
              <w:numPr>
                <w:ilvl w:val="0"/>
                <w:numId w:val="1"/>
              </w:numPr>
              <w:spacing w:after="200"/>
              <w:ind w:left="319"/>
              <w:contextualSpacing/>
              <w:jc w:val="both"/>
              <w:rPr>
                <w:sz w:val="22"/>
                <w:szCs w:val="22"/>
              </w:rPr>
            </w:pPr>
            <w:r w:rsidRPr="00A04F83">
              <w:rPr>
                <w:sz w:val="22"/>
                <w:szCs w:val="22"/>
              </w:rPr>
              <w:t xml:space="preserve">Gliukozė (GLU), balai arba </w:t>
            </w:r>
            <w:proofErr w:type="spellStart"/>
            <w:r w:rsidRPr="00A04F83">
              <w:rPr>
                <w:sz w:val="22"/>
                <w:szCs w:val="22"/>
              </w:rPr>
              <w:t>mmol</w:t>
            </w:r>
            <w:proofErr w:type="spellEnd"/>
            <w:r w:rsidRPr="00A04F83">
              <w:rPr>
                <w:sz w:val="22"/>
                <w:szCs w:val="22"/>
              </w:rPr>
              <w:t>/l;</w:t>
            </w:r>
          </w:p>
          <w:p w14:paraId="50213D15" w14:textId="73407699" w:rsidR="00662CFC" w:rsidRPr="00A04F83" w:rsidRDefault="00662CFC" w:rsidP="00662CFC">
            <w:pPr>
              <w:numPr>
                <w:ilvl w:val="0"/>
                <w:numId w:val="1"/>
              </w:numPr>
              <w:spacing w:after="200"/>
              <w:ind w:left="319"/>
              <w:contextualSpacing/>
              <w:jc w:val="both"/>
              <w:rPr>
                <w:sz w:val="22"/>
                <w:szCs w:val="22"/>
              </w:rPr>
            </w:pPr>
            <w:r w:rsidRPr="00A04F83">
              <w:rPr>
                <w:sz w:val="22"/>
                <w:szCs w:val="22"/>
              </w:rPr>
              <w:t>Nitritai (NIT), rasta</w:t>
            </w:r>
            <w:r>
              <w:rPr>
                <w:sz w:val="22"/>
                <w:szCs w:val="22"/>
              </w:rPr>
              <w:t>/</w:t>
            </w:r>
            <w:r w:rsidRPr="00A04F83">
              <w:rPr>
                <w:sz w:val="22"/>
                <w:szCs w:val="22"/>
              </w:rPr>
              <w:t>nerasta</w:t>
            </w:r>
          </w:p>
          <w:p w14:paraId="26313D26" w14:textId="0B12D3CE" w:rsidR="00662CFC" w:rsidRPr="00A04F83" w:rsidRDefault="00662CFC" w:rsidP="00662CFC">
            <w:pPr>
              <w:numPr>
                <w:ilvl w:val="0"/>
                <w:numId w:val="1"/>
              </w:numPr>
              <w:spacing w:after="200"/>
              <w:ind w:left="319"/>
              <w:contextualSpacing/>
              <w:jc w:val="both"/>
              <w:rPr>
                <w:sz w:val="22"/>
                <w:szCs w:val="22"/>
              </w:rPr>
            </w:pPr>
            <w:r w:rsidRPr="00A04F83">
              <w:rPr>
                <w:sz w:val="22"/>
                <w:szCs w:val="22"/>
              </w:rPr>
              <w:t xml:space="preserve">Ketonai (KET), balai arba </w:t>
            </w:r>
            <w:proofErr w:type="spellStart"/>
            <w:r w:rsidRPr="00A04F83">
              <w:rPr>
                <w:sz w:val="22"/>
                <w:szCs w:val="22"/>
              </w:rPr>
              <w:t>mmol</w:t>
            </w:r>
            <w:proofErr w:type="spellEnd"/>
            <w:r w:rsidRPr="00A04F83">
              <w:rPr>
                <w:sz w:val="22"/>
                <w:szCs w:val="22"/>
              </w:rPr>
              <w:t>/l;</w:t>
            </w:r>
          </w:p>
          <w:p w14:paraId="4A03B192" w14:textId="6C544200"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Bilirubinas</w:t>
            </w:r>
            <w:proofErr w:type="spellEnd"/>
            <w:r w:rsidRPr="00A04F83">
              <w:rPr>
                <w:sz w:val="22"/>
                <w:szCs w:val="22"/>
              </w:rPr>
              <w:t xml:space="preserve"> (BIL), balai arba µ</w:t>
            </w:r>
            <w:proofErr w:type="spellStart"/>
            <w:r w:rsidRPr="00A04F83">
              <w:rPr>
                <w:sz w:val="22"/>
                <w:szCs w:val="22"/>
              </w:rPr>
              <w:t>mol</w:t>
            </w:r>
            <w:proofErr w:type="spellEnd"/>
            <w:r w:rsidRPr="00A04F83">
              <w:rPr>
                <w:sz w:val="22"/>
                <w:szCs w:val="22"/>
              </w:rPr>
              <w:t>/l;</w:t>
            </w:r>
          </w:p>
          <w:p w14:paraId="0AC014EB" w14:textId="7774F4BB"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Urobilinogenas</w:t>
            </w:r>
            <w:proofErr w:type="spellEnd"/>
            <w:r w:rsidRPr="00A04F83">
              <w:rPr>
                <w:sz w:val="22"/>
                <w:szCs w:val="22"/>
              </w:rPr>
              <w:t xml:space="preserve"> (URO), balai arba µ</w:t>
            </w:r>
            <w:proofErr w:type="spellStart"/>
            <w:r w:rsidRPr="00A04F83">
              <w:rPr>
                <w:sz w:val="22"/>
                <w:szCs w:val="22"/>
              </w:rPr>
              <w:t>mol</w:t>
            </w:r>
            <w:proofErr w:type="spellEnd"/>
            <w:r w:rsidRPr="00A04F83">
              <w:rPr>
                <w:sz w:val="22"/>
                <w:szCs w:val="22"/>
              </w:rPr>
              <w:t>/l.</w:t>
            </w:r>
          </w:p>
          <w:p w14:paraId="05EF3DE9" w14:textId="2B113A35"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lastRenderedPageBreak/>
              <w:t>Askorbo</w:t>
            </w:r>
            <w:proofErr w:type="spellEnd"/>
            <w:r w:rsidRPr="00A04F83">
              <w:rPr>
                <w:sz w:val="22"/>
                <w:szCs w:val="22"/>
              </w:rPr>
              <w:t xml:space="preserve"> rūgštis (Vitaminas C), </w:t>
            </w:r>
            <w:proofErr w:type="spellStart"/>
            <w:r w:rsidRPr="00A04F83">
              <w:rPr>
                <w:sz w:val="22"/>
                <w:szCs w:val="22"/>
              </w:rPr>
              <w:t>mmol</w:t>
            </w:r>
            <w:proofErr w:type="spellEnd"/>
            <w:r w:rsidRPr="00A04F83">
              <w:rPr>
                <w:sz w:val="22"/>
                <w:szCs w:val="22"/>
              </w:rPr>
              <w:t xml:space="preserve">/l </w:t>
            </w:r>
            <w:r>
              <w:rPr>
                <w:sz w:val="22"/>
                <w:szCs w:val="22"/>
              </w:rPr>
              <w:t>arba g/l arba mg/</w:t>
            </w:r>
            <w:proofErr w:type="spellStart"/>
            <w:r>
              <w:rPr>
                <w:sz w:val="22"/>
                <w:szCs w:val="22"/>
              </w:rPr>
              <w:t>dL</w:t>
            </w:r>
            <w:proofErr w:type="spellEnd"/>
            <w:r>
              <w:rPr>
                <w:sz w:val="22"/>
                <w:szCs w:val="22"/>
              </w:rPr>
              <w:t xml:space="preserve"> </w:t>
            </w:r>
            <w:r w:rsidRPr="00A04F83">
              <w:rPr>
                <w:sz w:val="22"/>
                <w:szCs w:val="22"/>
              </w:rPr>
              <w:t xml:space="preserve">arba juostelės turi turėti apsaugą nuo </w:t>
            </w:r>
            <w:proofErr w:type="spellStart"/>
            <w:r w:rsidRPr="00A04F83">
              <w:rPr>
                <w:sz w:val="22"/>
                <w:szCs w:val="22"/>
              </w:rPr>
              <w:t>askorbo</w:t>
            </w:r>
            <w:proofErr w:type="spellEnd"/>
            <w:r w:rsidRPr="00A04F83">
              <w:rPr>
                <w:sz w:val="22"/>
                <w:szCs w:val="22"/>
              </w:rPr>
              <w:t xml:space="preserve"> rūgšties.</w:t>
            </w:r>
          </w:p>
          <w:p w14:paraId="4626D282" w14:textId="342389E2"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Mikroalbuminas</w:t>
            </w:r>
            <w:proofErr w:type="spellEnd"/>
            <w:r w:rsidRPr="00A04F83">
              <w:rPr>
                <w:sz w:val="22"/>
                <w:szCs w:val="22"/>
              </w:rPr>
              <w:t xml:space="preserve"> (MALB), µ</w:t>
            </w:r>
            <w:proofErr w:type="spellStart"/>
            <w:r w:rsidRPr="00A04F83">
              <w:rPr>
                <w:sz w:val="22"/>
                <w:szCs w:val="22"/>
              </w:rPr>
              <w:t>mol</w:t>
            </w:r>
            <w:proofErr w:type="spellEnd"/>
            <w:r w:rsidRPr="00A04F83">
              <w:rPr>
                <w:sz w:val="22"/>
                <w:szCs w:val="22"/>
              </w:rPr>
              <w:t>/l arba mg/</w:t>
            </w:r>
            <w:proofErr w:type="spellStart"/>
            <w:r w:rsidRPr="00A04F83">
              <w:rPr>
                <w:sz w:val="22"/>
                <w:szCs w:val="22"/>
              </w:rPr>
              <w:t>dL</w:t>
            </w:r>
            <w:proofErr w:type="spellEnd"/>
            <w:r w:rsidRPr="00A04F83">
              <w:rPr>
                <w:sz w:val="22"/>
                <w:szCs w:val="22"/>
              </w:rPr>
              <w:t>,</w:t>
            </w:r>
            <w:r>
              <w:rPr>
                <w:sz w:val="22"/>
                <w:szCs w:val="22"/>
              </w:rPr>
              <w:t xml:space="preserve"> </w:t>
            </w:r>
            <w:r w:rsidRPr="00A04F83">
              <w:rPr>
                <w:sz w:val="22"/>
                <w:szCs w:val="22"/>
              </w:rPr>
              <w:t>arba mg/L</w:t>
            </w:r>
            <w:r>
              <w:rPr>
                <w:sz w:val="22"/>
                <w:szCs w:val="22"/>
              </w:rPr>
              <w:t xml:space="preserve"> </w:t>
            </w:r>
            <w:r w:rsidRPr="00A04F83">
              <w:rPr>
                <w:sz w:val="22"/>
                <w:szCs w:val="22"/>
              </w:rPr>
              <w:t>arba g/L</w:t>
            </w:r>
          </w:p>
          <w:p w14:paraId="5A66AE46" w14:textId="61356F5D" w:rsidR="00662CFC" w:rsidRPr="00A04F83" w:rsidRDefault="00662CFC" w:rsidP="00662CFC">
            <w:pPr>
              <w:numPr>
                <w:ilvl w:val="0"/>
                <w:numId w:val="1"/>
              </w:numPr>
              <w:spacing w:after="200"/>
              <w:ind w:left="319"/>
              <w:contextualSpacing/>
              <w:jc w:val="both"/>
              <w:rPr>
                <w:sz w:val="22"/>
                <w:szCs w:val="22"/>
              </w:rPr>
            </w:pPr>
            <w:proofErr w:type="spellStart"/>
            <w:r w:rsidRPr="00A04F83">
              <w:rPr>
                <w:sz w:val="22"/>
                <w:szCs w:val="22"/>
              </w:rPr>
              <w:t>Kreatinimas</w:t>
            </w:r>
            <w:proofErr w:type="spellEnd"/>
            <w:r w:rsidRPr="00A04F83">
              <w:rPr>
                <w:sz w:val="22"/>
                <w:szCs w:val="22"/>
              </w:rPr>
              <w:t xml:space="preserve"> (</w:t>
            </w:r>
            <w:proofErr w:type="spellStart"/>
            <w:r w:rsidRPr="00A04F83">
              <w:rPr>
                <w:sz w:val="22"/>
                <w:szCs w:val="22"/>
              </w:rPr>
              <w:t>Cr</w:t>
            </w:r>
            <w:proofErr w:type="spellEnd"/>
            <w:r w:rsidRPr="00A04F83">
              <w:rPr>
                <w:sz w:val="22"/>
                <w:szCs w:val="22"/>
              </w:rPr>
              <w:t>), µ</w:t>
            </w:r>
            <w:proofErr w:type="spellStart"/>
            <w:r w:rsidRPr="00A04F83">
              <w:rPr>
                <w:sz w:val="22"/>
                <w:szCs w:val="22"/>
              </w:rPr>
              <w:t>mol</w:t>
            </w:r>
            <w:proofErr w:type="spellEnd"/>
            <w:r w:rsidRPr="00A04F83">
              <w:rPr>
                <w:sz w:val="22"/>
                <w:szCs w:val="22"/>
              </w:rPr>
              <w:t>/l arba mg/</w:t>
            </w:r>
            <w:proofErr w:type="spellStart"/>
            <w:r w:rsidRPr="00A04F83">
              <w:rPr>
                <w:sz w:val="22"/>
                <w:szCs w:val="22"/>
              </w:rPr>
              <w:t>dL</w:t>
            </w:r>
            <w:proofErr w:type="spellEnd"/>
            <w:r>
              <w:rPr>
                <w:sz w:val="22"/>
                <w:szCs w:val="22"/>
              </w:rPr>
              <w:t xml:space="preserve"> </w:t>
            </w:r>
            <w:r w:rsidRPr="00A04F83">
              <w:rPr>
                <w:sz w:val="22"/>
                <w:szCs w:val="22"/>
              </w:rPr>
              <w:t>arba mg/L, arba g/L</w:t>
            </w:r>
          </w:p>
          <w:p w14:paraId="3038A699" w14:textId="1F856153" w:rsidR="00CB6B48" w:rsidRPr="00A04F83" w:rsidRDefault="00662CFC" w:rsidP="00662CFC">
            <w:pPr>
              <w:ind w:left="319"/>
              <w:contextualSpacing/>
              <w:jc w:val="both"/>
              <w:rPr>
                <w:sz w:val="22"/>
                <w:szCs w:val="22"/>
              </w:rPr>
            </w:pPr>
            <w:r w:rsidRPr="00A04F83">
              <w:rPr>
                <w:sz w:val="22"/>
                <w:szCs w:val="22"/>
              </w:rPr>
              <w:t xml:space="preserve">Automatinis </w:t>
            </w:r>
            <w:proofErr w:type="spellStart"/>
            <w:r w:rsidRPr="00A04F83">
              <w:rPr>
                <w:sz w:val="22"/>
                <w:szCs w:val="22"/>
              </w:rPr>
              <w:t>mikroalbumino</w:t>
            </w:r>
            <w:proofErr w:type="spellEnd"/>
            <w:r w:rsidRPr="00A04F83">
              <w:rPr>
                <w:sz w:val="22"/>
                <w:szCs w:val="22"/>
              </w:rPr>
              <w:t>-kreatinino santyki</w:t>
            </w:r>
            <w:r w:rsidR="0069723E">
              <w:rPr>
                <w:sz w:val="22"/>
                <w:szCs w:val="22"/>
              </w:rPr>
              <w:t xml:space="preserve">o </w:t>
            </w:r>
            <w:r w:rsidR="0069723E" w:rsidRPr="00A04F83">
              <w:rPr>
                <w:sz w:val="22"/>
                <w:szCs w:val="22"/>
              </w:rPr>
              <w:t xml:space="preserve">skaičiavimas </w:t>
            </w:r>
            <w:r w:rsidRPr="00A04F83">
              <w:rPr>
                <w:sz w:val="22"/>
                <w:szCs w:val="22"/>
              </w:rPr>
              <w:t xml:space="preserve"> (ACR arba A:C)</w:t>
            </w:r>
            <w:r w:rsidR="005C7A27">
              <w:rPr>
                <w:sz w:val="22"/>
                <w:szCs w:val="22"/>
              </w:rPr>
              <w:t xml:space="preserve"> </w:t>
            </w:r>
            <w:r w:rsidR="005C7A27" w:rsidRPr="00732C27">
              <w:rPr>
                <w:b/>
                <w:bCs/>
                <w:sz w:val="22"/>
                <w:szCs w:val="22"/>
              </w:rPr>
              <w:t>atliekamas kiekvieno tyrimo metu</w:t>
            </w:r>
            <w:r w:rsidRPr="00A04F83">
              <w:rPr>
                <w:sz w:val="22"/>
                <w:szCs w:val="22"/>
              </w:rPr>
              <w:t>.</w:t>
            </w:r>
          </w:p>
        </w:tc>
        <w:tc>
          <w:tcPr>
            <w:tcW w:w="4253" w:type="dxa"/>
          </w:tcPr>
          <w:p w14:paraId="085BF608" w14:textId="596A0018" w:rsidR="00A753AE" w:rsidRPr="00A753AE" w:rsidRDefault="00A753AE" w:rsidP="001A39E4">
            <w:pPr>
              <w:jc w:val="both"/>
            </w:pPr>
          </w:p>
        </w:tc>
        <w:tc>
          <w:tcPr>
            <w:tcW w:w="3969" w:type="dxa"/>
          </w:tcPr>
          <w:p w14:paraId="4AFA3818" w14:textId="494F8672" w:rsidR="008D302E" w:rsidRPr="00A04F83" w:rsidRDefault="008D302E" w:rsidP="001A39E4">
            <w:pPr>
              <w:jc w:val="both"/>
              <w:rPr>
                <w:sz w:val="22"/>
                <w:szCs w:val="22"/>
              </w:rPr>
            </w:pPr>
          </w:p>
        </w:tc>
      </w:tr>
      <w:tr w:rsidR="00662CFC" w:rsidRPr="00A04F83" w14:paraId="0925A55B" w14:textId="77777777" w:rsidTr="00662CFC">
        <w:tc>
          <w:tcPr>
            <w:tcW w:w="567" w:type="dxa"/>
          </w:tcPr>
          <w:p w14:paraId="42D2C1C0" w14:textId="71049714" w:rsidR="00662CFC" w:rsidRPr="00A04F83" w:rsidRDefault="00662CFC" w:rsidP="00662CFC">
            <w:pPr>
              <w:jc w:val="center"/>
              <w:rPr>
                <w:color w:val="000000"/>
                <w:sz w:val="22"/>
                <w:szCs w:val="22"/>
              </w:rPr>
            </w:pPr>
            <w:r w:rsidRPr="00A04F83">
              <w:rPr>
                <w:color w:val="000000"/>
                <w:sz w:val="22"/>
                <w:szCs w:val="22"/>
              </w:rPr>
              <w:t>11.</w:t>
            </w:r>
          </w:p>
        </w:tc>
        <w:tc>
          <w:tcPr>
            <w:tcW w:w="2410" w:type="dxa"/>
          </w:tcPr>
          <w:p w14:paraId="2A5FC056" w14:textId="01AC6983" w:rsidR="00662CFC" w:rsidRPr="00A04F83" w:rsidRDefault="00662CFC" w:rsidP="00662CFC">
            <w:pPr>
              <w:jc w:val="both"/>
              <w:rPr>
                <w:sz w:val="22"/>
                <w:szCs w:val="22"/>
              </w:rPr>
            </w:pPr>
            <w:r w:rsidRPr="00A04F83">
              <w:rPr>
                <w:bCs/>
                <w:color w:val="000000"/>
                <w:sz w:val="22"/>
                <w:szCs w:val="22"/>
              </w:rPr>
              <w:t xml:space="preserve">Šlapimo nuosėdų </w:t>
            </w:r>
            <w:r w:rsidR="004B26A3">
              <w:rPr>
                <w:bCs/>
                <w:color w:val="000000"/>
                <w:sz w:val="22"/>
                <w:szCs w:val="22"/>
              </w:rPr>
              <w:t xml:space="preserve">mikroskopinė </w:t>
            </w:r>
            <w:r w:rsidRPr="00A04F83">
              <w:rPr>
                <w:bCs/>
                <w:color w:val="000000"/>
                <w:sz w:val="22"/>
                <w:szCs w:val="22"/>
              </w:rPr>
              <w:t>analizė</w:t>
            </w:r>
          </w:p>
        </w:tc>
        <w:tc>
          <w:tcPr>
            <w:tcW w:w="4536" w:type="dxa"/>
          </w:tcPr>
          <w:p w14:paraId="679FF4EA" w14:textId="0ADEFCCE" w:rsidR="00DF726D" w:rsidRPr="00E92B75" w:rsidRDefault="00DF726D" w:rsidP="00662CFC">
            <w:pPr>
              <w:jc w:val="both"/>
              <w:rPr>
                <w:sz w:val="22"/>
                <w:szCs w:val="22"/>
              </w:rPr>
            </w:pPr>
            <w:r w:rsidRPr="00E92B75">
              <w:rPr>
                <w:sz w:val="22"/>
                <w:szCs w:val="22"/>
              </w:rPr>
              <w:t>Mikroskopijos programinė įranga turi klasifikuoti šlapime esančias daleles ne mažiau kaip į 2</w:t>
            </w:r>
            <w:r w:rsidR="00740DE4">
              <w:rPr>
                <w:sz w:val="22"/>
                <w:szCs w:val="22"/>
              </w:rPr>
              <w:t>1</w:t>
            </w:r>
            <w:r w:rsidRPr="00E92B75">
              <w:rPr>
                <w:sz w:val="22"/>
                <w:szCs w:val="22"/>
              </w:rPr>
              <w:t xml:space="preserve"> kategorij</w:t>
            </w:r>
            <w:r w:rsidR="00740DE4">
              <w:rPr>
                <w:sz w:val="22"/>
                <w:szCs w:val="22"/>
              </w:rPr>
              <w:t>ą</w:t>
            </w:r>
            <w:r w:rsidRPr="00E92B75">
              <w:rPr>
                <w:sz w:val="22"/>
                <w:szCs w:val="22"/>
              </w:rPr>
              <w:t>:</w:t>
            </w:r>
          </w:p>
          <w:p w14:paraId="0DFF8099" w14:textId="081DD2C0" w:rsidR="00662CFC" w:rsidRPr="00E92B75" w:rsidRDefault="00662CFC" w:rsidP="00662CFC">
            <w:pPr>
              <w:pStyle w:val="Sraopastraipa"/>
              <w:numPr>
                <w:ilvl w:val="0"/>
                <w:numId w:val="3"/>
              </w:numPr>
              <w:jc w:val="both"/>
              <w:rPr>
                <w:sz w:val="22"/>
                <w:szCs w:val="22"/>
              </w:rPr>
            </w:pPr>
            <w:r w:rsidRPr="00E92B75">
              <w:rPr>
                <w:sz w:val="22"/>
                <w:szCs w:val="22"/>
              </w:rPr>
              <w:t>Eritrocitai skaičius/DPL</w:t>
            </w:r>
          </w:p>
          <w:p w14:paraId="608C07E9" w14:textId="599E9DBF" w:rsidR="00662CFC" w:rsidRPr="00E92B75" w:rsidRDefault="00662CFC" w:rsidP="00662CFC">
            <w:pPr>
              <w:pStyle w:val="Sraopastraipa"/>
              <w:numPr>
                <w:ilvl w:val="0"/>
                <w:numId w:val="3"/>
              </w:numPr>
              <w:jc w:val="both"/>
              <w:rPr>
                <w:sz w:val="22"/>
                <w:szCs w:val="22"/>
              </w:rPr>
            </w:pPr>
            <w:proofErr w:type="spellStart"/>
            <w:r w:rsidRPr="00E92B75">
              <w:rPr>
                <w:sz w:val="22"/>
                <w:szCs w:val="22"/>
              </w:rPr>
              <w:t>Mikrocitai</w:t>
            </w:r>
            <w:proofErr w:type="spellEnd"/>
            <w:r w:rsidRPr="00E92B75">
              <w:rPr>
                <w:sz w:val="22"/>
                <w:szCs w:val="22"/>
              </w:rPr>
              <w:t xml:space="preserve"> skaičius/DPL</w:t>
            </w:r>
          </w:p>
          <w:p w14:paraId="7F76A29F" w14:textId="59F4931F" w:rsidR="00662CFC" w:rsidRPr="00E92B75" w:rsidRDefault="00662CFC" w:rsidP="00662CFC">
            <w:pPr>
              <w:pStyle w:val="Sraopastraipa"/>
              <w:numPr>
                <w:ilvl w:val="0"/>
                <w:numId w:val="3"/>
              </w:numPr>
              <w:jc w:val="both"/>
              <w:rPr>
                <w:sz w:val="22"/>
                <w:szCs w:val="22"/>
              </w:rPr>
            </w:pPr>
            <w:proofErr w:type="spellStart"/>
            <w:r w:rsidRPr="00E92B75">
              <w:rPr>
                <w:sz w:val="22"/>
                <w:szCs w:val="22"/>
              </w:rPr>
              <w:t>Akantoidiniai</w:t>
            </w:r>
            <w:proofErr w:type="spellEnd"/>
            <w:r w:rsidRPr="00E92B75">
              <w:rPr>
                <w:sz w:val="22"/>
                <w:szCs w:val="22"/>
              </w:rPr>
              <w:t xml:space="preserve"> eritrocitai skaičius/DPL</w:t>
            </w:r>
          </w:p>
          <w:p w14:paraId="77F11F79" w14:textId="695573C9" w:rsidR="00662CFC" w:rsidRPr="00E92B75" w:rsidRDefault="00662CFC" w:rsidP="00662CFC">
            <w:pPr>
              <w:pStyle w:val="Sraopastraipa"/>
              <w:numPr>
                <w:ilvl w:val="0"/>
                <w:numId w:val="3"/>
              </w:numPr>
              <w:jc w:val="both"/>
              <w:rPr>
                <w:sz w:val="22"/>
                <w:szCs w:val="22"/>
              </w:rPr>
            </w:pPr>
            <w:r w:rsidRPr="00E92B75">
              <w:rPr>
                <w:sz w:val="22"/>
                <w:szCs w:val="22"/>
              </w:rPr>
              <w:t xml:space="preserve">Kiti </w:t>
            </w:r>
            <w:proofErr w:type="spellStart"/>
            <w:r w:rsidRPr="00E92B75">
              <w:rPr>
                <w:sz w:val="22"/>
                <w:szCs w:val="22"/>
              </w:rPr>
              <w:t>poikilocitai</w:t>
            </w:r>
            <w:proofErr w:type="spellEnd"/>
            <w:r w:rsidRPr="00E92B75">
              <w:rPr>
                <w:sz w:val="22"/>
                <w:szCs w:val="22"/>
              </w:rPr>
              <w:t xml:space="preserve"> skaičius/DPL</w:t>
            </w:r>
          </w:p>
          <w:p w14:paraId="63F65AFC" w14:textId="75020547" w:rsidR="00662CFC" w:rsidRPr="00E92B75" w:rsidRDefault="00662CFC" w:rsidP="00662CFC">
            <w:pPr>
              <w:pStyle w:val="Sraopastraipa"/>
              <w:numPr>
                <w:ilvl w:val="0"/>
                <w:numId w:val="3"/>
              </w:numPr>
              <w:jc w:val="both"/>
              <w:rPr>
                <w:sz w:val="22"/>
                <w:szCs w:val="22"/>
              </w:rPr>
            </w:pPr>
            <w:r w:rsidRPr="00E92B75">
              <w:rPr>
                <w:sz w:val="22"/>
                <w:szCs w:val="22"/>
              </w:rPr>
              <w:t>Leukocitai skaičius/DPL</w:t>
            </w:r>
          </w:p>
          <w:p w14:paraId="04BC42D8" w14:textId="086B189E" w:rsidR="00662CFC" w:rsidRPr="00E92B75" w:rsidRDefault="00662CFC" w:rsidP="00662CFC">
            <w:pPr>
              <w:pStyle w:val="Sraopastraipa"/>
              <w:numPr>
                <w:ilvl w:val="0"/>
                <w:numId w:val="3"/>
              </w:numPr>
              <w:jc w:val="both"/>
              <w:rPr>
                <w:sz w:val="22"/>
                <w:szCs w:val="22"/>
              </w:rPr>
            </w:pPr>
            <w:r w:rsidRPr="00E92B75">
              <w:rPr>
                <w:sz w:val="22"/>
                <w:szCs w:val="22"/>
              </w:rPr>
              <w:t xml:space="preserve">Leukocitų sankaupos balai </w:t>
            </w:r>
          </w:p>
          <w:p w14:paraId="1EED8596" w14:textId="71EC011F" w:rsidR="00662CFC" w:rsidRPr="00E92B75" w:rsidRDefault="00662CFC" w:rsidP="00662CFC">
            <w:pPr>
              <w:pStyle w:val="Sraopastraipa"/>
              <w:numPr>
                <w:ilvl w:val="0"/>
                <w:numId w:val="3"/>
              </w:numPr>
              <w:jc w:val="both"/>
              <w:rPr>
                <w:sz w:val="22"/>
                <w:szCs w:val="22"/>
              </w:rPr>
            </w:pPr>
            <w:proofErr w:type="spellStart"/>
            <w:r w:rsidRPr="00E92B75">
              <w:rPr>
                <w:sz w:val="22"/>
                <w:szCs w:val="22"/>
              </w:rPr>
              <w:t>Plokštaus</w:t>
            </w:r>
            <w:proofErr w:type="spellEnd"/>
            <w:r w:rsidRPr="00E92B75">
              <w:rPr>
                <w:sz w:val="22"/>
                <w:szCs w:val="22"/>
              </w:rPr>
              <w:t xml:space="preserve"> epitelio ląstelės skaičius/DPL</w:t>
            </w:r>
          </w:p>
          <w:p w14:paraId="115DDEDA" w14:textId="7D45FE97" w:rsidR="00662CFC" w:rsidRPr="00E92B75" w:rsidRDefault="00662CFC" w:rsidP="00662CFC">
            <w:pPr>
              <w:pStyle w:val="Sraopastraipa"/>
              <w:numPr>
                <w:ilvl w:val="0"/>
                <w:numId w:val="3"/>
              </w:numPr>
              <w:jc w:val="both"/>
              <w:rPr>
                <w:sz w:val="22"/>
                <w:szCs w:val="22"/>
              </w:rPr>
            </w:pPr>
            <w:proofErr w:type="spellStart"/>
            <w:r w:rsidRPr="00E92B75">
              <w:rPr>
                <w:sz w:val="22"/>
                <w:szCs w:val="22"/>
              </w:rPr>
              <w:t>Inkstinio</w:t>
            </w:r>
            <w:proofErr w:type="spellEnd"/>
            <w:r w:rsidRPr="00E92B75">
              <w:rPr>
                <w:sz w:val="22"/>
                <w:szCs w:val="22"/>
              </w:rPr>
              <w:t xml:space="preserve"> epitelio ląstelės skaičius/DPL</w:t>
            </w:r>
          </w:p>
          <w:p w14:paraId="48180D31" w14:textId="4D2A07B5" w:rsidR="00662CFC" w:rsidRPr="00E92B75" w:rsidRDefault="00662CFC" w:rsidP="00662CFC">
            <w:pPr>
              <w:pStyle w:val="Sraopastraipa"/>
              <w:numPr>
                <w:ilvl w:val="0"/>
                <w:numId w:val="3"/>
              </w:numPr>
              <w:jc w:val="both"/>
              <w:rPr>
                <w:sz w:val="22"/>
                <w:szCs w:val="22"/>
              </w:rPr>
            </w:pPr>
            <w:r w:rsidRPr="00E92B75">
              <w:rPr>
                <w:sz w:val="22"/>
                <w:szCs w:val="22"/>
              </w:rPr>
              <w:t>Pereinamojo epitelio ląstelės skaičius/DPL</w:t>
            </w:r>
          </w:p>
          <w:p w14:paraId="7F5C3155" w14:textId="3F592661" w:rsidR="00662CFC" w:rsidRPr="00E92B75" w:rsidRDefault="00662CFC" w:rsidP="00662CFC">
            <w:pPr>
              <w:pStyle w:val="Sraopastraipa"/>
              <w:numPr>
                <w:ilvl w:val="0"/>
                <w:numId w:val="3"/>
              </w:numPr>
              <w:jc w:val="both"/>
              <w:rPr>
                <w:sz w:val="22"/>
                <w:szCs w:val="22"/>
              </w:rPr>
            </w:pPr>
            <w:proofErr w:type="spellStart"/>
            <w:r w:rsidRPr="00E92B75">
              <w:rPr>
                <w:sz w:val="22"/>
                <w:szCs w:val="22"/>
              </w:rPr>
              <w:t>Hialininiai</w:t>
            </w:r>
            <w:proofErr w:type="spellEnd"/>
            <w:r w:rsidRPr="00E92B75">
              <w:rPr>
                <w:sz w:val="22"/>
                <w:szCs w:val="22"/>
              </w:rPr>
              <w:t xml:space="preserve"> cilindrai skaičius/DPL</w:t>
            </w:r>
          </w:p>
          <w:p w14:paraId="6623810F" w14:textId="6BE16806" w:rsidR="00662CFC" w:rsidRPr="00E92B75" w:rsidRDefault="00662CFC" w:rsidP="00662CFC">
            <w:pPr>
              <w:pStyle w:val="Sraopastraipa"/>
              <w:numPr>
                <w:ilvl w:val="0"/>
                <w:numId w:val="3"/>
              </w:numPr>
              <w:jc w:val="both"/>
              <w:rPr>
                <w:sz w:val="22"/>
                <w:szCs w:val="22"/>
              </w:rPr>
            </w:pPr>
            <w:r w:rsidRPr="00E92B75">
              <w:rPr>
                <w:sz w:val="22"/>
                <w:szCs w:val="22"/>
              </w:rPr>
              <w:t>Vaškiniai cilindrai skaičius/DPL</w:t>
            </w:r>
          </w:p>
          <w:p w14:paraId="5A01A605" w14:textId="316B6140" w:rsidR="00662CFC" w:rsidRPr="00E92B75" w:rsidRDefault="00662CFC" w:rsidP="00662CFC">
            <w:pPr>
              <w:pStyle w:val="Sraopastraipa"/>
              <w:numPr>
                <w:ilvl w:val="0"/>
                <w:numId w:val="3"/>
              </w:numPr>
              <w:jc w:val="both"/>
              <w:rPr>
                <w:sz w:val="22"/>
                <w:szCs w:val="22"/>
              </w:rPr>
            </w:pPr>
            <w:r w:rsidRPr="00E92B75">
              <w:rPr>
                <w:sz w:val="22"/>
                <w:szCs w:val="22"/>
              </w:rPr>
              <w:t>Grūdėti cilindrai skaičius/DPL</w:t>
            </w:r>
          </w:p>
          <w:p w14:paraId="199D64A4" w14:textId="39C41BB6" w:rsidR="00662CFC" w:rsidRPr="00E92B75" w:rsidRDefault="00662CFC" w:rsidP="00662CFC">
            <w:pPr>
              <w:pStyle w:val="Sraopastraipa"/>
              <w:numPr>
                <w:ilvl w:val="0"/>
                <w:numId w:val="3"/>
              </w:numPr>
              <w:jc w:val="both"/>
              <w:rPr>
                <w:sz w:val="22"/>
                <w:szCs w:val="22"/>
              </w:rPr>
            </w:pPr>
            <w:r w:rsidRPr="00E92B75">
              <w:rPr>
                <w:sz w:val="22"/>
                <w:szCs w:val="22"/>
              </w:rPr>
              <w:t xml:space="preserve">Kiti </w:t>
            </w:r>
            <w:proofErr w:type="spellStart"/>
            <w:r w:rsidRPr="00E92B75">
              <w:rPr>
                <w:sz w:val="22"/>
                <w:szCs w:val="22"/>
              </w:rPr>
              <w:t>cilindai</w:t>
            </w:r>
            <w:proofErr w:type="spellEnd"/>
            <w:r w:rsidRPr="00E92B75">
              <w:rPr>
                <w:sz w:val="22"/>
                <w:szCs w:val="22"/>
              </w:rPr>
              <w:t xml:space="preserve"> skaičius/DPL</w:t>
            </w:r>
          </w:p>
          <w:p w14:paraId="32DF1019" w14:textId="31C06749" w:rsidR="00662CFC" w:rsidRPr="00E92B75" w:rsidRDefault="00662CFC" w:rsidP="00662CFC">
            <w:pPr>
              <w:pStyle w:val="Sraopastraipa"/>
              <w:numPr>
                <w:ilvl w:val="0"/>
                <w:numId w:val="3"/>
              </w:numPr>
              <w:jc w:val="both"/>
              <w:rPr>
                <w:sz w:val="22"/>
                <w:szCs w:val="22"/>
              </w:rPr>
            </w:pPr>
            <w:r w:rsidRPr="00E92B75">
              <w:rPr>
                <w:sz w:val="22"/>
                <w:szCs w:val="22"/>
              </w:rPr>
              <w:t xml:space="preserve">Bakterijos balai </w:t>
            </w:r>
          </w:p>
          <w:p w14:paraId="1F1ABCBA" w14:textId="6E38EEB7" w:rsidR="00662CFC" w:rsidRPr="00E92B75" w:rsidRDefault="00662CFC" w:rsidP="00662CFC">
            <w:pPr>
              <w:pStyle w:val="Sraopastraipa"/>
              <w:numPr>
                <w:ilvl w:val="0"/>
                <w:numId w:val="3"/>
              </w:numPr>
              <w:jc w:val="both"/>
              <w:rPr>
                <w:sz w:val="22"/>
                <w:szCs w:val="22"/>
              </w:rPr>
            </w:pPr>
            <w:r w:rsidRPr="00E92B75">
              <w:rPr>
                <w:sz w:val="22"/>
                <w:szCs w:val="22"/>
              </w:rPr>
              <w:t>Gleivės balai</w:t>
            </w:r>
          </w:p>
          <w:p w14:paraId="751D0A07" w14:textId="1A280947" w:rsidR="00662CFC" w:rsidRPr="00E92B75" w:rsidRDefault="00662CFC" w:rsidP="00662CFC">
            <w:pPr>
              <w:pStyle w:val="Sraopastraipa"/>
              <w:numPr>
                <w:ilvl w:val="0"/>
                <w:numId w:val="3"/>
              </w:numPr>
              <w:jc w:val="both"/>
              <w:rPr>
                <w:sz w:val="22"/>
                <w:szCs w:val="22"/>
              </w:rPr>
            </w:pPr>
            <w:r w:rsidRPr="00E92B75">
              <w:rPr>
                <w:sz w:val="22"/>
                <w:szCs w:val="22"/>
              </w:rPr>
              <w:t>Spermatozoidai skaičius/DPL</w:t>
            </w:r>
          </w:p>
          <w:p w14:paraId="5C1B8B16" w14:textId="38C0B28A" w:rsidR="00662CFC" w:rsidRPr="00E92B75" w:rsidRDefault="00662CFC" w:rsidP="00662CFC">
            <w:pPr>
              <w:pStyle w:val="Sraopastraipa"/>
              <w:numPr>
                <w:ilvl w:val="0"/>
                <w:numId w:val="3"/>
              </w:numPr>
              <w:jc w:val="both"/>
              <w:rPr>
                <w:sz w:val="22"/>
                <w:szCs w:val="22"/>
              </w:rPr>
            </w:pPr>
            <w:r w:rsidRPr="00E92B75">
              <w:rPr>
                <w:sz w:val="22"/>
                <w:szCs w:val="22"/>
              </w:rPr>
              <w:t xml:space="preserve">Kalcio </w:t>
            </w:r>
            <w:proofErr w:type="spellStart"/>
            <w:r w:rsidRPr="00E92B75">
              <w:rPr>
                <w:sz w:val="22"/>
                <w:szCs w:val="22"/>
              </w:rPr>
              <w:t>oksalato</w:t>
            </w:r>
            <w:proofErr w:type="spellEnd"/>
            <w:r w:rsidRPr="00E92B75">
              <w:rPr>
                <w:sz w:val="22"/>
                <w:szCs w:val="22"/>
              </w:rPr>
              <w:t xml:space="preserve"> kristalai balai</w:t>
            </w:r>
          </w:p>
          <w:p w14:paraId="31FB0EB9" w14:textId="120E8466" w:rsidR="00662CFC" w:rsidRPr="00E92B75" w:rsidRDefault="00662CFC" w:rsidP="00662CFC">
            <w:pPr>
              <w:pStyle w:val="Sraopastraipa"/>
              <w:numPr>
                <w:ilvl w:val="0"/>
                <w:numId w:val="3"/>
              </w:numPr>
              <w:jc w:val="both"/>
              <w:rPr>
                <w:sz w:val="22"/>
                <w:szCs w:val="22"/>
              </w:rPr>
            </w:pPr>
            <w:r w:rsidRPr="00E92B75">
              <w:rPr>
                <w:sz w:val="22"/>
                <w:szCs w:val="22"/>
              </w:rPr>
              <w:t>Šlapimo rūgšties kristalai balai</w:t>
            </w:r>
          </w:p>
          <w:p w14:paraId="08627F6A" w14:textId="7CF7BE4A" w:rsidR="00662CFC" w:rsidRPr="00E92B75" w:rsidRDefault="00662CFC" w:rsidP="00662CFC">
            <w:pPr>
              <w:pStyle w:val="Sraopastraipa"/>
              <w:numPr>
                <w:ilvl w:val="0"/>
                <w:numId w:val="3"/>
              </w:numPr>
              <w:jc w:val="both"/>
              <w:rPr>
                <w:sz w:val="22"/>
                <w:szCs w:val="22"/>
              </w:rPr>
            </w:pPr>
            <w:r w:rsidRPr="00E92B75">
              <w:rPr>
                <w:sz w:val="22"/>
                <w:szCs w:val="22"/>
              </w:rPr>
              <w:t>Magnio amonio fosfato kristalai balai</w:t>
            </w:r>
          </w:p>
          <w:p w14:paraId="40AEAE83" w14:textId="4E18C5E8" w:rsidR="00662CFC" w:rsidRPr="00E92B75" w:rsidRDefault="00662CFC" w:rsidP="00662CFC">
            <w:pPr>
              <w:pStyle w:val="Sraopastraipa"/>
              <w:numPr>
                <w:ilvl w:val="0"/>
                <w:numId w:val="3"/>
              </w:numPr>
              <w:jc w:val="both"/>
              <w:rPr>
                <w:sz w:val="22"/>
                <w:szCs w:val="22"/>
              </w:rPr>
            </w:pPr>
            <w:proofErr w:type="spellStart"/>
            <w:r w:rsidRPr="00E92B75">
              <w:rPr>
                <w:sz w:val="22"/>
                <w:szCs w:val="22"/>
              </w:rPr>
              <w:t>Pseudohifai</w:t>
            </w:r>
            <w:proofErr w:type="spellEnd"/>
            <w:r w:rsidRPr="00E92B75">
              <w:rPr>
                <w:sz w:val="22"/>
                <w:szCs w:val="22"/>
              </w:rPr>
              <w:t xml:space="preserve"> rasta/nerasta</w:t>
            </w:r>
          </w:p>
          <w:p w14:paraId="7AA4C8F6" w14:textId="2628023B" w:rsidR="00662CFC" w:rsidRPr="00E92B75" w:rsidRDefault="00662CFC" w:rsidP="00662CFC">
            <w:pPr>
              <w:pStyle w:val="Sraopastraipa"/>
              <w:numPr>
                <w:ilvl w:val="0"/>
                <w:numId w:val="3"/>
              </w:numPr>
              <w:jc w:val="both"/>
              <w:rPr>
                <w:sz w:val="22"/>
                <w:szCs w:val="22"/>
              </w:rPr>
            </w:pPr>
            <w:r w:rsidRPr="00E92B75">
              <w:rPr>
                <w:sz w:val="22"/>
                <w:szCs w:val="22"/>
              </w:rPr>
              <w:t>Mielės rasta/nerasta</w:t>
            </w:r>
          </w:p>
          <w:p w14:paraId="0F281794" w14:textId="3B0A8C45" w:rsidR="00662CFC" w:rsidRPr="00E92B75" w:rsidRDefault="00662CFC" w:rsidP="00662CFC">
            <w:pPr>
              <w:jc w:val="both"/>
              <w:rPr>
                <w:sz w:val="22"/>
                <w:szCs w:val="22"/>
              </w:rPr>
            </w:pPr>
            <w:r w:rsidRPr="00E92B75">
              <w:rPr>
                <w:sz w:val="22"/>
                <w:szCs w:val="22"/>
              </w:rPr>
              <w:t xml:space="preserve">Sistema taip pat turi turėti galimybę identifikuoti šlapimo takų infekciją (UTI), bei pateikti </w:t>
            </w:r>
            <w:r w:rsidRPr="00E92B75">
              <w:rPr>
                <w:sz w:val="22"/>
                <w:szCs w:val="22"/>
              </w:rPr>
              <w:lastRenderedPageBreak/>
              <w:t>informacinį pranešimą/indikaciją</w:t>
            </w:r>
            <w:r w:rsidR="00764196">
              <w:rPr>
                <w:sz w:val="22"/>
                <w:szCs w:val="22"/>
              </w:rPr>
              <w:t>,</w:t>
            </w:r>
            <w:r w:rsidRPr="00E92B75">
              <w:rPr>
                <w:sz w:val="22"/>
                <w:szCs w:val="22"/>
              </w:rPr>
              <w:t xml:space="preserve"> jei tokios infekcijos </w:t>
            </w:r>
            <w:r w:rsidR="00C44D7F">
              <w:rPr>
                <w:sz w:val="22"/>
                <w:szCs w:val="22"/>
              </w:rPr>
              <w:t xml:space="preserve">būtų </w:t>
            </w:r>
            <w:r w:rsidRPr="00E92B75">
              <w:rPr>
                <w:sz w:val="22"/>
                <w:szCs w:val="22"/>
              </w:rPr>
              <w:t>aptiktos.</w:t>
            </w:r>
          </w:p>
        </w:tc>
        <w:tc>
          <w:tcPr>
            <w:tcW w:w="4253" w:type="dxa"/>
          </w:tcPr>
          <w:p w14:paraId="101D41DD" w14:textId="177D7075" w:rsidR="006D4123" w:rsidRPr="00A9369A" w:rsidRDefault="006D4123" w:rsidP="00A9369A">
            <w:pPr>
              <w:jc w:val="both"/>
              <w:rPr>
                <w:i/>
                <w:iCs/>
              </w:rPr>
            </w:pPr>
          </w:p>
        </w:tc>
        <w:tc>
          <w:tcPr>
            <w:tcW w:w="3969" w:type="dxa"/>
          </w:tcPr>
          <w:p w14:paraId="4D747E7F" w14:textId="32A951F6" w:rsidR="00A9369A" w:rsidRPr="00A9369A" w:rsidRDefault="00A9369A" w:rsidP="00A9369A">
            <w:pPr>
              <w:spacing w:before="100" w:beforeAutospacing="1" w:after="100" w:afterAutospacing="1"/>
              <w:jc w:val="both"/>
              <w:rPr>
                <w:sz w:val="18"/>
                <w:szCs w:val="18"/>
              </w:rPr>
            </w:pPr>
          </w:p>
        </w:tc>
      </w:tr>
      <w:tr w:rsidR="00662CFC" w:rsidRPr="00A04F83" w14:paraId="404DB425" w14:textId="77777777" w:rsidTr="00662CFC">
        <w:tc>
          <w:tcPr>
            <w:tcW w:w="567" w:type="dxa"/>
          </w:tcPr>
          <w:p w14:paraId="04455806" w14:textId="156B86F9" w:rsidR="00662CFC" w:rsidRPr="00A04F83" w:rsidRDefault="00662CFC" w:rsidP="00662CFC">
            <w:pPr>
              <w:jc w:val="center"/>
              <w:rPr>
                <w:color w:val="000000"/>
                <w:sz w:val="22"/>
                <w:szCs w:val="22"/>
                <w:lang w:val="en-US"/>
              </w:rPr>
            </w:pPr>
            <w:r w:rsidRPr="00A04F83">
              <w:rPr>
                <w:color w:val="000000"/>
                <w:sz w:val="22"/>
                <w:szCs w:val="22"/>
                <w:lang w:val="en-US"/>
              </w:rPr>
              <w:t>12.</w:t>
            </w:r>
          </w:p>
        </w:tc>
        <w:tc>
          <w:tcPr>
            <w:tcW w:w="2410" w:type="dxa"/>
          </w:tcPr>
          <w:p w14:paraId="734E87FD" w14:textId="09A8D2B2" w:rsidR="00662CFC" w:rsidRPr="00B66FE7" w:rsidRDefault="00662CFC" w:rsidP="00662CFC">
            <w:pPr>
              <w:jc w:val="both"/>
              <w:rPr>
                <w:rFonts w:ascii="Times New Roman1" w:hAnsi="Times New Roman1"/>
                <w:sz w:val="22"/>
                <w:szCs w:val="22"/>
              </w:rPr>
            </w:pPr>
            <w:r w:rsidRPr="00123D1C">
              <w:rPr>
                <w:sz w:val="24"/>
                <w:szCs w:val="24"/>
              </w:rPr>
              <w:t>Įranga pateikia pakitusių (</w:t>
            </w:r>
            <w:proofErr w:type="spellStart"/>
            <w:r w:rsidRPr="00123D1C">
              <w:rPr>
                <w:sz w:val="24"/>
                <w:szCs w:val="24"/>
              </w:rPr>
              <w:t>dismorfinių</w:t>
            </w:r>
            <w:proofErr w:type="spellEnd"/>
            <w:r w:rsidRPr="00123D1C">
              <w:rPr>
                <w:sz w:val="24"/>
                <w:szCs w:val="24"/>
              </w:rPr>
              <w:t xml:space="preserve">) eritrocitų dalį procentais ir eritrocitų skaičių </w:t>
            </w:r>
            <w:proofErr w:type="spellStart"/>
            <w:r w:rsidRPr="00123D1C">
              <w:rPr>
                <w:sz w:val="24"/>
                <w:szCs w:val="24"/>
              </w:rPr>
              <w:t>mikrolitre</w:t>
            </w:r>
            <w:proofErr w:type="spellEnd"/>
            <w:r w:rsidRPr="00123D1C">
              <w:rPr>
                <w:sz w:val="24"/>
                <w:szCs w:val="24"/>
              </w:rPr>
              <w:t xml:space="preserve"> (RBC/µl) </w:t>
            </w:r>
            <w:r w:rsidRPr="00123D1C">
              <w:rPr>
                <w:b/>
                <w:bCs/>
                <w:sz w:val="24"/>
                <w:szCs w:val="24"/>
              </w:rPr>
              <w:t>arba</w:t>
            </w:r>
            <w:r w:rsidRPr="00123D1C">
              <w:rPr>
                <w:sz w:val="24"/>
                <w:szCs w:val="24"/>
              </w:rPr>
              <w:t xml:space="preserve"> eritrocitų skaičių didžiojo padidinimo lauke (RBC/HPF) </w:t>
            </w:r>
            <w:r w:rsidRPr="00123D1C">
              <w:rPr>
                <w:b/>
                <w:bCs/>
                <w:sz w:val="24"/>
                <w:szCs w:val="24"/>
              </w:rPr>
              <w:t>arba</w:t>
            </w:r>
            <w:r w:rsidRPr="00123D1C">
              <w:rPr>
                <w:sz w:val="24"/>
                <w:szCs w:val="24"/>
              </w:rPr>
              <w:t xml:space="preserve"> </w:t>
            </w:r>
            <w:r w:rsidRPr="00B66FE7">
              <w:rPr>
                <w:sz w:val="24"/>
                <w:szCs w:val="24"/>
              </w:rPr>
              <w:t>į</w:t>
            </w:r>
            <w:r w:rsidRPr="00123D1C">
              <w:rPr>
                <w:sz w:val="24"/>
                <w:szCs w:val="24"/>
              </w:rPr>
              <w:t xml:space="preserve">ranga turi gebėti pažymėti </w:t>
            </w:r>
            <w:proofErr w:type="spellStart"/>
            <w:r w:rsidRPr="00123D1C">
              <w:rPr>
                <w:sz w:val="24"/>
                <w:szCs w:val="24"/>
              </w:rPr>
              <w:t>dismorfinių</w:t>
            </w:r>
            <w:proofErr w:type="spellEnd"/>
            <w:r w:rsidRPr="00123D1C">
              <w:rPr>
                <w:sz w:val="24"/>
                <w:szCs w:val="24"/>
              </w:rPr>
              <w:t xml:space="preserve"> eritrocitų buvimą</w:t>
            </w:r>
          </w:p>
        </w:tc>
        <w:tc>
          <w:tcPr>
            <w:tcW w:w="4536" w:type="dxa"/>
          </w:tcPr>
          <w:p w14:paraId="26C3DC63" w14:textId="17878B91" w:rsidR="00662CFC" w:rsidRPr="00B66FE7" w:rsidRDefault="00662CFC" w:rsidP="00662CFC">
            <w:pPr>
              <w:jc w:val="both"/>
              <w:rPr>
                <w:rFonts w:ascii="Times New Roman1" w:hAnsi="Times New Roman1"/>
                <w:sz w:val="24"/>
                <w:szCs w:val="24"/>
              </w:rPr>
            </w:pPr>
            <w:r w:rsidRPr="00B66FE7">
              <w:rPr>
                <w:sz w:val="24"/>
                <w:szCs w:val="24"/>
              </w:rPr>
              <w:t>Įranga turi turėti bent vieną iš šių funkcijų</w:t>
            </w:r>
            <w:r>
              <w:rPr>
                <w:sz w:val="24"/>
                <w:szCs w:val="24"/>
              </w:rPr>
              <w:t>.</w:t>
            </w:r>
          </w:p>
        </w:tc>
        <w:tc>
          <w:tcPr>
            <w:tcW w:w="4253" w:type="dxa"/>
          </w:tcPr>
          <w:p w14:paraId="42EA95F6" w14:textId="77777777" w:rsidR="00662CFC" w:rsidRPr="00A04F83" w:rsidRDefault="00662CFC" w:rsidP="00662CFC">
            <w:pPr>
              <w:rPr>
                <w:sz w:val="22"/>
                <w:szCs w:val="22"/>
              </w:rPr>
            </w:pPr>
          </w:p>
        </w:tc>
        <w:tc>
          <w:tcPr>
            <w:tcW w:w="3969" w:type="dxa"/>
          </w:tcPr>
          <w:p w14:paraId="3C87C999" w14:textId="77777777" w:rsidR="00662CFC" w:rsidRPr="00A04F83" w:rsidRDefault="00662CFC" w:rsidP="00662CFC">
            <w:pPr>
              <w:rPr>
                <w:sz w:val="22"/>
                <w:szCs w:val="22"/>
              </w:rPr>
            </w:pPr>
          </w:p>
        </w:tc>
      </w:tr>
      <w:tr w:rsidR="00662CFC" w:rsidRPr="00A04F83" w14:paraId="583F1298" w14:textId="77777777" w:rsidTr="00662CFC">
        <w:tc>
          <w:tcPr>
            <w:tcW w:w="567" w:type="dxa"/>
          </w:tcPr>
          <w:p w14:paraId="0004C6D0" w14:textId="15F711B3" w:rsidR="00662CFC" w:rsidRPr="00A04F83" w:rsidRDefault="00662CFC" w:rsidP="00662CFC">
            <w:pPr>
              <w:jc w:val="center"/>
              <w:rPr>
                <w:color w:val="000000"/>
                <w:sz w:val="22"/>
                <w:szCs w:val="22"/>
              </w:rPr>
            </w:pPr>
            <w:r w:rsidRPr="00A04F83">
              <w:rPr>
                <w:color w:val="000000"/>
                <w:sz w:val="22"/>
                <w:szCs w:val="22"/>
              </w:rPr>
              <w:t>13.</w:t>
            </w:r>
          </w:p>
        </w:tc>
        <w:tc>
          <w:tcPr>
            <w:tcW w:w="2410" w:type="dxa"/>
          </w:tcPr>
          <w:p w14:paraId="524BC518" w14:textId="6B3BE3C9" w:rsidR="00662CFC" w:rsidRPr="001E7C46" w:rsidRDefault="0012698F" w:rsidP="00662CFC">
            <w:pPr>
              <w:jc w:val="both"/>
              <w:rPr>
                <w:bCs/>
                <w:color w:val="000000"/>
                <w:sz w:val="22"/>
                <w:szCs w:val="22"/>
              </w:rPr>
            </w:pPr>
            <w:r w:rsidRPr="001E7C46">
              <w:rPr>
                <w:sz w:val="22"/>
                <w:szCs w:val="22"/>
              </w:rPr>
              <w:t>Automatinės šlapimo nuosėdų mikroskopinės analizės sistemoje pateikiamas kiekvieno identifikuoto forminio elemento atskiras vaizdas gardelėje arba regėjimo lauko nuotrauka su pažymėtais elementais. Vaizdai turi būti peržiūrimi per analizatoriaus arba su juo susietos valdymo sistemos ekraną</w:t>
            </w:r>
            <w:r w:rsidR="00626854" w:rsidRPr="001E7C46">
              <w:rPr>
                <w:rStyle w:val="Puslapioinaosnuoroda"/>
                <w:sz w:val="22"/>
                <w:szCs w:val="22"/>
              </w:rPr>
              <w:footnoteReference w:id="1"/>
            </w:r>
            <w:r w:rsidR="00626854" w:rsidRPr="001E7C46">
              <w:rPr>
                <w:sz w:val="22"/>
                <w:szCs w:val="22"/>
              </w:rPr>
              <w:t xml:space="preserve">.  </w:t>
            </w:r>
          </w:p>
        </w:tc>
        <w:tc>
          <w:tcPr>
            <w:tcW w:w="4536" w:type="dxa"/>
          </w:tcPr>
          <w:p w14:paraId="3FD51804" w14:textId="77777777" w:rsidR="00662CFC" w:rsidRPr="00A04F83" w:rsidRDefault="00662CFC" w:rsidP="00662CFC">
            <w:pPr>
              <w:jc w:val="both"/>
              <w:rPr>
                <w:color w:val="000000"/>
                <w:sz w:val="22"/>
                <w:szCs w:val="22"/>
              </w:rPr>
            </w:pPr>
            <w:r w:rsidRPr="00A04F83">
              <w:rPr>
                <w:rFonts w:ascii="Times New Roman1" w:hAnsi="Times New Roman1"/>
                <w:sz w:val="22"/>
                <w:szCs w:val="22"/>
              </w:rPr>
              <w:t>Vartotojas turi galimybę perklasifikuoti nediferencijuotas / netinkamai diferencijuotas daleles.</w:t>
            </w:r>
          </w:p>
        </w:tc>
        <w:tc>
          <w:tcPr>
            <w:tcW w:w="4253" w:type="dxa"/>
          </w:tcPr>
          <w:p w14:paraId="6D07212D" w14:textId="4446920E" w:rsidR="00662CFC" w:rsidRPr="00DB25BF" w:rsidRDefault="00662CFC" w:rsidP="00662CFC">
            <w:pPr>
              <w:rPr>
                <w:sz w:val="22"/>
                <w:szCs w:val="22"/>
              </w:rPr>
            </w:pPr>
          </w:p>
        </w:tc>
        <w:tc>
          <w:tcPr>
            <w:tcW w:w="3969" w:type="dxa"/>
          </w:tcPr>
          <w:p w14:paraId="45909F60" w14:textId="77777777" w:rsidR="00662CFC" w:rsidRPr="00A04F83" w:rsidRDefault="00662CFC" w:rsidP="00662CFC">
            <w:pPr>
              <w:rPr>
                <w:sz w:val="22"/>
                <w:szCs w:val="22"/>
              </w:rPr>
            </w:pPr>
          </w:p>
        </w:tc>
      </w:tr>
      <w:tr w:rsidR="00662CFC" w:rsidRPr="00A04F83" w14:paraId="503ED80A" w14:textId="77777777" w:rsidTr="00662CFC">
        <w:tc>
          <w:tcPr>
            <w:tcW w:w="567" w:type="dxa"/>
          </w:tcPr>
          <w:p w14:paraId="06B94091" w14:textId="2AD819D3" w:rsidR="00662CFC" w:rsidRPr="00A04F83" w:rsidRDefault="00662CFC" w:rsidP="00662CFC">
            <w:pPr>
              <w:jc w:val="center"/>
              <w:rPr>
                <w:color w:val="000000"/>
                <w:sz w:val="22"/>
                <w:szCs w:val="22"/>
              </w:rPr>
            </w:pPr>
            <w:r w:rsidRPr="00A04F83">
              <w:rPr>
                <w:color w:val="000000"/>
                <w:sz w:val="22"/>
                <w:szCs w:val="22"/>
              </w:rPr>
              <w:t>14.</w:t>
            </w:r>
          </w:p>
        </w:tc>
        <w:tc>
          <w:tcPr>
            <w:tcW w:w="2410" w:type="dxa"/>
          </w:tcPr>
          <w:p w14:paraId="0BEEAB02" w14:textId="77777777" w:rsidR="00662CFC" w:rsidRPr="00A04F83" w:rsidRDefault="00662CFC" w:rsidP="00662CFC">
            <w:pPr>
              <w:jc w:val="both"/>
              <w:rPr>
                <w:sz w:val="22"/>
                <w:szCs w:val="22"/>
              </w:rPr>
            </w:pPr>
            <w:r w:rsidRPr="00A04F83">
              <w:rPr>
                <w:bCs/>
                <w:color w:val="000000"/>
                <w:sz w:val="22"/>
                <w:szCs w:val="22"/>
              </w:rPr>
              <w:t>Kokybės kontrolė</w:t>
            </w:r>
          </w:p>
        </w:tc>
        <w:tc>
          <w:tcPr>
            <w:tcW w:w="4536" w:type="dxa"/>
          </w:tcPr>
          <w:p w14:paraId="5E232545" w14:textId="5ECDA48D" w:rsidR="00662CFC" w:rsidRPr="00A04F83" w:rsidRDefault="00662CFC" w:rsidP="00662CFC">
            <w:pPr>
              <w:jc w:val="both"/>
              <w:rPr>
                <w:sz w:val="22"/>
                <w:szCs w:val="22"/>
              </w:rPr>
            </w:pPr>
            <w:r w:rsidRPr="00A04F83">
              <w:rPr>
                <w:color w:val="000000"/>
                <w:sz w:val="22"/>
                <w:szCs w:val="22"/>
              </w:rPr>
              <w:t>Turi būti galimybė atlikti 2-jų lygių vidinę kokybės kontrolę tiek šlapimo nuosėdų</w:t>
            </w:r>
            <w:r w:rsidR="00C963C1">
              <w:rPr>
                <w:color w:val="000000"/>
                <w:sz w:val="22"/>
                <w:szCs w:val="22"/>
              </w:rPr>
              <w:t xml:space="preserve"> </w:t>
            </w:r>
            <w:proofErr w:type="spellStart"/>
            <w:r w:rsidR="00C963C1">
              <w:rPr>
                <w:color w:val="000000"/>
                <w:sz w:val="22"/>
                <w:szCs w:val="22"/>
              </w:rPr>
              <w:t>mikrosponinei</w:t>
            </w:r>
            <w:proofErr w:type="spellEnd"/>
            <w:r w:rsidR="00C963C1">
              <w:rPr>
                <w:color w:val="000000"/>
                <w:sz w:val="22"/>
                <w:szCs w:val="22"/>
              </w:rPr>
              <w:t xml:space="preserve"> analizei</w:t>
            </w:r>
            <w:r w:rsidRPr="00A04F83">
              <w:rPr>
                <w:color w:val="000000"/>
                <w:sz w:val="22"/>
                <w:szCs w:val="22"/>
              </w:rPr>
              <w:t xml:space="preserve">, tiek cheminės analizės tyrimams, naudojant </w:t>
            </w:r>
            <w:r w:rsidR="00C963C1" w:rsidRPr="00A04F83">
              <w:rPr>
                <w:color w:val="000000"/>
                <w:sz w:val="22"/>
                <w:szCs w:val="22"/>
              </w:rPr>
              <w:t>originalias</w:t>
            </w:r>
            <w:r w:rsidRPr="00A04F83">
              <w:rPr>
                <w:color w:val="000000"/>
                <w:sz w:val="22"/>
                <w:szCs w:val="22"/>
              </w:rPr>
              <w:t xml:space="preserve">, gamintojo </w:t>
            </w:r>
            <w:proofErr w:type="spellStart"/>
            <w:r w:rsidRPr="00A04F83">
              <w:rPr>
                <w:color w:val="000000"/>
                <w:sz w:val="22"/>
                <w:szCs w:val="22"/>
              </w:rPr>
              <w:t>validuotas</w:t>
            </w:r>
            <w:proofErr w:type="spellEnd"/>
            <w:r w:rsidRPr="00A04F83">
              <w:rPr>
                <w:color w:val="000000"/>
                <w:sz w:val="22"/>
                <w:szCs w:val="22"/>
              </w:rPr>
              <w:t xml:space="preserve"> medžiagas</w:t>
            </w:r>
            <w:r w:rsidR="00C9703B" w:rsidRPr="00C9703B">
              <w:rPr>
                <w:color w:val="000000"/>
                <w:sz w:val="22"/>
                <w:szCs w:val="22"/>
              </w:rPr>
              <w:t xml:space="preserve">, </w:t>
            </w:r>
            <w:r w:rsidR="00C9703B" w:rsidRPr="00CB7E40">
              <w:rPr>
                <w:szCs w:val="22"/>
              </w:rPr>
              <w:t>dirbant 6 dienas per savaitę</w:t>
            </w:r>
            <w:r w:rsidRPr="00C9703B">
              <w:rPr>
                <w:color w:val="000000"/>
                <w:sz w:val="22"/>
                <w:szCs w:val="22"/>
              </w:rPr>
              <w:t>.</w:t>
            </w:r>
            <w:r w:rsidR="00B8091C">
              <w:rPr>
                <w:color w:val="000000"/>
                <w:sz w:val="22"/>
                <w:szCs w:val="22"/>
              </w:rPr>
              <w:t xml:space="preserve"> </w:t>
            </w:r>
          </w:p>
        </w:tc>
        <w:tc>
          <w:tcPr>
            <w:tcW w:w="4253" w:type="dxa"/>
          </w:tcPr>
          <w:p w14:paraId="0559B517" w14:textId="77777777" w:rsidR="00662CFC" w:rsidRPr="00A04F83" w:rsidRDefault="00662CFC" w:rsidP="00662CFC">
            <w:pPr>
              <w:rPr>
                <w:sz w:val="22"/>
                <w:szCs w:val="22"/>
              </w:rPr>
            </w:pPr>
          </w:p>
        </w:tc>
        <w:tc>
          <w:tcPr>
            <w:tcW w:w="3969" w:type="dxa"/>
          </w:tcPr>
          <w:p w14:paraId="5D84F1D8" w14:textId="77777777" w:rsidR="00662CFC" w:rsidRPr="00A04F83" w:rsidRDefault="00662CFC" w:rsidP="00662CFC">
            <w:pPr>
              <w:rPr>
                <w:sz w:val="22"/>
                <w:szCs w:val="22"/>
              </w:rPr>
            </w:pPr>
          </w:p>
        </w:tc>
      </w:tr>
      <w:tr w:rsidR="00662CFC" w:rsidRPr="00A04F83" w14:paraId="2A960372" w14:textId="77777777" w:rsidTr="00662CFC">
        <w:tc>
          <w:tcPr>
            <w:tcW w:w="567" w:type="dxa"/>
          </w:tcPr>
          <w:p w14:paraId="15F2D90B" w14:textId="6494C1DB" w:rsidR="00662CFC" w:rsidRPr="00A04F83" w:rsidRDefault="00662CFC" w:rsidP="00662CFC">
            <w:pPr>
              <w:jc w:val="center"/>
              <w:rPr>
                <w:color w:val="000000"/>
                <w:sz w:val="22"/>
                <w:szCs w:val="22"/>
              </w:rPr>
            </w:pPr>
            <w:r w:rsidRPr="00A04F83">
              <w:rPr>
                <w:color w:val="000000"/>
                <w:sz w:val="22"/>
                <w:szCs w:val="22"/>
              </w:rPr>
              <w:lastRenderedPageBreak/>
              <w:t>15.</w:t>
            </w:r>
          </w:p>
        </w:tc>
        <w:tc>
          <w:tcPr>
            <w:tcW w:w="2410" w:type="dxa"/>
          </w:tcPr>
          <w:p w14:paraId="207D3392" w14:textId="77777777" w:rsidR="00662CFC" w:rsidRPr="00A04F83" w:rsidRDefault="00662CFC" w:rsidP="00662CFC">
            <w:pPr>
              <w:jc w:val="both"/>
              <w:rPr>
                <w:sz w:val="22"/>
                <w:szCs w:val="22"/>
              </w:rPr>
            </w:pPr>
            <w:r w:rsidRPr="00A04F83">
              <w:rPr>
                <w:color w:val="000000"/>
                <w:sz w:val="22"/>
                <w:szCs w:val="22"/>
              </w:rPr>
              <w:t>Saugomi duomenys</w:t>
            </w:r>
          </w:p>
        </w:tc>
        <w:tc>
          <w:tcPr>
            <w:tcW w:w="4536" w:type="dxa"/>
          </w:tcPr>
          <w:p w14:paraId="7E3020D5" w14:textId="09165CC5" w:rsidR="00662CFC" w:rsidRPr="00A04F83" w:rsidRDefault="00662CFC" w:rsidP="00662CFC">
            <w:pPr>
              <w:jc w:val="both"/>
              <w:rPr>
                <w:sz w:val="22"/>
                <w:szCs w:val="22"/>
              </w:rPr>
            </w:pPr>
            <w:r w:rsidRPr="00A04F83">
              <w:rPr>
                <w:color w:val="000000"/>
                <w:sz w:val="22"/>
                <w:szCs w:val="22"/>
              </w:rPr>
              <w:t xml:space="preserve">Turi būti saugojama ne mažiau kaip </w:t>
            </w:r>
            <w:r>
              <w:rPr>
                <w:color w:val="000000"/>
                <w:sz w:val="22"/>
                <w:szCs w:val="22"/>
              </w:rPr>
              <w:t xml:space="preserve">10 </w:t>
            </w:r>
            <w:r w:rsidRPr="00A04F83">
              <w:rPr>
                <w:color w:val="000000"/>
                <w:sz w:val="22"/>
                <w:szCs w:val="22"/>
              </w:rPr>
              <w:t xml:space="preserve">000 </w:t>
            </w:r>
            <w:r w:rsidR="00626854">
              <w:rPr>
                <w:color w:val="000000"/>
                <w:sz w:val="22"/>
                <w:szCs w:val="22"/>
              </w:rPr>
              <w:t xml:space="preserve">tyrimų </w:t>
            </w:r>
            <w:r w:rsidRPr="00A04F83">
              <w:rPr>
                <w:color w:val="000000"/>
                <w:sz w:val="22"/>
                <w:szCs w:val="22"/>
              </w:rPr>
              <w:t>rezultatų</w:t>
            </w:r>
            <w:r>
              <w:rPr>
                <w:color w:val="000000"/>
                <w:sz w:val="22"/>
                <w:szCs w:val="22"/>
              </w:rPr>
              <w:t>.</w:t>
            </w:r>
          </w:p>
        </w:tc>
        <w:tc>
          <w:tcPr>
            <w:tcW w:w="4253" w:type="dxa"/>
          </w:tcPr>
          <w:p w14:paraId="17687F72" w14:textId="77777777" w:rsidR="00662CFC" w:rsidRPr="00A04F83" w:rsidRDefault="00662CFC" w:rsidP="00662CFC">
            <w:pPr>
              <w:rPr>
                <w:sz w:val="22"/>
                <w:szCs w:val="22"/>
              </w:rPr>
            </w:pPr>
          </w:p>
        </w:tc>
        <w:tc>
          <w:tcPr>
            <w:tcW w:w="3969" w:type="dxa"/>
          </w:tcPr>
          <w:p w14:paraId="1EEDF9D4" w14:textId="77777777" w:rsidR="00662CFC" w:rsidRPr="00A04F83" w:rsidRDefault="00662CFC" w:rsidP="00662CFC">
            <w:pPr>
              <w:rPr>
                <w:sz w:val="22"/>
                <w:szCs w:val="22"/>
              </w:rPr>
            </w:pPr>
          </w:p>
        </w:tc>
      </w:tr>
      <w:tr w:rsidR="00662CFC" w:rsidRPr="00A04F83" w14:paraId="4EA386CE" w14:textId="77777777" w:rsidTr="00662CFC">
        <w:tc>
          <w:tcPr>
            <w:tcW w:w="567" w:type="dxa"/>
          </w:tcPr>
          <w:p w14:paraId="580F068D" w14:textId="0E660B52" w:rsidR="00662CFC" w:rsidRPr="00A04F83" w:rsidRDefault="00662CFC" w:rsidP="00662CFC">
            <w:pPr>
              <w:jc w:val="center"/>
              <w:rPr>
                <w:color w:val="000000"/>
                <w:sz w:val="22"/>
                <w:szCs w:val="22"/>
              </w:rPr>
            </w:pPr>
            <w:r w:rsidRPr="00A04F83">
              <w:rPr>
                <w:color w:val="000000"/>
                <w:sz w:val="22"/>
                <w:szCs w:val="22"/>
              </w:rPr>
              <w:t>16.</w:t>
            </w:r>
          </w:p>
        </w:tc>
        <w:tc>
          <w:tcPr>
            <w:tcW w:w="2410" w:type="dxa"/>
          </w:tcPr>
          <w:p w14:paraId="537B3CC4" w14:textId="77777777" w:rsidR="00662CFC" w:rsidRPr="00A04F83" w:rsidRDefault="00662CFC" w:rsidP="00662CFC">
            <w:pPr>
              <w:jc w:val="both"/>
              <w:rPr>
                <w:sz w:val="22"/>
                <w:szCs w:val="22"/>
              </w:rPr>
            </w:pPr>
            <w:r w:rsidRPr="00A04F83">
              <w:rPr>
                <w:color w:val="000000"/>
                <w:sz w:val="22"/>
                <w:szCs w:val="22"/>
              </w:rPr>
              <w:t>Kokybės kontrolės atvaizdavimas</w:t>
            </w:r>
          </w:p>
        </w:tc>
        <w:tc>
          <w:tcPr>
            <w:tcW w:w="4536" w:type="dxa"/>
          </w:tcPr>
          <w:p w14:paraId="39D71A79" w14:textId="6AEE60EA" w:rsidR="00662CFC" w:rsidRPr="00A04F83" w:rsidRDefault="00662CFC" w:rsidP="00662CFC">
            <w:pPr>
              <w:jc w:val="both"/>
              <w:rPr>
                <w:sz w:val="22"/>
                <w:szCs w:val="22"/>
              </w:rPr>
            </w:pPr>
            <w:r w:rsidRPr="00A04F83">
              <w:rPr>
                <w:color w:val="000000"/>
                <w:sz w:val="22"/>
                <w:szCs w:val="22"/>
              </w:rPr>
              <w:t>Kokybės kontrolės duomenys tiek šlapimo nuosėdų</w:t>
            </w:r>
            <w:r w:rsidR="00DD5AC9">
              <w:rPr>
                <w:color w:val="000000"/>
                <w:sz w:val="22"/>
                <w:szCs w:val="22"/>
              </w:rPr>
              <w:t xml:space="preserve"> mikroskopi</w:t>
            </w:r>
            <w:r w:rsidR="00014C82">
              <w:rPr>
                <w:color w:val="000000"/>
                <w:sz w:val="22"/>
                <w:szCs w:val="22"/>
              </w:rPr>
              <w:t>nės analizės</w:t>
            </w:r>
            <w:r w:rsidRPr="00A04F83">
              <w:rPr>
                <w:color w:val="000000"/>
                <w:sz w:val="22"/>
                <w:szCs w:val="22"/>
              </w:rPr>
              <w:t>, tiek cheminės analizės tyrimams atvaizduojami grafiškai.</w:t>
            </w:r>
          </w:p>
        </w:tc>
        <w:tc>
          <w:tcPr>
            <w:tcW w:w="4253" w:type="dxa"/>
          </w:tcPr>
          <w:p w14:paraId="0C1F63AF" w14:textId="77777777" w:rsidR="00662CFC" w:rsidRPr="00A04F83" w:rsidRDefault="00662CFC" w:rsidP="00662CFC">
            <w:pPr>
              <w:rPr>
                <w:sz w:val="22"/>
                <w:szCs w:val="22"/>
              </w:rPr>
            </w:pPr>
          </w:p>
        </w:tc>
        <w:tc>
          <w:tcPr>
            <w:tcW w:w="3969" w:type="dxa"/>
          </w:tcPr>
          <w:p w14:paraId="2B3FEE3E" w14:textId="77777777" w:rsidR="00662CFC" w:rsidRPr="00A04F83" w:rsidRDefault="00662CFC" w:rsidP="00662CFC">
            <w:pPr>
              <w:rPr>
                <w:sz w:val="22"/>
                <w:szCs w:val="22"/>
              </w:rPr>
            </w:pPr>
          </w:p>
        </w:tc>
      </w:tr>
      <w:tr w:rsidR="00662CFC" w:rsidRPr="00A04F83" w14:paraId="59CF8D4E" w14:textId="77777777" w:rsidTr="00662CFC">
        <w:tc>
          <w:tcPr>
            <w:tcW w:w="567" w:type="dxa"/>
          </w:tcPr>
          <w:p w14:paraId="72777535" w14:textId="05188A4C" w:rsidR="00662CFC" w:rsidRPr="00A04F83" w:rsidRDefault="00662CFC" w:rsidP="00662CFC">
            <w:pPr>
              <w:jc w:val="center"/>
              <w:rPr>
                <w:color w:val="000000"/>
                <w:sz w:val="22"/>
                <w:szCs w:val="22"/>
              </w:rPr>
            </w:pPr>
            <w:r w:rsidRPr="00A04F83">
              <w:rPr>
                <w:color w:val="000000"/>
                <w:sz w:val="22"/>
                <w:szCs w:val="22"/>
              </w:rPr>
              <w:t>17.</w:t>
            </w:r>
          </w:p>
        </w:tc>
        <w:tc>
          <w:tcPr>
            <w:tcW w:w="2410" w:type="dxa"/>
          </w:tcPr>
          <w:p w14:paraId="6BD8736E" w14:textId="1BB4EEF9" w:rsidR="00662CFC" w:rsidRPr="00A04F83" w:rsidRDefault="00662CFC" w:rsidP="00662CFC">
            <w:pPr>
              <w:jc w:val="both"/>
              <w:rPr>
                <w:sz w:val="22"/>
                <w:szCs w:val="22"/>
              </w:rPr>
            </w:pPr>
            <w:r w:rsidRPr="00A04F83">
              <w:rPr>
                <w:color w:val="000000"/>
                <w:sz w:val="22"/>
                <w:szCs w:val="22"/>
              </w:rPr>
              <w:t>Įrangos priežiūra ir valdymas</w:t>
            </w:r>
          </w:p>
        </w:tc>
        <w:tc>
          <w:tcPr>
            <w:tcW w:w="4536" w:type="dxa"/>
          </w:tcPr>
          <w:p w14:paraId="69D1227E" w14:textId="3B5C3D1F" w:rsidR="00662CFC" w:rsidRPr="00A04F83" w:rsidRDefault="00662CFC" w:rsidP="00662CFC">
            <w:pPr>
              <w:jc w:val="both"/>
              <w:rPr>
                <w:color w:val="000000"/>
                <w:sz w:val="22"/>
                <w:szCs w:val="22"/>
              </w:rPr>
            </w:pPr>
            <w:r w:rsidRPr="00A04F83">
              <w:rPr>
                <w:color w:val="000000"/>
                <w:sz w:val="22"/>
                <w:szCs w:val="22"/>
              </w:rPr>
              <w:t>Turi būti nuotolinio prisijungimo galimybė techninio aptarnavimo specialistui, leidžianti nuotoliu atlikti prevencinius ir diagnostinius veiksmus.</w:t>
            </w:r>
          </w:p>
          <w:p w14:paraId="17252C65" w14:textId="4CF792D7" w:rsidR="00662CFC" w:rsidRPr="00A04F83" w:rsidRDefault="00662CFC" w:rsidP="00662CFC">
            <w:pPr>
              <w:jc w:val="both"/>
              <w:rPr>
                <w:sz w:val="22"/>
                <w:szCs w:val="22"/>
              </w:rPr>
            </w:pPr>
          </w:p>
        </w:tc>
        <w:tc>
          <w:tcPr>
            <w:tcW w:w="4253" w:type="dxa"/>
          </w:tcPr>
          <w:p w14:paraId="0824D265" w14:textId="77777777" w:rsidR="00662CFC" w:rsidRPr="00A04F83" w:rsidRDefault="00662CFC" w:rsidP="00662CFC">
            <w:pPr>
              <w:rPr>
                <w:sz w:val="22"/>
                <w:szCs w:val="22"/>
              </w:rPr>
            </w:pPr>
          </w:p>
        </w:tc>
        <w:tc>
          <w:tcPr>
            <w:tcW w:w="3969" w:type="dxa"/>
          </w:tcPr>
          <w:p w14:paraId="07A82CE9" w14:textId="5F067B72" w:rsidR="00662CFC" w:rsidRPr="00FD28AC" w:rsidRDefault="00134801" w:rsidP="00FD28AC">
            <w:pPr>
              <w:jc w:val="both"/>
              <w:rPr>
                <w:sz w:val="22"/>
                <w:szCs w:val="22"/>
              </w:rPr>
            </w:pPr>
            <w:r w:rsidRPr="00FD28AC">
              <w:rPr>
                <w:sz w:val="22"/>
                <w:szCs w:val="22"/>
              </w:rPr>
              <w:t xml:space="preserve">Kartu su pasiūlymu turi pateikti </w:t>
            </w:r>
            <w:r w:rsidR="00594F7C" w:rsidRPr="00AE66D7">
              <w:rPr>
                <w:sz w:val="24"/>
                <w:szCs w:val="24"/>
              </w:rPr>
              <w:t>nuotolinio prisijungimo (atliekant prevencinius ir diagnostinius veiksmus) prie įrangos galimybę patvirtinantį dokumentą.</w:t>
            </w:r>
          </w:p>
        </w:tc>
      </w:tr>
      <w:tr w:rsidR="00662CFC" w:rsidRPr="00A04F83" w14:paraId="2D90EADD" w14:textId="77777777" w:rsidTr="00662CFC">
        <w:tc>
          <w:tcPr>
            <w:tcW w:w="567" w:type="dxa"/>
          </w:tcPr>
          <w:p w14:paraId="0A6CDF0D" w14:textId="1A7D9160" w:rsidR="00662CFC" w:rsidRPr="00A04F83" w:rsidRDefault="00662CFC" w:rsidP="00662CFC">
            <w:pPr>
              <w:jc w:val="center"/>
              <w:rPr>
                <w:sz w:val="22"/>
                <w:szCs w:val="22"/>
              </w:rPr>
            </w:pPr>
            <w:r w:rsidRPr="00A04F83">
              <w:rPr>
                <w:sz w:val="22"/>
                <w:szCs w:val="22"/>
              </w:rPr>
              <w:t>18.</w:t>
            </w:r>
          </w:p>
        </w:tc>
        <w:tc>
          <w:tcPr>
            <w:tcW w:w="2410" w:type="dxa"/>
          </w:tcPr>
          <w:p w14:paraId="0DB5B6EA" w14:textId="7FF7BF22" w:rsidR="00662CFC" w:rsidRPr="00A04F83" w:rsidRDefault="00662CFC" w:rsidP="00662CFC">
            <w:pPr>
              <w:jc w:val="both"/>
              <w:rPr>
                <w:sz w:val="22"/>
                <w:szCs w:val="22"/>
              </w:rPr>
            </w:pPr>
            <w:r w:rsidRPr="00A04F83">
              <w:rPr>
                <w:color w:val="000000"/>
                <w:sz w:val="22"/>
                <w:szCs w:val="22"/>
              </w:rPr>
              <w:t xml:space="preserve">Įranga turi jungtis į </w:t>
            </w:r>
            <w:r w:rsidR="00197B6D">
              <w:rPr>
                <w:color w:val="000000"/>
                <w:sz w:val="22"/>
                <w:szCs w:val="22"/>
              </w:rPr>
              <w:t>Pirkėjo</w:t>
            </w:r>
            <w:r w:rsidRPr="00A04F83">
              <w:rPr>
                <w:color w:val="000000"/>
                <w:sz w:val="22"/>
                <w:szCs w:val="22"/>
              </w:rPr>
              <w:t xml:space="preserve"> įdiegtą</w:t>
            </w:r>
            <w:r w:rsidR="00197B6D">
              <w:rPr>
                <w:color w:val="000000"/>
                <w:sz w:val="22"/>
                <w:szCs w:val="22"/>
              </w:rPr>
              <w:t xml:space="preserve"> laboratorinę informacinę</w:t>
            </w:r>
            <w:r w:rsidRPr="00A04F83">
              <w:rPr>
                <w:color w:val="000000"/>
                <w:sz w:val="22"/>
                <w:szCs w:val="22"/>
              </w:rPr>
              <w:t xml:space="preserve"> ,,</w:t>
            </w:r>
            <w:proofErr w:type="spellStart"/>
            <w:r w:rsidRPr="00A04F83">
              <w:rPr>
                <w:color w:val="000000"/>
                <w:sz w:val="22"/>
                <w:szCs w:val="22"/>
              </w:rPr>
              <w:t>OpenLims</w:t>
            </w:r>
            <w:proofErr w:type="spellEnd"/>
            <w:r w:rsidRPr="00A04F83">
              <w:rPr>
                <w:color w:val="000000"/>
                <w:sz w:val="22"/>
                <w:szCs w:val="22"/>
              </w:rPr>
              <w:t xml:space="preserve">” </w:t>
            </w:r>
            <w:r w:rsidR="00D1733B">
              <w:rPr>
                <w:color w:val="000000"/>
                <w:sz w:val="22"/>
                <w:szCs w:val="22"/>
              </w:rPr>
              <w:t xml:space="preserve">(toliau – </w:t>
            </w:r>
            <w:r w:rsidRPr="00A04F83">
              <w:rPr>
                <w:color w:val="000000"/>
                <w:sz w:val="22"/>
                <w:szCs w:val="22"/>
              </w:rPr>
              <w:t>LIS</w:t>
            </w:r>
            <w:r w:rsidR="00D1733B">
              <w:rPr>
                <w:color w:val="000000"/>
                <w:sz w:val="22"/>
                <w:szCs w:val="22"/>
              </w:rPr>
              <w:t>)</w:t>
            </w:r>
            <w:r w:rsidRPr="00A04F83">
              <w:rPr>
                <w:color w:val="000000"/>
                <w:sz w:val="22"/>
                <w:szCs w:val="22"/>
              </w:rPr>
              <w:t xml:space="preserve"> sistemą dvikrypte jungtimi.</w:t>
            </w:r>
          </w:p>
        </w:tc>
        <w:tc>
          <w:tcPr>
            <w:tcW w:w="4536" w:type="dxa"/>
          </w:tcPr>
          <w:p w14:paraId="0F36E389" w14:textId="77777777" w:rsidR="00662CFC" w:rsidRPr="00A04F83" w:rsidRDefault="00662CFC" w:rsidP="00662CFC">
            <w:pPr>
              <w:jc w:val="both"/>
              <w:rPr>
                <w:sz w:val="22"/>
                <w:szCs w:val="22"/>
              </w:rPr>
            </w:pPr>
            <w:r w:rsidRPr="00A04F83">
              <w:rPr>
                <w:rFonts w:eastAsia="Calibri"/>
                <w:sz w:val="22"/>
                <w:szCs w:val="22"/>
              </w:rPr>
              <w:t xml:space="preserve">Tiekėjas privalo užtikrinti, kad siūloma įranga turėtų technines galimybes būti prijungta prie laboratorinės informacinės sistemos </w:t>
            </w:r>
            <w:proofErr w:type="spellStart"/>
            <w:r w:rsidRPr="00A04F83">
              <w:rPr>
                <w:rFonts w:eastAsia="Calibri"/>
                <w:sz w:val="22"/>
                <w:szCs w:val="22"/>
              </w:rPr>
              <w:t>OpenLims</w:t>
            </w:r>
            <w:proofErr w:type="spellEnd"/>
            <w:r w:rsidRPr="00A04F83">
              <w:rPr>
                <w:rFonts w:eastAsia="Calibri"/>
                <w:sz w:val="22"/>
                <w:szCs w:val="22"/>
              </w:rPr>
              <w:t xml:space="preserve">, </w:t>
            </w:r>
            <w:proofErr w:type="spellStart"/>
            <w:r w:rsidRPr="00A04F83">
              <w:rPr>
                <w:rFonts w:eastAsia="Calibri"/>
                <w:sz w:val="22"/>
                <w:szCs w:val="22"/>
              </w:rPr>
              <w:t>Stapro</w:t>
            </w:r>
            <w:proofErr w:type="spellEnd"/>
            <w:r w:rsidRPr="00A04F83">
              <w:rPr>
                <w:rFonts w:eastAsia="Calibri"/>
                <w:sz w:val="22"/>
                <w:szCs w:val="22"/>
              </w:rPr>
              <w:t xml:space="preserve"> s. r. o., Čekija. Tiekėjas įsipareigoja pateikti visą reikiamą informaciją analizatorių tinkamam pajungimui į LIS dvikrypčiu ryšiu (į analizatorių ateina užsakymas su paciento duomenimis (vardas, pavardė, gimimo data, lytis ir atsakymas grįžta į LIS) ir patvirtina, kad jo siūlomi analizatoriai visiškai suderinami su įstaigos naudojama LIS, bei užtikrina, jog, jungiant siūlomus analizatorius prie LIS, tarpininkaus siekiant, kad nekiltų techninių kliūčių pajungimui.</w:t>
            </w:r>
          </w:p>
        </w:tc>
        <w:tc>
          <w:tcPr>
            <w:tcW w:w="4253" w:type="dxa"/>
          </w:tcPr>
          <w:p w14:paraId="47C3BEE8" w14:textId="77777777" w:rsidR="00662CFC" w:rsidRPr="00A04F83" w:rsidRDefault="00662CFC" w:rsidP="00662CFC">
            <w:pPr>
              <w:rPr>
                <w:sz w:val="22"/>
                <w:szCs w:val="22"/>
              </w:rPr>
            </w:pPr>
          </w:p>
        </w:tc>
        <w:tc>
          <w:tcPr>
            <w:tcW w:w="3969" w:type="dxa"/>
          </w:tcPr>
          <w:p w14:paraId="3D47BF77" w14:textId="4A0FB03D" w:rsidR="00E06709" w:rsidRPr="00ED1F78" w:rsidRDefault="00E06709" w:rsidP="00E06709">
            <w:pPr>
              <w:jc w:val="both"/>
              <w:rPr>
                <w:sz w:val="22"/>
                <w:szCs w:val="22"/>
              </w:rPr>
            </w:pPr>
            <w:r w:rsidRPr="00ED1F78">
              <w:rPr>
                <w:sz w:val="22"/>
                <w:szCs w:val="22"/>
              </w:rPr>
              <w:t>Kartu su pasiūlymu turi būti pateiktas gamintojo parengtas techninis aprašas, kuriame aiškiai nurodyta įrangos sąsajos su LIS galimybė</w:t>
            </w:r>
            <w:r w:rsidR="00ED1F78" w:rsidRPr="00ED1F78">
              <w:rPr>
                <w:sz w:val="22"/>
                <w:szCs w:val="22"/>
              </w:rPr>
              <w:t xml:space="preserve"> dvikrypte jungtimi</w:t>
            </w:r>
            <w:r w:rsidRPr="00ED1F78">
              <w:rPr>
                <w:sz w:val="22"/>
                <w:szCs w:val="22"/>
              </w:rPr>
              <w:t xml:space="preserve">.  </w:t>
            </w:r>
          </w:p>
          <w:p w14:paraId="3B7FB6B4" w14:textId="77777777" w:rsidR="00662CFC" w:rsidRPr="00E06709" w:rsidRDefault="00662CFC" w:rsidP="00662CFC">
            <w:pPr>
              <w:rPr>
                <w:sz w:val="22"/>
                <w:szCs w:val="22"/>
              </w:rPr>
            </w:pPr>
          </w:p>
        </w:tc>
      </w:tr>
      <w:bookmarkEnd w:id="0"/>
    </w:tbl>
    <w:p w14:paraId="235E5A7E" w14:textId="77777777" w:rsidR="009A12F0" w:rsidRPr="00A04F83" w:rsidRDefault="009A12F0" w:rsidP="009A12F0">
      <w:pPr>
        <w:spacing w:after="0" w:line="276" w:lineRule="auto"/>
        <w:ind w:left="-851"/>
        <w:jc w:val="both"/>
        <w:rPr>
          <w:rFonts w:ascii="Times New Roman" w:eastAsia="Times New Roman" w:hAnsi="Times New Roman" w:cs="Times New Roman"/>
          <w:b/>
          <w:kern w:val="0"/>
          <w14:ligatures w14:val="none"/>
        </w:rPr>
      </w:pPr>
    </w:p>
    <w:p w14:paraId="6345AB43" w14:textId="214579B9" w:rsidR="001436C5" w:rsidRPr="00A04F83" w:rsidRDefault="001436C5" w:rsidP="001F6904">
      <w:pPr>
        <w:spacing w:after="0" w:line="276" w:lineRule="auto"/>
        <w:ind w:left="-426"/>
        <w:jc w:val="both"/>
        <w:rPr>
          <w:rFonts w:ascii="Times New Roman" w:eastAsia="Times New Roman" w:hAnsi="Times New Roman" w:cs="Times New Roman"/>
          <w:b/>
          <w:kern w:val="0"/>
          <w14:ligatures w14:val="none"/>
        </w:rPr>
      </w:pPr>
      <w:r w:rsidRPr="00A04F83">
        <w:rPr>
          <w:rFonts w:ascii="Times New Roman" w:eastAsia="Times New Roman" w:hAnsi="Times New Roman" w:cs="Times New Roman"/>
          <w:b/>
          <w:kern w:val="0"/>
          <w14:ligatures w14:val="none"/>
        </w:rPr>
        <w:t>Bendrieji reikalavimai</w:t>
      </w:r>
      <w:r w:rsidR="006A1EE1">
        <w:rPr>
          <w:rFonts w:ascii="Times New Roman" w:eastAsia="Times New Roman" w:hAnsi="Times New Roman" w:cs="Times New Roman"/>
          <w:b/>
          <w:kern w:val="0"/>
          <w14:ligatures w14:val="none"/>
        </w:rPr>
        <w:t xml:space="preserve"> įrangai</w:t>
      </w:r>
      <w:r w:rsidRPr="00A04F83">
        <w:rPr>
          <w:rFonts w:ascii="Times New Roman" w:eastAsia="Times New Roman" w:hAnsi="Times New Roman" w:cs="Times New Roman"/>
          <w:b/>
          <w:kern w:val="0"/>
          <w14:ligatures w14:val="none"/>
        </w:rPr>
        <w:t>:</w:t>
      </w:r>
    </w:p>
    <w:p w14:paraId="76CA8C7E" w14:textId="7F68CDA9" w:rsidR="001436C5" w:rsidRPr="005D0C1E" w:rsidRDefault="001436C5" w:rsidP="001F6904">
      <w:pPr>
        <w:spacing w:after="0" w:line="276" w:lineRule="auto"/>
        <w:ind w:left="-426"/>
        <w:jc w:val="both"/>
        <w:rPr>
          <w:rFonts w:ascii="Times New Roman" w:eastAsia="Times New Roman" w:hAnsi="Times New Roman" w:cs="Times New Roman"/>
          <w:bCs/>
          <w:strike/>
          <w:kern w:val="0"/>
          <w14:ligatures w14:val="none"/>
        </w:rPr>
      </w:pPr>
      <w:r w:rsidRPr="00A04F83">
        <w:rPr>
          <w:rFonts w:ascii="Times New Roman" w:eastAsia="Times New Roman" w:hAnsi="Times New Roman" w:cs="Times New Roman"/>
          <w:bCs/>
          <w:kern w:val="0"/>
          <w14:ligatures w14:val="none"/>
        </w:rPr>
        <w:t xml:space="preserve">1. Panaudai turi būti pateiktas vienas pilnai automatizuotas analizatorius (įranga), skirtas atlikti automatizuotą </w:t>
      </w:r>
      <w:proofErr w:type="spellStart"/>
      <w:r w:rsidRPr="00A04F83">
        <w:rPr>
          <w:rFonts w:ascii="Times New Roman" w:eastAsia="Times New Roman" w:hAnsi="Times New Roman" w:cs="Times New Roman"/>
          <w:bCs/>
          <w:kern w:val="0"/>
          <w14:ligatures w14:val="none"/>
        </w:rPr>
        <w:t>juostelinį</w:t>
      </w:r>
      <w:proofErr w:type="spellEnd"/>
      <w:r w:rsidRPr="00A04F83">
        <w:rPr>
          <w:rFonts w:ascii="Times New Roman" w:eastAsia="Times New Roman" w:hAnsi="Times New Roman" w:cs="Times New Roman"/>
          <w:bCs/>
          <w:kern w:val="0"/>
          <w14:ligatures w14:val="none"/>
        </w:rPr>
        <w:t xml:space="preserve"> šlapimo tyrimą ir šlapimo automatizuotą</w:t>
      </w:r>
      <w:r w:rsidR="00C67985">
        <w:rPr>
          <w:rFonts w:ascii="Times New Roman" w:eastAsia="Times New Roman" w:hAnsi="Times New Roman" w:cs="Times New Roman"/>
          <w:bCs/>
          <w:kern w:val="0"/>
          <w14:ligatures w14:val="none"/>
        </w:rPr>
        <w:t xml:space="preserve"> </w:t>
      </w:r>
      <w:r w:rsidR="00526FE8">
        <w:rPr>
          <w:rFonts w:ascii="Times New Roman" w:eastAsia="Times New Roman" w:hAnsi="Times New Roman" w:cs="Times New Roman"/>
          <w:bCs/>
          <w:kern w:val="0"/>
          <w14:ligatures w14:val="none"/>
        </w:rPr>
        <w:t>nuos</w:t>
      </w:r>
      <w:r w:rsidR="00412CC7">
        <w:rPr>
          <w:rFonts w:ascii="Times New Roman" w:eastAsia="Times New Roman" w:hAnsi="Times New Roman" w:cs="Times New Roman"/>
          <w:bCs/>
          <w:kern w:val="0"/>
          <w14:ligatures w14:val="none"/>
        </w:rPr>
        <w:t>ė</w:t>
      </w:r>
      <w:r w:rsidR="00526FE8">
        <w:rPr>
          <w:rFonts w:ascii="Times New Roman" w:eastAsia="Times New Roman" w:hAnsi="Times New Roman" w:cs="Times New Roman"/>
          <w:bCs/>
          <w:kern w:val="0"/>
          <w14:ligatures w14:val="none"/>
        </w:rPr>
        <w:t>dų mikroskopinę analizę</w:t>
      </w:r>
      <w:r w:rsidR="00D619A4">
        <w:rPr>
          <w:rFonts w:ascii="Times New Roman" w:eastAsia="Times New Roman" w:hAnsi="Times New Roman" w:cs="Times New Roman"/>
          <w:bCs/>
          <w:kern w:val="0"/>
          <w14:ligatures w14:val="none"/>
        </w:rPr>
        <w:t xml:space="preserve"> </w:t>
      </w:r>
      <w:r w:rsidR="00D619A4" w:rsidRPr="005D0C1E">
        <w:rPr>
          <w:rFonts w:ascii="Times New Roman" w:eastAsia="Times New Roman" w:hAnsi="Times New Roman" w:cs="Times New Roman"/>
          <w:bCs/>
          <w:kern w:val="0"/>
          <w14:ligatures w14:val="none"/>
        </w:rPr>
        <w:t xml:space="preserve">arba automatizuota </w:t>
      </w:r>
      <w:r w:rsidR="00D619A4" w:rsidRPr="001A6BFA">
        <w:rPr>
          <w:rFonts w:ascii="Times New Roman" w:hAnsi="Times New Roman" w:cs="Times New Roman"/>
          <w:color w:val="000000"/>
        </w:rPr>
        <w:t>šlapimo tyrimo sistema</w:t>
      </w:r>
      <w:r w:rsidR="005D0C1E" w:rsidRPr="001A6BFA">
        <w:rPr>
          <w:rFonts w:ascii="Times New Roman" w:hAnsi="Times New Roman" w:cs="Times New Roman"/>
          <w:color w:val="000000"/>
        </w:rPr>
        <w:t>, susidedanti iš kelių atskirų, bet tarpusavyje apjungtų analizatorių / dalių</w:t>
      </w:r>
      <w:r w:rsidR="00412CC7" w:rsidRPr="005D0C1E">
        <w:rPr>
          <w:rFonts w:ascii="Times New Roman" w:eastAsia="Times New Roman" w:hAnsi="Times New Roman" w:cs="Times New Roman"/>
          <w:bCs/>
          <w:kern w:val="0"/>
          <w14:ligatures w14:val="none"/>
        </w:rPr>
        <w:t>.</w:t>
      </w:r>
    </w:p>
    <w:p w14:paraId="68C09EDA" w14:textId="0E5E0D79" w:rsidR="003C67B7" w:rsidRDefault="001436C5" w:rsidP="001F6904">
      <w:pPr>
        <w:spacing w:after="0" w:line="276" w:lineRule="auto"/>
        <w:ind w:left="-426"/>
        <w:jc w:val="both"/>
        <w:rPr>
          <w:rFonts w:ascii="Times New Roman" w:hAnsi="Times New Roman" w:cs="Times New Roman"/>
          <w:szCs w:val="24"/>
        </w:rPr>
      </w:pPr>
      <w:r w:rsidRPr="001F3370">
        <w:rPr>
          <w:rFonts w:ascii="Times New Roman" w:eastAsia="Times New Roman" w:hAnsi="Times New Roman" w:cs="Times New Roman"/>
          <w:bCs/>
          <w:kern w:val="0"/>
          <w14:ligatures w14:val="none"/>
        </w:rPr>
        <w:t xml:space="preserve">2. </w:t>
      </w:r>
      <w:r w:rsidR="003C67B7" w:rsidRPr="001F3370">
        <w:rPr>
          <w:rFonts w:ascii="Times New Roman" w:hAnsi="Times New Roman" w:cs="Times New Roman"/>
          <w:color w:val="000000"/>
          <w:szCs w:val="24"/>
        </w:rPr>
        <w:t xml:space="preserve">Siūloma įranga turi būti </w:t>
      </w:r>
      <w:r w:rsidR="001F3370" w:rsidRPr="001F3370">
        <w:rPr>
          <w:rFonts w:ascii="Times New Roman" w:eastAsia="Times New Roman" w:hAnsi="Times New Roman" w:cs="Times New Roman"/>
          <w:bCs/>
          <w:kern w:val="0"/>
          <w14:ligatures w14:val="none"/>
        </w:rPr>
        <w:t>techniškai pajėgi atlikti visus perkamus tyrimus,</w:t>
      </w:r>
      <w:r w:rsidR="001F3370" w:rsidRPr="001F3370">
        <w:rPr>
          <w:rFonts w:ascii="Times New Roman" w:hAnsi="Times New Roman" w:cs="Times New Roman"/>
          <w:b/>
          <w:bCs/>
          <w:color w:val="000000"/>
          <w:szCs w:val="24"/>
        </w:rPr>
        <w:t xml:space="preserve"> </w:t>
      </w:r>
      <w:r w:rsidR="003C67B7" w:rsidRPr="001F3370">
        <w:rPr>
          <w:rFonts w:ascii="Times New Roman" w:hAnsi="Times New Roman" w:cs="Times New Roman"/>
          <w:b/>
          <w:bCs/>
          <w:color w:val="000000"/>
          <w:szCs w:val="24"/>
        </w:rPr>
        <w:t xml:space="preserve">pagaminta ne anksčiau kaip 2024 m., </w:t>
      </w:r>
      <w:r w:rsidR="003C67B7" w:rsidRPr="001F3370">
        <w:rPr>
          <w:rFonts w:ascii="Times New Roman" w:hAnsi="Times New Roman" w:cs="Times New Roman"/>
          <w:b/>
          <w:bCs/>
          <w:szCs w:val="24"/>
        </w:rPr>
        <w:t>nauja (nenaudota, nenaudota reprezentacijai)</w:t>
      </w:r>
      <w:r w:rsidR="003C67B7" w:rsidRPr="001F3370">
        <w:rPr>
          <w:rFonts w:ascii="Times New Roman" w:hAnsi="Times New Roman" w:cs="Times New Roman"/>
          <w:szCs w:val="24"/>
        </w:rPr>
        <w:t>.</w:t>
      </w:r>
    </w:p>
    <w:p w14:paraId="496836F3" w14:textId="293D1575" w:rsidR="00270B16" w:rsidRDefault="00442C4F" w:rsidP="001F6904">
      <w:pPr>
        <w:spacing w:after="0"/>
        <w:ind w:left="-426"/>
        <w:jc w:val="both"/>
        <w:rPr>
          <w:rFonts w:ascii="Times New Roman" w:hAnsi="Times New Roman" w:cs="Times New Roman"/>
          <w:bCs/>
        </w:rPr>
      </w:pPr>
      <w:r>
        <w:rPr>
          <w:rFonts w:ascii="Times New Roman" w:hAnsi="Times New Roman" w:cs="Times New Roman"/>
          <w:b/>
        </w:rPr>
        <w:t xml:space="preserve">3. </w:t>
      </w:r>
      <w:r w:rsidR="00270B16" w:rsidRPr="001A6BFA">
        <w:rPr>
          <w:rFonts w:ascii="Times New Roman" w:hAnsi="Times New Roman" w:cs="Times New Roman"/>
          <w:b/>
        </w:rPr>
        <w:t xml:space="preserve">Su įrangos pristatymu </w:t>
      </w:r>
      <w:proofErr w:type="spellStart"/>
      <w:r w:rsidR="00270B16" w:rsidRPr="001A6BFA">
        <w:rPr>
          <w:rFonts w:ascii="Times New Roman" w:hAnsi="Times New Roman" w:cs="Times New Roman"/>
          <w:b/>
        </w:rPr>
        <w:t>teiktinų</w:t>
      </w:r>
      <w:proofErr w:type="spellEnd"/>
      <w:r w:rsidR="00270B16" w:rsidRPr="001A6BFA">
        <w:rPr>
          <w:rFonts w:ascii="Times New Roman" w:hAnsi="Times New Roman" w:cs="Times New Roman"/>
          <w:b/>
        </w:rPr>
        <w:t xml:space="preserve"> paslaugų pobūdis:</w:t>
      </w:r>
      <w:r w:rsidR="00270B16" w:rsidRPr="001A6BFA">
        <w:rPr>
          <w:rFonts w:ascii="Times New Roman" w:hAnsi="Times New Roman" w:cs="Times New Roman"/>
          <w:bCs/>
        </w:rPr>
        <w:t xml:space="preserve"> transportavimas, iškrovimas, išpakavimas, tikrinimas, panaudai perduotos ir pristatytos įrangos surinkimas, sumontavimas, įdiegimas Pirkėjo nurodytu adresu, </w:t>
      </w:r>
      <w:r w:rsidR="00270B16" w:rsidRPr="001A6BFA">
        <w:rPr>
          <w:rFonts w:ascii="Times New Roman" w:hAnsi="Times New Roman" w:cs="Times New Roman"/>
          <w:szCs w:val="24"/>
        </w:rPr>
        <w:t xml:space="preserve">integravimas į Pirkėjo naudojamą informacinę medicininę sistemą, </w:t>
      </w:r>
      <w:r w:rsidR="00270B16" w:rsidRPr="001A6BFA">
        <w:rPr>
          <w:rFonts w:ascii="Times New Roman" w:hAnsi="Times New Roman" w:cs="Times New Roman"/>
          <w:bCs/>
        </w:rPr>
        <w:t xml:space="preserve"> įrangos paruošimas darbui ir suderinimas, išbandymas, metodų verifikavimas, medicinos prietaiso paso užpildymas, Pirkėjo personalo apmokymas dirbti su įranga, konsultacijų, susijusių su įrangos naudojimu, teikimas lietuvių kalba, programinės įrangos versijos atnaujinimai ir/ar pakeitimai.</w:t>
      </w:r>
    </w:p>
    <w:p w14:paraId="276FA6F0" w14:textId="77777777" w:rsidR="00442C4F" w:rsidRPr="001A6BFA" w:rsidRDefault="00442C4F" w:rsidP="001F6904">
      <w:pPr>
        <w:spacing w:after="0"/>
        <w:ind w:left="-426"/>
        <w:jc w:val="both"/>
        <w:rPr>
          <w:rFonts w:ascii="Times New Roman" w:hAnsi="Times New Roman" w:cs="Times New Roman"/>
          <w:color w:val="000000"/>
          <w:szCs w:val="24"/>
        </w:rPr>
      </w:pPr>
      <w:r w:rsidRPr="001A6BFA">
        <w:rPr>
          <w:rFonts w:ascii="Times New Roman" w:hAnsi="Times New Roman" w:cs="Times New Roman"/>
          <w:color w:val="000000"/>
          <w:szCs w:val="24"/>
        </w:rPr>
        <w:t>4. Tiekėjas įsipareigoja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p>
    <w:p w14:paraId="179C0377" w14:textId="496BFBF3" w:rsidR="0015322B" w:rsidRPr="002D32CC"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hAnsi="Times New Roman" w:cs="Times New Roman"/>
          <w:bCs/>
          <w:color w:val="000000"/>
        </w:rPr>
        <w:lastRenderedPageBreak/>
        <w:t xml:space="preserve">5. </w:t>
      </w:r>
      <w:r w:rsidR="002D32CC">
        <w:rPr>
          <w:rFonts w:ascii="Times New Roman" w:hAnsi="Times New Roman" w:cs="Times New Roman"/>
          <w:bCs/>
          <w:color w:val="000000"/>
        </w:rPr>
        <w:t>.</w:t>
      </w:r>
      <w:r w:rsidR="0015322B" w:rsidRPr="002D32CC">
        <w:rPr>
          <w:rFonts w:ascii="Times New Roman" w:hAnsi="Times New Roman" w:cs="Times New Roman"/>
          <w:bCs/>
          <w:color w:val="000000"/>
        </w:rPr>
        <w:t xml:space="preserve">Įrangos ir duomenų valdymo kompiuterinė programa: </w:t>
      </w:r>
      <w:r w:rsidR="002D32CC">
        <w:rPr>
          <w:rFonts w:ascii="Times New Roman" w:hAnsi="Times New Roman" w:cs="Times New Roman"/>
          <w:color w:val="000000"/>
        </w:rPr>
        <w:t>į</w:t>
      </w:r>
      <w:r w:rsidR="0015322B" w:rsidRPr="002D32CC">
        <w:rPr>
          <w:rFonts w:ascii="Times New Roman" w:hAnsi="Times New Roman" w:cs="Times New Roman"/>
          <w:color w:val="000000"/>
        </w:rPr>
        <w:t xml:space="preserve">ranga </w:t>
      </w:r>
      <w:r w:rsidR="002D32CC">
        <w:rPr>
          <w:rFonts w:ascii="Times New Roman" w:hAnsi="Times New Roman" w:cs="Times New Roman"/>
          <w:color w:val="000000"/>
        </w:rPr>
        <w:t>privalo</w:t>
      </w:r>
      <w:r w:rsidR="0015322B" w:rsidRPr="002D32CC">
        <w:rPr>
          <w:rFonts w:ascii="Times New Roman" w:hAnsi="Times New Roman" w:cs="Times New Roman"/>
          <w:color w:val="000000"/>
        </w:rPr>
        <w:t xml:space="preserve"> automatiškai atrinkti mėginius automatiniam šlapimo nuosėdų</w:t>
      </w:r>
      <w:r w:rsidR="00A66EDA">
        <w:rPr>
          <w:rFonts w:ascii="Times New Roman" w:hAnsi="Times New Roman" w:cs="Times New Roman"/>
          <w:color w:val="000000"/>
        </w:rPr>
        <w:t xml:space="preserve"> m</w:t>
      </w:r>
      <w:r w:rsidR="00C67985">
        <w:rPr>
          <w:rFonts w:ascii="Times New Roman" w:hAnsi="Times New Roman" w:cs="Times New Roman"/>
          <w:color w:val="000000"/>
        </w:rPr>
        <w:t>ikroskopin</w:t>
      </w:r>
      <w:r w:rsidR="004E780F">
        <w:rPr>
          <w:rFonts w:ascii="Times New Roman" w:hAnsi="Times New Roman" w:cs="Times New Roman"/>
          <w:color w:val="000000"/>
        </w:rPr>
        <w:t>ės</w:t>
      </w:r>
      <w:r w:rsidR="00C67985">
        <w:rPr>
          <w:rFonts w:ascii="Times New Roman" w:hAnsi="Times New Roman" w:cs="Times New Roman"/>
          <w:color w:val="000000"/>
        </w:rPr>
        <w:t xml:space="preserve"> analiz</w:t>
      </w:r>
      <w:r w:rsidR="004E780F">
        <w:rPr>
          <w:rFonts w:ascii="Times New Roman" w:hAnsi="Times New Roman" w:cs="Times New Roman"/>
          <w:color w:val="000000"/>
        </w:rPr>
        <w:t>ės</w:t>
      </w:r>
      <w:r w:rsidR="002B08CB">
        <w:rPr>
          <w:rFonts w:ascii="Times New Roman" w:hAnsi="Times New Roman" w:cs="Times New Roman"/>
          <w:color w:val="000000"/>
        </w:rPr>
        <w:t xml:space="preserve"> </w:t>
      </w:r>
      <w:r w:rsidR="0015322B" w:rsidRPr="002D32CC">
        <w:rPr>
          <w:rFonts w:ascii="Times New Roman" w:hAnsi="Times New Roman" w:cs="Times New Roman"/>
          <w:color w:val="000000"/>
        </w:rPr>
        <w:t>ištyrimui pagal vartotojo pasirinktas ir programiškai nustatytas ribines šlapimo cheminės analizės rezultatų reikšmes.</w:t>
      </w:r>
    </w:p>
    <w:p w14:paraId="028783C9" w14:textId="4D9DC19D" w:rsidR="006E5B0F" w:rsidRPr="001A6BFA" w:rsidRDefault="00442C4F" w:rsidP="001F6904">
      <w:pPr>
        <w:spacing w:after="0" w:line="276" w:lineRule="auto"/>
        <w:ind w:left="-426"/>
        <w:jc w:val="both"/>
        <w:rPr>
          <w:rFonts w:ascii="Times New Roman" w:eastAsia="Times New Roman" w:hAnsi="Times New Roman" w:cs="Times New Roman"/>
          <w:b/>
          <w:bCs/>
          <w:kern w:val="0"/>
          <w14:ligatures w14:val="none"/>
        </w:rPr>
      </w:pPr>
      <w:r>
        <w:rPr>
          <w:rFonts w:ascii="Times New Roman" w:eastAsia="Times New Roman" w:hAnsi="Times New Roman" w:cs="Times New Roman"/>
          <w:bCs/>
          <w:kern w:val="0"/>
          <w14:ligatures w14:val="none"/>
        </w:rPr>
        <w:t>6</w:t>
      </w:r>
      <w:r w:rsidR="006E5B0F">
        <w:rPr>
          <w:rFonts w:ascii="Times New Roman" w:eastAsia="Times New Roman" w:hAnsi="Times New Roman" w:cs="Times New Roman"/>
          <w:bCs/>
          <w:kern w:val="0"/>
          <w14:ligatures w14:val="none"/>
        </w:rPr>
        <w:t>.</w:t>
      </w:r>
      <w:r w:rsidR="001436C5" w:rsidRPr="00363A87">
        <w:rPr>
          <w:rFonts w:ascii="Times New Roman" w:eastAsia="Times New Roman" w:hAnsi="Times New Roman" w:cs="Times New Roman"/>
          <w:bCs/>
          <w:kern w:val="0"/>
          <w14:ligatures w14:val="none"/>
        </w:rPr>
        <w:t xml:space="preserve"> </w:t>
      </w:r>
      <w:r w:rsidR="00363A87" w:rsidRPr="00363A87">
        <w:rPr>
          <w:rFonts w:ascii="Times New Roman" w:hAnsi="Times New Roman" w:cs="Times New Roman"/>
          <w:szCs w:val="24"/>
        </w:rPr>
        <w:t xml:space="preserve">Siūloma </w:t>
      </w:r>
      <w:r w:rsidR="002E6FE9">
        <w:rPr>
          <w:rFonts w:ascii="Times New Roman" w:hAnsi="Times New Roman" w:cs="Times New Roman"/>
          <w:szCs w:val="24"/>
        </w:rPr>
        <w:t>įranga</w:t>
      </w:r>
      <w:r w:rsidR="00363A87" w:rsidRPr="00363A87">
        <w:rPr>
          <w:rFonts w:ascii="Times New Roman" w:hAnsi="Times New Roman" w:cs="Times New Roman"/>
          <w:szCs w:val="24"/>
        </w:rPr>
        <w:t xml:space="preserve"> turi būti ženklinta CE ženklu ir turėti </w:t>
      </w:r>
      <w:r w:rsidR="00363A87" w:rsidRPr="00363A87">
        <w:rPr>
          <w:rFonts w:ascii="Times New Roman" w:hAnsi="Times New Roman" w:cs="Times New Roman"/>
          <w:szCs w:val="24"/>
          <w:u w:val="single"/>
        </w:rPr>
        <w:t>galiojantį</w:t>
      </w:r>
      <w:r w:rsidR="00363A87" w:rsidRPr="00363A87">
        <w:rPr>
          <w:rFonts w:ascii="Times New Roman" w:hAnsi="Times New Roman" w:cs="Times New Roman"/>
          <w:szCs w:val="24"/>
        </w:rPr>
        <w:t xml:space="preserve"> CE sertifikatą arba EB atitikties galiojančią deklaraciją pagal Europos Parlamento ir Tarybos Direktyvos 98/78/EB dėl </w:t>
      </w:r>
      <w:proofErr w:type="spellStart"/>
      <w:r w:rsidR="00363A87" w:rsidRPr="00363A87">
        <w:rPr>
          <w:rFonts w:ascii="Times New Roman" w:hAnsi="Times New Roman" w:cs="Times New Roman"/>
          <w:szCs w:val="24"/>
        </w:rPr>
        <w:t>in</w:t>
      </w:r>
      <w:proofErr w:type="spellEnd"/>
      <w:r w:rsidR="00363A87" w:rsidRPr="00363A87">
        <w:rPr>
          <w:rFonts w:ascii="Times New Roman" w:hAnsi="Times New Roman" w:cs="Times New Roman"/>
          <w:szCs w:val="24"/>
        </w:rPr>
        <w:t xml:space="preserve"> </w:t>
      </w:r>
      <w:proofErr w:type="spellStart"/>
      <w:r w:rsidR="00363A87" w:rsidRPr="00363A87">
        <w:rPr>
          <w:rFonts w:ascii="Times New Roman" w:hAnsi="Times New Roman" w:cs="Times New Roman"/>
          <w:szCs w:val="24"/>
        </w:rPr>
        <w:t>vitro</w:t>
      </w:r>
      <w:proofErr w:type="spellEnd"/>
      <w:r w:rsidR="00363A87" w:rsidRPr="00363A87">
        <w:rPr>
          <w:rFonts w:ascii="Times New Roman" w:hAnsi="Times New Roman" w:cs="Times New Roman"/>
          <w:szCs w:val="24"/>
        </w:rPr>
        <w:t xml:space="preserve"> diagnostikos medicinos prietaisų nuostatas arba pagal Europos Parlamento ir Tarybos Reglamento (ES) 2017/746 nuostatas. </w:t>
      </w:r>
      <w:r w:rsidR="00363A87" w:rsidRPr="00363A87">
        <w:rPr>
          <w:rFonts w:ascii="Times New Roman" w:hAnsi="Times New Roman" w:cs="Times New Roman"/>
          <w:szCs w:val="24"/>
          <w:lang w:eastAsia="lt-LT"/>
        </w:rPr>
        <w:t xml:space="preserve">Tiekėjas </w:t>
      </w:r>
      <w:r w:rsidR="00363A87" w:rsidRPr="001A6BFA">
        <w:rPr>
          <w:rFonts w:ascii="Times New Roman" w:hAnsi="Times New Roman" w:cs="Times New Roman"/>
          <w:b/>
          <w:bCs/>
          <w:szCs w:val="24"/>
          <w:lang w:eastAsia="lt-LT"/>
        </w:rPr>
        <w:t>kartu su pasiūlymu turi pateikti įrangos atitikt</w:t>
      </w:r>
      <w:r w:rsidR="009A3910" w:rsidRPr="001A6BFA">
        <w:rPr>
          <w:rFonts w:ascii="Times New Roman" w:hAnsi="Times New Roman" w:cs="Times New Roman"/>
          <w:b/>
          <w:bCs/>
          <w:szCs w:val="24"/>
          <w:lang w:eastAsia="lt-LT"/>
        </w:rPr>
        <w:t>į patvirtinančius</w:t>
      </w:r>
      <w:r w:rsidR="00363A87" w:rsidRPr="001A6BFA">
        <w:rPr>
          <w:rFonts w:ascii="Times New Roman" w:hAnsi="Times New Roman" w:cs="Times New Roman"/>
          <w:b/>
          <w:bCs/>
          <w:szCs w:val="24"/>
          <w:lang w:eastAsia="lt-LT"/>
        </w:rPr>
        <w:t xml:space="preserve"> </w:t>
      </w:r>
      <w:r w:rsidR="002E6FE9" w:rsidRPr="001A6BFA">
        <w:rPr>
          <w:rFonts w:ascii="Times New Roman" w:hAnsi="Times New Roman" w:cs="Times New Roman"/>
          <w:b/>
          <w:bCs/>
          <w:szCs w:val="24"/>
          <w:lang w:eastAsia="lt-LT"/>
        </w:rPr>
        <w:t xml:space="preserve">galiojančius </w:t>
      </w:r>
      <w:r w:rsidR="00363A87" w:rsidRPr="001A6BFA">
        <w:rPr>
          <w:rFonts w:ascii="Times New Roman" w:hAnsi="Times New Roman" w:cs="Times New Roman"/>
          <w:b/>
          <w:bCs/>
          <w:szCs w:val="24"/>
          <w:lang w:eastAsia="lt-LT"/>
        </w:rPr>
        <w:t>dokumentus</w:t>
      </w:r>
      <w:r w:rsidR="00DB6811">
        <w:rPr>
          <w:rFonts w:ascii="Times New Roman" w:hAnsi="Times New Roman" w:cs="Times New Roman"/>
          <w:b/>
          <w:bCs/>
          <w:szCs w:val="24"/>
          <w:lang w:eastAsia="lt-LT"/>
        </w:rPr>
        <w:t xml:space="preserve"> originalo ir lietuvių kalba</w:t>
      </w:r>
      <w:r w:rsidR="00363A87" w:rsidRPr="001A6BFA">
        <w:rPr>
          <w:rFonts w:ascii="Times New Roman" w:hAnsi="Times New Roman" w:cs="Times New Roman"/>
          <w:b/>
          <w:bCs/>
          <w:szCs w:val="24"/>
          <w:lang w:eastAsia="lt-LT"/>
        </w:rPr>
        <w:t>.</w:t>
      </w:r>
    </w:p>
    <w:p w14:paraId="7876E73A" w14:textId="388138C2" w:rsidR="001436C5" w:rsidRPr="00345DC3"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7</w:t>
      </w:r>
      <w:r w:rsidR="001436C5" w:rsidRPr="00A04F83">
        <w:rPr>
          <w:rFonts w:ascii="Times New Roman" w:eastAsia="Times New Roman" w:hAnsi="Times New Roman" w:cs="Times New Roman"/>
          <w:bCs/>
          <w:kern w:val="0"/>
          <w14:ligatures w14:val="none"/>
        </w:rPr>
        <w:t xml:space="preserve"> Reikalaujamų techninių parametrų įrodymui kartu su pasiūlymu būtina pateikti </w:t>
      </w:r>
      <w:r w:rsidR="00444ECA" w:rsidRPr="00A04F83">
        <w:rPr>
          <w:rFonts w:ascii="Times New Roman" w:eastAsia="Times New Roman" w:hAnsi="Times New Roman" w:cs="Times New Roman"/>
          <w:bCs/>
          <w:kern w:val="0"/>
          <w14:ligatures w14:val="none"/>
        </w:rPr>
        <w:t>įrangos</w:t>
      </w:r>
      <w:r w:rsidR="001436C5" w:rsidRPr="00A04F83">
        <w:rPr>
          <w:rFonts w:ascii="Times New Roman" w:eastAsia="Times New Roman" w:hAnsi="Times New Roman" w:cs="Times New Roman"/>
          <w:bCs/>
          <w:kern w:val="0"/>
          <w14:ligatures w14:val="none"/>
        </w:rPr>
        <w:t xml:space="preserve"> naudojimo instrukciją ir (ar) katalogą/ bukletą/brošiūrą anglų ir lietuvių kalbomis,</w:t>
      </w:r>
      <w:r w:rsidR="00D8576B">
        <w:rPr>
          <w:rFonts w:ascii="Times New Roman" w:eastAsia="Times New Roman" w:hAnsi="Times New Roman" w:cs="Times New Roman"/>
          <w:bCs/>
          <w:kern w:val="0"/>
          <w14:ligatures w14:val="none"/>
        </w:rPr>
        <w:t xml:space="preserve"> </w:t>
      </w:r>
      <w:r w:rsidR="001436C5" w:rsidRPr="00A04F83">
        <w:rPr>
          <w:rFonts w:ascii="Times New Roman" w:eastAsia="Times New Roman" w:hAnsi="Times New Roman" w:cs="Times New Roman"/>
          <w:bCs/>
          <w:kern w:val="0"/>
          <w14:ligatures w14:val="none"/>
        </w:rPr>
        <w:t>juose atžymint duomenis, įrodančius siūlomos įrangos atitikimą reikalavimui.</w:t>
      </w:r>
      <w:r w:rsidR="00345DC3">
        <w:rPr>
          <w:rFonts w:ascii="Times New Roman" w:eastAsia="Times New Roman" w:hAnsi="Times New Roman" w:cs="Times New Roman"/>
          <w:bCs/>
          <w:kern w:val="0"/>
          <w14:ligatures w14:val="none"/>
        </w:rPr>
        <w:t xml:space="preserve"> </w:t>
      </w:r>
      <w:r w:rsidR="00345DC3" w:rsidRPr="00345DC3">
        <w:rPr>
          <w:rFonts w:ascii="Times New Roman" w:hAnsi="Times New Roman" w:cs="Times New Roman"/>
          <w:szCs w:val="24"/>
        </w:rPr>
        <w:t xml:space="preserve">Techninių reikalavimų įrangai lentelėje turi būti pateiktos aiškios nuorodos į dokumentus, techninės specifikacijos atitiktį pagrindžiančiuose dokumentuose turi būti paženklintas konkretų techninės specifikacijos punktą atitinkantis </w:t>
      </w:r>
      <w:r w:rsidR="002B08CB" w:rsidRPr="00345DC3">
        <w:rPr>
          <w:rFonts w:ascii="Times New Roman" w:hAnsi="Times New Roman" w:cs="Times New Roman"/>
          <w:szCs w:val="24"/>
        </w:rPr>
        <w:t>tekst</w:t>
      </w:r>
      <w:r w:rsidR="002B08CB">
        <w:rPr>
          <w:rFonts w:ascii="Times New Roman" w:hAnsi="Times New Roman" w:cs="Times New Roman"/>
          <w:szCs w:val="24"/>
        </w:rPr>
        <w:t>as</w:t>
      </w:r>
      <w:r w:rsidR="00345DC3" w:rsidRPr="00345DC3">
        <w:rPr>
          <w:rFonts w:ascii="Times New Roman" w:hAnsi="Times New Roman" w:cs="Times New Roman"/>
          <w:szCs w:val="24"/>
        </w:rPr>
        <w:t>.</w:t>
      </w:r>
      <w:bookmarkStart w:id="1" w:name="_Hlk114648879"/>
      <w:r w:rsidR="00345DC3" w:rsidRPr="00345DC3">
        <w:rPr>
          <w:rFonts w:ascii="Times New Roman" w:hAnsi="Times New Roman" w:cs="Times New Roman"/>
          <w:szCs w:val="24"/>
        </w:rPr>
        <w:t xml:space="preserve"> </w:t>
      </w:r>
      <w:r w:rsidR="00345DC3" w:rsidRPr="00345DC3">
        <w:rPr>
          <w:rFonts w:ascii="Times New Roman" w:hAnsi="Times New Roman" w:cs="Times New Roman"/>
          <w:b/>
          <w:szCs w:val="24"/>
        </w:rPr>
        <w:t>Gamintojo deklaracijos dėl atitikties techniniams reikalavimams, kurių negalima objektyviai patikrinti, nebus vertinamos</w:t>
      </w:r>
      <w:bookmarkEnd w:id="1"/>
      <w:r w:rsidR="00345DC3" w:rsidRPr="00345DC3">
        <w:rPr>
          <w:rFonts w:ascii="Times New Roman" w:hAnsi="Times New Roman" w:cs="Times New Roman"/>
          <w:b/>
          <w:szCs w:val="24"/>
        </w:rPr>
        <w:t>.</w:t>
      </w:r>
    </w:p>
    <w:p w14:paraId="049183ED" w14:textId="42F74BF3" w:rsidR="001436C5" w:rsidRPr="00A04F83"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8</w:t>
      </w:r>
      <w:r w:rsidR="001436C5" w:rsidRPr="00A04F83">
        <w:rPr>
          <w:rFonts w:ascii="Times New Roman" w:eastAsia="Times New Roman" w:hAnsi="Times New Roman" w:cs="Times New Roman"/>
          <w:bCs/>
          <w:kern w:val="0"/>
          <w14:ligatures w14:val="none"/>
        </w:rPr>
        <w:t xml:space="preserve">. Tiekėjas </w:t>
      </w:r>
      <w:r w:rsidR="001436C5" w:rsidRPr="00DA340A">
        <w:rPr>
          <w:rFonts w:ascii="Times New Roman" w:eastAsia="Times New Roman" w:hAnsi="Times New Roman" w:cs="Times New Roman"/>
          <w:b/>
          <w:kern w:val="0"/>
          <w14:ligatures w14:val="none"/>
        </w:rPr>
        <w:t>kartu su pasiūlymu turi pateikti dokumentą, patvirtinantį, kad tiekėjas yra oficialus panaudai siūlomos įrangos gamintojo atstovas</w:t>
      </w:r>
      <w:r w:rsidR="001436C5" w:rsidRPr="00A04F83">
        <w:rPr>
          <w:rFonts w:ascii="Times New Roman" w:eastAsia="Times New Roman" w:hAnsi="Times New Roman" w:cs="Times New Roman"/>
          <w:bCs/>
          <w:kern w:val="0"/>
          <w14:ligatures w14:val="none"/>
        </w:rPr>
        <w:t xml:space="preserve"> arba turi rašytinį susitarimą su tokiu atstovu dėl prekybos siūloma įranga ir įrangos techninio aptarnavimo bei remonto, t. y. turi įrangos gamintojo suteiktas teises arba lygiavertį dokumentą.</w:t>
      </w:r>
    </w:p>
    <w:p w14:paraId="34A2CCF9" w14:textId="77777777" w:rsidR="0018634B" w:rsidRDefault="00442C4F" w:rsidP="001F6904">
      <w:pPr>
        <w:spacing w:after="0" w:line="276" w:lineRule="auto"/>
        <w:ind w:left="-426"/>
        <w:jc w:val="both"/>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9</w:t>
      </w:r>
      <w:r w:rsidR="00FE5B9E">
        <w:rPr>
          <w:rFonts w:ascii="Times New Roman" w:eastAsia="Times New Roman" w:hAnsi="Times New Roman" w:cs="Times New Roman"/>
          <w:bCs/>
          <w:kern w:val="0"/>
          <w14:ligatures w14:val="none"/>
        </w:rPr>
        <w:t>.</w:t>
      </w:r>
      <w:r w:rsidR="00FB019D" w:rsidRPr="00A04F83">
        <w:rPr>
          <w:rFonts w:ascii="Times New Roman" w:eastAsia="Times New Roman" w:hAnsi="Times New Roman" w:cs="Times New Roman"/>
          <w:bCs/>
          <w:kern w:val="0"/>
          <w14:ligatures w14:val="none"/>
        </w:rPr>
        <w:t xml:space="preserve"> </w:t>
      </w:r>
      <w:r w:rsidR="002C78FB" w:rsidRPr="002C78FB">
        <w:rPr>
          <w:color w:val="000000"/>
          <w:szCs w:val="24"/>
        </w:rPr>
        <w:t xml:space="preserve"> </w:t>
      </w:r>
      <w:r w:rsidR="002C78FB" w:rsidRPr="002C78FB">
        <w:rPr>
          <w:rFonts w:ascii="Times New Roman" w:hAnsi="Times New Roman" w:cs="Times New Roman"/>
          <w:color w:val="000000"/>
          <w:szCs w:val="24"/>
        </w:rPr>
        <w:t xml:space="preserve">Kartu su įranga tiekėjas turi pateikti ir įrengti visą papildomą įrangą, numatytą gamintojo, kuri yra reikalinga įrangos veikimui užtikrinti: </w:t>
      </w:r>
      <w:r w:rsidR="002C78FB" w:rsidRPr="002C78FB">
        <w:rPr>
          <w:rFonts w:ascii="Times New Roman" w:hAnsi="Times New Roman" w:cs="Times New Roman"/>
          <w:szCs w:val="24"/>
        </w:rPr>
        <w:t xml:space="preserve">nepertraukiamo srovės tiekimo įrenginį (arba analizatoriuje integruotas nuo tinklo pakraunamas akumuliatorius) ir (ar) kitą gamintojo numatytą įrangą </w:t>
      </w:r>
      <w:r w:rsidR="002C78FB" w:rsidRPr="002C78FB">
        <w:rPr>
          <w:rFonts w:ascii="Times New Roman" w:hAnsi="Times New Roman" w:cs="Times New Roman"/>
          <w:color w:val="000000"/>
          <w:szCs w:val="24"/>
        </w:rPr>
        <w:t>(spausdintuvas, jei įranga valdoma išorinio kompiuterio pagalba, pristatomas (komplektuojamas) su kompiuteriu, t.t.) (toliau – papildoma įranga). Priemones tyrimų protokolų spausdinimui ir kitas kanceliarines prekes (pvz. kasetes į spausdintuvus) tiekėjas privalės tiekti nemokamai</w:t>
      </w:r>
      <w:r w:rsidR="00FB019D" w:rsidRPr="00A04F83">
        <w:rPr>
          <w:rFonts w:ascii="Times New Roman" w:eastAsia="Times New Roman" w:hAnsi="Times New Roman" w:cs="Times New Roman"/>
          <w:bCs/>
          <w:kern w:val="0"/>
          <w14:ligatures w14:val="none"/>
        </w:rPr>
        <w:t>.</w:t>
      </w:r>
    </w:p>
    <w:p w14:paraId="23EDC676" w14:textId="77777777" w:rsidR="0018634B" w:rsidRDefault="0018634B" w:rsidP="001F6904">
      <w:pPr>
        <w:spacing w:after="0" w:line="276" w:lineRule="auto"/>
        <w:ind w:left="-426"/>
        <w:jc w:val="both"/>
        <w:rPr>
          <w:rFonts w:ascii="Times New Roman" w:eastAsia="Times New Roman" w:hAnsi="Times New Roman" w:cs="Times New Roman"/>
          <w:bCs/>
          <w:kern w:val="0"/>
          <w14:ligatures w14:val="none"/>
        </w:rPr>
      </w:pPr>
    </w:p>
    <w:p w14:paraId="09F9BBFB" w14:textId="649E31EA" w:rsidR="0018634B" w:rsidRPr="0018634B" w:rsidRDefault="0018634B" w:rsidP="001F6904">
      <w:pPr>
        <w:spacing w:after="0" w:line="276" w:lineRule="auto"/>
        <w:ind w:left="-426"/>
        <w:jc w:val="both"/>
        <w:rPr>
          <w:rFonts w:ascii="Times New Roman" w:eastAsia="Times New Roman" w:hAnsi="Times New Roman" w:cs="Times New Roman"/>
          <w:bCs/>
          <w:kern w:val="0"/>
          <w14:ligatures w14:val="none"/>
        </w:rPr>
      </w:pPr>
      <w:r w:rsidRPr="00C42E4D">
        <w:rPr>
          <w:rFonts w:ascii="Times New Roman" w:hAnsi="Times New Roman" w:cs="Times New Roman"/>
          <w:b/>
          <w:color w:val="000000"/>
        </w:rPr>
        <w:t>Bendrieji reikalavimai reagentams ir papildomoms priemonėms:</w:t>
      </w:r>
    </w:p>
    <w:p w14:paraId="4CAD3ED6" w14:textId="2DC28C7D"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 xml:space="preserve">1. Tiekėjas privalo įvertinti, kad būtų galima atlikti nurodytą </w:t>
      </w:r>
      <w:r>
        <w:rPr>
          <w:rFonts w:ascii="Times New Roman" w:hAnsi="Times New Roman" w:cs="Times New Roman"/>
          <w:bCs/>
          <w:color w:val="000000"/>
        </w:rPr>
        <w:t xml:space="preserve">preliminarų </w:t>
      </w:r>
      <w:r w:rsidRPr="00C42E4D">
        <w:rPr>
          <w:rFonts w:ascii="Times New Roman" w:hAnsi="Times New Roman" w:cs="Times New Roman"/>
          <w:bCs/>
          <w:color w:val="000000"/>
        </w:rPr>
        <w:t xml:space="preserve">tyrimų skaičių, įskaičiuojant kasdienės </w:t>
      </w:r>
      <w:r w:rsidRPr="0038113E">
        <w:rPr>
          <w:rFonts w:ascii="Times New Roman" w:eastAsia="Aptos" w:hAnsi="Times New Roman" w:cs="Times New Roman"/>
          <w:bCs/>
        </w:rPr>
        <w:t xml:space="preserve">(t. y. 6 dienas per savaitę) </w:t>
      </w:r>
      <w:r w:rsidRPr="00C42E4D">
        <w:rPr>
          <w:rFonts w:ascii="Times New Roman" w:hAnsi="Times New Roman" w:cs="Times New Roman"/>
          <w:bCs/>
          <w:color w:val="000000"/>
        </w:rPr>
        <w:t>vidinės dviejų lygių kokybės kontrolės</w:t>
      </w:r>
      <w:r w:rsidRPr="0038113E">
        <w:rPr>
          <w:rFonts w:ascii="Times New Roman" w:hAnsi="Times New Roman" w:cs="Times New Roman"/>
          <w:bCs/>
        </w:rPr>
        <w:t xml:space="preserve"> </w:t>
      </w:r>
      <w:r w:rsidRPr="0038113E">
        <w:rPr>
          <w:rFonts w:ascii="Times New Roman" w:eastAsia="Aptos" w:hAnsi="Times New Roman" w:cs="Times New Roman"/>
          <w:bCs/>
        </w:rPr>
        <w:t xml:space="preserve">(t. y. norma ir patologija) </w:t>
      </w:r>
      <w:r w:rsidRPr="00C42E4D">
        <w:rPr>
          <w:rFonts w:ascii="Times New Roman" w:hAnsi="Times New Roman" w:cs="Times New Roman"/>
          <w:bCs/>
          <w:color w:val="000000"/>
        </w:rPr>
        <w:t xml:space="preserve">tyrimus per 60 mėnesių. Į vieno tyrimo kainą pacientui turi būti įskaičiuota reagentų, kontrolinių medžiagų, </w:t>
      </w:r>
      <w:proofErr w:type="spellStart"/>
      <w:r w:rsidRPr="00C42E4D">
        <w:rPr>
          <w:rFonts w:ascii="Times New Roman" w:hAnsi="Times New Roman" w:cs="Times New Roman"/>
          <w:bCs/>
          <w:color w:val="000000"/>
        </w:rPr>
        <w:t>kalibracinių</w:t>
      </w:r>
      <w:proofErr w:type="spellEnd"/>
      <w:r w:rsidRPr="00C42E4D">
        <w:rPr>
          <w:rFonts w:ascii="Times New Roman" w:hAnsi="Times New Roman" w:cs="Times New Roman"/>
          <w:bCs/>
          <w:color w:val="000000"/>
        </w:rPr>
        <w:t xml:space="preserve"> bei papildomų priemonių kaina.</w:t>
      </w:r>
    </w:p>
    <w:p w14:paraId="2D50697E" w14:textId="77777777"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2. Tiekėjas privalo įvertinti tai, kad visi reagentai ir pagalbinės priemonės bus naudojamos pagal nurodytas gamintojo rekomendacijas, nurodytus galiojimo atidarius ir stabilumo terminus.</w:t>
      </w:r>
    </w:p>
    <w:p w14:paraId="00EBC0C6" w14:textId="4C6AC2C1"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 xml:space="preserve">3. Tiekėjas turi tiekti reagentus ir pagalbines priemones, atitinkančias Europos Parlamento ir Tarybos Direktyvos 98/79/EB dėl </w:t>
      </w:r>
      <w:proofErr w:type="spellStart"/>
      <w:r w:rsidRPr="00C42E4D">
        <w:rPr>
          <w:rFonts w:ascii="Times New Roman" w:hAnsi="Times New Roman" w:cs="Times New Roman"/>
          <w:bCs/>
          <w:color w:val="000000"/>
        </w:rPr>
        <w:t>in</w:t>
      </w:r>
      <w:proofErr w:type="spellEnd"/>
      <w:r w:rsidRPr="00C42E4D">
        <w:rPr>
          <w:rFonts w:ascii="Times New Roman" w:hAnsi="Times New Roman" w:cs="Times New Roman"/>
          <w:bCs/>
          <w:color w:val="000000"/>
        </w:rPr>
        <w:t xml:space="preserve"> </w:t>
      </w:r>
      <w:proofErr w:type="spellStart"/>
      <w:r w:rsidRPr="00C42E4D">
        <w:rPr>
          <w:rFonts w:ascii="Times New Roman" w:hAnsi="Times New Roman" w:cs="Times New Roman"/>
          <w:bCs/>
          <w:color w:val="000000"/>
        </w:rPr>
        <w:t>vitro</w:t>
      </w:r>
      <w:proofErr w:type="spellEnd"/>
      <w:r w:rsidRPr="00C42E4D">
        <w:rPr>
          <w:rFonts w:ascii="Times New Roman" w:hAnsi="Times New Roman" w:cs="Times New Roman"/>
          <w:bCs/>
          <w:color w:val="000000"/>
        </w:rPr>
        <w:t xml:space="preserve"> diagnostikos medicinos prietaisų nuostatas arba pagal Europos Parlamento ir Tarybos Reglamento (ES) 2017/746 nuostatas. </w:t>
      </w:r>
      <w:r w:rsidR="000A0669">
        <w:rPr>
          <w:rFonts w:ascii="Times New Roman" w:hAnsi="Times New Roman" w:cs="Times New Roman"/>
          <w:bCs/>
          <w:color w:val="000000"/>
        </w:rPr>
        <w:t>Pirmą kartą</w:t>
      </w:r>
      <w:r w:rsidR="00EF3A1F">
        <w:rPr>
          <w:rFonts w:ascii="Times New Roman" w:hAnsi="Times New Roman" w:cs="Times New Roman"/>
          <w:bCs/>
          <w:color w:val="000000"/>
        </w:rPr>
        <w:t xml:space="preserve"> tiekiant Prekes, Tiekėjas turės</w:t>
      </w:r>
      <w:r w:rsidRPr="00C42E4D">
        <w:rPr>
          <w:rFonts w:ascii="Times New Roman" w:hAnsi="Times New Roman" w:cs="Times New Roman"/>
          <w:bCs/>
          <w:color w:val="000000"/>
        </w:rPr>
        <w:t xml:space="preserve"> pateikti CE sertifikatas arba EB atitikties deklaraciją arba lygiaverčius dokumentus originalo ir lietuvių kalbomis, reagentų saugos duomenų lapų kopijas originalo ir lietuvių kalbomis.</w:t>
      </w:r>
    </w:p>
    <w:p w14:paraId="25F92C08" w14:textId="0B74C298" w:rsidR="0018634B" w:rsidRPr="00C42E4D" w:rsidRDefault="0018634B" w:rsidP="001F6904">
      <w:pPr>
        <w:spacing w:after="0" w:line="276" w:lineRule="auto"/>
        <w:ind w:left="-426"/>
        <w:jc w:val="both"/>
        <w:rPr>
          <w:rFonts w:ascii="Times New Roman" w:hAnsi="Times New Roman" w:cs="Times New Roman"/>
          <w:bCs/>
          <w:color w:val="000000"/>
        </w:rPr>
      </w:pPr>
      <w:r w:rsidRPr="00C42E4D">
        <w:rPr>
          <w:rFonts w:ascii="Times New Roman" w:hAnsi="Times New Roman" w:cs="Times New Roman"/>
          <w:bCs/>
          <w:color w:val="000000"/>
        </w:rPr>
        <w:t xml:space="preserve">4.  Reagentų ir panaudai siūlomo prietaiso suderinamumas. Reagentai turi būti </w:t>
      </w:r>
      <w:proofErr w:type="spellStart"/>
      <w:r w:rsidRPr="00C42E4D">
        <w:rPr>
          <w:rFonts w:ascii="Times New Roman" w:hAnsi="Times New Roman" w:cs="Times New Roman"/>
          <w:bCs/>
          <w:color w:val="000000"/>
        </w:rPr>
        <w:t>validuoti</w:t>
      </w:r>
      <w:proofErr w:type="spellEnd"/>
      <w:r w:rsidRPr="00C42E4D">
        <w:rPr>
          <w:rFonts w:ascii="Times New Roman" w:hAnsi="Times New Roman" w:cs="Times New Roman"/>
          <w:bCs/>
          <w:color w:val="000000"/>
        </w:rPr>
        <w:t xml:space="preserve">/patvirtinti tyrimams atlikti panaudai siūloma įranga. </w:t>
      </w:r>
      <w:r w:rsidR="000D3964">
        <w:rPr>
          <w:rFonts w:ascii="Times New Roman" w:hAnsi="Times New Roman" w:cs="Times New Roman"/>
          <w:bCs/>
          <w:color w:val="000000"/>
        </w:rPr>
        <w:t>Pasirašius sutartį, Tiekėjas turės</w:t>
      </w:r>
      <w:r w:rsidRPr="00C42E4D">
        <w:rPr>
          <w:rFonts w:ascii="Times New Roman" w:hAnsi="Times New Roman" w:cs="Times New Roman"/>
          <w:bCs/>
          <w:color w:val="000000"/>
        </w:rPr>
        <w:t xml:space="preserve"> pateikti šio reikalavimo atitikimui įrodyti reagentų naudojimo instrukcijas anglų ir lietuvių kalbomis, o kai reagentų ir </w:t>
      </w:r>
      <w:r w:rsidR="000D3964">
        <w:rPr>
          <w:rFonts w:ascii="Times New Roman" w:hAnsi="Times New Roman" w:cs="Times New Roman"/>
          <w:bCs/>
          <w:color w:val="000000"/>
        </w:rPr>
        <w:t>į</w:t>
      </w:r>
      <w:r w:rsidRPr="00C42E4D">
        <w:rPr>
          <w:rFonts w:ascii="Times New Roman" w:hAnsi="Times New Roman" w:cs="Times New Roman"/>
          <w:bCs/>
          <w:color w:val="000000"/>
        </w:rPr>
        <w:t xml:space="preserve">rangos gamintojai yra skirtingi, tuomet </w:t>
      </w:r>
      <w:r w:rsidR="001F6904">
        <w:rPr>
          <w:rFonts w:ascii="Times New Roman" w:hAnsi="Times New Roman" w:cs="Times New Roman"/>
          <w:bCs/>
          <w:color w:val="000000"/>
        </w:rPr>
        <w:t>T</w:t>
      </w:r>
      <w:r w:rsidRPr="00C42E4D">
        <w:rPr>
          <w:rFonts w:ascii="Times New Roman" w:hAnsi="Times New Roman" w:cs="Times New Roman"/>
          <w:bCs/>
          <w:color w:val="000000"/>
        </w:rPr>
        <w:t>iekėjas turės pateikti reagentų naudojimo instrukciją ir gamintojo parengtą dokumentaciją, kuri</w:t>
      </w:r>
      <w:r w:rsidR="001F6904">
        <w:rPr>
          <w:rFonts w:ascii="Times New Roman" w:hAnsi="Times New Roman" w:cs="Times New Roman"/>
          <w:bCs/>
          <w:color w:val="000000"/>
        </w:rPr>
        <w:t>ame</w:t>
      </w:r>
      <w:r w:rsidRPr="00C42E4D">
        <w:rPr>
          <w:rFonts w:ascii="Times New Roman" w:hAnsi="Times New Roman" w:cs="Times New Roman"/>
          <w:bCs/>
          <w:color w:val="000000"/>
        </w:rPr>
        <w:t xml:space="preserve"> turi būti informacija apie priemonių suderinamumą.</w:t>
      </w:r>
      <w:r w:rsidR="001F6904">
        <w:rPr>
          <w:rFonts w:ascii="Times New Roman" w:hAnsi="Times New Roman" w:cs="Times New Roman"/>
          <w:bCs/>
          <w:color w:val="000000"/>
        </w:rPr>
        <w:t xml:space="preserve"> </w:t>
      </w:r>
      <w:r w:rsidRPr="00C42E4D">
        <w:rPr>
          <w:rFonts w:ascii="Times New Roman" w:hAnsi="Times New Roman" w:cs="Times New Roman"/>
          <w:bCs/>
          <w:color w:val="000000"/>
        </w:rPr>
        <w:t>Mėgintuvėliai gali būti ir kito gamintojo, atitinkantys prietaiso instrukcijoje nurodytus parametrus.</w:t>
      </w:r>
    </w:p>
    <w:p w14:paraId="631AFA22" w14:textId="467AC64D" w:rsidR="0018634B" w:rsidRPr="00C42E4D" w:rsidRDefault="0018634B" w:rsidP="001F6904">
      <w:pPr>
        <w:spacing w:after="0" w:line="276" w:lineRule="auto"/>
        <w:ind w:left="-426"/>
        <w:jc w:val="both"/>
        <w:rPr>
          <w:rFonts w:ascii="Times New Roman" w:hAnsi="Times New Roman" w:cs="Times New Roman"/>
          <w:bCs/>
          <w:color w:val="000000"/>
        </w:rPr>
      </w:pPr>
    </w:p>
    <w:p w14:paraId="6145AB01" w14:textId="77777777" w:rsidR="006A1EE1" w:rsidRPr="00A04F83" w:rsidRDefault="006A1EE1" w:rsidP="00FE5B9E">
      <w:pPr>
        <w:spacing w:after="0" w:line="276" w:lineRule="auto"/>
        <w:ind w:left="-851"/>
        <w:jc w:val="both"/>
        <w:rPr>
          <w:rFonts w:ascii="Times New Roman" w:eastAsia="Times New Roman" w:hAnsi="Times New Roman" w:cs="Times New Roman"/>
          <w:bCs/>
          <w:kern w:val="0"/>
          <w14:ligatures w14:val="none"/>
        </w:rPr>
      </w:pPr>
    </w:p>
    <w:p w14:paraId="53501603" w14:textId="1A38C0F0" w:rsidR="009A12F0" w:rsidRPr="00A04F83" w:rsidRDefault="009A12F0" w:rsidP="009A12F0">
      <w:pPr>
        <w:spacing w:after="0" w:line="240" w:lineRule="auto"/>
        <w:jc w:val="both"/>
        <w:rPr>
          <w:rFonts w:ascii="Times New Roman" w:eastAsia="Times New Roman" w:hAnsi="Times New Roman" w:cs="Times New Roman"/>
          <w:kern w:val="0"/>
          <w:position w:val="6"/>
          <w:sz w:val="20"/>
          <w:szCs w:val="20"/>
          <w14:ligatures w14:val="none"/>
        </w:rPr>
      </w:pPr>
    </w:p>
    <w:sectPr w:rsidR="009A12F0" w:rsidRPr="00A04F83" w:rsidSect="00CC71BF">
      <w:pgSz w:w="16838" w:h="11906" w:orient="landscape"/>
      <w:pgMar w:top="1701" w:right="822"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C284" w14:textId="77777777" w:rsidR="00EF4B7E" w:rsidRDefault="00EF4B7E" w:rsidP="00626854">
      <w:pPr>
        <w:spacing w:after="0" w:line="240" w:lineRule="auto"/>
      </w:pPr>
      <w:r>
        <w:separator/>
      </w:r>
    </w:p>
  </w:endnote>
  <w:endnote w:type="continuationSeparator" w:id="0">
    <w:p w14:paraId="6C78741A" w14:textId="77777777" w:rsidR="00EF4B7E" w:rsidRDefault="00EF4B7E" w:rsidP="0062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38F57" w14:textId="77777777" w:rsidR="00EF4B7E" w:rsidRDefault="00EF4B7E" w:rsidP="00626854">
      <w:pPr>
        <w:spacing w:after="0" w:line="240" w:lineRule="auto"/>
      </w:pPr>
      <w:r>
        <w:separator/>
      </w:r>
    </w:p>
  </w:footnote>
  <w:footnote w:type="continuationSeparator" w:id="0">
    <w:p w14:paraId="5290151B" w14:textId="77777777" w:rsidR="00EF4B7E" w:rsidRDefault="00EF4B7E" w:rsidP="00626854">
      <w:pPr>
        <w:spacing w:after="0" w:line="240" w:lineRule="auto"/>
      </w:pPr>
      <w:r>
        <w:continuationSeparator/>
      </w:r>
    </w:p>
  </w:footnote>
  <w:footnote w:id="1">
    <w:p w14:paraId="36E2E40A" w14:textId="1C5F300B" w:rsidR="00626854" w:rsidRPr="00626854" w:rsidRDefault="00626854">
      <w:pPr>
        <w:pStyle w:val="Puslapioinaostekstas"/>
      </w:pPr>
      <w:r w:rsidRPr="00626854">
        <w:rPr>
          <w:rStyle w:val="Puslapioinaosnuoroda"/>
        </w:rPr>
        <w:footnoteRef/>
      </w:r>
      <w:r w:rsidRPr="00626854">
        <w:t xml:space="preserve"> </w:t>
      </w:r>
      <w:r w:rsidRPr="006E5B0F">
        <w:rPr>
          <w:rFonts w:ascii="Times New Roman" w:eastAsia="Times New Roman" w:hAnsi="Times New Roman" w:cs="Times New Roman"/>
          <w:kern w:val="0"/>
          <w:lang w:eastAsia="lt-LT"/>
          <w14:ligatures w14:val="none"/>
        </w:rPr>
        <w:t>Analizatoriaus arba valdymo sistemos ekran</w:t>
      </w:r>
      <w:r w:rsidRPr="00347BC1">
        <w:rPr>
          <w:rFonts w:ascii="Times New Roman" w:eastAsia="Times New Roman" w:hAnsi="Times New Roman" w:cs="Times New Roman"/>
          <w:kern w:val="0"/>
          <w:lang w:eastAsia="lt-LT"/>
          <w14:ligatures w14:val="none"/>
        </w:rPr>
        <w:t>as</w:t>
      </w:r>
      <w:r w:rsidRPr="006E5B0F">
        <w:rPr>
          <w:rFonts w:ascii="Times New Roman" w:eastAsia="Times New Roman" w:hAnsi="Times New Roman" w:cs="Times New Roman"/>
          <w:kern w:val="0"/>
          <w:lang w:eastAsia="lt-LT"/>
          <w14:ligatures w14:val="none"/>
        </w:rPr>
        <w:t xml:space="preserve"> – apima tiek integruotą, tiek išorinį kompiuterį.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C7A"/>
    <w:multiLevelType w:val="multilevel"/>
    <w:tmpl w:val="2070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F549D"/>
    <w:multiLevelType w:val="hybridMultilevel"/>
    <w:tmpl w:val="24FE80B8"/>
    <w:lvl w:ilvl="0" w:tplc="096E019A">
      <w:start w:val="1"/>
      <w:numFmt w:val="decimal"/>
      <w:lvlText w:val="%1."/>
      <w:lvlJc w:val="left"/>
      <w:pPr>
        <w:ind w:left="-131" w:hanging="360"/>
      </w:pPr>
      <w:rPr>
        <w:rFonts w:hint="default"/>
      </w:rPr>
    </w:lvl>
    <w:lvl w:ilvl="1" w:tplc="04270019" w:tentative="1">
      <w:start w:val="1"/>
      <w:numFmt w:val="lowerLetter"/>
      <w:lvlText w:val="%2."/>
      <w:lvlJc w:val="left"/>
      <w:pPr>
        <w:ind w:left="589" w:hanging="360"/>
      </w:pPr>
    </w:lvl>
    <w:lvl w:ilvl="2" w:tplc="0427001B" w:tentative="1">
      <w:start w:val="1"/>
      <w:numFmt w:val="lowerRoman"/>
      <w:lvlText w:val="%3."/>
      <w:lvlJc w:val="right"/>
      <w:pPr>
        <w:ind w:left="1309" w:hanging="180"/>
      </w:pPr>
    </w:lvl>
    <w:lvl w:ilvl="3" w:tplc="0427000F" w:tentative="1">
      <w:start w:val="1"/>
      <w:numFmt w:val="decimal"/>
      <w:lvlText w:val="%4."/>
      <w:lvlJc w:val="left"/>
      <w:pPr>
        <w:ind w:left="2029" w:hanging="360"/>
      </w:pPr>
    </w:lvl>
    <w:lvl w:ilvl="4" w:tplc="04270019" w:tentative="1">
      <w:start w:val="1"/>
      <w:numFmt w:val="lowerLetter"/>
      <w:lvlText w:val="%5."/>
      <w:lvlJc w:val="left"/>
      <w:pPr>
        <w:ind w:left="2749" w:hanging="360"/>
      </w:pPr>
    </w:lvl>
    <w:lvl w:ilvl="5" w:tplc="0427001B" w:tentative="1">
      <w:start w:val="1"/>
      <w:numFmt w:val="lowerRoman"/>
      <w:lvlText w:val="%6."/>
      <w:lvlJc w:val="right"/>
      <w:pPr>
        <w:ind w:left="3469" w:hanging="180"/>
      </w:pPr>
    </w:lvl>
    <w:lvl w:ilvl="6" w:tplc="0427000F" w:tentative="1">
      <w:start w:val="1"/>
      <w:numFmt w:val="decimal"/>
      <w:lvlText w:val="%7."/>
      <w:lvlJc w:val="left"/>
      <w:pPr>
        <w:ind w:left="4189" w:hanging="360"/>
      </w:pPr>
    </w:lvl>
    <w:lvl w:ilvl="7" w:tplc="04270019" w:tentative="1">
      <w:start w:val="1"/>
      <w:numFmt w:val="lowerLetter"/>
      <w:lvlText w:val="%8."/>
      <w:lvlJc w:val="left"/>
      <w:pPr>
        <w:ind w:left="4909" w:hanging="360"/>
      </w:pPr>
    </w:lvl>
    <w:lvl w:ilvl="8" w:tplc="0427001B" w:tentative="1">
      <w:start w:val="1"/>
      <w:numFmt w:val="lowerRoman"/>
      <w:lvlText w:val="%9."/>
      <w:lvlJc w:val="right"/>
      <w:pPr>
        <w:ind w:left="5629" w:hanging="180"/>
      </w:pPr>
    </w:lvl>
  </w:abstractNum>
  <w:abstractNum w:abstractNumId="2" w15:restartNumberingAfterBreak="0">
    <w:nsid w:val="2ECC03C2"/>
    <w:multiLevelType w:val="hybridMultilevel"/>
    <w:tmpl w:val="CF20AF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6C0FED"/>
    <w:multiLevelType w:val="hybridMultilevel"/>
    <w:tmpl w:val="18A6E6B8"/>
    <w:lvl w:ilvl="0" w:tplc="9E5CAF14">
      <w:start w:val="1"/>
      <w:numFmt w:val="decimal"/>
      <w:lvlText w:val="%1."/>
      <w:lvlJc w:val="left"/>
      <w:pPr>
        <w:ind w:left="720" w:hanging="360"/>
      </w:pPr>
      <w:rPr>
        <w:rFonts w:hint="default"/>
        <w:color w:val="auto"/>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800F1A"/>
    <w:multiLevelType w:val="hybridMultilevel"/>
    <w:tmpl w:val="85AC9E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47324D"/>
    <w:multiLevelType w:val="hybridMultilevel"/>
    <w:tmpl w:val="F94A27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2690564">
    <w:abstractNumId w:val="4"/>
  </w:num>
  <w:num w:numId="2" w16cid:durableId="534659216">
    <w:abstractNumId w:val="1"/>
  </w:num>
  <w:num w:numId="3" w16cid:durableId="1429690215">
    <w:abstractNumId w:val="5"/>
  </w:num>
  <w:num w:numId="4" w16cid:durableId="55014752">
    <w:abstractNumId w:val="2"/>
  </w:num>
  <w:num w:numId="5" w16cid:durableId="580215410">
    <w:abstractNumId w:val="3"/>
  </w:num>
  <w:num w:numId="6" w16cid:durableId="698314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53"/>
    <w:rsid w:val="00001FE9"/>
    <w:rsid w:val="00013CF9"/>
    <w:rsid w:val="00014C82"/>
    <w:rsid w:val="00014CD0"/>
    <w:rsid w:val="000204F3"/>
    <w:rsid w:val="00025277"/>
    <w:rsid w:val="00032761"/>
    <w:rsid w:val="00036B30"/>
    <w:rsid w:val="00051FDD"/>
    <w:rsid w:val="000561FC"/>
    <w:rsid w:val="00080AD1"/>
    <w:rsid w:val="000A0669"/>
    <w:rsid w:val="000A4A13"/>
    <w:rsid w:val="000D3964"/>
    <w:rsid w:val="000D434E"/>
    <w:rsid w:val="00104AE1"/>
    <w:rsid w:val="00114DD9"/>
    <w:rsid w:val="0012698F"/>
    <w:rsid w:val="00134801"/>
    <w:rsid w:val="001436C5"/>
    <w:rsid w:val="00150111"/>
    <w:rsid w:val="0015322B"/>
    <w:rsid w:val="00157136"/>
    <w:rsid w:val="0018634B"/>
    <w:rsid w:val="00197B6D"/>
    <w:rsid w:val="001A39E4"/>
    <w:rsid w:val="001A6BFA"/>
    <w:rsid w:val="001C69E5"/>
    <w:rsid w:val="001E7C46"/>
    <w:rsid w:val="001F2F28"/>
    <w:rsid w:val="001F2F6C"/>
    <w:rsid w:val="001F3370"/>
    <w:rsid w:val="001F6904"/>
    <w:rsid w:val="002667B1"/>
    <w:rsid w:val="00270B16"/>
    <w:rsid w:val="002778D8"/>
    <w:rsid w:val="0028394E"/>
    <w:rsid w:val="0028407F"/>
    <w:rsid w:val="002B08CB"/>
    <w:rsid w:val="002B48E3"/>
    <w:rsid w:val="002C6DCC"/>
    <w:rsid w:val="002C78FB"/>
    <w:rsid w:val="002D0D49"/>
    <w:rsid w:val="002D32CC"/>
    <w:rsid w:val="002D45AB"/>
    <w:rsid w:val="002E5A31"/>
    <w:rsid w:val="002E6FE9"/>
    <w:rsid w:val="00326CAF"/>
    <w:rsid w:val="003358B5"/>
    <w:rsid w:val="00345DC3"/>
    <w:rsid w:val="00347BC1"/>
    <w:rsid w:val="00363A87"/>
    <w:rsid w:val="00364A71"/>
    <w:rsid w:val="00365FA7"/>
    <w:rsid w:val="003949E5"/>
    <w:rsid w:val="003A54EE"/>
    <w:rsid w:val="003B14D8"/>
    <w:rsid w:val="003C67B7"/>
    <w:rsid w:val="003E753D"/>
    <w:rsid w:val="003F2C8D"/>
    <w:rsid w:val="003F6EB5"/>
    <w:rsid w:val="00412CC7"/>
    <w:rsid w:val="004254FA"/>
    <w:rsid w:val="004371B2"/>
    <w:rsid w:val="00440E54"/>
    <w:rsid w:val="00442B6C"/>
    <w:rsid w:val="00442C4F"/>
    <w:rsid w:val="00444ECA"/>
    <w:rsid w:val="00460EB9"/>
    <w:rsid w:val="004610E4"/>
    <w:rsid w:val="00470716"/>
    <w:rsid w:val="0049649B"/>
    <w:rsid w:val="004A22DD"/>
    <w:rsid w:val="004B26A3"/>
    <w:rsid w:val="004C360D"/>
    <w:rsid w:val="004E780F"/>
    <w:rsid w:val="00526911"/>
    <w:rsid w:val="00526FE8"/>
    <w:rsid w:val="005425C9"/>
    <w:rsid w:val="00594F7C"/>
    <w:rsid w:val="005C092C"/>
    <w:rsid w:val="005C7A27"/>
    <w:rsid w:val="005D0C1E"/>
    <w:rsid w:val="005E2A56"/>
    <w:rsid w:val="005F01F9"/>
    <w:rsid w:val="00620E59"/>
    <w:rsid w:val="00622188"/>
    <w:rsid w:val="00626854"/>
    <w:rsid w:val="0063148F"/>
    <w:rsid w:val="006576E3"/>
    <w:rsid w:val="00660679"/>
    <w:rsid w:val="00662CFC"/>
    <w:rsid w:val="00666CBE"/>
    <w:rsid w:val="0069723E"/>
    <w:rsid w:val="006A1EE1"/>
    <w:rsid w:val="006B4A2A"/>
    <w:rsid w:val="006B7CA0"/>
    <w:rsid w:val="006C3D0F"/>
    <w:rsid w:val="006D4019"/>
    <w:rsid w:val="006D4123"/>
    <w:rsid w:val="006E5B0F"/>
    <w:rsid w:val="007112C7"/>
    <w:rsid w:val="00722985"/>
    <w:rsid w:val="00740DE4"/>
    <w:rsid w:val="0074761D"/>
    <w:rsid w:val="00764196"/>
    <w:rsid w:val="007663B1"/>
    <w:rsid w:val="0077129F"/>
    <w:rsid w:val="00790ECD"/>
    <w:rsid w:val="00791A5C"/>
    <w:rsid w:val="00792FD3"/>
    <w:rsid w:val="007C3B10"/>
    <w:rsid w:val="008913D7"/>
    <w:rsid w:val="008A05C0"/>
    <w:rsid w:val="008B4DF0"/>
    <w:rsid w:val="008C7DC1"/>
    <w:rsid w:val="008D302E"/>
    <w:rsid w:val="008D5A80"/>
    <w:rsid w:val="008E6A73"/>
    <w:rsid w:val="008F6451"/>
    <w:rsid w:val="009124A7"/>
    <w:rsid w:val="00922BE3"/>
    <w:rsid w:val="00931054"/>
    <w:rsid w:val="009313C9"/>
    <w:rsid w:val="00933108"/>
    <w:rsid w:val="00935B9A"/>
    <w:rsid w:val="00945EC0"/>
    <w:rsid w:val="00956541"/>
    <w:rsid w:val="00963237"/>
    <w:rsid w:val="009A12F0"/>
    <w:rsid w:val="009A3910"/>
    <w:rsid w:val="009A7E53"/>
    <w:rsid w:val="009F5B92"/>
    <w:rsid w:val="00A04F83"/>
    <w:rsid w:val="00A66EDA"/>
    <w:rsid w:val="00A71402"/>
    <w:rsid w:val="00A73CB5"/>
    <w:rsid w:val="00A753AE"/>
    <w:rsid w:val="00A90D00"/>
    <w:rsid w:val="00A9369A"/>
    <w:rsid w:val="00AA2AE6"/>
    <w:rsid w:val="00AA6DEA"/>
    <w:rsid w:val="00AB0ED3"/>
    <w:rsid w:val="00AE0B1A"/>
    <w:rsid w:val="00B54B7E"/>
    <w:rsid w:val="00B6133D"/>
    <w:rsid w:val="00B66FE7"/>
    <w:rsid w:val="00B8091C"/>
    <w:rsid w:val="00B8234E"/>
    <w:rsid w:val="00BA06FB"/>
    <w:rsid w:val="00BB0F51"/>
    <w:rsid w:val="00BC4697"/>
    <w:rsid w:val="00BC5DD9"/>
    <w:rsid w:val="00BE1F40"/>
    <w:rsid w:val="00C12D63"/>
    <w:rsid w:val="00C23C14"/>
    <w:rsid w:val="00C445D8"/>
    <w:rsid w:val="00C44D7F"/>
    <w:rsid w:val="00C55B0D"/>
    <w:rsid w:val="00C609B2"/>
    <w:rsid w:val="00C67985"/>
    <w:rsid w:val="00C963C1"/>
    <w:rsid w:val="00C96749"/>
    <w:rsid w:val="00C9703B"/>
    <w:rsid w:val="00CB6B48"/>
    <w:rsid w:val="00CB72C0"/>
    <w:rsid w:val="00CB7E40"/>
    <w:rsid w:val="00CC3A25"/>
    <w:rsid w:val="00CC5D42"/>
    <w:rsid w:val="00CC5F40"/>
    <w:rsid w:val="00CC71BF"/>
    <w:rsid w:val="00CF6B8D"/>
    <w:rsid w:val="00D1101C"/>
    <w:rsid w:val="00D1733B"/>
    <w:rsid w:val="00D53594"/>
    <w:rsid w:val="00D619A4"/>
    <w:rsid w:val="00D6435E"/>
    <w:rsid w:val="00D77540"/>
    <w:rsid w:val="00D855B5"/>
    <w:rsid w:val="00D8576B"/>
    <w:rsid w:val="00D9734A"/>
    <w:rsid w:val="00DA340A"/>
    <w:rsid w:val="00DA4A68"/>
    <w:rsid w:val="00DB1A6B"/>
    <w:rsid w:val="00DB25BF"/>
    <w:rsid w:val="00DB6811"/>
    <w:rsid w:val="00DD5AC9"/>
    <w:rsid w:val="00DF726D"/>
    <w:rsid w:val="00E01043"/>
    <w:rsid w:val="00E04676"/>
    <w:rsid w:val="00E06709"/>
    <w:rsid w:val="00E074DA"/>
    <w:rsid w:val="00E1177F"/>
    <w:rsid w:val="00E26907"/>
    <w:rsid w:val="00E32FD9"/>
    <w:rsid w:val="00E92B75"/>
    <w:rsid w:val="00ED1F78"/>
    <w:rsid w:val="00EE027F"/>
    <w:rsid w:val="00EF3A1F"/>
    <w:rsid w:val="00EF4B7E"/>
    <w:rsid w:val="00F56FDF"/>
    <w:rsid w:val="00FB019D"/>
    <w:rsid w:val="00FB28BB"/>
    <w:rsid w:val="00FD197F"/>
    <w:rsid w:val="00FD28AC"/>
    <w:rsid w:val="00FE25C3"/>
    <w:rsid w:val="00FE5020"/>
    <w:rsid w:val="00FE5B9E"/>
    <w:rsid w:val="00FF5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3EE30"/>
  <w15:chartTrackingRefBased/>
  <w15:docId w15:val="{9A7EA095-288D-444D-8983-58EC5D17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A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A7E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A7E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A7E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A7E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7E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7E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7E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7E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A7E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A7E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A7E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A7E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A7E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7E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7E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7E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7E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7E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7E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7E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7E53"/>
    <w:rPr>
      <w:i/>
      <w:iCs/>
      <w:color w:val="404040" w:themeColor="text1" w:themeTint="BF"/>
    </w:rPr>
  </w:style>
  <w:style w:type="paragraph" w:styleId="Sraopastraipa">
    <w:name w:val="List Paragraph"/>
    <w:basedOn w:val="prastasis"/>
    <w:uiPriority w:val="34"/>
    <w:qFormat/>
    <w:rsid w:val="009A7E53"/>
    <w:pPr>
      <w:ind w:left="720"/>
      <w:contextualSpacing/>
    </w:pPr>
  </w:style>
  <w:style w:type="character" w:styleId="Rykuspabraukimas">
    <w:name w:val="Intense Emphasis"/>
    <w:basedOn w:val="Numatytasispastraiposriftas"/>
    <w:uiPriority w:val="21"/>
    <w:qFormat/>
    <w:rsid w:val="009A7E53"/>
    <w:rPr>
      <w:i/>
      <w:iCs/>
      <w:color w:val="0F4761" w:themeColor="accent1" w:themeShade="BF"/>
    </w:rPr>
  </w:style>
  <w:style w:type="paragraph" w:styleId="Iskirtacitata">
    <w:name w:val="Intense Quote"/>
    <w:basedOn w:val="prastasis"/>
    <w:next w:val="prastasis"/>
    <w:link w:val="IskirtacitataDiagrama"/>
    <w:uiPriority w:val="30"/>
    <w:qFormat/>
    <w:rsid w:val="009A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A7E53"/>
    <w:rPr>
      <w:i/>
      <w:iCs/>
      <w:color w:val="0F4761" w:themeColor="accent1" w:themeShade="BF"/>
    </w:rPr>
  </w:style>
  <w:style w:type="character" w:styleId="Rykinuoroda">
    <w:name w:val="Intense Reference"/>
    <w:basedOn w:val="Numatytasispastraiposriftas"/>
    <w:uiPriority w:val="32"/>
    <w:qFormat/>
    <w:rsid w:val="009A7E53"/>
    <w:rPr>
      <w:b/>
      <w:bCs/>
      <w:smallCaps/>
      <w:color w:val="0F4761" w:themeColor="accent1" w:themeShade="BF"/>
      <w:spacing w:val="5"/>
    </w:rPr>
  </w:style>
  <w:style w:type="table" w:styleId="Lentelstinklelis">
    <w:name w:val="Table Grid"/>
    <w:basedOn w:val="prastojilentel"/>
    <w:uiPriority w:val="39"/>
    <w:rsid w:val="009A12F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8D302E"/>
    <w:rPr>
      <w:b/>
      <w:bCs/>
    </w:rPr>
  </w:style>
  <w:style w:type="paragraph" w:styleId="Pataisymai">
    <w:name w:val="Revision"/>
    <w:hidden/>
    <w:uiPriority w:val="99"/>
    <w:semiHidden/>
    <w:rsid w:val="00660679"/>
    <w:pPr>
      <w:spacing w:after="0" w:line="240" w:lineRule="auto"/>
    </w:pPr>
  </w:style>
  <w:style w:type="character" w:styleId="Komentaronuoroda">
    <w:name w:val="annotation reference"/>
    <w:basedOn w:val="Numatytasispastraiposriftas"/>
    <w:uiPriority w:val="99"/>
    <w:semiHidden/>
    <w:unhideWhenUsed/>
    <w:rsid w:val="00460EB9"/>
    <w:rPr>
      <w:sz w:val="16"/>
      <w:szCs w:val="16"/>
    </w:rPr>
  </w:style>
  <w:style w:type="paragraph" w:styleId="Komentarotekstas">
    <w:name w:val="annotation text"/>
    <w:basedOn w:val="prastasis"/>
    <w:link w:val="KomentarotekstasDiagrama"/>
    <w:uiPriority w:val="99"/>
    <w:unhideWhenUsed/>
    <w:rsid w:val="00460EB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60EB9"/>
    <w:rPr>
      <w:sz w:val="20"/>
      <w:szCs w:val="20"/>
    </w:rPr>
  </w:style>
  <w:style w:type="paragraph" w:styleId="Komentarotema">
    <w:name w:val="annotation subject"/>
    <w:basedOn w:val="Komentarotekstas"/>
    <w:next w:val="Komentarotekstas"/>
    <w:link w:val="KomentarotemaDiagrama"/>
    <w:uiPriority w:val="99"/>
    <w:semiHidden/>
    <w:unhideWhenUsed/>
    <w:rsid w:val="00460EB9"/>
    <w:rPr>
      <w:b/>
      <w:bCs/>
    </w:rPr>
  </w:style>
  <w:style w:type="character" w:customStyle="1" w:styleId="KomentarotemaDiagrama">
    <w:name w:val="Komentaro tema Diagrama"/>
    <w:basedOn w:val="KomentarotekstasDiagrama"/>
    <w:link w:val="Komentarotema"/>
    <w:uiPriority w:val="99"/>
    <w:semiHidden/>
    <w:rsid w:val="00460EB9"/>
    <w:rPr>
      <w:b/>
      <w:bCs/>
      <w:sz w:val="20"/>
      <w:szCs w:val="20"/>
    </w:rPr>
  </w:style>
  <w:style w:type="paragraph" w:styleId="Puslapioinaostekstas">
    <w:name w:val="footnote text"/>
    <w:basedOn w:val="prastasis"/>
    <w:link w:val="PuslapioinaostekstasDiagrama"/>
    <w:uiPriority w:val="99"/>
    <w:semiHidden/>
    <w:unhideWhenUsed/>
    <w:rsid w:val="0062685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26854"/>
    <w:rPr>
      <w:sz w:val="20"/>
      <w:szCs w:val="20"/>
    </w:rPr>
  </w:style>
  <w:style w:type="character" w:styleId="Puslapioinaosnuoroda">
    <w:name w:val="footnote reference"/>
    <w:basedOn w:val="Numatytasispastraiposriftas"/>
    <w:uiPriority w:val="99"/>
    <w:semiHidden/>
    <w:unhideWhenUsed/>
    <w:rsid w:val="00626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4492">
      <w:bodyDiv w:val="1"/>
      <w:marLeft w:val="0"/>
      <w:marRight w:val="0"/>
      <w:marTop w:val="0"/>
      <w:marBottom w:val="0"/>
      <w:divBdr>
        <w:top w:val="none" w:sz="0" w:space="0" w:color="auto"/>
        <w:left w:val="none" w:sz="0" w:space="0" w:color="auto"/>
        <w:bottom w:val="none" w:sz="0" w:space="0" w:color="auto"/>
        <w:right w:val="none" w:sz="0" w:space="0" w:color="auto"/>
      </w:divBdr>
    </w:div>
    <w:div w:id="127283430">
      <w:bodyDiv w:val="1"/>
      <w:marLeft w:val="0"/>
      <w:marRight w:val="0"/>
      <w:marTop w:val="0"/>
      <w:marBottom w:val="0"/>
      <w:divBdr>
        <w:top w:val="none" w:sz="0" w:space="0" w:color="auto"/>
        <w:left w:val="none" w:sz="0" w:space="0" w:color="auto"/>
        <w:bottom w:val="none" w:sz="0" w:space="0" w:color="auto"/>
        <w:right w:val="none" w:sz="0" w:space="0" w:color="auto"/>
      </w:divBdr>
    </w:div>
    <w:div w:id="244924506">
      <w:bodyDiv w:val="1"/>
      <w:marLeft w:val="0"/>
      <w:marRight w:val="0"/>
      <w:marTop w:val="0"/>
      <w:marBottom w:val="0"/>
      <w:divBdr>
        <w:top w:val="none" w:sz="0" w:space="0" w:color="auto"/>
        <w:left w:val="none" w:sz="0" w:space="0" w:color="auto"/>
        <w:bottom w:val="none" w:sz="0" w:space="0" w:color="auto"/>
        <w:right w:val="none" w:sz="0" w:space="0" w:color="auto"/>
      </w:divBdr>
    </w:div>
    <w:div w:id="300616851">
      <w:bodyDiv w:val="1"/>
      <w:marLeft w:val="0"/>
      <w:marRight w:val="0"/>
      <w:marTop w:val="0"/>
      <w:marBottom w:val="0"/>
      <w:divBdr>
        <w:top w:val="none" w:sz="0" w:space="0" w:color="auto"/>
        <w:left w:val="none" w:sz="0" w:space="0" w:color="auto"/>
        <w:bottom w:val="none" w:sz="0" w:space="0" w:color="auto"/>
        <w:right w:val="none" w:sz="0" w:space="0" w:color="auto"/>
      </w:divBdr>
    </w:div>
    <w:div w:id="633871248">
      <w:bodyDiv w:val="1"/>
      <w:marLeft w:val="0"/>
      <w:marRight w:val="0"/>
      <w:marTop w:val="0"/>
      <w:marBottom w:val="0"/>
      <w:divBdr>
        <w:top w:val="none" w:sz="0" w:space="0" w:color="auto"/>
        <w:left w:val="none" w:sz="0" w:space="0" w:color="auto"/>
        <w:bottom w:val="none" w:sz="0" w:space="0" w:color="auto"/>
        <w:right w:val="none" w:sz="0" w:space="0" w:color="auto"/>
      </w:divBdr>
    </w:div>
    <w:div w:id="983201387">
      <w:bodyDiv w:val="1"/>
      <w:marLeft w:val="0"/>
      <w:marRight w:val="0"/>
      <w:marTop w:val="0"/>
      <w:marBottom w:val="0"/>
      <w:divBdr>
        <w:top w:val="none" w:sz="0" w:space="0" w:color="auto"/>
        <w:left w:val="none" w:sz="0" w:space="0" w:color="auto"/>
        <w:bottom w:val="none" w:sz="0" w:space="0" w:color="auto"/>
        <w:right w:val="none" w:sz="0" w:space="0" w:color="auto"/>
      </w:divBdr>
    </w:div>
    <w:div w:id="1021780783">
      <w:bodyDiv w:val="1"/>
      <w:marLeft w:val="0"/>
      <w:marRight w:val="0"/>
      <w:marTop w:val="0"/>
      <w:marBottom w:val="0"/>
      <w:divBdr>
        <w:top w:val="none" w:sz="0" w:space="0" w:color="auto"/>
        <w:left w:val="none" w:sz="0" w:space="0" w:color="auto"/>
        <w:bottom w:val="none" w:sz="0" w:space="0" w:color="auto"/>
        <w:right w:val="none" w:sz="0" w:space="0" w:color="auto"/>
      </w:divBdr>
    </w:div>
    <w:div w:id="1233852823">
      <w:bodyDiv w:val="1"/>
      <w:marLeft w:val="0"/>
      <w:marRight w:val="0"/>
      <w:marTop w:val="0"/>
      <w:marBottom w:val="0"/>
      <w:divBdr>
        <w:top w:val="none" w:sz="0" w:space="0" w:color="auto"/>
        <w:left w:val="none" w:sz="0" w:space="0" w:color="auto"/>
        <w:bottom w:val="none" w:sz="0" w:space="0" w:color="auto"/>
        <w:right w:val="none" w:sz="0" w:space="0" w:color="auto"/>
      </w:divBdr>
    </w:div>
    <w:div w:id="1718582278">
      <w:bodyDiv w:val="1"/>
      <w:marLeft w:val="0"/>
      <w:marRight w:val="0"/>
      <w:marTop w:val="0"/>
      <w:marBottom w:val="0"/>
      <w:divBdr>
        <w:top w:val="none" w:sz="0" w:space="0" w:color="auto"/>
        <w:left w:val="none" w:sz="0" w:space="0" w:color="auto"/>
        <w:bottom w:val="none" w:sz="0" w:space="0" w:color="auto"/>
        <w:right w:val="none" w:sz="0" w:space="0" w:color="auto"/>
      </w:divBdr>
    </w:div>
    <w:div w:id="1821581586">
      <w:bodyDiv w:val="1"/>
      <w:marLeft w:val="0"/>
      <w:marRight w:val="0"/>
      <w:marTop w:val="0"/>
      <w:marBottom w:val="0"/>
      <w:divBdr>
        <w:top w:val="none" w:sz="0" w:space="0" w:color="auto"/>
        <w:left w:val="none" w:sz="0" w:space="0" w:color="auto"/>
        <w:bottom w:val="none" w:sz="0" w:space="0" w:color="auto"/>
        <w:right w:val="none" w:sz="0" w:space="0" w:color="auto"/>
      </w:divBdr>
    </w:div>
    <w:div w:id="18814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AFCFA-7843-4ECB-8CAA-9BD59B000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DE5DBE-4B43-4F67-80B8-FC3BDDA73BA4}">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B1C5FC2-53BA-48F3-9932-87CD71DDE47A}">
  <ds:schemaRefs>
    <ds:schemaRef ds:uri="http://schemas.microsoft.com/sharepoint/v3/contenttype/forms"/>
  </ds:schemaRefs>
</ds:datastoreItem>
</file>

<file path=customXml/itemProps4.xml><?xml version="1.0" encoding="utf-8"?>
<ds:datastoreItem xmlns:ds="http://schemas.openxmlformats.org/officeDocument/2006/customXml" ds:itemID="{26B7020A-9B46-4D44-800E-12ECDCA9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7782</Words>
  <Characters>4436</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Kuosienė</dc:creator>
  <cp:keywords/>
  <dc:description/>
  <cp:lastModifiedBy>Aušra Sidaraitė-Markevičienė</cp:lastModifiedBy>
  <cp:revision>62</cp:revision>
  <cp:lastPrinted>2025-03-10T09:24:00Z</cp:lastPrinted>
  <dcterms:created xsi:type="dcterms:W3CDTF">2025-06-15T09:32:00Z</dcterms:created>
  <dcterms:modified xsi:type="dcterms:W3CDTF">2025-07-17T04:53:00Z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