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2" o:title=""/>
              </v:shape>
              <o:OLEObject Type="Embed" ProgID="PBrush" ShapeID="_x0000_i1025" DrawAspect="Content" ObjectID="_1814598351" r:id="rId13"/>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w:t>
          </w:r>
          <w:bookmarkStart w:id="2" w:name="_GoBack"/>
          <w:bookmarkEnd w:id="2"/>
          <w:r w:rsidRPr="00AB46F5">
            <w:rPr>
              <w:rFonts w:eastAsia="Times New Roman" w:cstheme="minorHAnsi"/>
              <w:bCs/>
              <w:sz w:val="20"/>
              <w:szCs w:val="20"/>
              <w:lang w:eastAsia="en-US"/>
            </w:rPr>
            <w:t xml:space="preserve">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433FA6" w:rsidRDefault="00691339" w:rsidP="00691339">
          <w:pPr>
            <w:spacing w:after="0" w:line="240" w:lineRule="auto"/>
            <w:ind w:left="6840" w:hanging="9"/>
            <w:rPr>
              <w:rFonts w:eastAsia="Times New Roman" w:cstheme="minorHAnsi"/>
              <w:sz w:val="22"/>
              <w:szCs w:val="22"/>
              <w:lang w:eastAsia="en-US"/>
            </w:rPr>
          </w:pPr>
          <w:r w:rsidRPr="00433FA6">
            <w:rPr>
              <w:rFonts w:eastAsia="Times New Roman" w:cstheme="minorHAnsi"/>
              <w:sz w:val="22"/>
              <w:szCs w:val="22"/>
              <w:lang w:eastAsia="en-US"/>
            </w:rPr>
            <w:t>PATVIRTINTA</w:t>
          </w:r>
        </w:p>
        <w:p w14:paraId="04D76B81" w14:textId="77777777" w:rsidR="00691339" w:rsidRPr="00433FA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33FA6">
            <w:rPr>
              <w:rFonts w:eastAsia="Times New Roman" w:cstheme="minorHAnsi"/>
              <w:sz w:val="22"/>
              <w:szCs w:val="22"/>
              <w:lang w:eastAsia="en-US"/>
            </w:rPr>
            <w:t>Viešojo pirkimo komisijos</w:t>
          </w:r>
        </w:p>
        <w:p w14:paraId="5743D641" w14:textId="7B867568" w:rsidR="00691339" w:rsidRPr="00433FA6"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33FA6">
            <w:rPr>
              <w:rFonts w:eastAsia="Times New Roman" w:cstheme="minorHAnsi"/>
              <w:sz w:val="22"/>
              <w:szCs w:val="22"/>
              <w:lang w:eastAsia="en-US"/>
            </w:rPr>
            <w:t>202</w:t>
          </w:r>
          <w:r w:rsidR="00796E07" w:rsidRPr="00433FA6">
            <w:rPr>
              <w:rFonts w:eastAsia="Times New Roman" w:cstheme="minorHAnsi"/>
              <w:sz w:val="22"/>
              <w:szCs w:val="22"/>
              <w:lang w:eastAsia="en-US"/>
            </w:rPr>
            <w:t>5</w:t>
          </w:r>
          <w:r w:rsidRPr="00433FA6">
            <w:rPr>
              <w:rFonts w:eastAsia="Times New Roman" w:cstheme="minorHAnsi"/>
              <w:sz w:val="22"/>
              <w:szCs w:val="22"/>
              <w:lang w:eastAsia="en-US"/>
            </w:rPr>
            <w:t xml:space="preserve"> m. </w:t>
          </w:r>
          <w:r w:rsidR="00433FA6" w:rsidRPr="00433FA6">
            <w:rPr>
              <w:rFonts w:eastAsia="Times New Roman" w:cstheme="minorHAnsi"/>
              <w:sz w:val="22"/>
              <w:szCs w:val="22"/>
              <w:lang w:eastAsia="en-US"/>
            </w:rPr>
            <w:t>liepos</w:t>
          </w:r>
          <w:r w:rsidRPr="00433FA6">
            <w:rPr>
              <w:rFonts w:eastAsia="Times New Roman" w:cstheme="minorHAnsi"/>
              <w:sz w:val="22"/>
              <w:szCs w:val="22"/>
              <w:lang w:eastAsia="en-US"/>
            </w:rPr>
            <w:t xml:space="preserve"> </w:t>
          </w:r>
          <w:r w:rsidR="00433FA6" w:rsidRPr="00433FA6">
            <w:rPr>
              <w:rFonts w:eastAsia="Times New Roman" w:cstheme="minorHAnsi"/>
              <w:sz w:val="22"/>
              <w:szCs w:val="22"/>
              <w:lang w:eastAsia="en-US"/>
            </w:rPr>
            <w:t>21</w:t>
          </w:r>
          <w:r w:rsidRPr="00433FA6">
            <w:rPr>
              <w:rFonts w:eastAsia="Times New Roman" w:cstheme="minorHAnsi"/>
              <w:sz w:val="22"/>
              <w:szCs w:val="22"/>
              <w:lang w:eastAsia="en-US"/>
            </w:rPr>
            <w:t xml:space="preserve"> </w:t>
          </w:r>
          <w:proofErr w:type="spellStart"/>
          <w:r w:rsidRPr="00433FA6">
            <w:rPr>
              <w:rFonts w:eastAsia="Times New Roman" w:cstheme="minorHAnsi"/>
              <w:sz w:val="22"/>
              <w:szCs w:val="22"/>
              <w:lang w:eastAsia="en-US"/>
            </w:rPr>
            <w:t>d</w:t>
          </w:r>
          <w:proofErr w:type="spellEnd"/>
          <w:r w:rsidRPr="00433FA6">
            <w:rPr>
              <w:rFonts w:eastAsia="Times New Roman" w:cstheme="minorHAnsi"/>
              <w:sz w:val="22"/>
              <w:szCs w:val="22"/>
              <w:lang w:eastAsia="en-US"/>
            </w:rPr>
            <w:t>.</w:t>
          </w:r>
        </w:p>
        <w:p w14:paraId="607F63C3" w14:textId="5E5C55D2" w:rsidR="00691339" w:rsidRPr="00433FA6" w:rsidRDefault="00691339" w:rsidP="00691339">
          <w:pPr>
            <w:tabs>
              <w:tab w:val="right" w:leader="underscore" w:pos="8640"/>
            </w:tabs>
            <w:spacing w:after="0" w:line="240" w:lineRule="auto"/>
            <w:ind w:left="6840"/>
            <w:rPr>
              <w:rFonts w:eastAsia="Times New Roman" w:cstheme="minorHAnsi"/>
              <w:sz w:val="22"/>
              <w:szCs w:val="22"/>
              <w:lang w:eastAsia="en-US"/>
            </w:rPr>
          </w:pPr>
          <w:r w:rsidRPr="00433FA6">
            <w:rPr>
              <w:rFonts w:eastAsia="Times New Roman" w:cstheme="minorHAnsi"/>
              <w:sz w:val="22"/>
              <w:szCs w:val="22"/>
              <w:lang w:eastAsia="en-US"/>
            </w:rPr>
            <w:t>protokolu Nr. 12-</w:t>
          </w:r>
          <w:r w:rsidR="00433FA6" w:rsidRPr="00433FA6">
            <w:rPr>
              <w:rFonts w:eastAsia="Times New Roman" w:cstheme="minorHAnsi"/>
              <w:sz w:val="22"/>
              <w:szCs w:val="22"/>
              <w:lang w:eastAsia="en-US"/>
            </w:rPr>
            <w:t>156</w:t>
          </w:r>
          <w:r w:rsidRPr="00433FA6">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46F12C7"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9E094F">
            <w:rPr>
              <w:rFonts w:cstheme="minorHAnsi"/>
              <w:b/>
              <w:bCs/>
              <w:sz w:val="24"/>
              <w:szCs w:val="24"/>
            </w:rPr>
            <w:t>PIRKIMO „</w:t>
          </w:r>
          <w:r w:rsidR="009E094F" w:rsidRPr="009E094F">
            <w:rPr>
              <w:rFonts w:cstheme="minorHAnsi"/>
              <w:b/>
              <w:bCs/>
              <w:sz w:val="24"/>
              <w:szCs w:val="24"/>
            </w:rPr>
            <w:t>AUTOMOBILIS, SKIRTAS ASMENŲ SU NEGALIA PAVĖŽĖJIMUI</w:t>
          </w:r>
          <w:r w:rsidR="00D526C8" w:rsidRPr="009E094F">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658A49FD" w:rsidR="008E2044" w:rsidRDefault="007C4A41">
              <w:pPr>
                <w:pStyle w:val="Turinys1"/>
                <w:tabs>
                  <w:tab w:val="left" w:pos="720"/>
                </w:tabs>
                <w:rPr>
                  <w:noProof/>
                  <w:kern w:val="2"/>
                  <w:sz w:val="24"/>
                  <w:szCs w:val="34"/>
                  <w:lang w:bidi="bo-CN"/>
                  <w14:ligatures w14:val="standardContextual"/>
                </w:rPr>
              </w:pPr>
              <w:hyperlink w:anchor="_Toc161152854" w:history="1">
                <w:r w:rsidR="008E2044" w:rsidRPr="00925B47">
                  <w:rPr>
                    <w:rStyle w:val="Hipersaitas"/>
                    <w:rFonts w:cstheme="minorHAnsi"/>
                    <w:noProof/>
                  </w:rPr>
                  <w:t>1.</w:t>
                </w:r>
                <w:r w:rsidR="008E2044">
                  <w:rPr>
                    <w:noProof/>
                    <w:kern w:val="2"/>
                    <w:sz w:val="24"/>
                    <w:szCs w:val="34"/>
                    <w:lang w:bidi="bo-CN"/>
                    <w14:ligatures w14:val="standardContextual"/>
                  </w:rPr>
                  <w:tab/>
                </w:r>
                <w:r w:rsidR="008E2044" w:rsidRPr="00925B47">
                  <w:rPr>
                    <w:rStyle w:val="Hipersaitas"/>
                    <w:rFonts w:cstheme="minorHAnsi"/>
                    <w:noProof/>
                  </w:rPr>
                  <w:t>Bendra informacija</w:t>
                </w:r>
                <w:r w:rsidR="008E2044">
                  <w:rPr>
                    <w:noProof/>
                    <w:webHidden/>
                  </w:rPr>
                  <w:tab/>
                </w:r>
                <w:r w:rsidR="008E2044">
                  <w:rPr>
                    <w:noProof/>
                    <w:webHidden/>
                  </w:rPr>
                  <w:fldChar w:fldCharType="begin"/>
                </w:r>
                <w:r w:rsidR="008E2044">
                  <w:rPr>
                    <w:noProof/>
                    <w:webHidden/>
                  </w:rPr>
                  <w:instrText xml:space="preserve"> PAGEREF _Toc161152854 \h </w:instrText>
                </w:r>
                <w:r w:rsidR="008E2044">
                  <w:rPr>
                    <w:noProof/>
                    <w:webHidden/>
                  </w:rPr>
                </w:r>
                <w:r w:rsidR="008E2044">
                  <w:rPr>
                    <w:noProof/>
                    <w:webHidden/>
                  </w:rPr>
                  <w:fldChar w:fldCharType="separate"/>
                </w:r>
                <w:r w:rsidR="0028593E">
                  <w:rPr>
                    <w:noProof/>
                    <w:webHidden/>
                  </w:rPr>
                  <w:t>2</w:t>
                </w:r>
                <w:r w:rsidR="008E2044">
                  <w:rPr>
                    <w:noProof/>
                    <w:webHidden/>
                  </w:rPr>
                  <w:fldChar w:fldCharType="end"/>
                </w:r>
              </w:hyperlink>
            </w:p>
            <w:p w14:paraId="4FAE0BC4" w14:textId="518B56D0" w:rsidR="008E2044" w:rsidRDefault="007C4A41">
              <w:pPr>
                <w:pStyle w:val="Turinys1"/>
                <w:rPr>
                  <w:noProof/>
                  <w:kern w:val="2"/>
                  <w:sz w:val="24"/>
                  <w:szCs w:val="34"/>
                  <w:lang w:bidi="bo-CN"/>
                  <w14:ligatures w14:val="standardContextual"/>
                </w:rPr>
              </w:pPr>
              <w:hyperlink w:anchor="_Toc161152855" w:history="1">
                <w:r w:rsidR="008E2044" w:rsidRPr="00925B47">
                  <w:rPr>
                    <w:rStyle w:val="Hipersaitas"/>
                    <w:rFonts w:ascii="Calibri" w:hAnsi="Calibri" w:cs="Calibri"/>
                    <w:noProof/>
                  </w:rPr>
                  <w:t>2</w:t>
                </w:r>
                <w:r w:rsidR="008E2044" w:rsidRPr="00925B47">
                  <w:rPr>
                    <w:rStyle w:val="Hipersaitas"/>
                    <w:noProof/>
                  </w:rPr>
                  <w:t xml:space="preserve">. </w:t>
                </w:r>
                <w:r w:rsidR="008E2044" w:rsidRPr="00925B47">
                  <w:rPr>
                    <w:rStyle w:val="Hipersaitas"/>
                    <w:rFonts w:cstheme="minorHAnsi"/>
                    <w:noProof/>
                  </w:rPr>
                  <w:t>Pirkimo objektas</w:t>
                </w:r>
                <w:r w:rsidR="008E2044">
                  <w:rPr>
                    <w:noProof/>
                    <w:webHidden/>
                  </w:rPr>
                  <w:tab/>
                </w:r>
                <w:r w:rsidR="008E2044">
                  <w:rPr>
                    <w:noProof/>
                    <w:webHidden/>
                  </w:rPr>
                  <w:fldChar w:fldCharType="begin"/>
                </w:r>
                <w:r w:rsidR="008E2044">
                  <w:rPr>
                    <w:noProof/>
                    <w:webHidden/>
                  </w:rPr>
                  <w:instrText xml:space="preserve"> PAGEREF _Toc161152855 \h </w:instrText>
                </w:r>
                <w:r w:rsidR="008E2044">
                  <w:rPr>
                    <w:noProof/>
                    <w:webHidden/>
                  </w:rPr>
                </w:r>
                <w:r w:rsidR="008E2044">
                  <w:rPr>
                    <w:noProof/>
                    <w:webHidden/>
                  </w:rPr>
                  <w:fldChar w:fldCharType="separate"/>
                </w:r>
                <w:r w:rsidR="0028593E">
                  <w:rPr>
                    <w:noProof/>
                    <w:webHidden/>
                  </w:rPr>
                  <w:t>2</w:t>
                </w:r>
                <w:r w:rsidR="008E2044">
                  <w:rPr>
                    <w:noProof/>
                    <w:webHidden/>
                  </w:rPr>
                  <w:fldChar w:fldCharType="end"/>
                </w:r>
              </w:hyperlink>
            </w:p>
            <w:p w14:paraId="630642AE" w14:textId="13380706" w:rsidR="008E2044" w:rsidRDefault="007C4A41">
              <w:pPr>
                <w:pStyle w:val="Turinys1"/>
                <w:rPr>
                  <w:noProof/>
                  <w:kern w:val="2"/>
                  <w:sz w:val="24"/>
                  <w:szCs w:val="34"/>
                  <w:lang w:bidi="bo-CN"/>
                  <w14:ligatures w14:val="standardContextual"/>
                </w:rPr>
              </w:pPr>
              <w:hyperlink w:anchor="_Toc161152856" w:history="1">
                <w:r w:rsidR="008E2044" w:rsidRPr="00925B47">
                  <w:rPr>
                    <w:rStyle w:val="Hipersaitas"/>
                    <w:rFonts w:cstheme="minorHAnsi"/>
                    <w:noProof/>
                  </w:rPr>
                  <w:t>3. Susitikimai su tiekėjais ir objekto apžiūra</w:t>
                </w:r>
                <w:r w:rsidR="008E2044">
                  <w:rPr>
                    <w:noProof/>
                    <w:webHidden/>
                  </w:rPr>
                  <w:tab/>
                </w:r>
                <w:r w:rsidR="008E2044">
                  <w:rPr>
                    <w:noProof/>
                    <w:webHidden/>
                  </w:rPr>
                  <w:fldChar w:fldCharType="begin"/>
                </w:r>
                <w:r w:rsidR="008E2044">
                  <w:rPr>
                    <w:noProof/>
                    <w:webHidden/>
                  </w:rPr>
                  <w:instrText xml:space="preserve"> PAGEREF _Toc161152856 \h </w:instrText>
                </w:r>
                <w:r w:rsidR="008E2044">
                  <w:rPr>
                    <w:noProof/>
                    <w:webHidden/>
                  </w:rPr>
                </w:r>
                <w:r w:rsidR="008E2044">
                  <w:rPr>
                    <w:noProof/>
                    <w:webHidden/>
                  </w:rPr>
                  <w:fldChar w:fldCharType="separate"/>
                </w:r>
                <w:r w:rsidR="0028593E">
                  <w:rPr>
                    <w:noProof/>
                    <w:webHidden/>
                  </w:rPr>
                  <w:t>2</w:t>
                </w:r>
                <w:r w:rsidR="008E2044">
                  <w:rPr>
                    <w:noProof/>
                    <w:webHidden/>
                  </w:rPr>
                  <w:fldChar w:fldCharType="end"/>
                </w:r>
              </w:hyperlink>
            </w:p>
            <w:p w14:paraId="0238FD4F" w14:textId="1FDB5F61" w:rsidR="008E2044" w:rsidRDefault="007C4A41">
              <w:pPr>
                <w:pStyle w:val="Turinys1"/>
                <w:rPr>
                  <w:noProof/>
                  <w:kern w:val="2"/>
                  <w:sz w:val="24"/>
                  <w:szCs w:val="34"/>
                  <w:lang w:bidi="bo-CN"/>
                  <w14:ligatures w14:val="standardContextual"/>
                </w:rPr>
              </w:pPr>
              <w:hyperlink w:anchor="_Toc161152857" w:history="1">
                <w:r w:rsidR="008E2044" w:rsidRPr="00925B47">
                  <w:rPr>
                    <w:rStyle w:val="Hipersaitas"/>
                    <w:rFonts w:cstheme="majorHAnsi"/>
                    <w:noProof/>
                  </w:rPr>
                  <w:t xml:space="preserve">4. </w:t>
                </w:r>
                <w:r w:rsidR="008E2044" w:rsidRPr="00925B47">
                  <w:rPr>
                    <w:rStyle w:val="Hipersaitas"/>
                    <w:rFonts w:cstheme="minorHAnsi"/>
                    <w:noProof/>
                  </w:rPr>
                  <w:t>Tiekėjų pašalinimo pagrindai ir kvalifikacijos reikalavimai</w:t>
                </w:r>
                <w:r w:rsidR="008E2044">
                  <w:rPr>
                    <w:noProof/>
                    <w:webHidden/>
                  </w:rPr>
                  <w:tab/>
                </w:r>
                <w:r w:rsidR="008E2044">
                  <w:rPr>
                    <w:noProof/>
                    <w:webHidden/>
                  </w:rPr>
                  <w:fldChar w:fldCharType="begin"/>
                </w:r>
                <w:r w:rsidR="008E2044">
                  <w:rPr>
                    <w:noProof/>
                    <w:webHidden/>
                  </w:rPr>
                  <w:instrText xml:space="preserve"> PAGEREF _Toc161152857 \h </w:instrText>
                </w:r>
                <w:r w:rsidR="008E2044">
                  <w:rPr>
                    <w:noProof/>
                    <w:webHidden/>
                  </w:rPr>
                </w:r>
                <w:r w:rsidR="008E2044">
                  <w:rPr>
                    <w:noProof/>
                    <w:webHidden/>
                  </w:rPr>
                  <w:fldChar w:fldCharType="separate"/>
                </w:r>
                <w:r w:rsidR="0028593E">
                  <w:rPr>
                    <w:noProof/>
                    <w:webHidden/>
                  </w:rPr>
                  <w:t>3</w:t>
                </w:r>
                <w:r w:rsidR="008E2044">
                  <w:rPr>
                    <w:noProof/>
                    <w:webHidden/>
                  </w:rPr>
                  <w:fldChar w:fldCharType="end"/>
                </w:r>
              </w:hyperlink>
            </w:p>
            <w:p w14:paraId="5F5A68FC" w14:textId="5B4C7F02" w:rsidR="008E2044" w:rsidRDefault="007C4A41">
              <w:pPr>
                <w:pStyle w:val="Turinys1"/>
                <w:rPr>
                  <w:noProof/>
                  <w:kern w:val="2"/>
                  <w:sz w:val="24"/>
                  <w:szCs w:val="34"/>
                  <w:lang w:bidi="bo-CN"/>
                  <w14:ligatures w14:val="standardContextual"/>
                </w:rPr>
              </w:pPr>
              <w:hyperlink w:anchor="_Toc161152858" w:history="1">
                <w:r w:rsidR="008E2044" w:rsidRPr="00925B47">
                  <w:rPr>
                    <w:rStyle w:val="Hipersaitas"/>
                    <w:rFonts w:cstheme="minorHAnsi"/>
                    <w:noProof/>
                  </w:rPr>
                  <w:t xml:space="preserve">5. </w:t>
                </w:r>
                <w:r w:rsidR="008E2044" w:rsidRPr="00925B47">
                  <w:rPr>
                    <w:rStyle w:val="Hipersaitas"/>
                    <w:rFonts w:ascii="Calibri" w:hAnsi="Calibri" w:cs="Calibri"/>
                    <w:noProof/>
                  </w:rPr>
                  <w:t>Reikalavimai, susiję su nacionaliniu saugumu</w:t>
                </w:r>
                <w:r w:rsidR="008E2044">
                  <w:rPr>
                    <w:noProof/>
                    <w:webHidden/>
                  </w:rPr>
                  <w:tab/>
                </w:r>
                <w:r w:rsidR="008E2044">
                  <w:rPr>
                    <w:noProof/>
                    <w:webHidden/>
                  </w:rPr>
                  <w:fldChar w:fldCharType="begin"/>
                </w:r>
                <w:r w:rsidR="008E2044">
                  <w:rPr>
                    <w:noProof/>
                    <w:webHidden/>
                  </w:rPr>
                  <w:instrText xml:space="preserve"> PAGEREF _Toc161152858 \h </w:instrText>
                </w:r>
                <w:r w:rsidR="008E2044">
                  <w:rPr>
                    <w:noProof/>
                    <w:webHidden/>
                  </w:rPr>
                </w:r>
                <w:r w:rsidR="008E2044">
                  <w:rPr>
                    <w:noProof/>
                    <w:webHidden/>
                  </w:rPr>
                  <w:fldChar w:fldCharType="separate"/>
                </w:r>
                <w:r w:rsidR="0028593E">
                  <w:rPr>
                    <w:noProof/>
                    <w:webHidden/>
                  </w:rPr>
                  <w:t>3</w:t>
                </w:r>
                <w:r w:rsidR="008E2044">
                  <w:rPr>
                    <w:noProof/>
                    <w:webHidden/>
                  </w:rPr>
                  <w:fldChar w:fldCharType="end"/>
                </w:r>
              </w:hyperlink>
            </w:p>
            <w:p w14:paraId="2A7A689D" w14:textId="4FFDA7B4" w:rsidR="008E2044" w:rsidRDefault="007C4A41">
              <w:pPr>
                <w:pStyle w:val="Turinys1"/>
                <w:rPr>
                  <w:noProof/>
                  <w:kern w:val="2"/>
                  <w:sz w:val="24"/>
                  <w:szCs w:val="34"/>
                  <w:lang w:bidi="bo-CN"/>
                  <w14:ligatures w14:val="standardContextual"/>
                </w:rPr>
              </w:pPr>
              <w:hyperlink w:anchor="_Toc161152859" w:history="1">
                <w:r w:rsidR="008E2044" w:rsidRPr="00925B47">
                  <w:rPr>
                    <w:rStyle w:val="Hipersaitas"/>
                    <w:noProof/>
                  </w:rPr>
                  <w:t>6. Specialieji reikalavimai pasiūlymų rengimui ir pateikimui</w:t>
                </w:r>
                <w:r w:rsidR="008E2044">
                  <w:rPr>
                    <w:noProof/>
                    <w:webHidden/>
                  </w:rPr>
                  <w:tab/>
                </w:r>
                <w:r w:rsidR="008E2044">
                  <w:rPr>
                    <w:noProof/>
                    <w:webHidden/>
                  </w:rPr>
                  <w:fldChar w:fldCharType="begin"/>
                </w:r>
                <w:r w:rsidR="008E2044">
                  <w:rPr>
                    <w:noProof/>
                    <w:webHidden/>
                  </w:rPr>
                  <w:instrText xml:space="preserve"> PAGEREF _Toc161152859 \h </w:instrText>
                </w:r>
                <w:r w:rsidR="008E2044">
                  <w:rPr>
                    <w:noProof/>
                    <w:webHidden/>
                  </w:rPr>
                </w:r>
                <w:r w:rsidR="008E2044">
                  <w:rPr>
                    <w:noProof/>
                    <w:webHidden/>
                  </w:rPr>
                  <w:fldChar w:fldCharType="separate"/>
                </w:r>
                <w:r w:rsidR="0028593E">
                  <w:rPr>
                    <w:noProof/>
                    <w:webHidden/>
                  </w:rPr>
                  <w:t>3</w:t>
                </w:r>
                <w:r w:rsidR="008E2044">
                  <w:rPr>
                    <w:noProof/>
                    <w:webHidden/>
                  </w:rPr>
                  <w:fldChar w:fldCharType="end"/>
                </w:r>
              </w:hyperlink>
            </w:p>
            <w:p w14:paraId="350C0A14" w14:textId="0F9CD4BA" w:rsidR="008E2044" w:rsidRDefault="007C4A41">
              <w:pPr>
                <w:pStyle w:val="Turinys1"/>
                <w:rPr>
                  <w:noProof/>
                  <w:kern w:val="2"/>
                  <w:sz w:val="24"/>
                  <w:szCs w:val="34"/>
                  <w:lang w:bidi="bo-CN"/>
                  <w14:ligatures w14:val="standardContextual"/>
                </w:rPr>
              </w:pPr>
              <w:hyperlink w:anchor="_Toc161152860" w:history="1">
                <w:r w:rsidR="008E2044" w:rsidRPr="00925B47">
                  <w:rPr>
                    <w:rStyle w:val="Hipersaitas"/>
                    <w:rFonts w:cstheme="minorHAnsi"/>
                    <w:noProof/>
                  </w:rPr>
                  <w:t>7. Pasiūlymo galiojimo užtikrinimas</w:t>
                </w:r>
                <w:r w:rsidR="008E2044">
                  <w:rPr>
                    <w:noProof/>
                    <w:webHidden/>
                  </w:rPr>
                  <w:tab/>
                </w:r>
                <w:r w:rsidR="008E2044">
                  <w:rPr>
                    <w:noProof/>
                    <w:webHidden/>
                  </w:rPr>
                  <w:fldChar w:fldCharType="begin"/>
                </w:r>
                <w:r w:rsidR="008E2044">
                  <w:rPr>
                    <w:noProof/>
                    <w:webHidden/>
                  </w:rPr>
                  <w:instrText xml:space="preserve"> PAGEREF _Toc161152860 \h </w:instrText>
                </w:r>
                <w:r w:rsidR="008E2044">
                  <w:rPr>
                    <w:noProof/>
                    <w:webHidden/>
                  </w:rPr>
                </w:r>
                <w:r w:rsidR="008E2044">
                  <w:rPr>
                    <w:noProof/>
                    <w:webHidden/>
                  </w:rPr>
                  <w:fldChar w:fldCharType="separate"/>
                </w:r>
                <w:r w:rsidR="0028593E">
                  <w:rPr>
                    <w:noProof/>
                    <w:webHidden/>
                  </w:rPr>
                  <w:t>4</w:t>
                </w:r>
                <w:r w:rsidR="008E2044">
                  <w:rPr>
                    <w:noProof/>
                    <w:webHidden/>
                  </w:rPr>
                  <w:fldChar w:fldCharType="end"/>
                </w:r>
              </w:hyperlink>
            </w:p>
            <w:p w14:paraId="29EB8034" w14:textId="35B1B41E" w:rsidR="008E2044" w:rsidRDefault="007C4A41">
              <w:pPr>
                <w:pStyle w:val="Turinys1"/>
                <w:rPr>
                  <w:noProof/>
                  <w:kern w:val="2"/>
                  <w:sz w:val="24"/>
                  <w:szCs w:val="34"/>
                  <w:lang w:bidi="bo-CN"/>
                  <w14:ligatures w14:val="standardContextual"/>
                </w:rPr>
              </w:pPr>
              <w:hyperlink w:anchor="_Toc161152861" w:history="1">
                <w:r w:rsidR="008E2044" w:rsidRPr="00925B47">
                  <w:rPr>
                    <w:rStyle w:val="Hipersaitas"/>
                    <w:rFonts w:cstheme="minorHAnsi"/>
                    <w:noProof/>
                  </w:rPr>
                  <w:t>8. Elektroninis aukcionas</w:t>
                </w:r>
                <w:r w:rsidR="008E2044">
                  <w:rPr>
                    <w:noProof/>
                    <w:webHidden/>
                  </w:rPr>
                  <w:tab/>
                </w:r>
                <w:r w:rsidR="008E2044">
                  <w:rPr>
                    <w:noProof/>
                    <w:webHidden/>
                  </w:rPr>
                  <w:fldChar w:fldCharType="begin"/>
                </w:r>
                <w:r w:rsidR="008E2044">
                  <w:rPr>
                    <w:noProof/>
                    <w:webHidden/>
                  </w:rPr>
                  <w:instrText xml:space="preserve"> PAGEREF _Toc161152861 \h </w:instrText>
                </w:r>
                <w:r w:rsidR="008E2044">
                  <w:rPr>
                    <w:noProof/>
                    <w:webHidden/>
                  </w:rPr>
                </w:r>
                <w:r w:rsidR="008E2044">
                  <w:rPr>
                    <w:noProof/>
                    <w:webHidden/>
                  </w:rPr>
                  <w:fldChar w:fldCharType="separate"/>
                </w:r>
                <w:r w:rsidR="0028593E">
                  <w:rPr>
                    <w:noProof/>
                    <w:webHidden/>
                  </w:rPr>
                  <w:t>4</w:t>
                </w:r>
                <w:r w:rsidR="008E2044">
                  <w:rPr>
                    <w:noProof/>
                    <w:webHidden/>
                  </w:rPr>
                  <w:fldChar w:fldCharType="end"/>
                </w:r>
              </w:hyperlink>
            </w:p>
            <w:p w14:paraId="4AA203B0" w14:textId="2966768B" w:rsidR="008E2044" w:rsidRDefault="007C4A41">
              <w:pPr>
                <w:pStyle w:val="Turinys1"/>
                <w:rPr>
                  <w:noProof/>
                  <w:kern w:val="2"/>
                  <w:sz w:val="24"/>
                  <w:szCs w:val="34"/>
                  <w:lang w:bidi="bo-CN"/>
                  <w14:ligatures w14:val="standardContextual"/>
                </w:rPr>
              </w:pPr>
              <w:hyperlink w:anchor="_Toc161152862" w:history="1">
                <w:r w:rsidR="008E2044" w:rsidRPr="00925B47">
                  <w:rPr>
                    <w:rStyle w:val="Hipersaitas"/>
                    <w:rFonts w:cstheme="minorHAnsi"/>
                    <w:noProof/>
                  </w:rPr>
                  <w:t>9. Pasiūlymų vertinimas</w:t>
                </w:r>
                <w:r w:rsidR="008E2044">
                  <w:rPr>
                    <w:noProof/>
                    <w:webHidden/>
                  </w:rPr>
                  <w:tab/>
                </w:r>
                <w:r w:rsidR="008E2044">
                  <w:rPr>
                    <w:noProof/>
                    <w:webHidden/>
                  </w:rPr>
                  <w:fldChar w:fldCharType="begin"/>
                </w:r>
                <w:r w:rsidR="008E2044">
                  <w:rPr>
                    <w:noProof/>
                    <w:webHidden/>
                  </w:rPr>
                  <w:instrText xml:space="preserve"> PAGEREF _Toc161152862 \h </w:instrText>
                </w:r>
                <w:r w:rsidR="008E2044">
                  <w:rPr>
                    <w:noProof/>
                    <w:webHidden/>
                  </w:rPr>
                </w:r>
                <w:r w:rsidR="008E2044">
                  <w:rPr>
                    <w:noProof/>
                    <w:webHidden/>
                  </w:rPr>
                  <w:fldChar w:fldCharType="separate"/>
                </w:r>
                <w:r w:rsidR="0028593E">
                  <w:rPr>
                    <w:noProof/>
                    <w:webHidden/>
                  </w:rPr>
                  <w:t>4</w:t>
                </w:r>
                <w:r w:rsidR="008E2044">
                  <w:rPr>
                    <w:noProof/>
                    <w:webHidden/>
                  </w:rPr>
                  <w:fldChar w:fldCharType="end"/>
                </w:r>
              </w:hyperlink>
            </w:p>
            <w:p w14:paraId="447444A3" w14:textId="21D5494D" w:rsidR="008E2044" w:rsidRDefault="007C4A41">
              <w:pPr>
                <w:pStyle w:val="Turinys1"/>
                <w:rPr>
                  <w:noProof/>
                  <w:kern w:val="2"/>
                  <w:sz w:val="24"/>
                  <w:szCs w:val="34"/>
                  <w:lang w:bidi="bo-CN"/>
                  <w14:ligatures w14:val="standardContextual"/>
                </w:rPr>
              </w:pPr>
              <w:hyperlink w:anchor="_Toc161152863" w:history="1">
                <w:r w:rsidR="008E2044" w:rsidRPr="00925B47">
                  <w:rPr>
                    <w:rStyle w:val="Hipersaitas"/>
                    <w:rFonts w:cstheme="minorHAnsi"/>
                    <w:noProof/>
                  </w:rPr>
                  <w:t>10. Sutarties sudarymas</w:t>
                </w:r>
                <w:r w:rsidR="008E2044">
                  <w:rPr>
                    <w:noProof/>
                    <w:webHidden/>
                  </w:rPr>
                  <w:tab/>
                </w:r>
                <w:r w:rsidR="008E2044">
                  <w:rPr>
                    <w:noProof/>
                    <w:webHidden/>
                  </w:rPr>
                  <w:fldChar w:fldCharType="begin"/>
                </w:r>
                <w:r w:rsidR="008E2044">
                  <w:rPr>
                    <w:noProof/>
                    <w:webHidden/>
                  </w:rPr>
                  <w:instrText xml:space="preserve"> PAGEREF _Toc161152863 \h </w:instrText>
                </w:r>
                <w:r w:rsidR="008E2044">
                  <w:rPr>
                    <w:noProof/>
                    <w:webHidden/>
                  </w:rPr>
                </w:r>
                <w:r w:rsidR="008E2044">
                  <w:rPr>
                    <w:noProof/>
                    <w:webHidden/>
                  </w:rPr>
                  <w:fldChar w:fldCharType="separate"/>
                </w:r>
                <w:r w:rsidR="0028593E">
                  <w:rPr>
                    <w:noProof/>
                    <w:webHidden/>
                  </w:rPr>
                  <w:t>4</w:t>
                </w:r>
                <w:r w:rsidR="008E2044">
                  <w:rPr>
                    <w:noProof/>
                    <w:webHidden/>
                  </w:rPr>
                  <w:fldChar w:fldCharType="end"/>
                </w:r>
              </w:hyperlink>
            </w:p>
            <w:p w14:paraId="3B7A08EB" w14:textId="0F1290E1" w:rsidR="008E2044" w:rsidRDefault="007C4A41">
              <w:pPr>
                <w:pStyle w:val="Turinys1"/>
                <w:rPr>
                  <w:noProof/>
                  <w:kern w:val="2"/>
                  <w:sz w:val="24"/>
                  <w:szCs w:val="34"/>
                  <w:lang w:bidi="bo-CN"/>
                  <w14:ligatures w14:val="standardContextual"/>
                </w:rPr>
              </w:pPr>
              <w:hyperlink w:anchor="_Toc161152864" w:history="1">
                <w:r w:rsidR="008E2044" w:rsidRPr="00925B47">
                  <w:rPr>
                    <w:rStyle w:val="Hipersaitas"/>
                    <w:rFonts w:cstheme="minorHAnsi"/>
                    <w:noProof/>
                  </w:rPr>
                  <w:t>11. Kitos sąlygos</w:t>
                </w:r>
                <w:r w:rsidR="008E2044">
                  <w:rPr>
                    <w:noProof/>
                    <w:webHidden/>
                  </w:rPr>
                  <w:tab/>
                </w:r>
                <w:r w:rsidR="008E2044">
                  <w:rPr>
                    <w:noProof/>
                    <w:webHidden/>
                  </w:rPr>
                  <w:fldChar w:fldCharType="begin"/>
                </w:r>
                <w:r w:rsidR="008E2044">
                  <w:rPr>
                    <w:noProof/>
                    <w:webHidden/>
                  </w:rPr>
                  <w:instrText xml:space="preserve"> PAGEREF _Toc161152864 \h </w:instrText>
                </w:r>
                <w:r w:rsidR="008E2044">
                  <w:rPr>
                    <w:noProof/>
                    <w:webHidden/>
                  </w:rPr>
                </w:r>
                <w:r w:rsidR="008E2044">
                  <w:rPr>
                    <w:noProof/>
                    <w:webHidden/>
                  </w:rPr>
                  <w:fldChar w:fldCharType="separate"/>
                </w:r>
                <w:r w:rsidR="0028593E">
                  <w:rPr>
                    <w:noProof/>
                    <w:webHidden/>
                  </w:rPr>
                  <w:t>4</w:t>
                </w:r>
                <w:r w:rsidR="008E2044">
                  <w:rPr>
                    <w:noProof/>
                    <w:webHidden/>
                  </w:rPr>
                  <w:fldChar w:fldCharType="end"/>
                </w:r>
              </w:hyperlink>
            </w:p>
            <w:p w14:paraId="53B4E1D5" w14:textId="56BD156A" w:rsidR="008E2044" w:rsidRDefault="007C4A41">
              <w:pPr>
                <w:pStyle w:val="Turinys1"/>
                <w:rPr>
                  <w:noProof/>
                  <w:kern w:val="2"/>
                  <w:sz w:val="24"/>
                  <w:szCs w:val="34"/>
                  <w:lang w:bidi="bo-CN"/>
                  <w14:ligatures w14:val="standardContextual"/>
                </w:rPr>
              </w:pPr>
              <w:hyperlink w:anchor="_Toc161152865" w:history="1">
                <w:r w:rsidR="008E2044" w:rsidRPr="00925B47">
                  <w:rPr>
                    <w:rStyle w:val="Hipersaitas"/>
                    <w:rFonts w:cstheme="minorHAnsi"/>
                    <w:noProof/>
                  </w:rPr>
                  <w:t>Pirkimo sąlygų 1 priedas „Terminai“</w:t>
                </w:r>
                <w:r w:rsidR="008E2044">
                  <w:rPr>
                    <w:noProof/>
                    <w:webHidden/>
                  </w:rPr>
                  <w:tab/>
                </w:r>
                <w:r w:rsidR="008E2044">
                  <w:rPr>
                    <w:noProof/>
                    <w:webHidden/>
                  </w:rPr>
                  <w:fldChar w:fldCharType="begin"/>
                </w:r>
                <w:r w:rsidR="008E2044">
                  <w:rPr>
                    <w:noProof/>
                    <w:webHidden/>
                  </w:rPr>
                  <w:instrText xml:space="preserve"> PAGEREF _Toc161152865 \h </w:instrText>
                </w:r>
                <w:r w:rsidR="008E2044">
                  <w:rPr>
                    <w:noProof/>
                    <w:webHidden/>
                  </w:rPr>
                </w:r>
                <w:r w:rsidR="008E2044">
                  <w:rPr>
                    <w:noProof/>
                    <w:webHidden/>
                  </w:rPr>
                  <w:fldChar w:fldCharType="separate"/>
                </w:r>
                <w:r w:rsidR="0028593E">
                  <w:rPr>
                    <w:noProof/>
                    <w:webHidden/>
                  </w:rPr>
                  <w:t>6</w:t>
                </w:r>
                <w:r w:rsidR="008E2044">
                  <w:rPr>
                    <w:noProof/>
                    <w:webHidden/>
                  </w:rPr>
                  <w:fldChar w:fldCharType="end"/>
                </w:r>
              </w:hyperlink>
            </w:p>
            <w:p w14:paraId="5D4886A3" w14:textId="15CDB7FE" w:rsidR="008E2044" w:rsidRDefault="007C4A41">
              <w:pPr>
                <w:pStyle w:val="Turinys2"/>
                <w:rPr>
                  <w:noProof/>
                  <w:kern w:val="2"/>
                  <w:sz w:val="24"/>
                  <w:szCs w:val="34"/>
                  <w:lang w:bidi="bo-CN"/>
                  <w14:ligatures w14:val="standardContextual"/>
                </w:rPr>
              </w:pPr>
              <w:hyperlink w:anchor="_Toc161152866" w:history="1">
                <w:r w:rsidR="008E2044" w:rsidRPr="00925B47">
                  <w:rPr>
                    <w:rStyle w:val="Hipersaitas"/>
                    <w:rFonts w:eastAsia="Calibri" w:cstheme="minorHAnsi"/>
                    <w:noProof/>
                  </w:rPr>
                  <w:t>Pirkimo sąlygų 2 priedas „Techninė specifikacija“</w:t>
                </w:r>
                <w:r w:rsidR="008E2044">
                  <w:rPr>
                    <w:noProof/>
                    <w:webHidden/>
                  </w:rPr>
                  <w:tab/>
                </w:r>
                <w:r w:rsidR="008E2044">
                  <w:rPr>
                    <w:noProof/>
                    <w:webHidden/>
                  </w:rPr>
                  <w:fldChar w:fldCharType="begin"/>
                </w:r>
                <w:r w:rsidR="008E2044">
                  <w:rPr>
                    <w:noProof/>
                    <w:webHidden/>
                  </w:rPr>
                  <w:instrText xml:space="preserve"> PAGEREF _Toc161152866 \h </w:instrText>
                </w:r>
                <w:r w:rsidR="008E2044">
                  <w:rPr>
                    <w:noProof/>
                    <w:webHidden/>
                  </w:rPr>
                </w:r>
                <w:r w:rsidR="008E2044">
                  <w:rPr>
                    <w:noProof/>
                    <w:webHidden/>
                  </w:rPr>
                  <w:fldChar w:fldCharType="separate"/>
                </w:r>
                <w:r w:rsidR="0028593E">
                  <w:rPr>
                    <w:noProof/>
                    <w:webHidden/>
                  </w:rPr>
                  <w:t>9</w:t>
                </w:r>
                <w:r w:rsidR="008E2044">
                  <w:rPr>
                    <w:noProof/>
                    <w:webHidden/>
                  </w:rPr>
                  <w:fldChar w:fldCharType="end"/>
                </w:r>
              </w:hyperlink>
            </w:p>
            <w:p w14:paraId="42620863" w14:textId="0BF5AB64" w:rsidR="008E2044" w:rsidRDefault="007C4A41">
              <w:pPr>
                <w:pStyle w:val="Turinys2"/>
                <w:rPr>
                  <w:noProof/>
                  <w:kern w:val="2"/>
                  <w:sz w:val="24"/>
                  <w:szCs w:val="34"/>
                  <w:lang w:bidi="bo-CN"/>
                  <w14:ligatures w14:val="standardContextual"/>
                </w:rPr>
              </w:pPr>
              <w:hyperlink w:anchor="_Toc161152867" w:history="1">
                <w:r w:rsidR="008E2044" w:rsidRPr="00925B47">
                  <w:rPr>
                    <w:rStyle w:val="Hipersaitas"/>
                    <w:rFonts w:eastAsia="Calibri" w:cstheme="minorHAnsi"/>
                    <w:noProof/>
                  </w:rPr>
                  <w:t>Pirkimo sąlygų 3 priedas „Tiekėjų pašalinimo pagrindai“</w:t>
                </w:r>
                <w:r w:rsidR="008E2044">
                  <w:rPr>
                    <w:noProof/>
                    <w:webHidden/>
                  </w:rPr>
                  <w:tab/>
                </w:r>
                <w:r w:rsidR="008E2044">
                  <w:rPr>
                    <w:noProof/>
                    <w:webHidden/>
                  </w:rPr>
                  <w:fldChar w:fldCharType="begin"/>
                </w:r>
                <w:r w:rsidR="008E2044">
                  <w:rPr>
                    <w:noProof/>
                    <w:webHidden/>
                  </w:rPr>
                  <w:instrText xml:space="preserve"> PAGEREF _Toc161152867 \h </w:instrText>
                </w:r>
                <w:r w:rsidR="008E2044">
                  <w:rPr>
                    <w:noProof/>
                    <w:webHidden/>
                  </w:rPr>
                </w:r>
                <w:r w:rsidR="008E2044">
                  <w:rPr>
                    <w:noProof/>
                    <w:webHidden/>
                  </w:rPr>
                  <w:fldChar w:fldCharType="separate"/>
                </w:r>
                <w:r w:rsidR="0028593E">
                  <w:rPr>
                    <w:noProof/>
                    <w:webHidden/>
                  </w:rPr>
                  <w:t>12</w:t>
                </w:r>
                <w:r w:rsidR="008E2044">
                  <w:rPr>
                    <w:noProof/>
                    <w:webHidden/>
                  </w:rPr>
                  <w:fldChar w:fldCharType="end"/>
                </w:r>
              </w:hyperlink>
            </w:p>
            <w:p w14:paraId="45E88A64" w14:textId="6BBA9F73" w:rsidR="008E2044" w:rsidRDefault="007C4A41">
              <w:pPr>
                <w:pStyle w:val="Turinys2"/>
                <w:rPr>
                  <w:noProof/>
                  <w:kern w:val="2"/>
                  <w:sz w:val="24"/>
                  <w:szCs w:val="34"/>
                  <w:lang w:bidi="bo-CN"/>
                  <w14:ligatures w14:val="standardContextual"/>
                </w:rPr>
              </w:pPr>
              <w:hyperlink w:anchor="_Toc161152868" w:history="1">
                <w:r w:rsidR="008E2044" w:rsidRPr="00925B47">
                  <w:rPr>
                    <w:rStyle w:val="Hipersaitas"/>
                    <w:rFonts w:eastAsia="Calibri" w:cstheme="minorHAnsi"/>
                    <w:noProof/>
                  </w:rPr>
                  <w:t>Pirkimo sąlygų 4 priedas „Tiekėjų kvalifikacijos reikalavimai ir reikalaujami kokybės bei aplinkos apsaugos vadybos sistemų standartai“</w:t>
                </w:r>
                <w:r w:rsidR="008E2044">
                  <w:rPr>
                    <w:noProof/>
                    <w:webHidden/>
                  </w:rPr>
                  <w:tab/>
                </w:r>
                <w:r w:rsidR="008E2044">
                  <w:rPr>
                    <w:noProof/>
                    <w:webHidden/>
                  </w:rPr>
                  <w:fldChar w:fldCharType="begin"/>
                </w:r>
                <w:r w:rsidR="008E2044">
                  <w:rPr>
                    <w:noProof/>
                    <w:webHidden/>
                  </w:rPr>
                  <w:instrText xml:space="preserve"> PAGEREF _Toc161152868 \h </w:instrText>
                </w:r>
                <w:r w:rsidR="008E2044">
                  <w:rPr>
                    <w:noProof/>
                    <w:webHidden/>
                  </w:rPr>
                </w:r>
                <w:r w:rsidR="008E2044">
                  <w:rPr>
                    <w:noProof/>
                    <w:webHidden/>
                  </w:rPr>
                  <w:fldChar w:fldCharType="separate"/>
                </w:r>
                <w:r w:rsidR="0028593E">
                  <w:rPr>
                    <w:noProof/>
                    <w:webHidden/>
                  </w:rPr>
                  <w:t>22</w:t>
                </w:r>
                <w:r w:rsidR="008E2044">
                  <w:rPr>
                    <w:noProof/>
                    <w:webHidden/>
                  </w:rPr>
                  <w:fldChar w:fldCharType="end"/>
                </w:r>
              </w:hyperlink>
            </w:p>
            <w:p w14:paraId="051202A9" w14:textId="6D3ED2EE" w:rsidR="008E2044" w:rsidRDefault="007C4A41">
              <w:pPr>
                <w:pStyle w:val="Turinys2"/>
                <w:rPr>
                  <w:noProof/>
                  <w:kern w:val="2"/>
                  <w:sz w:val="24"/>
                  <w:szCs w:val="34"/>
                  <w:lang w:bidi="bo-CN"/>
                  <w14:ligatures w14:val="standardContextual"/>
                </w:rPr>
              </w:pPr>
              <w:hyperlink w:anchor="_Toc161152869" w:history="1">
                <w:r w:rsidR="008E2044" w:rsidRPr="00925B47">
                  <w:rPr>
                    <w:rStyle w:val="Hipersaitas"/>
                    <w:rFonts w:eastAsia="Calibri" w:cstheme="minorHAnsi"/>
                    <w:noProof/>
                  </w:rPr>
                  <w:t xml:space="preserve">Pirkimo sąlygų 5 priedas „EBVPD“ </w:t>
                </w:r>
                <w:r w:rsidR="008E2044" w:rsidRPr="00925B47">
                  <w:rPr>
                    <w:rStyle w:val="Hipersaitas"/>
                    <w:rFonts w:cstheme="minorHAnsi"/>
                    <w:noProof/>
                  </w:rPr>
                  <w:t>(XML formatu)</w:t>
                </w:r>
                <w:r w:rsidR="008E2044">
                  <w:rPr>
                    <w:noProof/>
                    <w:webHidden/>
                  </w:rPr>
                  <w:tab/>
                </w:r>
                <w:r w:rsidR="008E2044">
                  <w:rPr>
                    <w:noProof/>
                    <w:webHidden/>
                  </w:rPr>
                  <w:fldChar w:fldCharType="begin"/>
                </w:r>
                <w:r w:rsidR="008E2044">
                  <w:rPr>
                    <w:noProof/>
                    <w:webHidden/>
                  </w:rPr>
                  <w:instrText xml:space="preserve"> PAGEREF _Toc161152869 \h </w:instrText>
                </w:r>
                <w:r w:rsidR="008E2044">
                  <w:rPr>
                    <w:noProof/>
                    <w:webHidden/>
                  </w:rPr>
                </w:r>
                <w:r w:rsidR="008E2044">
                  <w:rPr>
                    <w:noProof/>
                    <w:webHidden/>
                  </w:rPr>
                  <w:fldChar w:fldCharType="separate"/>
                </w:r>
                <w:r w:rsidR="0028593E">
                  <w:rPr>
                    <w:noProof/>
                    <w:webHidden/>
                  </w:rPr>
                  <w:t>23</w:t>
                </w:r>
                <w:r w:rsidR="008E2044">
                  <w:rPr>
                    <w:noProof/>
                    <w:webHidden/>
                  </w:rPr>
                  <w:fldChar w:fldCharType="end"/>
                </w:r>
              </w:hyperlink>
            </w:p>
            <w:p w14:paraId="1EFCC931" w14:textId="0AF6E94D" w:rsidR="008E2044" w:rsidRDefault="007C4A41">
              <w:pPr>
                <w:pStyle w:val="Turinys2"/>
                <w:rPr>
                  <w:noProof/>
                  <w:kern w:val="2"/>
                  <w:sz w:val="24"/>
                  <w:szCs w:val="34"/>
                  <w:lang w:bidi="bo-CN"/>
                  <w14:ligatures w14:val="standardContextual"/>
                </w:rPr>
              </w:pPr>
              <w:hyperlink w:anchor="_Toc161152870" w:history="1">
                <w:r w:rsidR="008E2044" w:rsidRPr="00925B47">
                  <w:rPr>
                    <w:rStyle w:val="Hipersaitas"/>
                    <w:rFonts w:eastAsia="Calibri" w:cstheme="minorHAnsi"/>
                    <w:noProof/>
                  </w:rPr>
                  <w:t>Pirkimo sąlygų 6 priedas „Pasiūlymo forma“</w:t>
                </w:r>
                <w:r w:rsidR="008E2044">
                  <w:rPr>
                    <w:noProof/>
                    <w:webHidden/>
                  </w:rPr>
                  <w:tab/>
                </w:r>
                <w:r w:rsidR="008E2044">
                  <w:rPr>
                    <w:noProof/>
                    <w:webHidden/>
                  </w:rPr>
                  <w:fldChar w:fldCharType="begin"/>
                </w:r>
                <w:r w:rsidR="008E2044">
                  <w:rPr>
                    <w:noProof/>
                    <w:webHidden/>
                  </w:rPr>
                  <w:instrText xml:space="preserve"> PAGEREF _Toc161152870 \h </w:instrText>
                </w:r>
                <w:r w:rsidR="008E2044">
                  <w:rPr>
                    <w:noProof/>
                    <w:webHidden/>
                  </w:rPr>
                </w:r>
                <w:r w:rsidR="008E2044">
                  <w:rPr>
                    <w:noProof/>
                    <w:webHidden/>
                  </w:rPr>
                  <w:fldChar w:fldCharType="separate"/>
                </w:r>
                <w:r w:rsidR="0028593E">
                  <w:rPr>
                    <w:noProof/>
                    <w:webHidden/>
                  </w:rPr>
                  <w:t>24</w:t>
                </w:r>
                <w:r w:rsidR="008E2044">
                  <w:rPr>
                    <w:noProof/>
                    <w:webHidden/>
                  </w:rPr>
                  <w:fldChar w:fldCharType="end"/>
                </w:r>
              </w:hyperlink>
            </w:p>
            <w:p w14:paraId="62BF0E54" w14:textId="48F0468B" w:rsidR="008E2044" w:rsidRDefault="007C4A41">
              <w:pPr>
                <w:pStyle w:val="Turinys2"/>
                <w:rPr>
                  <w:noProof/>
                  <w:kern w:val="2"/>
                  <w:sz w:val="24"/>
                  <w:szCs w:val="34"/>
                  <w:lang w:bidi="bo-CN"/>
                  <w14:ligatures w14:val="standardContextual"/>
                </w:rPr>
              </w:pPr>
              <w:hyperlink w:anchor="_Toc161152871" w:history="1">
                <w:r w:rsidR="008E2044" w:rsidRPr="00925B47">
                  <w:rPr>
                    <w:rStyle w:val="Hipersaitas"/>
                    <w:rFonts w:eastAsia="Calibri" w:cstheme="minorHAnsi"/>
                    <w:noProof/>
                  </w:rPr>
                  <w:t>Pirkimo sąlygų 7 priedas „Pasiūlymų vertinimo kriterijai ir sąlygos“</w:t>
                </w:r>
                <w:r w:rsidR="008E2044">
                  <w:rPr>
                    <w:noProof/>
                    <w:webHidden/>
                  </w:rPr>
                  <w:tab/>
                </w:r>
                <w:r w:rsidR="008E2044">
                  <w:rPr>
                    <w:noProof/>
                    <w:webHidden/>
                  </w:rPr>
                  <w:fldChar w:fldCharType="begin"/>
                </w:r>
                <w:r w:rsidR="008E2044">
                  <w:rPr>
                    <w:noProof/>
                    <w:webHidden/>
                  </w:rPr>
                  <w:instrText xml:space="preserve"> PAGEREF _Toc161152871 \h </w:instrText>
                </w:r>
                <w:r w:rsidR="008E2044">
                  <w:rPr>
                    <w:noProof/>
                    <w:webHidden/>
                  </w:rPr>
                </w:r>
                <w:r w:rsidR="008E2044">
                  <w:rPr>
                    <w:noProof/>
                    <w:webHidden/>
                  </w:rPr>
                  <w:fldChar w:fldCharType="separate"/>
                </w:r>
                <w:r w:rsidR="0028593E">
                  <w:rPr>
                    <w:noProof/>
                    <w:webHidden/>
                  </w:rPr>
                  <w:t>30</w:t>
                </w:r>
                <w:r w:rsidR="008E2044">
                  <w:rPr>
                    <w:noProof/>
                    <w:webHidden/>
                  </w:rPr>
                  <w:fldChar w:fldCharType="end"/>
                </w:r>
              </w:hyperlink>
            </w:p>
            <w:p w14:paraId="569588D4" w14:textId="59DAB144" w:rsidR="008E2044" w:rsidRDefault="007C4A41">
              <w:pPr>
                <w:pStyle w:val="Turinys2"/>
                <w:rPr>
                  <w:noProof/>
                  <w:kern w:val="2"/>
                  <w:sz w:val="24"/>
                  <w:szCs w:val="34"/>
                  <w:lang w:bidi="bo-CN"/>
                  <w14:ligatures w14:val="standardContextual"/>
                </w:rPr>
              </w:pPr>
              <w:hyperlink w:anchor="_Toc161152872" w:history="1">
                <w:r w:rsidR="008E2044" w:rsidRPr="00925B47">
                  <w:rPr>
                    <w:rStyle w:val="Hipersaitas"/>
                    <w:noProof/>
                  </w:rPr>
                  <w:t>Pirkimo sąlygų 8 priedas „Sutarties projektas“</w:t>
                </w:r>
                <w:r w:rsidR="008E2044">
                  <w:rPr>
                    <w:noProof/>
                    <w:webHidden/>
                  </w:rPr>
                  <w:tab/>
                </w:r>
                <w:r w:rsidR="008E2044">
                  <w:rPr>
                    <w:noProof/>
                    <w:webHidden/>
                  </w:rPr>
                  <w:fldChar w:fldCharType="begin"/>
                </w:r>
                <w:r w:rsidR="008E2044">
                  <w:rPr>
                    <w:noProof/>
                    <w:webHidden/>
                  </w:rPr>
                  <w:instrText xml:space="preserve"> PAGEREF _Toc161152872 \h </w:instrText>
                </w:r>
                <w:r w:rsidR="008E2044">
                  <w:rPr>
                    <w:noProof/>
                    <w:webHidden/>
                  </w:rPr>
                </w:r>
                <w:r w:rsidR="008E2044">
                  <w:rPr>
                    <w:noProof/>
                    <w:webHidden/>
                  </w:rPr>
                  <w:fldChar w:fldCharType="separate"/>
                </w:r>
                <w:r w:rsidR="0028593E">
                  <w:rPr>
                    <w:noProof/>
                    <w:webHidden/>
                  </w:rPr>
                  <w:t>31</w:t>
                </w:r>
                <w:r w:rsidR="008E2044">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3" w:name="_Toc161152854"/>
      <w:bookmarkStart w:id="4" w:name="_Toc335201954"/>
      <w:bookmarkStart w:id="5" w:name="_Toc147739116"/>
      <w:r w:rsidRPr="00D24970">
        <w:rPr>
          <w:rFonts w:asciiTheme="minorHAnsi" w:hAnsiTheme="minorHAnsi" w:cstheme="minorHAnsi"/>
        </w:rPr>
        <w:lastRenderedPageBreak/>
        <w:t>Bendra informacija</w:t>
      </w:r>
      <w:bookmarkEnd w:id="3"/>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9E094F"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 xml:space="preserve">išanalizavus Centrinės perkančiosios organizacijos elektroniniame kataloge </w:t>
      </w:r>
      <w:r w:rsidR="00691339" w:rsidRPr="009E094F">
        <w:rPr>
          <w:rFonts w:cstheme="minorHAnsi"/>
          <w:szCs w:val="24"/>
        </w:rPr>
        <w:t>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14D1DF4C" w:rsidR="003C5556" w:rsidRPr="009E094F"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2A093867">
        <w:t xml:space="preserve">Atliekamas žaliasis pirkimas. Pirkimas vykdomas vadovaujantis </w:t>
      </w:r>
      <w:r w:rsidRPr="007D2574">
        <w:t xml:space="preserve">Lietuvos Respublikos aplinkos ministro </w:t>
      </w:r>
      <w:r w:rsidR="00C71184" w:rsidRPr="00C71184">
        <w:t>2011 m. birželio 28 d. įsakymo Nr. D1-508 „Dėl Aplinkos apsaugos kriterijų taikymo, vykdant žaliuosius pirkimus, tvarkos aprašo patvirtinimo</w:t>
      </w:r>
      <w:r w:rsidR="00C71184" w:rsidRPr="009E094F">
        <w:t xml:space="preserve">“ </w:t>
      </w:r>
      <w:r w:rsidR="009E094F" w:rsidRPr="009E094F">
        <w:t>4.1</w:t>
      </w:r>
      <w:r w:rsidRPr="009E094F">
        <w:rPr>
          <w:i/>
        </w:rPr>
        <w:t xml:space="preserve"> </w:t>
      </w:r>
      <w:r w:rsidRPr="009E094F">
        <w:t xml:space="preserve"> punktu</w:t>
      </w:r>
      <w:r w:rsidRPr="2A093867">
        <w:t xml:space="preserve">. Aplinkos apaugos kriterijai nustatyti </w:t>
      </w:r>
      <w:r w:rsidR="009E094F" w:rsidRPr="009E094F">
        <w:t>techninėje specifikacijoje ir 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w:t>
      </w:r>
      <w:proofErr w:type="spellStart"/>
      <w:r w:rsidR="00E32C8E" w:rsidRPr="003C5556">
        <w:rPr>
          <w:rFonts w:cstheme="minorHAnsi"/>
          <w:i/>
          <w:iCs/>
          <w:lang w:eastAsia="en-US"/>
        </w:rPr>
        <w:t>ante</w:t>
      </w:r>
      <w:proofErr w:type="spellEnd"/>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3BEC034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9E094F">
        <w:rPr>
          <w:rFonts w:eastAsia="Calibri"/>
        </w:rPr>
        <w:t xml:space="preserve">įsigyti </w:t>
      </w:r>
      <w:r w:rsidR="009E094F" w:rsidRPr="009E094F">
        <w:rPr>
          <w:rFonts w:eastAsia="Calibri"/>
          <w:b/>
          <w:bCs/>
        </w:rPr>
        <w:t>automobilį, skirtą asmenų su negalia pavėžėjimui</w:t>
      </w:r>
      <w:r w:rsidRPr="009E094F">
        <w:rPr>
          <w:rFonts w:eastAsia="Calibri"/>
        </w:rPr>
        <w:t>.</w:t>
      </w:r>
      <w:r w:rsidRPr="009E094F">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7BD55A3D"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9E094F" w:rsidRDefault="002C5249">
      <w:pPr>
        <w:pStyle w:val="Sraopastraipa"/>
        <w:numPr>
          <w:ilvl w:val="0"/>
          <w:numId w:val="14"/>
        </w:numPr>
        <w:tabs>
          <w:tab w:val="left" w:pos="993"/>
        </w:tabs>
        <w:spacing w:after="120" w:line="20" w:lineRule="atLeast"/>
        <w:ind w:left="0" w:firstLine="567"/>
        <w:jc w:val="both"/>
      </w:pPr>
      <w:r w:rsidRPr="009E094F">
        <w:t>Reikalavimai dėl tiekėjo ir</w:t>
      </w:r>
      <w:bookmarkStart w:id="17" w:name="_Hlk41039660"/>
      <w:r w:rsidR="00942379" w:rsidRPr="009E094F">
        <w:t xml:space="preserve"> </w:t>
      </w:r>
      <w:r w:rsidRPr="009E094F">
        <w:t>subtiekėjų</w:t>
      </w:r>
      <w:r w:rsidR="00942379" w:rsidRPr="009E094F">
        <w:t xml:space="preserve"> (jei taikoma)</w:t>
      </w:r>
      <w:r w:rsidR="00953F2B" w:rsidRPr="009E094F">
        <w:t xml:space="preserve">, </w:t>
      </w:r>
      <w:r w:rsidR="007F34C7" w:rsidRPr="009E094F">
        <w:t>ūkio subjektų, kurių pajėgumais tiekėjas remiasi,</w:t>
      </w:r>
      <w:r w:rsidRPr="009E094F">
        <w:t xml:space="preserve"> </w:t>
      </w:r>
      <w:bookmarkEnd w:id="17"/>
      <w:r w:rsidRPr="009E094F">
        <w:t xml:space="preserve">pašalinimo pagrindų nebuvimo bei jų nebuvimą patvirtinantys dokumentai nurodyti </w:t>
      </w:r>
      <w:r w:rsidR="006A737F" w:rsidRPr="009E094F">
        <w:t xml:space="preserve">specialiųjų </w:t>
      </w:r>
      <w:r w:rsidR="006A737F" w:rsidRPr="009E094F">
        <w:rPr>
          <w:rFonts w:eastAsia="Calibri"/>
        </w:rPr>
        <w:t>p</w:t>
      </w:r>
      <w:r w:rsidR="00551FA7" w:rsidRPr="009E094F">
        <w:rPr>
          <w:rFonts w:eastAsia="Calibri"/>
        </w:rPr>
        <w:t xml:space="preserve">irkimo </w:t>
      </w:r>
      <w:r w:rsidR="006773B6" w:rsidRPr="009E094F">
        <w:rPr>
          <w:rFonts w:eastAsia="Calibri"/>
        </w:rPr>
        <w:t xml:space="preserve">sąlygų </w:t>
      </w:r>
      <w:r w:rsidR="00AB46F5" w:rsidRPr="009E094F">
        <w:t>3</w:t>
      </w:r>
      <w:r w:rsidR="00984B02" w:rsidRPr="009E094F">
        <w:t xml:space="preserve">  </w:t>
      </w:r>
      <w:r w:rsidR="006773B6" w:rsidRPr="009E094F">
        <w:rPr>
          <w:rFonts w:eastAsia="Calibri"/>
        </w:rPr>
        <w:t>priede</w:t>
      </w:r>
      <w:r w:rsidRPr="009E094F">
        <w:t xml:space="preserve">. </w:t>
      </w:r>
    </w:p>
    <w:p w14:paraId="34E32D48" w14:textId="54DACD7A" w:rsidR="007B6F6D" w:rsidRPr="009E094F" w:rsidRDefault="00990E9B">
      <w:pPr>
        <w:pStyle w:val="Sraopastraipa"/>
        <w:numPr>
          <w:ilvl w:val="0"/>
          <w:numId w:val="14"/>
        </w:numPr>
        <w:tabs>
          <w:tab w:val="left" w:pos="993"/>
        </w:tabs>
        <w:spacing w:after="120" w:line="20" w:lineRule="atLeast"/>
        <w:ind w:left="0" w:firstLine="567"/>
        <w:jc w:val="both"/>
      </w:pPr>
      <w:r w:rsidRPr="009E094F">
        <w:t>Tiekėjams nenustatomi kvalifikacijos reikalavimai</w:t>
      </w:r>
      <w:r w:rsidR="009E094F" w:rsidRPr="009E094F">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F7575D4" w14:textId="05D66995" w:rsidR="009E094F" w:rsidRPr="00C54D60" w:rsidRDefault="009E094F" w:rsidP="009E094F">
      <w:pPr>
        <w:pStyle w:val="Sraopastraipa"/>
        <w:numPr>
          <w:ilvl w:val="2"/>
          <w:numId w:val="8"/>
        </w:numPr>
        <w:tabs>
          <w:tab w:val="left" w:pos="1418"/>
          <w:tab w:val="left" w:pos="1560"/>
        </w:tabs>
        <w:spacing w:after="0" w:line="240" w:lineRule="auto"/>
        <w:ind w:hanging="1431"/>
        <w:jc w:val="both"/>
        <w:rPr>
          <w:rFonts w:cstheme="minorHAnsi"/>
          <w:b/>
          <w:bCs/>
          <w:u w:val="single"/>
        </w:rPr>
      </w:pPr>
      <w:r w:rsidRPr="00C54D60">
        <w:rPr>
          <w:rFonts w:cstheme="minorHAnsi"/>
          <w:b/>
          <w:bCs/>
        </w:rPr>
        <w:t>automobilio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0D9D354D" w:rsidR="00483E97" w:rsidRDefault="004E71CB" w:rsidP="009E094F">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40"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40"/>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7340DA1"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w:t>
      </w:r>
      <w:r w:rsidRPr="00354A13">
        <w:rPr>
          <w:rFonts w:cstheme="minorHAnsi"/>
        </w:rPr>
        <w:t xml:space="preserve">didesnė nei </w:t>
      </w:r>
      <w:r w:rsidR="00354A13" w:rsidRPr="00354A13">
        <w:rPr>
          <w:rFonts w:cstheme="minorHAnsi"/>
          <w:b/>
          <w:bCs/>
        </w:rPr>
        <w:t xml:space="preserve">42 000 </w:t>
      </w:r>
      <w:r w:rsidRPr="00354A13">
        <w:rPr>
          <w:rFonts w:cstheme="minorHAnsi"/>
          <w:b/>
          <w:bCs/>
        </w:rPr>
        <w:t xml:space="preserve">Eur su </w:t>
      </w:r>
      <w:r w:rsidRPr="00AB46F5">
        <w:rPr>
          <w:rFonts w:cstheme="minorHAnsi"/>
          <w:b/>
          <w:bCs/>
        </w:rPr>
        <w:t>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4" w:name="_Toc161152864"/>
      <w:bookmarkEnd w:id="5"/>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5"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53E46112" w:rsidR="006035F4" w:rsidRPr="006035F4" w:rsidRDefault="009E094F"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Antrinispavadinimas"/>
        <w:jc w:val="center"/>
      </w:pPr>
      <w:r w:rsidRPr="00F0499F">
        <w:t>TECHNINĖ SPECIFIKACIJA</w:t>
      </w:r>
    </w:p>
    <w:tbl>
      <w:tblPr>
        <w:tblW w:w="9639" w:type="dxa"/>
        <w:tblInd w:w="-5" w:type="dxa"/>
        <w:tblLayout w:type="fixed"/>
        <w:tblLook w:val="04A0" w:firstRow="1" w:lastRow="0" w:firstColumn="1" w:lastColumn="0" w:noHBand="0" w:noVBand="1"/>
      </w:tblPr>
      <w:tblGrid>
        <w:gridCol w:w="818"/>
        <w:gridCol w:w="2017"/>
        <w:gridCol w:w="6804"/>
      </w:tblGrid>
      <w:tr w:rsidR="009E094F" w:rsidRPr="00EA35DE" w14:paraId="0ECC9A85"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569A0CDD"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Eil.</w:t>
            </w:r>
          </w:p>
          <w:p w14:paraId="6EEC6428"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7DCB459E"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Savybė</w:t>
            </w:r>
          </w:p>
        </w:tc>
        <w:tc>
          <w:tcPr>
            <w:tcW w:w="6804" w:type="dxa"/>
            <w:tcBorders>
              <w:top w:val="single" w:sz="4" w:space="0" w:color="auto"/>
              <w:left w:val="single" w:sz="4" w:space="0" w:color="auto"/>
              <w:bottom w:val="single" w:sz="4" w:space="0" w:color="auto"/>
              <w:right w:val="single" w:sz="4" w:space="0" w:color="auto"/>
            </w:tcBorders>
            <w:hideMark/>
          </w:tcPr>
          <w:p w14:paraId="7A3ABE99" w14:textId="77777777" w:rsidR="009E094F" w:rsidRPr="00EA35DE" w:rsidRDefault="009E094F" w:rsidP="00CB44D4">
            <w:pPr>
              <w:spacing w:line="254" w:lineRule="auto"/>
              <w:jc w:val="center"/>
              <w:rPr>
                <w:b/>
                <w:bCs/>
                <w:kern w:val="2"/>
                <w14:ligatures w14:val="standardContextual"/>
              </w:rPr>
            </w:pPr>
            <w:r w:rsidRPr="00EA35DE">
              <w:rPr>
                <w:b/>
                <w:bCs/>
                <w:kern w:val="2"/>
                <w14:ligatures w14:val="standardContextual"/>
              </w:rPr>
              <w:t>Reikalavimai</w:t>
            </w:r>
          </w:p>
        </w:tc>
      </w:tr>
      <w:tr w:rsidR="009E094F" w:rsidRPr="00487E5F" w14:paraId="4D69D37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5A50A925"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6375DF8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rūšis</w:t>
            </w:r>
          </w:p>
        </w:tc>
        <w:tc>
          <w:tcPr>
            <w:tcW w:w="6804" w:type="dxa"/>
            <w:tcBorders>
              <w:top w:val="single" w:sz="4" w:space="0" w:color="auto"/>
              <w:left w:val="single" w:sz="4" w:space="0" w:color="auto"/>
              <w:bottom w:val="single" w:sz="4" w:space="0" w:color="auto"/>
              <w:right w:val="single" w:sz="4" w:space="0" w:color="auto"/>
            </w:tcBorders>
            <w:hideMark/>
          </w:tcPr>
          <w:p w14:paraId="3C0E591A" w14:textId="77777777" w:rsidR="009E094F" w:rsidRPr="00487E5F"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0D7D005B" w14:textId="77777777" w:rsidR="009E094F" w:rsidRPr="00487E5F"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Didžiausia leistina masė ne daugiau 3</w:t>
            </w:r>
            <w:r>
              <w:rPr>
                <w:kern w:val="2"/>
                <w:sz w:val="22"/>
                <w:szCs w:val="22"/>
                <w14:ligatures w14:val="standardContextual"/>
              </w:rPr>
              <w:t>5</w:t>
            </w:r>
            <w:r w:rsidRPr="00487E5F">
              <w:rPr>
                <w:kern w:val="2"/>
                <w:sz w:val="22"/>
                <w:szCs w:val="22"/>
                <w14:ligatures w14:val="standardContextual"/>
              </w:rPr>
              <w:t>00kg</w:t>
            </w:r>
            <w:r w:rsidRPr="00487E5F">
              <w:rPr>
                <w:color w:val="EE0000"/>
                <w:kern w:val="2"/>
                <w:sz w:val="22"/>
                <w:szCs w:val="22"/>
                <w:lang w:val="en-US"/>
                <w14:ligatures w14:val="standardContextual"/>
              </w:rPr>
              <w:t>.</w:t>
            </w:r>
          </w:p>
          <w:p w14:paraId="0F836898" w14:textId="77777777" w:rsidR="009E094F" w:rsidRDefault="009E094F" w:rsidP="009E094F">
            <w:pPr>
              <w:numPr>
                <w:ilvl w:val="1"/>
                <w:numId w:val="33"/>
              </w:numPr>
              <w:autoSpaceDE w:val="0"/>
              <w:autoSpaceDN w:val="0"/>
              <w:adjustRightInd w:val="0"/>
              <w:spacing w:after="0"/>
              <w:contextualSpacing/>
              <w:rPr>
                <w:kern w:val="2"/>
                <w:sz w:val="22"/>
                <w:szCs w:val="22"/>
                <w14:ligatures w14:val="standardContextual"/>
              </w:rPr>
            </w:pPr>
            <w:bookmarkStart w:id="51" w:name="_Hlk200968294"/>
            <w:r w:rsidRPr="0057262D">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57262D">
              <w:rPr>
                <w:kern w:val="2"/>
                <w:sz w:val="22"/>
                <w:szCs w:val="22"/>
                <w14:ligatures w14:val="standardContextual"/>
              </w:rPr>
              <w:br/>
              <w:t>– saugos diržų sistemą vežimėliui fiksuoti,</w:t>
            </w:r>
            <w:r w:rsidRPr="0057262D">
              <w:rPr>
                <w:kern w:val="2"/>
                <w:sz w:val="22"/>
                <w:szCs w:val="22"/>
                <w14:ligatures w14:val="standardContextual"/>
              </w:rPr>
              <w:br/>
              <w:t>– priemones neįgaliojo saugumui užtikrinti transportavimo metu,</w:t>
            </w:r>
            <w:r w:rsidRPr="0057262D">
              <w:rPr>
                <w:kern w:val="2"/>
                <w:sz w:val="22"/>
                <w:szCs w:val="22"/>
                <w14:ligatures w14:val="standardContextual"/>
              </w:rPr>
              <w:br/>
              <w:t>– patogų įlipimą/išlipimą (pvz., rampa arba keltuvas)</w:t>
            </w:r>
          </w:p>
          <w:p w14:paraId="3F505846" w14:textId="77777777" w:rsidR="009E094F" w:rsidRPr="00A4798F" w:rsidRDefault="009E094F" w:rsidP="00CB44D4">
            <w:pPr>
              <w:autoSpaceDE w:val="0"/>
              <w:autoSpaceDN w:val="0"/>
              <w:adjustRightInd w:val="0"/>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bookmarkEnd w:id="51"/>
          <w:p w14:paraId="08575318" w14:textId="77777777" w:rsidR="009E094F" w:rsidRPr="0057262D" w:rsidRDefault="009E094F" w:rsidP="009E094F">
            <w:pPr>
              <w:numPr>
                <w:ilvl w:val="1"/>
                <w:numId w:val="33"/>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r>
      <w:tr w:rsidR="009E094F" w:rsidRPr="00487E5F" w14:paraId="7ABC3FEC"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6FE2AA4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65ABB0D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Automobilių skaičius</w:t>
            </w:r>
          </w:p>
        </w:tc>
        <w:tc>
          <w:tcPr>
            <w:tcW w:w="6804" w:type="dxa"/>
            <w:tcBorders>
              <w:top w:val="single" w:sz="4" w:space="0" w:color="auto"/>
              <w:left w:val="single" w:sz="4" w:space="0" w:color="auto"/>
              <w:bottom w:val="single" w:sz="4" w:space="0" w:color="auto"/>
              <w:right w:val="single" w:sz="4" w:space="0" w:color="auto"/>
            </w:tcBorders>
            <w:hideMark/>
          </w:tcPr>
          <w:p w14:paraId="06AC5844" w14:textId="3459BA5F" w:rsidR="009E094F" w:rsidRPr="00487E5F" w:rsidRDefault="009E094F" w:rsidP="00CB44D4">
            <w:pPr>
              <w:rPr>
                <w:kern w:val="2"/>
                <w:sz w:val="22"/>
                <w:szCs w:val="22"/>
                <w14:ligatures w14:val="standardContextual"/>
              </w:rPr>
            </w:pPr>
            <w:r w:rsidRPr="00487E5F">
              <w:rPr>
                <w:kern w:val="2"/>
                <w:sz w:val="22"/>
                <w:szCs w:val="22"/>
                <w14:ligatures w14:val="standardContextual"/>
              </w:rPr>
              <w:t>1 (vienas).</w:t>
            </w:r>
          </w:p>
        </w:tc>
      </w:tr>
      <w:tr w:rsidR="009E094F" w:rsidRPr="00487E5F" w14:paraId="7C3042AC"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22ED3EE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02936C5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pagaminimas</w:t>
            </w:r>
          </w:p>
        </w:tc>
        <w:tc>
          <w:tcPr>
            <w:tcW w:w="6804" w:type="dxa"/>
            <w:tcBorders>
              <w:top w:val="single" w:sz="4" w:space="0" w:color="auto"/>
              <w:left w:val="single" w:sz="4" w:space="0" w:color="auto"/>
              <w:bottom w:val="single" w:sz="4" w:space="0" w:color="auto"/>
              <w:right w:val="single" w:sz="4" w:space="0" w:color="auto"/>
            </w:tcBorders>
            <w:hideMark/>
          </w:tcPr>
          <w:p w14:paraId="6CB08E43" w14:textId="5FAF67AE"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r>
      <w:tr w:rsidR="009E094F" w:rsidRPr="00487E5F" w14:paraId="07D07845"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tcPr>
          <w:p w14:paraId="627ABD0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19B2181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Kuro rūšis</w:t>
            </w:r>
          </w:p>
        </w:tc>
        <w:tc>
          <w:tcPr>
            <w:tcW w:w="6804" w:type="dxa"/>
            <w:tcBorders>
              <w:top w:val="single" w:sz="4" w:space="0" w:color="auto"/>
              <w:left w:val="single" w:sz="4" w:space="0" w:color="auto"/>
              <w:bottom w:val="single" w:sz="4" w:space="0" w:color="auto"/>
              <w:right w:val="single" w:sz="4" w:space="0" w:color="auto"/>
            </w:tcBorders>
          </w:tcPr>
          <w:p w14:paraId="60534229" w14:textId="069BB15D" w:rsidR="009E094F" w:rsidRPr="00487E5F" w:rsidRDefault="009E094F" w:rsidP="00CB44D4">
            <w:pPr>
              <w:rPr>
                <w:kern w:val="2"/>
                <w:sz w:val="22"/>
                <w:szCs w:val="22"/>
                <w14:ligatures w14:val="standardContextual"/>
              </w:rPr>
            </w:pPr>
            <w:r w:rsidRPr="00487E5F">
              <w:rPr>
                <w:kern w:val="2"/>
                <w:sz w:val="22"/>
                <w:szCs w:val="22"/>
                <w14:ligatures w14:val="standardContextual"/>
              </w:rPr>
              <w:t>Dyzelinas</w:t>
            </w:r>
          </w:p>
        </w:tc>
      </w:tr>
      <w:tr w:rsidR="009E094F" w:rsidRPr="00487E5F" w14:paraId="61C5BD9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3A297A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5.</w:t>
            </w:r>
          </w:p>
        </w:tc>
        <w:tc>
          <w:tcPr>
            <w:tcW w:w="2017" w:type="dxa"/>
            <w:tcBorders>
              <w:top w:val="single" w:sz="4" w:space="0" w:color="auto"/>
              <w:left w:val="single" w:sz="4" w:space="0" w:color="auto"/>
              <w:bottom w:val="single" w:sz="4" w:space="0" w:color="auto"/>
              <w:right w:val="single" w:sz="4" w:space="0" w:color="auto"/>
            </w:tcBorders>
            <w:hideMark/>
          </w:tcPr>
          <w:p w14:paraId="6FA1B2E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matmenys , cm</w:t>
            </w:r>
          </w:p>
        </w:tc>
        <w:tc>
          <w:tcPr>
            <w:tcW w:w="6804" w:type="dxa"/>
            <w:tcBorders>
              <w:top w:val="single" w:sz="4" w:space="0" w:color="auto"/>
              <w:left w:val="single" w:sz="4" w:space="0" w:color="auto"/>
              <w:bottom w:val="single" w:sz="4" w:space="0" w:color="auto"/>
              <w:right w:val="single" w:sz="4" w:space="0" w:color="auto"/>
            </w:tcBorders>
            <w:hideMark/>
          </w:tcPr>
          <w:p w14:paraId="2959D0DE" w14:textId="52E28016" w:rsidR="009E094F" w:rsidRPr="00487E5F" w:rsidRDefault="009E094F" w:rsidP="00CB44D4">
            <w:pPr>
              <w:rPr>
                <w:color w:val="FF0000"/>
                <w:kern w:val="2"/>
                <w:sz w:val="22"/>
                <w:szCs w:val="22"/>
                <w14:ligatures w14:val="standardContextual"/>
              </w:rPr>
            </w:pPr>
            <w:r w:rsidRPr="00487E5F">
              <w:rPr>
                <w:kern w:val="2"/>
                <w:sz w:val="22"/>
                <w:szCs w:val="22"/>
                <w14:ligatures w14:val="standardContextual"/>
              </w:rPr>
              <w:t>5.1. Bendras ilgis ne mažiau 5</w:t>
            </w:r>
            <w:r w:rsidR="00C54D60">
              <w:rPr>
                <w:kern w:val="2"/>
                <w:sz w:val="22"/>
                <w:szCs w:val="22"/>
                <w14:ligatures w14:val="standardContextual"/>
              </w:rPr>
              <w:t>4</w:t>
            </w:r>
            <w:r>
              <w:rPr>
                <w:kern w:val="2"/>
                <w:sz w:val="22"/>
                <w:szCs w:val="22"/>
                <w14:ligatures w14:val="standardContextual"/>
              </w:rPr>
              <w:t xml:space="preserve">0 </w:t>
            </w:r>
            <w:r w:rsidRPr="00487E5F">
              <w:rPr>
                <w:color w:val="000000" w:themeColor="text1"/>
                <w:kern w:val="2"/>
                <w:sz w:val="22"/>
                <w:szCs w:val="22"/>
                <w14:ligatures w14:val="standardContextual"/>
              </w:rPr>
              <w:t xml:space="preserve">cm. </w:t>
            </w:r>
          </w:p>
          <w:p w14:paraId="75AE92E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5.2 Krovininių skyriaus ilgis iki priekinių sėdynių ne mažiau kaip 260 cm </w:t>
            </w:r>
          </w:p>
          <w:p w14:paraId="4546F2A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4DD89E6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5.4 Bendras aukštis ne mažiau 190 cm </w:t>
            </w:r>
          </w:p>
        </w:tc>
      </w:tr>
      <w:tr w:rsidR="009E094F" w:rsidRPr="00487E5F" w14:paraId="7E7ED704"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A06185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6.</w:t>
            </w:r>
          </w:p>
        </w:tc>
        <w:tc>
          <w:tcPr>
            <w:tcW w:w="2017" w:type="dxa"/>
            <w:tcBorders>
              <w:top w:val="single" w:sz="4" w:space="0" w:color="auto"/>
              <w:left w:val="single" w:sz="4" w:space="0" w:color="auto"/>
              <w:bottom w:val="single" w:sz="4" w:space="0" w:color="auto"/>
              <w:right w:val="single" w:sz="4" w:space="0" w:color="auto"/>
            </w:tcBorders>
            <w:hideMark/>
          </w:tcPr>
          <w:p w14:paraId="56E102C5"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Durelių skaičius</w:t>
            </w:r>
          </w:p>
        </w:tc>
        <w:tc>
          <w:tcPr>
            <w:tcW w:w="6804" w:type="dxa"/>
            <w:tcBorders>
              <w:top w:val="single" w:sz="4" w:space="0" w:color="auto"/>
              <w:left w:val="single" w:sz="4" w:space="0" w:color="auto"/>
              <w:bottom w:val="single" w:sz="4" w:space="0" w:color="auto"/>
              <w:right w:val="single" w:sz="4" w:space="0" w:color="auto"/>
            </w:tcBorders>
            <w:hideMark/>
          </w:tcPr>
          <w:p w14:paraId="113423E6"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6.1. 5 (su galinėms dvivėrėms durimis).</w:t>
            </w:r>
          </w:p>
          <w:p w14:paraId="1851EA5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r>
      <w:tr w:rsidR="009E094F" w:rsidRPr="00487E5F" w14:paraId="78807ABA" w14:textId="77777777" w:rsidTr="009E094F">
        <w:trPr>
          <w:trHeight w:val="386"/>
        </w:trPr>
        <w:tc>
          <w:tcPr>
            <w:tcW w:w="818" w:type="dxa"/>
            <w:tcBorders>
              <w:top w:val="single" w:sz="4" w:space="0" w:color="auto"/>
              <w:left w:val="single" w:sz="4" w:space="0" w:color="auto"/>
              <w:bottom w:val="single" w:sz="4" w:space="0" w:color="auto"/>
              <w:right w:val="single" w:sz="4" w:space="0" w:color="auto"/>
            </w:tcBorders>
            <w:hideMark/>
          </w:tcPr>
          <w:p w14:paraId="630BAC4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51DC714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Variklio galia</w:t>
            </w:r>
          </w:p>
        </w:tc>
        <w:tc>
          <w:tcPr>
            <w:tcW w:w="6804" w:type="dxa"/>
            <w:tcBorders>
              <w:top w:val="single" w:sz="4" w:space="0" w:color="auto"/>
              <w:left w:val="single" w:sz="4" w:space="0" w:color="auto"/>
              <w:bottom w:val="single" w:sz="4" w:space="0" w:color="auto"/>
              <w:right w:val="single" w:sz="4" w:space="0" w:color="auto"/>
            </w:tcBorders>
            <w:hideMark/>
          </w:tcPr>
          <w:p w14:paraId="10F1F8E6" w14:textId="3206A739" w:rsidR="009E094F" w:rsidRPr="00487E5F" w:rsidRDefault="009E094F" w:rsidP="00CB44D4">
            <w:pPr>
              <w:rPr>
                <w:kern w:val="2"/>
                <w:sz w:val="22"/>
                <w:szCs w:val="22"/>
                <w14:ligatures w14:val="standardContextual"/>
              </w:rPr>
            </w:pPr>
            <w:r w:rsidRPr="00487E5F">
              <w:rPr>
                <w:kern w:val="2"/>
                <w:sz w:val="22"/>
                <w:szCs w:val="22"/>
                <w14:ligatures w14:val="standardContextual"/>
              </w:rPr>
              <w:t>Ne mažiau kaip 90 kW</w:t>
            </w:r>
          </w:p>
        </w:tc>
      </w:tr>
      <w:tr w:rsidR="009E094F" w:rsidRPr="00487E5F" w14:paraId="01177582"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3F12661"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lastRenderedPageBreak/>
              <w:t>8.</w:t>
            </w:r>
          </w:p>
        </w:tc>
        <w:tc>
          <w:tcPr>
            <w:tcW w:w="2017" w:type="dxa"/>
            <w:tcBorders>
              <w:top w:val="single" w:sz="4" w:space="0" w:color="auto"/>
              <w:left w:val="single" w:sz="4" w:space="0" w:color="auto"/>
              <w:bottom w:val="single" w:sz="4" w:space="0" w:color="auto"/>
              <w:right w:val="single" w:sz="4" w:space="0" w:color="auto"/>
            </w:tcBorders>
            <w:hideMark/>
          </w:tcPr>
          <w:p w14:paraId="055A5E5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Varantysis tiltas</w:t>
            </w:r>
          </w:p>
        </w:tc>
        <w:tc>
          <w:tcPr>
            <w:tcW w:w="6804" w:type="dxa"/>
            <w:tcBorders>
              <w:top w:val="single" w:sz="4" w:space="0" w:color="auto"/>
              <w:left w:val="single" w:sz="4" w:space="0" w:color="auto"/>
              <w:bottom w:val="single" w:sz="4" w:space="0" w:color="auto"/>
              <w:right w:val="single" w:sz="4" w:space="0" w:color="auto"/>
            </w:tcBorders>
            <w:hideMark/>
          </w:tcPr>
          <w:p w14:paraId="76E1CFE6" w14:textId="13BA11B5" w:rsidR="009E094F" w:rsidRPr="00487E5F" w:rsidRDefault="009E094F" w:rsidP="00CB44D4">
            <w:pPr>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r>
      <w:tr w:rsidR="009E094F" w:rsidRPr="00487E5F" w14:paraId="7CCCFFAD"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7C039ED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31F19B2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Pavarų dėžės tipas</w:t>
            </w:r>
          </w:p>
        </w:tc>
        <w:tc>
          <w:tcPr>
            <w:tcW w:w="6804" w:type="dxa"/>
            <w:tcBorders>
              <w:top w:val="single" w:sz="4" w:space="0" w:color="auto"/>
              <w:left w:val="single" w:sz="4" w:space="0" w:color="auto"/>
              <w:bottom w:val="single" w:sz="4" w:space="0" w:color="auto"/>
              <w:right w:val="single" w:sz="4" w:space="0" w:color="auto"/>
            </w:tcBorders>
            <w:hideMark/>
          </w:tcPr>
          <w:p w14:paraId="1CDA5F6B" w14:textId="55A668DE"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Mechaninė </w:t>
            </w:r>
          </w:p>
        </w:tc>
      </w:tr>
      <w:tr w:rsidR="009E094F" w:rsidRPr="00487E5F" w14:paraId="3E313AE8" w14:textId="77777777" w:rsidTr="009E094F">
        <w:trPr>
          <w:trHeight w:val="109"/>
        </w:trPr>
        <w:tc>
          <w:tcPr>
            <w:tcW w:w="818" w:type="dxa"/>
            <w:tcBorders>
              <w:top w:val="single" w:sz="4" w:space="0" w:color="auto"/>
              <w:left w:val="single" w:sz="4" w:space="0" w:color="auto"/>
              <w:bottom w:val="single" w:sz="4" w:space="0" w:color="auto"/>
              <w:right w:val="single" w:sz="4" w:space="0" w:color="auto"/>
            </w:tcBorders>
            <w:hideMark/>
          </w:tcPr>
          <w:p w14:paraId="5F799020"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559AFFCE" w14:textId="77777777" w:rsidR="009E094F" w:rsidRPr="00487E5F" w:rsidRDefault="009E094F" w:rsidP="00CB44D4">
            <w:pPr>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6804" w:type="dxa"/>
            <w:tcBorders>
              <w:top w:val="single" w:sz="4" w:space="0" w:color="auto"/>
              <w:left w:val="single" w:sz="4" w:space="0" w:color="auto"/>
              <w:bottom w:val="single" w:sz="4" w:space="0" w:color="auto"/>
              <w:right w:val="single" w:sz="4" w:space="0" w:color="auto"/>
            </w:tcBorders>
          </w:tcPr>
          <w:p w14:paraId="3654560E" w14:textId="2805DE69" w:rsidR="009E094F" w:rsidRPr="00487E5F" w:rsidRDefault="009E094F" w:rsidP="00CB44D4">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r>
      <w:tr w:rsidR="009E094F" w:rsidRPr="00487E5F" w14:paraId="6880E4A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01ADAEC7"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F16A942"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Oro pagalvės</w:t>
            </w:r>
          </w:p>
        </w:tc>
        <w:tc>
          <w:tcPr>
            <w:tcW w:w="6804" w:type="dxa"/>
            <w:tcBorders>
              <w:top w:val="single" w:sz="4" w:space="0" w:color="auto"/>
              <w:left w:val="single" w:sz="4" w:space="0" w:color="auto"/>
              <w:bottom w:val="single" w:sz="4" w:space="0" w:color="auto"/>
              <w:right w:val="single" w:sz="4" w:space="0" w:color="auto"/>
            </w:tcBorders>
            <w:hideMark/>
          </w:tcPr>
          <w:p w14:paraId="23684630" w14:textId="6F9AE49C" w:rsidR="009E094F" w:rsidRPr="00487E5F" w:rsidRDefault="009E094F" w:rsidP="00CB44D4">
            <w:pPr>
              <w:rPr>
                <w:kern w:val="2"/>
                <w:sz w:val="22"/>
                <w:szCs w:val="22"/>
                <w14:ligatures w14:val="standardContextual"/>
              </w:rPr>
            </w:pPr>
            <w:r w:rsidRPr="00487E5F">
              <w:rPr>
                <w:kern w:val="2"/>
                <w:sz w:val="22"/>
                <w:szCs w:val="22"/>
                <w14:ligatures w14:val="standardContextual"/>
              </w:rPr>
              <w:t>Vairuotojo ir priekinių keleivių oro saugos pagalvės.</w:t>
            </w:r>
          </w:p>
        </w:tc>
      </w:tr>
      <w:tr w:rsidR="009E094F" w:rsidRPr="00487E5F" w14:paraId="4485AA8B"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33D10DD3" w14:textId="77777777" w:rsidR="009E094F" w:rsidRPr="00487E5F" w:rsidRDefault="009E094F" w:rsidP="00CB44D4">
            <w:pPr>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760C16B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valdymo saugumo sistemos</w:t>
            </w:r>
          </w:p>
        </w:tc>
        <w:tc>
          <w:tcPr>
            <w:tcW w:w="6804" w:type="dxa"/>
            <w:tcBorders>
              <w:top w:val="single" w:sz="4" w:space="0" w:color="auto"/>
              <w:left w:val="single" w:sz="4" w:space="0" w:color="auto"/>
              <w:bottom w:val="single" w:sz="4" w:space="0" w:color="auto"/>
              <w:right w:val="single" w:sz="4" w:space="0" w:color="auto"/>
            </w:tcBorders>
            <w:hideMark/>
          </w:tcPr>
          <w:p w14:paraId="48D14E9D" w14:textId="1DBC0B5B" w:rsidR="009E094F" w:rsidRPr="00487E5F" w:rsidRDefault="009E094F" w:rsidP="00CB44D4">
            <w:pPr>
              <w:rPr>
                <w:kern w:val="2"/>
                <w:sz w:val="22"/>
                <w:szCs w:val="22"/>
                <w14:ligatures w14:val="standardContextual"/>
              </w:rPr>
            </w:pPr>
            <w:r w:rsidRPr="00487E5F">
              <w:rPr>
                <w:kern w:val="2"/>
                <w:sz w:val="22"/>
                <w:szCs w:val="22"/>
                <w14:ligatures w14:val="standardContextual"/>
              </w:rPr>
              <w:t>Stabdžių antiblokavimo sistema (ABS).</w:t>
            </w:r>
          </w:p>
        </w:tc>
      </w:tr>
      <w:tr w:rsidR="009E094F" w:rsidRPr="00487E5F" w14:paraId="74545A83" w14:textId="77777777" w:rsidTr="009E094F">
        <w:trPr>
          <w:trHeight w:val="859"/>
        </w:trPr>
        <w:tc>
          <w:tcPr>
            <w:tcW w:w="818" w:type="dxa"/>
            <w:tcBorders>
              <w:top w:val="single" w:sz="4" w:space="0" w:color="auto"/>
              <w:left w:val="single" w:sz="4" w:space="0" w:color="auto"/>
              <w:bottom w:val="single" w:sz="4" w:space="0" w:color="auto"/>
              <w:right w:val="single" w:sz="4" w:space="0" w:color="auto"/>
            </w:tcBorders>
            <w:hideMark/>
          </w:tcPr>
          <w:p w14:paraId="56EC7BB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9535142"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Audiosistema</w:t>
            </w:r>
          </w:p>
        </w:tc>
        <w:tc>
          <w:tcPr>
            <w:tcW w:w="6804" w:type="dxa"/>
            <w:tcBorders>
              <w:top w:val="single" w:sz="4" w:space="0" w:color="auto"/>
              <w:left w:val="single" w:sz="4" w:space="0" w:color="auto"/>
              <w:bottom w:val="single" w:sz="4" w:space="0" w:color="auto"/>
              <w:right w:val="single" w:sz="4" w:space="0" w:color="auto"/>
            </w:tcBorders>
            <w:hideMark/>
          </w:tcPr>
          <w:p w14:paraId="1C611DC8" w14:textId="27497F9E"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4C03C19" w14:textId="77777777" w:rsidR="009E094F" w:rsidRPr="00487E5F" w:rsidRDefault="009E094F" w:rsidP="00CB44D4">
            <w:pPr>
              <w:rPr>
                <w:kern w:val="2"/>
                <w:sz w:val="22"/>
                <w:szCs w:val="22"/>
                <w14:ligatures w14:val="standardContextual"/>
              </w:rPr>
            </w:pPr>
          </w:p>
        </w:tc>
      </w:tr>
      <w:tr w:rsidR="009E094F" w:rsidRPr="00487E5F" w14:paraId="4682C27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3213F8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D90476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Salono šildymas ir vėdinimas</w:t>
            </w:r>
          </w:p>
        </w:tc>
        <w:tc>
          <w:tcPr>
            <w:tcW w:w="6804" w:type="dxa"/>
            <w:tcBorders>
              <w:top w:val="single" w:sz="4" w:space="0" w:color="auto"/>
              <w:left w:val="single" w:sz="4" w:space="0" w:color="auto"/>
              <w:bottom w:val="single" w:sz="4" w:space="0" w:color="auto"/>
              <w:right w:val="single" w:sz="4" w:space="0" w:color="auto"/>
            </w:tcBorders>
            <w:hideMark/>
          </w:tcPr>
          <w:p w14:paraId="731067A6" w14:textId="6C644DB7" w:rsidR="009E094F" w:rsidRPr="00487E5F" w:rsidRDefault="002754A2" w:rsidP="00CB44D4">
            <w:pPr>
              <w:rPr>
                <w:kern w:val="2"/>
                <w:sz w:val="22"/>
                <w:szCs w:val="22"/>
                <w14:ligatures w14:val="standardContextual"/>
              </w:rPr>
            </w:pPr>
            <w:r>
              <w:rPr>
                <w:kern w:val="2"/>
                <w:sz w:val="22"/>
                <w:szCs w:val="22"/>
                <w14:ligatures w14:val="standardContextual"/>
              </w:rPr>
              <w:t>14.</w:t>
            </w:r>
            <w:r w:rsidR="009E094F" w:rsidRPr="00487E5F">
              <w:rPr>
                <w:kern w:val="2"/>
                <w:sz w:val="22"/>
                <w:szCs w:val="22"/>
                <w14:ligatures w14:val="standardContextual"/>
              </w:rPr>
              <w:t>1.</w:t>
            </w:r>
            <w:r w:rsidR="009E094F">
              <w:rPr>
                <w:kern w:val="2"/>
                <w:sz w:val="22"/>
                <w:szCs w:val="22"/>
                <w14:ligatures w14:val="standardContextual"/>
              </w:rPr>
              <w:t xml:space="preserve"> </w:t>
            </w:r>
            <w:r w:rsidR="009E094F" w:rsidRPr="00487E5F">
              <w:rPr>
                <w:kern w:val="2"/>
                <w:sz w:val="22"/>
                <w:szCs w:val="22"/>
                <w14:ligatures w14:val="standardContextual"/>
              </w:rPr>
              <w:t>Šildymo sistema su ventiliatoriumi, oro kondicionierius arba klimato kontrolės sistema.</w:t>
            </w:r>
          </w:p>
          <w:p w14:paraId="576549B5" w14:textId="1066FFB5"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sidR="002754A2">
              <w:rPr>
                <w:kern w:val="2"/>
                <w:sz w:val="22"/>
                <w:szCs w:val="22"/>
                <w14:ligatures w14:val="standardContextual"/>
              </w:rPr>
              <w:t>4</w:t>
            </w:r>
            <w:r w:rsidRPr="00487E5F">
              <w:rPr>
                <w:kern w:val="2"/>
                <w:sz w:val="22"/>
                <w:szCs w:val="22"/>
                <w14:ligatures w14:val="standardContextual"/>
              </w:rPr>
              <w:t xml:space="preserve">.2. </w:t>
            </w:r>
            <w:r>
              <w:rPr>
                <w:kern w:val="2"/>
                <w:sz w:val="22"/>
                <w:szCs w:val="22"/>
                <w14:ligatures w14:val="standardContextual"/>
              </w:rPr>
              <w:t>Papildomas kondicionavimas automobilio galiniai daliai</w:t>
            </w:r>
          </w:p>
        </w:tc>
      </w:tr>
      <w:tr w:rsidR="009E094F" w:rsidRPr="00487E5F" w14:paraId="4C29128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216A2A2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0E0612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Užraktas</w:t>
            </w:r>
          </w:p>
        </w:tc>
        <w:tc>
          <w:tcPr>
            <w:tcW w:w="6804" w:type="dxa"/>
            <w:tcBorders>
              <w:top w:val="single" w:sz="4" w:space="0" w:color="auto"/>
              <w:left w:val="single" w:sz="4" w:space="0" w:color="auto"/>
              <w:bottom w:val="single" w:sz="4" w:space="0" w:color="auto"/>
              <w:right w:val="single" w:sz="4" w:space="0" w:color="auto"/>
            </w:tcBorders>
            <w:hideMark/>
          </w:tcPr>
          <w:p w14:paraId="3AFCE5F9" w14:textId="39AA9238" w:rsidR="009E094F" w:rsidRPr="00487E5F" w:rsidRDefault="009E094F" w:rsidP="00CB44D4">
            <w:pPr>
              <w:rPr>
                <w:kern w:val="2"/>
                <w:sz w:val="22"/>
                <w:szCs w:val="22"/>
                <w14:ligatures w14:val="standardContextual"/>
              </w:rPr>
            </w:pPr>
            <w:r w:rsidRPr="00487E5F">
              <w:rPr>
                <w:kern w:val="2"/>
                <w:sz w:val="22"/>
                <w:szCs w:val="22"/>
                <w14:ligatures w14:val="standardContextual"/>
              </w:rPr>
              <w:t>Centrinis visų durelių užraktas su distanciniu valdymu.</w:t>
            </w:r>
          </w:p>
        </w:tc>
      </w:tr>
      <w:tr w:rsidR="009E094F" w:rsidRPr="00487E5F" w14:paraId="714FA5AC"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5EB8DF2B"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55666C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Atsarginis ratas arba gamyklinis ratų remonto komplektas</w:t>
            </w:r>
          </w:p>
        </w:tc>
        <w:tc>
          <w:tcPr>
            <w:tcW w:w="6804" w:type="dxa"/>
            <w:tcBorders>
              <w:top w:val="single" w:sz="4" w:space="0" w:color="auto"/>
              <w:left w:val="single" w:sz="4" w:space="0" w:color="auto"/>
              <w:bottom w:val="single" w:sz="4" w:space="0" w:color="auto"/>
              <w:right w:val="single" w:sz="4" w:space="0" w:color="auto"/>
            </w:tcBorders>
          </w:tcPr>
          <w:p w14:paraId="0EB30C83" w14:textId="71403ACD" w:rsidR="009E094F" w:rsidRPr="00487E5F" w:rsidRDefault="009E094F" w:rsidP="00CB44D4">
            <w:pPr>
              <w:rPr>
                <w:kern w:val="2"/>
                <w:sz w:val="22"/>
                <w:szCs w:val="22"/>
                <w14:ligatures w14:val="standardContextual"/>
              </w:rPr>
            </w:pPr>
            <w:r w:rsidRPr="00487E5F">
              <w:rPr>
                <w:kern w:val="2"/>
                <w:sz w:val="22"/>
                <w:szCs w:val="22"/>
                <w14:ligatures w14:val="standardContextual"/>
              </w:rPr>
              <w:t>Standartinio dydžio atsarginis ratas (analogiškas automobilio ratams), raktas rato nuėmimui ir kėliklis. Jei gamintojas nenumato komplektavimo standartinio dydžio atsarginiu ratu, vietoj jo automobilis turi būti sukomplektuotas gamykliniu ratų remonto komplektu.</w:t>
            </w:r>
          </w:p>
        </w:tc>
      </w:tr>
      <w:tr w:rsidR="009E094F" w:rsidRPr="00487E5F" w14:paraId="08DC794A"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1793ABDA" w14:textId="77777777" w:rsidR="009E094F" w:rsidRPr="00487E5F" w:rsidRDefault="009E094F" w:rsidP="00CB44D4">
            <w:pPr>
              <w:rPr>
                <w:kern w:val="2"/>
                <w:sz w:val="22"/>
                <w:szCs w:val="22"/>
                <w14:ligatures w14:val="standardContextual"/>
              </w:rPr>
            </w:pPr>
            <w:r>
              <w:rPr>
                <w:kern w:val="2"/>
                <w:sz w:val="22"/>
                <w:szCs w:val="22"/>
                <w14:ligatures w14:val="standardContextual"/>
              </w:rPr>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1734811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Variklio spynelė</w:t>
            </w:r>
          </w:p>
        </w:tc>
        <w:tc>
          <w:tcPr>
            <w:tcW w:w="6804" w:type="dxa"/>
            <w:tcBorders>
              <w:top w:val="single" w:sz="4" w:space="0" w:color="auto"/>
              <w:left w:val="single" w:sz="4" w:space="0" w:color="auto"/>
              <w:bottom w:val="single" w:sz="4" w:space="0" w:color="auto"/>
              <w:right w:val="single" w:sz="4" w:space="0" w:color="auto"/>
            </w:tcBorders>
          </w:tcPr>
          <w:p w14:paraId="544A3B35" w14:textId="18C6154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Užvedimo spynelė su mažiausiai dviem rakteliais arba </w:t>
            </w:r>
            <w:proofErr w:type="spellStart"/>
            <w:r w:rsidRPr="00487E5F">
              <w:rPr>
                <w:kern w:val="2"/>
                <w:sz w:val="22"/>
                <w:szCs w:val="22"/>
                <w14:ligatures w14:val="standardContextual"/>
              </w:rPr>
              <w:t>Start</w:t>
            </w:r>
            <w:proofErr w:type="spellEnd"/>
            <w:r w:rsidRPr="00487E5F">
              <w:rPr>
                <w:kern w:val="2"/>
                <w:sz w:val="22"/>
                <w:szCs w:val="22"/>
                <w14:ligatures w14:val="standardContextual"/>
              </w:rPr>
              <w:t xml:space="preserve"> Stop užvedimo sistema </w:t>
            </w:r>
          </w:p>
        </w:tc>
      </w:tr>
      <w:tr w:rsidR="009E094F" w:rsidRPr="00487E5F" w14:paraId="3597182B"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0D25CF19" w14:textId="77777777" w:rsidR="009E094F" w:rsidRPr="00487E5F" w:rsidRDefault="009E094F" w:rsidP="00CB44D4">
            <w:pPr>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E86A2EF"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Naudojimo instrukcija</w:t>
            </w:r>
          </w:p>
        </w:tc>
        <w:tc>
          <w:tcPr>
            <w:tcW w:w="6804" w:type="dxa"/>
            <w:tcBorders>
              <w:top w:val="single" w:sz="4" w:space="0" w:color="auto"/>
              <w:left w:val="single" w:sz="4" w:space="0" w:color="auto"/>
              <w:bottom w:val="single" w:sz="4" w:space="0" w:color="auto"/>
              <w:right w:val="single" w:sz="4" w:space="0" w:color="auto"/>
            </w:tcBorders>
          </w:tcPr>
          <w:p w14:paraId="0E259527" w14:textId="40FDAC2A" w:rsidR="009E094F" w:rsidRPr="00487E5F" w:rsidRDefault="009E094F" w:rsidP="00CB44D4">
            <w:pPr>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r>
      <w:tr w:rsidR="009E094F" w:rsidRPr="00487E5F" w14:paraId="53A71534"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0086F96D" w14:textId="77777777" w:rsidR="009E094F" w:rsidRPr="00487E5F" w:rsidRDefault="009E094F" w:rsidP="00CB44D4">
            <w:pPr>
              <w:rPr>
                <w:kern w:val="2"/>
                <w:sz w:val="22"/>
                <w:szCs w:val="22"/>
                <w14:ligatures w14:val="standardContextual"/>
              </w:rPr>
            </w:pPr>
            <w:r>
              <w:rPr>
                <w:kern w:val="2"/>
                <w:sz w:val="22"/>
                <w:szCs w:val="22"/>
                <w14:ligatures w14:val="standardContextual"/>
              </w:rPr>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551B68DE"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Parkavimo davikliai</w:t>
            </w:r>
          </w:p>
        </w:tc>
        <w:tc>
          <w:tcPr>
            <w:tcW w:w="6804" w:type="dxa"/>
            <w:tcBorders>
              <w:top w:val="single" w:sz="4" w:space="0" w:color="auto"/>
              <w:left w:val="single" w:sz="4" w:space="0" w:color="auto"/>
              <w:bottom w:val="single" w:sz="4" w:space="0" w:color="auto"/>
              <w:right w:val="single" w:sz="4" w:space="0" w:color="auto"/>
            </w:tcBorders>
          </w:tcPr>
          <w:p w14:paraId="1792F52D" w14:textId="15B704AB" w:rsidR="009E094F" w:rsidRPr="00487E5F" w:rsidRDefault="009E094F" w:rsidP="00CB44D4">
            <w:pPr>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7BD48D32" w14:textId="77777777" w:rsidR="009E094F" w:rsidRPr="00487E5F" w:rsidRDefault="009E094F" w:rsidP="00CB44D4">
            <w:pPr>
              <w:rPr>
                <w:kern w:val="2"/>
                <w:sz w:val="22"/>
                <w:szCs w:val="22"/>
                <w14:ligatures w14:val="standardContextual"/>
              </w:rPr>
            </w:pPr>
          </w:p>
        </w:tc>
      </w:tr>
      <w:tr w:rsidR="009E094F" w:rsidRPr="00487E5F" w14:paraId="0CA70077"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tcPr>
          <w:p w14:paraId="4BE558D6" w14:textId="77777777" w:rsidR="009E094F" w:rsidRPr="00487E5F" w:rsidRDefault="009E094F" w:rsidP="00CB44D4">
            <w:pPr>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388DE7A1"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Šoniniai galinio vaizdo veidrodėliai</w:t>
            </w:r>
          </w:p>
        </w:tc>
        <w:tc>
          <w:tcPr>
            <w:tcW w:w="6804" w:type="dxa"/>
            <w:tcBorders>
              <w:top w:val="single" w:sz="4" w:space="0" w:color="auto"/>
              <w:left w:val="single" w:sz="4" w:space="0" w:color="auto"/>
              <w:bottom w:val="single" w:sz="4" w:space="0" w:color="auto"/>
              <w:right w:val="single" w:sz="4" w:space="0" w:color="auto"/>
            </w:tcBorders>
          </w:tcPr>
          <w:p w14:paraId="36FBD5D1" w14:textId="1897D8F8" w:rsidR="009E094F" w:rsidRPr="00487E5F" w:rsidRDefault="009E094F" w:rsidP="00CB44D4">
            <w:pPr>
              <w:rPr>
                <w:kern w:val="2"/>
                <w:sz w:val="22"/>
                <w:szCs w:val="22"/>
                <w14:ligatures w14:val="standardContextual"/>
              </w:rPr>
            </w:pPr>
            <w:r w:rsidRPr="00487E5F">
              <w:rPr>
                <w:kern w:val="2"/>
                <w:sz w:val="22"/>
                <w:szCs w:val="22"/>
                <w14:ligatures w14:val="standardContextual"/>
              </w:rPr>
              <w:t>Elektra valdomi šildomi galinio vaizdo šoniniai veidrodėliai.</w:t>
            </w:r>
          </w:p>
        </w:tc>
      </w:tr>
      <w:tr w:rsidR="009E094F" w:rsidRPr="00487E5F" w14:paraId="56703452"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DC97C6A"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35B6EEA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Minimalūs aplinkos apsaugos kriterijai</w:t>
            </w:r>
          </w:p>
        </w:tc>
        <w:tc>
          <w:tcPr>
            <w:tcW w:w="6804" w:type="dxa"/>
            <w:tcBorders>
              <w:top w:val="single" w:sz="4" w:space="0" w:color="auto"/>
              <w:left w:val="single" w:sz="4" w:space="0" w:color="auto"/>
              <w:bottom w:val="single" w:sz="4" w:space="0" w:color="auto"/>
              <w:right w:val="single" w:sz="4" w:space="0" w:color="auto"/>
            </w:tcBorders>
            <w:hideMark/>
          </w:tcPr>
          <w:p w14:paraId="45EDAE11" w14:textId="54FC3D27" w:rsidR="009E094F" w:rsidRPr="00487E5F" w:rsidRDefault="009E094F" w:rsidP="00CB44D4">
            <w:pPr>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r>
      <w:tr w:rsidR="009E094F" w:rsidRPr="00487E5F" w14:paraId="635CF2A9"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29940754"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2EE9FDAE"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 xml:space="preserve">Automobilio pristatymo </w:t>
            </w:r>
            <w:r w:rsidRPr="00487E5F">
              <w:rPr>
                <w:kern w:val="2"/>
                <w:sz w:val="22"/>
                <w:szCs w:val="22"/>
                <w14:ligatures w14:val="standardContextual"/>
              </w:rPr>
              <w:lastRenderedPageBreak/>
              <w:t>terminas</w:t>
            </w:r>
          </w:p>
        </w:tc>
        <w:tc>
          <w:tcPr>
            <w:tcW w:w="6804" w:type="dxa"/>
            <w:tcBorders>
              <w:top w:val="single" w:sz="4" w:space="0" w:color="auto"/>
              <w:left w:val="single" w:sz="4" w:space="0" w:color="auto"/>
              <w:bottom w:val="single" w:sz="4" w:space="0" w:color="auto"/>
              <w:right w:val="single" w:sz="4" w:space="0" w:color="auto"/>
            </w:tcBorders>
            <w:hideMark/>
          </w:tcPr>
          <w:p w14:paraId="61B5BFB8" w14:textId="46ACDC01" w:rsidR="009E094F" w:rsidRPr="00487E5F" w:rsidRDefault="002754A2" w:rsidP="00CB44D4">
            <w:pPr>
              <w:rPr>
                <w:strike/>
                <w:kern w:val="2"/>
                <w:sz w:val="22"/>
                <w:szCs w:val="22"/>
                <w:highlight w:val="yellow"/>
                <w14:ligatures w14:val="standardContextual"/>
              </w:rPr>
            </w:pPr>
            <w:r>
              <w:rPr>
                <w:kern w:val="2"/>
                <w:sz w:val="22"/>
                <w:szCs w:val="22"/>
                <w:lang w:bidi="lt-LT"/>
                <w14:ligatures w14:val="standardContextual"/>
              </w:rPr>
              <w:lastRenderedPageBreak/>
              <w:t xml:space="preserve">4 </w:t>
            </w:r>
            <w:r w:rsidR="009E094F" w:rsidRPr="00487E5F">
              <w:rPr>
                <w:kern w:val="2"/>
                <w:sz w:val="22"/>
                <w:szCs w:val="22"/>
                <w:lang w:bidi="lt-LT"/>
                <w14:ligatures w14:val="standardContextual"/>
              </w:rPr>
              <w:t>(</w:t>
            </w:r>
            <w:r>
              <w:rPr>
                <w:kern w:val="2"/>
                <w:sz w:val="22"/>
                <w:szCs w:val="22"/>
                <w:lang w:bidi="lt-LT"/>
                <w14:ligatures w14:val="standardContextual"/>
              </w:rPr>
              <w:t>keturi</w:t>
            </w:r>
            <w:r w:rsidR="009E094F" w:rsidRPr="00487E5F">
              <w:rPr>
                <w:kern w:val="2"/>
                <w:sz w:val="22"/>
                <w:szCs w:val="22"/>
                <w:lang w:bidi="lt-LT"/>
                <w14:ligatures w14:val="standardContextual"/>
              </w:rPr>
              <w:t>) mėnesiai nuo Sutarties įsigaliojimo dienos.</w:t>
            </w:r>
          </w:p>
        </w:tc>
      </w:tr>
      <w:tr w:rsidR="009E094F" w:rsidRPr="00487E5F" w14:paraId="72AF2B0C"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7FD6356D"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lastRenderedPageBreak/>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7CC9659"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Automobilio komplektacija</w:t>
            </w:r>
          </w:p>
        </w:tc>
        <w:tc>
          <w:tcPr>
            <w:tcW w:w="6804" w:type="dxa"/>
            <w:tcBorders>
              <w:top w:val="single" w:sz="4" w:space="0" w:color="auto"/>
              <w:left w:val="single" w:sz="4" w:space="0" w:color="auto"/>
              <w:bottom w:val="single" w:sz="4" w:space="0" w:color="auto"/>
              <w:right w:val="single" w:sz="4" w:space="0" w:color="auto"/>
            </w:tcBorders>
            <w:hideMark/>
          </w:tcPr>
          <w:p w14:paraId="5EB0C8FE" w14:textId="1C34A11A"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sidR="002754A2">
              <w:rPr>
                <w:kern w:val="2"/>
                <w:sz w:val="22"/>
                <w:szCs w:val="22"/>
                <w14:ligatures w14:val="standardContextual"/>
              </w:rPr>
              <w:t>3</w:t>
            </w:r>
            <w:r w:rsidRPr="00487E5F">
              <w:rPr>
                <w:kern w:val="2"/>
                <w:sz w:val="22"/>
                <w:szCs w:val="22"/>
                <w14:ligatures w14:val="standardContextual"/>
              </w:rPr>
              <w:t>.1. Vasarinės padangos</w:t>
            </w:r>
          </w:p>
          <w:p w14:paraId="3F1BB15C" w14:textId="0669CB3D" w:rsidR="009E094F" w:rsidRPr="00487E5F" w:rsidRDefault="009E094F" w:rsidP="00CB44D4">
            <w:pPr>
              <w:rPr>
                <w:kern w:val="2"/>
                <w:sz w:val="22"/>
                <w:szCs w:val="22"/>
                <w14:ligatures w14:val="standardContextual"/>
              </w:rPr>
            </w:pPr>
            <w:r w:rsidRPr="00487E5F">
              <w:rPr>
                <w:kern w:val="2"/>
                <w:sz w:val="22"/>
                <w:szCs w:val="22"/>
                <w14:ligatures w14:val="standardContextual"/>
              </w:rPr>
              <w:t>2</w:t>
            </w:r>
            <w:r w:rsidR="002754A2">
              <w:rPr>
                <w:kern w:val="2"/>
                <w:sz w:val="22"/>
                <w:szCs w:val="22"/>
                <w14:ligatures w14:val="standardContextual"/>
              </w:rPr>
              <w:t>3</w:t>
            </w:r>
            <w:r w:rsidRPr="00487E5F">
              <w:rPr>
                <w:kern w:val="2"/>
                <w:sz w:val="22"/>
                <w:szCs w:val="22"/>
                <w14:ligatures w14:val="standardContextual"/>
              </w:rPr>
              <w:t>.2. Kartu su automobiliu turi būti teisės aktais nustatytus reikalavimus atitinkantis gesintuvas, pirmosios pagalbos rinkinys, avarinio sustojimo ženklas ir liemenė su šviesą atspindinčiais elementais.</w:t>
            </w:r>
          </w:p>
        </w:tc>
      </w:tr>
      <w:tr w:rsidR="009E094F" w:rsidRPr="00487E5F" w14:paraId="049F19ED"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451362B8" w14:textId="77777777" w:rsidR="009E094F" w:rsidRPr="00487E5F" w:rsidRDefault="009E094F" w:rsidP="00CB44D4">
            <w:pPr>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13BF1453" w14:textId="77777777" w:rsidR="009E094F" w:rsidRPr="00487E5F" w:rsidRDefault="009E094F" w:rsidP="00CB44D4">
            <w:pPr>
              <w:rPr>
                <w:kern w:val="2"/>
                <w:sz w:val="22"/>
                <w:szCs w:val="22"/>
                <w14:ligatures w14:val="standardContextual"/>
              </w:rPr>
            </w:pPr>
            <w:r w:rsidRPr="00487E5F">
              <w:rPr>
                <w:kern w:val="2"/>
                <w:sz w:val="22"/>
                <w:szCs w:val="22"/>
                <w14:ligatures w14:val="standardContextual"/>
              </w:rPr>
              <w:t>Garantija</w:t>
            </w:r>
          </w:p>
        </w:tc>
        <w:tc>
          <w:tcPr>
            <w:tcW w:w="6804" w:type="dxa"/>
            <w:tcBorders>
              <w:top w:val="single" w:sz="4" w:space="0" w:color="auto"/>
              <w:left w:val="single" w:sz="4" w:space="0" w:color="auto"/>
              <w:bottom w:val="single" w:sz="4" w:space="0" w:color="auto"/>
              <w:right w:val="single" w:sz="4" w:space="0" w:color="auto"/>
            </w:tcBorders>
            <w:hideMark/>
          </w:tcPr>
          <w:p w14:paraId="247B61B6" w14:textId="596DEA62" w:rsidR="009E094F" w:rsidRPr="00487E5F" w:rsidRDefault="009E094F" w:rsidP="00CB44D4">
            <w:pPr>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r>
      <w:tr w:rsidR="009E094F" w:rsidRPr="00487E5F" w14:paraId="5CB3FFB0" w14:textId="77777777" w:rsidTr="009E094F">
        <w:trPr>
          <w:trHeight w:val="248"/>
        </w:trPr>
        <w:tc>
          <w:tcPr>
            <w:tcW w:w="818" w:type="dxa"/>
            <w:tcBorders>
              <w:top w:val="single" w:sz="4" w:space="0" w:color="auto"/>
              <w:left w:val="single" w:sz="4" w:space="0" w:color="auto"/>
              <w:bottom w:val="single" w:sz="4" w:space="0" w:color="auto"/>
              <w:right w:val="single" w:sz="4" w:space="0" w:color="auto"/>
            </w:tcBorders>
            <w:hideMark/>
          </w:tcPr>
          <w:p w14:paraId="66B249B9" w14:textId="77777777" w:rsidR="009E094F" w:rsidRPr="00487E5F" w:rsidRDefault="009E094F" w:rsidP="00CB44D4">
            <w:pPr>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0C339FD" w14:textId="77777777" w:rsidR="009E094F" w:rsidRPr="00487E5F" w:rsidRDefault="009E094F" w:rsidP="00CB44D4">
            <w:pPr>
              <w:rPr>
                <w:color w:val="EE0000"/>
                <w:kern w:val="2"/>
                <w:sz w:val="22"/>
                <w:szCs w:val="22"/>
                <w14:ligatures w14:val="standardContextual"/>
              </w:rPr>
            </w:pPr>
            <w:r w:rsidRPr="00487E5F">
              <w:rPr>
                <w:kern w:val="2"/>
                <w:sz w:val="22"/>
                <w:szCs w:val="22"/>
                <w14:ligatures w14:val="standardContextual"/>
              </w:rPr>
              <w:t>Kita įranga</w:t>
            </w:r>
          </w:p>
        </w:tc>
        <w:tc>
          <w:tcPr>
            <w:tcW w:w="6804" w:type="dxa"/>
            <w:tcBorders>
              <w:top w:val="single" w:sz="4" w:space="0" w:color="auto"/>
              <w:left w:val="single" w:sz="4" w:space="0" w:color="auto"/>
              <w:bottom w:val="single" w:sz="4" w:space="0" w:color="auto"/>
              <w:right w:val="single" w:sz="4" w:space="0" w:color="auto"/>
            </w:tcBorders>
            <w:hideMark/>
          </w:tcPr>
          <w:p w14:paraId="3C947B72" w14:textId="1520C6AD" w:rsidR="009E094F" w:rsidRPr="00487E5F" w:rsidRDefault="009E094F" w:rsidP="00CB44D4">
            <w:pPr>
              <w:rPr>
                <w:kern w:val="2"/>
                <w:sz w:val="22"/>
                <w:szCs w:val="22"/>
                <w14:ligatures w14:val="standardContextual"/>
              </w:rPr>
            </w:pPr>
            <w:r w:rsidRPr="00487E5F">
              <w:rPr>
                <w:kern w:val="2"/>
                <w:sz w:val="22"/>
                <w:szCs w:val="22"/>
                <w14:ligatures w14:val="standardContextual"/>
              </w:rPr>
              <w:t>Guminių kilimėlių komplektas.</w:t>
            </w:r>
          </w:p>
        </w:tc>
      </w:tr>
      <w:tr w:rsidR="009E094F" w:rsidRPr="00487E5F" w14:paraId="53BD8DA2" w14:textId="77777777" w:rsidTr="009E094F">
        <w:trPr>
          <w:trHeight w:val="728"/>
        </w:trPr>
        <w:tc>
          <w:tcPr>
            <w:tcW w:w="818" w:type="dxa"/>
            <w:tcBorders>
              <w:top w:val="single" w:sz="4" w:space="0" w:color="auto"/>
              <w:left w:val="single" w:sz="4" w:space="0" w:color="auto"/>
              <w:bottom w:val="single" w:sz="4" w:space="0" w:color="auto"/>
              <w:right w:val="single" w:sz="4" w:space="0" w:color="auto"/>
            </w:tcBorders>
          </w:tcPr>
          <w:p w14:paraId="0064DEA7" w14:textId="77777777" w:rsidR="009E094F" w:rsidRPr="003B61A5" w:rsidRDefault="009E094F" w:rsidP="00CB44D4">
            <w:pPr>
              <w:rPr>
                <w:kern w:val="2"/>
                <w:sz w:val="22"/>
                <w:szCs w:val="22"/>
                <w14:ligatures w14:val="standardContextual"/>
              </w:rPr>
            </w:pPr>
            <w:r w:rsidRPr="003B61A5">
              <w:rPr>
                <w:sz w:val="22"/>
                <w:szCs w:val="22"/>
              </w:rPr>
              <w:t>26.</w:t>
            </w:r>
          </w:p>
        </w:tc>
        <w:tc>
          <w:tcPr>
            <w:tcW w:w="2017" w:type="dxa"/>
            <w:tcBorders>
              <w:top w:val="single" w:sz="4" w:space="0" w:color="auto"/>
              <w:left w:val="single" w:sz="4" w:space="0" w:color="auto"/>
              <w:bottom w:val="single" w:sz="4" w:space="0" w:color="auto"/>
              <w:right w:val="single" w:sz="4" w:space="0" w:color="auto"/>
            </w:tcBorders>
          </w:tcPr>
          <w:p w14:paraId="38BE6CBC" w14:textId="77777777" w:rsidR="009E094F" w:rsidRPr="003B61A5" w:rsidRDefault="009E094F" w:rsidP="00CB44D4">
            <w:pPr>
              <w:rPr>
                <w:kern w:val="2"/>
                <w:sz w:val="22"/>
                <w:szCs w:val="22"/>
              </w:rPr>
            </w:pPr>
            <w:r w:rsidRPr="003B61A5">
              <w:rPr>
                <w:sz w:val="22"/>
                <w:szCs w:val="22"/>
              </w:rPr>
              <w:t>Pristatymo adresas</w:t>
            </w:r>
          </w:p>
        </w:tc>
        <w:tc>
          <w:tcPr>
            <w:tcW w:w="6804" w:type="dxa"/>
            <w:tcBorders>
              <w:top w:val="single" w:sz="4" w:space="0" w:color="auto"/>
              <w:left w:val="single" w:sz="4" w:space="0" w:color="auto"/>
              <w:bottom w:val="single" w:sz="4" w:space="0" w:color="auto"/>
              <w:right w:val="single" w:sz="4" w:space="0" w:color="auto"/>
            </w:tcBorders>
          </w:tcPr>
          <w:p w14:paraId="7C5E2762" w14:textId="3E9EC273" w:rsidR="009E094F" w:rsidRPr="00487E5F" w:rsidRDefault="003B61A5" w:rsidP="00CB44D4">
            <w:pPr>
              <w:rPr>
                <w:kern w:val="2"/>
                <w:sz w:val="22"/>
                <w:szCs w:val="22"/>
              </w:rPr>
            </w:pPr>
            <w:r>
              <w:rPr>
                <w:kern w:val="2"/>
                <w:sz w:val="22"/>
                <w:szCs w:val="22"/>
              </w:rPr>
              <w:t>Sėlių a. 22, Zarasai</w:t>
            </w:r>
          </w:p>
        </w:tc>
      </w:tr>
    </w:tbl>
    <w:p w14:paraId="29EF50C7" w14:textId="77777777" w:rsidR="009E094F" w:rsidRPr="00487E5F" w:rsidRDefault="009E094F" w:rsidP="009E094F">
      <w:pPr>
        <w:rPr>
          <w:sz w:val="22"/>
          <w:szCs w:val="22"/>
        </w:rPr>
      </w:pPr>
    </w:p>
    <w:p w14:paraId="5CFA9C5C" w14:textId="77777777" w:rsidR="009E094F" w:rsidRDefault="009E094F" w:rsidP="009E094F"/>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F74A49D" w14:textId="77777777" w:rsidR="00E9790D" w:rsidRPr="00F0499F" w:rsidRDefault="00E9790D"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Antrinispavadinimas"/>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t xml:space="preserve">EBVPD III </w:t>
            </w:r>
            <w:r>
              <w:rPr>
                <w:rFonts w:ascii="Times New Roman" w:eastAsia="Yu Mincho" w:hAnsi="Times New Roman" w:cs="Times New Roman"/>
                <w:color w:val="000000" w:themeColor="text1"/>
              </w:rPr>
              <w:lastRenderedPageBreak/>
              <w:t>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lastRenderedPageBreak/>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7C4A41" w:rsidP="002614AD">
            <w:pPr>
              <w:spacing w:after="0" w:line="256" w:lineRule="auto"/>
              <w:jc w:val="both"/>
              <w:rPr>
                <w:rFonts w:ascii="Times New Roman" w:hAnsi="Times New Roman" w:cs="Times New Roman"/>
                <w:u w:val="single"/>
                <w:lang w:eastAsia="en-US"/>
              </w:rPr>
            </w:pPr>
            <w:hyperlink r:id="rId19" w:history="1">
              <w:r w:rsidR="00EC542F"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w:t>
            </w:r>
            <w:r w:rsidRPr="00763D12">
              <w:rPr>
                <w:rFonts w:ascii="Times New Roman" w:hAnsi="Times New Roman" w:cs="Times New Roman"/>
                <w:lang w:eastAsia="en-US"/>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dalies 5 </w:t>
            </w:r>
            <w:r w:rsidRPr="00763D12">
              <w:rPr>
                <w:rFonts w:ascii="Times New Roman" w:eastAsia="Yu Mincho" w:hAnsi="Times New Roman" w:cs="Times New Roman"/>
                <w:b/>
                <w:bCs/>
                <w:lang w:eastAsia="en-US"/>
              </w:rPr>
              <w:lastRenderedPageBreak/>
              <w:t>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lastRenderedPageBreak/>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63D12">
              <w:rPr>
                <w:rFonts w:ascii="Times New Roman" w:hAnsi="Times New Roman" w:cs="Times New Roman"/>
                <w:lang w:eastAsia="en-US"/>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7C4A41" w:rsidP="002614AD">
            <w:pPr>
              <w:spacing w:after="0" w:line="256" w:lineRule="auto"/>
              <w:jc w:val="both"/>
              <w:rPr>
                <w:rFonts w:ascii="Times New Roman" w:hAnsi="Times New Roman" w:cs="Times New Roman"/>
              </w:rPr>
            </w:pPr>
            <w:hyperlink r:id="rId20" w:history="1">
              <w:r w:rsidR="00EC542F"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7C4A41" w:rsidP="002614AD">
            <w:pPr>
              <w:spacing w:after="0" w:line="256" w:lineRule="auto"/>
              <w:jc w:val="both"/>
              <w:rPr>
                <w:rFonts w:ascii="Times New Roman" w:hAnsi="Times New Roman" w:cs="Times New Roman"/>
                <w:lang w:eastAsia="en-US"/>
              </w:rPr>
            </w:pPr>
            <w:hyperlink r:id="rId21" w:history="1">
              <w:r w:rsidR="00EC542F"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7C4A41" w:rsidP="002614AD">
            <w:pPr>
              <w:spacing w:after="0" w:line="256" w:lineRule="auto"/>
              <w:jc w:val="both"/>
              <w:rPr>
                <w:rFonts w:ascii="Times New Roman" w:hAnsi="Times New Roman" w:cs="Times New Roman"/>
                <w:lang w:eastAsia="en-US"/>
              </w:rPr>
            </w:pPr>
            <w:hyperlink r:id="rId23" w:history="1">
              <w:r w:rsidR="00EC542F"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7C4A41" w:rsidP="002614AD">
            <w:pPr>
              <w:rPr>
                <w:rFonts w:ascii="Times New Roman" w:hAnsi="Times New Roman" w:cs="Times New Roman"/>
                <w:bCs/>
                <w:iCs/>
                <w:lang w:eastAsia="en-US"/>
              </w:rPr>
            </w:pPr>
            <w:hyperlink r:id="rId25" w:history="1">
              <w:r w:rsidR="00EC542F" w:rsidRPr="00763D12">
                <w:rPr>
                  <w:rFonts w:ascii="Times New Roman" w:hAnsi="Times New Roman" w:cs="Times New Roman"/>
                  <w:u w:val="single"/>
                  <w:lang w:eastAsia="en-US"/>
                </w:rPr>
                <w:t>https://kt.gov.lt/lt/atviri-duomenys/diskvalifikavimas-is-viesuju-pirkimu</w:t>
              </w:r>
            </w:hyperlink>
            <w:r w:rsidR="00EC542F"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7C4A41" w:rsidP="002614AD">
            <w:pPr>
              <w:spacing w:after="0" w:line="256" w:lineRule="auto"/>
              <w:jc w:val="both"/>
              <w:rPr>
                <w:rFonts w:ascii="Times New Roman" w:hAnsi="Times New Roman" w:cs="Times New Roman"/>
                <w:bCs/>
                <w:lang w:eastAsia="en-US"/>
              </w:rPr>
            </w:pPr>
            <w:hyperlink r:id="rId26" w:history="1">
              <w:r w:rsidR="00EC542F" w:rsidRPr="00763D12">
                <w:rPr>
                  <w:rFonts w:ascii="Times New Roman" w:hAnsi="Times New Roman" w:cs="Times New Roman"/>
                  <w:bCs/>
                  <w:u w:val="single"/>
                  <w:lang w:eastAsia="en-US"/>
                </w:rPr>
                <w:t>https://www.registrucentras.lt/jar/p/</w:t>
              </w:r>
            </w:hyperlink>
            <w:r w:rsidR="00EC542F"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2E4A6A51" w14:textId="7093DA19" w:rsidR="002F396F" w:rsidRPr="00F0499F" w:rsidRDefault="002F396F" w:rsidP="007C0612">
      <w:pPr>
        <w:pStyle w:val="Antrinispavadinimas"/>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7DBCF69B"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5FADFB07" w:rsidR="006545F9" w:rsidRPr="00F0499F" w:rsidRDefault="00DB7F65" w:rsidP="00BF16D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5" w:name="_Ref38291379"/>
      <w:bookmarkStart w:id="66" w:name="_Ref38291394"/>
      <w:bookmarkStart w:id="67"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565A8097" w14:textId="77777777" w:rsidR="00BF16DE" w:rsidRDefault="00BF16DE" w:rsidP="00BF16DE"/>
    <w:p w14:paraId="5C1C4926" w14:textId="77777777" w:rsidR="00BF16DE" w:rsidRPr="00BF16DE" w:rsidRDefault="00BF16DE" w:rsidP="00BF16DE"/>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Antrinispavadinimas"/>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9"/>
      <w:bookmarkEnd w:id="70"/>
      <w:bookmarkEnd w:id="71"/>
      <w:bookmarkEnd w:id="72"/>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BF305A1" w:rsidR="00132AA3" w:rsidRPr="003821F8" w:rsidRDefault="00132AA3" w:rsidP="00132AA3">
      <w:pPr>
        <w:spacing w:after="0" w:line="240" w:lineRule="auto"/>
        <w:ind w:left="142" w:hanging="142"/>
        <w:jc w:val="center"/>
        <w:rPr>
          <w:rFonts w:eastAsia="Times New Roman" w:cstheme="minorHAnsi"/>
          <w:b/>
          <w:sz w:val="24"/>
          <w:szCs w:val="24"/>
          <w:lang w:eastAsia="en-US"/>
        </w:rPr>
      </w:pPr>
      <w:r w:rsidRPr="003821F8">
        <w:rPr>
          <w:rFonts w:eastAsia="Times New Roman" w:cstheme="minorHAnsi"/>
          <w:b/>
          <w:sz w:val="24"/>
          <w:szCs w:val="24"/>
          <w:lang w:eastAsia="en-US"/>
        </w:rPr>
        <w:t xml:space="preserve">DĖL </w:t>
      </w:r>
      <w:r w:rsidR="003821F8" w:rsidRPr="003821F8">
        <w:rPr>
          <w:rFonts w:eastAsia="Times New Roman" w:cstheme="minorHAnsi"/>
          <w:b/>
          <w:sz w:val="24"/>
          <w:szCs w:val="24"/>
          <w:lang w:eastAsia="en-US"/>
        </w:rPr>
        <w:t>AUTOMOBILIO, SKIRTO ASMENŲ SU NEGALIA PAVĖŽĖJIMUI</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subtiekėją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ar </w:t>
            </w:r>
            <w:proofErr w:type="spellStart"/>
            <w:r w:rsidRPr="00E24424">
              <w:rPr>
                <w:rFonts w:eastAsia="Times New Roman" w:cstheme="minorHAnsi"/>
                <w:lang w:eastAsia="en-US"/>
              </w:rPr>
              <w:t>subteikėją</w:t>
            </w:r>
            <w:proofErr w:type="spellEnd"/>
            <w:r w:rsidRPr="00E24424">
              <w:rPr>
                <w:rFonts w:eastAsia="Times New Roman" w:cstheme="minorHAnsi"/>
                <w:lang w:eastAsia="en-US"/>
              </w:rPr>
              <w:t xml:space="preserve">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subtiekėją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subteikėją</w:t>
      </w:r>
      <w:proofErr w:type="spellEnd"/>
      <w:r w:rsidRPr="00BA2A8D">
        <w:rPr>
          <w:rFonts w:eastAsia="Times New Roman" w:cstheme="minorHAnsi"/>
          <w:i/>
          <w:sz w:val="20"/>
          <w:szCs w:val="20"/>
          <w:lang w:eastAsia="en-US"/>
        </w:rPr>
        <w:t xml:space="preserve">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726C7F3D"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atlikti šias </w:t>
      </w:r>
      <w:bookmarkStart w:id="73"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421"/>
        <w:gridCol w:w="3236"/>
        <w:gridCol w:w="900"/>
        <w:gridCol w:w="1591"/>
        <w:gridCol w:w="1914"/>
        <w:gridCol w:w="1861"/>
      </w:tblGrid>
      <w:tr w:rsidR="00132AA3" w:rsidRPr="00E24424" w14:paraId="2064EC82" w14:textId="77777777" w:rsidTr="003821F8">
        <w:trPr>
          <w:trHeight w:val="721"/>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3"/>
          <w:p w14:paraId="7A0D9E76" w14:textId="77777777" w:rsidR="00132AA3" w:rsidRPr="00E24424" w:rsidRDefault="00132AA3" w:rsidP="00132AA3">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509CA" w14:textId="77777777" w:rsidR="00132AA3" w:rsidRPr="00E24424" w:rsidRDefault="00132AA3"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88C9" w14:textId="77777777" w:rsidR="00132AA3" w:rsidRPr="00E24424" w:rsidRDefault="00132AA3" w:rsidP="00132AA3">
            <w:pPr>
              <w:tabs>
                <w:tab w:val="left" w:pos="1701"/>
              </w:tabs>
              <w:spacing w:after="0" w:line="240" w:lineRule="auto"/>
              <w:jc w:val="center"/>
              <w:rPr>
                <w:rFonts w:eastAsia="Times New Roman" w:cstheme="minorHAnsi"/>
                <w:lang w:eastAsia="en-US"/>
              </w:rPr>
            </w:pPr>
            <w:r w:rsidRPr="00E24424">
              <w:rPr>
                <w:rFonts w:eastAsia="Calibri" w:cstheme="minorHAnsi"/>
                <w:lang w:eastAsia="ar-SA"/>
              </w:rPr>
              <w:t>Mato vnt.</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7158" w14:textId="2EFB87C9" w:rsidR="00132AA3" w:rsidRPr="00E24424" w:rsidRDefault="003821F8"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00132AA3" w:rsidRPr="00E24424">
              <w:rPr>
                <w:rFonts w:eastAsia="Calibri" w:cstheme="minorHAnsi"/>
                <w:lang w:eastAsia="ar-SA"/>
              </w:rPr>
              <w:t xml:space="preserve">aina be  PVM, Eur </w:t>
            </w:r>
          </w:p>
        </w:tc>
        <w:tc>
          <w:tcPr>
            <w:tcW w:w="1914" w:type="dxa"/>
            <w:tcBorders>
              <w:top w:val="single" w:sz="4" w:space="0" w:color="000000"/>
              <w:left w:val="single" w:sz="4" w:space="0" w:color="000000"/>
              <w:bottom w:val="single" w:sz="4" w:space="0" w:color="000000"/>
              <w:right w:val="single" w:sz="4" w:space="0" w:color="000000"/>
            </w:tcBorders>
          </w:tcPr>
          <w:p w14:paraId="4F220D24" w14:textId="77777777" w:rsidR="00132AA3" w:rsidRPr="00E24424" w:rsidRDefault="00132AA3"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861" w:type="dxa"/>
            <w:tcBorders>
              <w:top w:val="single" w:sz="4" w:space="0" w:color="000000"/>
              <w:left w:val="single" w:sz="4" w:space="0" w:color="000000"/>
              <w:bottom w:val="single" w:sz="4" w:space="0" w:color="000000"/>
              <w:right w:val="single" w:sz="4" w:space="0" w:color="000000"/>
            </w:tcBorders>
          </w:tcPr>
          <w:p w14:paraId="685F058D" w14:textId="0323A146" w:rsidR="00132AA3" w:rsidRPr="00E24424" w:rsidRDefault="003821F8"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00132AA3" w:rsidRPr="00E24424">
              <w:rPr>
                <w:rFonts w:eastAsia="Calibri" w:cstheme="minorHAnsi"/>
                <w:lang w:eastAsia="ar-SA"/>
              </w:rPr>
              <w:t>aina su  PVM, Eur</w:t>
            </w:r>
          </w:p>
        </w:tc>
      </w:tr>
      <w:tr w:rsidR="00132AA3" w:rsidRPr="00E24424" w14:paraId="2AB1566C" w14:textId="77777777" w:rsidTr="003821F8">
        <w:trPr>
          <w:trHeight w:val="639"/>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FB7C" w14:textId="3C83EB9B" w:rsidR="00132AA3" w:rsidRPr="00E24424" w:rsidRDefault="00E24424" w:rsidP="00E24424">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B018" w14:textId="02DBE608" w:rsidR="00132AA3" w:rsidRPr="00E24424" w:rsidRDefault="003821F8" w:rsidP="00132AA3">
            <w:pPr>
              <w:tabs>
                <w:tab w:val="left" w:pos="1701"/>
              </w:tabs>
              <w:spacing w:after="0" w:line="240" w:lineRule="auto"/>
              <w:rPr>
                <w:rFonts w:eastAsia="Times New Roman" w:cstheme="minorHAnsi"/>
                <w:lang w:eastAsia="en-US"/>
              </w:rPr>
            </w:pPr>
            <w:r>
              <w:rPr>
                <w:rFonts w:eastAsia="Times New Roman" w:cstheme="minorHAnsi"/>
                <w:lang w:eastAsia="en-US"/>
              </w:rPr>
              <w:t>Automobilis, skirtas asmenų su negalia pavėžėjimui</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5FB6" w14:textId="491477AE" w:rsidR="00132AA3" w:rsidRPr="00E24424" w:rsidRDefault="003821F8" w:rsidP="00132AA3">
            <w:pPr>
              <w:tabs>
                <w:tab w:val="left" w:pos="1701"/>
              </w:tabs>
              <w:spacing w:after="0" w:line="240" w:lineRule="auto"/>
              <w:ind w:firstLine="32"/>
              <w:jc w:val="center"/>
              <w:rPr>
                <w:rFonts w:eastAsia="Calibri" w:cstheme="minorHAnsi"/>
                <w:lang w:eastAsia="ar-SA"/>
              </w:rPr>
            </w:pPr>
            <w:r>
              <w:rPr>
                <w:rFonts w:eastAsia="Calibri" w:cstheme="minorHAnsi"/>
                <w:lang w:eastAsia="ar-SA"/>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59E89"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914" w:type="dxa"/>
            <w:tcBorders>
              <w:top w:val="single" w:sz="4" w:space="0" w:color="000000"/>
              <w:left w:val="single" w:sz="4" w:space="0" w:color="000000"/>
              <w:bottom w:val="single" w:sz="4" w:space="0" w:color="000000"/>
              <w:right w:val="single" w:sz="4" w:space="0" w:color="000000"/>
            </w:tcBorders>
          </w:tcPr>
          <w:p w14:paraId="185FCA4F"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c>
          <w:tcPr>
            <w:tcW w:w="1861" w:type="dxa"/>
            <w:tcBorders>
              <w:top w:val="single" w:sz="4" w:space="0" w:color="000000"/>
              <w:left w:val="single" w:sz="4" w:space="0" w:color="000000"/>
              <w:bottom w:val="single" w:sz="4" w:space="0" w:color="000000"/>
              <w:right w:val="single" w:sz="4" w:space="0" w:color="000000"/>
            </w:tcBorders>
          </w:tcPr>
          <w:p w14:paraId="2DE0F8B0" w14:textId="77777777" w:rsidR="00132AA3" w:rsidRPr="00E24424" w:rsidRDefault="00132AA3"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44069494"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5FB53974" w14:textId="77777777" w:rsidR="003B61A5" w:rsidRPr="00E24424" w:rsidRDefault="003B61A5" w:rsidP="003B61A5">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28AB8AF9" w14:textId="6A235548" w:rsidR="003B61A5" w:rsidRDefault="003B61A5" w:rsidP="003B61A5">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51733782" w14:textId="77777777" w:rsidR="003B61A5" w:rsidRPr="00E24424" w:rsidRDefault="003B61A5" w:rsidP="003B61A5">
      <w:pPr>
        <w:spacing w:after="0" w:line="240" w:lineRule="auto"/>
        <w:ind w:firstLine="851"/>
        <w:jc w:val="both"/>
        <w:rPr>
          <w:rFonts w:eastAsia="Times New Roman" w:cstheme="minorHAnsi"/>
          <w:lang w:eastAsia="en-US"/>
        </w:rPr>
      </w:pPr>
    </w:p>
    <w:p w14:paraId="32562BEA" w14:textId="07B61F45" w:rsidR="00132AA3" w:rsidRPr="003821F8" w:rsidRDefault="00132AA3" w:rsidP="003821F8">
      <w:pPr>
        <w:pStyle w:val="Sraopastraipa"/>
        <w:numPr>
          <w:ilvl w:val="0"/>
          <w:numId w:val="31"/>
        </w:numPr>
        <w:spacing w:after="0" w:line="240" w:lineRule="auto"/>
        <w:ind w:firstLine="131"/>
        <w:jc w:val="both"/>
        <w:rPr>
          <w:rFonts w:eastAsia="Times New Roman" w:cstheme="minorHAnsi"/>
          <w:i/>
          <w:iCs/>
          <w:lang w:eastAsia="en-US"/>
        </w:rPr>
      </w:pPr>
      <w:r w:rsidRPr="003821F8">
        <w:rPr>
          <w:rFonts w:eastAsia="Times New Roman" w:cstheme="minorHAnsi"/>
          <w:lang w:eastAsia="en-US"/>
        </w:rPr>
        <w:t>Siūlom</w:t>
      </w:r>
      <w:r w:rsidR="003821F8" w:rsidRPr="003821F8">
        <w:rPr>
          <w:rFonts w:eastAsia="Times New Roman" w:cstheme="minorHAnsi"/>
          <w:lang w:eastAsia="en-US"/>
        </w:rPr>
        <w:t>a</w:t>
      </w:r>
      <w:r w:rsidRPr="003821F8">
        <w:rPr>
          <w:rFonts w:eastAsia="Times New Roman" w:cstheme="minorHAnsi"/>
          <w:lang w:eastAsia="en-US"/>
        </w:rPr>
        <w:t xml:space="preserve"> </w:t>
      </w:r>
      <w:r w:rsidR="003821F8" w:rsidRPr="003821F8">
        <w:rPr>
          <w:rFonts w:eastAsia="Times New Roman" w:cstheme="minorHAnsi"/>
          <w:lang w:eastAsia="en-US"/>
        </w:rPr>
        <w:t>prekė</w:t>
      </w:r>
      <w:r w:rsidRPr="003821F8">
        <w:rPr>
          <w:rFonts w:eastAsia="Times New Roman" w:cstheme="minorHAnsi"/>
          <w:lang w:eastAsia="en-US"/>
        </w:rPr>
        <w:t xml:space="preserve"> visiškai atitinka pirkimo dokumentuose nurodytus reikalavimus</w:t>
      </w:r>
      <w:r w:rsidR="003821F8" w:rsidRPr="003821F8">
        <w:rPr>
          <w:rFonts w:eastAsia="Times New Roman" w:cstheme="minorHAnsi"/>
          <w:lang w:eastAsia="en-US"/>
        </w:rPr>
        <w:t xml:space="preserve"> ir yra tokia:</w:t>
      </w:r>
    </w:p>
    <w:tbl>
      <w:tblPr>
        <w:tblW w:w="9923" w:type="dxa"/>
        <w:tblInd w:w="-5" w:type="dxa"/>
        <w:tblLayout w:type="fixed"/>
        <w:tblLook w:val="04A0" w:firstRow="1" w:lastRow="0" w:firstColumn="1" w:lastColumn="0" w:noHBand="0" w:noVBand="1"/>
      </w:tblPr>
      <w:tblGrid>
        <w:gridCol w:w="818"/>
        <w:gridCol w:w="2017"/>
        <w:gridCol w:w="4111"/>
        <w:gridCol w:w="2977"/>
      </w:tblGrid>
      <w:tr w:rsidR="00D51105" w:rsidRPr="00EA35DE" w14:paraId="4431BAC1"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1F5351F7"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Eil.</w:t>
            </w:r>
          </w:p>
          <w:p w14:paraId="5A7C307E"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Nr.</w:t>
            </w:r>
          </w:p>
        </w:tc>
        <w:tc>
          <w:tcPr>
            <w:tcW w:w="2017" w:type="dxa"/>
            <w:tcBorders>
              <w:top w:val="single" w:sz="4" w:space="0" w:color="auto"/>
              <w:left w:val="single" w:sz="4" w:space="0" w:color="auto"/>
              <w:bottom w:val="single" w:sz="4" w:space="0" w:color="auto"/>
              <w:right w:val="single" w:sz="4" w:space="0" w:color="auto"/>
            </w:tcBorders>
            <w:hideMark/>
          </w:tcPr>
          <w:p w14:paraId="695D41B7"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Savybė</w:t>
            </w:r>
          </w:p>
        </w:tc>
        <w:tc>
          <w:tcPr>
            <w:tcW w:w="4111" w:type="dxa"/>
            <w:tcBorders>
              <w:top w:val="single" w:sz="4" w:space="0" w:color="auto"/>
              <w:left w:val="single" w:sz="4" w:space="0" w:color="auto"/>
              <w:bottom w:val="single" w:sz="4" w:space="0" w:color="auto"/>
              <w:right w:val="single" w:sz="4" w:space="0" w:color="auto"/>
            </w:tcBorders>
            <w:hideMark/>
          </w:tcPr>
          <w:p w14:paraId="39AEF18E" w14:textId="77777777" w:rsidR="00D51105" w:rsidRPr="00EA35DE" w:rsidRDefault="00D51105" w:rsidP="00CB44D4">
            <w:pPr>
              <w:spacing w:line="254" w:lineRule="auto"/>
              <w:jc w:val="center"/>
              <w:rPr>
                <w:b/>
                <w:bCs/>
                <w:kern w:val="2"/>
                <w14:ligatures w14:val="standardContextual"/>
              </w:rPr>
            </w:pPr>
            <w:r w:rsidRPr="00EA35DE">
              <w:rPr>
                <w:b/>
                <w:bCs/>
                <w:kern w:val="2"/>
                <w14:ligatures w14:val="standardContextual"/>
              </w:rPr>
              <w:t>Reikalavimai</w:t>
            </w:r>
          </w:p>
        </w:tc>
        <w:tc>
          <w:tcPr>
            <w:tcW w:w="2977" w:type="dxa"/>
            <w:tcBorders>
              <w:top w:val="single" w:sz="4" w:space="0" w:color="auto"/>
              <w:left w:val="single" w:sz="4" w:space="0" w:color="auto"/>
              <w:bottom w:val="single" w:sz="4" w:space="0" w:color="auto"/>
              <w:right w:val="single" w:sz="4" w:space="0" w:color="auto"/>
            </w:tcBorders>
          </w:tcPr>
          <w:p w14:paraId="715D04BE" w14:textId="77777777" w:rsidR="002754A2" w:rsidRDefault="00D51105" w:rsidP="002754A2">
            <w:pPr>
              <w:jc w:val="center"/>
              <w:rPr>
                <w:i/>
                <w:iCs/>
                <w:color w:val="FF0000"/>
                <w:sz w:val="22"/>
                <w:szCs w:val="22"/>
                <w:u w:val="single"/>
              </w:rPr>
            </w:pPr>
            <w:r w:rsidRPr="00EC2772">
              <w:rPr>
                <w:b/>
                <w:sz w:val="22"/>
              </w:rPr>
              <w:t xml:space="preserve">Siūlomo </w:t>
            </w:r>
            <w:r>
              <w:rPr>
                <w:b/>
                <w:sz w:val="22"/>
              </w:rPr>
              <w:t>keleivinio automobilio</w:t>
            </w:r>
            <w:r w:rsidRPr="00EC2772">
              <w:rPr>
                <w:b/>
                <w:sz w:val="22"/>
              </w:rPr>
              <w:t xml:space="preserve"> savybių reikšmės</w:t>
            </w:r>
            <w:r w:rsidR="002754A2">
              <w:rPr>
                <w:b/>
              </w:rPr>
              <w:t xml:space="preserve"> </w:t>
            </w:r>
            <w:r w:rsidRPr="00EC2772">
              <w:rPr>
                <w:b/>
                <w:i/>
                <w:sz w:val="22"/>
              </w:rPr>
              <w:t>(būtina įrašyti siūlomas konkrečias reikšmes, nepaliekant žodžių „ne mažiau“ ir pan.)</w:t>
            </w:r>
            <w:r w:rsidRPr="002855DA">
              <w:rPr>
                <w:i/>
                <w:iCs/>
                <w:color w:val="FF0000"/>
                <w:sz w:val="22"/>
                <w:szCs w:val="22"/>
                <w:u w:val="single"/>
              </w:rPr>
              <w:t xml:space="preserve"> </w:t>
            </w:r>
          </w:p>
          <w:p w14:paraId="3F6942BA" w14:textId="53FECF21" w:rsidR="00D51105" w:rsidRPr="002754A2" w:rsidRDefault="00D51105" w:rsidP="002754A2">
            <w:pPr>
              <w:jc w:val="center"/>
              <w:rPr>
                <w:b/>
              </w:rPr>
            </w:pPr>
            <w:r w:rsidRPr="002855DA">
              <w:rPr>
                <w:i/>
                <w:iCs/>
                <w:color w:val="FF0000"/>
                <w:sz w:val="22"/>
                <w:szCs w:val="22"/>
                <w:u w:val="single"/>
              </w:rPr>
              <w:t xml:space="preserve">Aiškiai nurodyti, kuriuose įrodančiuose dokumentuose (ir kuriose konkrečiose vietose – puslapyje, pastraipoje, punkte </w:t>
            </w:r>
            <w:r w:rsidRPr="002855DA">
              <w:rPr>
                <w:i/>
                <w:iCs/>
                <w:color w:val="FF0000"/>
                <w:sz w:val="22"/>
                <w:szCs w:val="22"/>
                <w:u w:val="single"/>
              </w:rPr>
              <w:lastRenderedPageBreak/>
              <w:t>ir t. t.) galima rasti šias charakteristika</w:t>
            </w:r>
            <w:r w:rsidRPr="008A736C">
              <w:rPr>
                <w:i/>
                <w:iCs/>
                <w:color w:val="FF0000"/>
                <w:sz w:val="22"/>
                <w:szCs w:val="22"/>
                <w:u w:val="single"/>
              </w:rPr>
              <w:t>s)</w:t>
            </w:r>
          </w:p>
        </w:tc>
      </w:tr>
      <w:tr w:rsidR="00D51105" w:rsidRPr="00487E5F" w14:paraId="5C508D89"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2D6482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1.</w:t>
            </w:r>
          </w:p>
        </w:tc>
        <w:tc>
          <w:tcPr>
            <w:tcW w:w="2017" w:type="dxa"/>
            <w:tcBorders>
              <w:top w:val="single" w:sz="4" w:space="0" w:color="auto"/>
              <w:left w:val="single" w:sz="4" w:space="0" w:color="auto"/>
              <w:bottom w:val="single" w:sz="4" w:space="0" w:color="auto"/>
              <w:right w:val="single" w:sz="4" w:space="0" w:color="auto"/>
            </w:tcBorders>
            <w:hideMark/>
          </w:tcPr>
          <w:p w14:paraId="319A789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rūšis</w:t>
            </w:r>
          </w:p>
        </w:tc>
        <w:tc>
          <w:tcPr>
            <w:tcW w:w="4111" w:type="dxa"/>
            <w:tcBorders>
              <w:top w:val="single" w:sz="4" w:space="0" w:color="auto"/>
              <w:left w:val="single" w:sz="4" w:space="0" w:color="auto"/>
              <w:bottom w:val="single" w:sz="4" w:space="0" w:color="auto"/>
              <w:right w:val="single" w:sz="4" w:space="0" w:color="auto"/>
            </w:tcBorders>
            <w:hideMark/>
          </w:tcPr>
          <w:p w14:paraId="0E117887" w14:textId="57FE670C" w:rsidR="00D51105" w:rsidRPr="00487E5F" w:rsidRDefault="00D51105" w:rsidP="00D51105">
            <w:pPr>
              <w:autoSpaceDE w:val="0"/>
              <w:autoSpaceDN w:val="0"/>
              <w:adjustRightInd w:val="0"/>
              <w:spacing w:after="0"/>
              <w:contextualSpacing/>
              <w:jc w:val="both"/>
              <w:rPr>
                <w:kern w:val="2"/>
                <w:sz w:val="22"/>
                <w:szCs w:val="22"/>
                <w14:ligatures w14:val="standardContextual"/>
              </w:rPr>
            </w:pPr>
            <w:r>
              <w:rPr>
                <w:kern w:val="2"/>
                <w:sz w:val="22"/>
                <w:szCs w:val="22"/>
                <w:lang w:val="en-US"/>
                <w14:ligatures w14:val="standardContextual"/>
              </w:rPr>
              <w:t>1.1.</w:t>
            </w:r>
            <w:r w:rsidRPr="00487E5F">
              <w:rPr>
                <w:kern w:val="2"/>
                <w:sz w:val="22"/>
                <w:szCs w:val="22"/>
                <w:lang w:val="en-US"/>
                <w14:ligatures w14:val="standardContextual"/>
              </w:rPr>
              <w:t xml:space="preserve"> </w:t>
            </w:r>
            <w:r w:rsidRPr="00487E5F">
              <w:rPr>
                <w:kern w:val="2"/>
                <w:sz w:val="22"/>
                <w:szCs w:val="22"/>
                <w14:ligatures w14:val="standardContextual"/>
              </w:rPr>
              <w:t>M1 klas</w:t>
            </w:r>
            <w:r w:rsidRPr="00487E5F">
              <w:rPr>
                <w:rFonts w:eastAsia="MS Mincho"/>
                <w:kern w:val="2"/>
                <w:sz w:val="22"/>
                <w:szCs w:val="22"/>
                <w14:ligatures w14:val="standardContextual"/>
              </w:rPr>
              <w:t>ė</w:t>
            </w:r>
            <w:r w:rsidRPr="00487E5F">
              <w:rPr>
                <w:kern w:val="2"/>
                <w:sz w:val="22"/>
                <w:szCs w:val="22"/>
                <w14:ligatures w14:val="standardContextual"/>
              </w:rPr>
              <w:t xml:space="preserve">s automobilis keleivinis </w:t>
            </w:r>
          </w:p>
          <w:p w14:paraId="4F497895" w14:textId="2140B558" w:rsidR="00D51105" w:rsidRPr="00D51105" w:rsidRDefault="00D51105" w:rsidP="00D51105">
            <w:pPr>
              <w:pStyle w:val="Sraopastraipa"/>
              <w:numPr>
                <w:ilvl w:val="1"/>
                <w:numId w:val="34"/>
              </w:numPr>
              <w:autoSpaceDE w:val="0"/>
              <w:autoSpaceDN w:val="0"/>
              <w:adjustRightInd w:val="0"/>
              <w:spacing w:after="0"/>
              <w:jc w:val="both"/>
              <w:rPr>
                <w:kern w:val="2"/>
                <w:sz w:val="22"/>
                <w:szCs w:val="22"/>
                <w14:ligatures w14:val="standardContextual"/>
              </w:rPr>
            </w:pPr>
            <w:r>
              <w:rPr>
                <w:kern w:val="2"/>
                <w:sz w:val="22"/>
                <w:szCs w:val="22"/>
                <w14:ligatures w14:val="standardContextual"/>
              </w:rPr>
              <w:t xml:space="preserve"> </w:t>
            </w:r>
            <w:r w:rsidRPr="00D51105">
              <w:rPr>
                <w:kern w:val="2"/>
                <w:sz w:val="22"/>
                <w:szCs w:val="22"/>
                <w14:ligatures w14:val="standardContextual"/>
              </w:rPr>
              <w:t>Didžiausia leistina masė ne daugiau 3500kg</w:t>
            </w:r>
            <w:r>
              <w:rPr>
                <w:color w:val="EE0000"/>
                <w:kern w:val="2"/>
                <w:sz w:val="22"/>
                <w:szCs w:val="22"/>
                <w:lang w:val="en-US"/>
                <w14:ligatures w14:val="standardContextual"/>
              </w:rPr>
              <w:t>.</w:t>
            </w:r>
          </w:p>
          <w:p w14:paraId="50A3C60B" w14:textId="2616F2A0" w:rsidR="00D51105" w:rsidRPr="00D51105" w:rsidRDefault="00D51105" w:rsidP="00D51105">
            <w:pPr>
              <w:pStyle w:val="Sraopastraipa"/>
              <w:numPr>
                <w:ilvl w:val="1"/>
                <w:numId w:val="34"/>
              </w:numPr>
              <w:autoSpaceDE w:val="0"/>
              <w:autoSpaceDN w:val="0"/>
              <w:adjustRightInd w:val="0"/>
              <w:spacing w:after="0"/>
              <w:rPr>
                <w:kern w:val="2"/>
                <w:sz w:val="22"/>
                <w:szCs w:val="22"/>
                <w14:ligatures w14:val="standardContextual"/>
              </w:rPr>
            </w:pPr>
            <w:r w:rsidRPr="00D51105">
              <w:rPr>
                <w:kern w:val="2"/>
                <w:sz w:val="22"/>
                <w:szCs w:val="22"/>
                <w14:ligatures w14:val="standardContextual"/>
              </w:rPr>
              <w:t>Transporto priemonė turi būti suprojektuota taip, kad būtų galima vežti ne mažiau kaip 6 ir ne daugiau kaip 9 keleivius, įskaitant vairuotoją. Joje privalo būti įrengta viena vieta asmeniui su negalia, naudojančiam neįgaliojo vežimėlį. Ši vieta turi atitikti visus galiojančius saugos reikalavimus, įskaitant:</w:t>
            </w:r>
            <w:r w:rsidRPr="00D51105">
              <w:rPr>
                <w:kern w:val="2"/>
                <w:sz w:val="22"/>
                <w:szCs w:val="22"/>
                <w14:ligatures w14:val="standardContextual"/>
              </w:rPr>
              <w:br/>
              <w:t>– saugos diržų sistemą vežimėliui fiksuoti,</w:t>
            </w:r>
            <w:r w:rsidRPr="00D51105">
              <w:rPr>
                <w:kern w:val="2"/>
                <w:sz w:val="22"/>
                <w:szCs w:val="22"/>
                <w14:ligatures w14:val="standardContextual"/>
              </w:rPr>
              <w:br/>
              <w:t>– priemones neįgaliojo saugumui užtikrinti transportavimo metu,</w:t>
            </w:r>
            <w:r w:rsidRPr="00D51105">
              <w:rPr>
                <w:kern w:val="2"/>
                <w:sz w:val="22"/>
                <w:szCs w:val="22"/>
                <w14:ligatures w14:val="standardContextual"/>
              </w:rPr>
              <w:br/>
              <w:t>– patogų įlipimą/išlipimą (pvz., rampa arba keltuvas)</w:t>
            </w:r>
          </w:p>
          <w:p w14:paraId="35F16CA3" w14:textId="77777777" w:rsidR="00D51105" w:rsidRPr="00A4798F" w:rsidRDefault="00D51105" w:rsidP="00CB44D4">
            <w:pPr>
              <w:autoSpaceDE w:val="0"/>
              <w:autoSpaceDN w:val="0"/>
              <w:adjustRightInd w:val="0"/>
              <w:ind w:left="360"/>
              <w:rPr>
                <w:kern w:val="2"/>
                <w:sz w:val="22"/>
                <w:szCs w:val="22"/>
                <w14:ligatures w14:val="standardContextual"/>
              </w:rPr>
            </w:pPr>
            <w:r w:rsidRPr="00A4798F">
              <w:rPr>
                <w:kern w:val="2"/>
                <w:sz w:val="22"/>
                <w:szCs w:val="22"/>
                <w14:ligatures w14:val="standardContextual"/>
              </w:rPr>
              <w:t>–</w:t>
            </w:r>
            <w:r>
              <w:rPr>
                <w:kern w:val="2"/>
                <w:sz w:val="22"/>
                <w:szCs w:val="22"/>
                <w14:ligatures w14:val="standardContextual"/>
              </w:rPr>
              <w:t xml:space="preserve"> t</w:t>
            </w:r>
            <w:r w:rsidRPr="00AD1F7C">
              <w:rPr>
                <w:kern w:val="2"/>
                <w:sz w:val="22"/>
                <w:szCs w:val="22"/>
                <w14:ligatures w14:val="standardContextual"/>
              </w:rPr>
              <w:t>ransporto priemonės registracij</w:t>
            </w:r>
            <w:r>
              <w:rPr>
                <w:kern w:val="2"/>
                <w:sz w:val="22"/>
                <w:szCs w:val="22"/>
                <w14:ligatures w14:val="standardContextual"/>
              </w:rPr>
              <w:t>ą,</w:t>
            </w:r>
            <w:r w:rsidRPr="00AD1F7C">
              <w:rPr>
                <w:kern w:val="2"/>
                <w:sz w:val="22"/>
                <w:szCs w:val="22"/>
                <w14:ligatures w14:val="standardContextual"/>
              </w:rPr>
              <w:t xml:space="preserve"> </w:t>
            </w:r>
            <w:r>
              <w:rPr>
                <w:kern w:val="2"/>
                <w:sz w:val="22"/>
                <w:szCs w:val="22"/>
                <w14:ligatures w14:val="standardContextual"/>
              </w:rPr>
              <w:t>atitinkančią</w:t>
            </w:r>
            <w:r w:rsidRPr="00AD1F7C">
              <w:rPr>
                <w:kern w:val="2"/>
                <w:sz w:val="22"/>
                <w:szCs w:val="22"/>
                <w14:ligatures w14:val="standardContextual"/>
              </w:rPr>
              <w:t xml:space="preserve"> teisės aktuose nustatytus reikalavimus, leidžiančius transportuoti asmenis su negalia</w:t>
            </w:r>
            <w:r>
              <w:rPr>
                <w:kern w:val="2"/>
                <w:sz w:val="22"/>
                <w:szCs w:val="22"/>
                <w14:ligatures w14:val="standardContextual"/>
              </w:rPr>
              <w:t>,</w:t>
            </w:r>
            <w:r w:rsidRPr="00AD1F7C">
              <w:rPr>
                <w:kern w:val="2"/>
                <w:sz w:val="22"/>
                <w:szCs w:val="22"/>
                <w14:ligatures w14:val="standardContextual"/>
              </w:rPr>
              <w:t xml:space="preserve"> įskaitant atitinkamus įrašus transporto priemonės registracijos liudijime</w:t>
            </w:r>
          </w:p>
          <w:p w14:paraId="09E17E7D" w14:textId="77777777" w:rsidR="00D51105" w:rsidRPr="0057262D" w:rsidRDefault="00D51105" w:rsidP="00D51105">
            <w:pPr>
              <w:numPr>
                <w:ilvl w:val="1"/>
                <w:numId w:val="34"/>
              </w:numPr>
              <w:autoSpaceDE w:val="0"/>
              <w:autoSpaceDN w:val="0"/>
              <w:adjustRightInd w:val="0"/>
              <w:spacing w:after="0"/>
              <w:contextualSpacing/>
              <w:jc w:val="both"/>
              <w:rPr>
                <w:kern w:val="2"/>
                <w:sz w:val="22"/>
                <w:szCs w:val="22"/>
                <w14:ligatures w14:val="standardContextual"/>
              </w:rPr>
            </w:pPr>
            <w:r w:rsidRPr="00487E5F">
              <w:rPr>
                <w:kern w:val="2"/>
                <w:sz w:val="22"/>
                <w:szCs w:val="22"/>
                <w14:ligatures w14:val="standardContextual"/>
              </w:rPr>
              <w:t xml:space="preserve"> Visos sėdynės</w:t>
            </w:r>
            <w:r>
              <w:rPr>
                <w:kern w:val="2"/>
                <w:sz w:val="22"/>
                <w:szCs w:val="22"/>
                <w14:ligatures w14:val="standardContextual"/>
              </w:rPr>
              <w:t xml:space="preserve"> arba suolai</w:t>
            </w:r>
            <w:r w:rsidRPr="00487E5F">
              <w:rPr>
                <w:kern w:val="2"/>
                <w:sz w:val="22"/>
                <w:szCs w:val="22"/>
                <w14:ligatures w14:val="standardContextual"/>
              </w:rPr>
              <w:t xml:space="preserve"> išskyrus pirmos eilės, lengvai išimamos.</w:t>
            </w:r>
          </w:p>
        </w:tc>
        <w:tc>
          <w:tcPr>
            <w:tcW w:w="2977" w:type="dxa"/>
            <w:tcBorders>
              <w:top w:val="single" w:sz="4" w:space="0" w:color="auto"/>
              <w:left w:val="single" w:sz="4" w:space="0" w:color="auto"/>
              <w:bottom w:val="single" w:sz="4" w:space="0" w:color="auto"/>
              <w:right w:val="single" w:sz="4" w:space="0" w:color="auto"/>
            </w:tcBorders>
          </w:tcPr>
          <w:p w14:paraId="2ABE29A6" w14:textId="77777777" w:rsidR="00D51105" w:rsidRPr="00983CBE" w:rsidRDefault="00D51105" w:rsidP="00CB44D4">
            <w:pPr>
              <w:autoSpaceDE w:val="0"/>
              <w:autoSpaceDN w:val="0"/>
              <w:adjustRightInd w:val="0"/>
              <w:contextualSpacing/>
              <w:rPr>
                <w:b/>
                <w:bCs/>
                <w:kern w:val="2"/>
                <w:sz w:val="22"/>
                <w:szCs w:val="22"/>
                <w14:ligatures w14:val="standardContextual"/>
              </w:rPr>
            </w:pPr>
          </w:p>
        </w:tc>
      </w:tr>
      <w:tr w:rsidR="00D51105" w:rsidRPr="00487E5F" w14:paraId="23250B40"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19529E8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p>
        </w:tc>
        <w:tc>
          <w:tcPr>
            <w:tcW w:w="2017" w:type="dxa"/>
            <w:tcBorders>
              <w:top w:val="single" w:sz="4" w:space="0" w:color="auto"/>
              <w:left w:val="single" w:sz="4" w:space="0" w:color="auto"/>
              <w:bottom w:val="single" w:sz="4" w:space="0" w:color="auto"/>
              <w:right w:val="single" w:sz="4" w:space="0" w:color="auto"/>
            </w:tcBorders>
            <w:hideMark/>
          </w:tcPr>
          <w:p w14:paraId="11979D9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Automobilių skaičius</w:t>
            </w:r>
          </w:p>
        </w:tc>
        <w:tc>
          <w:tcPr>
            <w:tcW w:w="4111" w:type="dxa"/>
            <w:tcBorders>
              <w:top w:val="single" w:sz="4" w:space="0" w:color="auto"/>
              <w:left w:val="single" w:sz="4" w:space="0" w:color="auto"/>
              <w:bottom w:val="single" w:sz="4" w:space="0" w:color="auto"/>
              <w:right w:val="single" w:sz="4" w:space="0" w:color="auto"/>
            </w:tcBorders>
            <w:hideMark/>
          </w:tcPr>
          <w:p w14:paraId="00869FAD" w14:textId="0276B4C1"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 1 (vienas).</w:t>
            </w:r>
          </w:p>
        </w:tc>
        <w:tc>
          <w:tcPr>
            <w:tcW w:w="2977" w:type="dxa"/>
            <w:tcBorders>
              <w:top w:val="single" w:sz="4" w:space="0" w:color="auto"/>
              <w:left w:val="single" w:sz="4" w:space="0" w:color="auto"/>
              <w:bottom w:val="single" w:sz="4" w:space="0" w:color="auto"/>
              <w:right w:val="single" w:sz="4" w:space="0" w:color="auto"/>
            </w:tcBorders>
          </w:tcPr>
          <w:p w14:paraId="47A86B31" w14:textId="77777777" w:rsidR="00D51105" w:rsidRPr="007B475A" w:rsidRDefault="00D51105" w:rsidP="00CB44D4">
            <w:pPr>
              <w:rPr>
                <w:b/>
                <w:bCs/>
                <w:kern w:val="2"/>
                <w:sz w:val="22"/>
                <w:szCs w:val="22"/>
                <w14:ligatures w14:val="standardContextual"/>
              </w:rPr>
            </w:pPr>
          </w:p>
        </w:tc>
      </w:tr>
      <w:tr w:rsidR="00D51105" w:rsidRPr="00487E5F" w14:paraId="2BBAB307"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5F2D4A0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3.</w:t>
            </w:r>
          </w:p>
        </w:tc>
        <w:tc>
          <w:tcPr>
            <w:tcW w:w="2017" w:type="dxa"/>
            <w:tcBorders>
              <w:top w:val="single" w:sz="4" w:space="0" w:color="auto"/>
              <w:left w:val="single" w:sz="4" w:space="0" w:color="auto"/>
              <w:bottom w:val="single" w:sz="4" w:space="0" w:color="auto"/>
              <w:right w:val="single" w:sz="4" w:space="0" w:color="auto"/>
            </w:tcBorders>
            <w:hideMark/>
          </w:tcPr>
          <w:p w14:paraId="677DB5B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pagaminimas</w:t>
            </w:r>
          </w:p>
        </w:tc>
        <w:tc>
          <w:tcPr>
            <w:tcW w:w="4111" w:type="dxa"/>
            <w:tcBorders>
              <w:top w:val="single" w:sz="4" w:space="0" w:color="auto"/>
              <w:left w:val="single" w:sz="4" w:space="0" w:color="auto"/>
              <w:bottom w:val="single" w:sz="4" w:space="0" w:color="auto"/>
              <w:right w:val="single" w:sz="4" w:space="0" w:color="auto"/>
            </w:tcBorders>
            <w:hideMark/>
          </w:tcPr>
          <w:p w14:paraId="5CB16979" w14:textId="7D81886D"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Automobilis naujas, neeksploatuotas, pagamintas ne seniau kaip 2025</w:t>
            </w:r>
            <w:r>
              <w:rPr>
                <w:kern w:val="2"/>
                <w:sz w:val="22"/>
                <w:szCs w:val="22"/>
                <w14:ligatures w14:val="standardContextual"/>
              </w:rPr>
              <w:t xml:space="preserve"> </w:t>
            </w:r>
            <w:r w:rsidRPr="00487E5F">
              <w:rPr>
                <w:kern w:val="2"/>
                <w:sz w:val="22"/>
                <w:szCs w:val="22"/>
                <w14:ligatures w14:val="standardContextual"/>
              </w:rPr>
              <w:t>m.</w:t>
            </w:r>
          </w:p>
        </w:tc>
        <w:tc>
          <w:tcPr>
            <w:tcW w:w="2977" w:type="dxa"/>
            <w:tcBorders>
              <w:top w:val="single" w:sz="4" w:space="0" w:color="auto"/>
              <w:left w:val="single" w:sz="4" w:space="0" w:color="auto"/>
              <w:bottom w:val="single" w:sz="4" w:space="0" w:color="auto"/>
              <w:right w:val="single" w:sz="4" w:space="0" w:color="auto"/>
            </w:tcBorders>
          </w:tcPr>
          <w:p w14:paraId="1D283D0C" w14:textId="77777777" w:rsidR="00D51105" w:rsidRPr="007B475A" w:rsidRDefault="00D51105" w:rsidP="00CB44D4">
            <w:pPr>
              <w:rPr>
                <w:b/>
                <w:bCs/>
                <w:kern w:val="2"/>
                <w:sz w:val="22"/>
                <w:szCs w:val="22"/>
                <w14:ligatures w14:val="standardContextual"/>
              </w:rPr>
            </w:pPr>
          </w:p>
        </w:tc>
      </w:tr>
      <w:tr w:rsidR="00D51105" w:rsidRPr="00487E5F" w14:paraId="3C725A05"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tcPr>
          <w:p w14:paraId="3472D9D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4.</w:t>
            </w:r>
          </w:p>
        </w:tc>
        <w:tc>
          <w:tcPr>
            <w:tcW w:w="2017" w:type="dxa"/>
            <w:tcBorders>
              <w:top w:val="single" w:sz="4" w:space="0" w:color="auto"/>
              <w:left w:val="single" w:sz="4" w:space="0" w:color="auto"/>
              <w:bottom w:val="single" w:sz="4" w:space="0" w:color="auto"/>
              <w:right w:val="single" w:sz="4" w:space="0" w:color="auto"/>
            </w:tcBorders>
          </w:tcPr>
          <w:p w14:paraId="351B5C07"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Kuro rūšis</w:t>
            </w:r>
          </w:p>
        </w:tc>
        <w:tc>
          <w:tcPr>
            <w:tcW w:w="4111" w:type="dxa"/>
            <w:tcBorders>
              <w:top w:val="single" w:sz="4" w:space="0" w:color="auto"/>
              <w:left w:val="single" w:sz="4" w:space="0" w:color="auto"/>
              <w:bottom w:val="single" w:sz="4" w:space="0" w:color="auto"/>
              <w:right w:val="single" w:sz="4" w:space="0" w:color="auto"/>
            </w:tcBorders>
          </w:tcPr>
          <w:p w14:paraId="75A6535A" w14:textId="5594A91D" w:rsidR="00D51105" w:rsidRPr="00487E5F" w:rsidRDefault="00D51105" w:rsidP="00CB44D4">
            <w:pPr>
              <w:rPr>
                <w:kern w:val="2"/>
                <w:sz w:val="22"/>
                <w:szCs w:val="22"/>
                <w14:ligatures w14:val="standardContextual"/>
              </w:rPr>
            </w:pPr>
            <w:r w:rsidRPr="00487E5F">
              <w:rPr>
                <w:kern w:val="2"/>
                <w:sz w:val="22"/>
                <w:szCs w:val="22"/>
                <w14:ligatures w14:val="standardContextual"/>
              </w:rPr>
              <w:t>Dyzelinas</w:t>
            </w:r>
          </w:p>
        </w:tc>
        <w:tc>
          <w:tcPr>
            <w:tcW w:w="2977" w:type="dxa"/>
            <w:tcBorders>
              <w:top w:val="single" w:sz="4" w:space="0" w:color="auto"/>
              <w:left w:val="single" w:sz="4" w:space="0" w:color="auto"/>
              <w:bottom w:val="single" w:sz="4" w:space="0" w:color="auto"/>
              <w:right w:val="single" w:sz="4" w:space="0" w:color="auto"/>
            </w:tcBorders>
          </w:tcPr>
          <w:p w14:paraId="08D8A999" w14:textId="77777777" w:rsidR="00D51105" w:rsidRPr="007B475A" w:rsidRDefault="00D51105" w:rsidP="00CB44D4">
            <w:pPr>
              <w:rPr>
                <w:b/>
                <w:bCs/>
                <w:kern w:val="2"/>
                <w:sz w:val="22"/>
                <w:szCs w:val="22"/>
                <w14:ligatures w14:val="standardContextual"/>
              </w:rPr>
            </w:pPr>
          </w:p>
          <w:p w14:paraId="7AEEF678" w14:textId="77777777" w:rsidR="00D51105" w:rsidRPr="007B475A" w:rsidRDefault="00D51105" w:rsidP="00CB44D4">
            <w:pPr>
              <w:rPr>
                <w:b/>
                <w:bCs/>
                <w:kern w:val="2"/>
                <w:sz w:val="22"/>
                <w:szCs w:val="22"/>
                <w14:ligatures w14:val="standardContextual"/>
              </w:rPr>
            </w:pPr>
          </w:p>
        </w:tc>
      </w:tr>
      <w:tr w:rsidR="00D51105" w:rsidRPr="00487E5F" w14:paraId="1CBCC137"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9F4588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5.</w:t>
            </w:r>
          </w:p>
        </w:tc>
        <w:tc>
          <w:tcPr>
            <w:tcW w:w="2017" w:type="dxa"/>
            <w:tcBorders>
              <w:top w:val="single" w:sz="4" w:space="0" w:color="auto"/>
              <w:left w:val="single" w:sz="4" w:space="0" w:color="auto"/>
              <w:bottom w:val="single" w:sz="4" w:space="0" w:color="auto"/>
              <w:right w:val="single" w:sz="4" w:space="0" w:color="auto"/>
            </w:tcBorders>
            <w:hideMark/>
          </w:tcPr>
          <w:p w14:paraId="7DF5A775" w14:textId="06D12152"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matmenys, cm</w:t>
            </w:r>
          </w:p>
        </w:tc>
        <w:tc>
          <w:tcPr>
            <w:tcW w:w="4111" w:type="dxa"/>
            <w:tcBorders>
              <w:top w:val="single" w:sz="4" w:space="0" w:color="auto"/>
              <w:left w:val="single" w:sz="4" w:space="0" w:color="auto"/>
              <w:bottom w:val="single" w:sz="4" w:space="0" w:color="auto"/>
              <w:right w:val="single" w:sz="4" w:space="0" w:color="auto"/>
            </w:tcBorders>
            <w:hideMark/>
          </w:tcPr>
          <w:p w14:paraId="542620F9" w14:textId="18CF8CBD" w:rsidR="00D51105" w:rsidRPr="00487E5F" w:rsidRDefault="00D51105" w:rsidP="00CB44D4">
            <w:pPr>
              <w:rPr>
                <w:color w:val="FF0000"/>
                <w:kern w:val="2"/>
                <w:sz w:val="22"/>
                <w:szCs w:val="22"/>
                <w14:ligatures w14:val="standardContextual"/>
              </w:rPr>
            </w:pPr>
            <w:r w:rsidRPr="00487E5F">
              <w:rPr>
                <w:kern w:val="2"/>
                <w:sz w:val="22"/>
                <w:szCs w:val="22"/>
                <w14:ligatures w14:val="standardContextual"/>
              </w:rPr>
              <w:t>5.1. Bendras ilgis ne mažiau 5</w:t>
            </w:r>
            <w:r w:rsidR="00E9790D">
              <w:rPr>
                <w:kern w:val="2"/>
                <w:sz w:val="22"/>
                <w:szCs w:val="22"/>
                <w14:ligatures w14:val="standardContextual"/>
              </w:rPr>
              <w:t>4</w:t>
            </w:r>
            <w:r>
              <w:rPr>
                <w:kern w:val="2"/>
                <w:sz w:val="22"/>
                <w:szCs w:val="22"/>
                <w14:ligatures w14:val="standardContextual"/>
              </w:rPr>
              <w:t xml:space="preserve">0 </w:t>
            </w:r>
            <w:r w:rsidRPr="00487E5F">
              <w:rPr>
                <w:color w:val="000000" w:themeColor="text1"/>
                <w:kern w:val="2"/>
                <w:sz w:val="22"/>
                <w:szCs w:val="22"/>
                <w14:ligatures w14:val="standardContextual"/>
              </w:rPr>
              <w:t xml:space="preserve">cm. </w:t>
            </w:r>
          </w:p>
          <w:p w14:paraId="55CBD8D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5.2 Krovininių skyriaus ilgis iki priekinių </w:t>
            </w:r>
            <w:r w:rsidRPr="00487E5F">
              <w:rPr>
                <w:kern w:val="2"/>
                <w:sz w:val="22"/>
                <w:szCs w:val="22"/>
                <w14:ligatures w14:val="standardContextual"/>
              </w:rPr>
              <w:lastRenderedPageBreak/>
              <w:t xml:space="preserve">sėdynių ne mažiau kaip 260 cm </w:t>
            </w:r>
          </w:p>
          <w:p w14:paraId="084A3E3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5.3 Krovininio skyriaus plotis tarp arkų ne mažiau kaip 120cm. </w:t>
            </w:r>
          </w:p>
          <w:p w14:paraId="2340BD5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5.4 Bendras aukštis ne mažiau 190 cm </w:t>
            </w:r>
          </w:p>
        </w:tc>
        <w:tc>
          <w:tcPr>
            <w:tcW w:w="2977" w:type="dxa"/>
            <w:tcBorders>
              <w:top w:val="single" w:sz="4" w:space="0" w:color="auto"/>
              <w:left w:val="single" w:sz="4" w:space="0" w:color="auto"/>
              <w:bottom w:val="single" w:sz="4" w:space="0" w:color="auto"/>
              <w:right w:val="single" w:sz="4" w:space="0" w:color="auto"/>
            </w:tcBorders>
          </w:tcPr>
          <w:p w14:paraId="05AC566D" w14:textId="77777777" w:rsidR="00D51105" w:rsidRDefault="00D51105" w:rsidP="00CB44D4">
            <w:pPr>
              <w:rPr>
                <w:kern w:val="2"/>
                <w:sz w:val="22"/>
                <w:szCs w:val="22"/>
                <w14:ligatures w14:val="standardContextual"/>
              </w:rPr>
            </w:pPr>
          </w:p>
          <w:p w14:paraId="3F7C4055" w14:textId="77777777" w:rsidR="00D51105" w:rsidRPr="005F3437" w:rsidRDefault="00D51105" w:rsidP="00CB44D4">
            <w:pPr>
              <w:rPr>
                <w:sz w:val="22"/>
                <w:szCs w:val="22"/>
              </w:rPr>
            </w:pPr>
          </w:p>
        </w:tc>
      </w:tr>
      <w:tr w:rsidR="00D51105" w:rsidRPr="00487E5F" w14:paraId="08547DC8"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104D27A3"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6.</w:t>
            </w:r>
          </w:p>
        </w:tc>
        <w:tc>
          <w:tcPr>
            <w:tcW w:w="2017" w:type="dxa"/>
            <w:tcBorders>
              <w:top w:val="single" w:sz="4" w:space="0" w:color="auto"/>
              <w:left w:val="single" w:sz="4" w:space="0" w:color="auto"/>
              <w:bottom w:val="single" w:sz="4" w:space="0" w:color="auto"/>
              <w:right w:val="single" w:sz="4" w:space="0" w:color="auto"/>
            </w:tcBorders>
            <w:hideMark/>
          </w:tcPr>
          <w:p w14:paraId="7AF644B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Durelių skaičius</w:t>
            </w:r>
          </w:p>
        </w:tc>
        <w:tc>
          <w:tcPr>
            <w:tcW w:w="4111" w:type="dxa"/>
            <w:tcBorders>
              <w:top w:val="single" w:sz="4" w:space="0" w:color="auto"/>
              <w:left w:val="single" w:sz="4" w:space="0" w:color="auto"/>
              <w:bottom w:val="single" w:sz="4" w:space="0" w:color="auto"/>
              <w:right w:val="single" w:sz="4" w:space="0" w:color="auto"/>
            </w:tcBorders>
            <w:hideMark/>
          </w:tcPr>
          <w:p w14:paraId="54B74300"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6.1. 5 (su galinėms dvivėrėms durimis).</w:t>
            </w:r>
          </w:p>
          <w:p w14:paraId="1592301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6.2. Galinės durys dvivėrės su stiklais ir valytuvais. </w:t>
            </w:r>
          </w:p>
        </w:tc>
        <w:tc>
          <w:tcPr>
            <w:tcW w:w="2977" w:type="dxa"/>
            <w:tcBorders>
              <w:top w:val="single" w:sz="4" w:space="0" w:color="auto"/>
              <w:left w:val="single" w:sz="4" w:space="0" w:color="auto"/>
              <w:bottom w:val="single" w:sz="4" w:space="0" w:color="auto"/>
              <w:right w:val="single" w:sz="4" w:space="0" w:color="auto"/>
            </w:tcBorders>
          </w:tcPr>
          <w:p w14:paraId="244BBB13" w14:textId="77777777" w:rsidR="00D51105" w:rsidRPr="007B475A" w:rsidRDefault="00D51105" w:rsidP="00CB44D4">
            <w:pPr>
              <w:rPr>
                <w:b/>
                <w:bCs/>
                <w:kern w:val="2"/>
                <w:sz w:val="22"/>
                <w:szCs w:val="22"/>
                <w14:ligatures w14:val="standardContextual"/>
              </w:rPr>
            </w:pPr>
          </w:p>
        </w:tc>
      </w:tr>
      <w:tr w:rsidR="00D51105" w:rsidRPr="00487E5F" w14:paraId="27E3C6D0" w14:textId="77777777" w:rsidTr="003B61A5">
        <w:trPr>
          <w:trHeight w:val="386"/>
        </w:trPr>
        <w:tc>
          <w:tcPr>
            <w:tcW w:w="818" w:type="dxa"/>
            <w:tcBorders>
              <w:top w:val="single" w:sz="4" w:space="0" w:color="auto"/>
              <w:left w:val="single" w:sz="4" w:space="0" w:color="auto"/>
              <w:bottom w:val="single" w:sz="4" w:space="0" w:color="auto"/>
              <w:right w:val="single" w:sz="4" w:space="0" w:color="auto"/>
            </w:tcBorders>
            <w:hideMark/>
          </w:tcPr>
          <w:p w14:paraId="2C6A05C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7.</w:t>
            </w:r>
          </w:p>
        </w:tc>
        <w:tc>
          <w:tcPr>
            <w:tcW w:w="2017" w:type="dxa"/>
            <w:tcBorders>
              <w:top w:val="single" w:sz="4" w:space="0" w:color="auto"/>
              <w:left w:val="single" w:sz="4" w:space="0" w:color="auto"/>
              <w:bottom w:val="single" w:sz="4" w:space="0" w:color="auto"/>
              <w:right w:val="single" w:sz="4" w:space="0" w:color="auto"/>
            </w:tcBorders>
            <w:hideMark/>
          </w:tcPr>
          <w:p w14:paraId="7A6C458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Variklio galia</w:t>
            </w:r>
          </w:p>
        </w:tc>
        <w:tc>
          <w:tcPr>
            <w:tcW w:w="4111" w:type="dxa"/>
            <w:tcBorders>
              <w:top w:val="single" w:sz="4" w:space="0" w:color="auto"/>
              <w:left w:val="single" w:sz="4" w:space="0" w:color="auto"/>
              <w:bottom w:val="single" w:sz="4" w:space="0" w:color="auto"/>
              <w:right w:val="single" w:sz="4" w:space="0" w:color="auto"/>
            </w:tcBorders>
            <w:hideMark/>
          </w:tcPr>
          <w:p w14:paraId="26B472FC" w14:textId="588D0D28" w:rsidR="00D51105" w:rsidRPr="00487E5F" w:rsidRDefault="00D51105" w:rsidP="00CB44D4">
            <w:pPr>
              <w:rPr>
                <w:kern w:val="2"/>
                <w:sz w:val="22"/>
                <w:szCs w:val="22"/>
                <w14:ligatures w14:val="standardContextual"/>
              </w:rPr>
            </w:pPr>
            <w:r w:rsidRPr="00487E5F">
              <w:rPr>
                <w:kern w:val="2"/>
                <w:sz w:val="22"/>
                <w:szCs w:val="22"/>
                <w14:ligatures w14:val="standardContextual"/>
              </w:rPr>
              <w:t>Ne mažiau kaip 90 kW</w:t>
            </w:r>
          </w:p>
        </w:tc>
        <w:tc>
          <w:tcPr>
            <w:tcW w:w="2977" w:type="dxa"/>
            <w:tcBorders>
              <w:top w:val="single" w:sz="4" w:space="0" w:color="auto"/>
              <w:left w:val="single" w:sz="4" w:space="0" w:color="auto"/>
              <w:bottom w:val="single" w:sz="4" w:space="0" w:color="auto"/>
              <w:right w:val="single" w:sz="4" w:space="0" w:color="auto"/>
            </w:tcBorders>
          </w:tcPr>
          <w:p w14:paraId="73ABFBB2" w14:textId="77777777" w:rsidR="00D51105" w:rsidRPr="007B475A" w:rsidRDefault="00D51105" w:rsidP="00CB44D4">
            <w:pPr>
              <w:rPr>
                <w:b/>
                <w:bCs/>
                <w:kern w:val="2"/>
                <w:sz w:val="22"/>
                <w:szCs w:val="22"/>
                <w14:ligatures w14:val="standardContextual"/>
              </w:rPr>
            </w:pPr>
          </w:p>
        </w:tc>
      </w:tr>
      <w:tr w:rsidR="00D51105" w:rsidRPr="00487E5F" w14:paraId="04ABC78F"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84EE9C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8.</w:t>
            </w:r>
          </w:p>
        </w:tc>
        <w:tc>
          <w:tcPr>
            <w:tcW w:w="2017" w:type="dxa"/>
            <w:tcBorders>
              <w:top w:val="single" w:sz="4" w:space="0" w:color="auto"/>
              <w:left w:val="single" w:sz="4" w:space="0" w:color="auto"/>
              <w:bottom w:val="single" w:sz="4" w:space="0" w:color="auto"/>
              <w:right w:val="single" w:sz="4" w:space="0" w:color="auto"/>
            </w:tcBorders>
            <w:hideMark/>
          </w:tcPr>
          <w:p w14:paraId="366C98A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Varantysis tiltas</w:t>
            </w:r>
          </w:p>
        </w:tc>
        <w:tc>
          <w:tcPr>
            <w:tcW w:w="4111" w:type="dxa"/>
            <w:tcBorders>
              <w:top w:val="single" w:sz="4" w:space="0" w:color="auto"/>
              <w:left w:val="single" w:sz="4" w:space="0" w:color="auto"/>
              <w:bottom w:val="single" w:sz="4" w:space="0" w:color="auto"/>
              <w:right w:val="single" w:sz="4" w:space="0" w:color="auto"/>
            </w:tcBorders>
            <w:hideMark/>
          </w:tcPr>
          <w:p w14:paraId="7F28C1BD" w14:textId="4C7552EB" w:rsidR="00D51105" w:rsidRPr="00487E5F" w:rsidRDefault="00D51105" w:rsidP="00CB44D4">
            <w:pPr>
              <w:rPr>
                <w:kern w:val="2"/>
                <w:sz w:val="22"/>
                <w:szCs w:val="22"/>
                <w14:ligatures w14:val="standardContextual"/>
              </w:rPr>
            </w:pPr>
            <w:r w:rsidRPr="00487E5F">
              <w:rPr>
                <w:kern w:val="2"/>
                <w:sz w:val="22"/>
                <w:szCs w:val="22"/>
                <w14:ligatures w14:val="standardContextual"/>
              </w:rPr>
              <w:t>Priekinis</w:t>
            </w:r>
            <w:r>
              <w:rPr>
                <w:kern w:val="2"/>
                <w:sz w:val="22"/>
                <w:szCs w:val="22"/>
                <w14:ligatures w14:val="standardContextual"/>
              </w:rPr>
              <w:t xml:space="preserve"> arba 4x4</w:t>
            </w:r>
          </w:p>
        </w:tc>
        <w:tc>
          <w:tcPr>
            <w:tcW w:w="2977" w:type="dxa"/>
            <w:tcBorders>
              <w:top w:val="single" w:sz="4" w:space="0" w:color="auto"/>
              <w:left w:val="single" w:sz="4" w:space="0" w:color="auto"/>
              <w:bottom w:val="single" w:sz="4" w:space="0" w:color="auto"/>
              <w:right w:val="single" w:sz="4" w:space="0" w:color="auto"/>
            </w:tcBorders>
          </w:tcPr>
          <w:p w14:paraId="599D5AA8" w14:textId="77777777" w:rsidR="00D51105" w:rsidRPr="007B475A" w:rsidRDefault="00D51105" w:rsidP="00CB44D4">
            <w:pPr>
              <w:rPr>
                <w:b/>
                <w:bCs/>
                <w:kern w:val="2"/>
                <w:sz w:val="22"/>
                <w:szCs w:val="22"/>
                <w14:ligatures w14:val="standardContextual"/>
              </w:rPr>
            </w:pPr>
          </w:p>
        </w:tc>
      </w:tr>
      <w:tr w:rsidR="00D51105" w:rsidRPr="00487E5F" w14:paraId="00F71932"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4D137B5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9.</w:t>
            </w:r>
          </w:p>
        </w:tc>
        <w:tc>
          <w:tcPr>
            <w:tcW w:w="2017" w:type="dxa"/>
            <w:tcBorders>
              <w:top w:val="single" w:sz="4" w:space="0" w:color="auto"/>
              <w:left w:val="single" w:sz="4" w:space="0" w:color="auto"/>
              <w:bottom w:val="single" w:sz="4" w:space="0" w:color="auto"/>
              <w:right w:val="single" w:sz="4" w:space="0" w:color="auto"/>
            </w:tcBorders>
            <w:hideMark/>
          </w:tcPr>
          <w:p w14:paraId="7F6F698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Pavarų dėžės tipas</w:t>
            </w:r>
          </w:p>
        </w:tc>
        <w:tc>
          <w:tcPr>
            <w:tcW w:w="4111" w:type="dxa"/>
            <w:tcBorders>
              <w:top w:val="single" w:sz="4" w:space="0" w:color="auto"/>
              <w:left w:val="single" w:sz="4" w:space="0" w:color="auto"/>
              <w:bottom w:val="single" w:sz="4" w:space="0" w:color="auto"/>
              <w:right w:val="single" w:sz="4" w:space="0" w:color="auto"/>
            </w:tcBorders>
            <w:hideMark/>
          </w:tcPr>
          <w:p w14:paraId="703077B2" w14:textId="166572C3"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Mechaninė </w:t>
            </w:r>
          </w:p>
        </w:tc>
        <w:tc>
          <w:tcPr>
            <w:tcW w:w="2977" w:type="dxa"/>
            <w:tcBorders>
              <w:top w:val="single" w:sz="4" w:space="0" w:color="auto"/>
              <w:left w:val="single" w:sz="4" w:space="0" w:color="auto"/>
              <w:bottom w:val="single" w:sz="4" w:space="0" w:color="auto"/>
              <w:right w:val="single" w:sz="4" w:space="0" w:color="auto"/>
            </w:tcBorders>
          </w:tcPr>
          <w:p w14:paraId="0E6CDA15" w14:textId="77777777" w:rsidR="00D51105" w:rsidRPr="007B475A" w:rsidRDefault="00D51105" w:rsidP="00CB44D4">
            <w:pPr>
              <w:rPr>
                <w:b/>
                <w:bCs/>
                <w:kern w:val="2"/>
                <w:sz w:val="22"/>
                <w:szCs w:val="22"/>
                <w14:ligatures w14:val="standardContextual"/>
              </w:rPr>
            </w:pPr>
          </w:p>
        </w:tc>
      </w:tr>
      <w:tr w:rsidR="00D51105" w:rsidRPr="00487E5F" w14:paraId="5FE341B1" w14:textId="77777777" w:rsidTr="003B61A5">
        <w:trPr>
          <w:trHeight w:val="109"/>
        </w:trPr>
        <w:tc>
          <w:tcPr>
            <w:tcW w:w="818" w:type="dxa"/>
            <w:tcBorders>
              <w:top w:val="single" w:sz="4" w:space="0" w:color="auto"/>
              <w:left w:val="single" w:sz="4" w:space="0" w:color="auto"/>
              <w:bottom w:val="single" w:sz="4" w:space="0" w:color="auto"/>
              <w:right w:val="single" w:sz="4" w:space="0" w:color="auto"/>
            </w:tcBorders>
            <w:hideMark/>
          </w:tcPr>
          <w:p w14:paraId="228E442B"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10.</w:t>
            </w:r>
          </w:p>
        </w:tc>
        <w:tc>
          <w:tcPr>
            <w:tcW w:w="2017" w:type="dxa"/>
            <w:tcBorders>
              <w:top w:val="single" w:sz="4" w:space="0" w:color="auto"/>
              <w:left w:val="single" w:sz="4" w:space="0" w:color="auto"/>
              <w:bottom w:val="single" w:sz="4" w:space="0" w:color="auto"/>
              <w:right w:val="single" w:sz="4" w:space="0" w:color="auto"/>
            </w:tcBorders>
            <w:hideMark/>
          </w:tcPr>
          <w:p w14:paraId="46D9F785" w14:textId="77777777" w:rsidR="00D51105" w:rsidRPr="00487E5F" w:rsidRDefault="00D51105" w:rsidP="00CB44D4">
            <w:pPr>
              <w:rPr>
                <w:kern w:val="2"/>
                <w:sz w:val="22"/>
                <w:szCs w:val="22"/>
                <w14:ligatures w14:val="standardContextual"/>
              </w:rPr>
            </w:pPr>
            <w:r>
              <w:rPr>
                <w:kern w:val="2"/>
                <w:sz w:val="22"/>
                <w:szCs w:val="22"/>
                <w14:ligatures w14:val="standardContextual"/>
              </w:rPr>
              <w:t>Neįgalaus asmens transportavimas</w:t>
            </w:r>
            <w:r w:rsidRPr="00487E5F">
              <w:rPr>
                <w:kern w:val="2"/>
                <w:sz w:val="22"/>
                <w:szCs w:val="22"/>
                <w14:ligatures w14:val="standardContextual"/>
              </w:rPr>
              <w:t xml:space="preserve"> </w:t>
            </w:r>
          </w:p>
        </w:tc>
        <w:tc>
          <w:tcPr>
            <w:tcW w:w="4111" w:type="dxa"/>
            <w:tcBorders>
              <w:top w:val="single" w:sz="4" w:space="0" w:color="auto"/>
              <w:left w:val="single" w:sz="4" w:space="0" w:color="auto"/>
              <w:bottom w:val="single" w:sz="4" w:space="0" w:color="auto"/>
              <w:right w:val="single" w:sz="4" w:space="0" w:color="auto"/>
            </w:tcBorders>
          </w:tcPr>
          <w:p w14:paraId="32F97CC0" w14:textId="5450FF0D" w:rsidR="00D51105" w:rsidRPr="00487E5F" w:rsidRDefault="00D51105" w:rsidP="00CB44D4">
            <w:pPr>
              <w:spacing w:line="254" w:lineRule="auto"/>
              <w:ind w:left="-57" w:right="-57"/>
              <w:textAlignment w:val="baseline"/>
              <w:rPr>
                <w:kern w:val="2"/>
                <w:sz w:val="22"/>
                <w:szCs w:val="22"/>
                <w14:ligatures w14:val="standardContextual"/>
              </w:rPr>
            </w:pPr>
            <w:r>
              <w:rPr>
                <w:kern w:val="2"/>
                <w:sz w:val="22"/>
                <w:szCs w:val="22"/>
                <w14:ligatures w14:val="standardContextual"/>
              </w:rPr>
              <w:t xml:space="preserve">Rampos arba </w:t>
            </w:r>
            <w:r w:rsidRPr="00D07024">
              <w:rPr>
                <w:kern w:val="2"/>
                <w:sz w:val="22"/>
                <w:szCs w:val="22"/>
                <w14:ligatures w14:val="standardContextual"/>
              </w:rPr>
              <w:t>keltuvas neįgali</w:t>
            </w:r>
            <w:r>
              <w:rPr>
                <w:kern w:val="2"/>
                <w:sz w:val="22"/>
                <w:szCs w:val="22"/>
                <w14:ligatures w14:val="standardContextual"/>
              </w:rPr>
              <w:t>ojo vežimėlio užvažiavimui</w:t>
            </w:r>
          </w:p>
        </w:tc>
        <w:tc>
          <w:tcPr>
            <w:tcW w:w="2977" w:type="dxa"/>
            <w:tcBorders>
              <w:top w:val="single" w:sz="4" w:space="0" w:color="auto"/>
              <w:left w:val="single" w:sz="4" w:space="0" w:color="auto"/>
              <w:bottom w:val="single" w:sz="4" w:space="0" w:color="auto"/>
              <w:right w:val="single" w:sz="4" w:space="0" w:color="auto"/>
            </w:tcBorders>
          </w:tcPr>
          <w:p w14:paraId="2833A23A" w14:textId="77777777" w:rsidR="00D51105" w:rsidRPr="007B475A" w:rsidRDefault="00D51105" w:rsidP="00CB44D4">
            <w:pPr>
              <w:spacing w:line="254" w:lineRule="auto"/>
              <w:ind w:left="-57" w:right="-57"/>
              <w:textAlignment w:val="baseline"/>
              <w:rPr>
                <w:b/>
                <w:bCs/>
                <w:kern w:val="2"/>
                <w:sz w:val="22"/>
                <w:szCs w:val="22"/>
                <w14:ligatures w14:val="standardContextual"/>
              </w:rPr>
            </w:pPr>
          </w:p>
        </w:tc>
      </w:tr>
      <w:tr w:rsidR="00D51105" w:rsidRPr="00487E5F" w14:paraId="749AA6AE"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2C5C0D1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1</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26F643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Oro pagalvės</w:t>
            </w:r>
          </w:p>
        </w:tc>
        <w:tc>
          <w:tcPr>
            <w:tcW w:w="4111" w:type="dxa"/>
            <w:tcBorders>
              <w:top w:val="single" w:sz="4" w:space="0" w:color="auto"/>
              <w:left w:val="single" w:sz="4" w:space="0" w:color="auto"/>
              <w:bottom w:val="single" w:sz="4" w:space="0" w:color="auto"/>
              <w:right w:val="single" w:sz="4" w:space="0" w:color="auto"/>
            </w:tcBorders>
            <w:hideMark/>
          </w:tcPr>
          <w:p w14:paraId="6663FCD9" w14:textId="1C937431" w:rsidR="00D51105" w:rsidRPr="00487E5F" w:rsidRDefault="00D51105" w:rsidP="00CB44D4">
            <w:pPr>
              <w:rPr>
                <w:kern w:val="2"/>
                <w:sz w:val="22"/>
                <w:szCs w:val="22"/>
                <w14:ligatures w14:val="standardContextual"/>
              </w:rPr>
            </w:pPr>
            <w:r w:rsidRPr="00487E5F">
              <w:rPr>
                <w:kern w:val="2"/>
                <w:sz w:val="22"/>
                <w:szCs w:val="22"/>
                <w14:ligatures w14:val="standardContextual"/>
              </w:rPr>
              <w:t>Vairuotojo ir priekinių keleivių oro saugos pagalvės.</w:t>
            </w:r>
          </w:p>
        </w:tc>
        <w:tc>
          <w:tcPr>
            <w:tcW w:w="2977" w:type="dxa"/>
            <w:tcBorders>
              <w:top w:val="single" w:sz="4" w:space="0" w:color="auto"/>
              <w:left w:val="single" w:sz="4" w:space="0" w:color="auto"/>
              <w:bottom w:val="single" w:sz="4" w:space="0" w:color="auto"/>
              <w:right w:val="single" w:sz="4" w:space="0" w:color="auto"/>
            </w:tcBorders>
          </w:tcPr>
          <w:p w14:paraId="24E8087F" w14:textId="77777777" w:rsidR="00D51105" w:rsidRPr="007B475A" w:rsidRDefault="00D51105" w:rsidP="00CB44D4">
            <w:pPr>
              <w:rPr>
                <w:b/>
                <w:bCs/>
                <w:kern w:val="2"/>
                <w:sz w:val="22"/>
                <w:szCs w:val="22"/>
                <w14:ligatures w14:val="standardContextual"/>
              </w:rPr>
            </w:pPr>
          </w:p>
        </w:tc>
      </w:tr>
      <w:tr w:rsidR="00D51105" w:rsidRPr="00487E5F" w14:paraId="7C562A9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BF96A67" w14:textId="77777777" w:rsidR="00D51105" w:rsidRPr="00487E5F" w:rsidRDefault="00D51105" w:rsidP="00CB44D4">
            <w:pPr>
              <w:rPr>
                <w:kern w:val="2"/>
                <w:sz w:val="22"/>
                <w:szCs w:val="22"/>
                <w14:ligatures w14:val="standardContextual"/>
              </w:rPr>
            </w:pPr>
            <w:r>
              <w:rPr>
                <w:kern w:val="2"/>
                <w:sz w:val="22"/>
                <w:szCs w:val="22"/>
                <w14:ligatures w14:val="standardContextual"/>
              </w:rPr>
              <w:t>12.</w:t>
            </w:r>
          </w:p>
        </w:tc>
        <w:tc>
          <w:tcPr>
            <w:tcW w:w="2017" w:type="dxa"/>
            <w:tcBorders>
              <w:top w:val="single" w:sz="4" w:space="0" w:color="auto"/>
              <w:left w:val="single" w:sz="4" w:space="0" w:color="auto"/>
              <w:bottom w:val="single" w:sz="4" w:space="0" w:color="auto"/>
              <w:right w:val="single" w:sz="4" w:space="0" w:color="auto"/>
            </w:tcBorders>
            <w:hideMark/>
          </w:tcPr>
          <w:p w14:paraId="5A73E1B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valdymo saugumo sistemos</w:t>
            </w:r>
          </w:p>
        </w:tc>
        <w:tc>
          <w:tcPr>
            <w:tcW w:w="4111" w:type="dxa"/>
            <w:tcBorders>
              <w:top w:val="single" w:sz="4" w:space="0" w:color="auto"/>
              <w:left w:val="single" w:sz="4" w:space="0" w:color="auto"/>
              <w:bottom w:val="single" w:sz="4" w:space="0" w:color="auto"/>
              <w:right w:val="single" w:sz="4" w:space="0" w:color="auto"/>
            </w:tcBorders>
            <w:hideMark/>
          </w:tcPr>
          <w:p w14:paraId="2AA7CDED" w14:textId="4EF35A12" w:rsidR="00D51105" w:rsidRPr="00487E5F" w:rsidRDefault="00D51105" w:rsidP="00CB44D4">
            <w:pPr>
              <w:rPr>
                <w:kern w:val="2"/>
                <w:sz w:val="22"/>
                <w:szCs w:val="22"/>
                <w14:ligatures w14:val="standardContextual"/>
              </w:rPr>
            </w:pPr>
            <w:r w:rsidRPr="00487E5F">
              <w:rPr>
                <w:kern w:val="2"/>
                <w:sz w:val="22"/>
                <w:szCs w:val="22"/>
                <w14:ligatures w14:val="standardContextual"/>
              </w:rPr>
              <w:t>Stabdžių antiblokavimo sistema (ABS).</w:t>
            </w:r>
          </w:p>
        </w:tc>
        <w:tc>
          <w:tcPr>
            <w:tcW w:w="2977" w:type="dxa"/>
            <w:tcBorders>
              <w:top w:val="single" w:sz="4" w:space="0" w:color="auto"/>
              <w:left w:val="single" w:sz="4" w:space="0" w:color="auto"/>
              <w:bottom w:val="single" w:sz="4" w:space="0" w:color="auto"/>
              <w:right w:val="single" w:sz="4" w:space="0" w:color="auto"/>
            </w:tcBorders>
          </w:tcPr>
          <w:p w14:paraId="0293D4C5" w14:textId="77777777" w:rsidR="00D51105" w:rsidRPr="007B475A" w:rsidRDefault="00D51105" w:rsidP="00CB44D4">
            <w:pPr>
              <w:rPr>
                <w:b/>
                <w:bCs/>
                <w:kern w:val="2"/>
                <w:sz w:val="22"/>
                <w:szCs w:val="22"/>
                <w14:ligatures w14:val="standardContextual"/>
              </w:rPr>
            </w:pPr>
          </w:p>
        </w:tc>
      </w:tr>
      <w:tr w:rsidR="00D51105" w:rsidRPr="00487E5F" w14:paraId="2A925C56" w14:textId="77777777" w:rsidTr="003B61A5">
        <w:trPr>
          <w:trHeight w:val="859"/>
        </w:trPr>
        <w:tc>
          <w:tcPr>
            <w:tcW w:w="818" w:type="dxa"/>
            <w:tcBorders>
              <w:top w:val="single" w:sz="4" w:space="0" w:color="auto"/>
              <w:left w:val="single" w:sz="4" w:space="0" w:color="auto"/>
              <w:bottom w:val="single" w:sz="4" w:space="0" w:color="auto"/>
              <w:right w:val="single" w:sz="4" w:space="0" w:color="auto"/>
            </w:tcBorders>
            <w:hideMark/>
          </w:tcPr>
          <w:p w14:paraId="10AD807D"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B26EF7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Audiosistema</w:t>
            </w:r>
          </w:p>
        </w:tc>
        <w:tc>
          <w:tcPr>
            <w:tcW w:w="4111" w:type="dxa"/>
            <w:tcBorders>
              <w:top w:val="single" w:sz="4" w:space="0" w:color="auto"/>
              <w:left w:val="single" w:sz="4" w:space="0" w:color="auto"/>
              <w:bottom w:val="single" w:sz="4" w:space="0" w:color="auto"/>
              <w:right w:val="single" w:sz="4" w:space="0" w:color="auto"/>
            </w:tcBorders>
            <w:hideMark/>
          </w:tcPr>
          <w:p w14:paraId="4FBE4B1A" w14:textId="202F0214"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AM/FM bangų radijo imtuvas </w:t>
            </w:r>
            <w:r w:rsidRPr="00487E5F">
              <w:rPr>
                <w:sz w:val="22"/>
                <w:szCs w:val="22"/>
              </w:rPr>
              <w:t>su Bluetooth, USB jungtimi, laisvų rankų įranga</w:t>
            </w:r>
          </w:p>
          <w:p w14:paraId="52540361" w14:textId="77777777" w:rsidR="00D51105" w:rsidRPr="00487E5F" w:rsidRDefault="00D51105" w:rsidP="00CB44D4">
            <w:pPr>
              <w:rPr>
                <w:kern w:val="2"/>
                <w:sz w:val="22"/>
                <w:szCs w:val="2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C127F65" w14:textId="77777777" w:rsidR="00D51105" w:rsidRDefault="00D51105" w:rsidP="00CB44D4">
            <w:pPr>
              <w:rPr>
                <w:kern w:val="2"/>
                <w:sz w:val="22"/>
                <w:szCs w:val="22"/>
                <w14:ligatures w14:val="standardContextual"/>
              </w:rPr>
            </w:pPr>
          </w:p>
          <w:p w14:paraId="6CAE39C1" w14:textId="77777777" w:rsidR="00D51105" w:rsidRDefault="00D51105" w:rsidP="00CB44D4">
            <w:pPr>
              <w:rPr>
                <w:kern w:val="2"/>
                <w:sz w:val="22"/>
                <w:szCs w:val="22"/>
                <w14:ligatures w14:val="standardContextual"/>
              </w:rPr>
            </w:pPr>
          </w:p>
          <w:p w14:paraId="72EA88E3" w14:textId="77777777" w:rsidR="00D51105" w:rsidRPr="007B475A" w:rsidRDefault="00D51105" w:rsidP="00CB44D4">
            <w:pPr>
              <w:rPr>
                <w:b/>
                <w:bCs/>
                <w:kern w:val="2"/>
                <w:sz w:val="22"/>
                <w:szCs w:val="22"/>
                <w14:ligatures w14:val="standardContextual"/>
              </w:rPr>
            </w:pPr>
          </w:p>
        </w:tc>
      </w:tr>
      <w:tr w:rsidR="00D51105" w:rsidRPr="00487E5F" w14:paraId="7DFC362D"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BED0A0F"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5FA7D1D7"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Salono šildymas ir vėdinimas</w:t>
            </w:r>
          </w:p>
        </w:tc>
        <w:tc>
          <w:tcPr>
            <w:tcW w:w="4111" w:type="dxa"/>
            <w:tcBorders>
              <w:top w:val="single" w:sz="4" w:space="0" w:color="auto"/>
              <w:left w:val="single" w:sz="4" w:space="0" w:color="auto"/>
              <w:bottom w:val="single" w:sz="4" w:space="0" w:color="auto"/>
              <w:right w:val="single" w:sz="4" w:space="0" w:color="auto"/>
            </w:tcBorders>
            <w:hideMark/>
          </w:tcPr>
          <w:p w14:paraId="442A10A1" w14:textId="539DFA84" w:rsidR="00D51105" w:rsidRPr="00487E5F" w:rsidRDefault="00D51105" w:rsidP="00CB44D4">
            <w:pPr>
              <w:rPr>
                <w:kern w:val="2"/>
                <w:sz w:val="22"/>
                <w:szCs w:val="22"/>
                <w14:ligatures w14:val="standardContextual"/>
              </w:rPr>
            </w:pPr>
            <w:r>
              <w:rPr>
                <w:kern w:val="2"/>
                <w:sz w:val="22"/>
                <w:szCs w:val="22"/>
                <w14:ligatures w14:val="standardContextual"/>
              </w:rPr>
              <w:t xml:space="preserve">14.1. </w:t>
            </w:r>
            <w:r w:rsidRPr="00487E5F">
              <w:rPr>
                <w:kern w:val="2"/>
                <w:sz w:val="22"/>
                <w:szCs w:val="22"/>
                <w14:ligatures w14:val="standardContextual"/>
              </w:rPr>
              <w:t>Šildymo sistema su ventiliatoriumi, oro kondicionierius arba klimato kontrolės sistema.</w:t>
            </w:r>
          </w:p>
          <w:p w14:paraId="1CCCBD11" w14:textId="21F6B655"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4.2. Papildomas kondicionavimas automobilio galiniai daliai</w:t>
            </w:r>
          </w:p>
        </w:tc>
        <w:tc>
          <w:tcPr>
            <w:tcW w:w="2977" w:type="dxa"/>
            <w:tcBorders>
              <w:top w:val="single" w:sz="4" w:space="0" w:color="auto"/>
              <w:left w:val="single" w:sz="4" w:space="0" w:color="auto"/>
              <w:bottom w:val="single" w:sz="4" w:space="0" w:color="auto"/>
              <w:right w:val="single" w:sz="4" w:space="0" w:color="auto"/>
            </w:tcBorders>
          </w:tcPr>
          <w:p w14:paraId="757E0113" w14:textId="77777777" w:rsidR="00D51105" w:rsidRPr="007B475A" w:rsidRDefault="00D51105" w:rsidP="00CB44D4">
            <w:pPr>
              <w:rPr>
                <w:b/>
                <w:bCs/>
                <w:kern w:val="2"/>
                <w:sz w:val="22"/>
                <w:szCs w:val="22"/>
                <w14:ligatures w14:val="standardContextual"/>
              </w:rPr>
            </w:pPr>
          </w:p>
        </w:tc>
      </w:tr>
      <w:tr w:rsidR="00D51105" w:rsidRPr="00487E5F" w14:paraId="24A2731D"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FB75B5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4838610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Užraktas</w:t>
            </w:r>
          </w:p>
        </w:tc>
        <w:tc>
          <w:tcPr>
            <w:tcW w:w="4111" w:type="dxa"/>
            <w:tcBorders>
              <w:top w:val="single" w:sz="4" w:space="0" w:color="auto"/>
              <w:left w:val="single" w:sz="4" w:space="0" w:color="auto"/>
              <w:bottom w:val="single" w:sz="4" w:space="0" w:color="auto"/>
              <w:right w:val="single" w:sz="4" w:space="0" w:color="auto"/>
            </w:tcBorders>
            <w:hideMark/>
          </w:tcPr>
          <w:p w14:paraId="35EF9234" w14:textId="27E08764" w:rsidR="00D51105" w:rsidRPr="00487E5F" w:rsidRDefault="00D51105" w:rsidP="00CB44D4">
            <w:pPr>
              <w:rPr>
                <w:kern w:val="2"/>
                <w:sz w:val="22"/>
                <w:szCs w:val="22"/>
                <w14:ligatures w14:val="standardContextual"/>
              </w:rPr>
            </w:pPr>
            <w:r w:rsidRPr="00487E5F">
              <w:rPr>
                <w:kern w:val="2"/>
                <w:sz w:val="22"/>
                <w:szCs w:val="22"/>
                <w14:ligatures w14:val="standardContextual"/>
              </w:rPr>
              <w:t>Centrinis visų durelių užraktas su distanciniu valdymu.</w:t>
            </w:r>
          </w:p>
        </w:tc>
        <w:tc>
          <w:tcPr>
            <w:tcW w:w="2977" w:type="dxa"/>
            <w:tcBorders>
              <w:top w:val="single" w:sz="4" w:space="0" w:color="auto"/>
              <w:left w:val="single" w:sz="4" w:space="0" w:color="auto"/>
              <w:bottom w:val="single" w:sz="4" w:space="0" w:color="auto"/>
              <w:right w:val="single" w:sz="4" w:space="0" w:color="auto"/>
            </w:tcBorders>
          </w:tcPr>
          <w:p w14:paraId="42C89900" w14:textId="77777777" w:rsidR="00D51105" w:rsidRPr="007B475A" w:rsidRDefault="00D51105" w:rsidP="00CB44D4">
            <w:pPr>
              <w:rPr>
                <w:b/>
                <w:bCs/>
                <w:kern w:val="2"/>
                <w:sz w:val="22"/>
                <w:szCs w:val="22"/>
                <w14:ligatures w14:val="standardContextual"/>
              </w:rPr>
            </w:pPr>
          </w:p>
        </w:tc>
      </w:tr>
      <w:tr w:rsidR="00D51105" w:rsidRPr="00487E5F" w14:paraId="1D0C3B96"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0726D86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1</w:t>
            </w:r>
            <w:r>
              <w:rPr>
                <w:kern w:val="2"/>
                <w:sz w:val="22"/>
                <w:szCs w:val="22"/>
                <w14:ligatures w14:val="standardContextual"/>
              </w:rPr>
              <w:t>6</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7848E27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Atsarginis ratas arba gamyklinis ratų remonto </w:t>
            </w:r>
            <w:r w:rsidRPr="00487E5F">
              <w:rPr>
                <w:kern w:val="2"/>
                <w:sz w:val="22"/>
                <w:szCs w:val="22"/>
                <w14:ligatures w14:val="standardContextual"/>
              </w:rPr>
              <w:lastRenderedPageBreak/>
              <w:t>komplektas</w:t>
            </w:r>
          </w:p>
        </w:tc>
        <w:tc>
          <w:tcPr>
            <w:tcW w:w="4111" w:type="dxa"/>
            <w:tcBorders>
              <w:top w:val="single" w:sz="4" w:space="0" w:color="auto"/>
              <w:left w:val="single" w:sz="4" w:space="0" w:color="auto"/>
              <w:bottom w:val="single" w:sz="4" w:space="0" w:color="auto"/>
              <w:right w:val="single" w:sz="4" w:space="0" w:color="auto"/>
            </w:tcBorders>
          </w:tcPr>
          <w:p w14:paraId="1F24395C" w14:textId="2E5B4D4E" w:rsidR="00D51105" w:rsidRPr="00487E5F" w:rsidRDefault="00D51105" w:rsidP="00CB44D4">
            <w:pPr>
              <w:rPr>
                <w:kern w:val="2"/>
                <w:sz w:val="22"/>
                <w:szCs w:val="22"/>
                <w14:ligatures w14:val="standardContextual"/>
              </w:rPr>
            </w:pPr>
            <w:r w:rsidRPr="00487E5F">
              <w:rPr>
                <w:kern w:val="2"/>
                <w:sz w:val="22"/>
                <w:szCs w:val="22"/>
                <w14:ligatures w14:val="standardContextual"/>
              </w:rPr>
              <w:lastRenderedPageBreak/>
              <w:t xml:space="preserve">Standartinio dydžio atsarginis ratas (analogiškas automobilio ratams), raktas rato nuėmimui ir kėliklis. Jei gamintojas nenumato komplektavimo standartinio </w:t>
            </w:r>
            <w:r w:rsidRPr="00487E5F">
              <w:rPr>
                <w:kern w:val="2"/>
                <w:sz w:val="22"/>
                <w:szCs w:val="22"/>
                <w14:ligatures w14:val="standardContextual"/>
              </w:rPr>
              <w:lastRenderedPageBreak/>
              <w:t>dydžio atsarginiu ratu, vietoj jo automobilis turi būti sukomplektuotas gamykliniu ratų remonto komplektu.</w:t>
            </w:r>
          </w:p>
        </w:tc>
        <w:tc>
          <w:tcPr>
            <w:tcW w:w="2977" w:type="dxa"/>
            <w:tcBorders>
              <w:top w:val="single" w:sz="4" w:space="0" w:color="auto"/>
              <w:left w:val="single" w:sz="4" w:space="0" w:color="auto"/>
              <w:bottom w:val="single" w:sz="4" w:space="0" w:color="auto"/>
              <w:right w:val="single" w:sz="4" w:space="0" w:color="auto"/>
            </w:tcBorders>
          </w:tcPr>
          <w:p w14:paraId="4BB94155" w14:textId="77777777" w:rsidR="00D51105" w:rsidRPr="00653C73" w:rsidRDefault="00D51105" w:rsidP="00CB44D4">
            <w:pPr>
              <w:rPr>
                <w:b/>
                <w:bCs/>
                <w:kern w:val="2"/>
                <w:sz w:val="22"/>
                <w:szCs w:val="22"/>
                <w14:ligatures w14:val="standardContextual"/>
              </w:rPr>
            </w:pPr>
          </w:p>
        </w:tc>
      </w:tr>
      <w:tr w:rsidR="00D51105" w:rsidRPr="00487E5F" w14:paraId="25313B4F"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7956BDEF" w14:textId="77777777" w:rsidR="00D51105" w:rsidRPr="00487E5F" w:rsidRDefault="00D51105" w:rsidP="00CB44D4">
            <w:pPr>
              <w:rPr>
                <w:kern w:val="2"/>
                <w:sz w:val="22"/>
                <w:szCs w:val="22"/>
                <w14:ligatures w14:val="standardContextual"/>
              </w:rPr>
            </w:pPr>
            <w:r>
              <w:rPr>
                <w:kern w:val="2"/>
                <w:sz w:val="22"/>
                <w:szCs w:val="22"/>
                <w14:ligatures w14:val="standardContextual"/>
              </w:rPr>
              <w:lastRenderedPageBreak/>
              <w:t>17</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0FC16EDE"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Variklio spynelė</w:t>
            </w:r>
          </w:p>
        </w:tc>
        <w:tc>
          <w:tcPr>
            <w:tcW w:w="4111" w:type="dxa"/>
            <w:tcBorders>
              <w:top w:val="single" w:sz="4" w:space="0" w:color="auto"/>
              <w:left w:val="single" w:sz="4" w:space="0" w:color="auto"/>
              <w:bottom w:val="single" w:sz="4" w:space="0" w:color="auto"/>
              <w:right w:val="single" w:sz="4" w:space="0" w:color="auto"/>
            </w:tcBorders>
          </w:tcPr>
          <w:p w14:paraId="0AC6E3A3" w14:textId="35336334" w:rsidR="00D51105" w:rsidRPr="00487E5F" w:rsidRDefault="00D51105" w:rsidP="00CB44D4">
            <w:pPr>
              <w:rPr>
                <w:kern w:val="2"/>
                <w:sz w:val="22"/>
                <w:szCs w:val="22"/>
                <w14:ligatures w14:val="standardContextual"/>
              </w:rPr>
            </w:pPr>
            <w:r w:rsidRPr="00487E5F">
              <w:rPr>
                <w:kern w:val="2"/>
                <w:sz w:val="22"/>
                <w:szCs w:val="22"/>
                <w14:ligatures w14:val="standardContextual"/>
              </w:rPr>
              <w:t xml:space="preserve">Užvedimo spynelė su mažiausiai dviem rakteliais arba </w:t>
            </w:r>
            <w:proofErr w:type="spellStart"/>
            <w:r w:rsidRPr="00487E5F">
              <w:rPr>
                <w:kern w:val="2"/>
                <w:sz w:val="22"/>
                <w:szCs w:val="22"/>
                <w14:ligatures w14:val="standardContextual"/>
              </w:rPr>
              <w:t>Start</w:t>
            </w:r>
            <w:proofErr w:type="spellEnd"/>
            <w:r w:rsidRPr="00487E5F">
              <w:rPr>
                <w:kern w:val="2"/>
                <w:sz w:val="22"/>
                <w:szCs w:val="22"/>
                <w14:ligatures w14:val="standardContextual"/>
              </w:rPr>
              <w:t xml:space="preserve"> Stop užvedimo sistema </w:t>
            </w:r>
          </w:p>
        </w:tc>
        <w:tc>
          <w:tcPr>
            <w:tcW w:w="2977" w:type="dxa"/>
            <w:tcBorders>
              <w:top w:val="single" w:sz="4" w:space="0" w:color="auto"/>
              <w:left w:val="single" w:sz="4" w:space="0" w:color="auto"/>
              <w:bottom w:val="single" w:sz="4" w:space="0" w:color="auto"/>
              <w:right w:val="single" w:sz="4" w:space="0" w:color="auto"/>
            </w:tcBorders>
          </w:tcPr>
          <w:p w14:paraId="0B17A568" w14:textId="77777777" w:rsidR="00D51105" w:rsidRPr="00653C73" w:rsidRDefault="00D51105" w:rsidP="00CB44D4">
            <w:pPr>
              <w:rPr>
                <w:b/>
                <w:bCs/>
                <w:kern w:val="2"/>
                <w:sz w:val="22"/>
                <w:szCs w:val="22"/>
                <w14:ligatures w14:val="standardContextual"/>
              </w:rPr>
            </w:pPr>
          </w:p>
        </w:tc>
      </w:tr>
      <w:tr w:rsidR="00D51105" w:rsidRPr="00487E5F" w14:paraId="31716EB0"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6CBD05D6" w14:textId="77777777" w:rsidR="00D51105" w:rsidRPr="00487E5F" w:rsidRDefault="00D51105" w:rsidP="00CB44D4">
            <w:pPr>
              <w:rPr>
                <w:kern w:val="2"/>
                <w:sz w:val="22"/>
                <w:szCs w:val="22"/>
                <w14:ligatures w14:val="standardContextual"/>
              </w:rPr>
            </w:pPr>
            <w:r>
              <w:rPr>
                <w:kern w:val="2"/>
                <w:sz w:val="22"/>
                <w:szCs w:val="22"/>
                <w14:ligatures w14:val="standardContextual"/>
              </w:rPr>
              <w:t>18</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2A95CF2A"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Naudojimo instrukcija</w:t>
            </w:r>
          </w:p>
        </w:tc>
        <w:tc>
          <w:tcPr>
            <w:tcW w:w="4111" w:type="dxa"/>
            <w:tcBorders>
              <w:top w:val="single" w:sz="4" w:space="0" w:color="auto"/>
              <w:left w:val="single" w:sz="4" w:space="0" w:color="auto"/>
              <w:bottom w:val="single" w:sz="4" w:space="0" w:color="auto"/>
              <w:right w:val="single" w:sz="4" w:space="0" w:color="auto"/>
            </w:tcBorders>
          </w:tcPr>
          <w:p w14:paraId="503951CD" w14:textId="4EDFB292" w:rsidR="00D51105" w:rsidRPr="00487E5F" w:rsidRDefault="00D51105" w:rsidP="00CB44D4">
            <w:pPr>
              <w:rPr>
                <w:kern w:val="2"/>
                <w:sz w:val="22"/>
                <w:szCs w:val="22"/>
                <w14:ligatures w14:val="standardContextual"/>
              </w:rPr>
            </w:pPr>
            <w:r w:rsidRPr="00487E5F">
              <w:rPr>
                <w:kern w:val="2"/>
                <w:sz w:val="22"/>
                <w:szCs w:val="22"/>
                <w14:ligatures w14:val="standardContextual"/>
              </w:rPr>
              <w:t>Automobilyje turi būti naudojimo instrukcijos knygelė lietuvių kalba arba vertimas į lietuvių kalbą.</w:t>
            </w:r>
          </w:p>
        </w:tc>
        <w:tc>
          <w:tcPr>
            <w:tcW w:w="2977" w:type="dxa"/>
            <w:tcBorders>
              <w:top w:val="single" w:sz="4" w:space="0" w:color="auto"/>
              <w:left w:val="single" w:sz="4" w:space="0" w:color="auto"/>
              <w:bottom w:val="single" w:sz="4" w:space="0" w:color="auto"/>
              <w:right w:val="single" w:sz="4" w:space="0" w:color="auto"/>
            </w:tcBorders>
          </w:tcPr>
          <w:p w14:paraId="4204139E" w14:textId="77777777" w:rsidR="00D51105" w:rsidRPr="00487E5F" w:rsidRDefault="00D51105" w:rsidP="00CB44D4">
            <w:pPr>
              <w:rPr>
                <w:kern w:val="2"/>
                <w:sz w:val="22"/>
                <w:szCs w:val="22"/>
                <w14:ligatures w14:val="standardContextual"/>
              </w:rPr>
            </w:pPr>
          </w:p>
        </w:tc>
      </w:tr>
      <w:tr w:rsidR="00D51105" w:rsidRPr="00487E5F" w14:paraId="4A32B0E9"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67B02B0E" w14:textId="77777777" w:rsidR="00D51105" w:rsidRPr="00487E5F" w:rsidRDefault="00D51105" w:rsidP="00CB44D4">
            <w:pPr>
              <w:rPr>
                <w:kern w:val="2"/>
                <w:sz w:val="22"/>
                <w:szCs w:val="22"/>
                <w14:ligatures w14:val="standardContextual"/>
              </w:rPr>
            </w:pPr>
            <w:r>
              <w:rPr>
                <w:kern w:val="2"/>
                <w:sz w:val="22"/>
                <w:szCs w:val="22"/>
                <w14:ligatures w14:val="standardContextual"/>
              </w:rPr>
              <w:t>19</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6C709F1C"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Parkavimo davikliai</w:t>
            </w:r>
          </w:p>
        </w:tc>
        <w:tc>
          <w:tcPr>
            <w:tcW w:w="4111" w:type="dxa"/>
            <w:tcBorders>
              <w:top w:val="single" w:sz="4" w:space="0" w:color="auto"/>
              <w:left w:val="single" w:sz="4" w:space="0" w:color="auto"/>
              <w:bottom w:val="single" w:sz="4" w:space="0" w:color="auto"/>
              <w:right w:val="single" w:sz="4" w:space="0" w:color="auto"/>
            </w:tcBorders>
          </w:tcPr>
          <w:p w14:paraId="3794EC02" w14:textId="0C35C147" w:rsidR="00D51105" w:rsidRPr="00487E5F" w:rsidRDefault="00D51105" w:rsidP="00CB44D4">
            <w:pPr>
              <w:rPr>
                <w:kern w:val="2"/>
                <w:sz w:val="22"/>
                <w:szCs w:val="22"/>
                <w14:ligatures w14:val="standardContextual"/>
              </w:rPr>
            </w:pPr>
            <w:r>
              <w:rPr>
                <w:kern w:val="2"/>
                <w:sz w:val="22"/>
                <w:szCs w:val="22"/>
                <w14:ligatures w14:val="standardContextual"/>
              </w:rPr>
              <w:t>Galiniai</w:t>
            </w:r>
            <w:r w:rsidRPr="00487E5F">
              <w:rPr>
                <w:kern w:val="2"/>
                <w:sz w:val="22"/>
                <w:szCs w:val="22"/>
                <w14:ligatures w14:val="standardContextual"/>
              </w:rPr>
              <w:t xml:space="preserve"> parkavimo davikliai</w:t>
            </w:r>
            <w:r>
              <w:rPr>
                <w:kern w:val="2"/>
                <w:sz w:val="22"/>
                <w:szCs w:val="22"/>
                <w14:ligatures w14:val="standardContextual"/>
              </w:rPr>
              <w:t xml:space="preserve"> arba galinio vaizdo kamera</w:t>
            </w:r>
          </w:p>
          <w:p w14:paraId="672EE5DC" w14:textId="77777777" w:rsidR="00D51105" w:rsidRPr="00487E5F" w:rsidRDefault="00D51105" w:rsidP="00CB44D4">
            <w:pPr>
              <w:rPr>
                <w:kern w:val="2"/>
                <w:sz w:val="22"/>
                <w:szCs w:val="22"/>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0D3520A9" w14:textId="77777777" w:rsidR="00D51105" w:rsidRPr="00653C73" w:rsidRDefault="00D51105" w:rsidP="00CB44D4">
            <w:pPr>
              <w:rPr>
                <w:b/>
                <w:bCs/>
                <w:kern w:val="2"/>
                <w:sz w:val="22"/>
                <w:szCs w:val="22"/>
                <w14:ligatures w14:val="standardContextual"/>
              </w:rPr>
            </w:pPr>
          </w:p>
        </w:tc>
      </w:tr>
      <w:tr w:rsidR="00D51105" w:rsidRPr="00487E5F" w14:paraId="30E53AE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tcPr>
          <w:p w14:paraId="15B9B95B" w14:textId="77777777" w:rsidR="00D51105" w:rsidRPr="00487E5F" w:rsidRDefault="00D51105" w:rsidP="00CB44D4">
            <w:pPr>
              <w:rPr>
                <w:kern w:val="2"/>
                <w:sz w:val="22"/>
                <w:szCs w:val="22"/>
                <w14:ligatures w14:val="standardContextual"/>
              </w:rPr>
            </w:pPr>
            <w:r>
              <w:rPr>
                <w:kern w:val="2"/>
                <w:sz w:val="22"/>
                <w:szCs w:val="22"/>
                <w14:ligatures w14:val="standardContextual"/>
              </w:rPr>
              <w:t>20</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tcPr>
          <w:p w14:paraId="1108A251"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Šoniniai galinio vaizdo veidrodėliai</w:t>
            </w:r>
          </w:p>
        </w:tc>
        <w:tc>
          <w:tcPr>
            <w:tcW w:w="4111" w:type="dxa"/>
            <w:tcBorders>
              <w:top w:val="single" w:sz="4" w:space="0" w:color="auto"/>
              <w:left w:val="single" w:sz="4" w:space="0" w:color="auto"/>
              <w:bottom w:val="single" w:sz="4" w:space="0" w:color="auto"/>
              <w:right w:val="single" w:sz="4" w:space="0" w:color="auto"/>
            </w:tcBorders>
          </w:tcPr>
          <w:p w14:paraId="1347B121" w14:textId="7C1F7BB2" w:rsidR="00D51105" w:rsidRPr="00487E5F" w:rsidRDefault="00D51105" w:rsidP="00CB44D4">
            <w:pPr>
              <w:rPr>
                <w:kern w:val="2"/>
                <w:sz w:val="22"/>
                <w:szCs w:val="22"/>
                <w14:ligatures w14:val="standardContextual"/>
              </w:rPr>
            </w:pPr>
            <w:r w:rsidRPr="00487E5F">
              <w:rPr>
                <w:kern w:val="2"/>
                <w:sz w:val="22"/>
                <w:szCs w:val="22"/>
                <w14:ligatures w14:val="standardContextual"/>
              </w:rPr>
              <w:t>Elektra valdomi šildomi galinio vaizdo šoniniai veidrodėliai.</w:t>
            </w:r>
          </w:p>
        </w:tc>
        <w:tc>
          <w:tcPr>
            <w:tcW w:w="2977" w:type="dxa"/>
            <w:tcBorders>
              <w:top w:val="single" w:sz="4" w:space="0" w:color="auto"/>
              <w:left w:val="single" w:sz="4" w:space="0" w:color="auto"/>
              <w:bottom w:val="single" w:sz="4" w:space="0" w:color="auto"/>
              <w:right w:val="single" w:sz="4" w:space="0" w:color="auto"/>
            </w:tcBorders>
          </w:tcPr>
          <w:p w14:paraId="4062FF34" w14:textId="77777777" w:rsidR="00D51105" w:rsidRPr="00653C73" w:rsidRDefault="00D51105" w:rsidP="00CB44D4">
            <w:pPr>
              <w:rPr>
                <w:b/>
                <w:bCs/>
                <w:kern w:val="2"/>
                <w:sz w:val="22"/>
                <w:szCs w:val="22"/>
                <w14:ligatures w14:val="standardContextual"/>
              </w:rPr>
            </w:pPr>
          </w:p>
        </w:tc>
      </w:tr>
      <w:tr w:rsidR="00D51105" w:rsidRPr="00487E5F" w14:paraId="513C1764"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51218B8"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1.</w:t>
            </w:r>
          </w:p>
        </w:tc>
        <w:tc>
          <w:tcPr>
            <w:tcW w:w="2017" w:type="dxa"/>
            <w:tcBorders>
              <w:top w:val="single" w:sz="4" w:space="0" w:color="auto"/>
              <w:left w:val="single" w:sz="4" w:space="0" w:color="auto"/>
              <w:bottom w:val="single" w:sz="4" w:space="0" w:color="auto"/>
              <w:right w:val="single" w:sz="4" w:space="0" w:color="auto"/>
            </w:tcBorders>
            <w:hideMark/>
          </w:tcPr>
          <w:p w14:paraId="024B3266"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Minimalūs aplinkos apsaugos kriterijai</w:t>
            </w:r>
          </w:p>
        </w:tc>
        <w:tc>
          <w:tcPr>
            <w:tcW w:w="4111" w:type="dxa"/>
            <w:tcBorders>
              <w:top w:val="single" w:sz="4" w:space="0" w:color="auto"/>
              <w:left w:val="single" w:sz="4" w:space="0" w:color="auto"/>
              <w:bottom w:val="single" w:sz="4" w:space="0" w:color="auto"/>
              <w:right w:val="single" w:sz="4" w:space="0" w:color="auto"/>
            </w:tcBorders>
            <w:hideMark/>
          </w:tcPr>
          <w:p w14:paraId="19D92795" w14:textId="34B352F3" w:rsidR="00D51105" w:rsidRPr="00487E5F" w:rsidRDefault="00D51105" w:rsidP="00CB44D4">
            <w:pPr>
              <w:rPr>
                <w:strike/>
                <w:kern w:val="2"/>
                <w:sz w:val="22"/>
                <w:szCs w:val="22"/>
                <w14:ligatures w14:val="standardContextual"/>
              </w:rPr>
            </w:pPr>
            <w:r w:rsidRPr="00487E5F">
              <w:rPr>
                <w:kern w:val="2"/>
                <w:sz w:val="22"/>
                <w:szCs w:val="22"/>
                <w14:ligatures w14:val="standardContextual"/>
              </w:rPr>
              <w:t xml:space="preserve">Keleivinio mikroautobuso variklio išmetamos teršalų normos privalo atitikti „Euro 6“ ar aukštesnius reikalavimus. </w:t>
            </w:r>
          </w:p>
        </w:tc>
        <w:tc>
          <w:tcPr>
            <w:tcW w:w="2977" w:type="dxa"/>
            <w:tcBorders>
              <w:top w:val="single" w:sz="4" w:space="0" w:color="auto"/>
              <w:left w:val="single" w:sz="4" w:space="0" w:color="auto"/>
              <w:bottom w:val="single" w:sz="4" w:space="0" w:color="auto"/>
              <w:right w:val="single" w:sz="4" w:space="0" w:color="auto"/>
            </w:tcBorders>
          </w:tcPr>
          <w:p w14:paraId="3AD03F45" w14:textId="77777777" w:rsidR="00D51105" w:rsidRDefault="00D51105" w:rsidP="00CB44D4">
            <w:pPr>
              <w:rPr>
                <w:kern w:val="2"/>
                <w:sz w:val="22"/>
                <w:szCs w:val="22"/>
                <w14:ligatures w14:val="standardContextual"/>
              </w:rPr>
            </w:pPr>
          </w:p>
          <w:p w14:paraId="62181720" w14:textId="77777777" w:rsidR="00D51105" w:rsidRPr="00487E5F" w:rsidRDefault="00D51105" w:rsidP="00CB44D4">
            <w:pPr>
              <w:rPr>
                <w:kern w:val="2"/>
                <w:sz w:val="22"/>
                <w:szCs w:val="22"/>
                <w14:ligatures w14:val="standardContextual"/>
              </w:rPr>
            </w:pPr>
          </w:p>
        </w:tc>
      </w:tr>
      <w:tr w:rsidR="00D51105" w:rsidRPr="00487E5F" w14:paraId="345DC08B"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95A3F55"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2</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663C57D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pristatymo terminas</w:t>
            </w:r>
          </w:p>
        </w:tc>
        <w:tc>
          <w:tcPr>
            <w:tcW w:w="4111" w:type="dxa"/>
            <w:tcBorders>
              <w:top w:val="single" w:sz="4" w:space="0" w:color="auto"/>
              <w:left w:val="single" w:sz="4" w:space="0" w:color="auto"/>
              <w:bottom w:val="single" w:sz="4" w:space="0" w:color="auto"/>
              <w:right w:val="single" w:sz="4" w:space="0" w:color="auto"/>
            </w:tcBorders>
            <w:hideMark/>
          </w:tcPr>
          <w:p w14:paraId="340313F9" w14:textId="54CA331D" w:rsidR="00D51105" w:rsidRPr="00487E5F" w:rsidRDefault="00D51105" w:rsidP="00CB44D4">
            <w:pPr>
              <w:rPr>
                <w:strike/>
                <w:kern w:val="2"/>
                <w:sz w:val="22"/>
                <w:szCs w:val="22"/>
                <w:highlight w:val="yellow"/>
                <w14:ligatures w14:val="standardContextual"/>
              </w:rPr>
            </w:pPr>
            <w:r>
              <w:rPr>
                <w:kern w:val="2"/>
                <w:sz w:val="22"/>
                <w:szCs w:val="22"/>
                <w:lang w:bidi="lt-LT"/>
                <w14:ligatures w14:val="standardContextual"/>
              </w:rPr>
              <w:t>4</w:t>
            </w:r>
            <w:r w:rsidRPr="00487E5F">
              <w:rPr>
                <w:kern w:val="2"/>
                <w:sz w:val="22"/>
                <w:szCs w:val="22"/>
                <w:lang w:bidi="lt-LT"/>
                <w14:ligatures w14:val="standardContextual"/>
              </w:rPr>
              <w:t xml:space="preserve"> (</w:t>
            </w:r>
            <w:r>
              <w:rPr>
                <w:kern w:val="2"/>
                <w:sz w:val="22"/>
                <w:szCs w:val="22"/>
                <w:lang w:bidi="lt-LT"/>
                <w14:ligatures w14:val="standardContextual"/>
              </w:rPr>
              <w:t>keturi</w:t>
            </w:r>
            <w:r w:rsidRPr="00487E5F">
              <w:rPr>
                <w:kern w:val="2"/>
                <w:sz w:val="22"/>
                <w:szCs w:val="22"/>
                <w:lang w:bidi="lt-LT"/>
                <w14:ligatures w14:val="standardContextual"/>
              </w:rPr>
              <w:t>) mėnesiai nuo Sutarties įsigaliojimo dienos.</w:t>
            </w:r>
          </w:p>
        </w:tc>
        <w:tc>
          <w:tcPr>
            <w:tcW w:w="2977" w:type="dxa"/>
            <w:tcBorders>
              <w:top w:val="single" w:sz="4" w:space="0" w:color="auto"/>
              <w:left w:val="single" w:sz="4" w:space="0" w:color="auto"/>
              <w:bottom w:val="single" w:sz="4" w:space="0" w:color="auto"/>
              <w:right w:val="single" w:sz="4" w:space="0" w:color="auto"/>
            </w:tcBorders>
          </w:tcPr>
          <w:p w14:paraId="7521FFC3" w14:textId="77777777" w:rsidR="00D51105" w:rsidRPr="00487E5F" w:rsidRDefault="00D51105" w:rsidP="00CB44D4">
            <w:pPr>
              <w:rPr>
                <w:kern w:val="2"/>
                <w:sz w:val="22"/>
                <w:szCs w:val="22"/>
                <w:lang w:bidi="lt-LT"/>
                <w14:ligatures w14:val="standardContextual"/>
              </w:rPr>
            </w:pPr>
          </w:p>
        </w:tc>
      </w:tr>
      <w:tr w:rsidR="00D51105" w:rsidRPr="00487E5F" w14:paraId="2EBDFCA3"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0BB07322"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0B3DA2A4"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Automobilio komplektacija</w:t>
            </w:r>
          </w:p>
        </w:tc>
        <w:tc>
          <w:tcPr>
            <w:tcW w:w="4111" w:type="dxa"/>
            <w:tcBorders>
              <w:top w:val="single" w:sz="4" w:space="0" w:color="auto"/>
              <w:left w:val="single" w:sz="4" w:space="0" w:color="auto"/>
              <w:bottom w:val="single" w:sz="4" w:space="0" w:color="auto"/>
              <w:right w:val="single" w:sz="4" w:space="0" w:color="auto"/>
            </w:tcBorders>
            <w:hideMark/>
          </w:tcPr>
          <w:p w14:paraId="56952566" w14:textId="63FBD762"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.1. Vasarinės padangos</w:t>
            </w:r>
          </w:p>
          <w:p w14:paraId="32C8A042" w14:textId="64B434A6" w:rsidR="00D51105" w:rsidRPr="00487E5F" w:rsidRDefault="00D51105" w:rsidP="00CB44D4">
            <w:pPr>
              <w:rPr>
                <w:kern w:val="2"/>
                <w:sz w:val="22"/>
                <w:szCs w:val="22"/>
                <w14:ligatures w14:val="standardContextual"/>
              </w:rPr>
            </w:pPr>
            <w:r w:rsidRPr="00487E5F">
              <w:rPr>
                <w:kern w:val="2"/>
                <w:sz w:val="22"/>
                <w:szCs w:val="22"/>
                <w14:ligatures w14:val="standardContextual"/>
              </w:rPr>
              <w:t>2</w:t>
            </w:r>
            <w:r>
              <w:rPr>
                <w:kern w:val="2"/>
                <w:sz w:val="22"/>
                <w:szCs w:val="22"/>
                <w14:ligatures w14:val="standardContextual"/>
              </w:rPr>
              <w:t>3</w:t>
            </w:r>
            <w:r w:rsidRPr="00487E5F">
              <w:rPr>
                <w:kern w:val="2"/>
                <w:sz w:val="22"/>
                <w:szCs w:val="22"/>
                <w14:ligatures w14:val="standardContextual"/>
              </w:rPr>
              <w:t>.2. Kartu su automobiliu turi būti teisės aktais nustatytus reikalavimus atitinkantis gesintuvas, pirmosios pagalbos rinkinys, avarinio sustojimo ženklas ir liemenė su šviesą atspindinčiais elementais.</w:t>
            </w:r>
          </w:p>
        </w:tc>
        <w:tc>
          <w:tcPr>
            <w:tcW w:w="2977" w:type="dxa"/>
            <w:tcBorders>
              <w:top w:val="single" w:sz="4" w:space="0" w:color="auto"/>
              <w:left w:val="single" w:sz="4" w:space="0" w:color="auto"/>
              <w:bottom w:val="single" w:sz="4" w:space="0" w:color="auto"/>
              <w:right w:val="single" w:sz="4" w:space="0" w:color="auto"/>
            </w:tcBorders>
          </w:tcPr>
          <w:p w14:paraId="55B8D486" w14:textId="77777777" w:rsidR="00D51105" w:rsidRPr="00334C9D" w:rsidRDefault="00D51105" w:rsidP="00CB44D4">
            <w:pPr>
              <w:rPr>
                <w:b/>
                <w:bCs/>
                <w:kern w:val="2"/>
                <w:sz w:val="22"/>
                <w:szCs w:val="22"/>
                <w14:ligatures w14:val="standardContextual"/>
              </w:rPr>
            </w:pPr>
          </w:p>
        </w:tc>
      </w:tr>
      <w:tr w:rsidR="00D51105" w:rsidRPr="00487E5F" w14:paraId="6AA54E60"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4991B887" w14:textId="77777777" w:rsidR="00D51105" w:rsidRPr="00487E5F" w:rsidRDefault="00D51105" w:rsidP="00CB44D4">
            <w:pPr>
              <w:rPr>
                <w:kern w:val="2"/>
                <w:sz w:val="22"/>
                <w:szCs w:val="22"/>
                <w14:ligatures w14:val="standardContextual"/>
              </w:rPr>
            </w:pPr>
            <w:r>
              <w:rPr>
                <w:kern w:val="2"/>
                <w:sz w:val="22"/>
                <w:szCs w:val="22"/>
                <w14:ligatures w14:val="standardContextual"/>
              </w:rPr>
              <w:t>24</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660FF89" w14:textId="77777777" w:rsidR="00D51105" w:rsidRPr="00487E5F" w:rsidRDefault="00D51105" w:rsidP="00CB44D4">
            <w:pPr>
              <w:rPr>
                <w:kern w:val="2"/>
                <w:sz w:val="22"/>
                <w:szCs w:val="22"/>
                <w14:ligatures w14:val="standardContextual"/>
              </w:rPr>
            </w:pPr>
            <w:r w:rsidRPr="00487E5F">
              <w:rPr>
                <w:kern w:val="2"/>
                <w:sz w:val="22"/>
                <w:szCs w:val="22"/>
                <w14:ligatures w14:val="standardContextual"/>
              </w:rPr>
              <w:t>Garantija</w:t>
            </w:r>
          </w:p>
        </w:tc>
        <w:tc>
          <w:tcPr>
            <w:tcW w:w="4111" w:type="dxa"/>
            <w:tcBorders>
              <w:top w:val="single" w:sz="4" w:space="0" w:color="auto"/>
              <w:left w:val="single" w:sz="4" w:space="0" w:color="auto"/>
              <w:bottom w:val="single" w:sz="4" w:space="0" w:color="auto"/>
              <w:right w:val="single" w:sz="4" w:space="0" w:color="auto"/>
            </w:tcBorders>
            <w:hideMark/>
          </w:tcPr>
          <w:p w14:paraId="02382B93" w14:textId="275C7880" w:rsidR="00D51105" w:rsidRPr="00487E5F" w:rsidRDefault="00D51105" w:rsidP="00CB44D4">
            <w:pPr>
              <w:rPr>
                <w:kern w:val="2"/>
                <w:sz w:val="22"/>
                <w:szCs w:val="22"/>
                <w14:ligatures w14:val="standardContextual"/>
              </w:rPr>
            </w:pPr>
            <w:r w:rsidRPr="00487E5F">
              <w:rPr>
                <w:kern w:val="2"/>
                <w:sz w:val="22"/>
                <w:szCs w:val="22"/>
                <w14:ligatures w14:val="standardContextual"/>
              </w:rPr>
              <w:t>Ne mažiau kaip 24 mėnesiai arba ne mažiau kaip 100 000 km ridos garantija (priklausomai nuo to, kuris pasibaigs pirmiau).</w:t>
            </w:r>
          </w:p>
        </w:tc>
        <w:tc>
          <w:tcPr>
            <w:tcW w:w="2977" w:type="dxa"/>
            <w:tcBorders>
              <w:top w:val="single" w:sz="4" w:space="0" w:color="auto"/>
              <w:left w:val="single" w:sz="4" w:space="0" w:color="auto"/>
              <w:bottom w:val="single" w:sz="4" w:space="0" w:color="auto"/>
              <w:right w:val="single" w:sz="4" w:space="0" w:color="auto"/>
            </w:tcBorders>
          </w:tcPr>
          <w:p w14:paraId="3FEC632B" w14:textId="77777777" w:rsidR="00D51105" w:rsidRPr="00334C9D" w:rsidRDefault="00D51105" w:rsidP="00CB44D4">
            <w:pPr>
              <w:rPr>
                <w:b/>
                <w:bCs/>
                <w:kern w:val="2"/>
                <w:sz w:val="22"/>
                <w:szCs w:val="22"/>
                <w14:ligatures w14:val="standardContextual"/>
              </w:rPr>
            </w:pPr>
          </w:p>
        </w:tc>
      </w:tr>
      <w:tr w:rsidR="00D51105" w:rsidRPr="00487E5F" w14:paraId="01C8B866" w14:textId="77777777" w:rsidTr="003B61A5">
        <w:trPr>
          <w:trHeight w:val="248"/>
        </w:trPr>
        <w:tc>
          <w:tcPr>
            <w:tcW w:w="818" w:type="dxa"/>
            <w:tcBorders>
              <w:top w:val="single" w:sz="4" w:space="0" w:color="auto"/>
              <w:left w:val="single" w:sz="4" w:space="0" w:color="auto"/>
              <w:bottom w:val="single" w:sz="4" w:space="0" w:color="auto"/>
              <w:right w:val="single" w:sz="4" w:space="0" w:color="auto"/>
            </w:tcBorders>
            <w:hideMark/>
          </w:tcPr>
          <w:p w14:paraId="62BC9CFA" w14:textId="77777777" w:rsidR="00D51105" w:rsidRPr="00487E5F" w:rsidRDefault="00D51105" w:rsidP="00CB44D4">
            <w:pPr>
              <w:rPr>
                <w:kern w:val="2"/>
                <w:sz w:val="22"/>
                <w:szCs w:val="22"/>
                <w14:ligatures w14:val="standardContextual"/>
              </w:rPr>
            </w:pPr>
            <w:r>
              <w:rPr>
                <w:kern w:val="2"/>
                <w:sz w:val="22"/>
                <w:szCs w:val="22"/>
                <w14:ligatures w14:val="standardContextual"/>
              </w:rPr>
              <w:t>25</w:t>
            </w:r>
            <w:r w:rsidRPr="00487E5F">
              <w:rPr>
                <w:kern w:val="2"/>
                <w:sz w:val="22"/>
                <w:szCs w:val="22"/>
                <w14:ligatures w14:val="standardContextual"/>
              </w:rPr>
              <w:t>.</w:t>
            </w:r>
          </w:p>
        </w:tc>
        <w:tc>
          <w:tcPr>
            <w:tcW w:w="2017" w:type="dxa"/>
            <w:tcBorders>
              <w:top w:val="single" w:sz="4" w:space="0" w:color="auto"/>
              <w:left w:val="single" w:sz="4" w:space="0" w:color="auto"/>
              <w:bottom w:val="single" w:sz="4" w:space="0" w:color="auto"/>
              <w:right w:val="single" w:sz="4" w:space="0" w:color="auto"/>
            </w:tcBorders>
            <w:hideMark/>
          </w:tcPr>
          <w:p w14:paraId="78DF166E" w14:textId="77777777" w:rsidR="00D51105" w:rsidRPr="00487E5F" w:rsidRDefault="00D51105" w:rsidP="00CB44D4">
            <w:pPr>
              <w:rPr>
                <w:color w:val="EE0000"/>
                <w:kern w:val="2"/>
                <w:sz w:val="22"/>
                <w:szCs w:val="22"/>
                <w14:ligatures w14:val="standardContextual"/>
              </w:rPr>
            </w:pPr>
            <w:r w:rsidRPr="00487E5F">
              <w:rPr>
                <w:kern w:val="2"/>
                <w:sz w:val="22"/>
                <w:szCs w:val="22"/>
                <w14:ligatures w14:val="standardContextual"/>
              </w:rPr>
              <w:t>Kita įranga</w:t>
            </w:r>
          </w:p>
        </w:tc>
        <w:tc>
          <w:tcPr>
            <w:tcW w:w="4111" w:type="dxa"/>
            <w:tcBorders>
              <w:top w:val="single" w:sz="4" w:space="0" w:color="auto"/>
              <w:left w:val="single" w:sz="4" w:space="0" w:color="auto"/>
              <w:bottom w:val="single" w:sz="4" w:space="0" w:color="auto"/>
              <w:right w:val="single" w:sz="4" w:space="0" w:color="auto"/>
            </w:tcBorders>
            <w:hideMark/>
          </w:tcPr>
          <w:p w14:paraId="216C8495" w14:textId="1A131D50" w:rsidR="00D51105" w:rsidRPr="00487E5F" w:rsidRDefault="00D51105" w:rsidP="00CB44D4">
            <w:pPr>
              <w:rPr>
                <w:kern w:val="2"/>
                <w:sz w:val="22"/>
                <w:szCs w:val="22"/>
                <w14:ligatures w14:val="standardContextual"/>
              </w:rPr>
            </w:pPr>
            <w:r w:rsidRPr="00487E5F">
              <w:rPr>
                <w:kern w:val="2"/>
                <w:sz w:val="22"/>
                <w:szCs w:val="22"/>
                <w14:ligatures w14:val="standardContextual"/>
              </w:rPr>
              <w:t>Guminių kilimėlių komplektas.</w:t>
            </w:r>
          </w:p>
        </w:tc>
        <w:tc>
          <w:tcPr>
            <w:tcW w:w="2977" w:type="dxa"/>
            <w:tcBorders>
              <w:top w:val="single" w:sz="4" w:space="0" w:color="auto"/>
              <w:left w:val="single" w:sz="4" w:space="0" w:color="auto"/>
              <w:bottom w:val="single" w:sz="4" w:space="0" w:color="auto"/>
              <w:right w:val="single" w:sz="4" w:space="0" w:color="auto"/>
            </w:tcBorders>
          </w:tcPr>
          <w:p w14:paraId="5B26FD1A" w14:textId="77777777" w:rsidR="00D51105" w:rsidRPr="00334C9D" w:rsidRDefault="00D51105" w:rsidP="00CB44D4">
            <w:pPr>
              <w:rPr>
                <w:b/>
                <w:bCs/>
                <w:kern w:val="2"/>
                <w:sz w:val="22"/>
                <w:szCs w:val="22"/>
                <w14:ligatures w14:val="standardContextual"/>
              </w:rPr>
            </w:pPr>
          </w:p>
        </w:tc>
      </w:tr>
      <w:tr w:rsidR="00D51105" w:rsidRPr="00487E5F" w14:paraId="48E26875" w14:textId="77777777" w:rsidTr="003B61A5">
        <w:trPr>
          <w:trHeight w:val="728"/>
        </w:trPr>
        <w:tc>
          <w:tcPr>
            <w:tcW w:w="818" w:type="dxa"/>
            <w:tcBorders>
              <w:top w:val="single" w:sz="4" w:space="0" w:color="auto"/>
              <w:left w:val="single" w:sz="4" w:space="0" w:color="auto"/>
              <w:bottom w:val="single" w:sz="4" w:space="0" w:color="auto"/>
              <w:right w:val="single" w:sz="4" w:space="0" w:color="auto"/>
            </w:tcBorders>
          </w:tcPr>
          <w:p w14:paraId="0C56CE64" w14:textId="77777777" w:rsidR="00D51105" w:rsidRPr="003B61A5" w:rsidRDefault="00D51105" w:rsidP="00CB44D4">
            <w:pPr>
              <w:rPr>
                <w:kern w:val="2"/>
                <w:sz w:val="22"/>
                <w:szCs w:val="22"/>
                <w14:ligatures w14:val="standardContextual"/>
              </w:rPr>
            </w:pPr>
            <w:r w:rsidRPr="003B61A5">
              <w:rPr>
                <w:sz w:val="22"/>
                <w:szCs w:val="22"/>
              </w:rPr>
              <w:t>26.</w:t>
            </w:r>
          </w:p>
        </w:tc>
        <w:tc>
          <w:tcPr>
            <w:tcW w:w="2017" w:type="dxa"/>
            <w:tcBorders>
              <w:top w:val="single" w:sz="4" w:space="0" w:color="auto"/>
              <w:left w:val="single" w:sz="4" w:space="0" w:color="auto"/>
              <w:bottom w:val="single" w:sz="4" w:space="0" w:color="auto"/>
              <w:right w:val="single" w:sz="4" w:space="0" w:color="auto"/>
            </w:tcBorders>
          </w:tcPr>
          <w:p w14:paraId="793881AF" w14:textId="77777777" w:rsidR="00D51105" w:rsidRPr="003B61A5" w:rsidRDefault="00D51105" w:rsidP="00CB44D4">
            <w:pPr>
              <w:rPr>
                <w:kern w:val="2"/>
                <w:sz w:val="22"/>
                <w:szCs w:val="22"/>
              </w:rPr>
            </w:pPr>
            <w:r w:rsidRPr="003B61A5">
              <w:rPr>
                <w:sz w:val="22"/>
                <w:szCs w:val="22"/>
              </w:rPr>
              <w:t>Pristatymo adresas</w:t>
            </w:r>
          </w:p>
        </w:tc>
        <w:tc>
          <w:tcPr>
            <w:tcW w:w="4111" w:type="dxa"/>
            <w:tcBorders>
              <w:top w:val="single" w:sz="4" w:space="0" w:color="auto"/>
              <w:left w:val="single" w:sz="4" w:space="0" w:color="auto"/>
              <w:bottom w:val="single" w:sz="4" w:space="0" w:color="auto"/>
              <w:right w:val="single" w:sz="4" w:space="0" w:color="auto"/>
            </w:tcBorders>
          </w:tcPr>
          <w:p w14:paraId="07D3FF9E" w14:textId="17229B0A" w:rsidR="00D51105" w:rsidRPr="00487E5F" w:rsidRDefault="003B61A5" w:rsidP="00CB44D4">
            <w:pPr>
              <w:rPr>
                <w:kern w:val="2"/>
                <w:sz w:val="22"/>
                <w:szCs w:val="22"/>
              </w:rPr>
            </w:pPr>
            <w:r>
              <w:rPr>
                <w:kern w:val="2"/>
                <w:sz w:val="22"/>
                <w:szCs w:val="22"/>
              </w:rPr>
              <w:t>Sėlių a. 22, Zarasai</w:t>
            </w:r>
          </w:p>
        </w:tc>
        <w:tc>
          <w:tcPr>
            <w:tcW w:w="2977" w:type="dxa"/>
            <w:tcBorders>
              <w:top w:val="single" w:sz="4" w:space="0" w:color="auto"/>
              <w:left w:val="single" w:sz="4" w:space="0" w:color="auto"/>
              <w:bottom w:val="single" w:sz="4" w:space="0" w:color="auto"/>
              <w:right w:val="single" w:sz="4" w:space="0" w:color="auto"/>
            </w:tcBorders>
          </w:tcPr>
          <w:p w14:paraId="6B020E10" w14:textId="77777777" w:rsidR="00D51105" w:rsidRPr="00487E5F" w:rsidRDefault="00D51105" w:rsidP="00CB44D4">
            <w:pPr>
              <w:rPr>
                <w:sz w:val="22"/>
                <w:szCs w:val="22"/>
              </w:rPr>
            </w:pPr>
          </w:p>
        </w:tc>
      </w:tr>
      <w:tr w:rsidR="003B61A5" w:rsidRPr="00487E5F" w14:paraId="7EADBB0B" w14:textId="77777777" w:rsidTr="003B61A5">
        <w:trPr>
          <w:trHeight w:val="728"/>
        </w:trPr>
        <w:tc>
          <w:tcPr>
            <w:tcW w:w="818" w:type="dxa"/>
            <w:tcBorders>
              <w:top w:val="single" w:sz="4" w:space="0" w:color="auto"/>
              <w:left w:val="single" w:sz="4" w:space="0" w:color="auto"/>
              <w:bottom w:val="single" w:sz="4" w:space="0" w:color="auto"/>
              <w:right w:val="single" w:sz="4" w:space="0" w:color="auto"/>
            </w:tcBorders>
          </w:tcPr>
          <w:p w14:paraId="3F5CC750" w14:textId="4848CDBA" w:rsidR="003B61A5" w:rsidRPr="00D51105" w:rsidRDefault="003B61A5" w:rsidP="003B61A5">
            <w:pPr>
              <w:rPr>
                <w:sz w:val="22"/>
                <w:szCs w:val="22"/>
                <w:highlight w:val="yellow"/>
              </w:rPr>
            </w:pPr>
            <w:r w:rsidRPr="003B61A5">
              <w:rPr>
                <w:sz w:val="22"/>
                <w:szCs w:val="22"/>
              </w:rPr>
              <w:lastRenderedPageBreak/>
              <w:t>27.</w:t>
            </w:r>
          </w:p>
        </w:tc>
        <w:tc>
          <w:tcPr>
            <w:tcW w:w="2017" w:type="dxa"/>
            <w:tcBorders>
              <w:top w:val="single" w:sz="4" w:space="0" w:color="auto"/>
              <w:left w:val="single" w:sz="4" w:space="0" w:color="auto"/>
              <w:bottom w:val="single" w:sz="4" w:space="0" w:color="auto"/>
              <w:right w:val="single" w:sz="4" w:space="0" w:color="auto"/>
            </w:tcBorders>
          </w:tcPr>
          <w:p w14:paraId="65571550" w14:textId="129AB02A" w:rsidR="003B61A5" w:rsidRPr="00D51105" w:rsidRDefault="003B61A5" w:rsidP="003B61A5">
            <w:pPr>
              <w:rPr>
                <w:sz w:val="22"/>
                <w:szCs w:val="22"/>
                <w:highlight w:val="yellow"/>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4111" w:type="dxa"/>
            <w:tcBorders>
              <w:top w:val="single" w:sz="4" w:space="0" w:color="auto"/>
              <w:left w:val="single" w:sz="4" w:space="0" w:color="auto"/>
              <w:bottom w:val="single" w:sz="4" w:space="0" w:color="auto"/>
              <w:right w:val="single" w:sz="4" w:space="0" w:color="auto"/>
            </w:tcBorders>
          </w:tcPr>
          <w:p w14:paraId="58D98251" w14:textId="536504D6" w:rsidR="003B61A5" w:rsidRPr="00487E5F" w:rsidRDefault="003B61A5" w:rsidP="003B61A5">
            <w:pPr>
              <w:rPr>
                <w:kern w:val="2"/>
                <w:sz w:val="22"/>
                <w:szCs w:val="22"/>
              </w:rPr>
            </w:pPr>
            <w:r>
              <w:rPr>
                <w:szCs w:val="24"/>
              </w:rPr>
              <w:t>Turi būti.</w:t>
            </w:r>
          </w:p>
        </w:tc>
        <w:tc>
          <w:tcPr>
            <w:tcW w:w="2977" w:type="dxa"/>
            <w:tcBorders>
              <w:top w:val="single" w:sz="4" w:space="0" w:color="auto"/>
              <w:left w:val="single" w:sz="4" w:space="0" w:color="auto"/>
              <w:bottom w:val="single" w:sz="4" w:space="0" w:color="auto"/>
              <w:right w:val="single" w:sz="4" w:space="0" w:color="auto"/>
            </w:tcBorders>
          </w:tcPr>
          <w:p w14:paraId="2B69389D" w14:textId="77777777" w:rsidR="003B61A5" w:rsidRPr="00487E5F" w:rsidRDefault="003B61A5" w:rsidP="003B61A5">
            <w:pPr>
              <w:rPr>
                <w:sz w:val="22"/>
                <w:szCs w:val="22"/>
              </w:rPr>
            </w:pPr>
          </w:p>
        </w:tc>
      </w:tr>
    </w:tbl>
    <w:p w14:paraId="3202D821" w14:textId="77777777" w:rsidR="00D51105" w:rsidRDefault="00D51105" w:rsidP="00E24424">
      <w:pPr>
        <w:spacing w:after="0" w:line="240" w:lineRule="auto"/>
        <w:ind w:firstLine="851"/>
        <w:jc w:val="both"/>
        <w:rPr>
          <w:rFonts w:eastAsia="Times New Roman" w:cstheme="minorHAnsi"/>
          <w:lang w:eastAsia="en-US"/>
        </w:rPr>
      </w:pPr>
    </w:p>
    <w:p w14:paraId="1AFD27BE" w14:textId="77777777" w:rsidR="00D51105" w:rsidRDefault="00D51105" w:rsidP="00E24424">
      <w:pPr>
        <w:spacing w:after="0" w:line="240" w:lineRule="auto"/>
        <w:ind w:firstLine="851"/>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bookmarkStart w:id="74"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4"/>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6D11C9FE" w14:textId="4DF405FE" w:rsidR="00913B2E" w:rsidRDefault="00913B2E" w:rsidP="003B61A5">
      <w:pPr>
        <w:tabs>
          <w:tab w:val="left" w:pos="3600"/>
        </w:tabs>
        <w:rPr>
          <w:rFonts w:cstheme="minorHAnsi"/>
        </w:rPr>
      </w:pPr>
      <w:r w:rsidRPr="00BA2A8D">
        <w:rPr>
          <w:rFonts w:cstheme="minorHAnsi"/>
        </w:rPr>
        <w:tab/>
        <w:t>__________</w:t>
      </w:r>
    </w:p>
    <w:p w14:paraId="23A90CCB" w14:textId="77777777" w:rsidR="003B61A5" w:rsidRPr="003B61A5" w:rsidRDefault="003B61A5" w:rsidP="003B61A5">
      <w:pPr>
        <w:tabs>
          <w:tab w:val="left" w:pos="3600"/>
        </w:tabs>
        <w:rPr>
          <w:rFonts w:cstheme="minorHAnsi"/>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5" w:name="_Ref39484039"/>
      <w:bookmarkStart w:id="76" w:name="_Ref40278562"/>
      <w:bookmarkStart w:id="77"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5"/>
      <w:bookmarkEnd w:id="76"/>
      <w:bookmarkEnd w:id="77"/>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Antrinispavadinimas"/>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2F1B6ACF" w:rsidR="005A65C8" w:rsidRPr="00D51105" w:rsidRDefault="00210870" w:rsidP="00D51105">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8"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8"/>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9" w:name="_Ref39586171"/>
      <w:bookmarkStart w:id="80" w:name="_Ref39673580"/>
      <w:bookmarkStart w:id="81" w:name="_Ref39674283"/>
      <w:bookmarkStart w:id="82"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9"/>
      <w:bookmarkEnd w:id="80"/>
      <w:bookmarkEnd w:id="81"/>
      <w:bookmarkEnd w:id="82"/>
    </w:p>
    <w:p w14:paraId="7B30AA27" w14:textId="77777777" w:rsidR="005237BC" w:rsidRDefault="005237BC" w:rsidP="005237BC"/>
    <w:p w14:paraId="362BC955" w14:textId="4BB4E1D4" w:rsidR="005237BC" w:rsidRPr="005237BC" w:rsidRDefault="005237BC" w:rsidP="005237BC">
      <w:pPr>
        <w:jc w:val="center"/>
        <w:rPr>
          <w:b/>
          <w:bCs/>
        </w:rPr>
      </w:pPr>
      <w:bookmarkStart w:id="83"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3"/>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FB736" w14:textId="77777777" w:rsidR="007C4A41" w:rsidRDefault="007C4A41" w:rsidP="00D05666">
      <w:r>
        <w:separator/>
      </w:r>
    </w:p>
  </w:endnote>
  <w:endnote w:type="continuationSeparator" w:id="0">
    <w:p w14:paraId="42CB17EA" w14:textId="77777777" w:rsidR="007C4A41" w:rsidRDefault="007C4A41" w:rsidP="00D05666">
      <w:r>
        <w:continuationSeparator/>
      </w:r>
    </w:p>
  </w:endnote>
  <w:endnote w:type="continuationNotice" w:id="1">
    <w:p w14:paraId="25032D83" w14:textId="77777777" w:rsidR="007C4A41" w:rsidRDefault="007C4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AD14C8">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BE180E" w:rsidRDefault="00BE180E">
    <w:pPr>
      <w:pStyle w:val="Porat"/>
      <w:jc w:val="right"/>
    </w:pPr>
    <w:r>
      <w:fldChar w:fldCharType="begin"/>
    </w:r>
    <w:r>
      <w:instrText xml:space="preserve"> PAGE   \* MERGEFORMAT </w:instrText>
    </w:r>
    <w:r>
      <w:fldChar w:fldCharType="separate"/>
    </w:r>
    <w:r w:rsidR="00AD14C8">
      <w:rPr>
        <w:noProof/>
      </w:rPr>
      <w:t>6</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B32F1" w14:textId="77777777" w:rsidR="007C4A41" w:rsidRDefault="007C4A41" w:rsidP="00D05666">
      <w:r>
        <w:separator/>
      </w:r>
    </w:p>
  </w:footnote>
  <w:footnote w:type="continuationSeparator" w:id="0">
    <w:p w14:paraId="603B4658" w14:textId="77777777" w:rsidR="007C4A41" w:rsidRDefault="007C4A41" w:rsidP="00D05666">
      <w:r>
        <w:continuationSeparator/>
      </w:r>
    </w:p>
  </w:footnote>
  <w:footnote w:type="continuationNotice" w:id="1">
    <w:p w14:paraId="5CE149DA" w14:textId="77777777" w:rsidR="007C4A41" w:rsidRDefault="007C4A41">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B0D86"/>
    <w:multiLevelType w:val="multilevel"/>
    <w:tmpl w:val="052A9C58"/>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B4821A7"/>
    <w:multiLevelType w:val="hybridMultilevel"/>
    <w:tmpl w:val="470C2632"/>
    <w:lvl w:ilvl="0" w:tplc="D5B4FA6E">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nsid w:val="3F1121FE"/>
    <w:multiLevelType w:val="multilevel"/>
    <w:tmpl w:val="6748CD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nsid w:val="75D00905"/>
    <w:multiLevelType w:val="multilevel"/>
    <w:tmpl w:val="6748CD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5"/>
  </w:num>
  <w:num w:numId="3">
    <w:abstractNumId w:val="17"/>
  </w:num>
  <w:num w:numId="4">
    <w:abstractNumId w:val="22"/>
  </w:num>
  <w:num w:numId="5">
    <w:abstractNumId w:val="15"/>
  </w:num>
  <w:num w:numId="6">
    <w:abstractNumId w:val="32"/>
  </w:num>
  <w:num w:numId="7">
    <w:abstractNumId w:val="29"/>
  </w:num>
  <w:num w:numId="8">
    <w:abstractNumId w:val="1"/>
  </w:num>
  <w:num w:numId="9">
    <w:abstractNumId w:val="30"/>
  </w:num>
  <w:num w:numId="10">
    <w:abstractNumId w:val="26"/>
  </w:num>
  <w:num w:numId="11">
    <w:abstractNumId w:val="14"/>
  </w:num>
  <w:num w:numId="12">
    <w:abstractNumId w:val="24"/>
  </w:num>
  <w:num w:numId="13">
    <w:abstractNumId w:val="25"/>
  </w:num>
  <w:num w:numId="14">
    <w:abstractNumId w:val="27"/>
  </w:num>
  <w:num w:numId="15">
    <w:abstractNumId w:val="7"/>
  </w:num>
  <w:num w:numId="16">
    <w:abstractNumId w:val="3"/>
  </w:num>
  <w:num w:numId="17">
    <w:abstractNumId w:val="2"/>
  </w:num>
  <w:num w:numId="18">
    <w:abstractNumId w:val="28"/>
  </w:num>
  <w:num w:numId="19">
    <w:abstractNumId w:val="20"/>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9"/>
  </w:num>
  <w:num w:numId="24">
    <w:abstractNumId w:val="1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1"/>
  </w:num>
  <w:num w:numId="30">
    <w:abstractNumId w:val="12"/>
  </w:num>
  <w:num w:numId="31">
    <w:abstractNumId w:val="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689"/>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4A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3E"/>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864"/>
    <w:rsid w:val="00351D68"/>
    <w:rsid w:val="00352208"/>
    <w:rsid w:val="00352626"/>
    <w:rsid w:val="00352C78"/>
    <w:rsid w:val="003536CF"/>
    <w:rsid w:val="00353A48"/>
    <w:rsid w:val="00353D1B"/>
    <w:rsid w:val="00354A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3D"/>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1F"/>
    <w:rsid w:val="0038032E"/>
    <w:rsid w:val="0038039F"/>
    <w:rsid w:val="00380818"/>
    <w:rsid w:val="00380927"/>
    <w:rsid w:val="00380A14"/>
    <w:rsid w:val="00380B99"/>
    <w:rsid w:val="00380DF6"/>
    <w:rsid w:val="003812C4"/>
    <w:rsid w:val="003813C1"/>
    <w:rsid w:val="003819C8"/>
    <w:rsid w:val="00381A66"/>
    <w:rsid w:val="003821B2"/>
    <w:rsid w:val="003821F8"/>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1A5"/>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FF0"/>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41"/>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74"/>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B5"/>
    <w:rsid w:val="007F70F3"/>
    <w:rsid w:val="0080079C"/>
    <w:rsid w:val="0080269D"/>
    <w:rsid w:val="008039E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0BF"/>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094F"/>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4C8"/>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DE"/>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D60"/>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05"/>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0D"/>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8992">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1062ADD-12B8-4423-BAB6-4C8C7972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31</Pages>
  <Words>34412</Words>
  <Characters>19615</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ENGLISH</cp:lastModifiedBy>
  <cp:revision>47</cp:revision>
  <dcterms:created xsi:type="dcterms:W3CDTF">2023-04-07T07:17:00Z</dcterms:created>
  <dcterms:modified xsi:type="dcterms:W3CDTF">2025-07-21T07:19:00Z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