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1B5DC" w14:textId="715E656F" w:rsidR="00396111" w:rsidRPr="00B372D1" w:rsidRDefault="00396111" w:rsidP="0039611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2D1">
        <w:rPr>
          <w:rFonts w:ascii="Times New Roman" w:hAnsi="Times New Roman" w:cs="Times New Roman"/>
          <w:noProof/>
          <w:sz w:val="24"/>
          <w:szCs w:val="24"/>
        </w:rPr>
        <w:drawing>
          <wp:inline distT="0" distB="0" distL="0" distR="0" wp14:anchorId="4C5DAF00" wp14:editId="410F5F47">
            <wp:extent cx="543560" cy="551815"/>
            <wp:effectExtent l="0" t="0" r="889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3560" cy="551815"/>
                    </a:xfrm>
                    <a:prstGeom prst="rect">
                      <a:avLst/>
                    </a:prstGeom>
                    <a:noFill/>
                    <a:ln>
                      <a:noFill/>
                    </a:ln>
                  </pic:spPr>
                </pic:pic>
              </a:graphicData>
            </a:graphic>
          </wp:inline>
        </w:drawing>
      </w:r>
    </w:p>
    <w:p w14:paraId="4D664DFB" w14:textId="77777777" w:rsidR="00396111" w:rsidRPr="00B372D1" w:rsidRDefault="00396111" w:rsidP="00396111">
      <w:pPr>
        <w:jc w:val="cente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E47AE9" w14:textId="77777777" w:rsidR="00396111" w:rsidRPr="00B372D1" w:rsidRDefault="00396111" w:rsidP="00396111">
      <w:pPr>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2D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VALSTYBĖS SIENOS APSAUGOS TARNYBOS</w:t>
      </w:r>
    </w:p>
    <w:p w14:paraId="052CD260" w14:textId="574BF19E" w:rsidR="00396111" w:rsidRPr="00B372D1" w:rsidRDefault="00396111" w:rsidP="00396111">
      <w:pPr>
        <w:jc w:val="cente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72D1">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PRIE LIETUVOS RESPUBLIKOS VIDAUS REIKALŲ MINISTERIJOS</w:t>
      </w:r>
    </w:p>
    <w:p w14:paraId="7C029E1E" w14:textId="77777777" w:rsidR="00396111" w:rsidRPr="00B372D1" w:rsidRDefault="00396111" w:rsidP="009216FD">
      <w:pPr>
        <w:rPr>
          <w:rFonts w:ascii="Times New Roman" w:hAnsi="Times New Roman" w:cs="Times New Roma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ACDE397" w14:textId="37F80839" w:rsidR="006707E2" w:rsidRPr="00B372D1" w:rsidRDefault="00E25AE4" w:rsidP="00B5793B">
      <w:pPr>
        <w:ind w:firstLine="709"/>
        <w:jc w:val="both"/>
        <w:rPr>
          <w:rStyle w:val="Grietas"/>
          <w:rFonts w:ascii="Times New Roman" w:hAnsi="Times New Roman" w:cs="Times New Roman"/>
          <w:b w:val="0"/>
          <w:sz w:val="24"/>
          <w:szCs w:val="24"/>
        </w:rPr>
      </w:pPr>
      <w:r w:rsidRPr="00B372D1">
        <w:rPr>
          <w:rStyle w:val="Grietas"/>
          <w:rFonts w:ascii="Times New Roman" w:hAnsi="Times New Roman" w:cs="Times New Roman"/>
          <w:b w:val="0"/>
          <w:sz w:val="24"/>
          <w:szCs w:val="24"/>
        </w:rPr>
        <w:t>Klausimai rinkos konsultacijai</w:t>
      </w:r>
      <w:r w:rsidR="00910175" w:rsidRPr="00B372D1">
        <w:rPr>
          <w:rStyle w:val="Grietas"/>
          <w:rFonts w:ascii="Times New Roman" w:hAnsi="Times New Roman" w:cs="Times New Roman"/>
          <w:b w:val="0"/>
          <w:sz w:val="24"/>
          <w:szCs w:val="24"/>
        </w:rPr>
        <w:t xml:space="preserve"> dėl </w:t>
      </w:r>
      <w:r w:rsidR="00B5793B" w:rsidRPr="00B372D1">
        <w:rPr>
          <w:rStyle w:val="Grietas"/>
          <w:rFonts w:ascii="Times New Roman" w:hAnsi="Times New Roman" w:cs="Times New Roman"/>
          <w:b w:val="0"/>
          <w:sz w:val="24"/>
          <w:szCs w:val="24"/>
        </w:rPr>
        <w:t>d</w:t>
      </w:r>
      <w:r w:rsidR="00B5793B" w:rsidRPr="00B372D1">
        <w:rPr>
          <w:rFonts w:ascii="Times New Roman" w:hAnsi="Times New Roman" w:cs="Times New Roman"/>
          <w:sz w:val="24"/>
          <w:szCs w:val="24"/>
          <w:lang w:eastAsia="ar-SA"/>
        </w:rPr>
        <w:t>okumentų nuskaitymo ir pirštų anspaudų nuskaitymo įrenginių</w:t>
      </w:r>
      <w:r w:rsidR="00F93478" w:rsidRPr="00B372D1">
        <w:rPr>
          <w:rStyle w:val="Grietas"/>
          <w:rFonts w:ascii="Times New Roman" w:hAnsi="Times New Roman" w:cs="Times New Roman"/>
          <w:b w:val="0"/>
          <w:sz w:val="24"/>
          <w:szCs w:val="24"/>
        </w:rPr>
        <w:t xml:space="preserve"> </w:t>
      </w:r>
      <w:r w:rsidR="00B5793B" w:rsidRPr="00B372D1">
        <w:rPr>
          <w:rStyle w:val="Grietas"/>
          <w:rFonts w:ascii="Times New Roman" w:hAnsi="Times New Roman" w:cs="Times New Roman"/>
          <w:b w:val="0"/>
          <w:sz w:val="24"/>
          <w:szCs w:val="24"/>
        </w:rPr>
        <w:t>įsigijimo:</w:t>
      </w:r>
      <w:r w:rsidR="00F93478" w:rsidRPr="00B372D1">
        <w:rPr>
          <w:rStyle w:val="Grietas"/>
          <w:rFonts w:ascii="Times New Roman" w:hAnsi="Times New Roman" w:cs="Times New Roman"/>
          <w:b w:val="0"/>
          <w:sz w:val="24"/>
          <w:szCs w:val="24"/>
        </w:rPr>
        <w:t xml:space="preserve">                                      </w:t>
      </w:r>
    </w:p>
    <w:p w14:paraId="4A038D7C" w14:textId="05579BC0" w:rsidR="00416497" w:rsidRPr="00B372D1" w:rsidRDefault="00416497" w:rsidP="00F93478">
      <w:pPr>
        <w:widowControl w:val="0"/>
        <w:ind w:firstLine="851"/>
        <w:jc w:val="both"/>
        <w:rPr>
          <w:rStyle w:val="Grietas"/>
          <w:rFonts w:ascii="Times New Roman" w:hAnsi="Times New Roman" w:cs="Times New Roman"/>
          <w:b w:val="0"/>
          <w:sz w:val="24"/>
          <w:szCs w:val="24"/>
        </w:rPr>
      </w:pPr>
    </w:p>
    <w:p w14:paraId="11364329" w14:textId="573442F4" w:rsidR="00B5793B" w:rsidRPr="00B5793B" w:rsidRDefault="00B372D1" w:rsidP="00B372D1">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1. </w:t>
      </w:r>
      <w:r w:rsidR="00B5793B" w:rsidRPr="00B5793B">
        <w:rPr>
          <w:rFonts w:ascii="Times New Roman" w:eastAsia="Times New Roman" w:hAnsi="Times New Roman" w:cs="Times New Roman"/>
          <w:sz w:val="24"/>
          <w:szCs w:val="24"/>
          <w:lang w:eastAsia="en-US"/>
        </w:rPr>
        <w:t>Ar galėtumėte pasiūlyti įrangą pagal pateiktus techninių specifikacijų reikalavimus? Prašome įvardinti įrangos modelius? Ar galėtumėte pateikti nuorodą į technines charakteristikas ar pridėti gamintojo dokumentaciją ? Kokius privalumus turi Jūsų įranga?</w:t>
      </w:r>
    </w:p>
    <w:p w14:paraId="69BB440C" w14:textId="790DE320" w:rsidR="00B5793B" w:rsidRPr="00B5793B" w:rsidRDefault="00B372D1" w:rsidP="00B372D1">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00B5793B" w:rsidRPr="00B5793B">
        <w:rPr>
          <w:rFonts w:ascii="Times New Roman" w:eastAsia="Times New Roman" w:hAnsi="Times New Roman" w:cs="Times New Roman"/>
          <w:sz w:val="24"/>
          <w:szCs w:val="24"/>
          <w:lang w:eastAsia="en-US"/>
        </w:rPr>
        <w:t>Ar turite pastabų pateiktiems techninių specifikacijų projektams? Kokias sąlygas siūlytumėte įtraukti į technines specifikacijas arba kurių reikėtų atsisakyti?</w:t>
      </w:r>
    </w:p>
    <w:p w14:paraId="502E7D7D" w14:textId="0AF95E57" w:rsidR="00B5793B" w:rsidRPr="00B5793B" w:rsidRDefault="00B372D1" w:rsidP="00B372D1">
      <w:pPr>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3. </w:t>
      </w:r>
      <w:r w:rsidR="00B5793B" w:rsidRPr="00B5793B">
        <w:rPr>
          <w:rFonts w:ascii="Times New Roman" w:eastAsia="Times New Roman" w:hAnsi="Times New Roman" w:cs="Times New Roman"/>
          <w:sz w:val="24"/>
          <w:szCs w:val="24"/>
          <w:lang w:eastAsia="en-US"/>
        </w:rPr>
        <w:t xml:space="preserve">Koks galimas minimalus ir maksimalus pirkimo vykdymo terminas? Kaip manote ar tikslinga skaidyti pirkimą į atskiras dalis (pvz.  </w:t>
      </w:r>
      <w:r w:rsidR="00B5793B" w:rsidRPr="00B5793B">
        <w:rPr>
          <w:rFonts w:ascii="Times New Roman" w:eastAsia="Times New Roman" w:hAnsi="Times New Roman" w:cs="Times New Roman"/>
          <w:color w:val="000000"/>
          <w:sz w:val="24"/>
          <w:szCs w:val="24"/>
          <w:lang w:eastAsia="en-US"/>
        </w:rPr>
        <w:t xml:space="preserve">dokumentų nuskaitymo įrenginių pirkimas  (I dalis) ir </w:t>
      </w:r>
      <w:r w:rsidR="00B5793B" w:rsidRPr="00B5793B">
        <w:rPr>
          <w:rFonts w:ascii="Times New Roman" w:eastAsia="Times New Roman" w:hAnsi="Times New Roman" w:cs="Times New Roman"/>
          <w:sz w:val="24"/>
          <w:szCs w:val="24"/>
          <w:lang w:eastAsia="en-US"/>
        </w:rPr>
        <w:t xml:space="preserve"> </w:t>
      </w:r>
      <w:r w:rsidR="00B5793B" w:rsidRPr="00B5793B">
        <w:rPr>
          <w:rFonts w:ascii="Times New Roman" w:eastAsia="Times New Roman" w:hAnsi="Times New Roman" w:cs="Times New Roman"/>
          <w:color w:val="000000"/>
          <w:sz w:val="24"/>
          <w:szCs w:val="24"/>
          <w:lang w:eastAsia="en-US"/>
        </w:rPr>
        <w:t>pirštų anspaudų nuskaitymo įrenginių pirkimas (II dalis)?</w:t>
      </w:r>
      <w:r w:rsidR="00B5793B" w:rsidRPr="00B5793B">
        <w:rPr>
          <w:rFonts w:ascii="Times New Roman" w:eastAsia="Times New Roman" w:hAnsi="Times New Roman" w:cs="Times New Roman"/>
          <w:sz w:val="24"/>
          <w:szCs w:val="24"/>
          <w:lang w:eastAsia="en-US"/>
        </w:rPr>
        <w:t xml:space="preserve"> Koks galimas minimalus ir maksimalus įrangos pristatymo terminas?</w:t>
      </w:r>
    </w:p>
    <w:p w14:paraId="22910B4A" w14:textId="29843336" w:rsidR="00B5793B" w:rsidRPr="00B5793B" w:rsidRDefault="00B372D1" w:rsidP="00B372D1">
      <w:pPr>
        <w:jc w:val="both"/>
        <w:rPr>
          <w:rFonts w:ascii="Times New Roman" w:eastAsia="Times New Roman" w:hAnsi="Times New Roman" w:cs="Times New Roman"/>
          <w:sz w:val="24"/>
          <w:szCs w:val="24"/>
          <w:lang w:eastAsia="en-US"/>
        </w:rPr>
      </w:pPr>
      <w:bookmarkStart w:id="0" w:name="_Hlk93326151"/>
      <w:r>
        <w:rPr>
          <w:rFonts w:ascii="Times New Roman" w:eastAsia="Times New Roman" w:hAnsi="Times New Roman" w:cs="Times New Roman"/>
          <w:sz w:val="24"/>
          <w:szCs w:val="24"/>
          <w:lang w:eastAsia="en-US"/>
        </w:rPr>
        <w:t xml:space="preserve">            4. </w:t>
      </w:r>
      <w:r w:rsidR="00B5793B" w:rsidRPr="00B5793B">
        <w:rPr>
          <w:rFonts w:ascii="Times New Roman" w:eastAsia="Times New Roman" w:hAnsi="Times New Roman" w:cs="Times New Roman"/>
          <w:sz w:val="24"/>
          <w:szCs w:val="24"/>
          <w:lang w:eastAsia="en-US"/>
        </w:rPr>
        <w:t>Ar Jūsų siūloma įranga nekelia grėsmių nacionaliniam saugumui?</w:t>
      </w:r>
      <w:bookmarkEnd w:id="0"/>
      <w:r w:rsidR="00B5793B" w:rsidRPr="00B5793B">
        <w:rPr>
          <w:rFonts w:ascii="Times New Roman" w:eastAsia="Times New Roman" w:hAnsi="Times New Roman" w:cs="Times New Roman"/>
          <w:sz w:val="24"/>
          <w:szCs w:val="24"/>
          <w:lang w:eastAsia="en-US"/>
        </w:rPr>
        <w:t xml:space="preserve"> Kokių turite papildomų pasiūlymų techninėms specifikacijoms siekiant išvengti galimų grėsmių nacionaliniam saugumui?</w:t>
      </w:r>
    </w:p>
    <w:p w14:paraId="316AD86C" w14:textId="60614185" w:rsidR="00B5793B" w:rsidRPr="00B372D1" w:rsidRDefault="00B5793B" w:rsidP="00B372D1">
      <w:pPr>
        <w:pStyle w:val="Sraopastraipa"/>
        <w:numPr>
          <w:ilvl w:val="0"/>
          <w:numId w:val="5"/>
        </w:numPr>
        <w:jc w:val="both"/>
        <w:rPr>
          <w:rFonts w:ascii="Times New Roman" w:eastAsia="Times New Roman" w:hAnsi="Times New Roman" w:cs="Times New Roman"/>
          <w:sz w:val="24"/>
          <w:szCs w:val="24"/>
          <w:lang w:eastAsia="en-US"/>
        </w:rPr>
      </w:pPr>
      <w:r w:rsidRPr="00B372D1">
        <w:rPr>
          <w:rFonts w:ascii="Times New Roman" w:eastAsia="Times New Roman" w:hAnsi="Times New Roman" w:cs="Times New Roman"/>
          <w:sz w:val="24"/>
          <w:szCs w:val="24"/>
          <w:lang w:eastAsia="en-US"/>
        </w:rPr>
        <w:t>Kokia preliminari kiekvienos rūšies įrangos kaina?</w:t>
      </w:r>
    </w:p>
    <w:p w14:paraId="6AFD6619" w14:textId="2A0E47D8" w:rsidR="00B5793B" w:rsidRPr="00B5793B" w:rsidRDefault="00B372D1" w:rsidP="00B372D1">
      <w:pPr>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US"/>
        </w:rPr>
        <w:t xml:space="preserve">             6. </w:t>
      </w:r>
      <w:r w:rsidR="00B5793B" w:rsidRPr="00B5793B">
        <w:rPr>
          <w:rFonts w:ascii="Times New Roman" w:eastAsia="Times New Roman" w:hAnsi="Times New Roman" w:cs="Times New Roman"/>
          <w:color w:val="000000"/>
          <w:sz w:val="24"/>
          <w:szCs w:val="24"/>
          <w:lang w:eastAsia="en-US"/>
        </w:rPr>
        <w:t>Atsižvelgiant į tai, kad įranga bus naudojama AIS (Atvykimo-išvykimo sistemos) įgyvendinimo kontekste, kaip vertinate pateiktos techninės specifikacijos atitikimą šios sistemos integracijos poreikiams? Ar yra papildomų parametrų, kuriuos siūlytumėte įtraukti į specifikaciją, siekiant užtikrinti atitiktį AIS reikalavimams (pvz., SDK palaikymas, integracija su sistemomis per API, ENFSI ar EES standartai)?</w:t>
      </w:r>
    </w:p>
    <w:p w14:paraId="1642B622" w14:textId="6ECC2BD9" w:rsidR="00B5793B" w:rsidRPr="00B5793B" w:rsidRDefault="00B372D1" w:rsidP="00B372D1">
      <w:pPr>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7. </w:t>
      </w:r>
      <w:r w:rsidR="00B5793B" w:rsidRPr="00B5793B">
        <w:rPr>
          <w:rFonts w:ascii="Times New Roman" w:eastAsia="Times New Roman" w:hAnsi="Times New Roman" w:cs="Times New Roman"/>
          <w:color w:val="000000"/>
          <w:sz w:val="24"/>
          <w:szCs w:val="24"/>
          <w:lang w:eastAsia="en-US"/>
        </w:rPr>
        <w:t>Kaip manote, ar įrangos tiekėjas turėtų būti atsakingas už įrangos diegimą, programinės įrangos įdiegimą bei integraciją su esamomis sistemomis (pvz., VSATIS ar AIS komponentais)? Ar tikslingiau būtų šias funkcijas perduoti sistemos rangovui?</w:t>
      </w:r>
    </w:p>
    <w:p w14:paraId="1852034E" w14:textId="3099EF2C" w:rsidR="00B5793B" w:rsidRPr="00B5793B" w:rsidRDefault="00B372D1" w:rsidP="00B372D1">
      <w:pPr>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8. </w:t>
      </w:r>
      <w:r w:rsidR="00B5793B" w:rsidRPr="00B5793B">
        <w:rPr>
          <w:rFonts w:ascii="Times New Roman" w:eastAsia="Times New Roman" w:hAnsi="Times New Roman" w:cs="Times New Roman"/>
          <w:color w:val="000000"/>
          <w:sz w:val="24"/>
          <w:szCs w:val="24"/>
          <w:lang w:eastAsia="en-US"/>
        </w:rPr>
        <w:t>Kaip siūlytumėte organizuoti įrangos testavimą ir jos suderinamumo su naudojama programine įranga ar AIS sistemomis patvirtinimą?  Ar siūlote įtraukti bandomosios partijos testavimą prieš pagrindinį tiekimą? Koks galėtų būti tinkamas testavimo mechanizmas (pvz., FAT/SAT testai, atitikties sertifikatai)?</w:t>
      </w:r>
    </w:p>
    <w:p w14:paraId="1D558FB8" w14:textId="7B5F2A45" w:rsidR="00B5793B" w:rsidRPr="00B5793B" w:rsidRDefault="00B372D1" w:rsidP="00B372D1">
      <w:pPr>
        <w:jc w:val="both"/>
        <w:rPr>
          <w:rFonts w:ascii="Times New Roman" w:eastAsia="Times New Roman" w:hAnsi="Times New Roman" w:cs="Times New Roman"/>
          <w:color w:val="000000"/>
          <w:sz w:val="24"/>
          <w:szCs w:val="24"/>
          <w:lang w:eastAsia="en-US"/>
        </w:rPr>
      </w:pPr>
      <w:r>
        <w:rPr>
          <w:rFonts w:ascii="Times New Roman" w:eastAsia="Times New Roman" w:hAnsi="Times New Roman" w:cs="Times New Roman"/>
          <w:color w:val="000000"/>
          <w:sz w:val="24"/>
          <w:szCs w:val="24"/>
          <w:lang w:eastAsia="en-US"/>
        </w:rPr>
        <w:t xml:space="preserve">            9. </w:t>
      </w:r>
      <w:r w:rsidR="00B5793B" w:rsidRPr="00B5793B">
        <w:rPr>
          <w:rFonts w:ascii="Times New Roman" w:eastAsia="Times New Roman" w:hAnsi="Times New Roman" w:cs="Times New Roman"/>
          <w:color w:val="000000"/>
          <w:sz w:val="24"/>
          <w:szCs w:val="24"/>
          <w:lang w:eastAsia="en-US"/>
        </w:rPr>
        <w:t xml:space="preserve">Ar galėtumėte pasiūlyti įrangos garantinio ir </w:t>
      </w:r>
      <w:proofErr w:type="spellStart"/>
      <w:r w:rsidR="00B5793B" w:rsidRPr="00B5793B">
        <w:rPr>
          <w:rFonts w:ascii="Times New Roman" w:eastAsia="Times New Roman" w:hAnsi="Times New Roman" w:cs="Times New Roman"/>
          <w:color w:val="000000"/>
          <w:sz w:val="24"/>
          <w:szCs w:val="24"/>
          <w:lang w:eastAsia="en-US"/>
        </w:rPr>
        <w:t>pogarantinio</w:t>
      </w:r>
      <w:proofErr w:type="spellEnd"/>
      <w:r w:rsidR="00B5793B" w:rsidRPr="00B5793B">
        <w:rPr>
          <w:rFonts w:ascii="Times New Roman" w:eastAsia="Times New Roman" w:hAnsi="Times New Roman" w:cs="Times New Roman"/>
          <w:color w:val="000000"/>
          <w:sz w:val="24"/>
          <w:szCs w:val="24"/>
          <w:lang w:eastAsia="en-US"/>
        </w:rPr>
        <w:t xml:space="preserve"> aptarnavimo sprendimus Lietuvoje? Koks siūlomas atsarginių dalių ar keičiamų komponentų tiekimo terminas?</w:t>
      </w:r>
    </w:p>
    <w:p w14:paraId="76774B26" w14:textId="77777777" w:rsidR="00B5793B" w:rsidRPr="00B5793B" w:rsidRDefault="00B5793B" w:rsidP="00B5793B">
      <w:pPr>
        <w:ind w:left="1080"/>
        <w:jc w:val="both"/>
        <w:rPr>
          <w:rFonts w:ascii="Times New Roman" w:eastAsia="Times New Roman" w:hAnsi="Times New Roman" w:cs="Times New Roman"/>
          <w:color w:val="000000"/>
          <w:sz w:val="24"/>
          <w:szCs w:val="24"/>
          <w:lang w:eastAsia="en-US"/>
        </w:rPr>
      </w:pPr>
    </w:p>
    <w:p w14:paraId="598AF1AE" w14:textId="77777777" w:rsidR="00B5793B" w:rsidRPr="00B5793B" w:rsidRDefault="00B5793B" w:rsidP="00B5793B">
      <w:pPr>
        <w:ind w:firstLine="720"/>
        <w:jc w:val="both"/>
        <w:rPr>
          <w:rFonts w:ascii="Times New Roman" w:eastAsia="Times New Roman" w:hAnsi="Times New Roman" w:cs="Times New Roman"/>
          <w:sz w:val="24"/>
          <w:szCs w:val="24"/>
          <w:lang w:eastAsia="en-US"/>
        </w:rPr>
      </w:pPr>
      <w:r w:rsidRPr="00B5793B">
        <w:rPr>
          <w:rFonts w:ascii="Times New Roman" w:eastAsia="Times New Roman" w:hAnsi="Times New Roman" w:cs="Times New Roman"/>
          <w:color w:val="000000"/>
          <w:sz w:val="24"/>
          <w:szCs w:val="24"/>
          <w:lang w:eastAsia="en-US"/>
        </w:rPr>
        <w:t>Be aukščiau pateiktų klausimų, kviečiame tiekėjus pateikti ir savo įžvalgas dėl įrangos pritaikymo AIS (Atvykimo-išvykimo sistemos) projekto kontekste, integracijos galimybių su esamomis sistemomis, taip pat dėl atsakomybės pasidalijimo tarp įrangos tiekėjo ir sistemų rangovo.</w:t>
      </w:r>
    </w:p>
    <w:p w14:paraId="0CFED617" w14:textId="77777777" w:rsidR="00416497" w:rsidRPr="00B372D1" w:rsidRDefault="00416497" w:rsidP="00F93478">
      <w:pPr>
        <w:widowControl w:val="0"/>
        <w:ind w:firstLine="851"/>
        <w:jc w:val="both"/>
        <w:rPr>
          <w:rStyle w:val="Grietas"/>
          <w:rFonts w:ascii="Times New Roman" w:hAnsi="Times New Roman" w:cs="Times New Roman"/>
          <w:b w:val="0"/>
          <w:sz w:val="24"/>
          <w:szCs w:val="24"/>
        </w:rPr>
      </w:pPr>
    </w:p>
    <w:p w14:paraId="26CFC3BF" w14:textId="77777777" w:rsidR="00B5793B" w:rsidRPr="00B372D1" w:rsidRDefault="00B5793B" w:rsidP="00F93478">
      <w:pPr>
        <w:widowControl w:val="0"/>
        <w:ind w:firstLine="851"/>
        <w:jc w:val="both"/>
        <w:rPr>
          <w:rStyle w:val="Grietas"/>
          <w:rFonts w:ascii="Times New Roman" w:hAnsi="Times New Roman" w:cs="Times New Roman"/>
          <w:b w:val="0"/>
          <w:sz w:val="24"/>
          <w:szCs w:val="24"/>
        </w:rPr>
      </w:pPr>
    </w:p>
    <w:p w14:paraId="2B7E41A6" w14:textId="77777777" w:rsidR="00B5793B" w:rsidRPr="00B372D1" w:rsidRDefault="00B5793B" w:rsidP="00B372D1">
      <w:pPr>
        <w:ind w:firstLine="709"/>
        <w:jc w:val="center"/>
        <w:rPr>
          <w:rStyle w:val="Grietas"/>
          <w:rFonts w:ascii="Times New Roman" w:hAnsi="Times New Roman" w:cs="Times New Roman"/>
          <w:b w:val="0"/>
          <w:sz w:val="24"/>
          <w:szCs w:val="24"/>
        </w:rPr>
      </w:pPr>
      <w:r w:rsidRPr="00B372D1">
        <w:rPr>
          <w:rStyle w:val="Grietas"/>
          <w:rFonts w:ascii="Times New Roman" w:hAnsi="Times New Roman" w:cs="Times New Roman"/>
          <w:b w:val="0"/>
          <w:sz w:val="24"/>
          <w:szCs w:val="24"/>
        </w:rPr>
        <w:t>___________________________</w:t>
      </w:r>
    </w:p>
    <w:p w14:paraId="7A47B1D5" w14:textId="77777777" w:rsidR="00B5793B" w:rsidRPr="00B372D1" w:rsidRDefault="00B5793B" w:rsidP="00F93478">
      <w:pPr>
        <w:widowControl w:val="0"/>
        <w:ind w:firstLine="851"/>
        <w:jc w:val="both"/>
        <w:rPr>
          <w:rStyle w:val="Grietas"/>
          <w:rFonts w:ascii="Times New Roman" w:hAnsi="Times New Roman" w:cs="Times New Roman"/>
          <w:b w:val="0"/>
          <w:sz w:val="24"/>
          <w:szCs w:val="24"/>
        </w:rPr>
      </w:pPr>
    </w:p>
    <w:sectPr w:rsidR="00B5793B" w:rsidRPr="00B372D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43E38"/>
    <w:multiLevelType w:val="multilevel"/>
    <w:tmpl w:val="7DA83D44"/>
    <w:lvl w:ilvl="0">
      <w:start w:val="5"/>
      <w:numFmt w:val="decimal"/>
      <w:lvlText w:val="%1."/>
      <w:lvlJc w:val="left"/>
      <w:pPr>
        <w:ind w:left="644" w:hanging="360"/>
      </w:pPr>
      <w:rPr>
        <w:rFonts w:hint="default"/>
      </w:rPr>
    </w:lvl>
    <w:lvl w:ilvl="1">
      <w:start w:val="1"/>
      <w:numFmt w:val="decimal"/>
      <w:lvlText w:val="%2."/>
      <w:lvlJc w:val="left"/>
      <w:pPr>
        <w:ind w:left="1211" w:hanging="360"/>
      </w:pPr>
      <w:rPr>
        <w:rFonts w:ascii="Times New Roman" w:eastAsia="Symbol" w:hAnsi="Times New Roman" w:cs="Times New Roman"/>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2F3B2942"/>
    <w:multiLevelType w:val="multilevel"/>
    <w:tmpl w:val="F9C0E212"/>
    <w:lvl w:ilvl="0">
      <w:start w:val="6"/>
      <w:numFmt w:val="decimal"/>
      <w:lvlText w:val="%1."/>
      <w:lvlJc w:val="left"/>
      <w:pPr>
        <w:ind w:left="786" w:hanging="360"/>
      </w:pPr>
      <w:rPr>
        <w:rFonts w:hint="default"/>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B0F32F7"/>
    <w:multiLevelType w:val="hybridMultilevel"/>
    <w:tmpl w:val="D118054C"/>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710A62A4"/>
    <w:multiLevelType w:val="hybridMultilevel"/>
    <w:tmpl w:val="8BFCEF1C"/>
    <w:lvl w:ilvl="0" w:tplc="26584F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7B46713B"/>
    <w:multiLevelType w:val="hybridMultilevel"/>
    <w:tmpl w:val="6EFC5334"/>
    <w:lvl w:ilvl="0" w:tplc="43D6DFAC">
      <w:start w:val="5"/>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1201539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9385291">
    <w:abstractNumId w:val="0"/>
  </w:num>
  <w:num w:numId="3" w16cid:durableId="195629077">
    <w:abstractNumId w:val="1"/>
  </w:num>
  <w:num w:numId="4" w16cid:durableId="854608988">
    <w:abstractNumId w:val="3"/>
  </w:num>
  <w:num w:numId="5" w16cid:durableId="1039089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6FD"/>
    <w:rsid w:val="00016374"/>
    <w:rsid w:val="000417AC"/>
    <w:rsid w:val="000473C9"/>
    <w:rsid w:val="000776E9"/>
    <w:rsid w:val="000875F7"/>
    <w:rsid w:val="000A2117"/>
    <w:rsid w:val="000C19D3"/>
    <w:rsid w:val="000C7F5A"/>
    <w:rsid w:val="000D7A19"/>
    <w:rsid w:val="000E3F21"/>
    <w:rsid w:val="00126920"/>
    <w:rsid w:val="001402E6"/>
    <w:rsid w:val="00140E79"/>
    <w:rsid w:val="001777F7"/>
    <w:rsid w:val="001A0BE9"/>
    <w:rsid w:val="001A2EAF"/>
    <w:rsid w:val="001B019E"/>
    <w:rsid w:val="001B6DA1"/>
    <w:rsid w:val="001E3BDE"/>
    <w:rsid w:val="002166AF"/>
    <w:rsid w:val="00297617"/>
    <w:rsid w:val="002A41E1"/>
    <w:rsid w:val="002E6D04"/>
    <w:rsid w:val="00383C63"/>
    <w:rsid w:val="00386E45"/>
    <w:rsid w:val="00396111"/>
    <w:rsid w:val="00397B5B"/>
    <w:rsid w:val="00416497"/>
    <w:rsid w:val="00473EB0"/>
    <w:rsid w:val="005040F2"/>
    <w:rsid w:val="00560598"/>
    <w:rsid w:val="00561A25"/>
    <w:rsid w:val="00563FB9"/>
    <w:rsid w:val="005E4CA2"/>
    <w:rsid w:val="005F1666"/>
    <w:rsid w:val="006113B8"/>
    <w:rsid w:val="0065009F"/>
    <w:rsid w:val="00663152"/>
    <w:rsid w:val="006707E2"/>
    <w:rsid w:val="006D2326"/>
    <w:rsid w:val="007234DE"/>
    <w:rsid w:val="007B6230"/>
    <w:rsid w:val="007D4A17"/>
    <w:rsid w:val="00813402"/>
    <w:rsid w:val="00817CC6"/>
    <w:rsid w:val="00847639"/>
    <w:rsid w:val="008755C4"/>
    <w:rsid w:val="00890605"/>
    <w:rsid w:val="00891433"/>
    <w:rsid w:val="008C57DF"/>
    <w:rsid w:val="00910175"/>
    <w:rsid w:val="00910432"/>
    <w:rsid w:val="00920F54"/>
    <w:rsid w:val="009216FD"/>
    <w:rsid w:val="00937E34"/>
    <w:rsid w:val="00A15D24"/>
    <w:rsid w:val="00A520EE"/>
    <w:rsid w:val="00A62B4F"/>
    <w:rsid w:val="00A67A0A"/>
    <w:rsid w:val="00A718AB"/>
    <w:rsid w:val="00A721F5"/>
    <w:rsid w:val="00A743B7"/>
    <w:rsid w:val="00A81A1C"/>
    <w:rsid w:val="00AC6118"/>
    <w:rsid w:val="00AE0AAD"/>
    <w:rsid w:val="00B006E5"/>
    <w:rsid w:val="00B372D1"/>
    <w:rsid w:val="00B5793B"/>
    <w:rsid w:val="00BC067C"/>
    <w:rsid w:val="00BE53FE"/>
    <w:rsid w:val="00BE5D65"/>
    <w:rsid w:val="00BE6EC5"/>
    <w:rsid w:val="00BF5C6E"/>
    <w:rsid w:val="00C043A4"/>
    <w:rsid w:val="00C348F4"/>
    <w:rsid w:val="00C710DA"/>
    <w:rsid w:val="00C96C3D"/>
    <w:rsid w:val="00CA38B5"/>
    <w:rsid w:val="00CE3AD3"/>
    <w:rsid w:val="00D241CB"/>
    <w:rsid w:val="00D24CF9"/>
    <w:rsid w:val="00D32EBA"/>
    <w:rsid w:val="00D5325B"/>
    <w:rsid w:val="00D720E2"/>
    <w:rsid w:val="00D83488"/>
    <w:rsid w:val="00D94F29"/>
    <w:rsid w:val="00DA31CE"/>
    <w:rsid w:val="00DB0951"/>
    <w:rsid w:val="00DC01FC"/>
    <w:rsid w:val="00DC731A"/>
    <w:rsid w:val="00DE760B"/>
    <w:rsid w:val="00DE7740"/>
    <w:rsid w:val="00E25AE4"/>
    <w:rsid w:val="00EB4149"/>
    <w:rsid w:val="00EC3D6C"/>
    <w:rsid w:val="00EE07C4"/>
    <w:rsid w:val="00EE4BF5"/>
    <w:rsid w:val="00F41F2A"/>
    <w:rsid w:val="00F61547"/>
    <w:rsid w:val="00F93478"/>
    <w:rsid w:val="00FC349C"/>
    <w:rsid w:val="00FC40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74656"/>
  <w15:chartTrackingRefBased/>
  <w15:docId w15:val="{80E4A208-51ED-4BC9-A9D5-9A327916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16FD"/>
    <w:pPr>
      <w:spacing w:after="0" w:line="240" w:lineRule="auto"/>
    </w:pPr>
    <w:rPr>
      <w:rFonts w:ascii="Calibri"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16FD"/>
    <w:pPr>
      <w:ind w:left="720"/>
    </w:pPr>
  </w:style>
  <w:style w:type="character" w:styleId="Komentaronuoroda">
    <w:name w:val="annotation reference"/>
    <w:basedOn w:val="Numatytasispastraiposriftas"/>
    <w:uiPriority w:val="99"/>
    <w:semiHidden/>
    <w:unhideWhenUsed/>
    <w:rsid w:val="002E6D04"/>
    <w:rPr>
      <w:sz w:val="16"/>
      <w:szCs w:val="16"/>
    </w:rPr>
  </w:style>
  <w:style w:type="paragraph" w:styleId="Komentarotekstas">
    <w:name w:val="annotation text"/>
    <w:basedOn w:val="prastasis"/>
    <w:link w:val="KomentarotekstasDiagrama"/>
    <w:uiPriority w:val="99"/>
    <w:semiHidden/>
    <w:unhideWhenUsed/>
    <w:rsid w:val="002E6D04"/>
    <w:rPr>
      <w:sz w:val="20"/>
      <w:szCs w:val="20"/>
    </w:rPr>
  </w:style>
  <w:style w:type="character" w:customStyle="1" w:styleId="KomentarotekstasDiagrama">
    <w:name w:val="Komentaro tekstas Diagrama"/>
    <w:basedOn w:val="Numatytasispastraiposriftas"/>
    <w:link w:val="Komentarotekstas"/>
    <w:uiPriority w:val="99"/>
    <w:semiHidden/>
    <w:rsid w:val="002E6D04"/>
    <w:rPr>
      <w:rFonts w:ascii="Calibri"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6D04"/>
    <w:rPr>
      <w:b/>
      <w:bCs/>
    </w:rPr>
  </w:style>
  <w:style w:type="character" w:customStyle="1" w:styleId="KomentarotemaDiagrama">
    <w:name w:val="Komentaro tema Diagrama"/>
    <w:basedOn w:val="KomentarotekstasDiagrama"/>
    <w:link w:val="Komentarotema"/>
    <w:uiPriority w:val="99"/>
    <w:semiHidden/>
    <w:rsid w:val="002E6D04"/>
    <w:rPr>
      <w:rFonts w:ascii="Calibri" w:hAnsi="Calibri" w:cs="Calibri"/>
      <w:b/>
      <w:bCs/>
      <w:sz w:val="20"/>
      <w:szCs w:val="20"/>
      <w:lang w:eastAsia="lt-LT"/>
    </w:rPr>
  </w:style>
  <w:style w:type="paragraph" w:styleId="Debesliotekstas">
    <w:name w:val="Balloon Text"/>
    <w:basedOn w:val="prastasis"/>
    <w:link w:val="DebesliotekstasDiagrama"/>
    <w:uiPriority w:val="99"/>
    <w:semiHidden/>
    <w:unhideWhenUsed/>
    <w:rsid w:val="002E6D0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E6D04"/>
    <w:rPr>
      <w:rFonts w:ascii="Segoe UI" w:hAnsi="Segoe UI" w:cs="Segoe UI"/>
      <w:sz w:val="18"/>
      <w:szCs w:val="18"/>
      <w:lang w:eastAsia="lt-LT"/>
    </w:rPr>
  </w:style>
  <w:style w:type="character" w:styleId="Grietas">
    <w:name w:val="Strong"/>
    <w:basedOn w:val="Numatytasispastraiposriftas"/>
    <w:uiPriority w:val="22"/>
    <w:qFormat/>
    <w:rsid w:val="00BF5C6E"/>
    <w:rPr>
      <w:b/>
      <w:bCs/>
    </w:rPr>
  </w:style>
  <w:style w:type="paragraph" w:styleId="Antrats">
    <w:name w:val="header"/>
    <w:basedOn w:val="prastasis"/>
    <w:link w:val="AntratsDiagrama"/>
    <w:uiPriority w:val="99"/>
    <w:semiHidden/>
    <w:unhideWhenUsed/>
    <w:rsid w:val="00910432"/>
    <w:pPr>
      <w:tabs>
        <w:tab w:val="center" w:pos="4819"/>
        <w:tab w:val="right" w:pos="9638"/>
      </w:tabs>
    </w:pPr>
  </w:style>
  <w:style w:type="character" w:customStyle="1" w:styleId="AntratsDiagrama">
    <w:name w:val="Antraštės Diagrama"/>
    <w:basedOn w:val="Numatytasispastraiposriftas"/>
    <w:link w:val="Antrats"/>
    <w:uiPriority w:val="99"/>
    <w:semiHidden/>
    <w:rsid w:val="00910432"/>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998</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Linkevičienė Auksuolė</dc:creator>
  <cp:keywords/>
  <dc:description/>
  <cp:lastModifiedBy>Klišauskienė Jurgita</cp:lastModifiedBy>
  <cp:revision>2</cp:revision>
  <dcterms:created xsi:type="dcterms:W3CDTF">2025-07-21T07:03:00Z</dcterms:created>
  <dcterms:modified xsi:type="dcterms:W3CDTF">2025-07-21T07:03:00Z</dcterms:modified>
</cp:coreProperties>
</file>