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CE293" w14:textId="77777777" w:rsidR="008766A0" w:rsidRPr="00593A00" w:rsidRDefault="008766A0" w:rsidP="008766A0">
      <w:pPr>
        <w:ind w:left="4320"/>
        <w:rPr>
          <w:szCs w:val="24"/>
          <w:lang w:val="lt-LT"/>
        </w:rPr>
      </w:pPr>
      <w:r w:rsidRPr="00593A00">
        <w:rPr>
          <w:rFonts w:ascii="Palemonas" w:hAnsi="Palemonas"/>
          <w:szCs w:val="24"/>
          <w:lang w:val="lt-LT"/>
        </w:rPr>
        <w:t xml:space="preserve">           </w:t>
      </w:r>
      <w:r w:rsidRPr="00593A00">
        <w:rPr>
          <w:szCs w:val="24"/>
          <w:lang w:val="lt-LT"/>
        </w:rPr>
        <w:t xml:space="preserve">                                                                            </w:t>
      </w:r>
    </w:p>
    <w:p w14:paraId="0ABCF434" w14:textId="77777777" w:rsidR="008766A0" w:rsidRPr="00593A00" w:rsidRDefault="008766A0" w:rsidP="008766A0">
      <w:pPr>
        <w:pStyle w:val="Betarp1"/>
        <w:rPr>
          <w:rFonts w:ascii="Times New Roman" w:hAnsi="Times New Roman"/>
          <w:sz w:val="20"/>
          <w:szCs w:val="20"/>
          <w:lang w:val="lt-LT"/>
        </w:rPr>
      </w:pPr>
      <w:r w:rsidRPr="00593A00">
        <w:rPr>
          <w:rFonts w:ascii="Times New Roman" w:hAnsi="Times New Roman"/>
          <w:sz w:val="24"/>
          <w:szCs w:val="24"/>
          <w:lang w:val="lt-LT"/>
        </w:rPr>
        <w:t xml:space="preserve">                                                                         </w:t>
      </w:r>
      <w:r w:rsidRPr="00593A00">
        <w:rPr>
          <w:lang w:val="lt-LT"/>
        </w:rPr>
        <w:t xml:space="preserve">                                                         </w:t>
      </w:r>
      <w:r w:rsidRPr="00593A00">
        <w:rPr>
          <w:szCs w:val="24"/>
          <w:lang w:val="lt-LT"/>
        </w:rPr>
        <w:t xml:space="preserve">                                                                                                                                                            </w:t>
      </w:r>
    </w:p>
    <w:p w14:paraId="564D492C" w14:textId="77777777" w:rsidR="00F875E3" w:rsidRPr="00A40047" w:rsidRDefault="00F875E3" w:rsidP="00F875E3">
      <w:pPr>
        <w:pStyle w:val="Sraopastraipa"/>
        <w:numPr>
          <w:ilvl w:val="0"/>
          <w:numId w:val="32"/>
        </w:numPr>
        <w:tabs>
          <w:tab w:val="left" w:pos="3804"/>
        </w:tabs>
        <w:jc w:val="right"/>
        <w:rPr>
          <w:b/>
          <w:szCs w:val="24"/>
          <w:lang w:val="lt-LT"/>
        </w:rPr>
      </w:pPr>
      <w:r w:rsidRPr="00A40047">
        <w:rPr>
          <w:b/>
          <w:szCs w:val="24"/>
          <w:lang w:val="lt-LT"/>
        </w:rPr>
        <w:t>priedas</w:t>
      </w:r>
    </w:p>
    <w:p w14:paraId="6DFCF9E5" w14:textId="77777777" w:rsidR="00F875E3" w:rsidRPr="00A40047" w:rsidRDefault="00F875E3" w:rsidP="00F875E3">
      <w:pPr>
        <w:tabs>
          <w:tab w:val="left" w:pos="3804"/>
        </w:tabs>
        <w:jc w:val="right"/>
        <w:rPr>
          <w:b/>
          <w:szCs w:val="24"/>
          <w:lang w:val="lt-LT"/>
        </w:rPr>
      </w:pPr>
      <w:r w:rsidRPr="00A40047">
        <w:rPr>
          <w:b/>
          <w:szCs w:val="24"/>
          <w:lang w:val="lt-LT"/>
        </w:rPr>
        <w:t>„Techninė specifikacija“</w:t>
      </w:r>
    </w:p>
    <w:p w14:paraId="538D226A" w14:textId="77777777" w:rsidR="00DC0C6B" w:rsidRPr="00593A00" w:rsidRDefault="00DC0C6B" w:rsidP="00DC0C6B">
      <w:pPr>
        <w:ind w:firstLine="709"/>
        <w:rPr>
          <w:b/>
          <w:szCs w:val="24"/>
          <w:lang w:val="lt-LT"/>
        </w:rPr>
      </w:pPr>
    </w:p>
    <w:p w14:paraId="686E0C4E" w14:textId="77777777" w:rsidR="00DC0C6B" w:rsidRPr="00593A00" w:rsidRDefault="00DC0C6B" w:rsidP="00DC0C6B">
      <w:pPr>
        <w:rPr>
          <w:b/>
          <w:szCs w:val="24"/>
          <w:lang w:val="lt-LT"/>
        </w:rPr>
      </w:pPr>
    </w:p>
    <w:p w14:paraId="60DAF755" w14:textId="77777777" w:rsidR="00DC0C6B" w:rsidRPr="00593A00" w:rsidRDefault="00DC0C6B" w:rsidP="00DC0C6B">
      <w:pPr>
        <w:ind w:firstLine="709"/>
        <w:rPr>
          <w:b/>
          <w:szCs w:val="24"/>
          <w:lang w:val="lt-LT"/>
        </w:rPr>
      </w:pPr>
    </w:p>
    <w:p w14:paraId="4B4F6067" w14:textId="77777777" w:rsidR="00DC0C6B" w:rsidRPr="00593A00" w:rsidRDefault="00DC0C6B" w:rsidP="00DC0C6B">
      <w:pPr>
        <w:tabs>
          <w:tab w:val="num" w:pos="900"/>
        </w:tabs>
        <w:ind w:firstLine="567"/>
        <w:jc w:val="both"/>
        <w:rPr>
          <w:b/>
          <w:szCs w:val="24"/>
          <w:lang w:val="lt-LT"/>
        </w:rPr>
      </w:pPr>
      <w:r w:rsidRPr="00593A00">
        <w:rPr>
          <w:b/>
          <w:lang w:val="lt-LT"/>
        </w:rPr>
        <w:t xml:space="preserve">Vaisiai, daržovės ir panašūs produktai </w:t>
      </w:r>
      <w:r w:rsidRPr="00593A00">
        <w:rPr>
          <w:b/>
          <w:szCs w:val="24"/>
          <w:lang w:val="lt-LT"/>
        </w:rPr>
        <w:t>techninė specifikacija BVPŽ kodas 1515300000-1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2694"/>
        <w:gridCol w:w="3827"/>
        <w:gridCol w:w="1134"/>
        <w:gridCol w:w="1417"/>
      </w:tblGrid>
      <w:tr w:rsidR="00DC0C6B" w:rsidRPr="00593A00" w14:paraId="4972A1A3" w14:textId="77777777" w:rsidTr="00576E05">
        <w:trPr>
          <w:trHeight w:val="1215"/>
        </w:trPr>
        <w:tc>
          <w:tcPr>
            <w:tcW w:w="567" w:type="dxa"/>
            <w:shd w:val="clear" w:color="auto" w:fill="FFFFFF"/>
          </w:tcPr>
          <w:p w14:paraId="3F32382B" w14:textId="77777777" w:rsidR="00DC0C6B" w:rsidRPr="00593A00" w:rsidRDefault="00DC0C6B" w:rsidP="00576E05">
            <w:pPr>
              <w:suppressAutoHyphens/>
              <w:jc w:val="center"/>
              <w:rPr>
                <w:b/>
                <w:szCs w:val="24"/>
                <w:lang w:val="lt-LT" w:eastAsia="zh-CN"/>
              </w:rPr>
            </w:pPr>
            <w:r w:rsidRPr="00593A00">
              <w:rPr>
                <w:b/>
                <w:szCs w:val="24"/>
                <w:lang w:val="lt-LT" w:eastAsia="zh-CN"/>
              </w:rPr>
              <w:t>Eil. Nr.</w:t>
            </w:r>
          </w:p>
        </w:tc>
        <w:tc>
          <w:tcPr>
            <w:tcW w:w="2694" w:type="dxa"/>
            <w:shd w:val="clear" w:color="auto" w:fill="FFFFFF"/>
          </w:tcPr>
          <w:p w14:paraId="04A1A0EB" w14:textId="77777777" w:rsidR="00DC0C6B" w:rsidRPr="00593A00" w:rsidRDefault="00DC0C6B" w:rsidP="00576E05">
            <w:pPr>
              <w:suppressAutoHyphens/>
              <w:jc w:val="center"/>
              <w:rPr>
                <w:b/>
                <w:szCs w:val="24"/>
                <w:lang w:val="lt-LT" w:eastAsia="zh-CN"/>
              </w:rPr>
            </w:pPr>
            <w:r w:rsidRPr="00593A00">
              <w:rPr>
                <w:b/>
                <w:szCs w:val="24"/>
                <w:lang w:val="lt-LT" w:eastAsia="zh-CN"/>
              </w:rPr>
              <w:t>Pavadinimas</w:t>
            </w:r>
          </w:p>
        </w:tc>
        <w:tc>
          <w:tcPr>
            <w:tcW w:w="3827" w:type="dxa"/>
            <w:shd w:val="clear" w:color="auto" w:fill="FFFFFF"/>
          </w:tcPr>
          <w:p w14:paraId="47A6FBF0" w14:textId="77777777" w:rsidR="00DC0C6B" w:rsidRPr="00593A00" w:rsidRDefault="00DC0C6B" w:rsidP="00576E05">
            <w:pPr>
              <w:suppressAutoHyphens/>
              <w:jc w:val="center"/>
              <w:rPr>
                <w:b/>
                <w:szCs w:val="24"/>
                <w:lang w:val="lt-LT" w:eastAsia="zh-CN"/>
              </w:rPr>
            </w:pPr>
            <w:r w:rsidRPr="00593A00">
              <w:rPr>
                <w:b/>
                <w:szCs w:val="24"/>
                <w:lang w:val="lt-LT" w:eastAsia="zh-CN"/>
              </w:rPr>
              <w:t>Reikalavimai (kokybės, sudėties, fasavimo ir kt.)</w:t>
            </w:r>
          </w:p>
        </w:tc>
        <w:tc>
          <w:tcPr>
            <w:tcW w:w="1134" w:type="dxa"/>
            <w:shd w:val="clear" w:color="auto" w:fill="FFFFFF"/>
          </w:tcPr>
          <w:p w14:paraId="6C1BF23D" w14:textId="25F5B723" w:rsidR="00DC0C6B" w:rsidRPr="00593A00" w:rsidRDefault="00D85650" w:rsidP="00576E05">
            <w:pPr>
              <w:suppressAutoHyphens/>
              <w:jc w:val="center"/>
              <w:rPr>
                <w:b/>
                <w:szCs w:val="24"/>
                <w:lang w:val="lt-LT" w:eastAsia="zh-CN"/>
              </w:rPr>
            </w:pPr>
            <w:r w:rsidRPr="00593A00">
              <w:rPr>
                <w:b/>
                <w:szCs w:val="24"/>
                <w:lang w:val="lt-LT" w:eastAsia="zh-CN"/>
              </w:rPr>
              <w:t>Preliminarus12 mėn. kiekis</w:t>
            </w:r>
          </w:p>
        </w:tc>
        <w:tc>
          <w:tcPr>
            <w:tcW w:w="1417" w:type="dxa"/>
            <w:shd w:val="clear" w:color="auto" w:fill="FFFFFF"/>
          </w:tcPr>
          <w:p w14:paraId="0728F604" w14:textId="2DC1E936" w:rsidR="00DC0C6B" w:rsidRPr="00593A00" w:rsidRDefault="00D85650" w:rsidP="00576E05">
            <w:pPr>
              <w:suppressAutoHyphens/>
              <w:jc w:val="center"/>
              <w:rPr>
                <w:szCs w:val="24"/>
                <w:lang w:val="lt-LT" w:eastAsia="zh-CN"/>
              </w:rPr>
            </w:pPr>
            <w:r w:rsidRPr="00593A00">
              <w:rPr>
                <w:b/>
                <w:szCs w:val="24"/>
                <w:lang w:val="lt-LT" w:eastAsia="zh-CN"/>
              </w:rPr>
              <w:t>Mato vnt.</w:t>
            </w:r>
            <w:r w:rsidR="00DC0C6B" w:rsidRPr="00593A00">
              <w:rPr>
                <w:b/>
                <w:szCs w:val="24"/>
                <w:lang w:val="lt-LT" w:eastAsia="zh-CN"/>
              </w:rPr>
              <w:t xml:space="preserve"> </w:t>
            </w:r>
          </w:p>
        </w:tc>
      </w:tr>
      <w:tr w:rsidR="00DC0C6B" w:rsidRPr="00593A00" w14:paraId="5A800655" w14:textId="77777777" w:rsidTr="00576E05">
        <w:trPr>
          <w:trHeight w:val="255"/>
        </w:trPr>
        <w:tc>
          <w:tcPr>
            <w:tcW w:w="567" w:type="dxa"/>
            <w:shd w:val="clear" w:color="auto" w:fill="FFFFFF"/>
          </w:tcPr>
          <w:p w14:paraId="4DAFCE2B" w14:textId="77777777" w:rsidR="00DC0C6B" w:rsidRPr="00593A00" w:rsidRDefault="00DC0C6B" w:rsidP="00576E05">
            <w:pPr>
              <w:suppressAutoHyphens/>
              <w:jc w:val="center"/>
              <w:rPr>
                <w:b/>
                <w:szCs w:val="24"/>
                <w:lang w:val="lt-LT" w:eastAsia="zh-CN"/>
              </w:rPr>
            </w:pPr>
            <w:r w:rsidRPr="00593A00">
              <w:rPr>
                <w:b/>
                <w:szCs w:val="24"/>
                <w:lang w:val="lt-LT" w:eastAsia="zh-CN"/>
              </w:rPr>
              <w:t>1</w:t>
            </w:r>
          </w:p>
        </w:tc>
        <w:tc>
          <w:tcPr>
            <w:tcW w:w="2694" w:type="dxa"/>
            <w:shd w:val="clear" w:color="auto" w:fill="FFFFFF"/>
          </w:tcPr>
          <w:p w14:paraId="6C852D4C" w14:textId="77777777" w:rsidR="00DC0C6B" w:rsidRPr="00593A00" w:rsidRDefault="00DC0C6B" w:rsidP="00576E05">
            <w:pPr>
              <w:suppressAutoHyphens/>
              <w:jc w:val="center"/>
              <w:rPr>
                <w:b/>
                <w:szCs w:val="24"/>
                <w:lang w:val="lt-LT" w:eastAsia="zh-CN"/>
              </w:rPr>
            </w:pPr>
            <w:r w:rsidRPr="00593A00">
              <w:rPr>
                <w:b/>
                <w:szCs w:val="24"/>
                <w:lang w:val="lt-LT" w:eastAsia="zh-CN"/>
              </w:rPr>
              <w:t>2</w:t>
            </w:r>
          </w:p>
        </w:tc>
        <w:tc>
          <w:tcPr>
            <w:tcW w:w="3827" w:type="dxa"/>
            <w:shd w:val="clear" w:color="auto" w:fill="FFFFFF"/>
          </w:tcPr>
          <w:p w14:paraId="4C27A91B" w14:textId="77777777" w:rsidR="00DC0C6B" w:rsidRPr="00593A00" w:rsidRDefault="00DC0C6B" w:rsidP="00576E05">
            <w:pPr>
              <w:suppressAutoHyphens/>
              <w:jc w:val="center"/>
              <w:rPr>
                <w:b/>
                <w:szCs w:val="24"/>
                <w:lang w:val="lt-LT" w:eastAsia="zh-CN"/>
              </w:rPr>
            </w:pPr>
            <w:r w:rsidRPr="00593A00">
              <w:rPr>
                <w:b/>
                <w:szCs w:val="24"/>
                <w:lang w:val="lt-LT" w:eastAsia="zh-CN"/>
              </w:rPr>
              <w:t>3</w:t>
            </w:r>
          </w:p>
        </w:tc>
        <w:tc>
          <w:tcPr>
            <w:tcW w:w="1134" w:type="dxa"/>
            <w:shd w:val="clear" w:color="auto" w:fill="FFFFFF"/>
          </w:tcPr>
          <w:p w14:paraId="288F4B40" w14:textId="77777777" w:rsidR="00DC0C6B" w:rsidRPr="00593A00" w:rsidRDefault="00DC0C6B" w:rsidP="00576E05">
            <w:pPr>
              <w:suppressAutoHyphens/>
              <w:jc w:val="center"/>
              <w:rPr>
                <w:b/>
                <w:szCs w:val="24"/>
                <w:lang w:val="lt-LT" w:eastAsia="zh-CN"/>
              </w:rPr>
            </w:pPr>
            <w:r w:rsidRPr="00593A00">
              <w:rPr>
                <w:b/>
                <w:szCs w:val="24"/>
                <w:lang w:val="lt-LT" w:eastAsia="zh-CN"/>
              </w:rPr>
              <w:t>4</w:t>
            </w:r>
          </w:p>
        </w:tc>
        <w:tc>
          <w:tcPr>
            <w:tcW w:w="1417" w:type="dxa"/>
            <w:shd w:val="clear" w:color="auto" w:fill="FFFFFF"/>
          </w:tcPr>
          <w:p w14:paraId="1C4692F2" w14:textId="77777777" w:rsidR="00DC0C6B" w:rsidRPr="00593A00" w:rsidRDefault="00DC0C6B" w:rsidP="00576E05">
            <w:pPr>
              <w:suppressAutoHyphens/>
              <w:jc w:val="center"/>
              <w:rPr>
                <w:szCs w:val="24"/>
                <w:lang w:val="lt-LT" w:eastAsia="zh-CN"/>
              </w:rPr>
            </w:pPr>
            <w:r w:rsidRPr="00593A00">
              <w:rPr>
                <w:b/>
                <w:szCs w:val="24"/>
                <w:lang w:val="lt-LT" w:eastAsia="zh-CN"/>
              </w:rPr>
              <w:t>5</w:t>
            </w:r>
          </w:p>
        </w:tc>
      </w:tr>
      <w:tr w:rsidR="00596C67" w:rsidRPr="00593A00" w14:paraId="7ACA2A3C" w14:textId="77777777" w:rsidTr="00576E05">
        <w:trPr>
          <w:trHeight w:val="729"/>
        </w:trPr>
        <w:tc>
          <w:tcPr>
            <w:tcW w:w="567" w:type="dxa"/>
            <w:shd w:val="clear" w:color="auto" w:fill="FFFFFF"/>
          </w:tcPr>
          <w:p w14:paraId="7C7FE276" w14:textId="77777777" w:rsidR="00596C67" w:rsidRPr="00593A00" w:rsidRDefault="00596C67" w:rsidP="00596C67">
            <w:pPr>
              <w:numPr>
                <w:ilvl w:val="0"/>
                <w:numId w:val="26"/>
              </w:numPr>
              <w:tabs>
                <w:tab w:val="left" w:pos="177"/>
                <w:tab w:val="num" w:pos="1042"/>
                <w:tab w:val="left" w:pos="1070"/>
              </w:tabs>
              <w:suppressAutoHyphens/>
              <w:ind w:left="0"/>
              <w:jc w:val="center"/>
              <w:rPr>
                <w:szCs w:val="24"/>
                <w:lang w:val="lt-LT" w:eastAsia="zh-CN"/>
              </w:rPr>
            </w:pPr>
            <w:r w:rsidRPr="00593A00">
              <w:rPr>
                <w:szCs w:val="24"/>
                <w:lang w:val="lt-LT" w:eastAsia="zh-CN"/>
              </w:rPr>
              <w:t>1.</w:t>
            </w:r>
          </w:p>
        </w:tc>
        <w:tc>
          <w:tcPr>
            <w:tcW w:w="2694" w:type="dxa"/>
            <w:shd w:val="clear" w:color="auto" w:fill="FFFFFF"/>
          </w:tcPr>
          <w:p w14:paraId="511FC52C" w14:textId="3807438C" w:rsidR="00596C67" w:rsidRPr="00593A00" w:rsidRDefault="00596C67" w:rsidP="00596C67">
            <w:pPr>
              <w:tabs>
                <w:tab w:val="left" w:pos="0"/>
                <w:tab w:val="left" w:pos="177"/>
                <w:tab w:val="num" w:pos="916"/>
              </w:tabs>
              <w:suppressAutoHyphens/>
              <w:rPr>
                <w:szCs w:val="24"/>
                <w:lang w:val="lt-LT" w:eastAsia="zh-CN"/>
              </w:rPr>
            </w:pPr>
            <w:r>
              <w:rPr>
                <w:szCs w:val="24"/>
                <w:lang w:val="lt-LT"/>
              </w:rPr>
              <w:t>Auksinės razinos</w:t>
            </w:r>
          </w:p>
        </w:tc>
        <w:tc>
          <w:tcPr>
            <w:tcW w:w="3827" w:type="dxa"/>
            <w:shd w:val="clear" w:color="auto" w:fill="FFFFFF"/>
          </w:tcPr>
          <w:p w14:paraId="5153D7E0" w14:textId="77777777" w:rsidR="00596C67" w:rsidRPr="00DC4FF6" w:rsidRDefault="00596C67" w:rsidP="00596C67">
            <w:pPr>
              <w:tabs>
                <w:tab w:val="left" w:pos="177"/>
              </w:tabs>
              <w:suppressAutoHyphens/>
              <w:jc w:val="both"/>
              <w:rPr>
                <w:szCs w:val="24"/>
                <w:lang w:val="lt-LT"/>
              </w:rPr>
            </w:pPr>
            <w:r w:rsidRPr="00DC4FF6">
              <w:rPr>
                <w:szCs w:val="24"/>
                <w:lang w:val="lt-LT"/>
              </w:rPr>
              <w:t>Ne žemesnės kaip I klasės. Be kauliukų, auksinio atspalvio.</w:t>
            </w:r>
          </w:p>
          <w:p w14:paraId="188D7C7A" w14:textId="77777777" w:rsidR="00596C67" w:rsidRPr="00DC4FF6" w:rsidRDefault="00596C67" w:rsidP="00596C67">
            <w:pPr>
              <w:tabs>
                <w:tab w:val="left" w:pos="177"/>
              </w:tabs>
              <w:suppressAutoHyphens/>
              <w:jc w:val="both"/>
              <w:rPr>
                <w:szCs w:val="24"/>
                <w:lang w:val="lt-LT"/>
              </w:rPr>
            </w:pPr>
            <w:r w:rsidRPr="00DC4FF6">
              <w:rPr>
                <w:szCs w:val="24"/>
                <w:lang w:val="lt-LT"/>
              </w:rPr>
              <w:t>—</w:t>
            </w:r>
          </w:p>
          <w:p w14:paraId="06ED0E78" w14:textId="77777777" w:rsidR="00596C67" w:rsidRPr="00DC4FF6" w:rsidRDefault="00596C67" w:rsidP="00596C67">
            <w:pPr>
              <w:tabs>
                <w:tab w:val="left" w:pos="177"/>
              </w:tabs>
              <w:suppressAutoHyphens/>
              <w:jc w:val="both"/>
              <w:rPr>
                <w:szCs w:val="24"/>
                <w:lang w:val="lt-LT"/>
              </w:rPr>
            </w:pPr>
            <w:r w:rsidRPr="00DC4FF6">
              <w:rPr>
                <w:szCs w:val="24"/>
                <w:lang w:val="lt-LT"/>
              </w:rPr>
              <w:t>Išfasavimas - Ne daugiau kaip 1 kg</w:t>
            </w:r>
          </w:p>
          <w:p w14:paraId="4F50C345" w14:textId="77777777" w:rsidR="00596C67" w:rsidRPr="00DC4FF6" w:rsidRDefault="00596C67" w:rsidP="00596C67">
            <w:pPr>
              <w:tabs>
                <w:tab w:val="left" w:pos="177"/>
              </w:tabs>
              <w:suppressAutoHyphens/>
              <w:jc w:val="both"/>
              <w:rPr>
                <w:szCs w:val="24"/>
                <w:lang w:val="lt-LT"/>
              </w:rPr>
            </w:pPr>
            <w:r w:rsidRPr="00DC4FF6">
              <w:rPr>
                <w:szCs w:val="24"/>
                <w:lang w:val="lt-LT"/>
              </w:rPr>
              <w:t>Galiojimas pristatymo dieną iki tinkamumo vartoti termino pabaigos - ne mažiau 90 paros (-ų)</w:t>
            </w:r>
          </w:p>
          <w:p w14:paraId="2B0E457C" w14:textId="68601850" w:rsidR="00596C67" w:rsidRPr="00593A00" w:rsidRDefault="00596C67" w:rsidP="00596C67">
            <w:pPr>
              <w:tabs>
                <w:tab w:val="left" w:pos="177"/>
              </w:tabs>
              <w:suppressAutoHyphens/>
              <w:jc w:val="both"/>
              <w:rPr>
                <w:szCs w:val="24"/>
                <w:lang w:val="lt-LT" w:eastAsia="zh-CN"/>
              </w:rPr>
            </w:pPr>
            <w:r w:rsidRPr="00DC4FF6">
              <w:rPr>
                <w:szCs w:val="24"/>
                <w:lang w:val="lt-LT"/>
              </w:rPr>
              <w:t>Sezoniškumas - Prekės užsakomos (ketvirčiais): 1kv., 2kv., 3kv., 4kv.</w:t>
            </w:r>
          </w:p>
        </w:tc>
        <w:tc>
          <w:tcPr>
            <w:tcW w:w="1134" w:type="dxa"/>
            <w:shd w:val="clear" w:color="auto" w:fill="FFFFFF"/>
          </w:tcPr>
          <w:p w14:paraId="5D8C72C6" w14:textId="663F68BC" w:rsidR="00596C67" w:rsidRPr="00593A00" w:rsidRDefault="00596C67" w:rsidP="00596C67">
            <w:pPr>
              <w:tabs>
                <w:tab w:val="left" w:pos="419"/>
              </w:tabs>
              <w:suppressAutoHyphens/>
              <w:jc w:val="center"/>
              <w:rPr>
                <w:szCs w:val="24"/>
                <w:lang w:val="lt-LT" w:eastAsia="zh-CN"/>
              </w:rPr>
            </w:pPr>
            <w:r>
              <w:rPr>
                <w:szCs w:val="24"/>
                <w:lang w:val="lt-LT" w:eastAsia="zh-CN"/>
              </w:rPr>
              <w:t>10</w:t>
            </w:r>
          </w:p>
        </w:tc>
        <w:tc>
          <w:tcPr>
            <w:tcW w:w="1417" w:type="dxa"/>
            <w:shd w:val="clear" w:color="auto" w:fill="FFFFFF"/>
          </w:tcPr>
          <w:p w14:paraId="701BEFC4" w14:textId="419E6D2B" w:rsidR="00596C67" w:rsidRPr="00593A00" w:rsidRDefault="00596C67" w:rsidP="00596C67">
            <w:pPr>
              <w:tabs>
                <w:tab w:val="left" w:pos="177"/>
              </w:tabs>
              <w:suppressAutoHyphens/>
              <w:jc w:val="center"/>
              <w:rPr>
                <w:szCs w:val="24"/>
                <w:lang w:val="lt-LT" w:eastAsia="zh-CN"/>
              </w:rPr>
            </w:pPr>
            <w:r w:rsidRPr="00593A00">
              <w:rPr>
                <w:szCs w:val="24"/>
                <w:lang w:val="lt-LT" w:eastAsia="zh-CN"/>
              </w:rPr>
              <w:t>kg</w:t>
            </w:r>
          </w:p>
        </w:tc>
      </w:tr>
      <w:tr w:rsidR="00596C67" w:rsidRPr="00593A00" w14:paraId="76B88432" w14:textId="77777777" w:rsidTr="00576E05">
        <w:trPr>
          <w:trHeight w:val="729"/>
        </w:trPr>
        <w:tc>
          <w:tcPr>
            <w:tcW w:w="567" w:type="dxa"/>
            <w:shd w:val="clear" w:color="auto" w:fill="FFFFFF"/>
          </w:tcPr>
          <w:p w14:paraId="38C33FB3" w14:textId="77777777" w:rsidR="00596C67" w:rsidRPr="00593A00" w:rsidRDefault="00596C67" w:rsidP="00596C67">
            <w:pPr>
              <w:numPr>
                <w:ilvl w:val="0"/>
                <w:numId w:val="26"/>
              </w:numPr>
              <w:tabs>
                <w:tab w:val="left" w:pos="177"/>
                <w:tab w:val="num" w:pos="1042"/>
                <w:tab w:val="left" w:pos="1070"/>
              </w:tabs>
              <w:suppressAutoHyphens/>
              <w:ind w:left="0"/>
              <w:jc w:val="center"/>
              <w:rPr>
                <w:szCs w:val="24"/>
                <w:lang w:val="lt-LT" w:eastAsia="zh-CN"/>
              </w:rPr>
            </w:pPr>
            <w:r w:rsidRPr="00593A00">
              <w:rPr>
                <w:szCs w:val="24"/>
                <w:lang w:val="lt-LT" w:eastAsia="zh-CN"/>
              </w:rPr>
              <w:t>2.</w:t>
            </w:r>
          </w:p>
        </w:tc>
        <w:tc>
          <w:tcPr>
            <w:tcW w:w="2694" w:type="dxa"/>
            <w:shd w:val="clear" w:color="auto" w:fill="FFFFFF"/>
          </w:tcPr>
          <w:p w14:paraId="356F9244" w14:textId="7365A015" w:rsidR="00596C67" w:rsidRPr="00593A00" w:rsidRDefault="00596C67" w:rsidP="00596C67">
            <w:pPr>
              <w:tabs>
                <w:tab w:val="left" w:pos="0"/>
                <w:tab w:val="left" w:pos="177"/>
                <w:tab w:val="num" w:pos="916"/>
              </w:tabs>
              <w:suppressAutoHyphens/>
              <w:rPr>
                <w:szCs w:val="24"/>
                <w:lang w:val="lt-LT" w:eastAsia="zh-CN"/>
              </w:rPr>
            </w:pPr>
            <w:r>
              <w:rPr>
                <w:szCs w:val="24"/>
                <w:lang w:val="lt-LT"/>
              </w:rPr>
              <w:t>Didžiosios razinos</w:t>
            </w:r>
          </w:p>
        </w:tc>
        <w:tc>
          <w:tcPr>
            <w:tcW w:w="3827" w:type="dxa"/>
            <w:shd w:val="clear" w:color="auto" w:fill="FFFFFF"/>
          </w:tcPr>
          <w:p w14:paraId="568158FD" w14:textId="77777777" w:rsidR="00596C67" w:rsidRPr="00DC4FF6" w:rsidRDefault="00596C67" w:rsidP="00596C67">
            <w:pPr>
              <w:tabs>
                <w:tab w:val="left" w:pos="177"/>
              </w:tabs>
              <w:suppressAutoHyphens/>
              <w:jc w:val="both"/>
              <w:rPr>
                <w:szCs w:val="24"/>
                <w:lang w:val="lt-LT"/>
              </w:rPr>
            </w:pPr>
            <w:r w:rsidRPr="00DC4FF6">
              <w:rPr>
                <w:szCs w:val="24"/>
                <w:lang w:val="lt-LT"/>
              </w:rPr>
              <w:t xml:space="preserve">Ne žemesnės kaip I klasės. Be kauliukų, tamsios, beveik juodos ar mėlynos, dažnai tamsiai </w:t>
            </w:r>
            <w:proofErr w:type="spellStart"/>
            <w:r w:rsidRPr="00DC4FF6">
              <w:rPr>
                <w:szCs w:val="24"/>
                <w:lang w:val="lt-LT"/>
              </w:rPr>
              <w:t>bordinės</w:t>
            </w:r>
            <w:proofErr w:type="spellEnd"/>
            <w:r w:rsidRPr="00DC4FF6">
              <w:rPr>
                <w:szCs w:val="24"/>
                <w:lang w:val="lt-LT"/>
              </w:rPr>
              <w:t xml:space="preserve"> spalvos razinos.</w:t>
            </w:r>
          </w:p>
          <w:p w14:paraId="3B3FC32B" w14:textId="77777777" w:rsidR="00596C67" w:rsidRPr="00DC4FF6" w:rsidRDefault="00596C67" w:rsidP="00596C67">
            <w:pPr>
              <w:tabs>
                <w:tab w:val="left" w:pos="177"/>
              </w:tabs>
              <w:suppressAutoHyphens/>
              <w:jc w:val="both"/>
              <w:rPr>
                <w:szCs w:val="24"/>
                <w:lang w:val="lt-LT"/>
              </w:rPr>
            </w:pPr>
            <w:r w:rsidRPr="00DC4FF6">
              <w:rPr>
                <w:szCs w:val="24"/>
                <w:lang w:val="lt-LT"/>
              </w:rPr>
              <w:t>—</w:t>
            </w:r>
          </w:p>
          <w:p w14:paraId="182F199F" w14:textId="77777777" w:rsidR="00596C67" w:rsidRPr="00DC4FF6" w:rsidRDefault="00596C67" w:rsidP="00596C67">
            <w:pPr>
              <w:tabs>
                <w:tab w:val="left" w:pos="177"/>
              </w:tabs>
              <w:suppressAutoHyphens/>
              <w:jc w:val="both"/>
              <w:rPr>
                <w:szCs w:val="24"/>
                <w:lang w:val="lt-LT"/>
              </w:rPr>
            </w:pPr>
            <w:r w:rsidRPr="00DC4FF6">
              <w:rPr>
                <w:szCs w:val="24"/>
                <w:lang w:val="lt-LT"/>
              </w:rPr>
              <w:t>Išfasavimas - Ne daugiau kaip 1 kg</w:t>
            </w:r>
          </w:p>
          <w:p w14:paraId="61F6A9CC" w14:textId="77777777" w:rsidR="00596C67" w:rsidRPr="00DC4FF6" w:rsidRDefault="00596C67" w:rsidP="00596C67">
            <w:pPr>
              <w:tabs>
                <w:tab w:val="left" w:pos="177"/>
              </w:tabs>
              <w:suppressAutoHyphens/>
              <w:jc w:val="both"/>
              <w:rPr>
                <w:szCs w:val="24"/>
                <w:lang w:val="lt-LT"/>
              </w:rPr>
            </w:pPr>
            <w:r w:rsidRPr="00DC4FF6">
              <w:rPr>
                <w:szCs w:val="24"/>
                <w:lang w:val="lt-LT"/>
              </w:rPr>
              <w:t>Galiojimas pristatymo dieną iki tinkamumo vartoti termino pabaigos - ne mažiau 90 paros (-ų)</w:t>
            </w:r>
          </w:p>
          <w:p w14:paraId="322600C0" w14:textId="4EDCEA6C" w:rsidR="00596C67" w:rsidRPr="00593A00" w:rsidRDefault="00596C67" w:rsidP="00596C67">
            <w:pPr>
              <w:tabs>
                <w:tab w:val="left" w:pos="177"/>
              </w:tabs>
              <w:suppressAutoHyphens/>
              <w:jc w:val="both"/>
              <w:rPr>
                <w:szCs w:val="24"/>
                <w:lang w:val="lt-LT" w:eastAsia="zh-CN"/>
              </w:rPr>
            </w:pPr>
            <w:r w:rsidRPr="00DC4FF6">
              <w:rPr>
                <w:szCs w:val="24"/>
                <w:lang w:val="lt-LT"/>
              </w:rPr>
              <w:t>Sezoniškumas - Prekės užsakomos (ketvirčiais): 1kv., 2kv., 3kv., 4kv.</w:t>
            </w:r>
          </w:p>
        </w:tc>
        <w:tc>
          <w:tcPr>
            <w:tcW w:w="1134" w:type="dxa"/>
            <w:shd w:val="clear" w:color="auto" w:fill="FFFFFF"/>
          </w:tcPr>
          <w:p w14:paraId="76F78A9B" w14:textId="1D5BB1D3" w:rsidR="00596C67" w:rsidRPr="00593A00" w:rsidRDefault="00596C67" w:rsidP="00596C67">
            <w:pPr>
              <w:tabs>
                <w:tab w:val="left" w:pos="177"/>
              </w:tabs>
              <w:suppressAutoHyphens/>
              <w:jc w:val="center"/>
              <w:rPr>
                <w:szCs w:val="24"/>
                <w:lang w:val="lt-LT" w:eastAsia="zh-CN"/>
              </w:rPr>
            </w:pPr>
            <w:r>
              <w:rPr>
                <w:szCs w:val="24"/>
                <w:lang w:val="lt-LT" w:eastAsia="zh-CN"/>
              </w:rPr>
              <w:t>7</w:t>
            </w:r>
          </w:p>
        </w:tc>
        <w:tc>
          <w:tcPr>
            <w:tcW w:w="1417" w:type="dxa"/>
            <w:shd w:val="clear" w:color="auto" w:fill="FFFFFF"/>
          </w:tcPr>
          <w:p w14:paraId="118D59BE" w14:textId="603B5608" w:rsidR="00596C67" w:rsidRPr="00593A00" w:rsidRDefault="00596C67" w:rsidP="00596C67">
            <w:pPr>
              <w:jc w:val="center"/>
              <w:rPr>
                <w:lang w:val="lt-LT"/>
              </w:rPr>
            </w:pPr>
            <w:r w:rsidRPr="00593A00">
              <w:rPr>
                <w:szCs w:val="24"/>
                <w:lang w:val="lt-LT" w:eastAsia="zh-CN"/>
              </w:rPr>
              <w:t>kg</w:t>
            </w:r>
          </w:p>
        </w:tc>
      </w:tr>
      <w:tr w:rsidR="00596C67" w:rsidRPr="00593A00" w14:paraId="757E515B" w14:textId="77777777" w:rsidTr="00576E05">
        <w:trPr>
          <w:trHeight w:val="541"/>
        </w:trPr>
        <w:tc>
          <w:tcPr>
            <w:tcW w:w="567" w:type="dxa"/>
            <w:shd w:val="clear" w:color="auto" w:fill="FFFFFF"/>
          </w:tcPr>
          <w:p w14:paraId="1FB45885" w14:textId="77777777" w:rsidR="00596C67" w:rsidRPr="00593A00" w:rsidRDefault="00596C67" w:rsidP="00596C67">
            <w:pPr>
              <w:numPr>
                <w:ilvl w:val="0"/>
                <w:numId w:val="26"/>
              </w:numPr>
              <w:tabs>
                <w:tab w:val="left" w:pos="177"/>
                <w:tab w:val="num" w:pos="1042"/>
                <w:tab w:val="left" w:pos="1070"/>
              </w:tabs>
              <w:suppressAutoHyphens/>
              <w:ind w:left="0"/>
              <w:jc w:val="center"/>
              <w:rPr>
                <w:szCs w:val="24"/>
                <w:lang w:val="lt-LT" w:eastAsia="zh-CN"/>
              </w:rPr>
            </w:pPr>
            <w:r w:rsidRPr="00593A00">
              <w:rPr>
                <w:szCs w:val="24"/>
                <w:lang w:val="lt-LT" w:eastAsia="zh-CN"/>
              </w:rPr>
              <w:t>3.</w:t>
            </w:r>
          </w:p>
        </w:tc>
        <w:tc>
          <w:tcPr>
            <w:tcW w:w="2694" w:type="dxa"/>
            <w:shd w:val="clear" w:color="auto" w:fill="FFFFFF"/>
          </w:tcPr>
          <w:p w14:paraId="64B49E96" w14:textId="6149A57E" w:rsidR="00596C67" w:rsidRPr="00593A00" w:rsidRDefault="00596C67" w:rsidP="00596C67">
            <w:pPr>
              <w:tabs>
                <w:tab w:val="left" w:pos="0"/>
                <w:tab w:val="left" w:pos="177"/>
                <w:tab w:val="left" w:pos="720"/>
                <w:tab w:val="num" w:pos="916"/>
              </w:tabs>
              <w:suppressAutoHyphens/>
              <w:spacing w:before="100" w:beforeAutospacing="1" w:after="240"/>
              <w:ind w:right="737"/>
              <w:jc w:val="both"/>
              <w:rPr>
                <w:szCs w:val="24"/>
                <w:lang w:val="lt-LT"/>
              </w:rPr>
            </w:pPr>
            <w:r>
              <w:rPr>
                <w:szCs w:val="24"/>
                <w:lang w:val="lt-LT"/>
              </w:rPr>
              <w:t>Bruknių uogienė</w:t>
            </w:r>
          </w:p>
        </w:tc>
        <w:tc>
          <w:tcPr>
            <w:tcW w:w="3827" w:type="dxa"/>
            <w:shd w:val="clear" w:color="auto" w:fill="FFFFFF"/>
          </w:tcPr>
          <w:p w14:paraId="082AB38C" w14:textId="77777777" w:rsidR="00596C67" w:rsidRPr="00DC4FF6" w:rsidRDefault="00596C67" w:rsidP="00596C67">
            <w:pPr>
              <w:tabs>
                <w:tab w:val="left" w:pos="177"/>
              </w:tabs>
              <w:suppressAutoHyphens/>
              <w:jc w:val="both"/>
              <w:rPr>
                <w:szCs w:val="24"/>
                <w:lang w:val="lt-LT"/>
              </w:rPr>
            </w:pPr>
            <w:r w:rsidRPr="00DC4FF6">
              <w:rPr>
                <w:szCs w:val="24"/>
                <w:lang w:val="lt-LT"/>
              </w:rPr>
              <w:t>Išvaizda ir konsistencija - netvirtų drebučių masė su uogų dalelėmis. Be dažiklių, be saldiklių ar be konservantų. Uogų ar vaisių kiekis 1000 g produkto pagaminti neturi būti mažesnis kaip 400 g (40 proc.). Stiklinėje užsukamoje taroje.</w:t>
            </w:r>
          </w:p>
          <w:p w14:paraId="6936B628" w14:textId="77777777" w:rsidR="00596C67" w:rsidRPr="00DC4FF6" w:rsidRDefault="00596C67" w:rsidP="00596C67">
            <w:pPr>
              <w:tabs>
                <w:tab w:val="left" w:pos="177"/>
              </w:tabs>
              <w:suppressAutoHyphens/>
              <w:jc w:val="both"/>
              <w:rPr>
                <w:szCs w:val="24"/>
                <w:lang w:val="lt-LT"/>
              </w:rPr>
            </w:pPr>
            <w:r w:rsidRPr="00DC4FF6">
              <w:rPr>
                <w:szCs w:val="24"/>
                <w:lang w:val="lt-LT"/>
              </w:rPr>
              <w:t>—</w:t>
            </w:r>
          </w:p>
          <w:p w14:paraId="72F7147D" w14:textId="77777777" w:rsidR="00596C67" w:rsidRPr="00DC4FF6" w:rsidRDefault="00596C67" w:rsidP="00596C67">
            <w:pPr>
              <w:tabs>
                <w:tab w:val="left" w:pos="177"/>
              </w:tabs>
              <w:suppressAutoHyphens/>
              <w:jc w:val="both"/>
              <w:rPr>
                <w:szCs w:val="24"/>
                <w:lang w:val="lt-LT"/>
              </w:rPr>
            </w:pPr>
            <w:r w:rsidRPr="00DC4FF6">
              <w:rPr>
                <w:szCs w:val="24"/>
                <w:lang w:val="lt-LT"/>
              </w:rPr>
              <w:t>Išfasavimas - Ne daugiau kaip 0,6 kg</w:t>
            </w:r>
          </w:p>
          <w:p w14:paraId="0BD9F833" w14:textId="77777777" w:rsidR="00596C67" w:rsidRPr="00DC4FF6" w:rsidRDefault="00596C67" w:rsidP="00596C67">
            <w:pPr>
              <w:tabs>
                <w:tab w:val="left" w:pos="177"/>
              </w:tabs>
              <w:suppressAutoHyphens/>
              <w:jc w:val="both"/>
              <w:rPr>
                <w:szCs w:val="24"/>
                <w:lang w:val="lt-LT"/>
              </w:rPr>
            </w:pPr>
            <w:r w:rsidRPr="00DC4FF6">
              <w:rPr>
                <w:szCs w:val="24"/>
                <w:lang w:val="lt-LT"/>
              </w:rPr>
              <w:t>Galiojimas pristatymo dieną iki tinkamumo vartoti termino pabaigos - ne mažiau 90 paros (-ų)</w:t>
            </w:r>
          </w:p>
          <w:p w14:paraId="50BC706A" w14:textId="44136883" w:rsidR="00596C67" w:rsidRPr="00593A00" w:rsidRDefault="00596C67" w:rsidP="00596C67">
            <w:pPr>
              <w:tabs>
                <w:tab w:val="left" w:pos="177"/>
                <w:tab w:val="left" w:pos="720"/>
              </w:tabs>
              <w:suppressAutoHyphens/>
              <w:jc w:val="both"/>
              <w:rPr>
                <w:szCs w:val="24"/>
                <w:lang w:val="lt-LT"/>
              </w:rPr>
            </w:pPr>
            <w:r w:rsidRPr="00DC4FF6">
              <w:rPr>
                <w:szCs w:val="24"/>
                <w:lang w:val="lt-LT"/>
              </w:rPr>
              <w:t>Sezoniškumas - Prekės užsakomos (ketvirčiais): 1kv., 2kv., 3kv., 4kv.</w:t>
            </w:r>
          </w:p>
        </w:tc>
        <w:tc>
          <w:tcPr>
            <w:tcW w:w="1134" w:type="dxa"/>
            <w:shd w:val="clear" w:color="auto" w:fill="FFFFFF"/>
          </w:tcPr>
          <w:p w14:paraId="6831812D" w14:textId="0F8FEB7D" w:rsidR="00596C67" w:rsidRPr="00593A00" w:rsidRDefault="00596C67" w:rsidP="00596C67">
            <w:pPr>
              <w:tabs>
                <w:tab w:val="left" w:pos="177"/>
                <w:tab w:val="left" w:pos="720"/>
              </w:tabs>
              <w:suppressAutoHyphens/>
              <w:jc w:val="center"/>
              <w:rPr>
                <w:szCs w:val="24"/>
                <w:lang w:val="lt-LT" w:eastAsia="zh-CN"/>
              </w:rPr>
            </w:pPr>
            <w:r>
              <w:rPr>
                <w:szCs w:val="24"/>
                <w:lang w:val="lt-LT" w:eastAsia="zh-CN"/>
              </w:rPr>
              <w:t>17</w:t>
            </w:r>
          </w:p>
        </w:tc>
        <w:tc>
          <w:tcPr>
            <w:tcW w:w="1417" w:type="dxa"/>
            <w:shd w:val="clear" w:color="auto" w:fill="FFFFFF"/>
          </w:tcPr>
          <w:p w14:paraId="4E35800D" w14:textId="6E18C760" w:rsidR="00596C67" w:rsidRPr="00593A00" w:rsidRDefault="00596C67" w:rsidP="00596C67">
            <w:pPr>
              <w:jc w:val="center"/>
              <w:rPr>
                <w:szCs w:val="24"/>
                <w:lang w:val="lt-LT" w:eastAsia="zh-CN"/>
              </w:rPr>
            </w:pPr>
            <w:r w:rsidRPr="00593A00">
              <w:rPr>
                <w:szCs w:val="24"/>
                <w:lang w:val="lt-LT" w:eastAsia="zh-CN"/>
              </w:rPr>
              <w:t>kg</w:t>
            </w:r>
          </w:p>
        </w:tc>
      </w:tr>
      <w:tr w:rsidR="00596C67" w:rsidRPr="00593A00" w14:paraId="642286A1" w14:textId="77777777" w:rsidTr="00576E05">
        <w:trPr>
          <w:trHeight w:val="541"/>
        </w:trPr>
        <w:tc>
          <w:tcPr>
            <w:tcW w:w="567" w:type="dxa"/>
            <w:shd w:val="clear" w:color="auto" w:fill="FFFFFF"/>
          </w:tcPr>
          <w:p w14:paraId="0A03F9B6" w14:textId="77777777" w:rsidR="00596C67" w:rsidRPr="00593A00" w:rsidRDefault="00596C67" w:rsidP="00596C67">
            <w:pPr>
              <w:numPr>
                <w:ilvl w:val="0"/>
                <w:numId w:val="26"/>
              </w:numPr>
              <w:tabs>
                <w:tab w:val="left" w:pos="177"/>
                <w:tab w:val="num" w:pos="1042"/>
                <w:tab w:val="left" w:pos="1070"/>
              </w:tabs>
              <w:suppressAutoHyphens/>
              <w:ind w:left="0"/>
              <w:jc w:val="center"/>
              <w:rPr>
                <w:szCs w:val="24"/>
                <w:lang w:val="lt-LT" w:eastAsia="zh-CN"/>
              </w:rPr>
            </w:pPr>
            <w:r w:rsidRPr="00593A00">
              <w:rPr>
                <w:szCs w:val="24"/>
                <w:lang w:val="lt-LT" w:eastAsia="zh-CN"/>
              </w:rPr>
              <w:t>4.</w:t>
            </w:r>
          </w:p>
        </w:tc>
        <w:tc>
          <w:tcPr>
            <w:tcW w:w="2694" w:type="dxa"/>
            <w:shd w:val="clear" w:color="auto" w:fill="FFFFFF"/>
          </w:tcPr>
          <w:p w14:paraId="558F7316" w14:textId="2505DD98" w:rsidR="00596C67" w:rsidRPr="00593A00" w:rsidRDefault="00596C67" w:rsidP="00596C67">
            <w:pPr>
              <w:tabs>
                <w:tab w:val="left" w:pos="0"/>
                <w:tab w:val="left" w:pos="177"/>
                <w:tab w:val="left" w:pos="720"/>
                <w:tab w:val="num" w:pos="916"/>
              </w:tabs>
              <w:suppressAutoHyphens/>
              <w:spacing w:before="100" w:beforeAutospacing="1" w:after="240"/>
              <w:ind w:right="737"/>
              <w:jc w:val="both"/>
              <w:rPr>
                <w:szCs w:val="24"/>
                <w:lang w:val="lt-LT"/>
              </w:rPr>
            </w:pPr>
            <w:r>
              <w:rPr>
                <w:szCs w:val="24"/>
                <w:lang w:val="lt-LT"/>
              </w:rPr>
              <w:t>Braškių džemas</w:t>
            </w:r>
          </w:p>
        </w:tc>
        <w:tc>
          <w:tcPr>
            <w:tcW w:w="3827" w:type="dxa"/>
            <w:shd w:val="clear" w:color="auto" w:fill="FFFFFF"/>
          </w:tcPr>
          <w:p w14:paraId="080F059E" w14:textId="77777777" w:rsidR="00596C67" w:rsidRPr="00DC4FF6" w:rsidRDefault="00596C67" w:rsidP="00596C67">
            <w:pPr>
              <w:tabs>
                <w:tab w:val="left" w:pos="177"/>
              </w:tabs>
              <w:suppressAutoHyphens/>
              <w:jc w:val="both"/>
              <w:rPr>
                <w:szCs w:val="24"/>
                <w:lang w:val="lt-LT"/>
              </w:rPr>
            </w:pPr>
            <w:r w:rsidRPr="00DC4FF6">
              <w:rPr>
                <w:szCs w:val="24"/>
                <w:lang w:val="lt-LT"/>
              </w:rPr>
              <w:t>Džemas, 1000 g produkto pagaminti braškių turi būti panaudota ne mažiau kaip 350 g (35 proc.). Tirpiųjų sausųjų medžiagų kiekis ne mažesnis kaip 60 %</w:t>
            </w:r>
          </w:p>
          <w:p w14:paraId="43573F5D" w14:textId="77777777" w:rsidR="00596C67" w:rsidRPr="00DC4FF6" w:rsidRDefault="00596C67" w:rsidP="00596C67">
            <w:pPr>
              <w:tabs>
                <w:tab w:val="left" w:pos="177"/>
              </w:tabs>
              <w:suppressAutoHyphens/>
              <w:jc w:val="both"/>
              <w:rPr>
                <w:szCs w:val="24"/>
                <w:lang w:val="lt-LT"/>
              </w:rPr>
            </w:pPr>
            <w:r w:rsidRPr="00DC4FF6">
              <w:rPr>
                <w:szCs w:val="24"/>
                <w:lang w:val="lt-LT"/>
              </w:rPr>
              <w:t>—</w:t>
            </w:r>
          </w:p>
          <w:p w14:paraId="052698C6" w14:textId="77777777" w:rsidR="00596C67" w:rsidRPr="00DC4FF6" w:rsidRDefault="00596C67" w:rsidP="00596C67">
            <w:pPr>
              <w:tabs>
                <w:tab w:val="left" w:pos="177"/>
              </w:tabs>
              <w:suppressAutoHyphens/>
              <w:jc w:val="both"/>
              <w:rPr>
                <w:szCs w:val="24"/>
                <w:lang w:val="lt-LT"/>
              </w:rPr>
            </w:pPr>
            <w:r w:rsidRPr="00DC4FF6">
              <w:rPr>
                <w:szCs w:val="24"/>
                <w:lang w:val="lt-LT"/>
              </w:rPr>
              <w:t>Išfasavimas - Ne daugiau kaip 1 kg</w:t>
            </w:r>
          </w:p>
          <w:p w14:paraId="34BF8A12" w14:textId="77777777" w:rsidR="00596C67" w:rsidRPr="00DC4FF6" w:rsidRDefault="00596C67" w:rsidP="00596C67">
            <w:pPr>
              <w:tabs>
                <w:tab w:val="left" w:pos="177"/>
              </w:tabs>
              <w:suppressAutoHyphens/>
              <w:jc w:val="both"/>
              <w:rPr>
                <w:szCs w:val="24"/>
                <w:lang w:val="lt-LT"/>
              </w:rPr>
            </w:pPr>
            <w:r w:rsidRPr="00DC4FF6">
              <w:rPr>
                <w:szCs w:val="24"/>
                <w:lang w:val="lt-LT"/>
              </w:rPr>
              <w:lastRenderedPageBreak/>
              <w:t>Galiojimas pristatymo dieną iki tinkamumo vartoti termino pabaigos - ne mažiau 90 paros (-ų)</w:t>
            </w:r>
          </w:p>
          <w:p w14:paraId="1CA21ACE" w14:textId="33209979" w:rsidR="00596C67" w:rsidRPr="00593A00" w:rsidRDefault="00596C67" w:rsidP="00596C67">
            <w:pPr>
              <w:tabs>
                <w:tab w:val="left" w:pos="177"/>
                <w:tab w:val="left" w:pos="720"/>
              </w:tabs>
              <w:suppressAutoHyphens/>
              <w:jc w:val="both"/>
              <w:rPr>
                <w:szCs w:val="24"/>
                <w:lang w:val="lt-LT"/>
              </w:rPr>
            </w:pPr>
            <w:r w:rsidRPr="00DC4FF6">
              <w:rPr>
                <w:szCs w:val="24"/>
                <w:lang w:val="lt-LT"/>
              </w:rPr>
              <w:t>Sezoniškumas - Prekės užsakomos (ketvirčiais): 1kv., 2kv., 3kv., 4kv.</w:t>
            </w:r>
          </w:p>
        </w:tc>
        <w:tc>
          <w:tcPr>
            <w:tcW w:w="1134" w:type="dxa"/>
            <w:shd w:val="clear" w:color="auto" w:fill="FFFFFF"/>
          </w:tcPr>
          <w:p w14:paraId="11EB1001" w14:textId="37736547" w:rsidR="00596C67" w:rsidRPr="00593A00" w:rsidRDefault="00596C67" w:rsidP="00596C67">
            <w:pPr>
              <w:tabs>
                <w:tab w:val="left" w:pos="177"/>
                <w:tab w:val="left" w:pos="720"/>
              </w:tabs>
              <w:suppressAutoHyphens/>
              <w:jc w:val="center"/>
              <w:rPr>
                <w:szCs w:val="24"/>
                <w:lang w:val="lt-LT" w:eastAsia="zh-CN"/>
              </w:rPr>
            </w:pPr>
            <w:r>
              <w:rPr>
                <w:szCs w:val="24"/>
                <w:lang w:val="lt-LT" w:eastAsia="zh-CN"/>
              </w:rPr>
              <w:lastRenderedPageBreak/>
              <w:t>207</w:t>
            </w:r>
          </w:p>
        </w:tc>
        <w:tc>
          <w:tcPr>
            <w:tcW w:w="1417" w:type="dxa"/>
            <w:shd w:val="clear" w:color="auto" w:fill="FFFFFF"/>
          </w:tcPr>
          <w:p w14:paraId="01D1AE90" w14:textId="016A5C70" w:rsidR="00596C67" w:rsidRPr="00593A00" w:rsidRDefault="00596C67" w:rsidP="00596C67">
            <w:pPr>
              <w:jc w:val="center"/>
              <w:rPr>
                <w:szCs w:val="24"/>
                <w:lang w:val="lt-LT" w:eastAsia="zh-CN"/>
              </w:rPr>
            </w:pPr>
            <w:r w:rsidRPr="00593A00">
              <w:rPr>
                <w:szCs w:val="24"/>
                <w:lang w:val="lt-LT" w:eastAsia="zh-CN"/>
              </w:rPr>
              <w:t>kg</w:t>
            </w:r>
          </w:p>
        </w:tc>
      </w:tr>
      <w:tr w:rsidR="00596C67" w:rsidRPr="00593A00" w14:paraId="5562C819" w14:textId="77777777" w:rsidTr="00576E05">
        <w:trPr>
          <w:trHeight w:val="541"/>
        </w:trPr>
        <w:tc>
          <w:tcPr>
            <w:tcW w:w="567" w:type="dxa"/>
            <w:shd w:val="clear" w:color="auto" w:fill="FFFFFF"/>
          </w:tcPr>
          <w:p w14:paraId="1B93B0CD" w14:textId="77777777" w:rsidR="00596C67" w:rsidRPr="00593A00" w:rsidRDefault="00596C67" w:rsidP="00596C67">
            <w:pPr>
              <w:numPr>
                <w:ilvl w:val="0"/>
                <w:numId w:val="26"/>
              </w:numPr>
              <w:tabs>
                <w:tab w:val="left" w:pos="177"/>
                <w:tab w:val="num" w:pos="1042"/>
                <w:tab w:val="left" w:pos="1070"/>
              </w:tabs>
              <w:suppressAutoHyphens/>
              <w:ind w:left="0"/>
              <w:jc w:val="center"/>
              <w:rPr>
                <w:szCs w:val="24"/>
                <w:lang w:val="lt-LT" w:eastAsia="zh-CN"/>
              </w:rPr>
            </w:pPr>
            <w:r w:rsidRPr="00593A00">
              <w:rPr>
                <w:szCs w:val="24"/>
                <w:lang w:val="lt-LT" w:eastAsia="zh-CN"/>
              </w:rPr>
              <w:t>5.</w:t>
            </w:r>
          </w:p>
        </w:tc>
        <w:tc>
          <w:tcPr>
            <w:tcW w:w="2694" w:type="dxa"/>
            <w:shd w:val="clear" w:color="auto" w:fill="FFFFFF"/>
          </w:tcPr>
          <w:p w14:paraId="0BF25895" w14:textId="6BDCAC89" w:rsidR="00596C67" w:rsidRPr="00593A00" w:rsidRDefault="00596C67" w:rsidP="00596C67">
            <w:pPr>
              <w:tabs>
                <w:tab w:val="left" w:pos="0"/>
                <w:tab w:val="left" w:pos="177"/>
                <w:tab w:val="left" w:pos="720"/>
                <w:tab w:val="num" w:pos="916"/>
              </w:tabs>
              <w:suppressAutoHyphens/>
              <w:spacing w:before="100" w:beforeAutospacing="1" w:after="240"/>
              <w:ind w:right="737"/>
              <w:jc w:val="both"/>
              <w:rPr>
                <w:szCs w:val="24"/>
                <w:lang w:val="lt-LT"/>
              </w:rPr>
            </w:pPr>
            <w:r>
              <w:rPr>
                <w:szCs w:val="24"/>
                <w:lang w:val="lt-LT"/>
              </w:rPr>
              <w:t>Vyšnių džemas</w:t>
            </w:r>
          </w:p>
        </w:tc>
        <w:tc>
          <w:tcPr>
            <w:tcW w:w="3827" w:type="dxa"/>
            <w:shd w:val="clear" w:color="auto" w:fill="FFFFFF"/>
          </w:tcPr>
          <w:p w14:paraId="5F80FB03" w14:textId="77777777" w:rsidR="00596C67" w:rsidRPr="00DC4FF6" w:rsidRDefault="00596C67" w:rsidP="00596C67">
            <w:pPr>
              <w:tabs>
                <w:tab w:val="left" w:pos="177"/>
              </w:tabs>
              <w:suppressAutoHyphens/>
              <w:jc w:val="both"/>
              <w:rPr>
                <w:szCs w:val="24"/>
                <w:lang w:val="lt-LT"/>
              </w:rPr>
            </w:pPr>
            <w:r w:rsidRPr="00DC4FF6">
              <w:rPr>
                <w:szCs w:val="24"/>
                <w:lang w:val="lt-LT"/>
              </w:rPr>
              <w:t>Džemas, 1000 g produkto pagaminti vyšnių turi būti panaudota ne mažiau kaip 350 g (35 proc.). Tirpiųjų sausųjų medžiagų kiekis ne mažesnis kaip 60 %</w:t>
            </w:r>
          </w:p>
          <w:p w14:paraId="722A95C7" w14:textId="77777777" w:rsidR="00596C67" w:rsidRPr="00DC4FF6" w:rsidRDefault="00596C67" w:rsidP="00596C67">
            <w:pPr>
              <w:tabs>
                <w:tab w:val="left" w:pos="177"/>
              </w:tabs>
              <w:suppressAutoHyphens/>
              <w:jc w:val="both"/>
              <w:rPr>
                <w:szCs w:val="24"/>
                <w:lang w:val="lt-LT"/>
              </w:rPr>
            </w:pPr>
            <w:r w:rsidRPr="00DC4FF6">
              <w:rPr>
                <w:szCs w:val="24"/>
                <w:lang w:val="lt-LT"/>
              </w:rPr>
              <w:t>—</w:t>
            </w:r>
          </w:p>
          <w:p w14:paraId="66C0DE83" w14:textId="77777777" w:rsidR="00596C67" w:rsidRPr="00DC4FF6" w:rsidRDefault="00596C67" w:rsidP="00596C67">
            <w:pPr>
              <w:tabs>
                <w:tab w:val="left" w:pos="177"/>
              </w:tabs>
              <w:suppressAutoHyphens/>
              <w:jc w:val="both"/>
              <w:rPr>
                <w:szCs w:val="24"/>
                <w:lang w:val="lt-LT"/>
              </w:rPr>
            </w:pPr>
            <w:r w:rsidRPr="00DC4FF6">
              <w:rPr>
                <w:szCs w:val="24"/>
                <w:lang w:val="lt-LT"/>
              </w:rPr>
              <w:t>Išfasavimas - Ne daugiau kaip 1 kg</w:t>
            </w:r>
          </w:p>
          <w:p w14:paraId="10254519" w14:textId="77777777" w:rsidR="00596C67" w:rsidRPr="00DC4FF6" w:rsidRDefault="00596C67" w:rsidP="00596C67">
            <w:pPr>
              <w:tabs>
                <w:tab w:val="left" w:pos="177"/>
              </w:tabs>
              <w:suppressAutoHyphens/>
              <w:jc w:val="both"/>
              <w:rPr>
                <w:szCs w:val="24"/>
                <w:lang w:val="lt-LT"/>
              </w:rPr>
            </w:pPr>
            <w:r w:rsidRPr="00DC4FF6">
              <w:rPr>
                <w:szCs w:val="24"/>
                <w:lang w:val="lt-LT"/>
              </w:rPr>
              <w:t>Galiojimas pristatymo dieną iki tinkamumo vartoti termino pabaigos - ne mažiau 90 paros (-ų)</w:t>
            </w:r>
          </w:p>
          <w:p w14:paraId="79CA497A" w14:textId="00D88D14" w:rsidR="00596C67" w:rsidRPr="00593A00" w:rsidRDefault="00596C67" w:rsidP="00596C67">
            <w:pPr>
              <w:tabs>
                <w:tab w:val="left" w:pos="177"/>
                <w:tab w:val="left" w:pos="720"/>
              </w:tabs>
              <w:suppressAutoHyphens/>
              <w:jc w:val="both"/>
              <w:rPr>
                <w:szCs w:val="24"/>
                <w:lang w:val="lt-LT"/>
              </w:rPr>
            </w:pPr>
            <w:r w:rsidRPr="00DC4FF6">
              <w:rPr>
                <w:szCs w:val="24"/>
                <w:lang w:val="lt-LT"/>
              </w:rPr>
              <w:t>Sezoniškumas - Prekės užsakomos (ketvirčiais): 1kv., 2kv., 3kv., 4kv.</w:t>
            </w:r>
          </w:p>
        </w:tc>
        <w:tc>
          <w:tcPr>
            <w:tcW w:w="1134" w:type="dxa"/>
            <w:shd w:val="clear" w:color="auto" w:fill="FFFFFF"/>
          </w:tcPr>
          <w:p w14:paraId="6071C62E" w14:textId="1C547CC9" w:rsidR="00596C67" w:rsidRPr="00593A00" w:rsidRDefault="00596C67" w:rsidP="00596C67">
            <w:pPr>
              <w:tabs>
                <w:tab w:val="left" w:pos="177"/>
                <w:tab w:val="left" w:pos="720"/>
              </w:tabs>
              <w:suppressAutoHyphens/>
              <w:jc w:val="center"/>
              <w:rPr>
                <w:szCs w:val="24"/>
                <w:lang w:val="lt-LT" w:eastAsia="zh-CN"/>
              </w:rPr>
            </w:pPr>
            <w:r>
              <w:rPr>
                <w:szCs w:val="24"/>
                <w:lang w:val="lt-LT" w:eastAsia="zh-CN"/>
              </w:rPr>
              <w:t>55</w:t>
            </w:r>
          </w:p>
        </w:tc>
        <w:tc>
          <w:tcPr>
            <w:tcW w:w="1417" w:type="dxa"/>
            <w:shd w:val="clear" w:color="auto" w:fill="FFFFFF"/>
          </w:tcPr>
          <w:p w14:paraId="07CCC308" w14:textId="79B81D68" w:rsidR="00596C67" w:rsidRPr="00593A00" w:rsidRDefault="00596C67" w:rsidP="00596C67">
            <w:pPr>
              <w:jc w:val="center"/>
              <w:rPr>
                <w:szCs w:val="24"/>
                <w:lang w:val="lt-LT" w:eastAsia="zh-CN"/>
              </w:rPr>
            </w:pPr>
            <w:r w:rsidRPr="00593A00">
              <w:rPr>
                <w:szCs w:val="24"/>
                <w:lang w:val="lt-LT" w:eastAsia="zh-CN"/>
              </w:rPr>
              <w:t>kg</w:t>
            </w:r>
          </w:p>
        </w:tc>
      </w:tr>
      <w:tr w:rsidR="00596C67" w:rsidRPr="00593A00" w14:paraId="06471563" w14:textId="77777777" w:rsidTr="00576E05">
        <w:trPr>
          <w:trHeight w:val="4810"/>
        </w:trPr>
        <w:tc>
          <w:tcPr>
            <w:tcW w:w="567" w:type="dxa"/>
            <w:shd w:val="clear" w:color="auto" w:fill="FFFFFF"/>
          </w:tcPr>
          <w:p w14:paraId="49A337C8" w14:textId="77777777" w:rsidR="00596C67" w:rsidRPr="00593A00" w:rsidRDefault="00596C67" w:rsidP="00596C67">
            <w:pPr>
              <w:numPr>
                <w:ilvl w:val="0"/>
                <w:numId w:val="26"/>
              </w:numPr>
              <w:tabs>
                <w:tab w:val="left" w:pos="177"/>
                <w:tab w:val="num" w:pos="1042"/>
                <w:tab w:val="left" w:pos="1070"/>
              </w:tabs>
              <w:suppressAutoHyphens/>
              <w:ind w:left="0"/>
              <w:jc w:val="center"/>
              <w:rPr>
                <w:szCs w:val="24"/>
                <w:lang w:val="lt-LT" w:eastAsia="zh-CN"/>
              </w:rPr>
            </w:pPr>
            <w:r w:rsidRPr="00593A00">
              <w:rPr>
                <w:szCs w:val="24"/>
                <w:lang w:val="lt-LT" w:eastAsia="zh-CN"/>
              </w:rPr>
              <w:t>6.</w:t>
            </w:r>
          </w:p>
        </w:tc>
        <w:tc>
          <w:tcPr>
            <w:tcW w:w="2694" w:type="dxa"/>
            <w:shd w:val="clear" w:color="auto" w:fill="FFFFFF"/>
          </w:tcPr>
          <w:p w14:paraId="159FBF30" w14:textId="0093F345" w:rsidR="00596C67" w:rsidRPr="00593A00" w:rsidRDefault="00596C67" w:rsidP="00596C67">
            <w:pPr>
              <w:tabs>
                <w:tab w:val="left" w:pos="0"/>
                <w:tab w:val="left" w:pos="177"/>
                <w:tab w:val="left" w:pos="720"/>
                <w:tab w:val="num" w:pos="916"/>
              </w:tabs>
              <w:suppressAutoHyphens/>
              <w:ind w:right="567"/>
              <w:jc w:val="both"/>
              <w:rPr>
                <w:szCs w:val="24"/>
                <w:lang w:val="lt-LT" w:eastAsia="zh-CN"/>
              </w:rPr>
            </w:pPr>
            <w:r>
              <w:rPr>
                <w:szCs w:val="24"/>
                <w:lang w:val="lt-LT"/>
              </w:rPr>
              <w:t>Džiovinti abrikosai</w:t>
            </w:r>
          </w:p>
        </w:tc>
        <w:tc>
          <w:tcPr>
            <w:tcW w:w="3827" w:type="dxa"/>
            <w:shd w:val="clear" w:color="auto" w:fill="FFFFFF"/>
          </w:tcPr>
          <w:p w14:paraId="5AEA5374" w14:textId="77777777" w:rsidR="00596C67" w:rsidRPr="00DC4FF6" w:rsidRDefault="00596C67" w:rsidP="00596C67">
            <w:pPr>
              <w:tabs>
                <w:tab w:val="left" w:pos="177"/>
              </w:tabs>
              <w:suppressAutoHyphens/>
              <w:jc w:val="both"/>
              <w:rPr>
                <w:szCs w:val="24"/>
                <w:lang w:val="lt-LT"/>
              </w:rPr>
            </w:pPr>
            <w:r w:rsidRPr="00DC4FF6">
              <w:rPr>
                <w:szCs w:val="24"/>
                <w:lang w:val="lt-LT"/>
              </w:rPr>
              <w:t>Ne žemesnės kaip I klasės. Džiovinti abrikosai be kauliukų, nepjaustyti. Galimi dydžiai: vidutiniai, dideli, labai dideli.</w:t>
            </w:r>
          </w:p>
          <w:p w14:paraId="6A907F3A" w14:textId="77777777" w:rsidR="00596C67" w:rsidRPr="00DC4FF6" w:rsidRDefault="00596C67" w:rsidP="00596C67">
            <w:pPr>
              <w:tabs>
                <w:tab w:val="left" w:pos="177"/>
              </w:tabs>
              <w:suppressAutoHyphens/>
              <w:jc w:val="both"/>
              <w:rPr>
                <w:szCs w:val="24"/>
                <w:lang w:val="lt-LT"/>
              </w:rPr>
            </w:pPr>
            <w:r w:rsidRPr="00DC4FF6">
              <w:rPr>
                <w:szCs w:val="24"/>
                <w:lang w:val="lt-LT"/>
              </w:rPr>
              <w:t>—</w:t>
            </w:r>
          </w:p>
          <w:p w14:paraId="446DB81A" w14:textId="77777777" w:rsidR="00596C67" w:rsidRPr="00DC4FF6" w:rsidRDefault="00596C67" w:rsidP="00596C67">
            <w:pPr>
              <w:tabs>
                <w:tab w:val="left" w:pos="177"/>
              </w:tabs>
              <w:suppressAutoHyphens/>
              <w:jc w:val="both"/>
              <w:rPr>
                <w:szCs w:val="24"/>
                <w:lang w:val="lt-LT"/>
              </w:rPr>
            </w:pPr>
            <w:r w:rsidRPr="00DC4FF6">
              <w:rPr>
                <w:szCs w:val="24"/>
                <w:lang w:val="lt-LT"/>
              </w:rPr>
              <w:t>Išfasavimas - Ne daugiau kaip 1 kg</w:t>
            </w:r>
          </w:p>
          <w:p w14:paraId="403C83BA" w14:textId="77777777" w:rsidR="00596C67" w:rsidRPr="00DC4FF6" w:rsidRDefault="00596C67" w:rsidP="00596C67">
            <w:pPr>
              <w:tabs>
                <w:tab w:val="left" w:pos="177"/>
              </w:tabs>
              <w:suppressAutoHyphens/>
              <w:jc w:val="both"/>
              <w:rPr>
                <w:szCs w:val="24"/>
                <w:lang w:val="lt-LT"/>
              </w:rPr>
            </w:pPr>
            <w:r w:rsidRPr="00DC4FF6">
              <w:rPr>
                <w:szCs w:val="24"/>
                <w:lang w:val="lt-LT"/>
              </w:rPr>
              <w:t>Galiojimas pristatymo dieną iki tinkamumo vartoti termino pabaigos - ne mažiau 90 paros (-ų)</w:t>
            </w:r>
          </w:p>
          <w:p w14:paraId="78D87CE6" w14:textId="6C965EF1" w:rsidR="00596C67" w:rsidRPr="00593A00" w:rsidRDefault="00596C67" w:rsidP="00596C67">
            <w:pPr>
              <w:tabs>
                <w:tab w:val="left" w:pos="177"/>
                <w:tab w:val="left" w:pos="720"/>
              </w:tabs>
              <w:suppressAutoHyphens/>
              <w:jc w:val="both"/>
              <w:rPr>
                <w:szCs w:val="24"/>
                <w:lang w:val="lt-LT" w:eastAsia="zh-CN"/>
              </w:rPr>
            </w:pPr>
            <w:r w:rsidRPr="00DC4FF6">
              <w:rPr>
                <w:szCs w:val="24"/>
                <w:lang w:val="lt-LT"/>
              </w:rPr>
              <w:t>Sezoniškumas - Prekės užsakomos (ketvirčiais): 1kv., 2kv., 3kv., 4kv.</w:t>
            </w:r>
          </w:p>
        </w:tc>
        <w:tc>
          <w:tcPr>
            <w:tcW w:w="1134" w:type="dxa"/>
            <w:shd w:val="clear" w:color="auto" w:fill="FFFFFF"/>
          </w:tcPr>
          <w:p w14:paraId="243C8C73" w14:textId="514C2217" w:rsidR="00596C67" w:rsidRPr="00593A00" w:rsidRDefault="00596C67" w:rsidP="00596C67">
            <w:pPr>
              <w:tabs>
                <w:tab w:val="left" w:pos="177"/>
                <w:tab w:val="left" w:pos="720"/>
              </w:tabs>
              <w:suppressAutoHyphens/>
              <w:jc w:val="center"/>
              <w:rPr>
                <w:szCs w:val="24"/>
                <w:lang w:val="lt-LT" w:eastAsia="zh-CN"/>
              </w:rPr>
            </w:pPr>
            <w:r>
              <w:rPr>
                <w:szCs w:val="24"/>
                <w:lang w:val="lt-LT" w:eastAsia="zh-CN"/>
              </w:rPr>
              <w:t>8</w:t>
            </w:r>
          </w:p>
        </w:tc>
        <w:tc>
          <w:tcPr>
            <w:tcW w:w="1417" w:type="dxa"/>
            <w:shd w:val="clear" w:color="auto" w:fill="FFFFFF"/>
          </w:tcPr>
          <w:p w14:paraId="41E4EC39" w14:textId="45702395" w:rsidR="00596C67" w:rsidRPr="00593A00" w:rsidRDefault="00596C67" w:rsidP="00596C67">
            <w:pPr>
              <w:jc w:val="center"/>
              <w:rPr>
                <w:lang w:val="lt-LT"/>
              </w:rPr>
            </w:pPr>
            <w:r>
              <w:rPr>
                <w:szCs w:val="24"/>
                <w:lang w:val="lt-LT" w:eastAsia="zh-CN"/>
              </w:rPr>
              <w:t>kg</w:t>
            </w:r>
          </w:p>
        </w:tc>
      </w:tr>
      <w:tr w:rsidR="00596C67" w:rsidRPr="00593A00" w14:paraId="1516BF09" w14:textId="77777777" w:rsidTr="00576E05">
        <w:trPr>
          <w:trHeight w:val="356"/>
        </w:trPr>
        <w:tc>
          <w:tcPr>
            <w:tcW w:w="567" w:type="dxa"/>
            <w:shd w:val="clear" w:color="auto" w:fill="FFFFFF"/>
          </w:tcPr>
          <w:p w14:paraId="700C1FCC" w14:textId="77777777" w:rsidR="00596C67" w:rsidRPr="00593A00" w:rsidRDefault="00596C67" w:rsidP="00596C67">
            <w:pPr>
              <w:numPr>
                <w:ilvl w:val="0"/>
                <w:numId w:val="26"/>
              </w:numPr>
              <w:tabs>
                <w:tab w:val="left" w:pos="177"/>
                <w:tab w:val="num" w:pos="1042"/>
                <w:tab w:val="left" w:pos="1070"/>
              </w:tabs>
              <w:suppressAutoHyphens/>
              <w:ind w:left="0"/>
              <w:jc w:val="center"/>
              <w:rPr>
                <w:szCs w:val="24"/>
                <w:lang w:val="lt-LT" w:eastAsia="zh-CN"/>
              </w:rPr>
            </w:pPr>
            <w:r w:rsidRPr="00593A00">
              <w:rPr>
                <w:szCs w:val="24"/>
                <w:lang w:val="lt-LT" w:eastAsia="zh-CN"/>
              </w:rPr>
              <w:t>7.</w:t>
            </w:r>
          </w:p>
        </w:tc>
        <w:tc>
          <w:tcPr>
            <w:tcW w:w="2694" w:type="dxa"/>
            <w:shd w:val="clear" w:color="auto" w:fill="FFFFFF"/>
          </w:tcPr>
          <w:p w14:paraId="1C2CD517" w14:textId="2DEA731B" w:rsidR="00596C67" w:rsidRPr="00593A00" w:rsidRDefault="00596C67" w:rsidP="00596C67">
            <w:pPr>
              <w:tabs>
                <w:tab w:val="left" w:pos="0"/>
                <w:tab w:val="left" w:pos="177"/>
                <w:tab w:val="left" w:pos="720"/>
                <w:tab w:val="num" w:pos="916"/>
              </w:tabs>
              <w:suppressAutoHyphens/>
              <w:jc w:val="both"/>
              <w:rPr>
                <w:szCs w:val="24"/>
                <w:lang w:val="lt-LT" w:eastAsia="zh-CN"/>
              </w:rPr>
            </w:pPr>
            <w:r>
              <w:rPr>
                <w:szCs w:val="24"/>
                <w:lang w:val="lt-LT"/>
              </w:rPr>
              <w:t>Džiovintos slyvos</w:t>
            </w:r>
          </w:p>
        </w:tc>
        <w:tc>
          <w:tcPr>
            <w:tcW w:w="3827" w:type="dxa"/>
            <w:shd w:val="clear" w:color="auto" w:fill="FFFFFF"/>
          </w:tcPr>
          <w:p w14:paraId="60E96901" w14:textId="77777777" w:rsidR="00596C67" w:rsidRPr="00DC4FF6" w:rsidRDefault="00596C67" w:rsidP="00596C67">
            <w:pPr>
              <w:tabs>
                <w:tab w:val="left" w:pos="177"/>
              </w:tabs>
              <w:suppressAutoHyphens/>
              <w:jc w:val="both"/>
              <w:rPr>
                <w:szCs w:val="24"/>
                <w:lang w:val="lt-LT"/>
              </w:rPr>
            </w:pPr>
            <w:r w:rsidRPr="00DC4FF6">
              <w:rPr>
                <w:szCs w:val="24"/>
                <w:lang w:val="lt-LT"/>
              </w:rPr>
              <w:t>Ne žemesnės kaip I klasės. Džiovintos slyvos be kauliukų, nepjaustytos.</w:t>
            </w:r>
          </w:p>
          <w:p w14:paraId="756E360F" w14:textId="77777777" w:rsidR="00596C67" w:rsidRPr="00DC4FF6" w:rsidRDefault="00596C67" w:rsidP="00596C67">
            <w:pPr>
              <w:tabs>
                <w:tab w:val="left" w:pos="177"/>
              </w:tabs>
              <w:suppressAutoHyphens/>
              <w:jc w:val="both"/>
              <w:rPr>
                <w:szCs w:val="24"/>
                <w:lang w:val="lt-LT"/>
              </w:rPr>
            </w:pPr>
            <w:r w:rsidRPr="00DC4FF6">
              <w:rPr>
                <w:szCs w:val="24"/>
                <w:lang w:val="lt-LT"/>
              </w:rPr>
              <w:t>—</w:t>
            </w:r>
          </w:p>
          <w:p w14:paraId="201CD077" w14:textId="77777777" w:rsidR="00596C67" w:rsidRPr="00DC4FF6" w:rsidRDefault="00596C67" w:rsidP="00596C67">
            <w:pPr>
              <w:tabs>
                <w:tab w:val="left" w:pos="177"/>
              </w:tabs>
              <w:suppressAutoHyphens/>
              <w:jc w:val="both"/>
              <w:rPr>
                <w:szCs w:val="24"/>
                <w:lang w:val="lt-LT"/>
              </w:rPr>
            </w:pPr>
            <w:r w:rsidRPr="00DC4FF6">
              <w:rPr>
                <w:szCs w:val="24"/>
                <w:lang w:val="lt-LT"/>
              </w:rPr>
              <w:t>Išfasavimas - Ne daugiau kaip 1 kg</w:t>
            </w:r>
          </w:p>
          <w:p w14:paraId="0C76382E" w14:textId="77777777" w:rsidR="00596C67" w:rsidRPr="00DC4FF6" w:rsidRDefault="00596C67" w:rsidP="00596C67">
            <w:pPr>
              <w:tabs>
                <w:tab w:val="left" w:pos="177"/>
              </w:tabs>
              <w:suppressAutoHyphens/>
              <w:jc w:val="both"/>
              <w:rPr>
                <w:szCs w:val="24"/>
                <w:lang w:val="lt-LT"/>
              </w:rPr>
            </w:pPr>
            <w:r w:rsidRPr="00DC4FF6">
              <w:rPr>
                <w:szCs w:val="24"/>
                <w:lang w:val="lt-LT"/>
              </w:rPr>
              <w:t>Galiojimas pristatymo dieną iki tinkamumo vartoti termino pabaigos - ne mažiau 90 paros (-ų)</w:t>
            </w:r>
          </w:p>
          <w:p w14:paraId="68E4DEB8" w14:textId="2E55F31C" w:rsidR="00596C67" w:rsidRPr="00593A00" w:rsidRDefault="00596C67" w:rsidP="00596C67">
            <w:pPr>
              <w:tabs>
                <w:tab w:val="left" w:pos="0"/>
                <w:tab w:val="left" w:pos="177"/>
                <w:tab w:val="left" w:pos="720"/>
              </w:tabs>
              <w:suppressAutoHyphens/>
              <w:jc w:val="both"/>
              <w:rPr>
                <w:szCs w:val="24"/>
                <w:lang w:val="lt-LT" w:eastAsia="zh-CN"/>
              </w:rPr>
            </w:pPr>
            <w:r w:rsidRPr="00DC4FF6">
              <w:rPr>
                <w:szCs w:val="24"/>
                <w:lang w:val="lt-LT"/>
              </w:rPr>
              <w:t>Sezoniškumas - Prekės užsakomos (ketvirčiais): 1kv., 2kv., 3kv., 4kv.</w:t>
            </w:r>
          </w:p>
        </w:tc>
        <w:tc>
          <w:tcPr>
            <w:tcW w:w="1134" w:type="dxa"/>
            <w:shd w:val="clear" w:color="auto" w:fill="FFFFFF"/>
          </w:tcPr>
          <w:p w14:paraId="2F411B13" w14:textId="1C98039D" w:rsidR="00596C67" w:rsidRPr="00593A00" w:rsidRDefault="00596C67" w:rsidP="00596C67">
            <w:pPr>
              <w:tabs>
                <w:tab w:val="left" w:pos="177"/>
                <w:tab w:val="left" w:pos="720"/>
              </w:tabs>
              <w:suppressAutoHyphens/>
              <w:jc w:val="center"/>
              <w:rPr>
                <w:szCs w:val="24"/>
                <w:lang w:val="lt-LT" w:eastAsia="zh-CN"/>
              </w:rPr>
            </w:pPr>
            <w:r>
              <w:rPr>
                <w:szCs w:val="24"/>
                <w:lang w:val="lt-LT" w:eastAsia="zh-CN"/>
              </w:rPr>
              <w:t>8</w:t>
            </w:r>
          </w:p>
        </w:tc>
        <w:tc>
          <w:tcPr>
            <w:tcW w:w="1417" w:type="dxa"/>
            <w:shd w:val="clear" w:color="auto" w:fill="FFFFFF"/>
          </w:tcPr>
          <w:p w14:paraId="6FB886C2" w14:textId="41D5E781" w:rsidR="00596C67" w:rsidRPr="00593A00" w:rsidRDefault="00596C67" w:rsidP="00596C67">
            <w:pPr>
              <w:jc w:val="center"/>
              <w:rPr>
                <w:lang w:val="lt-LT"/>
              </w:rPr>
            </w:pPr>
            <w:r w:rsidRPr="00593A00">
              <w:rPr>
                <w:szCs w:val="24"/>
                <w:lang w:val="lt-LT" w:eastAsia="zh-CN"/>
              </w:rPr>
              <w:t>kg</w:t>
            </w:r>
          </w:p>
        </w:tc>
      </w:tr>
      <w:tr w:rsidR="00596C67" w:rsidRPr="00593A00" w14:paraId="08150CFB" w14:textId="77777777" w:rsidTr="00576E05">
        <w:trPr>
          <w:trHeight w:val="356"/>
        </w:trPr>
        <w:tc>
          <w:tcPr>
            <w:tcW w:w="567" w:type="dxa"/>
            <w:shd w:val="clear" w:color="auto" w:fill="FFFFFF"/>
          </w:tcPr>
          <w:p w14:paraId="24AB67CE" w14:textId="77777777" w:rsidR="00596C67" w:rsidRPr="00593A00" w:rsidRDefault="00596C67" w:rsidP="00596C67">
            <w:pPr>
              <w:numPr>
                <w:ilvl w:val="0"/>
                <w:numId w:val="26"/>
              </w:numPr>
              <w:tabs>
                <w:tab w:val="left" w:pos="177"/>
                <w:tab w:val="num" w:pos="1042"/>
                <w:tab w:val="left" w:pos="1070"/>
              </w:tabs>
              <w:suppressAutoHyphens/>
              <w:ind w:left="0"/>
              <w:jc w:val="center"/>
              <w:rPr>
                <w:szCs w:val="24"/>
                <w:lang w:val="lt-LT" w:eastAsia="zh-CN"/>
              </w:rPr>
            </w:pPr>
            <w:r w:rsidRPr="00593A00">
              <w:rPr>
                <w:szCs w:val="24"/>
                <w:lang w:val="lt-LT" w:eastAsia="zh-CN"/>
              </w:rPr>
              <w:t>8.</w:t>
            </w:r>
          </w:p>
        </w:tc>
        <w:tc>
          <w:tcPr>
            <w:tcW w:w="2694" w:type="dxa"/>
            <w:shd w:val="clear" w:color="auto" w:fill="FFFFFF"/>
          </w:tcPr>
          <w:p w14:paraId="5EBA11C4" w14:textId="1A2BB44D" w:rsidR="00596C67" w:rsidRPr="00593A00" w:rsidRDefault="00596C67" w:rsidP="00596C67">
            <w:pPr>
              <w:tabs>
                <w:tab w:val="left" w:pos="177"/>
              </w:tabs>
              <w:suppressAutoHyphens/>
              <w:rPr>
                <w:szCs w:val="24"/>
                <w:lang w:val="lt-LT" w:eastAsia="zh-CN"/>
              </w:rPr>
            </w:pPr>
            <w:r>
              <w:rPr>
                <w:szCs w:val="24"/>
                <w:lang w:val="lt-LT"/>
              </w:rPr>
              <w:t>Obuolių džemas</w:t>
            </w:r>
          </w:p>
        </w:tc>
        <w:tc>
          <w:tcPr>
            <w:tcW w:w="3827" w:type="dxa"/>
            <w:shd w:val="clear" w:color="auto" w:fill="FFFFFF"/>
          </w:tcPr>
          <w:p w14:paraId="28A18547" w14:textId="77777777" w:rsidR="00596C67" w:rsidRPr="00DC4FF6" w:rsidRDefault="00596C67" w:rsidP="00596C67">
            <w:pPr>
              <w:tabs>
                <w:tab w:val="left" w:pos="177"/>
              </w:tabs>
              <w:suppressAutoHyphens/>
              <w:jc w:val="both"/>
              <w:rPr>
                <w:szCs w:val="24"/>
                <w:lang w:val="lt-LT"/>
              </w:rPr>
            </w:pPr>
            <w:r w:rsidRPr="00DC4FF6">
              <w:rPr>
                <w:szCs w:val="24"/>
                <w:lang w:val="lt-LT"/>
              </w:rPr>
              <w:t>Aukščiausios rūšies, be draudžiamų vaikų maitinimui dažiklių ir saldiklių, be konservantų, be modifikuotų tirštiklių. 1000 g produkto pagaminti vaisių turi būti panaudota ne mažiau kaip 450 g (45 proc.).</w:t>
            </w:r>
          </w:p>
          <w:p w14:paraId="5782C2CB" w14:textId="77777777" w:rsidR="00596C67" w:rsidRPr="00DC4FF6" w:rsidRDefault="00596C67" w:rsidP="00596C67">
            <w:pPr>
              <w:tabs>
                <w:tab w:val="left" w:pos="177"/>
              </w:tabs>
              <w:suppressAutoHyphens/>
              <w:jc w:val="both"/>
              <w:rPr>
                <w:szCs w:val="24"/>
                <w:lang w:val="lt-LT"/>
              </w:rPr>
            </w:pPr>
            <w:r w:rsidRPr="00DC4FF6">
              <w:rPr>
                <w:szCs w:val="24"/>
                <w:lang w:val="lt-LT"/>
              </w:rPr>
              <w:t>—</w:t>
            </w:r>
          </w:p>
          <w:p w14:paraId="4E77C2F5" w14:textId="77777777" w:rsidR="00596C67" w:rsidRPr="00DC4FF6" w:rsidRDefault="00596C67" w:rsidP="00596C67">
            <w:pPr>
              <w:tabs>
                <w:tab w:val="left" w:pos="177"/>
              </w:tabs>
              <w:suppressAutoHyphens/>
              <w:jc w:val="both"/>
              <w:rPr>
                <w:szCs w:val="24"/>
                <w:lang w:val="lt-LT"/>
              </w:rPr>
            </w:pPr>
            <w:r w:rsidRPr="00DC4FF6">
              <w:rPr>
                <w:szCs w:val="24"/>
                <w:lang w:val="lt-LT"/>
              </w:rPr>
              <w:t>Išfasavimas - Ne daugiau kaip 1 kg</w:t>
            </w:r>
          </w:p>
          <w:p w14:paraId="637F0958" w14:textId="77777777" w:rsidR="00596C67" w:rsidRPr="00DC4FF6" w:rsidRDefault="00596C67" w:rsidP="00596C67">
            <w:pPr>
              <w:tabs>
                <w:tab w:val="left" w:pos="177"/>
              </w:tabs>
              <w:suppressAutoHyphens/>
              <w:jc w:val="both"/>
              <w:rPr>
                <w:szCs w:val="24"/>
                <w:lang w:val="lt-LT"/>
              </w:rPr>
            </w:pPr>
            <w:r w:rsidRPr="00DC4FF6">
              <w:rPr>
                <w:szCs w:val="24"/>
                <w:lang w:val="lt-LT"/>
              </w:rPr>
              <w:t>Galiojimas pristatymo dieną iki tinkamumo vartoti termino pabaigos - ne mažiau 90 paros (-ų)</w:t>
            </w:r>
          </w:p>
          <w:p w14:paraId="2E9CF8BF" w14:textId="1B9654BB" w:rsidR="00596C67" w:rsidRPr="00593A00" w:rsidRDefault="00596C67" w:rsidP="00596C67">
            <w:pPr>
              <w:tabs>
                <w:tab w:val="left" w:pos="177"/>
              </w:tabs>
              <w:suppressAutoHyphens/>
              <w:jc w:val="both"/>
              <w:rPr>
                <w:szCs w:val="24"/>
                <w:lang w:val="lt-LT" w:eastAsia="zh-CN"/>
              </w:rPr>
            </w:pPr>
            <w:r w:rsidRPr="00DC4FF6">
              <w:rPr>
                <w:szCs w:val="24"/>
                <w:lang w:val="lt-LT"/>
              </w:rPr>
              <w:lastRenderedPageBreak/>
              <w:t>Sezoniškumas - Prekės užsakomos (ketvirčiais): 1kv., 2kv., 3kv., 4kv.</w:t>
            </w:r>
          </w:p>
        </w:tc>
        <w:tc>
          <w:tcPr>
            <w:tcW w:w="1134" w:type="dxa"/>
            <w:shd w:val="clear" w:color="auto" w:fill="FFFFFF"/>
          </w:tcPr>
          <w:p w14:paraId="56FF9186" w14:textId="322F9FCE" w:rsidR="00596C67" w:rsidRPr="00593A00" w:rsidRDefault="00596C67" w:rsidP="00596C67">
            <w:pPr>
              <w:tabs>
                <w:tab w:val="left" w:pos="0"/>
                <w:tab w:val="left" w:pos="177"/>
                <w:tab w:val="left" w:pos="720"/>
              </w:tabs>
              <w:suppressAutoHyphens/>
              <w:jc w:val="center"/>
              <w:rPr>
                <w:szCs w:val="24"/>
                <w:lang w:val="lt-LT" w:eastAsia="zh-CN"/>
              </w:rPr>
            </w:pPr>
            <w:r>
              <w:rPr>
                <w:szCs w:val="24"/>
                <w:lang w:val="lt-LT" w:eastAsia="zh-CN"/>
              </w:rPr>
              <w:lastRenderedPageBreak/>
              <w:t>3</w:t>
            </w:r>
          </w:p>
        </w:tc>
        <w:tc>
          <w:tcPr>
            <w:tcW w:w="1417" w:type="dxa"/>
            <w:shd w:val="clear" w:color="auto" w:fill="FFFFFF"/>
          </w:tcPr>
          <w:p w14:paraId="257EAF3A" w14:textId="26D1FC86" w:rsidR="00596C67" w:rsidRPr="00593A00" w:rsidRDefault="00596C67" w:rsidP="00596C67">
            <w:pPr>
              <w:jc w:val="center"/>
              <w:rPr>
                <w:lang w:val="lt-LT"/>
              </w:rPr>
            </w:pPr>
            <w:r>
              <w:rPr>
                <w:szCs w:val="24"/>
                <w:lang w:val="lt-LT" w:eastAsia="zh-CN"/>
              </w:rPr>
              <w:t>kg</w:t>
            </w:r>
          </w:p>
        </w:tc>
      </w:tr>
      <w:tr w:rsidR="00596C67" w:rsidRPr="00593A00" w14:paraId="152FF9E7" w14:textId="77777777" w:rsidTr="00576E05">
        <w:trPr>
          <w:trHeight w:val="356"/>
        </w:trPr>
        <w:tc>
          <w:tcPr>
            <w:tcW w:w="567" w:type="dxa"/>
            <w:shd w:val="clear" w:color="auto" w:fill="FFFFFF"/>
          </w:tcPr>
          <w:p w14:paraId="148065CC" w14:textId="49BDCA7C" w:rsidR="00596C67" w:rsidRPr="00593A00" w:rsidRDefault="00596C67" w:rsidP="00596C67">
            <w:pPr>
              <w:numPr>
                <w:ilvl w:val="0"/>
                <w:numId w:val="26"/>
              </w:numPr>
              <w:tabs>
                <w:tab w:val="left" w:pos="177"/>
                <w:tab w:val="num" w:pos="1042"/>
                <w:tab w:val="left" w:pos="1070"/>
              </w:tabs>
              <w:suppressAutoHyphens/>
              <w:ind w:left="0"/>
              <w:jc w:val="center"/>
              <w:rPr>
                <w:szCs w:val="24"/>
                <w:lang w:val="lt-LT" w:eastAsia="zh-CN"/>
              </w:rPr>
            </w:pPr>
            <w:r>
              <w:rPr>
                <w:szCs w:val="24"/>
                <w:lang w:val="lt-LT" w:eastAsia="zh-CN"/>
              </w:rPr>
              <w:t>9.</w:t>
            </w:r>
          </w:p>
        </w:tc>
        <w:tc>
          <w:tcPr>
            <w:tcW w:w="2694" w:type="dxa"/>
            <w:shd w:val="clear" w:color="auto" w:fill="FFFFFF"/>
          </w:tcPr>
          <w:p w14:paraId="1CCE04C0" w14:textId="713D42A7" w:rsidR="00596C67" w:rsidRPr="00593A00" w:rsidRDefault="00596C67" w:rsidP="00596C67">
            <w:pPr>
              <w:tabs>
                <w:tab w:val="left" w:pos="177"/>
              </w:tabs>
              <w:suppressAutoHyphens/>
              <w:rPr>
                <w:szCs w:val="24"/>
                <w:lang w:val="lt-LT"/>
              </w:rPr>
            </w:pPr>
            <w:r>
              <w:rPr>
                <w:szCs w:val="24"/>
                <w:lang w:val="lt-LT"/>
              </w:rPr>
              <w:t>Juodųjų serbentų džemas</w:t>
            </w:r>
          </w:p>
        </w:tc>
        <w:tc>
          <w:tcPr>
            <w:tcW w:w="3827" w:type="dxa"/>
            <w:shd w:val="clear" w:color="auto" w:fill="FFFFFF"/>
          </w:tcPr>
          <w:p w14:paraId="5632EDC3" w14:textId="77777777" w:rsidR="00596C67" w:rsidRPr="00DC4FF6" w:rsidRDefault="00596C67" w:rsidP="00596C67">
            <w:pPr>
              <w:tabs>
                <w:tab w:val="left" w:pos="177"/>
              </w:tabs>
              <w:suppressAutoHyphens/>
              <w:jc w:val="both"/>
              <w:rPr>
                <w:szCs w:val="24"/>
                <w:lang w:val="lt-LT"/>
              </w:rPr>
            </w:pPr>
            <w:r w:rsidRPr="00DC4FF6">
              <w:rPr>
                <w:szCs w:val="24"/>
                <w:lang w:val="lt-LT"/>
              </w:rPr>
              <w:t>Džemas, 1000 g produkto pagaminti vaisių turi būti panaudota ne mažiau kaip 250 g (25 proc.). Tirpiųjų sausųjų medžiagų kiekis ne mažesnis kaip 60 %</w:t>
            </w:r>
          </w:p>
          <w:p w14:paraId="7AD83DA9" w14:textId="77777777" w:rsidR="00596C67" w:rsidRPr="00DC4FF6" w:rsidRDefault="00596C67" w:rsidP="00596C67">
            <w:pPr>
              <w:tabs>
                <w:tab w:val="left" w:pos="177"/>
              </w:tabs>
              <w:suppressAutoHyphens/>
              <w:jc w:val="both"/>
              <w:rPr>
                <w:szCs w:val="24"/>
                <w:lang w:val="lt-LT"/>
              </w:rPr>
            </w:pPr>
            <w:r w:rsidRPr="00DC4FF6">
              <w:rPr>
                <w:szCs w:val="24"/>
                <w:lang w:val="lt-LT"/>
              </w:rPr>
              <w:t>—</w:t>
            </w:r>
          </w:p>
          <w:p w14:paraId="54C264D8" w14:textId="77777777" w:rsidR="00596C67" w:rsidRPr="00DC4FF6" w:rsidRDefault="00596C67" w:rsidP="00596C67">
            <w:pPr>
              <w:tabs>
                <w:tab w:val="left" w:pos="177"/>
              </w:tabs>
              <w:suppressAutoHyphens/>
              <w:jc w:val="both"/>
              <w:rPr>
                <w:szCs w:val="24"/>
                <w:lang w:val="lt-LT"/>
              </w:rPr>
            </w:pPr>
            <w:r w:rsidRPr="00DC4FF6">
              <w:rPr>
                <w:szCs w:val="24"/>
                <w:lang w:val="lt-LT"/>
              </w:rPr>
              <w:t>Išfasavimas - Ne daugiau kaip 1 kg</w:t>
            </w:r>
          </w:p>
          <w:p w14:paraId="40A39466" w14:textId="77777777" w:rsidR="00596C67" w:rsidRPr="00DC4FF6" w:rsidRDefault="00596C67" w:rsidP="00596C67">
            <w:pPr>
              <w:tabs>
                <w:tab w:val="left" w:pos="177"/>
              </w:tabs>
              <w:suppressAutoHyphens/>
              <w:jc w:val="both"/>
              <w:rPr>
                <w:szCs w:val="24"/>
                <w:lang w:val="lt-LT"/>
              </w:rPr>
            </w:pPr>
            <w:r w:rsidRPr="00DC4FF6">
              <w:rPr>
                <w:szCs w:val="24"/>
                <w:lang w:val="lt-LT"/>
              </w:rPr>
              <w:t>Galiojimas pristatymo dieną iki tinkamumo vartoti termino pabaigos - ne mažiau 90 paros (-ų)</w:t>
            </w:r>
          </w:p>
          <w:p w14:paraId="2698F1B9" w14:textId="5E80F667" w:rsidR="00596C67" w:rsidRPr="00593A00" w:rsidRDefault="00596C67" w:rsidP="00596C67">
            <w:pPr>
              <w:tabs>
                <w:tab w:val="left" w:pos="177"/>
              </w:tabs>
              <w:suppressAutoHyphens/>
              <w:jc w:val="both"/>
              <w:rPr>
                <w:szCs w:val="24"/>
                <w:lang w:val="lt-LT"/>
              </w:rPr>
            </w:pPr>
            <w:r w:rsidRPr="00DC4FF6">
              <w:rPr>
                <w:szCs w:val="24"/>
                <w:lang w:val="lt-LT"/>
              </w:rPr>
              <w:t>Sezoniškumas - Prekės užsakomos (ketvirčiais): 1kv., 2kv., 3kv., 4kv.</w:t>
            </w:r>
          </w:p>
        </w:tc>
        <w:tc>
          <w:tcPr>
            <w:tcW w:w="1134" w:type="dxa"/>
            <w:shd w:val="clear" w:color="auto" w:fill="FFFFFF"/>
          </w:tcPr>
          <w:p w14:paraId="547E13FB" w14:textId="60D16563" w:rsidR="00596C67" w:rsidRPr="00593A00" w:rsidRDefault="00596C67" w:rsidP="00596C67">
            <w:pPr>
              <w:tabs>
                <w:tab w:val="left" w:pos="0"/>
                <w:tab w:val="left" w:pos="177"/>
                <w:tab w:val="left" w:pos="720"/>
              </w:tabs>
              <w:suppressAutoHyphens/>
              <w:jc w:val="center"/>
              <w:rPr>
                <w:szCs w:val="24"/>
                <w:lang w:val="lt-LT" w:eastAsia="zh-CN"/>
              </w:rPr>
            </w:pPr>
            <w:r>
              <w:rPr>
                <w:szCs w:val="24"/>
                <w:lang w:val="lt-LT" w:eastAsia="zh-CN"/>
              </w:rPr>
              <w:t>20</w:t>
            </w:r>
          </w:p>
        </w:tc>
        <w:tc>
          <w:tcPr>
            <w:tcW w:w="1417" w:type="dxa"/>
            <w:shd w:val="clear" w:color="auto" w:fill="FFFFFF"/>
          </w:tcPr>
          <w:p w14:paraId="03D172DB" w14:textId="5C2B7675" w:rsidR="00596C67" w:rsidRPr="00593A00" w:rsidRDefault="00596C67" w:rsidP="00596C67">
            <w:pPr>
              <w:jc w:val="center"/>
              <w:rPr>
                <w:szCs w:val="24"/>
                <w:lang w:val="lt-LT" w:eastAsia="zh-CN"/>
              </w:rPr>
            </w:pPr>
            <w:r>
              <w:rPr>
                <w:szCs w:val="24"/>
                <w:lang w:val="lt-LT" w:eastAsia="zh-CN"/>
              </w:rPr>
              <w:t>kg</w:t>
            </w:r>
          </w:p>
        </w:tc>
      </w:tr>
      <w:tr w:rsidR="00596C67" w:rsidRPr="00593A00" w14:paraId="19B147B5" w14:textId="77777777" w:rsidTr="00576E05">
        <w:trPr>
          <w:trHeight w:val="356"/>
        </w:trPr>
        <w:tc>
          <w:tcPr>
            <w:tcW w:w="567" w:type="dxa"/>
            <w:shd w:val="clear" w:color="auto" w:fill="FFFFFF"/>
          </w:tcPr>
          <w:p w14:paraId="48BF326D" w14:textId="5BB24D5D" w:rsidR="00596C67" w:rsidRPr="00593A00" w:rsidRDefault="00596C67" w:rsidP="00596C67">
            <w:pPr>
              <w:numPr>
                <w:ilvl w:val="0"/>
                <w:numId w:val="26"/>
              </w:numPr>
              <w:tabs>
                <w:tab w:val="left" w:pos="177"/>
                <w:tab w:val="num" w:pos="1042"/>
                <w:tab w:val="left" w:pos="1070"/>
              </w:tabs>
              <w:suppressAutoHyphens/>
              <w:ind w:left="0"/>
              <w:jc w:val="center"/>
              <w:rPr>
                <w:szCs w:val="24"/>
                <w:lang w:val="lt-LT" w:eastAsia="zh-CN"/>
              </w:rPr>
            </w:pPr>
            <w:r>
              <w:rPr>
                <w:szCs w:val="24"/>
                <w:lang w:val="lt-LT" w:eastAsia="zh-CN"/>
              </w:rPr>
              <w:t>10.</w:t>
            </w:r>
          </w:p>
        </w:tc>
        <w:tc>
          <w:tcPr>
            <w:tcW w:w="2694" w:type="dxa"/>
            <w:shd w:val="clear" w:color="auto" w:fill="FFFFFF"/>
          </w:tcPr>
          <w:p w14:paraId="69FE6CD7" w14:textId="1479B619" w:rsidR="00596C67" w:rsidRPr="00593A00" w:rsidRDefault="00596C67" w:rsidP="00596C67">
            <w:pPr>
              <w:tabs>
                <w:tab w:val="left" w:pos="177"/>
              </w:tabs>
              <w:suppressAutoHyphens/>
              <w:rPr>
                <w:szCs w:val="24"/>
                <w:lang w:val="lt-LT"/>
              </w:rPr>
            </w:pPr>
            <w:r>
              <w:rPr>
                <w:szCs w:val="24"/>
                <w:lang w:val="lt-LT"/>
              </w:rPr>
              <w:t>Mėlynių džemas</w:t>
            </w:r>
          </w:p>
        </w:tc>
        <w:tc>
          <w:tcPr>
            <w:tcW w:w="3827" w:type="dxa"/>
            <w:shd w:val="clear" w:color="auto" w:fill="FFFFFF"/>
          </w:tcPr>
          <w:p w14:paraId="1C4B870B" w14:textId="77777777" w:rsidR="00596C67" w:rsidRPr="00DC4FF6" w:rsidRDefault="00596C67" w:rsidP="00596C67">
            <w:pPr>
              <w:tabs>
                <w:tab w:val="left" w:pos="177"/>
              </w:tabs>
              <w:suppressAutoHyphens/>
              <w:jc w:val="both"/>
              <w:rPr>
                <w:szCs w:val="24"/>
                <w:lang w:val="lt-LT"/>
              </w:rPr>
            </w:pPr>
            <w:r w:rsidRPr="00DC4FF6">
              <w:rPr>
                <w:szCs w:val="24"/>
                <w:lang w:val="lt-LT"/>
              </w:rPr>
              <w:t>Džemas, 1000 g produkto pagaminti mėlynių turi būti panaudota ne mažiau kaip 350 g (35 proc.). Tirpiųjų sausųjų medžiagų kiekis ne mažesnis kaip 60 %</w:t>
            </w:r>
          </w:p>
          <w:p w14:paraId="1888800C" w14:textId="77777777" w:rsidR="00596C67" w:rsidRPr="00DC4FF6" w:rsidRDefault="00596C67" w:rsidP="00596C67">
            <w:pPr>
              <w:tabs>
                <w:tab w:val="left" w:pos="177"/>
              </w:tabs>
              <w:suppressAutoHyphens/>
              <w:jc w:val="both"/>
              <w:rPr>
                <w:szCs w:val="24"/>
                <w:lang w:val="lt-LT"/>
              </w:rPr>
            </w:pPr>
            <w:r w:rsidRPr="00DC4FF6">
              <w:rPr>
                <w:szCs w:val="24"/>
                <w:lang w:val="lt-LT"/>
              </w:rPr>
              <w:t>—</w:t>
            </w:r>
          </w:p>
          <w:p w14:paraId="47A51809" w14:textId="77777777" w:rsidR="00596C67" w:rsidRPr="00DC4FF6" w:rsidRDefault="00596C67" w:rsidP="00596C67">
            <w:pPr>
              <w:tabs>
                <w:tab w:val="left" w:pos="177"/>
              </w:tabs>
              <w:suppressAutoHyphens/>
              <w:jc w:val="both"/>
              <w:rPr>
                <w:szCs w:val="24"/>
                <w:lang w:val="lt-LT"/>
              </w:rPr>
            </w:pPr>
            <w:r w:rsidRPr="00DC4FF6">
              <w:rPr>
                <w:szCs w:val="24"/>
                <w:lang w:val="lt-LT"/>
              </w:rPr>
              <w:t>Išfasavimas - Ne daugiau kaip 1 kg</w:t>
            </w:r>
          </w:p>
          <w:p w14:paraId="2397FCA5" w14:textId="77777777" w:rsidR="00596C67" w:rsidRPr="00DC4FF6" w:rsidRDefault="00596C67" w:rsidP="00596C67">
            <w:pPr>
              <w:tabs>
                <w:tab w:val="left" w:pos="177"/>
              </w:tabs>
              <w:suppressAutoHyphens/>
              <w:jc w:val="both"/>
              <w:rPr>
                <w:szCs w:val="24"/>
                <w:lang w:val="lt-LT"/>
              </w:rPr>
            </w:pPr>
            <w:r w:rsidRPr="00DC4FF6">
              <w:rPr>
                <w:szCs w:val="24"/>
                <w:lang w:val="lt-LT"/>
              </w:rPr>
              <w:t>Galiojimas pristatymo dieną iki tinkamumo vartoti termino pabaigos - ne mažiau 90 paros (-ų)</w:t>
            </w:r>
          </w:p>
          <w:p w14:paraId="60A26DDD" w14:textId="18C40496" w:rsidR="00596C67" w:rsidRPr="00593A00" w:rsidRDefault="00596C67" w:rsidP="00596C67">
            <w:pPr>
              <w:tabs>
                <w:tab w:val="left" w:pos="177"/>
              </w:tabs>
              <w:suppressAutoHyphens/>
              <w:jc w:val="both"/>
              <w:rPr>
                <w:szCs w:val="24"/>
                <w:lang w:val="lt-LT"/>
              </w:rPr>
            </w:pPr>
            <w:r w:rsidRPr="00DC4FF6">
              <w:rPr>
                <w:szCs w:val="24"/>
                <w:lang w:val="lt-LT"/>
              </w:rPr>
              <w:t>Sezoniškumas - Prekės užsakomos (ketvirčiais): 1kv., 2kv., 3kv., 4kv.</w:t>
            </w:r>
          </w:p>
        </w:tc>
        <w:tc>
          <w:tcPr>
            <w:tcW w:w="1134" w:type="dxa"/>
            <w:shd w:val="clear" w:color="auto" w:fill="FFFFFF"/>
          </w:tcPr>
          <w:p w14:paraId="525D977E" w14:textId="0A6C4B23" w:rsidR="00596C67" w:rsidRPr="00593A00" w:rsidRDefault="00596C67" w:rsidP="00596C67">
            <w:pPr>
              <w:tabs>
                <w:tab w:val="left" w:pos="0"/>
                <w:tab w:val="left" w:pos="177"/>
                <w:tab w:val="left" w:pos="720"/>
              </w:tabs>
              <w:suppressAutoHyphens/>
              <w:jc w:val="center"/>
              <w:rPr>
                <w:szCs w:val="24"/>
                <w:lang w:val="lt-LT" w:eastAsia="zh-CN"/>
              </w:rPr>
            </w:pPr>
            <w:r>
              <w:rPr>
                <w:szCs w:val="24"/>
                <w:lang w:val="lt-LT" w:eastAsia="zh-CN"/>
              </w:rPr>
              <w:t>21</w:t>
            </w:r>
          </w:p>
        </w:tc>
        <w:tc>
          <w:tcPr>
            <w:tcW w:w="1417" w:type="dxa"/>
            <w:shd w:val="clear" w:color="auto" w:fill="FFFFFF"/>
          </w:tcPr>
          <w:p w14:paraId="6B899F4D" w14:textId="778B2F04" w:rsidR="00596C67" w:rsidRPr="00593A00" w:rsidRDefault="00596C67" w:rsidP="00596C67">
            <w:pPr>
              <w:jc w:val="center"/>
              <w:rPr>
                <w:szCs w:val="24"/>
                <w:lang w:val="lt-LT" w:eastAsia="zh-CN"/>
              </w:rPr>
            </w:pPr>
            <w:r>
              <w:rPr>
                <w:szCs w:val="24"/>
                <w:lang w:val="lt-LT" w:eastAsia="zh-CN"/>
              </w:rPr>
              <w:t>kg</w:t>
            </w:r>
          </w:p>
        </w:tc>
      </w:tr>
      <w:tr w:rsidR="00596C67" w:rsidRPr="00593A00" w14:paraId="573604B7" w14:textId="77777777" w:rsidTr="00576E05">
        <w:trPr>
          <w:trHeight w:val="356"/>
        </w:trPr>
        <w:tc>
          <w:tcPr>
            <w:tcW w:w="567" w:type="dxa"/>
            <w:shd w:val="clear" w:color="auto" w:fill="FFFFFF"/>
          </w:tcPr>
          <w:p w14:paraId="176425F1" w14:textId="4E061DCE" w:rsidR="00596C67" w:rsidRPr="00593A00" w:rsidRDefault="00596C67" w:rsidP="00596C67">
            <w:pPr>
              <w:numPr>
                <w:ilvl w:val="0"/>
                <w:numId w:val="26"/>
              </w:numPr>
              <w:tabs>
                <w:tab w:val="left" w:pos="177"/>
                <w:tab w:val="num" w:pos="1042"/>
                <w:tab w:val="left" w:pos="1070"/>
              </w:tabs>
              <w:suppressAutoHyphens/>
              <w:ind w:left="0"/>
              <w:jc w:val="center"/>
              <w:rPr>
                <w:szCs w:val="24"/>
                <w:lang w:val="lt-LT" w:eastAsia="zh-CN"/>
              </w:rPr>
            </w:pPr>
            <w:r>
              <w:rPr>
                <w:szCs w:val="24"/>
                <w:lang w:val="lt-LT" w:eastAsia="zh-CN"/>
              </w:rPr>
              <w:t>11.</w:t>
            </w:r>
          </w:p>
        </w:tc>
        <w:tc>
          <w:tcPr>
            <w:tcW w:w="2694" w:type="dxa"/>
            <w:shd w:val="clear" w:color="auto" w:fill="FFFFFF"/>
          </w:tcPr>
          <w:p w14:paraId="7810501C" w14:textId="32F09C46" w:rsidR="00596C67" w:rsidRPr="00593A00" w:rsidRDefault="00596C67" w:rsidP="00596C67">
            <w:pPr>
              <w:tabs>
                <w:tab w:val="left" w:pos="177"/>
              </w:tabs>
              <w:suppressAutoHyphens/>
              <w:rPr>
                <w:szCs w:val="24"/>
                <w:lang w:val="lt-LT"/>
              </w:rPr>
            </w:pPr>
            <w:proofErr w:type="spellStart"/>
            <w:r>
              <w:rPr>
                <w:szCs w:val="24"/>
                <w:lang w:val="lt-LT"/>
              </w:rPr>
              <w:t>Liofilizuotos</w:t>
            </w:r>
            <w:proofErr w:type="spellEnd"/>
            <w:r>
              <w:rPr>
                <w:szCs w:val="24"/>
                <w:lang w:val="lt-LT"/>
              </w:rPr>
              <w:t xml:space="preserve"> braškės</w:t>
            </w:r>
          </w:p>
        </w:tc>
        <w:tc>
          <w:tcPr>
            <w:tcW w:w="3827" w:type="dxa"/>
            <w:shd w:val="clear" w:color="auto" w:fill="FFFFFF"/>
          </w:tcPr>
          <w:p w14:paraId="53A80298" w14:textId="77777777" w:rsidR="00596C67" w:rsidRPr="00DC4FF6" w:rsidRDefault="00596C67" w:rsidP="00596C67">
            <w:pPr>
              <w:tabs>
                <w:tab w:val="left" w:pos="177"/>
              </w:tabs>
              <w:suppressAutoHyphens/>
              <w:jc w:val="both"/>
              <w:rPr>
                <w:szCs w:val="24"/>
                <w:lang w:val="lt-LT"/>
              </w:rPr>
            </w:pPr>
            <w:r w:rsidRPr="00DC4FF6">
              <w:rPr>
                <w:szCs w:val="24"/>
                <w:lang w:val="lt-LT"/>
              </w:rPr>
              <w:t xml:space="preserve">Gaminamos iš ne žemesnės kaip iš I klasės braškių. Nesmulkintos. Produktas išdžiovintas šaltyje (-29 </w:t>
            </w:r>
            <w:proofErr w:type="spellStart"/>
            <w:r w:rsidRPr="00DC4FF6">
              <w:rPr>
                <w:szCs w:val="24"/>
                <w:lang w:val="lt-LT"/>
              </w:rPr>
              <w:t>oC</w:t>
            </w:r>
            <w:proofErr w:type="spellEnd"/>
            <w:r w:rsidRPr="00DC4FF6">
              <w:rPr>
                <w:szCs w:val="24"/>
                <w:lang w:val="lt-LT"/>
              </w:rPr>
              <w:t xml:space="preserve"> temperatūroje ir žemesnėje) ir po džiovinimo be sąlyčio su oru supakuotas į vakuuminę pakuotę.</w:t>
            </w:r>
          </w:p>
          <w:p w14:paraId="6F7860E6" w14:textId="77777777" w:rsidR="00596C67" w:rsidRPr="00DC4FF6" w:rsidRDefault="00596C67" w:rsidP="00596C67">
            <w:pPr>
              <w:tabs>
                <w:tab w:val="left" w:pos="177"/>
              </w:tabs>
              <w:suppressAutoHyphens/>
              <w:jc w:val="both"/>
              <w:rPr>
                <w:szCs w:val="24"/>
                <w:lang w:val="lt-LT"/>
              </w:rPr>
            </w:pPr>
            <w:r w:rsidRPr="00DC4FF6">
              <w:rPr>
                <w:szCs w:val="24"/>
                <w:lang w:val="lt-LT"/>
              </w:rPr>
              <w:t>—</w:t>
            </w:r>
          </w:p>
          <w:p w14:paraId="782A5608" w14:textId="77777777" w:rsidR="00596C67" w:rsidRPr="00DC4FF6" w:rsidRDefault="00596C67" w:rsidP="00596C67">
            <w:pPr>
              <w:tabs>
                <w:tab w:val="left" w:pos="177"/>
              </w:tabs>
              <w:suppressAutoHyphens/>
              <w:jc w:val="both"/>
              <w:rPr>
                <w:szCs w:val="24"/>
                <w:lang w:val="lt-LT"/>
              </w:rPr>
            </w:pPr>
            <w:r w:rsidRPr="00DC4FF6">
              <w:rPr>
                <w:szCs w:val="24"/>
                <w:lang w:val="lt-LT"/>
              </w:rPr>
              <w:t>Išfasavimas - Ne daugiau kaip 0,1 kg</w:t>
            </w:r>
          </w:p>
          <w:p w14:paraId="0B336220" w14:textId="77777777" w:rsidR="00596C67" w:rsidRPr="00DC4FF6" w:rsidRDefault="00596C67" w:rsidP="00596C67">
            <w:pPr>
              <w:tabs>
                <w:tab w:val="left" w:pos="177"/>
              </w:tabs>
              <w:suppressAutoHyphens/>
              <w:jc w:val="both"/>
              <w:rPr>
                <w:szCs w:val="24"/>
                <w:lang w:val="lt-LT"/>
              </w:rPr>
            </w:pPr>
            <w:r w:rsidRPr="00DC4FF6">
              <w:rPr>
                <w:szCs w:val="24"/>
                <w:lang w:val="lt-LT"/>
              </w:rPr>
              <w:t>Galiojimas pristatymo dieną iki tinkamumo vartoti termino pabaigos - ne mažiau 90 paros (-ų)</w:t>
            </w:r>
          </w:p>
          <w:p w14:paraId="24DE3FE7" w14:textId="4D482AC9" w:rsidR="00596C67" w:rsidRPr="00593A00" w:rsidRDefault="00596C67" w:rsidP="00596C67">
            <w:pPr>
              <w:tabs>
                <w:tab w:val="left" w:pos="177"/>
              </w:tabs>
              <w:suppressAutoHyphens/>
              <w:jc w:val="both"/>
              <w:rPr>
                <w:szCs w:val="24"/>
                <w:lang w:val="lt-LT"/>
              </w:rPr>
            </w:pPr>
            <w:r w:rsidRPr="00DC4FF6">
              <w:rPr>
                <w:szCs w:val="24"/>
                <w:lang w:val="lt-LT"/>
              </w:rPr>
              <w:t>Sezoniškumas - Prekės užsakomos (ketvirčiais): 1kv., 2kv., 3kv., 4kv.</w:t>
            </w:r>
          </w:p>
        </w:tc>
        <w:tc>
          <w:tcPr>
            <w:tcW w:w="1134" w:type="dxa"/>
            <w:shd w:val="clear" w:color="auto" w:fill="FFFFFF"/>
          </w:tcPr>
          <w:p w14:paraId="7D4652F6" w14:textId="31979A39" w:rsidR="00596C67" w:rsidRPr="00593A00" w:rsidRDefault="00596C67" w:rsidP="00596C67">
            <w:pPr>
              <w:tabs>
                <w:tab w:val="left" w:pos="0"/>
                <w:tab w:val="left" w:pos="177"/>
                <w:tab w:val="left" w:pos="720"/>
              </w:tabs>
              <w:suppressAutoHyphens/>
              <w:jc w:val="center"/>
              <w:rPr>
                <w:szCs w:val="24"/>
                <w:lang w:val="lt-LT" w:eastAsia="zh-CN"/>
              </w:rPr>
            </w:pPr>
            <w:r>
              <w:rPr>
                <w:szCs w:val="24"/>
                <w:lang w:val="lt-LT" w:eastAsia="zh-CN"/>
              </w:rPr>
              <w:t>15</w:t>
            </w:r>
          </w:p>
        </w:tc>
        <w:tc>
          <w:tcPr>
            <w:tcW w:w="1417" w:type="dxa"/>
            <w:shd w:val="clear" w:color="auto" w:fill="FFFFFF"/>
          </w:tcPr>
          <w:p w14:paraId="0DE9A39A" w14:textId="20045A98" w:rsidR="00596C67" w:rsidRPr="00593A00" w:rsidRDefault="00596C67" w:rsidP="00596C67">
            <w:pPr>
              <w:jc w:val="center"/>
              <w:rPr>
                <w:szCs w:val="24"/>
                <w:lang w:val="lt-LT" w:eastAsia="zh-CN"/>
              </w:rPr>
            </w:pPr>
            <w:r>
              <w:rPr>
                <w:szCs w:val="24"/>
                <w:lang w:val="lt-LT" w:eastAsia="zh-CN"/>
              </w:rPr>
              <w:t>kg</w:t>
            </w:r>
          </w:p>
        </w:tc>
      </w:tr>
      <w:tr w:rsidR="00BF24F4" w:rsidRPr="00593A00" w14:paraId="033CBDC6" w14:textId="77777777" w:rsidTr="00576E05">
        <w:trPr>
          <w:trHeight w:val="356"/>
        </w:trPr>
        <w:tc>
          <w:tcPr>
            <w:tcW w:w="567" w:type="dxa"/>
            <w:shd w:val="clear" w:color="auto" w:fill="FFFFFF"/>
          </w:tcPr>
          <w:p w14:paraId="018237F1" w14:textId="243BCCFE" w:rsidR="00BF24F4" w:rsidRDefault="00BF24F4" w:rsidP="00BF24F4">
            <w:pPr>
              <w:numPr>
                <w:ilvl w:val="0"/>
                <w:numId w:val="26"/>
              </w:numPr>
              <w:tabs>
                <w:tab w:val="left" w:pos="177"/>
                <w:tab w:val="num" w:pos="1042"/>
                <w:tab w:val="left" w:pos="1070"/>
              </w:tabs>
              <w:suppressAutoHyphens/>
              <w:ind w:left="0"/>
              <w:jc w:val="center"/>
              <w:rPr>
                <w:szCs w:val="24"/>
                <w:lang w:val="lt-LT" w:eastAsia="zh-CN"/>
              </w:rPr>
            </w:pPr>
            <w:r>
              <w:rPr>
                <w:szCs w:val="24"/>
                <w:lang w:val="lt-LT" w:eastAsia="zh-CN"/>
              </w:rPr>
              <w:t>12.</w:t>
            </w:r>
          </w:p>
        </w:tc>
        <w:tc>
          <w:tcPr>
            <w:tcW w:w="2694" w:type="dxa"/>
            <w:shd w:val="clear" w:color="auto" w:fill="FFFFFF"/>
          </w:tcPr>
          <w:p w14:paraId="7BA8C38E" w14:textId="724571FE" w:rsidR="00BF24F4" w:rsidRDefault="00BF24F4" w:rsidP="00BF24F4">
            <w:pPr>
              <w:tabs>
                <w:tab w:val="left" w:pos="177"/>
              </w:tabs>
              <w:suppressAutoHyphens/>
              <w:rPr>
                <w:szCs w:val="24"/>
                <w:lang w:val="lt-LT"/>
              </w:rPr>
            </w:pPr>
            <w:r w:rsidRPr="00593A00">
              <w:rPr>
                <w:szCs w:val="24"/>
                <w:lang w:val="lt-LT"/>
              </w:rPr>
              <w:t>Konserv</w:t>
            </w:r>
            <w:r w:rsidR="00BE2F09">
              <w:rPr>
                <w:szCs w:val="24"/>
                <w:lang w:val="lt-LT"/>
              </w:rPr>
              <w:t>u</w:t>
            </w:r>
            <w:r w:rsidRPr="00593A00">
              <w:rPr>
                <w:szCs w:val="24"/>
                <w:lang w:val="lt-LT"/>
              </w:rPr>
              <w:t>oti ananasai</w:t>
            </w:r>
          </w:p>
        </w:tc>
        <w:tc>
          <w:tcPr>
            <w:tcW w:w="3827" w:type="dxa"/>
            <w:shd w:val="clear" w:color="auto" w:fill="FFFFFF"/>
          </w:tcPr>
          <w:p w14:paraId="146328D5" w14:textId="57BD7686" w:rsidR="00BF24F4" w:rsidRPr="00DC4FF6" w:rsidRDefault="00BF24F4" w:rsidP="00BF24F4">
            <w:pPr>
              <w:tabs>
                <w:tab w:val="left" w:pos="177"/>
              </w:tabs>
              <w:suppressAutoHyphens/>
              <w:jc w:val="both"/>
              <w:rPr>
                <w:szCs w:val="24"/>
                <w:lang w:val="lt-LT"/>
              </w:rPr>
            </w:pPr>
            <w:r w:rsidRPr="00593A00">
              <w:rPr>
                <w:szCs w:val="24"/>
                <w:lang w:val="lt-LT"/>
              </w:rPr>
              <w:t>Be konservantų. Ananasų griežinėliai be žievės ir šerdies sirupe, ne didesnėse kaip 1 kg pakuotėse</w:t>
            </w:r>
          </w:p>
        </w:tc>
        <w:tc>
          <w:tcPr>
            <w:tcW w:w="1134" w:type="dxa"/>
            <w:shd w:val="clear" w:color="auto" w:fill="FFFFFF"/>
          </w:tcPr>
          <w:p w14:paraId="3B223757" w14:textId="4B48D157" w:rsidR="00BF24F4" w:rsidRDefault="00BF24F4" w:rsidP="00BF24F4">
            <w:pPr>
              <w:tabs>
                <w:tab w:val="left" w:pos="0"/>
                <w:tab w:val="left" w:pos="177"/>
                <w:tab w:val="left" w:pos="720"/>
              </w:tabs>
              <w:suppressAutoHyphens/>
              <w:jc w:val="center"/>
              <w:rPr>
                <w:szCs w:val="24"/>
                <w:lang w:val="lt-LT" w:eastAsia="zh-CN"/>
              </w:rPr>
            </w:pPr>
            <w:r>
              <w:rPr>
                <w:szCs w:val="24"/>
                <w:lang w:val="lt-LT" w:eastAsia="zh-CN"/>
              </w:rPr>
              <w:t>68</w:t>
            </w:r>
          </w:p>
        </w:tc>
        <w:tc>
          <w:tcPr>
            <w:tcW w:w="1417" w:type="dxa"/>
            <w:shd w:val="clear" w:color="auto" w:fill="FFFFFF"/>
          </w:tcPr>
          <w:p w14:paraId="2AB1D4C8" w14:textId="2BB76909" w:rsidR="00BF24F4" w:rsidRDefault="00BF24F4" w:rsidP="00BF24F4">
            <w:pPr>
              <w:jc w:val="center"/>
              <w:rPr>
                <w:szCs w:val="24"/>
                <w:lang w:val="lt-LT" w:eastAsia="zh-CN"/>
              </w:rPr>
            </w:pPr>
            <w:r w:rsidRPr="00593A00">
              <w:rPr>
                <w:szCs w:val="24"/>
                <w:lang w:val="lt-LT" w:eastAsia="zh-CN"/>
              </w:rPr>
              <w:t>kg</w:t>
            </w:r>
          </w:p>
        </w:tc>
      </w:tr>
      <w:tr w:rsidR="00BF24F4" w:rsidRPr="00593A00" w14:paraId="7B2340AD" w14:textId="77777777" w:rsidTr="00576E05">
        <w:trPr>
          <w:trHeight w:val="356"/>
        </w:trPr>
        <w:tc>
          <w:tcPr>
            <w:tcW w:w="567" w:type="dxa"/>
            <w:shd w:val="clear" w:color="auto" w:fill="FFFFFF"/>
          </w:tcPr>
          <w:p w14:paraId="5ACAA5ED" w14:textId="61D931C4" w:rsidR="00BF24F4" w:rsidRDefault="00BF24F4" w:rsidP="00BF24F4">
            <w:pPr>
              <w:numPr>
                <w:ilvl w:val="0"/>
                <w:numId w:val="26"/>
              </w:numPr>
              <w:tabs>
                <w:tab w:val="left" w:pos="177"/>
                <w:tab w:val="num" w:pos="1042"/>
                <w:tab w:val="left" w:pos="1070"/>
              </w:tabs>
              <w:suppressAutoHyphens/>
              <w:ind w:left="0"/>
              <w:jc w:val="center"/>
              <w:rPr>
                <w:szCs w:val="24"/>
                <w:lang w:val="lt-LT" w:eastAsia="zh-CN"/>
              </w:rPr>
            </w:pPr>
            <w:r>
              <w:rPr>
                <w:szCs w:val="24"/>
                <w:lang w:val="lt-LT" w:eastAsia="zh-CN"/>
              </w:rPr>
              <w:t>13.</w:t>
            </w:r>
          </w:p>
        </w:tc>
        <w:tc>
          <w:tcPr>
            <w:tcW w:w="2694" w:type="dxa"/>
            <w:shd w:val="clear" w:color="auto" w:fill="FFFFFF"/>
          </w:tcPr>
          <w:p w14:paraId="2B4C54A2" w14:textId="6D331767" w:rsidR="00BF24F4" w:rsidRDefault="00BF24F4" w:rsidP="00BF24F4">
            <w:pPr>
              <w:tabs>
                <w:tab w:val="left" w:pos="177"/>
              </w:tabs>
              <w:suppressAutoHyphens/>
              <w:rPr>
                <w:szCs w:val="24"/>
                <w:lang w:val="lt-LT"/>
              </w:rPr>
            </w:pPr>
            <w:r w:rsidRPr="00593A00">
              <w:rPr>
                <w:szCs w:val="24"/>
                <w:lang w:val="lt-LT"/>
              </w:rPr>
              <w:t>Konser</w:t>
            </w:r>
            <w:r w:rsidR="00BE2F09">
              <w:rPr>
                <w:szCs w:val="24"/>
                <w:lang w:val="lt-LT"/>
              </w:rPr>
              <w:t>v</w:t>
            </w:r>
            <w:r w:rsidRPr="00593A00">
              <w:rPr>
                <w:szCs w:val="24"/>
                <w:lang w:val="lt-LT"/>
              </w:rPr>
              <w:t>uoti saulėje džiovinti pomidorai</w:t>
            </w:r>
          </w:p>
        </w:tc>
        <w:tc>
          <w:tcPr>
            <w:tcW w:w="3827" w:type="dxa"/>
            <w:shd w:val="clear" w:color="auto" w:fill="FFFFFF"/>
          </w:tcPr>
          <w:p w14:paraId="56C12BC0" w14:textId="77777777" w:rsidR="00BF24F4" w:rsidRPr="00593A00" w:rsidRDefault="00BF24F4" w:rsidP="00BF24F4">
            <w:pPr>
              <w:tabs>
                <w:tab w:val="left" w:pos="177"/>
              </w:tabs>
              <w:suppressAutoHyphens/>
              <w:jc w:val="both"/>
              <w:rPr>
                <w:szCs w:val="24"/>
                <w:lang w:val="lt-LT"/>
              </w:rPr>
            </w:pPr>
            <w:r w:rsidRPr="00593A00">
              <w:rPr>
                <w:szCs w:val="24"/>
                <w:lang w:val="lt-LT"/>
              </w:rPr>
              <w:t>Taroje su patogiu atidarymu (stiklainiuose atsukamu dangteliu, arba skardinėse dėžutėse su laikikliu atidarymui). Konservuoti lupti nesmulkinti pomidorai saulėje džiovinti aliejuje. Grynojo produkto ne mažiau kaip 60 proc., be konservantų. Išfasavimo svoris nurodytas bendras (produkto ir skysčio).</w:t>
            </w:r>
          </w:p>
          <w:p w14:paraId="4BB84F13" w14:textId="77777777" w:rsidR="00BF24F4" w:rsidRPr="00593A00" w:rsidRDefault="00BF24F4" w:rsidP="00BF24F4">
            <w:pPr>
              <w:tabs>
                <w:tab w:val="left" w:pos="177"/>
              </w:tabs>
              <w:suppressAutoHyphens/>
              <w:jc w:val="both"/>
              <w:rPr>
                <w:szCs w:val="24"/>
                <w:lang w:val="lt-LT"/>
              </w:rPr>
            </w:pPr>
            <w:r w:rsidRPr="00593A00">
              <w:rPr>
                <w:szCs w:val="24"/>
                <w:lang w:val="lt-LT"/>
              </w:rPr>
              <w:t>Išfasavimas - Ne daugiau kaip 1 kg</w:t>
            </w:r>
          </w:p>
          <w:p w14:paraId="78BE5C13" w14:textId="77777777" w:rsidR="00BF24F4" w:rsidRPr="00593A00" w:rsidRDefault="00BF24F4" w:rsidP="00BF24F4">
            <w:pPr>
              <w:tabs>
                <w:tab w:val="left" w:pos="177"/>
              </w:tabs>
              <w:suppressAutoHyphens/>
              <w:jc w:val="both"/>
              <w:rPr>
                <w:szCs w:val="24"/>
                <w:lang w:val="lt-LT"/>
              </w:rPr>
            </w:pPr>
            <w:r w:rsidRPr="00593A00">
              <w:rPr>
                <w:szCs w:val="24"/>
                <w:lang w:val="lt-LT"/>
              </w:rPr>
              <w:t>Galiojimas pristatymo dieną iki tinkamumo vartoti termino pabaigos - ne mažiau 90 paros (-ų)</w:t>
            </w:r>
          </w:p>
          <w:p w14:paraId="2A579508" w14:textId="39DF2C61" w:rsidR="00BF24F4" w:rsidRPr="00DC4FF6" w:rsidRDefault="00BF24F4" w:rsidP="00BF24F4">
            <w:pPr>
              <w:tabs>
                <w:tab w:val="left" w:pos="177"/>
              </w:tabs>
              <w:suppressAutoHyphens/>
              <w:jc w:val="both"/>
              <w:rPr>
                <w:szCs w:val="24"/>
                <w:lang w:val="lt-LT"/>
              </w:rPr>
            </w:pPr>
            <w:r w:rsidRPr="00593A00">
              <w:rPr>
                <w:szCs w:val="24"/>
                <w:lang w:val="lt-LT"/>
              </w:rPr>
              <w:lastRenderedPageBreak/>
              <w:t>Sezoniškumas - Prekės užsakomos (ketvirčiais): 1kv., 2kv., 3kv., 4kv.</w:t>
            </w:r>
          </w:p>
        </w:tc>
        <w:tc>
          <w:tcPr>
            <w:tcW w:w="1134" w:type="dxa"/>
            <w:shd w:val="clear" w:color="auto" w:fill="FFFFFF"/>
          </w:tcPr>
          <w:p w14:paraId="7CFD2700" w14:textId="457447D1" w:rsidR="00BF24F4" w:rsidRDefault="00BF24F4" w:rsidP="00BF24F4">
            <w:pPr>
              <w:tabs>
                <w:tab w:val="left" w:pos="0"/>
                <w:tab w:val="left" w:pos="177"/>
                <w:tab w:val="left" w:pos="720"/>
              </w:tabs>
              <w:suppressAutoHyphens/>
              <w:jc w:val="center"/>
              <w:rPr>
                <w:szCs w:val="24"/>
                <w:lang w:val="lt-LT" w:eastAsia="zh-CN"/>
              </w:rPr>
            </w:pPr>
            <w:r>
              <w:rPr>
                <w:szCs w:val="24"/>
                <w:lang w:val="lt-LT" w:eastAsia="zh-CN"/>
              </w:rPr>
              <w:lastRenderedPageBreak/>
              <w:t>43</w:t>
            </w:r>
          </w:p>
        </w:tc>
        <w:tc>
          <w:tcPr>
            <w:tcW w:w="1417" w:type="dxa"/>
            <w:shd w:val="clear" w:color="auto" w:fill="FFFFFF"/>
          </w:tcPr>
          <w:p w14:paraId="16CE15B3" w14:textId="0B8A1E07" w:rsidR="00BF24F4" w:rsidRDefault="00BF24F4" w:rsidP="00BF24F4">
            <w:pPr>
              <w:jc w:val="center"/>
              <w:rPr>
                <w:szCs w:val="24"/>
                <w:lang w:val="lt-LT" w:eastAsia="zh-CN"/>
              </w:rPr>
            </w:pPr>
            <w:r w:rsidRPr="00593A00">
              <w:rPr>
                <w:szCs w:val="24"/>
                <w:lang w:val="lt-LT" w:eastAsia="zh-CN"/>
              </w:rPr>
              <w:t>kg</w:t>
            </w:r>
          </w:p>
        </w:tc>
      </w:tr>
      <w:tr w:rsidR="00BF24F4" w:rsidRPr="00593A00" w14:paraId="7B38914F" w14:textId="77777777" w:rsidTr="00576E05">
        <w:trPr>
          <w:trHeight w:val="356"/>
        </w:trPr>
        <w:tc>
          <w:tcPr>
            <w:tcW w:w="567" w:type="dxa"/>
            <w:shd w:val="clear" w:color="auto" w:fill="FFFFFF"/>
          </w:tcPr>
          <w:p w14:paraId="6A598691" w14:textId="43110058" w:rsidR="00BF24F4" w:rsidRDefault="00BF24F4" w:rsidP="00BF24F4">
            <w:pPr>
              <w:numPr>
                <w:ilvl w:val="0"/>
                <w:numId w:val="26"/>
              </w:numPr>
              <w:tabs>
                <w:tab w:val="left" w:pos="177"/>
                <w:tab w:val="num" w:pos="1042"/>
                <w:tab w:val="left" w:pos="1070"/>
              </w:tabs>
              <w:suppressAutoHyphens/>
              <w:ind w:left="0"/>
              <w:jc w:val="center"/>
              <w:rPr>
                <w:szCs w:val="24"/>
                <w:lang w:val="lt-LT" w:eastAsia="zh-CN"/>
              </w:rPr>
            </w:pPr>
            <w:r>
              <w:rPr>
                <w:szCs w:val="24"/>
                <w:lang w:val="lt-LT" w:eastAsia="zh-CN"/>
              </w:rPr>
              <w:t>14.</w:t>
            </w:r>
          </w:p>
        </w:tc>
        <w:tc>
          <w:tcPr>
            <w:tcW w:w="2694" w:type="dxa"/>
            <w:shd w:val="clear" w:color="auto" w:fill="FFFFFF"/>
          </w:tcPr>
          <w:p w14:paraId="078C5EEB" w14:textId="042F6C8E" w:rsidR="00BF24F4" w:rsidRPr="00593A00" w:rsidRDefault="00BF24F4" w:rsidP="00BF24F4">
            <w:pPr>
              <w:tabs>
                <w:tab w:val="left" w:pos="177"/>
              </w:tabs>
              <w:suppressAutoHyphens/>
              <w:rPr>
                <w:szCs w:val="24"/>
                <w:lang w:val="lt-LT"/>
              </w:rPr>
            </w:pPr>
            <w:r w:rsidRPr="00593A00">
              <w:rPr>
                <w:szCs w:val="24"/>
                <w:lang w:val="lt-LT"/>
              </w:rPr>
              <w:t>Konservuoti pievagrybiai</w:t>
            </w:r>
          </w:p>
        </w:tc>
        <w:tc>
          <w:tcPr>
            <w:tcW w:w="3827" w:type="dxa"/>
            <w:shd w:val="clear" w:color="auto" w:fill="FFFFFF"/>
          </w:tcPr>
          <w:p w14:paraId="2F22029D" w14:textId="2A643ABC" w:rsidR="00BF24F4" w:rsidRPr="00593A00" w:rsidRDefault="00BF24F4" w:rsidP="00BF24F4">
            <w:pPr>
              <w:tabs>
                <w:tab w:val="left" w:pos="177"/>
              </w:tabs>
              <w:suppressAutoHyphens/>
              <w:jc w:val="both"/>
              <w:rPr>
                <w:szCs w:val="24"/>
                <w:lang w:val="lt-LT"/>
              </w:rPr>
            </w:pPr>
            <w:r w:rsidRPr="00593A00">
              <w:rPr>
                <w:szCs w:val="24"/>
                <w:lang w:val="lt-LT"/>
              </w:rPr>
              <w:t>Nepjaustyti, užpilti įprastiniu užpilu, ne didesnėse kaip 1 kg fasuotėse, atitinkantys privalomuosius konservuotų kultūrinių grybų kokybės reikalavimus, patvirtintus Lietuvos Respublikos žemės ūkio ministro 2002 m. lapkričio 11 d. įsakymu Nr. 436 ,,Dėl privalomųjų konservuotų agurkų, konservuotų morkų ir konservuotų kultūrinių grybų kokybės reikalavimų patvirtinimo“.</w:t>
            </w:r>
          </w:p>
        </w:tc>
        <w:tc>
          <w:tcPr>
            <w:tcW w:w="1134" w:type="dxa"/>
            <w:shd w:val="clear" w:color="auto" w:fill="FFFFFF"/>
          </w:tcPr>
          <w:p w14:paraId="46CAFF13" w14:textId="26A23061" w:rsidR="00BF24F4" w:rsidRDefault="00BF24F4" w:rsidP="00BF24F4">
            <w:pPr>
              <w:tabs>
                <w:tab w:val="left" w:pos="0"/>
                <w:tab w:val="left" w:pos="177"/>
                <w:tab w:val="left" w:pos="720"/>
              </w:tabs>
              <w:suppressAutoHyphens/>
              <w:jc w:val="center"/>
              <w:rPr>
                <w:szCs w:val="24"/>
                <w:lang w:val="lt-LT" w:eastAsia="zh-CN"/>
              </w:rPr>
            </w:pPr>
            <w:r>
              <w:rPr>
                <w:szCs w:val="24"/>
                <w:lang w:val="lt-LT" w:eastAsia="zh-CN"/>
              </w:rPr>
              <w:t>16</w:t>
            </w:r>
          </w:p>
        </w:tc>
        <w:tc>
          <w:tcPr>
            <w:tcW w:w="1417" w:type="dxa"/>
            <w:shd w:val="clear" w:color="auto" w:fill="FFFFFF"/>
          </w:tcPr>
          <w:p w14:paraId="74A86506" w14:textId="1B94DD15" w:rsidR="00BF24F4" w:rsidRPr="00593A00" w:rsidRDefault="00BF24F4" w:rsidP="00BF24F4">
            <w:pPr>
              <w:jc w:val="center"/>
              <w:rPr>
                <w:szCs w:val="24"/>
                <w:lang w:val="lt-LT" w:eastAsia="zh-CN"/>
              </w:rPr>
            </w:pPr>
            <w:r w:rsidRPr="00593A00">
              <w:rPr>
                <w:szCs w:val="24"/>
                <w:lang w:val="lt-LT" w:eastAsia="zh-CN"/>
              </w:rPr>
              <w:t>kg</w:t>
            </w:r>
          </w:p>
        </w:tc>
      </w:tr>
      <w:tr w:rsidR="00BF24F4" w:rsidRPr="00593A00" w14:paraId="5D5B35AC" w14:textId="77777777" w:rsidTr="00576E05">
        <w:trPr>
          <w:trHeight w:val="356"/>
        </w:trPr>
        <w:tc>
          <w:tcPr>
            <w:tcW w:w="567" w:type="dxa"/>
            <w:shd w:val="clear" w:color="auto" w:fill="FFFFFF"/>
          </w:tcPr>
          <w:p w14:paraId="1320017D" w14:textId="3C24C95C" w:rsidR="00BF24F4" w:rsidRDefault="00BF24F4" w:rsidP="00BF24F4">
            <w:pPr>
              <w:numPr>
                <w:ilvl w:val="0"/>
                <w:numId w:val="26"/>
              </w:numPr>
              <w:tabs>
                <w:tab w:val="left" w:pos="177"/>
                <w:tab w:val="num" w:pos="1042"/>
                <w:tab w:val="left" w:pos="1070"/>
              </w:tabs>
              <w:suppressAutoHyphens/>
              <w:ind w:left="0"/>
              <w:jc w:val="center"/>
              <w:rPr>
                <w:szCs w:val="24"/>
                <w:lang w:val="lt-LT" w:eastAsia="zh-CN"/>
              </w:rPr>
            </w:pPr>
            <w:r>
              <w:rPr>
                <w:szCs w:val="24"/>
                <w:lang w:val="lt-LT" w:eastAsia="zh-CN"/>
              </w:rPr>
              <w:t>15.</w:t>
            </w:r>
          </w:p>
        </w:tc>
        <w:tc>
          <w:tcPr>
            <w:tcW w:w="2694" w:type="dxa"/>
            <w:shd w:val="clear" w:color="auto" w:fill="FFFFFF"/>
          </w:tcPr>
          <w:p w14:paraId="4DE5E2F7" w14:textId="66F73310" w:rsidR="00BF24F4" w:rsidRPr="00593A00" w:rsidRDefault="00BF24F4" w:rsidP="00BF24F4">
            <w:pPr>
              <w:tabs>
                <w:tab w:val="left" w:pos="177"/>
              </w:tabs>
              <w:suppressAutoHyphens/>
              <w:rPr>
                <w:szCs w:val="24"/>
                <w:lang w:val="lt-LT"/>
              </w:rPr>
            </w:pPr>
            <w:r w:rsidRPr="00593A00">
              <w:rPr>
                <w:szCs w:val="24"/>
                <w:lang w:val="lt-LT"/>
              </w:rPr>
              <w:t>Džiovintos spanguolės</w:t>
            </w:r>
          </w:p>
        </w:tc>
        <w:tc>
          <w:tcPr>
            <w:tcW w:w="3827" w:type="dxa"/>
            <w:shd w:val="clear" w:color="auto" w:fill="FFFFFF"/>
          </w:tcPr>
          <w:p w14:paraId="346ECA79" w14:textId="77777777" w:rsidR="00BF24F4" w:rsidRPr="00593A00" w:rsidRDefault="00BF24F4" w:rsidP="00BF24F4">
            <w:pPr>
              <w:tabs>
                <w:tab w:val="left" w:pos="177"/>
              </w:tabs>
              <w:suppressAutoHyphens/>
              <w:jc w:val="both"/>
              <w:rPr>
                <w:szCs w:val="24"/>
                <w:lang w:val="lt-LT"/>
              </w:rPr>
            </w:pPr>
            <w:r w:rsidRPr="00593A00">
              <w:rPr>
                <w:szCs w:val="24"/>
                <w:lang w:val="lt-LT"/>
              </w:rPr>
              <w:t>Ne žemesnės kaip I klasės. Džiovintos spanguolės, nepjaustytos.</w:t>
            </w:r>
          </w:p>
          <w:p w14:paraId="195A5FBF" w14:textId="77777777" w:rsidR="00BF24F4" w:rsidRPr="00593A00" w:rsidRDefault="00BF24F4" w:rsidP="00BF24F4">
            <w:pPr>
              <w:tabs>
                <w:tab w:val="left" w:pos="177"/>
              </w:tabs>
              <w:suppressAutoHyphens/>
              <w:jc w:val="both"/>
              <w:rPr>
                <w:szCs w:val="24"/>
                <w:lang w:val="lt-LT"/>
              </w:rPr>
            </w:pPr>
            <w:r w:rsidRPr="00593A00">
              <w:rPr>
                <w:szCs w:val="24"/>
                <w:lang w:val="lt-LT"/>
              </w:rPr>
              <w:t>Išfasavimas - Ne daugiau kaip 1 kg</w:t>
            </w:r>
          </w:p>
          <w:p w14:paraId="3B17E96B" w14:textId="77777777" w:rsidR="00BF24F4" w:rsidRPr="00593A00" w:rsidRDefault="00BF24F4" w:rsidP="00BF24F4">
            <w:pPr>
              <w:tabs>
                <w:tab w:val="left" w:pos="177"/>
              </w:tabs>
              <w:suppressAutoHyphens/>
              <w:jc w:val="both"/>
              <w:rPr>
                <w:szCs w:val="24"/>
                <w:lang w:val="lt-LT"/>
              </w:rPr>
            </w:pPr>
            <w:r w:rsidRPr="00593A00">
              <w:rPr>
                <w:szCs w:val="24"/>
                <w:lang w:val="lt-LT"/>
              </w:rPr>
              <w:t>Galiojimas pristatymo dieną iki tinkamumo vartoti termino pabaigos - ne mažiau 90 paros (-ų)</w:t>
            </w:r>
          </w:p>
          <w:p w14:paraId="0740ED4F" w14:textId="1F628F35" w:rsidR="00BF24F4" w:rsidRPr="00593A00" w:rsidRDefault="00BF24F4" w:rsidP="00BF24F4">
            <w:pPr>
              <w:tabs>
                <w:tab w:val="left" w:pos="177"/>
              </w:tabs>
              <w:suppressAutoHyphens/>
              <w:jc w:val="both"/>
              <w:rPr>
                <w:szCs w:val="24"/>
                <w:lang w:val="lt-LT"/>
              </w:rPr>
            </w:pPr>
            <w:r w:rsidRPr="00593A00">
              <w:rPr>
                <w:szCs w:val="24"/>
                <w:lang w:val="lt-LT"/>
              </w:rPr>
              <w:t>Sezoniškumas - Prekės užsakomos (ketvirčiais): 1kv., 2kv., 3kv., 4kv.</w:t>
            </w:r>
          </w:p>
        </w:tc>
        <w:tc>
          <w:tcPr>
            <w:tcW w:w="1134" w:type="dxa"/>
            <w:shd w:val="clear" w:color="auto" w:fill="FFFFFF"/>
          </w:tcPr>
          <w:p w14:paraId="60DC9F6D" w14:textId="685F3876" w:rsidR="00BF24F4" w:rsidRDefault="00BF24F4" w:rsidP="00BF24F4">
            <w:pPr>
              <w:tabs>
                <w:tab w:val="left" w:pos="0"/>
                <w:tab w:val="left" w:pos="177"/>
                <w:tab w:val="left" w:pos="720"/>
              </w:tabs>
              <w:suppressAutoHyphens/>
              <w:jc w:val="center"/>
              <w:rPr>
                <w:szCs w:val="24"/>
                <w:lang w:val="lt-LT" w:eastAsia="zh-CN"/>
              </w:rPr>
            </w:pPr>
            <w:r>
              <w:rPr>
                <w:szCs w:val="24"/>
                <w:lang w:val="lt-LT" w:eastAsia="zh-CN"/>
              </w:rPr>
              <w:t>44</w:t>
            </w:r>
          </w:p>
        </w:tc>
        <w:tc>
          <w:tcPr>
            <w:tcW w:w="1417" w:type="dxa"/>
            <w:shd w:val="clear" w:color="auto" w:fill="FFFFFF"/>
          </w:tcPr>
          <w:p w14:paraId="0ADD0D7D" w14:textId="1AADD5D7" w:rsidR="00BF24F4" w:rsidRPr="00593A00" w:rsidRDefault="00BF24F4" w:rsidP="00BF24F4">
            <w:pPr>
              <w:jc w:val="center"/>
              <w:rPr>
                <w:szCs w:val="24"/>
                <w:lang w:val="lt-LT" w:eastAsia="zh-CN"/>
              </w:rPr>
            </w:pPr>
            <w:r w:rsidRPr="00593A00">
              <w:rPr>
                <w:szCs w:val="24"/>
                <w:lang w:val="lt-LT" w:eastAsia="zh-CN"/>
              </w:rPr>
              <w:t>kg</w:t>
            </w:r>
          </w:p>
        </w:tc>
      </w:tr>
      <w:tr w:rsidR="00BF24F4" w:rsidRPr="00593A00" w14:paraId="70AF24F5" w14:textId="77777777" w:rsidTr="00576E05">
        <w:trPr>
          <w:trHeight w:val="356"/>
        </w:trPr>
        <w:tc>
          <w:tcPr>
            <w:tcW w:w="567" w:type="dxa"/>
            <w:shd w:val="clear" w:color="auto" w:fill="FFFFFF"/>
          </w:tcPr>
          <w:p w14:paraId="4BA907CD" w14:textId="0B65C5B6" w:rsidR="00BF24F4" w:rsidRDefault="00BF24F4" w:rsidP="00BF24F4">
            <w:pPr>
              <w:numPr>
                <w:ilvl w:val="0"/>
                <w:numId w:val="26"/>
              </w:numPr>
              <w:tabs>
                <w:tab w:val="left" w:pos="177"/>
                <w:tab w:val="num" w:pos="1042"/>
                <w:tab w:val="left" w:pos="1070"/>
              </w:tabs>
              <w:suppressAutoHyphens/>
              <w:ind w:left="0"/>
              <w:jc w:val="center"/>
              <w:rPr>
                <w:szCs w:val="24"/>
                <w:lang w:val="lt-LT" w:eastAsia="zh-CN"/>
              </w:rPr>
            </w:pPr>
            <w:r>
              <w:rPr>
                <w:szCs w:val="24"/>
                <w:lang w:val="lt-LT" w:eastAsia="zh-CN"/>
              </w:rPr>
              <w:t>16.</w:t>
            </w:r>
          </w:p>
        </w:tc>
        <w:tc>
          <w:tcPr>
            <w:tcW w:w="2694" w:type="dxa"/>
            <w:shd w:val="clear" w:color="auto" w:fill="FFFFFF"/>
          </w:tcPr>
          <w:p w14:paraId="2E9D3238" w14:textId="5439032A" w:rsidR="00BF24F4" w:rsidRPr="00593A00" w:rsidRDefault="00BF24F4" w:rsidP="00BF24F4">
            <w:pPr>
              <w:tabs>
                <w:tab w:val="left" w:pos="177"/>
              </w:tabs>
              <w:suppressAutoHyphens/>
              <w:rPr>
                <w:szCs w:val="24"/>
                <w:lang w:val="lt-LT"/>
              </w:rPr>
            </w:pPr>
            <w:r w:rsidRPr="00593A00">
              <w:rPr>
                <w:szCs w:val="24"/>
                <w:lang w:val="lt-LT"/>
              </w:rPr>
              <w:t>Persikų nektaras</w:t>
            </w:r>
          </w:p>
        </w:tc>
        <w:tc>
          <w:tcPr>
            <w:tcW w:w="3827" w:type="dxa"/>
            <w:shd w:val="clear" w:color="auto" w:fill="FFFFFF"/>
          </w:tcPr>
          <w:p w14:paraId="2A3B49CF" w14:textId="77777777" w:rsidR="00BF24F4" w:rsidRPr="00593A00" w:rsidRDefault="00BF24F4" w:rsidP="00BF24F4">
            <w:pPr>
              <w:tabs>
                <w:tab w:val="left" w:pos="177"/>
              </w:tabs>
              <w:suppressAutoHyphens/>
              <w:jc w:val="both"/>
              <w:rPr>
                <w:szCs w:val="24"/>
                <w:lang w:val="lt-LT"/>
              </w:rPr>
            </w:pPr>
            <w:r w:rsidRPr="00593A00">
              <w:rPr>
                <w:szCs w:val="24"/>
                <w:lang w:val="lt-LT"/>
              </w:rPr>
              <w:t>Iš koncentruotų vaisių sulčių, mažiausias persikų kiekis ne mažesnis kaip 30 proc., be dažiklių, be saldiklių.</w:t>
            </w:r>
          </w:p>
          <w:p w14:paraId="3F8B6516" w14:textId="77777777" w:rsidR="00BF24F4" w:rsidRPr="00593A00" w:rsidRDefault="00BF24F4" w:rsidP="00BF24F4">
            <w:pPr>
              <w:tabs>
                <w:tab w:val="left" w:pos="177"/>
              </w:tabs>
              <w:suppressAutoHyphens/>
              <w:jc w:val="both"/>
              <w:rPr>
                <w:szCs w:val="24"/>
                <w:lang w:val="lt-LT"/>
              </w:rPr>
            </w:pPr>
            <w:r w:rsidRPr="00593A00">
              <w:rPr>
                <w:szCs w:val="24"/>
                <w:lang w:val="lt-LT"/>
              </w:rPr>
              <w:t>Išfasavimas - Ne daugiau kaip 1 l</w:t>
            </w:r>
          </w:p>
          <w:p w14:paraId="61B1E37E" w14:textId="77777777" w:rsidR="00BF24F4" w:rsidRPr="00593A00" w:rsidRDefault="00BF24F4" w:rsidP="00BF24F4">
            <w:pPr>
              <w:tabs>
                <w:tab w:val="left" w:pos="177"/>
              </w:tabs>
              <w:suppressAutoHyphens/>
              <w:jc w:val="both"/>
              <w:rPr>
                <w:szCs w:val="24"/>
                <w:lang w:val="lt-LT"/>
              </w:rPr>
            </w:pPr>
            <w:r w:rsidRPr="00593A00">
              <w:rPr>
                <w:szCs w:val="24"/>
                <w:lang w:val="lt-LT"/>
              </w:rPr>
              <w:t>Galiojimas pristatymo dieną iki tinkamumo vartoti termino pabaigos - ne mažiau 90 paros (-ų)</w:t>
            </w:r>
          </w:p>
          <w:p w14:paraId="5F9C53A7" w14:textId="00714533" w:rsidR="00BF24F4" w:rsidRPr="00593A00" w:rsidRDefault="00BF24F4" w:rsidP="00BF24F4">
            <w:pPr>
              <w:tabs>
                <w:tab w:val="left" w:pos="177"/>
              </w:tabs>
              <w:suppressAutoHyphens/>
              <w:jc w:val="both"/>
              <w:rPr>
                <w:szCs w:val="24"/>
                <w:lang w:val="lt-LT"/>
              </w:rPr>
            </w:pPr>
            <w:r w:rsidRPr="00593A00">
              <w:rPr>
                <w:szCs w:val="24"/>
                <w:lang w:val="lt-LT"/>
              </w:rPr>
              <w:t>Sezoniškumas - Prekės užsakomos (ketvirčiais): 1kv., 2kv., 3kv., 4kv.</w:t>
            </w:r>
          </w:p>
        </w:tc>
        <w:tc>
          <w:tcPr>
            <w:tcW w:w="1134" w:type="dxa"/>
            <w:shd w:val="clear" w:color="auto" w:fill="FFFFFF"/>
          </w:tcPr>
          <w:p w14:paraId="0B42082F" w14:textId="5384617A" w:rsidR="00BF24F4" w:rsidRDefault="00BF24F4" w:rsidP="00BF24F4">
            <w:pPr>
              <w:tabs>
                <w:tab w:val="left" w:pos="0"/>
                <w:tab w:val="left" w:pos="177"/>
                <w:tab w:val="left" w:pos="720"/>
              </w:tabs>
              <w:suppressAutoHyphens/>
              <w:jc w:val="center"/>
              <w:rPr>
                <w:szCs w:val="24"/>
                <w:lang w:val="lt-LT" w:eastAsia="zh-CN"/>
              </w:rPr>
            </w:pPr>
            <w:r w:rsidRPr="00593A00">
              <w:rPr>
                <w:szCs w:val="24"/>
                <w:lang w:val="lt-LT" w:eastAsia="zh-CN"/>
              </w:rPr>
              <w:t>1</w:t>
            </w:r>
            <w:r>
              <w:rPr>
                <w:szCs w:val="24"/>
                <w:lang w:val="lt-LT" w:eastAsia="zh-CN"/>
              </w:rPr>
              <w:t>220</w:t>
            </w:r>
          </w:p>
        </w:tc>
        <w:tc>
          <w:tcPr>
            <w:tcW w:w="1417" w:type="dxa"/>
            <w:shd w:val="clear" w:color="auto" w:fill="FFFFFF"/>
          </w:tcPr>
          <w:p w14:paraId="7F40B6BB" w14:textId="696CC807" w:rsidR="00BF24F4" w:rsidRPr="00593A00" w:rsidRDefault="00BF24F4" w:rsidP="00BF24F4">
            <w:pPr>
              <w:jc w:val="center"/>
              <w:rPr>
                <w:szCs w:val="24"/>
                <w:lang w:val="lt-LT" w:eastAsia="zh-CN"/>
              </w:rPr>
            </w:pPr>
            <w:r w:rsidRPr="00593A00">
              <w:rPr>
                <w:szCs w:val="24"/>
                <w:lang w:val="lt-LT" w:eastAsia="zh-CN"/>
              </w:rPr>
              <w:t>l</w:t>
            </w:r>
          </w:p>
        </w:tc>
      </w:tr>
      <w:tr w:rsidR="00BF24F4" w:rsidRPr="00593A00" w14:paraId="75156399" w14:textId="77777777" w:rsidTr="00576E05">
        <w:trPr>
          <w:trHeight w:val="356"/>
        </w:trPr>
        <w:tc>
          <w:tcPr>
            <w:tcW w:w="567" w:type="dxa"/>
            <w:shd w:val="clear" w:color="auto" w:fill="FFFFFF"/>
          </w:tcPr>
          <w:p w14:paraId="62577253" w14:textId="4F69B53B" w:rsidR="00BF24F4" w:rsidRDefault="00BF24F4" w:rsidP="00BF24F4">
            <w:pPr>
              <w:numPr>
                <w:ilvl w:val="0"/>
                <w:numId w:val="26"/>
              </w:numPr>
              <w:tabs>
                <w:tab w:val="left" w:pos="177"/>
                <w:tab w:val="num" w:pos="1042"/>
                <w:tab w:val="left" w:pos="1070"/>
              </w:tabs>
              <w:suppressAutoHyphens/>
              <w:ind w:left="0"/>
              <w:jc w:val="center"/>
              <w:rPr>
                <w:szCs w:val="24"/>
                <w:lang w:val="lt-LT" w:eastAsia="zh-CN"/>
              </w:rPr>
            </w:pPr>
            <w:r>
              <w:rPr>
                <w:szCs w:val="24"/>
                <w:lang w:val="lt-LT" w:eastAsia="zh-CN"/>
              </w:rPr>
              <w:t>17.</w:t>
            </w:r>
          </w:p>
        </w:tc>
        <w:tc>
          <w:tcPr>
            <w:tcW w:w="2694" w:type="dxa"/>
            <w:shd w:val="clear" w:color="auto" w:fill="FFFFFF"/>
          </w:tcPr>
          <w:p w14:paraId="4FC9C320" w14:textId="24D12D08" w:rsidR="00BF24F4" w:rsidRPr="00593A00" w:rsidRDefault="00BF24F4" w:rsidP="00BF24F4">
            <w:pPr>
              <w:tabs>
                <w:tab w:val="left" w:pos="177"/>
              </w:tabs>
              <w:suppressAutoHyphens/>
              <w:rPr>
                <w:szCs w:val="24"/>
                <w:lang w:val="lt-LT"/>
              </w:rPr>
            </w:pPr>
            <w:r w:rsidRPr="00593A00">
              <w:rPr>
                <w:szCs w:val="24"/>
                <w:lang w:val="lt-LT"/>
              </w:rPr>
              <w:t>Konservuotų persikų puselės luptos</w:t>
            </w:r>
          </w:p>
        </w:tc>
        <w:tc>
          <w:tcPr>
            <w:tcW w:w="3827" w:type="dxa"/>
            <w:shd w:val="clear" w:color="auto" w:fill="FFFFFF"/>
          </w:tcPr>
          <w:p w14:paraId="0A4F8ED3" w14:textId="07B94647" w:rsidR="00BF24F4" w:rsidRPr="00593A00" w:rsidRDefault="00BF24F4" w:rsidP="00BF24F4">
            <w:pPr>
              <w:tabs>
                <w:tab w:val="left" w:pos="177"/>
              </w:tabs>
              <w:suppressAutoHyphens/>
              <w:jc w:val="both"/>
              <w:rPr>
                <w:szCs w:val="24"/>
                <w:lang w:val="lt-LT"/>
              </w:rPr>
            </w:pPr>
            <w:r w:rsidRPr="00593A00">
              <w:rPr>
                <w:szCs w:val="24"/>
                <w:lang w:val="lt-LT"/>
              </w:rPr>
              <w:t>Be konservantų. Persikų puselės be žievės ir šerdies sirupe, ne didesnėse kaip 1 kg pakuotėse</w:t>
            </w:r>
          </w:p>
        </w:tc>
        <w:tc>
          <w:tcPr>
            <w:tcW w:w="1134" w:type="dxa"/>
            <w:shd w:val="clear" w:color="auto" w:fill="FFFFFF"/>
          </w:tcPr>
          <w:p w14:paraId="2926F338" w14:textId="31C8E707" w:rsidR="00BF24F4" w:rsidRDefault="00BF24F4" w:rsidP="00BF24F4">
            <w:pPr>
              <w:tabs>
                <w:tab w:val="left" w:pos="0"/>
                <w:tab w:val="left" w:pos="177"/>
                <w:tab w:val="left" w:pos="720"/>
              </w:tabs>
              <w:suppressAutoHyphens/>
              <w:jc w:val="center"/>
              <w:rPr>
                <w:szCs w:val="24"/>
                <w:lang w:val="lt-LT" w:eastAsia="zh-CN"/>
              </w:rPr>
            </w:pPr>
            <w:r>
              <w:rPr>
                <w:szCs w:val="24"/>
                <w:lang w:val="lt-LT" w:eastAsia="zh-CN"/>
              </w:rPr>
              <w:t>25</w:t>
            </w:r>
          </w:p>
        </w:tc>
        <w:tc>
          <w:tcPr>
            <w:tcW w:w="1417" w:type="dxa"/>
            <w:shd w:val="clear" w:color="auto" w:fill="FFFFFF"/>
          </w:tcPr>
          <w:p w14:paraId="564D7885" w14:textId="7F7EB8C2" w:rsidR="00BF24F4" w:rsidRPr="00593A00" w:rsidRDefault="00BF24F4" w:rsidP="00BF24F4">
            <w:pPr>
              <w:jc w:val="center"/>
              <w:rPr>
                <w:szCs w:val="24"/>
                <w:lang w:val="lt-LT" w:eastAsia="zh-CN"/>
              </w:rPr>
            </w:pPr>
            <w:r w:rsidRPr="00593A00">
              <w:rPr>
                <w:szCs w:val="24"/>
                <w:lang w:val="lt-LT" w:eastAsia="zh-CN"/>
              </w:rPr>
              <w:t>kg</w:t>
            </w:r>
          </w:p>
        </w:tc>
      </w:tr>
      <w:tr w:rsidR="00CE08BF" w:rsidRPr="00593A00" w14:paraId="7354FBCE" w14:textId="77777777" w:rsidTr="00576E05">
        <w:trPr>
          <w:trHeight w:val="356"/>
        </w:trPr>
        <w:tc>
          <w:tcPr>
            <w:tcW w:w="567" w:type="dxa"/>
            <w:shd w:val="clear" w:color="auto" w:fill="FFFFFF"/>
          </w:tcPr>
          <w:p w14:paraId="6867BB3A" w14:textId="5C5EAF59" w:rsidR="00CE08BF" w:rsidRDefault="00CE08BF" w:rsidP="00CE08BF">
            <w:pPr>
              <w:numPr>
                <w:ilvl w:val="0"/>
                <w:numId w:val="26"/>
              </w:numPr>
              <w:tabs>
                <w:tab w:val="left" w:pos="177"/>
                <w:tab w:val="num" w:pos="1042"/>
                <w:tab w:val="left" w:pos="1070"/>
              </w:tabs>
              <w:suppressAutoHyphens/>
              <w:ind w:left="0"/>
              <w:jc w:val="center"/>
              <w:rPr>
                <w:szCs w:val="24"/>
                <w:lang w:val="lt-LT" w:eastAsia="zh-CN"/>
              </w:rPr>
            </w:pPr>
            <w:r>
              <w:rPr>
                <w:szCs w:val="24"/>
                <w:lang w:val="lt-LT" w:eastAsia="zh-CN"/>
              </w:rPr>
              <w:t>18.</w:t>
            </w:r>
          </w:p>
        </w:tc>
        <w:tc>
          <w:tcPr>
            <w:tcW w:w="2694" w:type="dxa"/>
            <w:shd w:val="clear" w:color="auto" w:fill="FFFFFF"/>
          </w:tcPr>
          <w:p w14:paraId="6E868E36" w14:textId="037EF77F" w:rsidR="00CE08BF" w:rsidRPr="00593A00" w:rsidRDefault="00CE08BF" w:rsidP="00CE08BF">
            <w:pPr>
              <w:tabs>
                <w:tab w:val="left" w:pos="177"/>
              </w:tabs>
              <w:suppressAutoHyphens/>
              <w:rPr>
                <w:szCs w:val="24"/>
                <w:lang w:val="lt-LT"/>
              </w:rPr>
            </w:pPr>
            <w:proofErr w:type="spellStart"/>
            <w:r w:rsidRPr="00D503D2">
              <w:t>Konservuoti</w:t>
            </w:r>
            <w:proofErr w:type="spellEnd"/>
            <w:r w:rsidRPr="00D503D2">
              <w:t xml:space="preserve"> </w:t>
            </w:r>
            <w:proofErr w:type="spellStart"/>
            <w:r w:rsidRPr="00D503D2">
              <w:t>kaparėliai</w:t>
            </w:r>
            <w:proofErr w:type="spellEnd"/>
          </w:p>
        </w:tc>
        <w:tc>
          <w:tcPr>
            <w:tcW w:w="3827" w:type="dxa"/>
            <w:shd w:val="clear" w:color="auto" w:fill="FFFFFF"/>
          </w:tcPr>
          <w:p w14:paraId="3B0AAE45" w14:textId="026BB098" w:rsidR="00CE08BF" w:rsidRPr="00593A00" w:rsidRDefault="00CE08BF" w:rsidP="00CE08BF">
            <w:pPr>
              <w:tabs>
                <w:tab w:val="left" w:pos="177"/>
              </w:tabs>
              <w:suppressAutoHyphens/>
              <w:jc w:val="both"/>
              <w:rPr>
                <w:szCs w:val="24"/>
                <w:lang w:val="lt-LT"/>
              </w:rPr>
            </w:pPr>
            <w:proofErr w:type="spellStart"/>
            <w:r w:rsidRPr="00D503D2">
              <w:t>konservuoti</w:t>
            </w:r>
            <w:proofErr w:type="spellEnd"/>
            <w:r w:rsidRPr="00D503D2">
              <w:t xml:space="preserve"> </w:t>
            </w:r>
            <w:proofErr w:type="spellStart"/>
            <w:r>
              <w:t>baltojo</w:t>
            </w:r>
            <w:proofErr w:type="spellEnd"/>
            <w:r>
              <w:t xml:space="preserve"> </w:t>
            </w:r>
            <w:proofErr w:type="spellStart"/>
            <w:r>
              <w:t>vyno</w:t>
            </w:r>
            <w:proofErr w:type="spellEnd"/>
            <w:r>
              <w:t xml:space="preserve"> </w:t>
            </w:r>
            <w:proofErr w:type="spellStart"/>
            <w:r>
              <w:t>acte</w:t>
            </w:r>
            <w:proofErr w:type="spellEnd"/>
            <w:r w:rsidRPr="00D503D2">
              <w:t xml:space="preserve">, ne </w:t>
            </w:r>
            <w:proofErr w:type="spellStart"/>
            <w:r w:rsidRPr="00D503D2">
              <w:t>didesnėse</w:t>
            </w:r>
            <w:proofErr w:type="spellEnd"/>
            <w:r w:rsidRPr="00D503D2">
              <w:t xml:space="preserve"> </w:t>
            </w:r>
            <w:proofErr w:type="spellStart"/>
            <w:r w:rsidRPr="00D503D2">
              <w:t>kaip</w:t>
            </w:r>
            <w:proofErr w:type="spellEnd"/>
            <w:r w:rsidRPr="00D503D2">
              <w:t xml:space="preserve"> </w:t>
            </w:r>
            <w:r>
              <w:t>700</w:t>
            </w:r>
            <w:r w:rsidRPr="00D503D2">
              <w:t xml:space="preserve"> g </w:t>
            </w:r>
            <w:proofErr w:type="spellStart"/>
            <w:r w:rsidRPr="00D503D2">
              <w:t>pakuotėse</w:t>
            </w:r>
            <w:proofErr w:type="spellEnd"/>
            <w:r w:rsidRPr="00D503D2">
              <w:t xml:space="preserve"> (</w:t>
            </w:r>
            <w:proofErr w:type="spellStart"/>
            <w:r w:rsidRPr="00D503D2">
              <w:t>pagal</w:t>
            </w:r>
            <w:proofErr w:type="spellEnd"/>
            <w:r w:rsidRPr="00D503D2">
              <w:t xml:space="preserve"> </w:t>
            </w:r>
            <w:proofErr w:type="spellStart"/>
            <w:r w:rsidRPr="00D503D2">
              <w:t>veikiančią</w:t>
            </w:r>
            <w:proofErr w:type="spellEnd"/>
            <w:r w:rsidRPr="00D503D2">
              <w:t xml:space="preserve"> NTD).</w:t>
            </w:r>
          </w:p>
        </w:tc>
        <w:tc>
          <w:tcPr>
            <w:tcW w:w="1134" w:type="dxa"/>
            <w:shd w:val="clear" w:color="auto" w:fill="FFFFFF"/>
          </w:tcPr>
          <w:p w14:paraId="23CC6243" w14:textId="786267B2" w:rsidR="00CE08BF" w:rsidRDefault="00CE08BF" w:rsidP="00CE08BF">
            <w:pPr>
              <w:tabs>
                <w:tab w:val="left" w:pos="0"/>
                <w:tab w:val="left" w:pos="177"/>
                <w:tab w:val="left" w:pos="720"/>
              </w:tabs>
              <w:suppressAutoHyphens/>
              <w:jc w:val="center"/>
              <w:rPr>
                <w:szCs w:val="24"/>
                <w:lang w:val="lt-LT" w:eastAsia="zh-CN"/>
              </w:rPr>
            </w:pPr>
            <w:r>
              <w:rPr>
                <w:szCs w:val="24"/>
                <w:lang w:val="lt-LT" w:eastAsia="zh-CN"/>
              </w:rPr>
              <w:t>7</w:t>
            </w:r>
          </w:p>
        </w:tc>
        <w:tc>
          <w:tcPr>
            <w:tcW w:w="1417" w:type="dxa"/>
            <w:shd w:val="clear" w:color="auto" w:fill="FFFFFF"/>
          </w:tcPr>
          <w:p w14:paraId="72E26BF8" w14:textId="62B19902" w:rsidR="00CE08BF" w:rsidRPr="00593A00" w:rsidRDefault="00CE08BF" w:rsidP="00CE08BF">
            <w:pPr>
              <w:jc w:val="center"/>
              <w:rPr>
                <w:szCs w:val="24"/>
                <w:lang w:val="lt-LT" w:eastAsia="zh-CN"/>
              </w:rPr>
            </w:pPr>
            <w:r>
              <w:rPr>
                <w:szCs w:val="24"/>
                <w:lang w:val="lt-LT" w:eastAsia="zh-CN"/>
              </w:rPr>
              <w:t>vnt.</w:t>
            </w:r>
          </w:p>
        </w:tc>
      </w:tr>
    </w:tbl>
    <w:p w14:paraId="3D238015" w14:textId="2DE49F1C" w:rsidR="00DC0C6B" w:rsidRPr="00593A00" w:rsidRDefault="00DC0C6B">
      <w:pPr>
        <w:spacing w:after="160" w:line="259" w:lineRule="auto"/>
        <w:rPr>
          <w:lang w:val="lt-LT"/>
        </w:rPr>
      </w:pPr>
    </w:p>
    <w:p w14:paraId="0C459253" w14:textId="77777777" w:rsidR="00D637E3" w:rsidRPr="00A40047" w:rsidRDefault="00D637E3" w:rsidP="00D637E3">
      <w:pPr>
        <w:pStyle w:val="Pagrindiniotekstotrauka"/>
        <w:jc w:val="left"/>
        <w:rPr>
          <w:i/>
          <w:iCs/>
          <w:lang w:val="lt-LT"/>
        </w:rPr>
      </w:pPr>
      <w:r w:rsidRPr="00A40047">
        <w:rPr>
          <w:b/>
          <w:iCs/>
          <w:lang w:val="lt-LT"/>
        </w:rPr>
        <w:t>*</w:t>
      </w:r>
      <w:r w:rsidRPr="00A40047">
        <w:rPr>
          <w:i/>
          <w:iCs/>
          <w:lang w:val="lt-LT"/>
        </w:rPr>
        <w:t xml:space="preserve">Jei prekės ženklinimo etiketėje nurodytas tiekėjas/pardavėjas, tai tiekiamai produkto partijai Tiekėjas privalo pateikti gamintojo/pirmojo importuotojo kokybės pažymėjimą arba lygiavertį pažymėjimui dokumentą lietuvių kalba, kuriame nurodyta: gamintojo/pirmojo importuotojo rekvizitai, produkto pavadinimas, produkto kokybiniai rodikliai, 100 g maistinė (g) ir energinė (kcal ar </w:t>
      </w:r>
      <w:proofErr w:type="spellStart"/>
      <w:r w:rsidRPr="00A40047">
        <w:rPr>
          <w:i/>
          <w:iCs/>
          <w:lang w:val="lt-LT"/>
        </w:rPr>
        <w:t>kJ</w:t>
      </w:r>
      <w:proofErr w:type="spellEnd"/>
      <w:r w:rsidRPr="00A40047">
        <w:rPr>
          <w:i/>
          <w:iCs/>
          <w:lang w:val="lt-LT"/>
        </w:rPr>
        <w:t xml:space="preserve">), laikymo sąlygos, informacija apie kilmės vietą, taros ar įpakavimo </w:t>
      </w:r>
      <w:proofErr w:type="spellStart"/>
      <w:r w:rsidRPr="00A40047">
        <w:rPr>
          <w:i/>
          <w:iCs/>
          <w:lang w:val="lt-LT"/>
        </w:rPr>
        <w:t>neto</w:t>
      </w:r>
      <w:proofErr w:type="spellEnd"/>
      <w:r w:rsidRPr="00A40047">
        <w:rPr>
          <w:i/>
          <w:iCs/>
          <w:lang w:val="lt-LT"/>
        </w:rPr>
        <w:t xml:space="preserve"> masė (kg), užrašas „Tinka vartoti iki (data)“.</w:t>
      </w:r>
    </w:p>
    <w:p w14:paraId="640B3904" w14:textId="77777777" w:rsidR="00D637E3" w:rsidRPr="00A40047" w:rsidRDefault="00D637E3" w:rsidP="00D637E3">
      <w:pPr>
        <w:pStyle w:val="Pagrindiniotekstotrauka"/>
        <w:jc w:val="left"/>
        <w:rPr>
          <w:i/>
          <w:iCs/>
          <w:lang w:val="lt-LT"/>
        </w:rPr>
      </w:pPr>
      <w:r w:rsidRPr="00A40047">
        <w:rPr>
          <w:b/>
          <w:iCs/>
          <w:lang w:val="lt-LT"/>
        </w:rPr>
        <w:t>**</w:t>
      </w:r>
      <w:r w:rsidRPr="00A40047">
        <w:rPr>
          <w:i/>
          <w:iCs/>
          <w:lang w:val="lt-LT"/>
        </w:rPr>
        <w:t>Sąskaitoje faktūroje turi būti nurodyti visi duomenys numatyti 7-ame stulpelyje (siūlomų prekių pavadinimas, gamintojas*, pakuotė).</w:t>
      </w:r>
    </w:p>
    <w:p w14:paraId="1D973781" w14:textId="77777777" w:rsidR="00D637E3" w:rsidRPr="00A40047" w:rsidRDefault="00D637E3" w:rsidP="00D637E3">
      <w:pPr>
        <w:pStyle w:val="Pagrindiniotekstotrauka"/>
        <w:jc w:val="left"/>
        <w:rPr>
          <w:b/>
          <w:u w:val="single"/>
          <w:lang w:val="lt-LT"/>
        </w:rPr>
      </w:pPr>
    </w:p>
    <w:p w14:paraId="4D391CAA" w14:textId="77777777" w:rsidR="00D637E3" w:rsidRPr="00A40047" w:rsidRDefault="00D637E3" w:rsidP="00D637E3">
      <w:pPr>
        <w:pStyle w:val="Pagrindiniotekstotrauka"/>
        <w:ind w:firstLine="0"/>
        <w:jc w:val="left"/>
        <w:rPr>
          <w:b/>
          <w:iCs/>
          <w:lang w:val="lt-LT"/>
        </w:rPr>
      </w:pPr>
      <w:r w:rsidRPr="00A40047">
        <w:rPr>
          <w:b/>
          <w:iCs/>
          <w:lang w:val="lt-LT"/>
        </w:rPr>
        <w:t>Pastabos:</w:t>
      </w:r>
    </w:p>
    <w:p w14:paraId="230D8691" w14:textId="77777777" w:rsidR="00D637E3" w:rsidRPr="00A40047" w:rsidRDefault="00D637E3" w:rsidP="00D637E3">
      <w:pPr>
        <w:pStyle w:val="Pagrindiniotekstotrauka"/>
        <w:ind w:firstLine="0"/>
        <w:jc w:val="both"/>
        <w:rPr>
          <w:lang w:val="lt-LT"/>
        </w:rPr>
      </w:pPr>
      <w:r w:rsidRPr="00A40047">
        <w:rPr>
          <w:lang w:val="lt-LT"/>
        </w:rPr>
        <w:t>1.Atitinkančios kokybės reikalavimus, patvirtinus (ES)</w:t>
      </w:r>
    </w:p>
    <w:p w14:paraId="58F0363A" w14:textId="77777777" w:rsidR="00D637E3" w:rsidRPr="00A40047" w:rsidRDefault="00D637E3" w:rsidP="00D637E3">
      <w:pPr>
        <w:pStyle w:val="Pagrindiniotekstotrauka"/>
        <w:ind w:firstLine="0"/>
        <w:jc w:val="left"/>
        <w:rPr>
          <w:lang w:val="lt-LT"/>
        </w:rPr>
      </w:pPr>
      <w:r w:rsidRPr="00A40047">
        <w:rPr>
          <w:b/>
          <w:lang w:val="lt-LT"/>
        </w:rPr>
        <w:t>Privalomos sąlygos</w:t>
      </w:r>
      <w:r w:rsidRPr="00A40047">
        <w:rPr>
          <w:lang w:val="lt-LT"/>
        </w:rPr>
        <w:t xml:space="preserve">: </w:t>
      </w:r>
    </w:p>
    <w:p w14:paraId="125D28D6" w14:textId="77777777" w:rsidR="00D637E3" w:rsidRPr="00A40047" w:rsidRDefault="00D637E3" w:rsidP="00D637E3">
      <w:pPr>
        <w:pStyle w:val="Pagrindiniotekstotrauka"/>
        <w:numPr>
          <w:ilvl w:val="0"/>
          <w:numId w:val="33"/>
        </w:numPr>
        <w:jc w:val="left"/>
        <w:rPr>
          <w:lang w:val="lt-LT"/>
        </w:rPr>
      </w:pPr>
      <w:r w:rsidRPr="00A40047">
        <w:rPr>
          <w:lang w:val="lt-LT"/>
        </w:rPr>
        <w:t xml:space="preserve">Tiekėjas privalo pateikti gamintojo prekės kokybės pažymėjimą arba lygiavertį pažymėjimui dokumentą originalia kalba (jei importuojama) kartu su lietuvišku vertimu </w:t>
      </w:r>
      <w:r w:rsidRPr="00A40047">
        <w:rPr>
          <w:u w:val="single"/>
          <w:lang w:val="lt-LT"/>
        </w:rPr>
        <w:t>teikiant pasiūlymą</w:t>
      </w:r>
      <w:r w:rsidRPr="00A40047">
        <w:rPr>
          <w:lang w:val="lt-LT"/>
        </w:rPr>
        <w:t xml:space="preserve">, pirmai siuntai bei tuo atveju, kai pareiškiamos pretenzijos dėl produkcijos kokybės. </w:t>
      </w:r>
    </w:p>
    <w:p w14:paraId="1AF46473" w14:textId="77777777" w:rsidR="00D637E3" w:rsidRPr="00A40047" w:rsidRDefault="00D637E3" w:rsidP="00D637E3">
      <w:pPr>
        <w:pStyle w:val="Pagrindiniotekstotrauka"/>
        <w:numPr>
          <w:ilvl w:val="0"/>
          <w:numId w:val="33"/>
        </w:numPr>
        <w:jc w:val="left"/>
        <w:rPr>
          <w:lang w:val="lt-LT"/>
        </w:rPr>
      </w:pPr>
      <w:r w:rsidRPr="00A40047">
        <w:rPr>
          <w:lang w:val="lt-LT"/>
        </w:rPr>
        <w:lastRenderedPageBreak/>
        <w:t>Kiekviena pakuotė privalo būti su etiketėmis. Etiketėje turi būti nurodytas gamintojas, gaminio pavadinimas, standartas, kokia rūšis, produkto sudėtis, maistinė ir energinė vertė, tinkamumo vartoti terminas, laikymo sąlygos.</w:t>
      </w:r>
    </w:p>
    <w:p w14:paraId="2CBE46ED" w14:textId="77777777" w:rsidR="00D637E3" w:rsidRPr="00A40047" w:rsidRDefault="00D637E3" w:rsidP="00D637E3">
      <w:pPr>
        <w:pStyle w:val="Pagrindiniotekstotrauka"/>
        <w:numPr>
          <w:ilvl w:val="0"/>
          <w:numId w:val="33"/>
        </w:numPr>
        <w:jc w:val="left"/>
        <w:rPr>
          <w:lang w:val="lt-LT"/>
        </w:rPr>
      </w:pPr>
      <w:r w:rsidRPr="00A40047">
        <w:rPr>
          <w:lang w:val="lt-LT"/>
        </w:rPr>
        <w:t>Tiekėjas patvirtina ir garantuoja, kad tiekiamų Prekių nurodyti pavadinimai, gamintojai, realizacijos terminai ant pakuotės esančios etiketės ir sąskaitoje faktūroje bus identiški.</w:t>
      </w:r>
    </w:p>
    <w:p w14:paraId="259368E7" w14:textId="4F673B66" w:rsidR="00151414" w:rsidRPr="00593A00" w:rsidRDefault="00DC0C6B">
      <w:pPr>
        <w:spacing w:after="160" w:line="259" w:lineRule="auto"/>
        <w:rPr>
          <w:b/>
          <w:szCs w:val="24"/>
          <w:lang w:val="lt-LT"/>
        </w:rPr>
      </w:pPr>
      <w:r w:rsidRPr="00593A00">
        <w:rPr>
          <w:b/>
          <w:szCs w:val="24"/>
          <w:lang w:val="lt-LT"/>
        </w:rPr>
        <w:br w:type="page"/>
      </w:r>
    </w:p>
    <w:p w14:paraId="277924BC" w14:textId="77777777" w:rsidR="00151414" w:rsidRPr="00593A00" w:rsidRDefault="00151414" w:rsidP="00596C67">
      <w:pPr>
        <w:pStyle w:val="Pagrindiniotekstotrauka"/>
        <w:ind w:firstLine="0"/>
        <w:jc w:val="center"/>
        <w:rPr>
          <w:lang w:val="lt-LT"/>
        </w:rPr>
        <w:sectPr w:rsidR="00151414" w:rsidRPr="00593A00" w:rsidSect="00151414">
          <w:headerReference w:type="default" r:id="rId7"/>
          <w:footerReference w:type="even" r:id="rId8"/>
          <w:footerReference w:type="default" r:id="rId9"/>
          <w:pgSz w:w="11906" w:h="16838"/>
          <w:pgMar w:top="992" w:right="1701" w:bottom="851" w:left="567" w:header="567" w:footer="567" w:gutter="0"/>
          <w:cols w:space="1296"/>
          <w:titlePg/>
          <w:docGrid w:linePitch="326"/>
        </w:sectPr>
      </w:pPr>
    </w:p>
    <w:p w14:paraId="53A2B97C" w14:textId="77777777" w:rsidR="00F07DA2" w:rsidRPr="00593A00" w:rsidRDefault="00F07DA2" w:rsidP="00596C67">
      <w:pPr>
        <w:pStyle w:val="Pagrindiniotekstotrauka"/>
        <w:ind w:firstLine="0"/>
        <w:jc w:val="left"/>
        <w:rPr>
          <w:lang w:val="lt-LT"/>
        </w:rPr>
      </w:pPr>
    </w:p>
    <w:sectPr w:rsidR="00F07DA2" w:rsidRPr="00593A00" w:rsidSect="00596C67">
      <w:pgSz w:w="16838" w:h="11906" w:orient="landscape"/>
      <w:pgMar w:top="567" w:right="992" w:bottom="1701" w:left="85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B64C3" w14:textId="77777777" w:rsidR="00764F09" w:rsidRDefault="00764F09">
      <w:r>
        <w:separator/>
      </w:r>
    </w:p>
  </w:endnote>
  <w:endnote w:type="continuationSeparator" w:id="0">
    <w:p w14:paraId="3A0ECFC8" w14:textId="77777777" w:rsidR="00764F09" w:rsidRDefault="0076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8A74" w14:textId="77777777" w:rsidR="001B549F" w:rsidRDefault="000000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1351FE" w14:textId="77777777" w:rsidR="001B549F" w:rsidRDefault="001B549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7772" w14:textId="77777777" w:rsidR="001B549F" w:rsidRDefault="001B549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DBF08" w14:textId="77777777" w:rsidR="00764F09" w:rsidRDefault="00764F09">
      <w:r>
        <w:separator/>
      </w:r>
    </w:p>
  </w:footnote>
  <w:footnote w:type="continuationSeparator" w:id="0">
    <w:p w14:paraId="5A2C4281" w14:textId="77777777" w:rsidR="00764F09" w:rsidRDefault="00764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FA2F" w14:textId="77777777" w:rsidR="001B549F" w:rsidRDefault="001B549F">
    <w:pPr>
      <w:pStyle w:val="Antrats"/>
      <w:jc w:val="center"/>
      <w:rPr>
        <w:rStyle w:val="Puslapionumeri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2819BA"/>
    <w:lvl w:ilvl="0">
      <w:start w:val="1"/>
      <w:numFmt w:val="decimal"/>
      <w:lvlText w:val="%1."/>
      <w:lvlJc w:val="left"/>
      <w:pPr>
        <w:tabs>
          <w:tab w:val="num" w:pos="360"/>
        </w:tabs>
        <w:ind w:left="360"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720" w:hanging="360"/>
      </w:pPr>
      <w:rPr>
        <w:color w:val="000000"/>
        <w:sz w:val="23"/>
        <w:szCs w:val="23"/>
        <w:lang w:val="lt-LT"/>
      </w:rPr>
    </w:lvl>
  </w:abstractNum>
  <w:abstractNum w:abstractNumId="3" w15:restartNumberingAfterBreak="0">
    <w:nsid w:val="03CA7C36"/>
    <w:multiLevelType w:val="multilevel"/>
    <w:tmpl w:val="CCD0CECC"/>
    <w:lvl w:ilvl="0">
      <w:start w:val="8"/>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078A7AA0"/>
    <w:multiLevelType w:val="hybridMultilevel"/>
    <w:tmpl w:val="999679F4"/>
    <w:lvl w:ilvl="0" w:tplc="FBD4844C">
      <w:start w:val="1"/>
      <w:numFmt w:val="upperRoman"/>
      <w:lvlText w:val="%1."/>
      <w:lvlJc w:val="right"/>
      <w:pPr>
        <w:ind w:left="3852" w:hanging="360"/>
      </w:pPr>
      <w:rPr>
        <w:b/>
        <w:bCs/>
      </w:rPr>
    </w:lvl>
    <w:lvl w:ilvl="1" w:tplc="04270019" w:tentative="1">
      <w:start w:val="1"/>
      <w:numFmt w:val="lowerLetter"/>
      <w:lvlText w:val="%2."/>
      <w:lvlJc w:val="left"/>
      <w:pPr>
        <w:ind w:left="4572" w:hanging="360"/>
      </w:pPr>
    </w:lvl>
    <w:lvl w:ilvl="2" w:tplc="0427001B" w:tentative="1">
      <w:start w:val="1"/>
      <w:numFmt w:val="lowerRoman"/>
      <w:lvlText w:val="%3."/>
      <w:lvlJc w:val="right"/>
      <w:pPr>
        <w:ind w:left="5292" w:hanging="180"/>
      </w:pPr>
    </w:lvl>
    <w:lvl w:ilvl="3" w:tplc="0427000F" w:tentative="1">
      <w:start w:val="1"/>
      <w:numFmt w:val="decimal"/>
      <w:lvlText w:val="%4."/>
      <w:lvlJc w:val="left"/>
      <w:pPr>
        <w:ind w:left="6012" w:hanging="360"/>
      </w:pPr>
    </w:lvl>
    <w:lvl w:ilvl="4" w:tplc="04270019" w:tentative="1">
      <w:start w:val="1"/>
      <w:numFmt w:val="lowerLetter"/>
      <w:lvlText w:val="%5."/>
      <w:lvlJc w:val="left"/>
      <w:pPr>
        <w:ind w:left="6732" w:hanging="360"/>
      </w:pPr>
    </w:lvl>
    <w:lvl w:ilvl="5" w:tplc="0427001B" w:tentative="1">
      <w:start w:val="1"/>
      <w:numFmt w:val="lowerRoman"/>
      <w:lvlText w:val="%6."/>
      <w:lvlJc w:val="right"/>
      <w:pPr>
        <w:ind w:left="7452" w:hanging="180"/>
      </w:pPr>
    </w:lvl>
    <w:lvl w:ilvl="6" w:tplc="0427000F" w:tentative="1">
      <w:start w:val="1"/>
      <w:numFmt w:val="decimal"/>
      <w:lvlText w:val="%7."/>
      <w:lvlJc w:val="left"/>
      <w:pPr>
        <w:ind w:left="8172" w:hanging="360"/>
      </w:pPr>
    </w:lvl>
    <w:lvl w:ilvl="7" w:tplc="04270019" w:tentative="1">
      <w:start w:val="1"/>
      <w:numFmt w:val="lowerLetter"/>
      <w:lvlText w:val="%8."/>
      <w:lvlJc w:val="left"/>
      <w:pPr>
        <w:ind w:left="8892" w:hanging="360"/>
      </w:pPr>
    </w:lvl>
    <w:lvl w:ilvl="8" w:tplc="0427001B" w:tentative="1">
      <w:start w:val="1"/>
      <w:numFmt w:val="lowerRoman"/>
      <w:lvlText w:val="%9."/>
      <w:lvlJc w:val="right"/>
      <w:pPr>
        <w:ind w:left="9612" w:hanging="180"/>
      </w:pPr>
    </w:lvl>
  </w:abstractNum>
  <w:abstractNum w:abstractNumId="6" w15:restartNumberingAfterBreak="0">
    <w:nsid w:val="0A28603D"/>
    <w:multiLevelType w:val="hybridMultilevel"/>
    <w:tmpl w:val="90885926"/>
    <w:lvl w:ilvl="0" w:tplc="4E44F752">
      <w:start w:val="1"/>
      <w:numFmt w:val="decimal"/>
      <w:lvlText w:val="%1."/>
      <w:lvlJc w:val="left"/>
      <w:pPr>
        <w:tabs>
          <w:tab w:val="num" w:pos="1070"/>
        </w:tabs>
        <w:ind w:left="1070" w:hanging="90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0CCD3706"/>
    <w:multiLevelType w:val="multilevel"/>
    <w:tmpl w:val="6C325664"/>
    <w:lvl w:ilvl="0">
      <w:start w:val="1"/>
      <w:numFmt w:val="decimal"/>
      <w:lvlText w:val="%1."/>
      <w:lvlJc w:val="left"/>
      <w:pPr>
        <w:tabs>
          <w:tab w:val="num" w:pos="786"/>
        </w:tabs>
        <w:ind w:left="786" w:hanging="360"/>
      </w:pPr>
      <w:rPr>
        <w:rFonts w:hint="default"/>
      </w:rPr>
    </w:lvl>
    <w:lvl w:ilvl="1">
      <w:start w:val="3"/>
      <w:numFmt w:val="decimal"/>
      <w:isLgl/>
      <w:lvlText w:val="%1.%2."/>
      <w:lvlJc w:val="left"/>
      <w:pPr>
        <w:tabs>
          <w:tab w:val="num" w:pos="1304"/>
        </w:tabs>
        <w:ind w:left="1304" w:hanging="780"/>
      </w:pPr>
      <w:rPr>
        <w:rFonts w:hint="default"/>
      </w:rPr>
    </w:lvl>
    <w:lvl w:ilvl="2">
      <w:start w:val="1"/>
      <w:numFmt w:val="decimal"/>
      <w:isLgl/>
      <w:lvlText w:val="%1.%2.%3."/>
      <w:lvlJc w:val="left"/>
      <w:pPr>
        <w:tabs>
          <w:tab w:val="num" w:pos="1402"/>
        </w:tabs>
        <w:ind w:left="1402" w:hanging="780"/>
      </w:pPr>
      <w:rPr>
        <w:rFonts w:hint="default"/>
      </w:rPr>
    </w:lvl>
    <w:lvl w:ilvl="3">
      <w:start w:val="1"/>
      <w:numFmt w:val="decimal"/>
      <w:isLgl/>
      <w:lvlText w:val="%1.%2.%3.%4."/>
      <w:lvlJc w:val="left"/>
      <w:pPr>
        <w:tabs>
          <w:tab w:val="num" w:pos="1500"/>
        </w:tabs>
        <w:ind w:left="1500" w:hanging="780"/>
      </w:pPr>
      <w:rPr>
        <w:rFonts w:hint="default"/>
      </w:rPr>
    </w:lvl>
    <w:lvl w:ilvl="4">
      <w:start w:val="1"/>
      <w:numFmt w:val="decimal"/>
      <w:isLgl/>
      <w:lvlText w:val="%1.%2.%3.%4.%5."/>
      <w:lvlJc w:val="left"/>
      <w:pPr>
        <w:tabs>
          <w:tab w:val="num" w:pos="1898"/>
        </w:tabs>
        <w:ind w:left="1898" w:hanging="1080"/>
      </w:pPr>
      <w:rPr>
        <w:rFonts w:hint="default"/>
      </w:rPr>
    </w:lvl>
    <w:lvl w:ilvl="5">
      <w:start w:val="1"/>
      <w:numFmt w:val="decimal"/>
      <w:isLgl/>
      <w:lvlText w:val="%1.%2.%3.%4.%5.%6."/>
      <w:lvlJc w:val="left"/>
      <w:pPr>
        <w:tabs>
          <w:tab w:val="num" w:pos="1996"/>
        </w:tabs>
        <w:ind w:left="1996" w:hanging="1080"/>
      </w:pPr>
      <w:rPr>
        <w:rFonts w:hint="default"/>
      </w:rPr>
    </w:lvl>
    <w:lvl w:ilvl="6">
      <w:start w:val="1"/>
      <w:numFmt w:val="decimal"/>
      <w:isLgl/>
      <w:lvlText w:val="%1.%2.%3.%4.%5.%6.%7."/>
      <w:lvlJc w:val="left"/>
      <w:pPr>
        <w:tabs>
          <w:tab w:val="num" w:pos="2454"/>
        </w:tabs>
        <w:ind w:left="2454" w:hanging="1440"/>
      </w:pPr>
      <w:rPr>
        <w:rFonts w:hint="default"/>
      </w:rPr>
    </w:lvl>
    <w:lvl w:ilvl="7">
      <w:start w:val="1"/>
      <w:numFmt w:val="decimal"/>
      <w:isLgl/>
      <w:lvlText w:val="%1.%2.%3.%4.%5.%6.%7.%8."/>
      <w:lvlJc w:val="left"/>
      <w:pPr>
        <w:tabs>
          <w:tab w:val="num" w:pos="2552"/>
        </w:tabs>
        <w:ind w:left="2552" w:hanging="1440"/>
      </w:pPr>
      <w:rPr>
        <w:rFonts w:hint="default"/>
      </w:rPr>
    </w:lvl>
    <w:lvl w:ilvl="8">
      <w:start w:val="1"/>
      <w:numFmt w:val="decimal"/>
      <w:isLgl/>
      <w:lvlText w:val="%1.%2.%3.%4.%5.%6.%7.%8.%9."/>
      <w:lvlJc w:val="left"/>
      <w:pPr>
        <w:tabs>
          <w:tab w:val="num" w:pos="3010"/>
        </w:tabs>
        <w:ind w:left="3010" w:hanging="1800"/>
      </w:pPr>
      <w:rPr>
        <w:rFonts w:hint="default"/>
      </w:rPr>
    </w:lvl>
  </w:abstractNum>
  <w:abstractNum w:abstractNumId="8" w15:restartNumberingAfterBreak="0">
    <w:nsid w:val="1CAF2753"/>
    <w:multiLevelType w:val="multilevel"/>
    <w:tmpl w:val="AAEA8762"/>
    <w:lvl w:ilvl="0">
      <w:start w:val="4"/>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D1D1A63"/>
    <w:multiLevelType w:val="hybridMultilevel"/>
    <w:tmpl w:val="E61A3586"/>
    <w:lvl w:ilvl="0" w:tplc="1D3CEA9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4B27DE"/>
    <w:multiLevelType w:val="hybridMultilevel"/>
    <w:tmpl w:val="E208D658"/>
    <w:lvl w:ilvl="0" w:tplc="FDEE27BA">
      <w:start w:val="47"/>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1"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C8622F7"/>
    <w:multiLevelType w:val="hybridMultilevel"/>
    <w:tmpl w:val="6254A3CE"/>
    <w:lvl w:ilvl="0" w:tplc="F02EA090">
      <w:start w:val="1"/>
      <w:numFmt w:val="decimal"/>
      <w:lvlText w:val="%1)"/>
      <w:lvlJc w:val="left"/>
      <w:pPr>
        <w:ind w:left="387" w:hanging="360"/>
      </w:pPr>
      <w:rPr>
        <w:rFonts w:hint="default"/>
      </w:rPr>
    </w:lvl>
    <w:lvl w:ilvl="1" w:tplc="04270019" w:tentative="1">
      <w:start w:val="1"/>
      <w:numFmt w:val="lowerLetter"/>
      <w:lvlText w:val="%2."/>
      <w:lvlJc w:val="left"/>
      <w:pPr>
        <w:ind w:left="1107" w:hanging="360"/>
      </w:pPr>
    </w:lvl>
    <w:lvl w:ilvl="2" w:tplc="0427001B" w:tentative="1">
      <w:start w:val="1"/>
      <w:numFmt w:val="lowerRoman"/>
      <w:lvlText w:val="%3."/>
      <w:lvlJc w:val="right"/>
      <w:pPr>
        <w:ind w:left="1827" w:hanging="180"/>
      </w:pPr>
    </w:lvl>
    <w:lvl w:ilvl="3" w:tplc="0427000F" w:tentative="1">
      <w:start w:val="1"/>
      <w:numFmt w:val="decimal"/>
      <w:lvlText w:val="%4."/>
      <w:lvlJc w:val="left"/>
      <w:pPr>
        <w:ind w:left="2547" w:hanging="360"/>
      </w:pPr>
    </w:lvl>
    <w:lvl w:ilvl="4" w:tplc="04270019" w:tentative="1">
      <w:start w:val="1"/>
      <w:numFmt w:val="lowerLetter"/>
      <w:lvlText w:val="%5."/>
      <w:lvlJc w:val="left"/>
      <w:pPr>
        <w:ind w:left="3267" w:hanging="360"/>
      </w:pPr>
    </w:lvl>
    <w:lvl w:ilvl="5" w:tplc="0427001B" w:tentative="1">
      <w:start w:val="1"/>
      <w:numFmt w:val="lowerRoman"/>
      <w:lvlText w:val="%6."/>
      <w:lvlJc w:val="right"/>
      <w:pPr>
        <w:ind w:left="3987" w:hanging="180"/>
      </w:pPr>
    </w:lvl>
    <w:lvl w:ilvl="6" w:tplc="0427000F" w:tentative="1">
      <w:start w:val="1"/>
      <w:numFmt w:val="decimal"/>
      <w:lvlText w:val="%7."/>
      <w:lvlJc w:val="left"/>
      <w:pPr>
        <w:ind w:left="4707" w:hanging="360"/>
      </w:pPr>
    </w:lvl>
    <w:lvl w:ilvl="7" w:tplc="04270019" w:tentative="1">
      <w:start w:val="1"/>
      <w:numFmt w:val="lowerLetter"/>
      <w:lvlText w:val="%8."/>
      <w:lvlJc w:val="left"/>
      <w:pPr>
        <w:ind w:left="5427" w:hanging="360"/>
      </w:pPr>
    </w:lvl>
    <w:lvl w:ilvl="8" w:tplc="0427001B" w:tentative="1">
      <w:start w:val="1"/>
      <w:numFmt w:val="lowerRoman"/>
      <w:lvlText w:val="%9."/>
      <w:lvlJc w:val="right"/>
      <w:pPr>
        <w:ind w:left="6147" w:hanging="180"/>
      </w:pPr>
    </w:lvl>
  </w:abstractNum>
  <w:abstractNum w:abstractNumId="13" w15:restartNumberingAfterBreak="0">
    <w:nsid w:val="3F6250E7"/>
    <w:multiLevelType w:val="hybridMultilevel"/>
    <w:tmpl w:val="3D5A397C"/>
    <w:lvl w:ilvl="0" w:tplc="C0B0AE44">
      <w:start w:val="1"/>
      <w:numFmt w:val="decimal"/>
      <w:lvlText w:val="%1."/>
      <w:lvlJc w:val="left"/>
      <w:pPr>
        <w:tabs>
          <w:tab w:val="num" w:pos="360"/>
        </w:tabs>
        <w:ind w:left="360" w:hanging="360"/>
      </w:pPr>
    </w:lvl>
    <w:lvl w:ilvl="1" w:tplc="0A92D440">
      <w:numFmt w:val="none"/>
      <w:lvlText w:val=""/>
      <w:lvlJc w:val="left"/>
      <w:pPr>
        <w:tabs>
          <w:tab w:val="num" w:pos="0"/>
        </w:tabs>
        <w:ind w:left="0" w:firstLine="0"/>
      </w:pPr>
    </w:lvl>
    <w:lvl w:ilvl="2" w:tplc="590A560C">
      <w:numFmt w:val="none"/>
      <w:lvlText w:val=""/>
      <w:lvlJc w:val="left"/>
      <w:pPr>
        <w:tabs>
          <w:tab w:val="num" w:pos="0"/>
        </w:tabs>
        <w:ind w:left="0" w:firstLine="0"/>
      </w:pPr>
    </w:lvl>
    <w:lvl w:ilvl="3" w:tplc="6D1A1F16">
      <w:numFmt w:val="none"/>
      <w:lvlText w:val=""/>
      <w:lvlJc w:val="left"/>
      <w:pPr>
        <w:tabs>
          <w:tab w:val="num" w:pos="0"/>
        </w:tabs>
        <w:ind w:left="0" w:firstLine="0"/>
      </w:pPr>
    </w:lvl>
    <w:lvl w:ilvl="4" w:tplc="E228CFF6">
      <w:numFmt w:val="none"/>
      <w:lvlText w:val=""/>
      <w:lvlJc w:val="left"/>
      <w:pPr>
        <w:tabs>
          <w:tab w:val="num" w:pos="0"/>
        </w:tabs>
        <w:ind w:left="0" w:firstLine="0"/>
      </w:pPr>
    </w:lvl>
    <w:lvl w:ilvl="5" w:tplc="A66E5C52">
      <w:numFmt w:val="none"/>
      <w:lvlText w:val=""/>
      <w:lvlJc w:val="left"/>
      <w:pPr>
        <w:tabs>
          <w:tab w:val="num" w:pos="0"/>
        </w:tabs>
        <w:ind w:left="0" w:firstLine="0"/>
      </w:pPr>
    </w:lvl>
    <w:lvl w:ilvl="6" w:tplc="431C0BC4">
      <w:numFmt w:val="none"/>
      <w:lvlText w:val=""/>
      <w:lvlJc w:val="left"/>
      <w:pPr>
        <w:tabs>
          <w:tab w:val="num" w:pos="0"/>
        </w:tabs>
        <w:ind w:left="0" w:firstLine="0"/>
      </w:pPr>
    </w:lvl>
    <w:lvl w:ilvl="7" w:tplc="C4A81802">
      <w:numFmt w:val="none"/>
      <w:lvlText w:val=""/>
      <w:lvlJc w:val="left"/>
      <w:pPr>
        <w:tabs>
          <w:tab w:val="num" w:pos="0"/>
        </w:tabs>
        <w:ind w:left="0" w:firstLine="0"/>
      </w:pPr>
    </w:lvl>
    <w:lvl w:ilvl="8" w:tplc="89BEBC88">
      <w:numFmt w:val="none"/>
      <w:lvlText w:val=""/>
      <w:lvlJc w:val="left"/>
      <w:pPr>
        <w:tabs>
          <w:tab w:val="num" w:pos="0"/>
        </w:tabs>
        <w:ind w:left="0" w:firstLine="0"/>
      </w:pPr>
    </w:lvl>
  </w:abstractNum>
  <w:abstractNum w:abstractNumId="14" w15:restartNumberingAfterBreak="0">
    <w:nsid w:val="3FB372E4"/>
    <w:multiLevelType w:val="hybridMultilevel"/>
    <w:tmpl w:val="EFCAA744"/>
    <w:lvl w:ilvl="0" w:tplc="04270013">
      <w:start w:val="1"/>
      <w:numFmt w:val="upperRoman"/>
      <w:lvlText w:val="%1."/>
      <w:lvlJc w:val="right"/>
      <w:pPr>
        <w:ind w:left="3804" w:hanging="360"/>
      </w:pPr>
    </w:lvl>
    <w:lvl w:ilvl="1" w:tplc="04270019" w:tentative="1">
      <w:start w:val="1"/>
      <w:numFmt w:val="lowerLetter"/>
      <w:lvlText w:val="%2."/>
      <w:lvlJc w:val="left"/>
      <w:pPr>
        <w:ind w:left="4524" w:hanging="360"/>
      </w:pPr>
    </w:lvl>
    <w:lvl w:ilvl="2" w:tplc="0427001B" w:tentative="1">
      <w:start w:val="1"/>
      <w:numFmt w:val="lowerRoman"/>
      <w:lvlText w:val="%3."/>
      <w:lvlJc w:val="right"/>
      <w:pPr>
        <w:ind w:left="5244" w:hanging="180"/>
      </w:pPr>
    </w:lvl>
    <w:lvl w:ilvl="3" w:tplc="0427000F" w:tentative="1">
      <w:start w:val="1"/>
      <w:numFmt w:val="decimal"/>
      <w:lvlText w:val="%4."/>
      <w:lvlJc w:val="left"/>
      <w:pPr>
        <w:ind w:left="5964" w:hanging="360"/>
      </w:pPr>
    </w:lvl>
    <w:lvl w:ilvl="4" w:tplc="04270019" w:tentative="1">
      <w:start w:val="1"/>
      <w:numFmt w:val="lowerLetter"/>
      <w:lvlText w:val="%5."/>
      <w:lvlJc w:val="left"/>
      <w:pPr>
        <w:ind w:left="6684" w:hanging="360"/>
      </w:pPr>
    </w:lvl>
    <w:lvl w:ilvl="5" w:tplc="0427001B" w:tentative="1">
      <w:start w:val="1"/>
      <w:numFmt w:val="lowerRoman"/>
      <w:lvlText w:val="%6."/>
      <w:lvlJc w:val="right"/>
      <w:pPr>
        <w:ind w:left="7404" w:hanging="180"/>
      </w:pPr>
    </w:lvl>
    <w:lvl w:ilvl="6" w:tplc="0427000F" w:tentative="1">
      <w:start w:val="1"/>
      <w:numFmt w:val="decimal"/>
      <w:lvlText w:val="%7."/>
      <w:lvlJc w:val="left"/>
      <w:pPr>
        <w:ind w:left="8124" w:hanging="360"/>
      </w:pPr>
    </w:lvl>
    <w:lvl w:ilvl="7" w:tplc="04270019" w:tentative="1">
      <w:start w:val="1"/>
      <w:numFmt w:val="lowerLetter"/>
      <w:lvlText w:val="%8."/>
      <w:lvlJc w:val="left"/>
      <w:pPr>
        <w:ind w:left="8844" w:hanging="360"/>
      </w:pPr>
    </w:lvl>
    <w:lvl w:ilvl="8" w:tplc="0427001B" w:tentative="1">
      <w:start w:val="1"/>
      <w:numFmt w:val="lowerRoman"/>
      <w:lvlText w:val="%9."/>
      <w:lvlJc w:val="right"/>
      <w:pPr>
        <w:ind w:left="9564" w:hanging="180"/>
      </w:pPr>
    </w:lvl>
  </w:abstractNum>
  <w:abstractNum w:abstractNumId="15" w15:restartNumberingAfterBreak="0">
    <w:nsid w:val="3FBD642E"/>
    <w:multiLevelType w:val="multilevel"/>
    <w:tmpl w:val="2076B756"/>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6" w15:restartNumberingAfterBreak="0">
    <w:nsid w:val="41C9071A"/>
    <w:multiLevelType w:val="hybridMultilevel"/>
    <w:tmpl w:val="B338FDB2"/>
    <w:lvl w:ilvl="0" w:tplc="273A641A">
      <w:start w:val="1"/>
      <w:numFmt w:val="decimal"/>
      <w:lvlText w:val="%1."/>
      <w:lvlJc w:val="left"/>
      <w:pPr>
        <w:ind w:left="3492" w:hanging="360"/>
      </w:pPr>
      <w:rPr>
        <w:rFonts w:hint="default"/>
      </w:rPr>
    </w:lvl>
    <w:lvl w:ilvl="1" w:tplc="04270019" w:tentative="1">
      <w:start w:val="1"/>
      <w:numFmt w:val="lowerLetter"/>
      <w:lvlText w:val="%2."/>
      <w:lvlJc w:val="left"/>
      <w:pPr>
        <w:ind w:left="4212" w:hanging="360"/>
      </w:pPr>
    </w:lvl>
    <w:lvl w:ilvl="2" w:tplc="0427001B" w:tentative="1">
      <w:start w:val="1"/>
      <w:numFmt w:val="lowerRoman"/>
      <w:lvlText w:val="%3."/>
      <w:lvlJc w:val="right"/>
      <w:pPr>
        <w:ind w:left="4932" w:hanging="180"/>
      </w:pPr>
    </w:lvl>
    <w:lvl w:ilvl="3" w:tplc="0427000F" w:tentative="1">
      <w:start w:val="1"/>
      <w:numFmt w:val="decimal"/>
      <w:lvlText w:val="%4."/>
      <w:lvlJc w:val="left"/>
      <w:pPr>
        <w:ind w:left="5652" w:hanging="360"/>
      </w:pPr>
    </w:lvl>
    <w:lvl w:ilvl="4" w:tplc="04270019" w:tentative="1">
      <w:start w:val="1"/>
      <w:numFmt w:val="lowerLetter"/>
      <w:lvlText w:val="%5."/>
      <w:lvlJc w:val="left"/>
      <w:pPr>
        <w:ind w:left="6372" w:hanging="360"/>
      </w:pPr>
    </w:lvl>
    <w:lvl w:ilvl="5" w:tplc="0427001B" w:tentative="1">
      <w:start w:val="1"/>
      <w:numFmt w:val="lowerRoman"/>
      <w:lvlText w:val="%6."/>
      <w:lvlJc w:val="right"/>
      <w:pPr>
        <w:ind w:left="7092" w:hanging="180"/>
      </w:pPr>
    </w:lvl>
    <w:lvl w:ilvl="6" w:tplc="0427000F" w:tentative="1">
      <w:start w:val="1"/>
      <w:numFmt w:val="decimal"/>
      <w:lvlText w:val="%7."/>
      <w:lvlJc w:val="left"/>
      <w:pPr>
        <w:ind w:left="7812" w:hanging="360"/>
      </w:pPr>
    </w:lvl>
    <w:lvl w:ilvl="7" w:tplc="04270019" w:tentative="1">
      <w:start w:val="1"/>
      <w:numFmt w:val="lowerLetter"/>
      <w:lvlText w:val="%8."/>
      <w:lvlJc w:val="left"/>
      <w:pPr>
        <w:ind w:left="8532" w:hanging="360"/>
      </w:pPr>
    </w:lvl>
    <w:lvl w:ilvl="8" w:tplc="0427001B" w:tentative="1">
      <w:start w:val="1"/>
      <w:numFmt w:val="lowerRoman"/>
      <w:lvlText w:val="%9."/>
      <w:lvlJc w:val="right"/>
      <w:pPr>
        <w:ind w:left="9252" w:hanging="180"/>
      </w:pPr>
    </w:lvl>
  </w:abstractNum>
  <w:abstractNum w:abstractNumId="17" w15:restartNumberingAfterBreak="0">
    <w:nsid w:val="44FD6F69"/>
    <w:multiLevelType w:val="hybridMultilevel"/>
    <w:tmpl w:val="4B02FDFA"/>
    <w:lvl w:ilvl="0" w:tplc="B5287022">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211EA3"/>
    <w:multiLevelType w:val="multilevel"/>
    <w:tmpl w:val="0DFA74D4"/>
    <w:lvl w:ilvl="0">
      <w:start w:val="5"/>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DA73962"/>
    <w:multiLevelType w:val="hybridMultilevel"/>
    <w:tmpl w:val="28406EC0"/>
    <w:lvl w:ilvl="0" w:tplc="1CC2BC72">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1" w15:restartNumberingAfterBreak="0">
    <w:nsid w:val="5748207E"/>
    <w:multiLevelType w:val="multilevel"/>
    <w:tmpl w:val="A154C6B0"/>
    <w:lvl w:ilvl="0">
      <w:start w:val="5"/>
      <w:numFmt w:val="decimal"/>
      <w:lvlText w:val="%1."/>
      <w:lvlJc w:val="left"/>
      <w:pPr>
        <w:tabs>
          <w:tab w:val="num" w:pos="540"/>
        </w:tabs>
        <w:ind w:left="540" w:hanging="540"/>
      </w:pPr>
      <w:rPr>
        <w:rFonts w:hint="default"/>
        <w:b/>
      </w:rPr>
    </w:lvl>
    <w:lvl w:ilvl="1">
      <w:start w:val="1"/>
      <w:numFmt w:val="decimal"/>
      <w:lvlText w:val="9.%2."/>
      <w:lvlJc w:val="left"/>
      <w:pPr>
        <w:tabs>
          <w:tab w:val="num" w:pos="1249"/>
        </w:tabs>
        <w:ind w:left="1249" w:hanging="540"/>
      </w:pPr>
      <w:rPr>
        <w:rFonts w:hint="default"/>
      </w:rPr>
    </w:lvl>
    <w:lvl w:ilvl="2">
      <w:start w:val="1"/>
      <w:numFmt w:val="decimal"/>
      <w:lvlText w:val="9.%2.%3."/>
      <w:lvlJc w:val="left"/>
      <w:pPr>
        <w:tabs>
          <w:tab w:val="num" w:pos="1620"/>
        </w:tabs>
        <w:ind w:left="16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0D10470"/>
    <w:multiLevelType w:val="hybridMultilevel"/>
    <w:tmpl w:val="156C1278"/>
    <w:lvl w:ilvl="0" w:tplc="7C3A1FB0">
      <w:start w:val="3"/>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23" w15:restartNumberingAfterBreak="0">
    <w:nsid w:val="669D6650"/>
    <w:multiLevelType w:val="hybridMultilevel"/>
    <w:tmpl w:val="5D0866A6"/>
    <w:lvl w:ilvl="0" w:tplc="05A8813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4" w15:restartNumberingAfterBreak="0">
    <w:nsid w:val="67433F7B"/>
    <w:multiLevelType w:val="hybridMultilevel"/>
    <w:tmpl w:val="0AC47AD6"/>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6" w15:restartNumberingAfterBreak="0">
    <w:nsid w:val="71B32A08"/>
    <w:multiLevelType w:val="multilevel"/>
    <w:tmpl w:val="387419BA"/>
    <w:lvl w:ilvl="0">
      <w:start w:val="6"/>
      <w:numFmt w:val="decimal"/>
      <w:lvlText w:val="%1."/>
      <w:lvlJc w:val="left"/>
      <w:pPr>
        <w:tabs>
          <w:tab w:val="num" w:pos="540"/>
        </w:tabs>
        <w:ind w:left="540" w:hanging="540"/>
      </w:pPr>
      <w:rPr>
        <w:rFonts w:hint="default"/>
      </w:rPr>
    </w:lvl>
    <w:lvl w:ilvl="1">
      <w:start w:val="1"/>
      <w:numFmt w:val="decimal"/>
      <w:lvlText w:val="7.%2."/>
      <w:lvlJc w:val="left"/>
      <w:pPr>
        <w:tabs>
          <w:tab w:val="num" w:pos="1440"/>
        </w:tabs>
        <w:ind w:left="1440" w:hanging="540"/>
      </w:pPr>
      <w:rPr>
        <w:rFonts w:hint="default"/>
      </w:rPr>
    </w:lvl>
    <w:lvl w:ilvl="2">
      <w:start w:val="1"/>
      <w:numFmt w:val="decimal"/>
      <w:lvlRestart w:val="0"/>
      <w:lvlText w:val="7.%2.%3."/>
      <w:lvlJc w:val="left"/>
      <w:pPr>
        <w:tabs>
          <w:tab w:val="num" w:pos="1620"/>
        </w:tabs>
        <w:ind w:left="16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91F6E30"/>
    <w:multiLevelType w:val="multilevel"/>
    <w:tmpl w:val="D196F5AA"/>
    <w:lvl w:ilvl="0">
      <w:start w:val="1"/>
      <w:numFmt w:val="decimal"/>
      <w:pStyle w:val="StyleHeading1Centered"/>
      <w:lvlText w:val="%1"/>
      <w:lvlJc w:val="left"/>
      <w:pPr>
        <w:tabs>
          <w:tab w:val="num" w:pos="851"/>
        </w:tabs>
        <w:ind w:left="851" w:hanging="851"/>
      </w:pPr>
      <w:rPr>
        <w:rFonts w:hint="default"/>
      </w:rPr>
    </w:lvl>
    <w:lvl w:ilvl="1">
      <w:start w:val="1"/>
      <w:numFmt w:val="decimal"/>
      <w:pStyle w:val="StyleHeading2ArialNotBoldJustifiedLeft0cmFirstli"/>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9" w15:restartNumberingAfterBreak="0">
    <w:nsid w:val="7A172708"/>
    <w:multiLevelType w:val="hybridMultilevel"/>
    <w:tmpl w:val="08063568"/>
    <w:lvl w:ilvl="0" w:tplc="DB2E2642">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CE36D45"/>
    <w:multiLevelType w:val="multilevel"/>
    <w:tmpl w:val="6758096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7F4C487C"/>
    <w:multiLevelType w:val="multilevel"/>
    <w:tmpl w:val="E37455A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2" w15:restartNumberingAfterBreak="0">
    <w:nsid w:val="7F676E6B"/>
    <w:multiLevelType w:val="multilevel"/>
    <w:tmpl w:val="B9346EAE"/>
    <w:lvl w:ilvl="0">
      <w:start w:val="1"/>
      <w:numFmt w:val="decimal"/>
      <w:lvlText w:val="%1."/>
      <w:lvlJc w:val="left"/>
      <w:pPr>
        <w:ind w:left="108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16cid:durableId="370807102">
    <w:abstractNumId w:val="7"/>
  </w:num>
  <w:num w:numId="2" w16cid:durableId="417755644">
    <w:abstractNumId w:val="28"/>
  </w:num>
  <w:num w:numId="3" w16cid:durableId="835151933">
    <w:abstractNumId w:val="27"/>
  </w:num>
  <w:num w:numId="4" w16cid:durableId="1048728116">
    <w:abstractNumId w:val="4"/>
  </w:num>
  <w:num w:numId="5" w16cid:durableId="15960129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3984332">
    <w:abstractNumId w:val="23"/>
  </w:num>
  <w:num w:numId="7" w16cid:durableId="968707086">
    <w:abstractNumId w:val="26"/>
  </w:num>
  <w:num w:numId="8" w16cid:durableId="2027175663">
    <w:abstractNumId w:val="21"/>
  </w:num>
  <w:num w:numId="9" w16cid:durableId="635765811">
    <w:abstractNumId w:val="25"/>
  </w:num>
  <w:num w:numId="10" w16cid:durableId="1528447897">
    <w:abstractNumId w:val="22"/>
  </w:num>
  <w:num w:numId="11" w16cid:durableId="2021471046">
    <w:abstractNumId w:val="31"/>
  </w:num>
  <w:num w:numId="12" w16cid:durableId="1016418325">
    <w:abstractNumId w:val="15"/>
  </w:num>
  <w:num w:numId="13" w16cid:durableId="176116240">
    <w:abstractNumId w:val="30"/>
  </w:num>
  <w:num w:numId="14" w16cid:durableId="1788114967">
    <w:abstractNumId w:val="0"/>
  </w:num>
  <w:num w:numId="15" w16cid:durableId="1604221449">
    <w:abstractNumId w:val="20"/>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204287">
    <w:abstractNumId w:val="18"/>
  </w:num>
  <w:num w:numId="17" w16cid:durableId="292442052">
    <w:abstractNumId w:val="12"/>
  </w:num>
  <w:num w:numId="18" w16cid:durableId="1283655208">
    <w:abstractNumId w:val="32"/>
  </w:num>
  <w:num w:numId="19" w16cid:durableId="1378238634">
    <w:abstractNumId w:val="29"/>
  </w:num>
  <w:num w:numId="20" w16cid:durableId="1930917834">
    <w:abstractNumId w:val="17"/>
  </w:num>
  <w:num w:numId="21" w16cid:durableId="1573660794">
    <w:abstractNumId w:val="3"/>
  </w:num>
  <w:num w:numId="22" w16cid:durableId="81803805">
    <w:abstractNumId w:val="1"/>
  </w:num>
  <w:num w:numId="23" w16cid:durableId="614170444">
    <w:abstractNumId w:val="2"/>
  </w:num>
  <w:num w:numId="24" w16cid:durableId="988707847">
    <w:abstractNumId w:val="13"/>
    <w:lvlOverride w:ilvl="0">
      <w:startOverride w:val="1"/>
    </w:lvlOverride>
    <w:lvlOverride w:ilvl="1"/>
    <w:lvlOverride w:ilvl="2"/>
    <w:lvlOverride w:ilvl="3"/>
    <w:lvlOverride w:ilvl="4"/>
    <w:lvlOverride w:ilvl="5"/>
    <w:lvlOverride w:ilvl="6"/>
    <w:lvlOverride w:ilvl="7"/>
    <w:lvlOverride w:ilvl="8"/>
  </w:num>
  <w:num w:numId="25" w16cid:durableId="2109570790">
    <w:abstractNumId w:val="10"/>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2115977">
    <w:abstractNumId w:val="6"/>
  </w:num>
  <w:num w:numId="27" w16cid:durableId="569080274">
    <w:abstractNumId w:val="8"/>
  </w:num>
  <w:num w:numId="28" w16cid:durableId="1382901963">
    <w:abstractNumId w:val="5"/>
  </w:num>
  <w:num w:numId="29" w16cid:durableId="1795826383">
    <w:abstractNumId w:val="16"/>
  </w:num>
  <w:num w:numId="30" w16cid:durableId="1258903222">
    <w:abstractNumId w:val="14"/>
  </w:num>
  <w:num w:numId="31" w16cid:durableId="789856879">
    <w:abstractNumId w:val="24"/>
  </w:num>
  <w:num w:numId="32" w16cid:durableId="986132426">
    <w:abstractNumId w:val="9"/>
  </w:num>
  <w:num w:numId="33" w16cid:durableId="9688194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6A0"/>
    <w:rsid w:val="00015F50"/>
    <w:rsid w:val="00061CF5"/>
    <w:rsid w:val="001058EA"/>
    <w:rsid w:val="00121B5E"/>
    <w:rsid w:val="00151414"/>
    <w:rsid w:val="00154EF6"/>
    <w:rsid w:val="00174924"/>
    <w:rsid w:val="001779EE"/>
    <w:rsid w:val="00194382"/>
    <w:rsid w:val="001B549F"/>
    <w:rsid w:val="001F5E66"/>
    <w:rsid w:val="00273585"/>
    <w:rsid w:val="00371E7F"/>
    <w:rsid w:val="00374FAF"/>
    <w:rsid w:val="003E2D1D"/>
    <w:rsid w:val="003E5833"/>
    <w:rsid w:val="00451266"/>
    <w:rsid w:val="00454391"/>
    <w:rsid w:val="00474AD2"/>
    <w:rsid w:val="004C7463"/>
    <w:rsid w:val="004E0DB7"/>
    <w:rsid w:val="00593A00"/>
    <w:rsid w:val="00596C67"/>
    <w:rsid w:val="00646788"/>
    <w:rsid w:val="006B4AAB"/>
    <w:rsid w:val="007517F3"/>
    <w:rsid w:val="00762CB9"/>
    <w:rsid w:val="00764F09"/>
    <w:rsid w:val="007B37AE"/>
    <w:rsid w:val="007C12AC"/>
    <w:rsid w:val="0080006D"/>
    <w:rsid w:val="00815A8D"/>
    <w:rsid w:val="00835661"/>
    <w:rsid w:val="00850696"/>
    <w:rsid w:val="00856C92"/>
    <w:rsid w:val="008766A0"/>
    <w:rsid w:val="008F541B"/>
    <w:rsid w:val="009732A6"/>
    <w:rsid w:val="009871CA"/>
    <w:rsid w:val="009B4152"/>
    <w:rsid w:val="00AD5F4B"/>
    <w:rsid w:val="00AF556D"/>
    <w:rsid w:val="00B60D2B"/>
    <w:rsid w:val="00B64AB3"/>
    <w:rsid w:val="00BA2BE1"/>
    <w:rsid w:val="00BA3035"/>
    <w:rsid w:val="00BC4FB6"/>
    <w:rsid w:val="00BD39E9"/>
    <w:rsid w:val="00BE2F09"/>
    <w:rsid w:val="00BF24F4"/>
    <w:rsid w:val="00C360B8"/>
    <w:rsid w:val="00CE08BF"/>
    <w:rsid w:val="00D44487"/>
    <w:rsid w:val="00D47FAB"/>
    <w:rsid w:val="00D637E3"/>
    <w:rsid w:val="00D8278E"/>
    <w:rsid w:val="00D85650"/>
    <w:rsid w:val="00DC0C6B"/>
    <w:rsid w:val="00DC4FF6"/>
    <w:rsid w:val="00E05641"/>
    <w:rsid w:val="00E127A4"/>
    <w:rsid w:val="00E13DCF"/>
    <w:rsid w:val="00E23AF2"/>
    <w:rsid w:val="00E43427"/>
    <w:rsid w:val="00E62ED5"/>
    <w:rsid w:val="00E80B03"/>
    <w:rsid w:val="00EE716B"/>
    <w:rsid w:val="00F07DA2"/>
    <w:rsid w:val="00F67CA2"/>
    <w:rsid w:val="00F77DE7"/>
    <w:rsid w:val="00F84433"/>
    <w:rsid w:val="00F86934"/>
    <w:rsid w:val="00F87174"/>
    <w:rsid w:val="00F875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75DB"/>
  <w15:chartTrackingRefBased/>
  <w15:docId w15:val="{45D5E5E7-9ABE-49E8-88D8-61A93E00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66A0"/>
    <w:pPr>
      <w:spacing w:after="0" w:line="240" w:lineRule="auto"/>
    </w:pPr>
    <w:rPr>
      <w:rFonts w:ascii="Times New Roman" w:eastAsia="Times New Roman" w:hAnsi="Times New Roman" w:cs="Times New Roman"/>
      <w:sz w:val="24"/>
      <w:szCs w:val="20"/>
      <w:lang w:val="en-US"/>
    </w:rPr>
  </w:style>
  <w:style w:type="paragraph" w:styleId="Antrat1">
    <w:name w:val="heading 1"/>
    <w:aliases w:val="Appendix"/>
    <w:basedOn w:val="prastasis"/>
    <w:next w:val="prastasis"/>
    <w:link w:val="Antrat1Diagrama"/>
    <w:qFormat/>
    <w:rsid w:val="008766A0"/>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8766A0"/>
    <w:pPr>
      <w:jc w:val="both"/>
      <w:outlineLvl w:val="1"/>
    </w:pPr>
    <w:rPr>
      <w:lang w:val="lt-LT"/>
    </w:rPr>
  </w:style>
  <w:style w:type="paragraph" w:styleId="Antrat3">
    <w:name w:val="heading 3"/>
    <w:aliases w:val="Section Header3,Sub-Clause Paragraph"/>
    <w:basedOn w:val="prastasis"/>
    <w:next w:val="prastasis"/>
    <w:link w:val="Antrat3Diagrama"/>
    <w:qFormat/>
    <w:rsid w:val="008766A0"/>
    <w:pPr>
      <w:keepNext/>
      <w:jc w:val="both"/>
      <w:outlineLvl w:val="2"/>
    </w:pPr>
    <w:rPr>
      <w:lang w:val="lt-LT"/>
    </w:rPr>
  </w:style>
  <w:style w:type="paragraph" w:styleId="Antrat4">
    <w:name w:val="heading 4"/>
    <w:aliases w:val=" Sub-Clause Sub-paragraph,Sub-Clause Sub-paragraph,Heading 4 Char Char Char Char"/>
    <w:basedOn w:val="prastasis"/>
    <w:next w:val="prastasis"/>
    <w:link w:val="Antrat4Diagrama"/>
    <w:qFormat/>
    <w:rsid w:val="008766A0"/>
    <w:pPr>
      <w:keepNext/>
      <w:outlineLvl w:val="3"/>
    </w:pPr>
    <w:rPr>
      <w:b/>
      <w:sz w:val="44"/>
      <w:lang w:val="lt-LT"/>
    </w:rPr>
  </w:style>
  <w:style w:type="paragraph" w:styleId="Antrat5">
    <w:name w:val="heading 5"/>
    <w:basedOn w:val="prastasis"/>
    <w:next w:val="prastasis"/>
    <w:link w:val="Antrat5Diagrama"/>
    <w:qFormat/>
    <w:rsid w:val="008766A0"/>
    <w:pPr>
      <w:keepNext/>
      <w:outlineLvl w:val="4"/>
    </w:pPr>
    <w:rPr>
      <w:b/>
      <w:sz w:val="40"/>
      <w:lang w:val="lt-LT"/>
    </w:rPr>
  </w:style>
  <w:style w:type="paragraph" w:styleId="Antrat6">
    <w:name w:val="heading 6"/>
    <w:basedOn w:val="prastasis"/>
    <w:next w:val="prastasis"/>
    <w:link w:val="Antrat6Diagrama"/>
    <w:qFormat/>
    <w:rsid w:val="008766A0"/>
    <w:pPr>
      <w:keepNext/>
      <w:outlineLvl w:val="5"/>
    </w:pPr>
    <w:rPr>
      <w:b/>
      <w:sz w:val="36"/>
      <w:lang w:val="lt-LT"/>
    </w:rPr>
  </w:style>
  <w:style w:type="paragraph" w:styleId="Antrat7">
    <w:name w:val="heading 7"/>
    <w:basedOn w:val="prastasis"/>
    <w:next w:val="prastasis"/>
    <w:link w:val="Antrat7Diagrama"/>
    <w:qFormat/>
    <w:rsid w:val="008766A0"/>
    <w:pPr>
      <w:keepNext/>
      <w:outlineLvl w:val="6"/>
    </w:pPr>
    <w:rPr>
      <w:sz w:val="48"/>
      <w:lang w:val="lt-LT"/>
    </w:rPr>
  </w:style>
  <w:style w:type="paragraph" w:styleId="Antrat8">
    <w:name w:val="heading 8"/>
    <w:basedOn w:val="prastasis"/>
    <w:next w:val="prastasis"/>
    <w:link w:val="Antrat8Diagrama"/>
    <w:qFormat/>
    <w:rsid w:val="008766A0"/>
    <w:pPr>
      <w:keepNext/>
      <w:jc w:val="center"/>
      <w:outlineLvl w:val="7"/>
    </w:pPr>
    <w:rPr>
      <w:b/>
      <w:lang w:val="lt-LT"/>
    </w:rPr>
  </w:style>
  <w:style w:type="paragraph" w:styleId="Antrat9">
    <w:name w:val="heading 9"/>
    <w:basedOn w:val="prastasis"/>
    <w:next w:val="prastasis"/>
    <w:link w:val="Antrat9Diagrama"/>
    <w:qFormat/>
    <w:rsid w:val="008766A0"/>
    <w:pPr>
      <w:keepNext/>
      <w:numPr>
        <w:ilvl w:val="8"/>
        <w:numId w:val="2"/>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8766A0"/>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8766A0"/>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8766A0"/>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8766A0"/>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8766A0"/>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8766A0"/>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8766A0"/>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8766A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rsid w:val="008766A0"/>
    <w:rPr>
      <w:rFonts w:ascii="Times New Roman" w:eastAsia="Times New Roman" w:hAnsi="Times New Roman" w:cs="Times New Roman"/>
      <w:sz w:val="40"/>
      <w:szCs w:val="20"/>
    </w:rPr>
  </w:style>
  <w:style w:type="paragraph" w:styleId="Pavadinimas">
    <w:name w:val="Title"/>
    <w:basedOn w:val="prastasis"/>
    <w:next w:val="prastasis"/>
    <w:link w:val="PavadinimasDiagrama"/>
    <w:qFormat/>
    <w:rsid w:val="008766A0"/>
    <w:pPr>
      <w:pBdr>
        <w:bottom w:val="single" w:sz="8" w:space="4" w:color="4F81BD"/>
      </w:pBdr>
      <w:spacing w:after="300"/>
      <w:contextualSpacing/>
    </w:pPr>
    <w:rPr>
      <w:rFonts w:ascii="Cambria" w:hAnsi="Cambria"/>
      <w:color w:val="17365D"/>
      <w:spacing w:val="5"/>
      <w:kern w:val="28"/>
      <w:sz w:val="52"/>
      <w:szCs w:val="52"/>
    </w:rPr>
  </w:style>
  <w:style w:type="character" w:customStyle="1" w:styleId="PavadinimasDiagrama">
    <w:name w:val="Pavadinimas Diagrama"/>
    <w:basedOn w:val="Numatytasispastraiposriftas"/>
    <w:link w:val="Pavadinimas"/>
    <w:rsid w:val="008766A0"/>
    <w:rPr>
      <w:rFonts w:ascii="Cambria" w:eastAsia="Times New Roman" w:hAnsi="Cambria" w:cs="Times New Roman"/>
      <w:color w:val="17365D"/>
      <w:spacing w:val="5"/>
      <w:kern w:val="28"/>
      <w:sz w:val="52"/>
      <w:szCs w:val="52"/>
      <w:lang w:val="en-US"/>
    </w:rPr>
  </w:style>
  <w:style w:type="paragraph" w:styleId="Pagrindinistekstas2">
    <w:name w:val="Body Text 2"/>
    <w:basedOn w:val="prastasis"/>
    <w:link w:val="Pagrindinistekstas2Diagrama"/>
    <w:rsid w:val="008766A0"/>
    <w:pPr>
      <w:jc w:val="center"/>
    </w:pPr>
    <w:rPr>
      <w:b/>
    </w:rPr>
  </w:style>
  <w:style w:type="character" w:customStyle="1" w:styleId="Pagrindinistekstas2Diagrama">
    <w:name w:val="Pagrindinis tekstas 2 Diagrama"/>
    <w:basedOn w:val="Numatytasispastraiposriftas"/>
    <w:link w:val="Pagrindinistekstas2"/>
    <w:rsid w:val="008766A0"/>
    <w:rPr>
      <w:rFonts w:ascii="Times New Roman" w:eastAsia="Times New Roman" w:hAnsi="Times New Roman" w:cs="Times New Roman"/>
      <w:b/>
      <w:sz w:val="24"/>
      <w:szCs w:val="20"/>
      <w:lang w:val="en-US"/>
    </w:rPr>
  </w:style>
  <w:style w:type="character" w:styleId="Hipersaitas">
    <w:name w:val="Hyperlink"/>
    <w:rsid w:val="008766A0"/>
    <w:rPr>
      <w:color w:val="0000FF"/>
      <w:u w:val="single"/>
    </w:rPr>
  </w:style>
  <w:style w:type="paragraph" w:styleId="Turinys1">
    <w:name w:val="toc 1"/>
    <w:basedOn w:val="prastasis"/>
    <w:next w:val="prastasis"/>
    <w:autoRedefine/>
    <w:semiHidden/>
    <w:rsid w:val="008766A0"/>
    <w:rPr>
      <w:bCs/>
      <w:noProof/>
    </w:rPr>
  </w:style>
  <w:style w:type="paragraph" w:styleId="Antrats">
    <w:name w:val="header"/>
    <w:aliases w:val=" Diagrama Diagrama Diagrama"/>
    <w:basedOn w:val="prastasis"/>
    <w:link w:val="AntratsDiagrama"/>
    <w:rsid w:val="008766A0"/>
    <w:pPr>
      <w:tabs>
        <w:tab w:val="center" w:pos="4153"/>
        <w:tab w:val="right" w:pos="8306"/>
      </w:tabs>
    </w:pPr>
  </w:style>
  <w:style w:type="character" w:customStyle="1" w:styleId="AntratsDiagrama">
    <w:name w:val="Antraštės Diagrama"/>
    <w:aliases w:val=" Diagrama Diagrama Diagrama Diagrama"/>
    <w:basedOn w:val="Numatytasispastraiposriftas"/>
    <w:link w:val="Antrats"/>
    <w:rsid w:val="008766A0"/>
    <w:rPr>
      <w:rFonts w:ascii="Times New Roman" w:eastAsia="Times New Roman" w:hAnsi="Times New Roman" w:cs="Times New Roman"/>
      <w:sz w:val="24"/>
      <w:szCs w:val="20"/>
      <w:lang w:val="en-US"/>
    </w:rPr>
  </w:style>
  <w:style w:type="paragraph" w:styleId="Porat">
    <w:name w:val="footer"/>
    <w:basedOn w:val="prastasis"/>
    <w:link w:val="PoratDiagrama"/>
    <w:rsid w:val="008766A0"/>
    <w:pPr>
      <w:tabs>
        <w:tab w:val="center" w:pos="4153"/>
        <w:tab w:val="right" w:pos="8306"/>
      </w:tabs>
    </w:pPr>
  </w:style>
  <w:style w:type="character" w:customStyle="1" w:styleId="PoratDiagrama">
    <w:name w:val="Poraštė Diagrama"/>
    <w:basedOn w:val="Numatytasispastraiposriftas"/>
    <w:link w:val="Porat"/>
    <w:rsid w:val="008766A0"/>
    <w:rPr>
      <w:rFonts w:ascii="Times New Roman" w:eastAsia="Times New Roman" w:hAnsi="Times New Roman" w:cs="Times New Roman"/>
      <w:sz w:val="24"/>
      <w:szCs w:val="20"/>
      <w:lang w:val="en-US"/>
    </w:rPr>
  </w:style>
  <w:style w:type="character" w:styleId="Puslapionumeris">
    <w:name w:val="page number"/>
    <w:rsid w:val="008766A0"/>
  </w:style>
  <w:style w:type="paragraph" w:styleId="Pagrindiniotekstotrauka">
    <w:name w:val="Body Text Indent"/>
    <w:basedOn w:val="prastasis"/>
    <w:link w:val="PagrindiniotekstotraukaDiagrama"/>
    <w:rsid w:val="008766A0"/>
    <w:pPr>
      <w:ind w:firstLine="720"/>
      <w:jc w:val="right"/>
    </w:pPr>
  </w:style>
  <w:style w:type="character" w:customStyle="1" w:styleId="PagrindiniotekstotraukaDiagrama">
    <w:name w:val="Pagrindinio teksto įtrauka Diagrama"/>
    <w:basedOn w:val="Numatytasispastraiposriftas"/>
    <w:link w:val="Pagrindiniotekstotrauka"/>
    <w:rsid w:val="008766A0"/>
    <w:rPr>
      <w:rFonts w:ascii="Times New Roman" w:eastAsia="Times New Roman" w:hAnsi="Times New Roman" w:cs="Times New Roman"/>
      <w:sz w:val="24"/>
      <w:szCs w:val="20"/>
      <w:lang w:val="en-US"/>
    </w:rPr>
  </w:style>
  <w:style w:type="paragraph" w:styleId="Pagrindiniotekstotrauka2">
    <w:name w:val="Body Text Indent 2"/>
    <w:basedOn w:val="prastasis"/>
    <w:link w:val="Pagrindiniotekstotrauka2Diagrama"/>
    <w:rsid w:val="008766A0"/>
    <w:pPr>
      <w:ind w:firstLine="720"/>
    </w:pPr>
  </w:style>
  <w:style w:type="character" w:customStyle="1" w:styleId="Pagrindiniotekstotrauka2Diagrama">
    <w:name w:val="Pagrindinio teksto įtrauka 2 Diagrama"/>
    <w:basedOn w:val="Numatytasispastraiposriftas"/>
    <w:link w:val="Pagrindiniotekstotrauka2"/>
    <w:rsid w:val="008766A0"/>
    <w:rPr>
      <w:rFonts w:ascii="Times New Roman" w:eastAsia="Times New Roman" w:hAnsi="Times New Roman" w:cs="Times New Roman"/>
      <w:sz w:val="24"/>
      <w:szCs w:val="20"/>
      <w:lang w:val="en-US"/>
    </w:rPr>
  </w:style>
  <w:style w:type="paragraph" w:styleId="Pagrindinistekstas">
    <w:name w:val="Body Text"/>
    <w:aliases w:val="body indent, ändrad,Body single"/>
    <w:basedOn w:val="prastasis"/>
    <w:link w:val="PagrindinistekstasDiagrama"/>
    <w:rsid w:val="008766A0"/>
    <w:pPr>
      <w:jc w:val="both"/>
    </w:pPr>
    <w:rPr>
      <w:szCs w:val="24"/>
    </w:rPr>
  </w:style>
  <w:style w:type="character" w:customStyle="1" w:styleId="PagrindinistekstasDiagrama">
    <w:name w:val="Pagrindinis tekstas Diagrama"/>
    <w:aliases w:val="body indent Diagrama, ändrad Diagrama,Body single Diagrama"/>
    <w:basedOn w:val="Numatytasispastraiposriftas"/>
    <w:link w:val="Pagrindinistekstas"/>
    <w:rsid w:val="008766A0"/>
    <w:rPr>
      <w:rFonts w:ascii="Times New Roman" w:eastAsia="Times New Roman" w:hAnsi="Times New Roman" w:cs="Times New Roman"/>
      <w:sz w:val="24"/>
      <w:szCs w:val="24"/>
      <w:lang w:val="en-US"/>
    </w:rPr>
  </w:style>
  <w:style w:type="paragraph" w:styleId="Pagrindiniotekstotrauka3">
    <w:name w:val="Body Text Indent 3"/>
    <w:basedOn w:val="prastasis"/>
    <w:link w:val="Pagrindiniotekstotrauka3Diagrama"/>
    <w:rsid w:val="008766A0"/>
    <w:pPr>
      <w:ind w:firstLine="680"/>
    </w:pPr>
    <w:rPr>
      <w:lang w:val="lt-LT"/>
    </w:rPr>
  </w:style>
  <w:style w:type="character" w:customStyle="1" w:styleId="Pagrindiniotekstotrauka3Diagrama">
    <w:name w:val="Pagrindinio teksto įtrauka 3 Diagrama"/>
    <w:basedOn w:val="Numatytasispastraiposriftas"/>
    <w:link w:val="Pagrindiniotekstotrauka3"/>
    <w:rsid w:val="008766A0"/>
    <w:rPr>
      <w:rFonts w:ascii="Times New Roman" w:eastAsia="Times New Roman" w:hAnsi="Times New Roman" w:cs="Times New Roman"/>
      <w:sz w:val="24"/>
      <w:szCs w:val="20"/>
    </w:rPr>
  </w:style>
  <w:style w:type="paragraph" w:customStyle="1" w:styleId="StyleHeading1Centered">
    <w:name w:val="Style Heading 1 + Centered"/>
    <w:basedOn w:val="prastasis"/>
    <w:rsid w:val="008766A0"/>
    <w:pPr>
      <w:numPr>
        <w:numId w:val="3"/>
      </w:numPr>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8766A0"/>
    <w:pPr>
      <w:numPr>
        <w:ilvl w:val="1"/>
        <w:numId w:val="3"/>
      </w:numPr>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8766A0"/>
    <w:rPr>
      <w:rFonts w:ascii="Arial" w:hAnsi="Arial"/>
      <w:b/>
      <w:bCs/>
      <w:caps/>
      <w:sz w:val="28"/>
      <w:szCs w:val="28"/>
    </w:rPr>
  </w:style>
  <w:style w:type="paragraph" w:customStyle="1" w:styleId="StyleArialAllcapsFirstline1cmRight07cm">
    <w:name w:val="Style Arial All caps First line:  1 cm Right:  07 cm"/>
    <w:basedOn w:val="prastasis"/>
    <w:rsid w:val="008766A0"/>
    <w:pPr>
      <w:numPr>
        <w:numId w:val="4"/>
      </w:numPr>
      <w:ind w:right="396"/>
    </w:pPr>
    <w:rPr>
      <w:rFonts w:ascii="Arial" w:hAnsi="Arial"/>
      <w:caps/>
      <w:noProof/>
      <w:lang w:val="en-GB"/>
    </w:rPr>
  </w:style>
  <w:style w:type="paragraph" w:customStyle="1" w:styleId="CentrBoldm">
    <w:name w:val="CentrBoldm"/>
    <w:basedOn w:val="prastasis"/>
    <w:rsid w:val="008766A0"/>
    <w:pPr>
      <w:autoSpaceDE w:val="0"/>
      <w:autoSpaceDN w:val="0"/>
      <w:adjustRightInd w:val="0"/>
      <w:jc w:val="center"/>
    </w:pPr>
    <w:rPr>
      <w:rFonts w:ascii="TimesLT" w:hAnsi="TimesLT"/>
      <w:b/>
      <w:bCs/>
      <w:sz w:val="20"/>
    </w:rPr>
  </w:style>
  <w:style w:type="paragraph" w:customStyle="1" w:styleId="Patvirtinta">
    <w:name w:val="Patvirtinta"/>
    <w:rsid w:val="008766A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8766A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prastasis"/>
    <w:rsid w:val="008766A0"/>
    <w:pPr>
      <w:spacing w:before="120" w:after="120"/>
      <w:ind w:left="1418" w:hanging="567"/>
      <w:jc w:val="both"/>
    </w:pPr>
    <w:rPr>
      <w:lang w:val="en-GB" w:eastAsia="lt-LT"/>
    </w:rPr>
  </w:style>
  <w:style w:type="paragraph" w:styleId="HTMLiankstoformatuotas">
    <w:name w:val="HTML Preformatted"/>
    <w:basedOn w:val="prastasis"/>
    <w:link w:val="HTMLiankstoformatuotasDiagrama"/>
    <w:rsid w:val="00876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8766A0"/>
    <w:rPr>
      <w:rFonts w:ascii="Courier New" w:eastAsia="Times New Roman" w:hAnsi="Courier New" w:cs="Courier New"/>
      <w:sz w:val="20"/>
      <w:szCs w:val="20"/>
      <w:lang w:eastAsia="lt-LT"/>
    </w:rPr>
  </w:style>
  <w:style w:type="paragraph" w:customStyle="1" w:styleId="Pagrindinistekstas1">
    <w:name w:val="Pagrindinis tekstas1"/>
    <w:rsid w:val="008766A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MAZAS"/>
    <w:rsid w:val="008766A0"/>
    <w:pPr>
      <w:ind w:firstLine="0"/>
      <w:jc w:val="center"/>
    </w:pPr>
    <w:rPr>
      <w:color w:val="auto"/>
      <w:sz w:val="12"/>
      <w:szCs w:val="12"/>
    </w:rPr>
  </w:style>
  <w:style w:type="paragraph" w:customStyle="1" w:styleId="msolistparagraphcxspmiddle">
    <w:name w:val="msolistparagraphcxspmiddle"/>
    <w:basedOn w:val="prastasis"/>
    <w:rsid w:val="008766A0"/>
    <w:pPr>
      <w:ind w:left="720"/>
    </w:pPr>
    <w:rPr>
      <w:rFonts w:ascii="TimesLT" w:hAnsi="TimesLT"/>
      <w:szCs w:val="24"/>
      <w:lang w:val="lt-LT" w:eastAsia="lt-LT"/>
    </w:rPr>
  </w:style>
  <w:style w:type="paragraph" w:styleId="Komentarotekstas">
    <w:name w:val="annotation text"/>
    <w:basedOn w:val="prastasis"/>
    <w:link w:val="KomentarotekstasDiagrama"/>
    <w:semiHidden/>
    <w:rsid w:val="008766A0"/>
    <w:rPr>
      <w:sz w:val="20"/>
      <w:lang w:val="lt-LT"/>
    </w:rPr>
  </w:style>
  <w:style w:type="character" w:customStyle="1" w:styleId="KomentarotekstasDiagrama">
    <w:name w:val="Komentaro tekstas Diagrama"/>
    <w:basedOn w:val="Numatytasispastraiposriftas"/>
    <w:link w:val="Komentarotekstas"/>
    <w:semiHidden/>
    <w:rsid w:val="008766A0"/>
    <w:rPr>
      <w:rFonts w:ascii="Times New Roman" w:eastAsia="Times New Roman" w:hAnsi="Times New Roman" w:cs="Times New Roman"/>
      <w:sz w:val="20"/>
      <w:szCs w:val="20"/>
    </w:rPr>
  </w:style>
  <w:style w:type="paragraph" w:styleId="Sraassunumeriais">
    <w:name w:val="List Number"/>
    <w:aliases w:val="List Number1"/>
    <w:basedOn w:val="prastasis"/>
    <w:rsid w:val="008766A0"/>
    <w:pPr>
      <w:numPr>
        <w:ilvl w:val="1"/>
        <w:numId w:val="9"/>
      </w:numPr>
      <w:jc w:val="both"/>
    </w:pPr>
    <w:rPr>
      <w:lang w:val="lt-LT"/>
    </w:rPr>
  </w:style>
  <w:style w:type="paragraph" w:styleId="Sraopastraipa">
    <w:name w:val="List Paragraph"/>
    <w:aliases w:val="List Paragraph Red,Bullet EY"/>
    <w:basedOn w:val="prastasis"/>
    <w:link w:val="SraopastraipaDiagrama"/>
    <w:qFormat/>
    <w:rsid w:val="008766A0"/>
    <w:pPr>
      <w:ind w:left="720"/>
    </w:pPr>
    <w:rPr>
      <w:rFonts w:ascii="TimesLT" w:hAnsi="TimesLT"/>
    </w:rPr>
  </w:style>
  <w:style w:type="paragraph" w:styleId="Tekstoblokas">
    <w:name w:val="Block Text"/>
    <w:basedOn w:val="prastasis"/>
    <w:rsid w:val="008766A0"/>
    <w:pPr>
      <w:ind w:left="-142" w:right="425" w:firstLine="1673"/>
      <w:jc w:val="both"/>
    </w:pPr>
    <w:rPr>
      <w:lang w:val="lt-LT"/>
    </w:rPr>
  </w:style>
  <w:style w:type="character" w:customStyle="1" w:styleId="BodyTextIndent3Char1">
    <w:name w:val="Body Text Indent 3 Char1"/>
    <w:semiHidden/>
    <w:rsid w:val="008766A0"/>
    <w:rPr>
      <w:rFonts w:eastAsia="Calibri" w:cs="Times New Roman"/>
      <w:sz w:val="16"/>
      <w:szCs w:val="16"/>
    </w:rPr>
  </w:style>
  <w:style w:type="paragraph" w:customStyle="1" w:styleId="Style3">
    <w:name w:val="Style3"/>
    <w:basedOn w:val="Antrat6"/>
    <w:rsid w:val="008766A0"/>
    <w:rPr>
      <w:b w:val="0"/>
      <w:sz w:val="24"/>
      <w:szCs w:val="24"/>
      <w:lang w:eastAsia="lt-LT"/>
    </w:rPr>
  </w:style>
  <w:style w:type="table" w:styleId="Lentelstinklelis">
    <w:name w:val="Table Grid"/>
    <w:basedOn w:val="prastojilentel"/>
    <w:rsid w:val="008766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8766A0"/>
    <w:rPr>
      <w:rFonts w:ascii="Tahoma" w:hAnsi="Tahoma" w:cs="Tahoma"/>
      <w:sz w:val="16"/>
      <w:szCs w:val="16"/>
    </w:rPr>
  </w:style>
  <w:style w:type="character" w:customStyle="1" w:styleId="DebesliotekstasDiagrama">
    <w:name w:val="Debesėlio tekstas Diagrama"/>
    <w:basedOn w:val="Numatytasispastraiposriftas"/>
    <w:link w:val="Debesliotekstas"/>
    <w:rsid w:val="008766A0"/>
    <w:rPr>
      <w:rFonts w:ascii="Tahoma" w:eastAsia="Times New Roman" w:hAnsi="Tahoma" w:cs="Tahoma"/>
      <w:sz w:val="16"/>
      <w:szCs w:val="16"/>
      <w:lang w:val="en-US"/>
    </w:rPr>
  </w:style>
  <w:style w:type="paragraph" w:customStyle="1" w:styleId="Style5">
    <w:name w:val="Style5"/>
    <w:basedOn w:val="Antrat2"/>
    <w:next w:val="Antrat2"/>
    <w:uiPriority w:val="99"/>
    <w:semiHidden/>
    <w:rsid w:val="008766A0"/>
    <w:pPr>
      <w:numPr>
        <w:ilvl w:val="1"/>
        <w:numId w:val="15"/>
      </w:numPr>
      <w:overflowPunct w:val="0"/>
      <w:autoSpaceDE w:val="0"/>
      <w:autoSpaceDN w:val="0"/>
      <w:adjustRightInd w:val="0"/>
      <w:spacing w:line="360" w:lineRule="auto"/>
      <w:ind w:left="0" w:firstLine="0"/>
      <w:jc w:val="center"/>
    </w:pPr>
    <w:rPr>
      <w:b/>
      <w:szCs w:val="24"/>
      <w:lang w:val="en-GB"/>
    </w:rPr>
  </w:style>
  <w:style w:type="character" w:customStyle="1" w:styleId="Bodytext3">
    <w:name w:val="Body text (3)_"/>
    <w:link w:val="Bodytext30"/>
    <w:uiPriority w:val="99"/>
    <w:locked/>
    <w:rsid w:val="008766A0"/>
    <w:rPr>
      <w:b/>
      <w:bCs/>
      <w:shd w:val="clear" w:color="auto" w:fill="FFFFFF"/>
    </w:rPr>
  </w:style>
  <w:style w:type="paragraph" w:customStyle="1" w:styleId="Bodytext30">
    <w:name w:val="Body text (3)"/>
    <w:basedOn w:val="prastasis"/>
    <w:link w:val="Bodytext3"/>
    <w:uiPriority w:val="99"/>
    <w:rsid w:val="008766A0"/>
    <w:pPr>
      <w:shd w:val="clear" w:color="auto" w:fill="FFFFFF"/>
      <w:spacing w:line="266" w:lineRule="exact"/>
    </w:pPr>
    <w:rPr>
      <w:rFonts w:asciiTheme="minorHAnsi" w:eastAsiaTheme="minorHAnsi" w:hAnsiTheme="minorHAnsi" w:cstheme="minorBidi"/>
      <w:b/>
      <w:bCs/>
      <w:sz w:val="22"/>
      <w:szCs w:val="22"/>
      <w:lang w:val="lt-LT"/>
    </w:rPr>
  </w:style>
  <w:style w:type="paragraph" w:customStyle="1" w:styleId="Normaldokumentas">
    <w:name w:val="Normal_dokumentas"/>
    <w:qFormat/>
    <w:rsid w:val="008766A0"/>
    <w:pPr>
      <w:spacing w:after="0" w:line="240" w:lineRule="auto"/>
      <w:jc w:val="both"/>
    </w:pPr>
    <w:rPr>
      <w:rFonts w:ascii="Times New Roman" w:eastAsia="Calibri" w:hAnsi="Times New Roman" w:cs="Times New Roman"/>
      <w:sz w:val="24"/>
    </w:rPr>
  </w:style>
  <w:style w:type="character" w:customStyle="1" w:styleId="Hyperlink0">
    <w:name w:val="Hyperlink.0"/>
    <w:rsid w:val="008766A0"/>
    <w:rPr>
      <w:color w:val="0000FF"/>
      <w:u w:val="single"/>
    </w:rPr>
  </w:style>
  <w:style w:type="paragraph" w:customStyle="1" w:styleId="Body2">
    <w:name w:val="Body 2"/>
    <w:rsid w:val="008766A0"/>
    <w:pPr>
      <w:suppressAutoHyphens/>
      <w:autoSpaceDN w:val="0"/>
      <w:spacing w:after="40" w:line="240" w:lineRule="auto"/>
      <w:jc w:val="both"/>
      <w:textAlignment w:val="baseline"/>
    </w:pPr>
    <w:rPr>
      <w:rFonts w:ascii="Times New Roman" w:eastAsia="Arial Unicode MS" w:hAnsi="Times New Roman" w:cs="Times New Roman"/>
      <w:color w:val="000000"/>
      <w:lang w:val="en-US" w:eastAsia="lt-LT"/>
    </w:rPr>
  </w:style>
  <w:style w:type="paragraph" w:customStyle="1" w:styleId="Heading">
    <w:name w:val="Heading"/>
    <w:next w:val="Body2"/>
    <w:rsid w:val="008766A0"/>
    <w:pPr>
      <w:suppressAutoHyphens/>
      <w:autoSpaceDN w:val="0"/>
      <w:spacing w:after="0" w:line="240" w:lineRule="auto"/>
      <w:textAlignment w:val="baseline"/>
      <w:outlineLvl w:val="0"/>
    </w:pPr>
    <w:rPr>
      <w:rFonts w:ascii="Times New Roman" w:eastAsia="Arial Unicode MS" w:hAnsi="Times New Roman" w:cs="Times New Roman"/>
      <w:b/>
      <w:bCs/>
      <w:caps/>
      <w:color w:val="434343"/>
      <w:spacing w:val="4"/>
      <w:lang w:val="en-US" w:eastAsia="lt-LT"/>
    </w:rPr>
  </w:style>
  <w:style w:type="character" w:customStyle="1" w:styleId="SraopastraipaDiagrama">
    <w:name w:val="Sąrašo pastraipa Diagrama"/>
    <w:aliases w:val="List Paragraph Red Diagrama,Bullet EY Diagrama"/>
    <w:link w:val="Sraopastraipa"/>
    <w:locked/>
    <w:rsid w:val="008766A0"/>
    <w:rPr>
      <w:rFonts w:ascii="TimesLT" w:eastAsia="Times New Roman" w:hAnsi="TimesLT" w:cs="Times New Roman"/>
      <w:sz w:val="24"/>
      <w:szCs w:val="20"/>
      <w:lang w:val="en-US"/>
    </w:rPr>
  </w:style>
  <w:style w:type="paragraph" w:styleId="Pagrindiniotekstopirmatrauka2">
    <w:name w:val="Body Text First Indent 2"/>
    <w:basedOn w:val="Pagrindiniotekstotrauka"/>
    <w:link w:val="Pagrindiniotekstopirmatrauka2Diagrama"/>
    <w:rsid w:val="008766A0"/>
    <w:pPr>
      <w:spacing w:after="120"/>
      <w:ind w:left="283" w:firstLine="210"/>
      <w:jc w:val="left"/>
    </w:pPr>
  </w:style>
  <w:style w:type="character" w:customStyle="1" w:styleId="Pagrindiniotekstopirmatrauka2Diagrama">
    <w:name w:val="Pagrindinio teksto pirma įtrauka 2 Diagrama"/>
    <w:basedOn w:val="PagrindiniotekstotraukaDiagrama"/>
    <w:link w:val="Pagrindiniotekstopirmatrauka2"/>
    <w:rsid w:val="008766A0"/>
    <w:rPr>
      <w:rFonts w:ascii="Times New Roman" w:eastAsia="Times New Roman" w:hAnsi="Times New Roman" w:cs="Times New Roman"/>
      <w:sz w:val="24"/>
      <w:szCs w:val="20"/>
      <w:lang w:val="en-US"/>
    </w:rPr>
  </w:style>
  <w:style w:type="paragraph" w:customStyle="1" w:styleId="Betarp1">
    <w:name w:val="Be tarpų1"/>
    <w:qFormat/>
    <w:rsid w:val="008766A0"/>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77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1556</TotalTime>
  <Pages>6</Pages>
  <Words>5173</Words>
  <Characters>2949</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Dambrauskienė</dc:creator>
  <cp:keywords/>
  <dc:description/>
  <cp:lastModifiedBy>Lina Dambrauskienė</cp:lastModifiedBy>
  <cp:revision>45</cp:revision>
  <dcterms:created xsi:type="dcterms:W3CDTF">2023-06-22T02:56:00Z</dcterms:created>
  <dcterms:modified xsi:type="dcterms:W3CDTF">2025-07-21T05:45:00Z</dcterms:modified>
</cp:coreProperties>
</file>