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35CF" w14:textId="1BA55AC9" w:rsidR="001428B7" w:rsidRPr="0099191E" w:rsidRDefault="001428B7" w:rsidP="001428B7">
      <w:pPr>
        <w:pStyle w:val="Heading"/>
        <w:jc w:val="center"/>
        <w:rPr>
          <w:lang w:val="lt-LT"/>
        </w:rPr>
      </w:pPr>
      <w:r w:rsidRPr="0099191E">
        <w:rPr>
          <w:lang w:val="lt-LT"/>
        </w:rPr>
        <w:t xml:space="preserve">PIRKIMO SĄLYGŲ </w:t>
      </w:r>
      <w:r w:rsidR="00EF16D9">
        <w:rPr>
          <w:lang w:val="lt-LT"/>
        </w:rPr>
        <w:t xml:space="preserve">4 </w:t>
      </w:r>
      <w:r w:rsidRPr="0099191E">
        <w:rPr>
          <w:lang w:val="lt-LT"/>
        </w:rPr>
        <w:t>PRIEDAS „</w:t>
      </w:r>
      <w:r>
        <w:rPr>
          <w:lang w:val="lt-LT"/>
        </w:rPr>
        <w:t>PAŠALINIMO PAGRINDAI</w:t>
      </w:r>
      <w:r w:rsidRPr="0099191E">
        <w:rPr>
          <w:lang w:val="lt-LT"/>
        </w:rPr>
        <w:t>“</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138"/>
        <w:gridCol w:w="5103"/>
        <w:gridCol w:w="4395"/>
      </w:tblGrid>
      <w:tr w:rsidR="003E43C3" w:rsidRPr="0098584D" w14:paraId="0B54FA74" w14:textId="77777777" w:rsidTr="003E43C3">
        <w:tc>
          <w:tcPr>
            <w:tcW w:w="555" w:type="dxa"/>
          </w:tcPr>
          <w:p w14:paraId="474E3DE0" w14:textId="77777777" w:rsidR="003E43C3" w:rsidRPr="0098584D" w:rsidRDefault="003E43C3" w:rsidP="00244AD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138" w:type="dxa"/>
            <w:vAlign w:val="center"/>
          </w:tcPr>
          <w:p w14:paraId="1FA88E4C" w14:textId="77777777" w:rsidR="003E43C3" w:rsidRPr="0098584D" w:rsidRDefault="003E43C3" w:rsidP="00244AD5">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5103" w:type="dxa"/>
            <w:vAlign w:val="center"/>
          </w:tcPr>
          <w:p w14:paraId="2067BDDF" w14:textId="77777777" w:rsidR="003E43C3" w:rsidRPr="0098584D" w:rsidRDefault="003E43C3" w:rsidP="00244AD5">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95" w:type="dxa"/>
            <w:vAlign w:val="center"/>
          </w:tcPr>
          <w:p w14:paraId="46EBD9B2" w14:textId="77777777" w:rsidR="003E43C3" w:rsidRPr="0098584D" w:rsidRDefault="003E43C3" w:rsidP="00244AD5">
            <w:pPr>
              <w:jc w:val="center"/>
              <w:rPr>
                <w:b/>
                <w:bCs/>
                <w:color w:val="404040" w:themeColor="text1" w:themeTint="BF"/>
              </w:rPr>
            </w:pPr>
            <w:r w:rsidRPr="0098584D">
              <w:rPr>
                <w:b/>
                <w:bCs/>
                <w:color w:val="404040" w:themeColor="text1" w:themeTint="BF"/>
              </w:rPr>
              <w:t>Subjektas, kuris turi atitikti reikalavimą</w:t>
            </w:r>
          </w:p>
        </w:tc>
      </w:tr>
      <w:tr w:rsidR="003E43C3" w:rsidRPr="0098584D" w14:paraId="1647D2EA" w14:textId="77777777" w:rsidTr="003E43C3">
        <w:tc>
          <w:tcPr>
            <w:tcW w:w="555" w:type="dxa"/>
          </w:tcPr>
          <w:p w14:paraId="5618EA50" w14:textId="77777777" w:rsidR="003E43C3" w:rsidRPr="0098584D" w:rsidRDefault="003E43C3" w:rsidP="00244AD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Pr>
                <w:rFonts w:ascii="Times New Roman" w:eastAsia="Times New Roman" w:hAnsi="Times New Roman" w:cs="Times New Roman"/>
                <w:b/>
                <w:bCs/>
                <w:color w:val="404040" w:themeColor="text1" w:themeTint="BF"/>
                <w:sz w:val="22"/>
                <w:szCs w:val="22"/>
                <w:lang w:val="lt-LT"/>
              </w:rPr>
              <w:t>1.</w:t>
            </w:r>
          </w:p>
        </w:tc>
        <w:tc>
          <w:tcPr>
            <w:tcW w:w="5138" w:type="dxa"/>
          </w:tcPr>
          <w:p w14:paraId="14E1E56B" w14:textId="77777777" w:rsidR="003E43C3" w:rsidRDefault="003E43C3" w:rsidP="00244AD5">
            <w:pPr>
              <w:rPr>
                <w:b/>
                <w:bCs/>
                <w:color w:val="404040" w:themeColor="text1" w:themeTint="BF"/>
              </w:rPr>
            </w:pPr>
            <w:r>
              <w:t xml:space="preserve">Tiekėjas šalinamas iš pirkimo procedūrų, jei (VPĮ 46 straipsnio 1 dalis (EBVPD III dalies A1-A6 punktai ir D1 punktas)): </w:t>
            </w:r>
            <w:r>
              <w:br/>
            </w:r>
            <w:r>
              <w:b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w:t>
            </w:r>
            <w:r>
              <w:lastRenderedPageBreak/>
              <w:t>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Kai priimtu ir įsiteisėjusiu teismo sprendimu tiekėjui yra nustatytas šio pašalinimo pagrindo laikotarpis, perkančioji organizacija tiekėją iš pirkimo procedūros šalina teismo sprendime nurodytą laikotarpį.</w:t>
            </w:r>
            <w:r>
              <w:br/>
            </w:r>
          </w:p>
        </w:tc>
        <w:tc>
          <w:tcPr>
            <w:tcW w:w="5103" w:type="dxa"/>
          </w:tcPr>
          <w:p w14:paraId="392AF1FE" w14:textId="77777777" w:rsidR="003E43C3" w:rsidRPr="0098584D" w:rsidRDefault="003E43C3" w:rsidP="00244AD5">
            <w:pPr>
              <w:rPr>
                <w:b/>
                <w:bCs/>
                <w:color w:val="404040" w:themeColor="text1" w:themeTint="BF"/>
              </w:rPr>
            </w:pPr>
            <w:r>
              <w:lastRenderedPageBreak/>
              <w:t xml:space="preserve"> 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t xml:space="preserve">Nurodyti dokumentai turi būti išduoti ne anksčiau kaip </w:t>
            </w:r>
            <w:r>
              <w:lastRenderedPageBreak/>
              <w:t xml:space="preserve">180 dienų iki tos dienos, kai galimas laimėtojas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p>
        </w:tc>
        <w:tc>
          <w:tcPr>
            <w:tcW w:w="4395" w:type="dxa"/>
          </w:tcPr>
          <w:p w14:paraId="3F9278FC" w14:textId="77777777" w:rsidR="003E43C3" w:rsidRPr="0098584D" w:rsidRDefault="003E43C3" w:rsidP="00244AD5">
            <w:pPr>
              <w:rPr>
                <w:b/>
                <w:bCs/>
                <w:color w:val="404040" w:themeColor="text1" w:themeTint="BF"/>
              </w:rPr>
            </w:pPr>
            <w:r>
              <w:lastRenderedPageBreak/>
              <w:t>Tiekėjas, kiekvienas tiekėjų grupės narys ir kiekvienas kitas ūkio subjektas, kurio pajėgumais remiasi tiekėjas.</w:t>
            </w:r>
            <w:r>
              <w:br/>
            </w:r>
          </w:p>
        </w:tc>
      </w:tr>
      <w:tr w:rsidR="003E43C3" w:rsidRPr="00A7676D" w14:paraId="0EFE0DE7" w14:textId="77777777" w:rsidTr="003E43C3">
        <w:tc>
          <w:tcPr>
            <w:tcW w:w="555" w:type="dxa"/>
          </w:tcPr>
          <w:p w14:paraId="5C730C62" w14:textId="77777777" w:rsidR="003E43C3" w:rsidRDefault="003E43C3" w:rsidP="00244AD5">
            <w:r>
              <w:t>2.</w:t>
            </w:r>
          </w:p>
        </w:tc>
        <w:tc>
          <w:tcPr>
            <w:tcW w:w="5138" w:type="dxa"/>
          </w:tcPr>
          <w:p w14:paraId="44AF0057" w14:textId="77777777" w:rsidR="003E43C3" w:rsidRPr="00CA3FD2" w:rsidRDefault="003E43C3" w:rsidP="00244AD5">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E6F61">
              <w:rPr>
                <w:rFonts w:ascii="Times New Roman" w:eastAsia="Yu Mincho" w:hAnsi="Times New Roman" w:cs="Times New Roman"/>
                <w:sz w:val="22"/>
                <w:szCs w:val="22"/>
                <w:lang w:eastAsia="en-US"/>
              </w:rPr>
              <w:t>VPĮ 46 straipsnio 2</w:t>
            </w:r>
            <w:r w:rsidRPr="00CE6F61">
              <w:rPr>
                <w:rFonts w:ascii="Times New Roman" w:eastAsia="Yu Mincho" w:hAnsi="Times New Roman" w:cs="Times New Roman"/>
                <w:sz w:val="22"/>
                <w:szCs w:val="22"/>
                <w:vertAlign w:val="superscript"/>
                <w:lang w:eastAsia="en-US"/>
              </w:rPr>
              <w:t>1</w:t>
            </w:r>
            <w:r w:rsidRPr="00CE6F61">
              <w:rPr>
                <w:rFonts w:ascii="Times New Roman" w:eastAsia="Yu Mincho" w:hAnsi="Times New Roman" w:cs="Times New Roman"/>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08ACE34C" w14:textId="77777777" w:rsidR="003E43C3" w:rsidRDefault="003E43C3" w:rsidP="00244AD5">
            <w:r w:rsidRPr="00CA3FD2">
              <w:rPr>
                <w:rFonts w:eastAsia="Yu Mincho"/>
              </w:rPr>
              <w:t>Tiekėjas yra neatlikęs jam paskirtos baudžiamojo poveikio priemonės – uždraudimo juridiniam asmeniui dalyvauti viešuosiuose pirkimuose.</w:t>
            </w:r>
          </w:p>
        </w:tc>
        <w:tc>
          <w:tcPr>
            <w:tcW w:w="5103" w:type="dxa"/>
          </w:tcPr>
          <w:p w14:paraId="6B989E58" w14:textId="77777777" w:rsidR="003E43C3" w:rsidRDefault="003E43C3" w:rsidP="00244AD5">
            <w:r w:rsidRPr="00B176F7">
              <w:t>Iš Lietuvoje įsteigtų subjektų įrodančių dokumentų nereikalaujama. Užtenka pateikto EBVPD.</w:t>
            </w:r>
          </w:p>
        </w:tc>
        <w:tc>
          <w:tcPr>
            <w:tcW w:w="4395" w:type="dxa"/>
          </w:tcPr>
          <w:p w14:paraId="58FF7799" w14:textId="77777777" w:rsidR="003E43C3" w:rsidRDefault="003E43C3" w:rsidP="00244AD5">
            <w:r w:rsidRPr="00B176F7">
              <w:rPr>
                <w:rFonts w:eastAsia="Yu Mincho"/>
              </w:rPr>
              <w:t>Tiekėjas, kiekvienas tiekėjų grupės narys ir kiekvienas kitas ūkio subjektas, kurio pajėgumais remiasi tiekėjas.</w:t>
            </w:r>
          </w:p>
        </w:tc>
      </w:tr>
      <w:tr w:rsidR="003E43C3" w:rsidRPr="00A7676D" w14:paraId="0DCAC582" w14:textId="77777777" w:rsidTr="003E43C3">
        <w:tc>
          <w:tcPr>
            <w:tcW w:w="555" w:type="dxa"/>
          </w:tcPr>
          <w:p w14:paraId="4368219F" w14:textId="77777777" w:rsidR="003E43C3" w:rsidRDefault="003E43C3" w:rsidP="00244AD5">
            <w:r>
              <w:t>3.</w:t>
            </w:r>
          </w:p>
        </w:tc>
        <w:tc>
          <w:tcPr>
            <w:tcW w:w="5138" w:type="dxa"/>
          </w:tcPr>
          <w:p w14:paraId="0CDEAE47" w14:textId="77777777" w:rsidR="003E43C3" w:rsidRDefault="003E43C3" w:rsidP="00244AD5">
            <w:r>
              <w:t>Tiekėjas šalinamas iš pirkimo procedūrų, jei (VPĮ 46 straipsnio 3 dalis (EBVPD III dalies B1 ir B2 punktai)):</w:t>
            </w:r>
            <w:r>
              <w:br/>
            </w:r>
            <w:r>
              <w:br/>
            </w:r>
            <w: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lastRenderedPageBreak/>
              <w:t>aktualius dokumentus pagal VPĮ 50 straipsnio 6 dalį, jis įrodo, kad jau yra laikomas įvykdžiusiu įsipareigojimus, susijusius su mokesčių, įskaitant socialinio draudimo įmokas, mokėjimu.</w:t>
            </w:r>
            <w:r>
              <w:br/>
            </w:r>
          </w:p>
        </w:tc>
        <w:tc>
          <w:tcPr>
            <w:tcW w:w="5103" w:type="dxa"/>
          </w:tcPr>
          <w:p w14:paraId="55D08147" w14:textId="77777777" w:rsidR="003E43C3" w:rsidRDefault="003E43C3" w:rsidP="00244AD5">
            <w:r>
              <w:lastRenderedPageBreak/>
              <w:t>1) Dėl įsipareigojimų, susijusių su mokesčių mokėjimu (išskyrus socialinio draudimo įmokas), įvykdymo iš Lietuvoje įsteigtų subjektų prašoma:</w:t>
            </w:r>
            <w:r>
              <w:br/>
            </w:r>
            <w:r>
              <w:lastRenderedPageBreak/>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galimas laimėtojas perkančiosios organizacijos prašymu turės pateikti pašalinimo pagrindų nebuvimą patvirtinančius dokumentus. </w:t>
            </w:r>
            <w:r>
              <w:br/>
            </w:r>
            <w:r>
              <w:lastRenderedPageBreak/>
              <w:br/>
              <w:t>Jei dokumentas išduotas anksčiau, tačiau jame nurodytas galiojimo terminas 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r>
              <w:b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lastRenderedPageBreak/>
              <w:t>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br/>
              <w:t>a)</w:t>
            </w:r>
            <w:r>
              <w:tab/>
              <w:t xml:space="preserve">priesaikos deklaracija; </w:t>
            </w:r>
            <w:r>
              <w:br/>
              <w:t>b)</w:t>
            </w:r>
            <w: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br/>
            </w:r>
            <w:r>
              <w:br/>
            </w:r>
            <w:r>
              <w:br/>
              <w:t xml:space="preserve">Nurodyti dokumentai turi būti  išduoti ne anksčiau kaip 120 dienų iki tos dienos, kai tiekėjas perkančiosios organizacijos prašymu turės pateikti pašalinimo pagrindų nebuvimą patvirtinančius dokumentus. </w:t>
            </w:r>
            <w:r>
              <w:br/>
            </w:r>
            <w:r>
              <w:b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395" w:type="dxa"/>
          </w:tcPr>
          <w:p w14:paraId="3AFC766E" w14:textId="77777777" w:rsidR="003E43C3" w:rsidRDefault="003E43C3" w:rsidP="00244AD5">
            <w:r>
              <w:lastRenderedPageBreak/>
              <w:t xml:space="preserve">Tiekėjas, kiekvienas tiekėjų grupės narys ir kiekvienas kitas ūkio subjektas, kurio </w:t>
            </w:r>
            <w:r>
              <w:lastRenderedPageBreak/>
              <w:t>pajėgumais remiasi tiekėjas.</w:t>
            </w:r>
            <w:r>
              <w:br/>
            </w:r>
          </w:p>
        </w:tc>
      </w:tr>
      <w:tr w:rsidR="003E43C3" w:rsidRPr="00A7676D" w14:paraId="3712A460" w14:textId="77777777" w:rsidTr="003E43C3">
        <w:tc>
          <w:tcPr>
            <w:tcW w:w="555" w:type="dxa"/>
          </w:tcPr>
          <w:p w14:paraId="3707CBFE" w14:textId="77777777" w:rsidR="003E43C3" w:rsidRDefault="003E43C3" w:rsidP="00244AD5">
            <w:r>
              <w:lastRenderedPageBreak/>
              <w:t>4.</w:t>
            </w:r>
          </w:p>
        </w:tc>
        <w:tc>
          <w:tcPr>
            <w:tcW w:w="5138" w:type="dxa"/>
          </w:tcPr>
          <w:p w14:paraId="4129AFDB" w14:textId="77777777" w:rsidR="003E43C3" w:rsidRDefault="003E43C3" w:rsidP="00244AD5">
            <w:r>
              <w:t>1. Tiekėjas šalinamas iš pirkimo procedūrų, jei (VPĮ 46 straipsnio 4 dalies 1 punktas (EBVPD III dalies C10 punktas)):</w:t>
            </w:r>
            <w:r>
              <w:br/>
            </w:r>
            <w:r>
              <w:br/>
              <w:t>Tiekėjas su kitais tiekėjais yra sudaręs susitarimų, kuriais siekiama iškreipti konkurenciją atliekamame pirkime, ir perkančioji organizacija dėl to turi įtikinamų duomenų.</w:t>
            </w:r>
            <w:r>
              <w:br/>
            </w:r>
            <w:r>
              <w:br/>
              <w:t>2. Tiekėjas šalinamas iš pirkimo procedūrų, jei (VPĮ 46 straipsnio 4 dalies 2 punktas (EBVPD III dalies C12 punktas)):</w:t>
            </w:r>
            <w:r>
              <w:br/>
            </w:r>
            <w:r>
              <w:b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r>
              <w:br/>
            </w:r>
            <w:r>
              <w:br/>
              <w:t>3. Tiekėjas šalinamas iš pirkimo procedūrų, jei (VPĮ 46 straipsnio 4 dalies 3 punktas (EBVPD III dalies C13 punktas)):</w:t>
            </w:r>
            <w:r>
              <w:br/>
            </w:r>
            <w:r>
              <w:br/>
              <w:t>Pažeista konkurencija, kaip nustatyta VPĮ 27 straipsnio 3 ir 4 dalyse, ir atitinkamos padėties negalima ištaisyti.</w:t>
            </w:r>
            <w:r>
              <w:br/>
            </w:r>
            <w:r>
              <w:br/>
              <w:t>4. Tiekėjas šalinamas iš pirkimo procedūrų, jei (VPĮ 46 straipsnio 4 dalies 4 punktas (EBVPD III dalies C15 punktas)):</w:t>
            </w:r>
            <w:r>
              <w:br/>
            </w:r>
            <w:r>
              <w:br/>
              <w:t xml:space="preserve">Tiekėjas pirkimo procedūrų metu nuslėpė informaciją ar pateikė melagingą informaciją apie atitiktį VPĮ 46 ir 47 straipsniuose nustatytiems reikalavimams, ir perkančioji </w:t>
            </w:r>
            <w:r>
              <w:lastRenderedPageBreak/>
              <w:t xml:space="preserve">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br/>
            </w:r>
            <w:r>
              <w:br/>
              <w:t>5. Tiekėjas šalinamas iš pirkimo procedūrų, jei (VPĮ 46 straipsnio 4 dalies 5 punktas (EBVPD III dalies C15 punktas)):</w:t>
            </w:r>
            <w:r>
              <w:br/>
            </w:r>
            <w:r>
              <w:b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lastRenderedPageBreak/>
              <w:t>įtaką perkančiosios organizacijos sprendimams dėl tiekėjų pašalinimo, jų kvalifikacijos vertinimo, laimėtojo nustatymo, ir perkančioji organizacija gali tai įrodyti bet kokiomis teisėtomis priemonėmis.</w:t>
            </w:r>
            <w:r>
              <w:br/>
            </w:r>
            <w:r>
              <w:br/>
              <w:t>6. Tiekėjas šalinamas iš pirkimo procedūrų, jei (VPĮ 46 straipsnio 4 dalies 6 punktas (EBVPD III dalies C14 punktas)):</w:t>
            </w:r>
            <w:r>
              <w:br/>
            </w:r>
            <w:r>
              <w:b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lastRenderedPageBreak/>
              <w:t>buvo nutraukta anksčiau, negu toje sutartyje nustatytas jos galiojimo terminas, buvo pareikalauta atlyginti žalą ar taikomos kitos panašios sankcijos.</w:t>
            </w:r>
            <w:r>
              <w:br/>
            </w:r>
            <w:r>
              <w:br/>
              <w:t>7. Tiekėjas šalinamas iš pirkimo procedūrų, jei (VPĮ 46 straipsnio 4 dalies 7 punkto a papunktis (EBVPD III dalies C11 punktas)):</w:t>
            </w:r>
            <w:r>
              <w:br/>
            </w:r>
            <w:r>
              <w:b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r>
              <w:br/>
              <w:t>8. Tiekėjas šalinamas iš pirkimo procedūrų, jei (VPĮ 46 straipsnio 4 dalies 7 punkto b papunktis (EBVPD III dalies C11 punktas)):</w:t>
            </w:r>
            <w:r>
              <w:br/>
            </w:r>
            <w:r>
              <w:b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r>
              <w:br/>
            </w:r>
            <w:r>
              <w:br/>
              <w:t>9. Tiekėjas šalinamas iš pirkimo procedūrų, jei (VPĮ 46 straipsnio 4 dalies 7 punkto c papunktis (EBVPD III dalies C11 punktas)):</w:t>
            </w:r>
            <w:r>
              <w:br/>
            </w:r>
            <w:r>
              <w:b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br/>
            </w:r>
            <w:r>
              <w:lastRenderedPageBreak/>
              <w:br/>
              <w:t>Kai priimtu ir įsiteisėjusiu teismo sprendimu tiekėjui yra nustatytas šių pašalinimo pagrindų laikotarpis, perkančioji organizacija tiekėją iš pirkimo procedūros šalina teismo sprendime nurodytą laikotarpį.</w:t>
            </w:r>
            <w:r>
              <w:br/>
            </w:r>
            <w:r>
              <w:b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r>
              <w:br/>
            </w:r>
            <w:r>
              <w:br/>
            </w:r>
          </w:p>
        </w:tc>
        <w:tc>
          <w:tcPr>
            <w:tcW w:w="5103" w:type="dxa"/>
          </w:tcPr>
          <w:p w14:paraId="774C4391" w14:textId="77777777" w:rsidR="003E43C3" w:rsidRDefault="003E43C3" w:rsidP="00244AD5">
            <w:r>
              <w:lastRenderedPageBreak/>
              <w:t>Iš Lietuvoje įsteigtų subjektų įrodančių dokumentų nereikalaujama. Užtenka pateikto EBVPD.</w:t>
            </w:r>
            <w:r>
              <w:br/>
            </w:r>
            <w:r>
              <w:br/>
              <w:t xml:space="preserve">Priimant sprendimus dėl tiekėjo pašalinimo iš pirkimo procedūros VPĮ 46 straipsnio 4 dalies 4 punkte nurodytu pašalinimo pagrindu, be kita ko, gali būti atsižvelgiama į pagal VPĮ 52 straipsnį skelbiamą informaciją: </w:t>
            </w:r>
            <w:r>
              <w:br/>
            </w:r>
            <w:r>
              <w:br/>
            </w:r>
            <w:hyperlink r:id="rId7" w:history="1">
              <w:r w:rsidRPr="00F83199">
                <w:rPr>
                  <w:rStyle w:val="Hyperlink"/>
                </w:rPr>
                <w:t>https://vpt.lrv.lt/melaginga-informacija-pateikusiu-tiekeju-sarasas-3</w:t>
              </w:r>
            </w:hyperlink>
          </w:p>
          <w:p w14:paraId="43C8F7CE" w14:textId="77777777" w:rsidR="003E43C3" w:rsidRDefault="003E43C3" w:rsidP="00244AD5">
            <w:r>
              <w:br/>
            </w:r>
            <w:r>
              <w:br/>
              <w:t xml:space="preserve">Priimant sprendimus dėl tiekėjo pašalinimo iš pirkimo procedūros VPĮ 46 straipsnio 4 dalyje 6 punkte nurodytu pašalinimo pagrindu, gali būti atsižvelgiama į pagal VPĮ 91 straipsnį skelbiamą informaciją: </w:t>
            </w:r>
            <w:r>
              <w:br/>
            </w:r>
            <w:r>
              <w:br/>
            </w:r>
            <w:hyperlink r:id="rId8" w:history="1">
              <w:r w:rsidRPr="00F83199">
                <w:rPr>
                  <w:rStyle w:val="Hyperlink"/>
                </w:rPr>
                <w:t>https://vpt.lrv.lt/lt/nuorodos/kiti-duomenys/powerbi/nepatikimi-tiekejai-1</w:t>
              </w:r>
            </w:hyperlink>
          </w:p>
          <w:p w14:paraId="0FD7637E" w14:textId="77777777" w:rsidR="003E43C3" w:rsidRDefault="003E43C3" w:rsidP="00244AD5">
            <w:r>
              <w:br/>
            </w:r>
            <w:r>
              <w:br/>
            </w:r>
            <w:hyperlink r:id="rId9" w:history="1">
              <w:r w:rsidRPr="00F83199">
                <w:rPr>
                  <w:rStyle w:val="Hyperlink"/>
                </w:rPr>
                <w:t>https://vpt.lrv.lt/lt/pasalinimo-pagrindai-1/nepatikimu-koncesininku-sarasas-1/nepatikimu-koncesininku-sarasas</w:t>
              </w:r>
            </w:hyperlink>
          </w:p>
          <w:p w14:paraId="5510A174" w14:textId="77777777" w:rsidR="003E43C3" w:rsidRDefault="003E43C3" w:rsidP="00244AD5">
            <w:r>
              <w:br/>
            </w:r>
            <w:r>
              <w:br/>
              <w:t>Priimant sprendimus dėl tiekėjo pašalinimo iš pirkimo procedūros VPĮ 46 straipsnio 4 dalies 7 punkto a papunktyje nurodytu pašalinimo pagrindu, be kita ko, atsižvelgiama į nacionalinėje duomenų bazėje adresu: https://www.registrucentras.lt/jar/p/index.php</w:t>
            </w:r>
            <w:r>
              <w:br/>
              <w:t>paskelbtą informaciją, taip pat į šiame informaciniame pranešime pateiktą informaciją:</w:t>
            </w:r>
            <w:r>
              <w:br/>
            </w:r>
            <w:hyperlink r:id="rId10" w:history="1">
              <w:r w:rsidRPr="00F83199">
                <w:rPr>
                  <w:rStyle w:val="Hyperlink"/>
                </w:rPr>
                <w:t>https://vpt.lrv.lt/lt/naujienos-3/finansiniu-ataskaitu-nepateikimas-gali-tapti-kliutimi-dalyvauti-viesuosiuose-pirkimuose/</w:t>
              </w:r>
            </w:hyperlink>
          </w:p>
          <w:p w14:paraId="7A0EC052" w14:textId="77777777" w:rsidR="003E43C3" w:rsidRDefault="003E43C3" w:rsidP="00244AD5">
            <w:r>
              <w:lastRenderedPageBreak/>
              <w:br/>
              <w:t>Priimant sprendimus dėl tiekėjo pašalinimo iš pirkimo procedūros VPĮ 46 straipsnio 4 dalies 7 punkto b papunktyje nurodytu pašalinimo pagrindu, be kita ko, atsižvelgiama į nacionalinėje duomenų bazėje adresu: https://www.vmi.lt/evmi/mokesciu-moketoju-informacija skelbiamą informaciją.</w:t>
            </w:r>
            <w:r>
              <w:br/>
            </w:r>
            <w:r>
              <w:br/>
              <w:t xml:space="preserve">Priimant sprendimus dėl tiekėjo pašalinimo iš pirkimo procedūros VPĮ 46 straipsnio 4 dalies 7 punkto c papunktyje punkte nurodytu pašalinimo pagrindu, be kita ko, atsižvelgiama į nacionalinėje duomenų bazėje adresu: </w:t>
            </w:r>
            <w:r>
              <w:br/>
              <w:t>https://kt.gov.lt/lt/atviri-duomenys/diskvalifikavimas-is-viesuju-pirkimu skelbiamą informaciją.</w:t>
            </w:r>
          </w:p>
        </w:tc>
        <w:tc>
          <w:tcPr>
            <w:tcW w:w="4395" w:type="dxa"/>
          </w:tcPr>
          <w:p w14:paraId="22F4FA2F" w14:textId="77777777" w:rsidR="003E43C3" w:rsidRDefault="003E43C3" w:rsidP="00244AD5">
            <w:r>
              <w:lastRenderedPageBreak/>
              <w:t>Tiekėjas, kiekvienas tiekėjų grupės narys ir kiekvienas kitas ūkio subjektas, kurio pajėgumais remiasi tiekėjas.</w:t>
            </w:r>
            <w:r>
              <w:br/>
            </w:r>
          </w:p>
        </w:tc>
      </w:tr>
    </w:tbl>
    <w:p w14:paraId="2603B158" w14:textId="77777777" w:rsidR="000F0684" w:rsidRDefault="000F0684" w:rsidP="001428B7"/>
    <w:p w14:paraId="0B1D78BA" w14:textId="77777777" w:rsidR="00AA48FB" w:rsidRDefault="00AA48FB" w:rsidP="001428B7"/>
    <w:p w14:paraId="2547801D" w14:textId="77777777" w:rsidR="002A6E4F" w:rsidRDefault="002A6E4F" w:rsidP="001428B7"/>
    <w:p w14:paraId="52470F47" w14:textId="77777777" w:rsidR="00FE4541" w:rsidRDefault="00FE4541" w:rsidP="001428B7"/>
    <w:p w14:paraId="2F24F384" w14:textId="77777777" w:rsidR="00FE4541" w:rsidRDefault="00FE4541" w:rsidP="001428B7"/>
    <w:p w14:paraId="6704DD87" w14:textId="77777777" w:rsidR="00FE4541" w:rsidRDefault="00FE4541" w:rsidP="001428B7"/>
    <w:p w14:paraId="3EA67BEF" w14:textId="77777777" w:rsidR="00FE4541" w:rsidRDefault="00FE4541" w:rsidP="001428B7"/>
    <w:p w14:paraId="13C67E3C" w14:textId="77777777" w:rsidR="00FE4541" w:rsidRDefault="00FE4541" w:rsidP="001428B7"/>
    <w:p w14:paraId="3F0C1F5E" w14:textId="77777777" w:rsidR="00FE4541" w:rsidRDefault="00FE4541" w:rsidP="001428B7"/>
    <w:p w14:paraId="084740CD" w14:textId="77777777" w:rsidR="00FE4541" w:rsidRDefault="00FE4541" w:rsidP="001428B7"/>
    <w:p w14:paraId="461E7A0B" w14:textId="77777777" w:rsidR="00FE4541" w:rsidRDefault="00FE4541" w:rsidP="001428B7"/>
    <w:p w14:paraId="2BA6A0C4" w14:textId="77777777" w:rsidR="00FE4541" w:rsidRDefault="00FE4541" w:rsidP="001428B7"/>
    <w:p w14:paraId="67C06D50" w14:textId="77777777" w:rsidR="00FE4541" w:rsidRDefault="00FE4541" w:rsidP="001428B7"/>
    <w:p w14:paraId="7F8CFFCC" w14:textId="77777777" w:rsidR="00FE4541" w:rsidRDefault="00FE4541" w:rsidP="001428B7"/>
    <w:p w14:paraId="711729CE" w14:textId="77777777" w:rsidR="00FE4541" w:rsidRDefault="00FE4541" w:rsidP="001428B7"/>
    <w:p w14:paraId="748A539F" w14:textId="77777777" w:rsidR="00FE4541" w:rsidRDefault="00FE4541" w:rsidP="001428B7"/>
    <w:p w14:paraId="7A0EDB56" w14:textId="77777777" w:rsidR="00FE4541" w:rsidRDefault="00FE4541" w:rsidP="001428B7"/>
    <w:p w14:paraId="7C59DF20" w14:textId="77777777" w:rsidR="00FE4541" w:rsidRDefault="00FE4541" w:rsidP="001428B7"/>
    <w:p w14:paraId="70A81BF7" w14:textId="77777777" w:rsidR="00FE4541" w:rsidRDefault="00FE4541" w:rsidP="001428B7"/>
    <w:p w14:paraId="1D4411F3" w14:textId="77777777" w:rsidR="00FE4541" w:rsidRDefault="00FE4541" w:rsidP="001428B7"/>
    <w:p w14:paraId="34A8ED9C" w14:textId="77777777" w:rsidR="00FE4541" w:rsidRDefault="00FE4541" w:rsidP="001428B7"/>
    <w:p w14:paraId="3687080B" w14:textId="77777777" w:rsidR="00FE4541" w:rsidRDefault="00FE4541" w:rsidP="001428B7"/>
    <w:p w14:paraId="09FCFA7C" w14:textId="77777777" w:rsidR="002A6E4F" w:rsidRDefault="002A6E4F" w:rsidP="001428B7"/>
    <w:p w14:paraId="245460C5" w14:textId="5D1C9E7C" w:rsidR="005B5FEF" w:rsidRDefault="004F79FC" w:rsidP="004F79FC">
      <w:pPr>
        <w:jc w:val="center"/>
        <w:rPr>
          <w:rFonts w:eastAsia="Times New Roman"/>
          <w:b/>
          <w:bCs/>
        </w:rPr>
      </w:pPr>
      <w:r w:rsidRPr="008A4B67">
        <w:rPr>
          <w:b/>
          <w:bCs/>
        </w:rPr>
        <w:lastRenderedPageBreak/>
        <w:t>PIRKIMO SĄLYGŲ 5 PRIEDAS</w:t>
      </w:r>
      <w:r w:rsidRPr="0099191E">
        <w:t xml:space="preserve"> </w:t>
      </w:r>
      <w:r w:rsidRPr="00D61246">
        <w:rPr>
          <w:rFonts w:eastAsia="Times New Roman"/>
          <w:b/>
          <w:bCs/>
        </w:rPr>
        <w:t>REIKALAVIMAI, SUSIJĘ SU NACIONALINIU SAUGUMU</w:t>
      </w:r>
      <w:r w:rsidR="00730165">
        <w:rPr>
          <w:rFonts w:eastAsia="Times New Roman"/>
          <w:b/>
          <w:bCs/>
        </w:rPr>
        <w:t xml:space="preserve"> </w:t>
      </w:r>
      <w:r w:rsidR="00730165" w:rsidRPr="00D61246">
        <w:rPr>
          <w:rFonts w:eastAsia="Times New Roman"/>
          <w:b/>
          <w:bCs/>
        </w:rPr>
        <w:t xml:space="preserve">PAGAL VPĮ </w:t>
      </w:r>
      <w:r w:rsidR="00730165">
        <w:rPr>
          <w:rFonts w:eastAsia="Times New Roman"/>
          <w:b/>
          <w:bCs/>
        </w:rPr>
        <w:t>3</w:t>
      </w:r>
      <w:r w:rsidR="00730165" w:rsidRPr="00D61246">
        <w:rPr>
          <w:rFonts w:eastAsia="Times New Roman"/>
          <w:b/>
          <w:bCs/>
        </w:rPr>
        <w:t>7 STR. 9 D</w:t>
      </w:r>
      <w:r w:rsidR="00730165">
        <w:rPr>
          <w:rFonts w:eastAsia="Times New Roman"/>
          <w:b/>
          <w:bCs/>
        </w:rPr>
        <w:t>.</w:t>
      </w:r>
    </w:p>
    <w:p w14:paraId="3EE01DA0" w14:textId="77777777" w:rsidR="00BF3F1D" w:rsidRDefault="00BF3F1D" w:rsidP="004F79FC">
      <w:pPr>
        <w:jc w:val="center"/>
        <w:rPr>
          <w:rFonts w:eastAsia="Times New Roman"/>
          <w:b/>
          <w:bCs/>
        </w:rPr>
      </w:pPr>
    </w:p>
    <w:tbl>
      <w:tblPr>
        <w:tblStyle w:val="TableGrid3"/>
        <w:tblW w:w="5000" w:type="pct"/>
        <w:tblLook w:val="04A0" w:firstRow="1" w:lastRow="0" w:firstColumn="1" w:lastColumn="0" w:noHBand="0" w:noVBand="1"/>
      </w:tblPr>
      <w:tblGrid>
        <w:gridCol w:w="4209"/>
        <w:gridCol w:w="5178"/>
        <w:gridCol w:w="5175"/>
      </w:tblGrid>
      <w:tr w:rsidR="00487961" w:rsidRPr="0053444C" w14:paraId="4ED4612A" w14:textId="77777777" w:rsidTr="008B3934">
        <w:trPr>
          <w:trHeight w:val="627"/>
        </w:trPr>
        <w:tc>
          <w:tcPr>
            <w:tcW w:w="5000" w:type="pct"/>
            <w:gridSpan w:val="3"/>
            <w:shd w:val="clear" w:color="auto" w:fill="auto"/>
          </w:tcPr>
          <w:p w14:paraId="04BC8203" w14:textId="77777777" w:rsidR="00487961" w:rsidRPr="0053444C" w:rsidRDefault="00487961" w:rsidP="008B3934">
            <w:pPr>
              <w:autoSpaceDE w:val="0"/>
              <w:adjustRightInd w:val="0"/>
              <w:rPr>
                <w:rFonts w:eastAsia="Yu Mincho"/>
                <w:b/>
                <w:bCs/>
              </w:rPr>
            </w:pPr>
            <w:r w:rsidRPr="0053444C">
              <w:rPr>
                <w:rFonts w:eastAsia="Yu Mincho"/>
                <w:b/>
                <w:bCs/>
              </w:rPr>
              <w:t>Dėl atitikties Viešųjų pirkimų įstatymo 37 str. 9 d. reikalavimams perkančioji organizacija galimo pirkimo laimėtojo reikalaus pateikti vieną ar kelis šiuos dokumentus</w:t>
            </w:r>
            <w:r w:rsidRPr="0053444C">
              <w:rPr>
                <w:rFonts w:eastAsia="Calibri"/>
                <w:b/>
                <w:bCs/>
              </w:rPr>
              <w:t>:</w:t>
            </w:r>
          </w:p>
        </w:tc>
      </w:tr>
      <w:tr w:rsidR="00487961" w:rsidRPr="0053444C" w14:paraId="49A9E80E" w14:textId="77777777" w:rsidTr="008B3934">
        <w:trPr>
          <w:trHeight w:val="540"/>
        </w:trPr>
        <w:tc>
          <w:tcPr>
            <w:tcW w:w="5000" w:type="pct"/>
            <w:gridSpan w:val="3"/>
            <w:shd w:val="clear" w:color="auto" w:fill="auto"/>
          </w:tcPr>
          <w:p w14:paraId="44A06B50" w14:textId="77777777" w:rsidR="00487961" w:rsidRPr="0053444C" w:rsidRDefault="00487961" w:rsidP="008B3934">
            <w:pPr>
              <w:autoSpaceDE w:val="0"/>
              <w:adjustRightInd w:val="0"/>
              <w:jc w:val="center"/>
              <w:rPr>
                <w:rFonts w:eastAsia="Calibri"/>
                <w:i/>
                <w:iCs/>
                <w:color w:val="000000"/>
              </w:rPr>
            </w:pPr>
            <w:r w:rsidRPr="0053444C">
              <w:rPr>
                <w:rFonts w:eastAsia="Calibri"/>
                <w:i/>
                <w:iCs/>
                <w:color w:val="000000"/>
              </w:rPr>
              <w:t xml:space="preserve">Reikalavimai prekių gamintojui ar jį kontroliuojančiam asmeniui </w:t>
            </w:r>
          </w:p>
          <w:p w14:paraId="5941BAD8" w14:textId="77777777" w:rsidR="00487961" w:rsidRPr="0053444C" w:rsidRDefault="00487961" w:rsidP="008B3934">
            <w:pPr>
              <w:autoSpaceDE w:val="0"/>
              <w:adjustRightInd w:val="0"/>
              <w:jc w:val="center"/>
              <w:rPr>
                <w:rFonts w:eastAsia="Calibri"/>
                <w:i/>
                <w:iCs/>
                <w:color w:val="000000"/>
              </w:rPr>
            </w:pPr>
            <w:r w:rsidRPr="0053444C">
              <w:rPr>
                <w:rFonts w:eastAsia="Calibri"/>
                <w:i/>
                <w:iCs/>
                <w:color w:val="000000"/>
              </w:rPr>
              <w:t>(Viešųjų pirkimų įstatymo 37 str. 9 d. 1 p.)</w:t>
            </w:r>
          </w:p>
        </w:tc>
      </w:tr>
      <w:tr w:rsidR="00487961" w:rsidRPr="0053444C" w14:paraId="35263FB0" w14:textId="77777777" w:rsidTr="008B3934">
        <w:trPr>
          <w:trHeight w:val="242"/>
        </w:trPr>
        <w:tc>
          <w:tcPr>
            <w:tcW w:w="1445" w:type="pct"/>
            <w:shd w:val="clear" w:color="auto" w:fill="auto"/>
          </w:tcPr>
          <w:p w14:paraId="16383708" w14:textId="77777777" w:rsidR="00487961" w:rsidRPr="0053444C" w:rsidRDefault="00487961" w:rsidP="008B3934">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778" w:type="pct"/>
            <w:shd w:val="clear" w:color="auto" w:fill="auto"/>
          </w:tcPr>
          <w:p w14:paraId="05A3EE80" w14:textId="77777777" w:rsidR="00487961" w:rsidRPr="0053444C" w:rsidRDefault="00487961" w:rsidP="008B3934">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777" w:type="pct"/>
            <w:shd w:val="clear" w:color="auto" w:fill="auto"/>
          </w:tcPr>
          <w:p w14:paraId="7D0147A3" w14:textId="77777777" w:rsidR="00487961" w:rsidRPr="0053444C" w:rsidRDefault="00487961" w:rsidP="008B3934">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487961" w:rsidRPr="0053444C" w14:paraId="5D3E8C79" w14:textId="77777777" w:rsidTr="008B3934">
        <w:trPr>
          <w:trHeight w:val="726"/>
        </w:trPr>
        <w:tc>
          <w:tcPr>
            <w:tcW w:w="1445" w:type="pct"/>
            <w:shd w:val="clear" w:color="auto" w:fill="auto"/>
          </w:tcPr>
          <w:p w14:paraId="17660600" w14:textId="77777777" w:rsidR="00487961" w:rsidRPr="0053444C" w:rsidRDefault="00487961" w:rsidP="00487961">
            <w:pPr>
              <w:numPr>
                <w:ilvl w:val="0"/>
                <w:numId w:val="2"/>
              </w:numPr>
              <w:tabs>
                <w:tab w:val="left" w:pos="338"/>
              </w:tabs>
              <w:ind w:left="32" w:hanging="32"/>
              <w:contextualSpacing/>
              <w:rPr>
                <w:rFonts w:eastAsia="Calibri"/>
              </w:rPr>
            </w:pPr>
            <w:r w:rsidRPr="0053444C">
              <w:rPr>
                <w:rFonts w:eastAsia="Calibri"/>
              </w:rPr>
              <w:t>juridinio asmens vadovo patvirtinta juridinio asmens steigimo dokumentų kopija;</w:t>
            </w:r>
          </w:p>
          <w:p w14:paraId="4000F748" w14:textId="77777777" w:rsidR="00487961" w:rsidRPr="0053444C" w:rsidRDefault="00487961" w:rsidP="00487961">
            <w:pPr>
              <w:numPr>
                <w:ilvl w:val="0"/>
                <w:numId w:val="2"/>
              </w:numPr>
              <w:tabs>
                <w:tab w:val="left" w:pos="338"/>
              </w:tabs>
              <w:ind w:left="0" w:firstLine="0"/>
              <w:contextualSpacing/>
              <w:rPr>
                <w:rFonts w:eastAsia="Calibri"/>
              </w:rPr>
            </w:pPr>
            <w:r w:rsidRPr="0053444C">
              <w:rPr>
                <w:rFonts w:eastAsia="Calibri"/>
              </w:rPr>
              <w:t>Juridinių asmenų registro (JAR) išplėstinis išrašas su istorija;</w:t>
            </w:r>
          </w:p>
          <w:p w14:paraId="001B515D" w14:textId="77777777" w:rsidR="00487961" w:rsidRPr="0053444C" w:rsidRDefault="00487961" w:rsidP="00487961">
            <w:pPr>
              <w:numPr>
                <w:ilvl w:val="0"/>
                <w:numId w:val="2"/>
              </w:numP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330D05D9" w14:textId="77777777" w:rsidR="00487961" w:rsidRPr="0053444C" w:rsidRDefault="00487961" w:rsidP="00487961">
            <w:pPr>
              <w:numPr>
                <w:ilvl w:val="0"/>
                <w:numId w:val="2"/>
              </w:numPr>
              <w:tabs>
                <w:tab w:val="left" w:pos="316"/>
                <w:tab w:val="left" w:pos="457"/>
              </w:tabs>
              <w:ind w:left="0" w:firstLine="0"/>
              <w:contextualSpacing/>
              <w:rPr>
                <w:rFonts w:eastAsia="Calibri"/>
              </w:rPr>
            </w:pPr>
            <w:r w:rsidRPr="0053444C">
              <w:rPr>
                <w:rFonts w:eastAsia="Calibri"/>
              </w:rPr>
              <w:t>JADIS naudos gavėjų posistemio (JANGIS) išrašas;</w:t>
            </w:r>
          </w:p>
          <w:p w14:paraId="15A61DFE" w14:textId="77777777" w:rsidR="00487961" w:rsidRPr="0053444C" w:rsidRDefault="00487961" w:rsidP="00487961">
            <w:pPr>
              <w:numPr>
                <w:ilvl w:val="0"/>
                <w:numId w:val="2"/>
              </w:numPr>
              <w:tabs>
                <w:tab w:val="left" w:pos="316"/>
                <w:tab w:val="left" w:pos="457"/>
              </w:tabs>
              <w:ind w:left="0" w:firstLine="0"/>
              <w:contextualSpacing/>
              <w:rPr>
                <w:rFonts w:eastAsia="Calibri"/>
              </w:rPr>
            </w:pPr>
            <w:r w:rsidRPr="0053444C">
              <w:rPr>
                <w:rFonts w:eastAsia="Calibri"/>
              </w:rPr>
              <w:t>įmonės/ įmonių grupės organizacinė struktūra (kai yra daugiau nei viena prekių gamintoją kontroliuojančių asmenų (iki galutinio kontrolės turėtojo) grandis);</w:t>
            </w:r>
          </w:p>
          <w:p w14:paraId="20D95811" w14:textId="77777777" w:rsidR="00487961" w:rsidRPr="0053444C" w:rsidRDefault="00487961" w:rsidP="008B3934">
            <w:pPr>
              <w:tabs>
                <w:tab w:val="left" w:pos="596"/>
              </w:tabs>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778" w:type="pct"/>
            <w:shd w:val="clear" w:color="auto" w:fill="auto"/>
          </w:tcPr>
          <w:p w14:paraId="4D143FE5" w14:textId="77777777" w:rsidR="00487961" w:rsidRPr="0053444C" w:rsidRDefault="00487961" w:rsidP="00487961">
            <w:pPr>
              <w:numPr>
                <w:ilvl w:val="0"/>
                <w:numId w:val="2"/>
              </w:numPr>
              <w:tabs>
                <w:tab w:val="left" w:pos="310"/>
                <w:tab w:val="left" w:pos="571"/>
                <w:tab w:val="left" w:pos="658"/>
              </w:tabs>
              <w:ind w:left="-50" w:firstLine="50"/>
              <w:contextualSpacing/>
              <w:rPr>
                <w:rFonts w:eastAsia="Calibri"/>
                <w:color w:val="000000"/>
              </w:rPr>
            </w:pPr>
            <w:r w:rsidRPr="0053444C">
              <w:rPr>
                <w:rFonts w:eastAsia="Calibri"/>
                <w:color w:val="000000"/>
              </w:rPr>
              <w:t>JADIS naudos gavėjų posistemio (JANGIS) išrašas;</w:t>
            </w:r>
          </w:p>
          <w:p w14:paraId="1CE4051E" w14:textId="77777777" w:rsidR="00487961" w:rsidRPr="0053444C" w:rsidRDefault="00487961" w:rsidP="00487961">
            <w:pPr>
              <w:numPr>
                <w:ilvl w:val="0"/>
                <w:numId w:val="2"/>
              </w:numP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72A509F7" w14:textId="77777777" w:rsidR="00487961" w:rsidRPr="0053444C" w:rsidRDefault="00487961" w:rsidP="00487961">
            <w:pPr>
              <w:numPr>
                <w:ilvl w:val="0"/>
                <w:numId w:val="2"/>
              </w:numP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407C402B" w14:textId="77777777" w:rsidR="00487961" w:rsidRPr="0053444C" w:rsidRDefault="00487961" w:rsidP="00487961">
            <w:pPr>
              <w:numPr>
                <w:ilvl w:val="0"/>
                <w:numId w:val="2"/>
              </w:numP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79B679C6" w14:textId="77777777" w:rsidR="00487961" w:rsidRPr="0053444C" w:rsidRDefault="00487961" w:rsidP="008B3934">
            <w:pPr>
              <w:tabs>
                <w:tab w:val="left" w:pos="310"/>
              </w:tabs>
              <w:autoSpaceDE w:val="0"/>
              <w:adjustRightInd w:val="0"/>
              <w:rPr>
                <w:rFonts w:eastAsia="Calibri"/>
              </w:rPr>
            </w:pPr>
            <w:r w:rsidRPr="0053444C">
              <w:rPr>
                <w:rFonts w:eastAsia="Calibri"/>
                <w:i/>
                <w:color w:val="000000"/>
                <w:u w:val="single"/>
              </w:rPr>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777" w:type="pct"/>
            <w:shd w:val="clear" w:color="auto" w:fill="auto"/>
          </w:tcPr>
          <w:p w14:paraId="686A9E0F" w14:textId="77777777" w:rsidR="00487961" w:rsidRPr="0053444C" w:rsidRDefault="00487961" w:rsidP="00487961">
            <w:pPr>
              <w:numPr>
                <w:ilvl w:val="0"/>
                <w:numId w:val="2"/>
              </w:numPr>
              <w:tabs>
                <w:tab w:val="left" w:pos="310"/>
                <w:tab w:val="left" w:pos="571"/>
                <w:tab w:val="left" w:pos="658"/>
              </w:tabs>
              <w:ind w:left="-50" w:firstLine="50"/>
              <w:contextualSpacing/>
              <w:rPr>
                <w:rFonts w:eastAsia="Calibri"/>
                <w:color w:val="000000"/>
              </w:rPr>
            </w:pPr>
            <w:r w:rsidRPr="0053444C">
              <w:rPr>
                <w:rFonts w:eastAsia="Calibri"/>
                <w:color w:val="000000"/>
              </w:rPr>
              <w:t>prekių gamintojas ir jį kontroliuojantys asmenys</w:t>
            </w:r>
          </w:p>
        </w:tc>
      </w:tr>
      <w:tr w:rsidR="00487961" w:rsidRPr="0053444C" w14:paraId="6A7EECBB" w14:textId="77777777" w:rsidTr="008B3934">
        <w:trPr>
          <w:trHeight w:val="410"/>
        </w:trPr>
        <w:tc>
          <w:tcPr>
            <w:tcW w:w="5000" w:type="pct"/>
            <w:gridSpan w:val="3"/>
            <w:shd w:val="clear" w:color="auto" w:fill="auto"/>
            <w:vAlign w:val="center"/>
          </w:tcPr>
          <w:p w14:paraId="439FF4CB" w14:textId="77777777" w:rsidR="00487961" w:rsidRPr="0053444C" w:rsidRDefault="00487961" w:rsidP="008B3934">
            <w:pPr>
              <w:tabs>
                <w:tab w:val="left" w:pos="310"/>
                <w:tab w:val="left" w:pos="571"/>
                <w:tab w:val="left" w:pos="658"/>
              </w:tabs>
              <w:contextualSpacing/>
              <w:jc w:val="center"/>
              <w:rPr>
                <w:rFonts w:eastAsia="Calibri"/>
                <w:color w:val="000000"/>
              </w:rPr>
            </w:pPr>
            <w:r w:rsidRPr="0053444C">
              <w:rPr>
                <w:rFonts w:eastAsia="Calibri"/>
                <w:i/>
                <w:iCs/>
                <w:color w:val="000000"/>
              </w:rPr>
              <w:t>Reikalavimai paslaugai (Viešųjų pirkimų įstatymo 37 str. 9 d. 2 p.)</w:t>
            </w:r>
          </w:p>
        </w:tc>
      </w:tr>
      <w:tr w:rsidR="00487961" w:rsidRPr="0053444C" w14:paraId="20E4122A" w14:textId="77777777" w:rsidTr="008B3934">
        <w:trPr>
          <w:trHeight w:val="50"/>
        </w:trPr>
        <w:tc>
          <w:tcPr>
            <w:tcW w:w="3223" w:type="pct"/>
            <w:gridSpan w:val="2"/>
            <w:shd w:val="clear" w:color="auto" w:fill="auto"/>
          </w:tcPr>
          <w:p w14:paraId="224CABBC" w14:textId="77777777" w:rsidR="00487961" w:rsidRPr="0053444C" w:rsidRDefault="00487961" w:rsidP="00487961">
            <w:pPr>
              <w:pStyle w:val="ListParagraph"/>
              <w:numPr>
                <w:ilvl w:val="0"/>
                <w:numId w:val="2"/>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7265110D" w14:textId="77777777" w:rsidR="00487961" w:rsidRPr="0053444C" w:rsidRDefault="00487961" w:rsidP="00487961">
            <w:pPr>
              <w:pStyle w:val="ListParagraph"/>
              <w:numPr>
                <w:ilvl w:val="0"/>
                <w:numId w:val="2"/>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A4C240C" w14:textId="77777777" w:rsidR="00487961" w:rsidRPr="0053444C" w:rsidRDefault="00487961" w:rsidP="00487961">
            <w:pPr>
              <w:pStyle w:val="ListParagraph"/>
              <w:numPr>
                <w:ilvl w:val="0"/>
                <w:numId w:val="2"/>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460FB1CE" w14:textId="77777777" w:rsidR="00487961" w:rsidRPr="0053444C" w:rsidRDefault="00487961" w:rsidP="008B3934">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632516AF" w14:textId="77777777" w:rsidR="00487961" w:rsidRPr="0053444C" w:rsidRDefault="00487961" w:rsidP="00487961">
            <w:pPr>
              <w:pStyle w:val="ListParagraph"/>
              <w:numPr>
                <w:ilvl w:val="0"/>
                <w:numId w:val="2"/>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487961" w:rsidRPr="00D601C9" w14:paraId="68979E01" w14:textId="77777777" w:rsidTr="008B3934">
        <w:trPr>
          <w:trHeight w:val="50"/>
        </w:trPr>
        <w:tc>
          <w:tcPr>
            <w:tcW w:w="5000" w:type="pct"/>
            <w:gridSpan w:val="3"/>
            <w:shd w:val="clear" w:color="auto" w:fill="auto"/>
          </w:tcPr>
          <w:p w14:paraId="68999FE2" w14:textId="77777777" w:rsidR="00487961" w:rsidRPr="0053444C" w:rsidRDefault="00487961" w:rsidP="008B3934">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tc>
      </w:tr>
    </w:tbl>
    <w:p w14:paraId="6483EB1F" w14:textId="77777777" w:rsidR="00680148" w:rsidRDefault="00680148" w:rsidP="002A3C4B">
      <w:pPr>
        <w:suppressAutoHyphens/>
        <w:spacing w:after="40"/>
        <w:rPr>
          <w:rFonts w:eastAsia="Times New Roman"/>
          <w:b/>
          <w:bCs/>
          <w:u w:color="000000"/>
          <w:lang w:eastAsia="en-GB"/>
          <w14:textOutline w14:w="12700" w14:cap="flat" w14:cmpd="sng" w14:algn="ctr">
            <w14:noFill/>
            <w14:prstDash w14:val="solid"/>
            <w14:miter w14:lim="400000"/>
          </w14:textOutline>
        </w:rPr>
      </w:pPr>
    </w:p>
    <w:p w14:paraId="44EA3894" w14:textId="77777777" w:rsidR="00487961" w:rsidRDefault="00487961" w:rsidP="008A4B67">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p w14:paraId="7A9E1E09" w14:textId="77777777" w:rsidR="00487961" w:rsidRDefault="00487961" w:rsidP="008A4B67">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p>
    <w:p w14:paraId="4E2564E2" w14:textId="6889696B" w:rsidR="00BF3F1D" w:rsidRDefault="00624D7F" w:rsidP="008A4B67">
      <w:pPr>
        <w:suppressAutoHyphens/>
        <w:spacing w:after="40"/>
        <w:jc w:val="center"/>
        <w:rPr>
          <w:rFonts w:eastAsia="Times New Roman"/>
          <w:b/>
          <w:bCs/>
          <w:u w:color="000000"/>
          <w:lang w:eastAsia="en-GB"/>
          <w14:textOutline w14:w="12700" w14:cap="flat" w14:cmpd="sng" w14:algn="ctr">
            <w14:noFill/>
            <w14:prstDash w14:val="solid"/>
            <w14:miter w14:lim="400000"/>
          </w14:textOutline>
        </w:rPr>
      </w:pPr>
      <w:r>
        <w:rPr>
          <w:rFonts w:eastAsia="Times New Roman"/>
          <w:b/>
          <w:bCs/>
          <w:u w:color="000000"/>
          <w:lang w:eastAsia="en-GB"/>
          <w14:textOutline w14:w="12700" w14:cap="flat" w14:cmpd="sng" w14:algn="ctr">
            <w14:noFill/>
            <w14:prstDash w14:val="solid"/>
            <w14:miter w14:lim="400000"/>
          </w14:textOutline>
        </w:rPr>
        <w:lastRenderedPageBreak/>
        <w:t xml:space="preserve">REIKALAVIMAI </w:t>
      </w:r>
      <w:r w:rsidR="00680148" w:rsidRPr="009F3D03">
        <w:rPr>
          <w:rFonts w:eastAsia="Times New Roman"/>
          <w:b/>
          <w:bCs/>
          <w:u w:color="000000"/>
          <w:lang w:eastAsia="en-GB"/>
          <w14:textOutline w14:w="12700" w14:cap="flat" w14:cmpd="sng" w14:algn="ctr">
            <w14:noFill/>
            <w14:prstDash w14:val="solid"/>
            <w14:miter w14:lim="400000"/>
          </w14:textOutline>
        </w:rPr>
        <w:t>SUSIJĘS SU NACIONALINIU SAUGUMU (VPĮ 47 STR. 9 D.)</w:t>
      </w:r>
    </w:p>
    <w:p w14:paraId="5ED4ADC1" w14:textId="77777777" w:rsidR="001A097E" w:rsidRDefault="001A097E" w:rsidP="002A3C4B">
      <w:pPr>
        <w:suppressAutoHyphens/>
        <w:spacing w:after="40"/>
      </w:pPr>
    </w:p>
    <w:tbl>
      <w:tblPr>
        <w:tblStyle w:val="TableGrid1"/>
        <w:tblW w:w="5000" w:type="pct"/>
        <w:tblLook w:val="04A0" w:firstRow="1" w:lastRow="0" w:firstColumn="1" w:lastColumn="0" w:noHBand="0" w:noVBand="1"/>
      </w:tblPr>
      <w:tblGrid>
        <w:gridCol w:w="594"/>
        <w:gridCol w:w="4995"/>
        <w:gridCol w:w="5187"/>
        <w:gridCol w:w="3786"/>
      </w:tblGrid>
      <w:tr w:rsidR="00616C82" w:rsidRPr="009F3D03" w14:paraId="5B211486" w14:textId="77777777" w:rsidTr="00533F52">
        <w:tc>
          <w:tcPr>
            <w:tcW w:w="204" w:type="pct"/>
            <w:shd w:val="clear" w:color="auto" w:fill="D9D9D9" w:themeFill="background1" w:themeFillShade="D9"/>
          </w:tcPr>
          <w:p w14:paraId="66B7417A" w14:textId="77777777" w:rsidR="00616C82" w:rsidRPr="009F3D03" w:rsidRDefault="00616C82" w:rsidP="00533F52">
            <w:pPr>
              <w:jc w:val="right"/>
              <w:rPr>
                <w:rFonts w:eastAsia="Times New Roman"/>
                <w:b/>
                <w:bCs/>
                <w:u w:color="000000"/>
                <w:lang w:eastAsia="en-GB"/>
                <w14:textOutline w14:w="12700" w14:cap="flat" w14:cmpd="sng" w14:algn="ctr">
                  <w14:noFill/>
                  <w14:prstDash w14:val="solid"/>
                  <w14:miter w14:lim="400000"/>
                </w14:textOutline>
              </w:rPr>
            </w:pPr>
            <w:r w:rsidRPr="009F3D03">
              <w:rPr>
                <w:rFonts w:eastAsia="Times New Roman"/>
                <w:b/>
                <w:bCs/>
                <w:u w:color="000000"/>
                <w:lang w:eastAsia="en-GB"/>
                <w14:textOutline w14:w="12700" w14:cap="flat" w14:cmpd="sng" w14:algn="ctr">
                  <w14:noFill/>
                  <w14:prstDash w14:val="solid"/>
                  <w14:miter w14:lim="400000"/>
                </w14:textOutline>
              </w:rPr>
              <w:t>Eil. Nr.</w:t>
            </w:r>
          </w:p>
        </w:tc>
        <w:tc>
          <w:tcPr>
            <w:tcW w:w="1715" w:type="pct"/>
            <w:shd w:val="clear" w:color="auto" w:fill="D9D9D9" w:themeFill="background1" w:themeFillShade="D9"/>
            <w:vAlign w:val="center"/>
          </w:tcPr>
          <w:p w14:paraId="1F57D2CB" w14:textId="77777777" w:rsidR="00616C82" w:rsidRPr="009F3D03" w:rsidRDefault="00616C82" w:rsidP="00533F52">
            <w:pPr>
              <w:jc w:val="center"/>
              <w:rPr>
                <w:b/>
                <w:bCs/>
              </w:rPr>
            </w:pPr>
            <w:r w:rsidRPr="009F3D03">
              <w:rPr>
                <w:b/>
                <w:bCs/>
              </w:rPr>
              <w:t>Reikalavimas</w:t>
            </w:r>
          </w:p>
        </w:tc>
        <w:tc>
          <w:tcPr>
            <w:tcW w:w="1781" w:type="pct"/>
            <w:shd w:val="clear" w:color="auto" w:fill="D9D9D9" w:themeFill="background1" w:themeFillShade="D9"/>
            <w:vAlign w:val="center"/>
          </w:tcPr>
          <w:p w14:paraId="073E77B0" w14:textId="77777777" w:rsidR="00616C82" w:rsidRPr="009F3D03" w:rsidRDefault="00616C82" w:rsidP="00533F52">
            <w:pPr>
              <w:jc w:val="center"/>
              <w:rPr>
                <w:rFonts w:eastAsia="Times New Roman"/>
                <w:b/>
                <w:bCs/>
              </w:rPr>
            </w:pPr>
            <w:r w:rsidRPr="009F3D03">
              <w:rPr>
                <w:b/>
                <w:bCs/>
              </w:rPr>
              <w:t>Atitik</w:t>
            </w:r>
            <w:r>
              <w:rPr>
                <w:b/>
                <w:bCs/>
              </w:rPr>
              <w:t>t</w:t>
            </w:r>
            <w:r w:rsidRPr="009F3D03">
              <w:rPr>
                <w:b/>
                <w:bCs/>
              </w:rPr>
              <w:t>į pagrindžiantys dokumentai</w:t>
            </w:r>
          </w:p>
        </w:tc>
        <w:tc>
          <w:tcPr>
            <w:tcW w:w="1300" w:type="pct"/>
            <w:shd w:val="clear" w:color="auto" w:fill="D9D9D9" w:themeFill="background1" w:themeFillShade="D9"/>
            <w:vAlign w:val="center"/>
          </w:tcPr>
          <w:p w14:paraId="0282486C" w14:textId="77777777" w:rsidR="00616C82" w:rsidRPr="009F3D03" w:rsidRDefault="00616C82" w:rsidP="00533F52">
            <w:pPr>
              <w:jc w:val="center"/>
              <w:rPr>
                <w:b/>
                <w:bCs/>
              </w:rPr>
            </w:pPr>
            <w:r w:rsidRPr="009F3D03">
              <w:rPr>
                <w:b/>
                <w:bCs/>
              </w:rPr>
              <w:t>Subjektas, kuris turi atitikti reikalavimą</w:t>
            </w:r>
          </w:p>
        </w:tc>
      </w:tr>
      <w:tr w:rsidR="00616C82" w:rsidRPr="009F3D03" w14:paraId="3F80ED14" w14:textId="77777777" w:rsidTr="00533F52">
        <w:tc>
          <w:tcPr>
            <w:tcW w:w="204" w:type="pct"/>
          </w:tcPr>
          <w:p w14:paraId="1F1D48DA" w14:textId="77777777" w:rsidR="00616C82" w:rsidRPr="009F3D03" w:rsidRDefault="00616C82" w:rsidP="00533F52">
            <w:pPr>
              <w:numPr>
                <w:ilvl w:val="0"/>
                <w:numId w:val="1"/>
              </w:numPr>
              <w:spacing w:after="200" w:line="276" w:lineRule="auto"/>
              <w:jc w:val="center"/>
              <w:rPr>
                <w:rFonts w:eastAsia="Times New Roman"/>
                <w:u w:color="000000"/>
                <w:lang w:eastAsia="en-GB"/>
                <w14:textOutline w14:w="12700" w14:cap="flat" w14:cmpd="sng" w14:algn="ctr">
                  <w14:noFill/>
                  <w14:prstDash w14:val="solid"/>
                  <w14:miter w14:lim="400000"/>
                </w14:textOutline>
              </w:rPr>
            </w:pPr>
          </w:p>
        </w:tc>
        <w:tc>
          <w:tcPr>
            <w:tcW w:w="1715" w:type="pct"/>
          </w:tcPr>
          <w:p w14:paraId="41809A74" w14:textId="77777777" w:rsidR="00616C82" w:rsidRPr="009E5DF3" w:rsidRDefault="00616C82" w:rsidP="00533F52">
            <w:pPr>
              <w:rPr>
                <w:rFonts w:eastAsia="Helvetica Neue Light"/>
                <w:highlight w:val="yellow"/>
                <w:u w:color="000000"/>
                <w:lang w:eastAsia="en-GB"/>
                <w14:textOutline w14:w="12700" w14:cap="flat" w14:cmpd="sng" w14:algn="ctr">
                  <w14:noFill/>
                  <w14:prstDash w14:val="solid"/>
                  <w14:miter w14:lim="400000"/>
                </w14:textOutline>
              </w:rPr>
            </w:pPr>
            <w:r>
              <w:t>Pirkimo vykdytojas laiko, kad tiekėjas neturi reikalaujamo profesinio pajėgumo, jeigu nustato tiekėjo interesų konfliktą, galintį neigiamai paveikti pirkimo sutarties vykdymą.</w:t>
            </w:r>
            <w: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781" w:type="pct"/>
          </w:tcPr>
          <w:p w14:paraId="7DB22403" w14:textId="77777777" w:rsidR="00616C82" w:rsidRDefault="00616C82" w:rsidP="00533F52">
            <w:r>
              <w:t>Pateikiama:</w:t>
            </w:r>
            <w:r>
              <w:br/>
              <w:t xml:space="preserve">1) Viešųjų pirkimų tarnybos nustatytos formos Nacionalinio saugumo reikalavimų atitikties deklaracija </w:t>
            </w:r>
            <w:r>
              <w:rPr>
                <w:b/>
                <w:bCs/>
              </w:rPr>
              <w:t>(pateikiama kartu su pasiūlymu).</w:t>
            </w:r>
            <w:r>
              <w:br/>
            </w:r>
            <w:r>
              <w:br/>
              <w:t xml:space="preserve">2) perkančioji organizacija </w:t>
            </w:r>
            <w:r>
              <w:rPr>
                <w:b/>
                <w:bCs/>
                <w:u w:val="single"/>
              </w:rPr>
              <w:t>iš galimo laimėtojo</w:t>
            </w:r>
            <w:r>
              <w:t xml:space="preserve"> reikalaus pateikti vieną ar kelis žemiau nurodytus dokumentus:</w:t>
            </w:r>
            <w:r>
              <w:br/>
              <w:t>2.1. tiekėjo (juridinio asmens) vadovo patvirtinta juridinio asmens steigimo dokumentų kopija;</w:t>
            </w:r>
            <w:r>
              <w:br/>
              <w:t>2.2. Juridinių asmenų registro (JAR) išplėstinis išrašas su istorija;</w:t>
            </w:r>
            <w:r>
              <w:br/>
              <w:t xml:space="preserve">2.3. Juridinių asmenų dalyvių informacinės sistemos (JADIS) išrašas, </w:t>
            </w:r>
            <w:r>
              <w:br/>
              <w:t>2.4. JADIS naudos gavėjų posistemio (JANGIS) išrašas;</w:t>
            </w:r>
            <w:r>
              <w:br/>
              <w:t xml:space="preserve">2.5. įmonės/įmonių grupės organizacinė struktūra (kai yra daugiau nei viena tiekėją, subtiekėją ar kitą ūkio subjektą kontroliuojančių asmenų (iki galutinio kontrolės turėtojo) grandis); </w:t>
            </w:r>
            <w:r>
              <w:br/>
              <w:t>2.6. asmens tapatybę patvirtinantis dokumentas (tapatybės kortelė ar pasas);</w:t>
            </w:r>
            <w:r>
              <w:br/>
              <w:t>2.7 leidimą verstis atitinkama ūkine veikla patvirtinantis dokumentas (pavyzdžiui, verslo liudijimas, individualios veiklos pažymėjimas ir pan.);</w:t>
            </w:r>
            <w:r>
              <w:br/>
              <w:t xml:space="preserve">2.8. pažyma apie deklaruotą gyvenamąją vietą; </w:t>
            </w:r>
            <w:r>
              <w:br/>
              <w:t>2.9. atitinkami valstybės narės ar trečiosios šalies dokumentai.</w:t>
            </w:r>
            <w:r>
              <w:br/>
            </w:r>
            <w:r>
              <w:br/>
              <w:t xml:space="preserve">3. Subtiekėjas, kitas ūkio subjektas, kurio pajėgumais tiekėjas remiasi, pateikia 2 p. nurodytus dokumentus. </w:t>
            </w:r>
            <w:r>
              <w:br/>
            </w:r>
            <w:r>
              <w:br/>
              <w:t xml:space="preserve">4. Tiekėją, subtiekėją, kitą ūkio subjektą, kurio pajėgumais tiekėjas remiasi, kontroliuojantys asmenys* </w:t>
            </w:r>
            <w:r>
              <w:lastRenderedPageBreak/>
              <w:t>pateikia 2 p. nurodytus dokumentus.</w:t>
            </w:r>
            <w:r>
              <w:br/>
            </w:r>
            <w:r>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r>
              <w:br/>
            </w:r>
            <w:r>
              <w:br/>
              <w:t>Dokumentai, kuriuose nenurodytas jų galiojimo terminas, turi būti išduoti ar atspausdinti iš informacinės sistemos ne anksčiau kaip likus 3 mėnesiams iki tos dienos, kurią pirkimo vykdytojo prašymu tiekėjas turi pateikti dokumentus.</w:t>
            </w:r>
            <w:r>
              <w:br/>
              <w:t>Dokumentai gali būti teikiami lietuvių ir anglų kalbomis.</w:t>
            </w:r>
          </w:p>
          <w:p w14:paraId="361C790F" w14:textId="77777777" w:rsidR="00616C82" w:rsidRDefault="00616C82" w:rsidP="00533F52"/>
          <w:p w14:paraId="7D5CF290" w14:textId="77777777" w:rsidR="00616C82" w:rsidRDefault="00616C82" w:rsidP="00533F52">
            <w:r>
              <w:t xml:space="preserve">Jeigu Perkančioji organizacija, atlikusi aukščiau nurodytų dokumentų patikrą, negali savarankiškai priimti vienareikšmės išvados, ji </w:t>
            </w:r>
            <w:r>
              <w:rPr>
                <w:b/>
                <w:bCs/>
              </w:rPr>
              <w:t>gali pirkime dalyvaujančių tiekėjų ar tiekėjo, kurio pasiūlymas gali būti pripažintas laimėjusiu, paprašyti</w:t>
            </w:r>
            <w:r>
              <w:t xml:space="preserve"> pateikti specialiųjų pirkimo sąlygų priede. </w:t>
            </w:r>
            <w:r>
              <w:rPr>
                <w:rFonts w:cs="Arial Unicode MS"/>
                <w:i/>
                <w:iCs/>
                <w:color w:val="000000"/>
              </w:rPr>
              <w:t>Informacija apie tiekėją (subtiekėją, subteikėją, subrangovą, kitą sutartinai veikiantį ūkio subjektą, kurio pajėgumais remiasi, gamintoją ar juos kontroliuojantį asmenį)</w:t>
            </w:r>
            <w:r>
              <w:rPr>
                <w:rFonts w:cs="Arial Unicode MS"/>
                <w:color w:val="000000"/>
              </w:rPr>
              <w:t xml:space="preserve"> </w:t>
            </w:r>
            <w:r>
              <w:t>nurodytus dokumentus ir informaciją. Tiekėjas privalo nedelsiant informuoti perkančiąją organizaciją, jeigu pirkimo procedūrų metu pasikeistų tiekėjo pateikti duomenys. 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14:paraId="71D26E67" w14:textId="77777777" w:rsidR="00616C82" w:rsidRDefault="00616C82" w:rsidP="00533F52">
            <w:r>
              <w:lastRenderedPageBreak/>
              <w:t xml:space="preserve">Perkančioji organizacija visais atvejais laikys, kad tiekėjas nėra patikimas ir kelia pavojų nacionaliniam ar kitos valstybės narės saugumui, jeigu ji gaus kompetentingų institucijų pateiktą tai patvirtinančią informaciją. </w:t>
            </w:r>
          </w:p>
          <w:p w14:paraId="30E25B6E" w14:textId="77777777" w:rsidR="00616C82" w:rsidRDefault="00616C82" w:rsidP="00533F52"/>
          <w:p w14:paraId="76DA6818" w14:textId="77777777" w:rsidR="00616C82" w:rsidRDefault="00616C82" w:rsidP="00533F52">
            <w:r>
              <w:t>Vadovaujantis VPĮ 47 str. 10 dalimi,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14:paraId="33D85875" w14:textId="77777777" w:rsidR="00616C82" w:rsidRDefault="00616C82" w:rsidP="00533F52"/>
          <w:p w14:paraId="0DC63E2C" w14:textId="77777777" w:rsidR="00616C82" w:rsidRPr="009E5DF3" w:rsidRDefault="00616C82" w:rsidP="00533F52">
            <w:pPr>
              <w:rPr>
                <w:highlight w:val="yellow"/>
              </w:rPr>
            </w:pPr>
            <w:r>
              <w:t>Dokumentai, kuriuose nenurodytas jų galiojimo terminas, turi būti išduoti ar atspausdinti iš informacinės sistemos ne anksčiau kaip likus 3 mėnesiams iki tos dienos, kurią pirkimo vykdytojo prašymu tiekėjas turi pateikti dokumentus.</w:t>
            </w:r>
            <w:r>
              <w:br/>
              <w:t>Dokumentai gali būti teikiami lietuvių ir anglų kalbomis.</w:t>
            </w:r>
          </w:p>
        </w:tc>
        <w:tc>
          <w:tcPr>
            <w:tcW w:w="1300" w:type="pct"/>
          </w:tcPr>
          <w:p w14:paraId="094BE445" w14:textId="77777777" w:rsidR="00616C82" w:rsidRPr="009E5DF3" w:rsidRDefault="00616C82" w:rsidP="00533F52">
            <w:pPr>
              <w:rPr>
                <w:rFonts w:eastAsia="Helvetica Neue Light"/>
                <w:highlight w:val="yellow"/>
                <w:u w:color="000000"/>
                <w:lang w:eastAsia="en-GB"/>
                <w14:textOutline w14:w="12700" w14:cap="flat" w14:cmpd="sng" w14:algn="ctr">
                  <w14:noFill/>
                  <w14:prstDash w14:val="solid"/>
                  <w14:miter w14:lim="400000"/>
                </w14:textOutline>
              </w:rPr>
            </w:pPr>
            <w:r>
              <w:lastRenderedPageBreak/>
              <w:t>Tiekėjas, kiekvienas tiekėjų grupės narys, kiekvienas subtiekėjas ir kitas ūkio subjektas, kurio pajėgumais remiasi tiekėjas bei juos kontroliuojantys asmenys*.</w:t>
            </w:r>
            <w:r>
              <w:br/>
            </w:r>
            <w:r>
              <w:br/>
              <w:t>* Sąvoka „kontroliuojantys asmenys“ aiškinama vadovaujantis Lietuvos Respublikos viešųjų pirkimų įstatymo nuostatomis: Kontroliuojantis asmuo – individualios įmonės savininkas arba juridinis ar fizinis asmuo, kuris kitame juridiniame asmenyje:</w:t>
            </w:r>
            <w:r>
              <w:br/>
              <w:t>1) tiesiogiai ar netiesiogiai valdo daugiau kaip 50 procentų akcijų, pajų, dalių, įnašų ar (ir) balsų juridinio asmens dalyvių susirinkime arba</w:t>
            </w:r>
            <w: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br/>
              <w:t xml:space="preserve">a) juridinių asmenų atveju – asmenys, kurių metinė finansinė atskaitomybė turi būti konsoliduota pagal Lietuvos Respublikos įmonių grupių konsoliduotosios finansinės atskaitomybės įstatymą, arba asmenys, kurių metinė finansinė atskaitomybė turi </w:t>
            </w:r>
            <w:r>
              <w:lastRenderedPageBreak/>
              <w:t>būti konsoliduota pagal kitų valstybių teisės aktus, įgyvendinančius Direktyvoje 2013/34/ES nustatytus reikalavimus;</w:t>
            </w:r>
            <w:r>
              <w:br/>
              <w:t>b) fizinių asmenų atveju – sutuoktiniai, tėvai ir jų vaikai (įvaikiai).</w:t>
            </w:r>
          </w:p>
        </w:tc>
      </w:tr>
    </w:tbl>
    <w:p w14:paraId="1B841158" w14:textId="77777777" w:rsidR="00616C82" w:rsidRPr="001428B7" w:rsidRDefault="00616C82" w:rsidP="008A4B67">
      <w:pPr>
        <w:suppressAutoHyphens/>
        <w:spacing w:after="40"/>
      </w:pPr>
    </w:p>
    <w:sectPr w:rsidR="00616C82" w:rsidRPr="001428B7" w:rsidSect="00092C15">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9992" w14:textId="77777777" w:rsidR="009D2A50" w:rsidRDefault="009D2A50" w:rsidP="00992543">
      <w:r>
        <w:separator/>
      </w:r>
    </w:p>
  </w:endnote>
  <w:endnote w:type="continuationSeparator" w:id="0">
    <w:p w14:paraId="64FA5654" w14:textId="77777777" w:rsidR="009D2A50" w:rsidRDefault="009D2A5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3C1C" w14:textId="77777777" w:rsidR="00C6209E" w:rsidRDefault="00C6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79E0" w14:textId="77777777" w:rsidR="00C6209E" w:rsidRDefault="00C6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7389" w14:textId="77777777" w:rsidR="009D2A50" w:rsidRDefault="009D2A50" w:rsidP="00992543">
      <w:r>
        <w:separator/>
      </w:r>
    </w:p>
  </w:footnote>
  <w:footnote w:type="continuationSeparator" w:id="0">
    <w:p w14:paraId="2A65B76E" w14:textId="77777777" w:rsidR="009D2A50" w:rsidRDefault="009D2A5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1FC3" w14:textId="77777777" w:rsidR="00C6209E" w:rsidRDefault="00C62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4C1F" w14:textId="2B48A5EE" w:rsidR="000F0684" w:rsidRPr="00ED2727" w:rsidRDefault="000F0684" w:rsidP="000F0684">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right"/>
      <w:rPr>
        <w:rFonts w:eastAsia="Times New Roman"/>
        <w:b/>
        <w:bdr w:val="none" w:sz="0" w:space="0" w:color="auto"/>
        <w:lang w:eastAsia="lt-LT"/>
      </w:rPr>
    </w:pPr>
    <w:r w:rsidRPr="00ED2727">
      <w:rPr>
        <w:rFonts w:eastAsia="Times New Roman"/>
        <w:b/>
        <w:bdr w:val="none" w:sz="0" w:space="0" w:color="auto"/>
        <w:lang w:eastAsia="lt-LT"/>
      </w:rPr>
      <w:t xml:space="preserve">Specialiųjų pirkimo sąlygų </w:t>
    </w:r>
    <w:r>
      <w:rPr>
        <w:rFonts w:eastAsia="Times New Roman"/>
        <w:b/>
        <w:bdr w:val="none" w:sz="0" w:space="0" w:color="auto"/>
        <w:lang w:eastAsia="lt-LT"/>
      </w:rPr>
      <w:t>4</w:t>
    </w:r>
    <w:r w:rsidR="00C6209E">
      <w:rPr>
        <w:rFonts w:eastAsia="Times New Roman"/>
        <w:b/>
        <w:bdr w:val="none" w:sz="0" w:space="0" w:color="auto"/>
        <w:lang w:eastAsia="lt-LT"/>
      </w:rPr>
      <w:t>-5</w:t>
    </w:r>
    <w:r w:rsidRPr="00ED2727">
      <w:rPr>
        <w:rFonts w:eastAsia="Times New Roman"/>
        <w:b/>
        <w:bdr w:val="none" w:sz="0" w:space="0" w:color="auto"/>
        <w:lang w:eastAsia="lt-LT"/>
      </w:rPr>
      <w:t xml:space="preserve"> </w:t>
    </w:r>
    <w:r w:rsidR="00271319">
      <w:rPr>
        <w:rFonts w:eastAsia="Times New Roman"/>
        <w:b/>
        <w:bdr w:val="none" w:sz="0" w:space="0" w:color="auto"/>
        <w:lang w:eastAsia="lt-LT"/>
      </w:rPr>
      <w:t>priedas</w:t>
    </w:r>
  </w:p>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097E" w14:textId="77777777" w:rsidR="00C6209E" w:rsidRDefault="00C62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1"/>
  </w:num>
  <w:num w:numId="2" w16cid:durableId="175559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1F2A"/>
    <w:rsid w:val="00014C41"/>
    <w:rsid w:val="00051663"/>
    <w:rsid w:val="0006194A"/>
    <w:rsid w:val="00073BF2"/>
    <w:rsid w:val="00074879"/>
    <w:rsid w:val="0008474E"/>
    <w:rsid w:val="00084934"/>
    <w:rsid w:val="00092C15"/>
    <w:rsid w:val="0009563B"/>
    <w:rsid w:val="00096318"/>
    <w:rsid w:val="000B46B5"/>
    <w:rsid w:val="000B5AF8"/>
    <w:rsid w:val="000B7F26"/>
    <w:rsid w:val="000C2B4D"/>
    <w:rsid w:val="000D2AC3"/>
    <w:rsid w:val="000F0684"/>
    <w:rsid w:val="000F634B"/>
    <w:rsid w:val="0010193F"/>
    <w:rsid w:val="001249D0"/>
    <w:rsid w:val="00125AB0"/>
    <w:rsid w:val="001310D3"/>
    <w:rsid w:val="001337C6"/>
    <w:rsid w:val="001428B7"/>
    <w:rsid w:val="00143C06"/>
    <w:rsid w:val="001443A3"/>
    <w:rsid w:val="00145C0A"/>
    <w:rsid w:val="00151570"/>
    <w:rsid w:val="001701C1"/>
    <w:rsid w:val="00193440"/>
    <w:rsid w:val="001A071A"/>
    <w:rsid w:val="001A097E"/>
    <w:rsid w:val="001A7777"/>
    <w:rsid w:val="001B614D"/>
    <w:rsid w:val="001B78A0"/>
    <w:rsid w:val="001C5FDC"/>
    <w:rsid w:val="001D0379"/>
    <w:rsid w:val="001D29A6"/>
    <w:rsid w:val="001E7EA9"/>
    <w:rsid w:val="00207E8C"/>
    <w:rsid w:val="002174E0"/>
    <w:rsid w:val="00232799"/>
    <w:rsid w:val="00242345"/>
    <w:rsid w:val="002470CC"/>
    <w:rsid w:val="002505DB"/>
    <w:rsid w:val="002538F1"/>
    <w:rsid w:val="002560CC"/>
    <w:rsid w:val="002628FD"/>
    <w:rsid w:val="00263945"/>
    <w:rsid w:val="00267E64"/>
    <w:rsid w:val="0027024E"/>
    <w:rsid w:val="00271319"/>
    <w:rsid w:val="00273732"/>
    <w:rsid w:val="002775EE"/>
    <w:rsid w:val="00280A92"/>
    <w:rsid w:val="00286728"/>
    <w:rsid w:val="002931FC"/>
    <w:rsid w:val="00295E68"/>
    <w:rsid w:val="00297477"/>
    <w:rsid w:val="002A1230"/>
    <w:rsid w:val="002A1D36"/>
    <w:rsid w:val="002A3B2F"/>
    <w:rsid w:val="002A3C4B"/>
    <w:rsid w:val="002A6E4F"/>
    <w:rsid w:val="002B583C"/>
    <w:rsid w:val="002C68E6"/>
    <w:rsid w:val="002D7D46"/>
    <w:rsid w:val="002E7661"/>
    <w:rsid w:val="002F53AD"/>
    <w:rsid w:val="002F5FFB"/>
    <w:rsid w:val="002F7369"/>
    <w:rsid w:val="00302AB3"/>
    <w:rsid w:val="0031630A"/>
    <w:rsid w:val="003171EC"/>
    <w:rsid w:val="00323B20"/>
    <w:rsid w:val="00325BD8"/>
    <w:rsid w:val="003304F9"/>
    <w:rsid w:val="00330F1B"/>
    <w:rsid w:val="00347D32"/>
    <w:rsid w:val="003563AD"/>
    <w:rsid w:val="00356F64"/>
    <w:rsid w:val="003813FD"/>
    <w:rsid w:val="00381F67"/>
    <w:rsid w:val="003848AE"/>
    <w:rsid w:val="00390E93"/>
    <w:rsid w:val="003936CA"/>
    <w:rsid w:val="003A7C43"/>
    <w:rsid w:val="003B3917"/>
    <w:rsid w:val="003C540D"/>
    <w:rsid w:val="003D0BFF"/>
    <w:rsid w:val="003D2219"/>
    <w:rsid w:val="003E43C3"/>
    <w:rsid w:val="003E45ED"/>
    <w:rsid w:val="003F77EB"/>
    <w:rsid w:val="00407BD5"/>
    <w:rsid w:val="00426865"/>
    <w:rsid w:val="00435CFB"/>
    <w:rsid w:val="00436708"/>
    <w:rsid w:val="00447B75"/>
    <w:rsid w:val="00464F52"/>
    <w:rsid w:val="00471163"/>
    <w:rsid w:val="004757D6"/>
    <w:rsid w:val="0048021C"/>
    <w:rsid w:val="0048453E"/>
    <w:rsid w:val="00484614"/>
    <w:rsid w:val="0048718B"/>
    <w:rsid w:val="00487961"/>
    <w:rsid w:val="00493BD3"/>
    <w:rsid w:val="00494714"/>
    <w:rsid w:val="00497035"/>
    <w:rsid w:val="004A69BE"/>
    <w:rsid w:val="004B3BAF"/>
    <w:rsid w:val="004B4664"/>
    <w:rsid w:val="004C0DB4"/>
    <w:rsid w:val="004C668F"/>
    <w:rsid w:val="004E4386"/>
    <w:rsid w:val="004F0975"/>
    <w:rsid w:val="004F1065"/>
    <w:rsid w:val="004F79FC"/>
    <w:rsid w:val="005022BD"/>
    <w:rsid w:val="00502793"/>
    <w:rsid w:val="00503D75"/>
    <w:rsid w:val="00504DC3"/>
    <w:rsid w:val="005063CB"/>
    <w:rsid w:val="00507E28"/>
    <w:rsid w:val="00523D1E"/>
    <w:rsid w:val="005361DA"/>
    <w:rsid w:val="00567307"/>
    <w:rsid w:val="00567E4C"/>
    <w:rsid w:val="0057083E"/>
    <w:rsid w:val="005749FE"/>
    <w:rsid w:val="00582D47"/>
    <w:rsid w:val="0058424F"/>
    <w:rsid w:val="00586272"/>
    <w:rsid w:val="005874D2"/>
    <w:rsid w:val="005919DE"/>
    <w:rsid w:val="005A1D2E"/>
    <w:rsid w:val="005B2995"/>
    <w:rsid w:val="005B5FEF"/>
    <w:rsid w:val="005C4C18"/>
    <w:rsid w:val="005C6BB5"/>
    <w:rsid w:val="005D2C1D"/>
    <w:rsid w:val="005D2C87"/>
    <w:rsid w:val="005D725F"/>
    <w:rsid w:val="005E2575"/>
    <w:rsid w:val="005E4C58"/>
    <w:rsid w:val="005F4213"/>
    <w:rsid w:val="005F75BD"/>
    <w:rsid w:val="00600427"/>
    <w:rsid w:val="00602D74"/>
    <w:rsid w:val="00616C82"/>
    <w:rsid w:val="0062016C"/>
    <w:rsid w:val="00624D7F"/>
    <w:rsid w:val="0062765C"/>
    <w:rsid w:val="006519D0"/>
    <w:rsid w:val="00670C15"/>
    <w:rsid w:val="00680148"/>
    <w:rsid w:val="00682AF4"/>
    <w:rsid w:val="00684216"/>
    <w:rsid w:val="006A5295"/>
    <w:rsid w:val="006B621E"/>
    <w:rsid w:val="006C1BF4"/>
    <w:rsid w:val="006C77CA"/>
    <w:rsid w:val="006E0399"/>
    <w:rsid w:val="006F372D"/>
    <w:rsid w:val="00700B8D"/>
    <w:rsid w:val="00710BB0"/>
    <w:rsid w:val="0072611D"/>
    <w:rsid w:val="00726270"/>
    <w:rsid w:val="00730165"/>
    <w:rsid w:val="00731F1F"/>
    <w:rsid w:val="00772577"/>
    <w:rsid w:val="00774E03"/>
    <w:rsid w:val="00776EF1"/>
    <w:rsid w:val="0078302C"/>
    <w:rsid w:val="0079199D"/>
    <w:rsid w:val="00795298"/>
    <w:rsid w:val="00796FC0"/>
    <w:rsid w:val="007A70B5"/>
    <w:rsid w:val="007B050F"/>
    <w:rsid w:val="007B3448"/>
    <w:rsid w:val="007B7480"/>
    <w:rsid w:val="007C76BD"/>
    <w:rsid w:val="007D47DB"/>
    <w:rsid w:val="007D7756"/>
    <w:rsid w:val="007E7679"/>
    <w:rsid w:val="007F3A82"/>
    <w:rsid w:val="007F536A"/>
    <w:rsid w:val="007F5ACB"/>
    <w:rsid w:val="00805393"/>
    <w:rsid w:val="00811D4C"/>
    <w:rsid w:val="00814FFD"/>
    <w:rsid w:val="008170FD"/>
    <w:rsid w:val="0082112A"/>
    <w:rsid w:val="00821B63"/>
    <w:rsid w:val="0082225A"/>
    <w:rsid w:val="0083707B"/>
    <w:rsid w:val="008447EB"/>
    <w:rsid w:val="008457F2"/>
    <w:rsid w:val="00857222"/>
    <w:rsid w:val="00860DD0"/>
    <w:rsid w:val="00884383"/>
    <w:rsid w:val="00885BFE"/>
    <w:rsid w:val="008964BC"/>
    <w:rsid w:val="008A4B67"/>
    <w:rsid w:val="008B2FB1"/>
    <w:rsid w:val="008C0AA1"/>
    <w:rsid w:val="008C1B5B"/>
    <w:rsid w:val="008C5299"/>
    <w:rsid w:val="008C64F3"/>
    <w:rsid w:val="008D1F3A"/>
    <w:rsid w:val="008F5D16"/>
    <w:rsid w:val="008F6BCD"/>
    <w:rsid w:val="0091373A"/>
    <w:rsid w:val="00927667"/>
    <w:rsid w:val="009321BC"/>
    <w:rsid w:val="0093362C"/>
    <w:rsid w:val="00933EF5"/>
    <w:rsid w:val="0093686F"/>
    <w:rsid w:val="00940951"/>
    <w:rsid w:val="00942FBB"/>
    <w:rsid w:val="00952AC1"/>
    <w:rsid w:val="00952DE8"/>
    <w:rsid w:val="00964262"/>
    <w:rsid w:val="009648B1"/>
    <w:rsid w:val="00975BA7"/>
    <w:rsid w:val="0098584D"/>
    <w:rsid w:val="0099191E"/>
    <w:rsid w:val="00992543"/>
    <w:rsid w:val="009A2F9A"/>
    <w:rsid w:val="009B5142"/>
    <w:rsid w:val="009B5A18"/>
    <w:rsid w:val="009B7A70"/>
    <w:rsid w:val="009C08A6"/>
    <w:rsid w:val="009C344C"/>
    <w:rsid w:val="009D2A50"/>
    <w:rsid w:val="009D3D0C"/>
    <w:rsid w:val="009D421E"/>
    <w:rsid w:val="009E1237"/>
    <w:rsid w:val="009E1C94"/>
    <w:rsid w:val="009E2B98"/>
    <w:rsid w:val="009F1325"/>
    <w:rsid w:val="009F3FAE"/>
    <w:rsid w:val="009F4E9E"/>
    <w:rsid w:val="009F50DB"/>
    <w:rsid w:val="00A0322D"/>
    <w:rsid w:val="00A070D7"/>
    <w:rsid w:val="00A24D9F"/>
    <w:rsid w:val="00A31A93"/>
    <w:rsid w:val="00A324BA"/>
    <w:rsid w:val="00A3798A"/>
    <w:rsid w:val="00A42760"/>
    <w:rsid w:val="00A4489C"/>
    <w:rsid w:val="00A47888"/>
    <w:rsid w:val="00A565B8"/>
    <w:rsid w:val="00A57AD6"/>
    <w:rsid w:val="00A65BCB"/>
    <w:rsid w:val="00A741EF"/>
    <w:rsid w:val="00A7676D"/>
    <w:rsid w:val="00A77F19"/>
    <w:rsid w:val="00A82A9E"/>
    <w:rsid w:val="00A85726"/>
    <w:rsid w:val="00A87897"/>
    <w:rsid w:val="00A9322A"/>
    <w:rsid w:val="00A9443F"/>
    <w:rsid w:val="00AA370E"/>
    <w:rsid w:val="00AA48FB"/>
    <w:rsid w:val="00AA5B3A"/>
    <w:rsid w:val="00AB11E9"/>
    <w:rsid w:val="00AC2862"/>
    <w:rsid w:val="00AC5DDC"/>
    <w:rsid w:val="00AD683C"/>
    <w:rsid w:val="00B0197C"/>
    <w:rsid w:val="00B125BD"/>
    <w:rsid w:val="00B161FF"/>
    <w:rsid w:val="00B22D42"/>
    <w:rsid w:val="00B2726B"/>
    <w:rsid w:val="00B45F06"/>
    <w:rsid w:val="00B47A77"/>
    <w:rsid w:val="00B54D3C"/>
    <w:rsid w:val="00B61DCD"/>
    <w:rsid w:val="00B90E48"/>
    <w:rsid w:val="00BB7FCF"/>
    <w:rsid w:val="00BC09D2"/>
    <w:rsid w:val="00BC1767"/>
    <w:rsid w:val="00BC3953"/>
    <w:rsid w:val="00BD01B5"/>
    <w:rsid w:val="00BD1D43"/>
    <w:rsid w:val="00BD3855"/>
    <w:rsid w:val="00BE5733"/>
    <w:rsid w:val="00BF27E4"/>
    <w:rsid w:val="00BF37A6"/>
    <w:rsid w:val="00BF3F1D"/>
    <w:rsid w:val="00C069B6"/>
    <w:rsid w:val="00C075D3"/>
    <w:rsid w:val="00C11639"/>
    <w:rsid w:val="00C12750"/>
    <w:rsid w:val="00C42A3D"/>
    <w:rsid w:val="00C51BF6"/>
    <w:rsid w:val="00C53DC3"/>
    <w:rsid w:val="00C60B36"/>
    <w:rsid w:val="00C6209E"/>
    <w:rsid w:val="00C6587B"/>
    <w:rsid w:val="00C76473"/>
    <w:rsid w:val="00C944D2"/>
    <w:rsid w:val="00C979E3"/>
    <w:rsid w:val="00CA0B53"/>
    <w:rsid w:val="00CA4F7E"/>
    <w:rsid w:val="00CA641E"/>
    <w:rsid w:val="00CD1ACE"/>
    <w:rsid w:val="00CD2DB1"/>
    <w:rsid w:val="00CE0510"/>
    <w:rsid w:val="00CE6F61"/>
    <w:rsid w:val="00CF6036"/>
    <w:rsid w:val="00D026F1"/>
    <w:rsid w:val="00D03A4D"/>
    <w:rsid w:val="00D1550E"/>
    <w:rsid w:val="00D27949"/>
    <w:rsid w:val="00D37A9B"/>
    <w:rsid w:val="00D532B1"/>
    <w:rsid w:val="00D73BD1"/>
    <w:rsid w:val="00D75DAD"/>
    <w:rsid w:val="00D9086E"/>
    <w:rsid w:val="00DA61C2"/>
    <w:rsid w:val="00DC1623"/>
    <w:rsid w:val="00DD3774"/>
    <w:rsid w:val="00DD5562"/>
    <w:rsid w:val="00DD7022"/>
    <w:rsid w:val="00DE2461"/>
    <w:rsid w:val="00DE68AD"/>
    <w:rsid w:val="00DF04E0"/>
    <w:rsid w:val="00DF0E54"/>
    <w:rsid w:val="00DF1212"/>
    <w:rsid w:val="00DF7177"/>
    <w:rsid w:val="00E00372"/>
    <w:rsid w:val="00E17847"/>
    <w:rsid w:val="00E2701C"/>
    <w:rsid w:val="00E34A6C"/>
    <w:rsid w:val="00E37077"/>
    <w:rsid w:val="00E37C9C"/>
    <w:rsid w:val="00E50A51"/>
    <w:rsid w:val="00E5319D"/>
    <w:rsid w:val="00E554E2"/>
    <w:rsid w:val="00E61EAF"/>
    <w:rsid w:val="00E6250F"/>
    <w:rsid w:val="00E77395"/>
    <w:rsid w:val="00E9761E"/>
    <w:rsid w:val="00EA7115"/>
    <w:rsid w:val="00EC379C"/>
    <w:rsid w:val="00ED5483"/>
    <w:rsid w:val="00EE0C7D"/>
    <w:rsid w:val="00EE2047"/>
    <w:rsid w:val="00EE2688"/>
    <w:rsid w:val="00EF011E"/>
    <w:rsid w:val="00EF16D9"/>
    <w:rsid w:val="00EF27A0"/>
    <w:rsid w:val="00EF3491"/>
    <w:rsid w:val="00EF3AE3"/>
    <w:rsid w:val="00EF48FB"/>
    <w:rsid w:val="00F15C97"/>
    <w:rsid w:val="00F1708B"/>
    <w:rsid w:val="00F32252"/>
    <w:rsid w:val="00F32BD0"/>
    <w:rsid w:val="00F3511B"/>
    <w:rsid w:val="00F35B28"/>
    <w:rsid w:val="00F40AD5"/>
    <w:rsid w:val="00F42A81"/>
    <w:rsid w:val="00F75579"/>
    <w:rsid w:val="00F77ACC"/>
    <w:rsid w:val="00F871BD"/>
    <w:rsid w:val="00F92F60"/>
    <w:rsid w:val="00FA08BD"/>
    <w:rsid w:val="00FA22DC"/>
    <w:rsid w:val="00FA5AA9"/>
    <w:rsid w:val="00FA76CB"/>
    <w:rsid w:val="00FB18B7"/>
    <w:rsid w:val="00FB7E18"/>
    <w:rsid w:val="00FC07BB"/>
    <w:rsid w:val="00FD0FE9"/>
    <w:rsid w:val="00FD1B33"/>
    <w:rsid w:val="00FD5269"/>
    <w:rsid w:val="00FE2154"/>
    <w:rsid w:val="00FE4541"/>
    <w:rsid w:val="00FE603C"/>
    <w:rsid w:val="00FF6031"/>
    <w:rsid w:val="00FF6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CE6F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CE6F61"/>
    <w:rPr>
      <w:rFonts w:asciiTheme="minorHAnsi" w:eastAsiaTheme="minorEastAsia" w:hAnsiTheme="minorHAnsi" w:cstheme="minorBidi"/>
      <w:sz w:val="21"/>
      <w:szCs w:val="21"/>
      <w:bdr w:val="none" w:sz="0" w:space="0" w:color="auto"/>
      <w:lang w:eastAsia="lt-LT"/>
    </w:rPr>
  </w:style>
  <w:style w:type="character" w:styleId="UnresolvedMention">
    <w:name w:val="Unresolved Mention"/>
    <w:basedOn w:val="DefaultParagraphFont"/>
    <w:uiPriority w:val="99"/>
    <w:semiHidden/>
    <w:unhideWhenUsed/>
    <w:rsid w:val="008447EB"/>
    <w:rPr>
      <w:color w:val="605E5C"/>
      <w:shd w:val="clear" w:color="auto" w:fill="E1DFDD"/>
    </w:rPr>
  </w:style>
  <w:style w:type="character" w:styleId="FollowedHyperlink">
    <w:name w:val="FollowedHyperlink"/>
    <w:basedOn w:val="DefaultParagraphFont"/>
    <w:uiPriority w:val="99"/>
    <w:semiHidden/>
    <w:unhideWhenUsed/>
    <w:rsid w:val="008D1F3A"/>
    <w:rPr>
      <w:color w:val="FF00FF" w:themeColor="followedHyperlink"/>
      <w:u w:val="single"/>
    </w:rPr>
  </w:style>
  <w:style w:type="table" w:customStyle="1" w:styleId="TableGrid3">
    <w:name w:val="Table Grid3"/>
    <w:basedOn w:val="TableNormal"/>
    <w:next w:val="TableGrid"/>
    <w:uiPriority w:val="39"/>
    <w:rsid w:val="00BF3F1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9648B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9648B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1">
    <w:name w:val="Table Grid1"/>
    <w:basedOn w:val="TableNormal"/>
    <w:next w:val="TableGrid"/>
    <w:uiPriority w:val="39"/>
    <w:rsid w:val="00616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07723642">
      <w:bodyDiv w:val="1"/>
      <w:marLeft w:val="0"/>
      <w:marRight w:val="0"/>
      <w:marTop w:val="0"/>
      <w:marBottom w:val="0"/>
      <w:divBdr>
        <w:top w:val="none" w:sz="0" w:space="0" w:color="auto"/>
        <w:left w:val="none" w:sz="0" w:space="0" w:color="auto"/>
        <w:bottom w:val="none" w:sz="0" w:space="0" w:color="auto"/>
        <w:right w:val="none" w:sz="0" w:space="0" w:color="auto"/>
      </w:divBdr>
      <w:divsChild>
        <w:div w:id="58333003">
          <w:marLeft w:val="0"/>
          <w:marRight w:val="0"/>
          <w:marTop w:val="0"/>
          <w:marBottom w:val="0"/>
          <w:divBdr>
            <w:top w:val="none" w:sz="0" w:space="0" w:color="auto"/>
            <w:left w:val="none" w:sz="0" w:space="0" w:color="auto"/>
            <w:bottom w:val="none" w:sz="0" w:space="0" w:color="auto"/>
            <w:right w:val="none" w:sz="0" w:space="0" w:color="auto"/>
          </w:divBdr>
        </w:div>
        <w:div w:id="895165825">
          <w:marLeft w:val="0"/>
          <w:marRight w:val="0"/>
          <w:marTop w:val="0"/>
          <w:marBottom w:val="0"/>
          <w:divBdr>
            <w:top w:val="none" w:sz="0" w:space="0" w:color="auto"/>
            <w:left w:val="none" w:sz="0" w:space="0" w:color="auto"/>
            <w:bottom w:val="none" w:sz="0" w:space="0" w:color="auto"/>
            <w:right w:val="none" w:sz="0" w:space="0" w:color="auto"/>
          </w:divBdr>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melaginga-informacija-pateikusiu-tiekeju-sarasas-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Donata Stankūnienė</cp:lastModifiedBy>
  <cp:revision>32</cp:revision>
  <cp:lastPrinted>2021-03-17T12:52:00Z</cp:lastPrinted>
  <dcterms:created xsi:type="dcterms:W3CDTF">2025-04-28T11:07:00Z</dcterms:created>
  <dcterms:modified xsi:type="dcterms:W3CDTF">2025-07-15T10:30:00Z</dcterms:modified>
</cp:coreProperties>
</file>