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eastAsia="lt-LT"/>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1E64C7" w:rsidRPr="001E64C7" w:rsidRDefault="001E64C7" w:rsidP="001E64C7">
      <w:pPr>
        <w:spacing w:after="120"/>
        <w:jc w:val="right"/>
        <w:rPr>
          <w:rFonts w:ascii="Times New Roman" w:hAnsi="Times New Roman" w:cs="Times New Roman"/>
          <w:b/>
          <w:caps/>
          <w:color w:val="FF0000"/>
          <w:sz w:val="24"/>
          <w:szCs w:val="24"/>
        </w:rPr>
      </w:pP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6852CA" w:rsidRDefault="005D0048" w:rsidP="008208E6">
      <w:pPr>
        <w:jc w:val="center"/>
        <w:rPr>
          <w:rFonts w:ascii="Times New Roman" w:hAnsi="Times New Roman" w:cs="Times New Roman"/>
          <w:b/>
          <w:caps/>
          <w:sz w:val="24"/>
          <w:szCs w:val="24"/>
        </w:rPr>
      </w:pPr>
      <w:r>
        <w:rPr>
          <w:rFonts w:ascii="Times New Roman" w:eastAsia="Times New Roman" w:hAnsi="Times New Roman" w:cs="Times New Roman"/>
          <w:b/>
          <w:bCs/>
          <w:caps/>
          <w:sz w:val="24"/>
          <w:lang w:eastAsia="lt-LT"/>
        </w:rPr>
        <w:t>SOCIOLOGINIŲ TYRIMŲ LIETUVOJE IR ESTIJOJE</w:t>
      </w:r>
      <w:r w:rsidR="006852CA" w:rsidRPr="006852CA">
        <w:rPr>
          <w:rFonts w:ascii="Times New Roman" w:eastAsia="Times New Roman" w:hAnsi="Times New Roman" w:cs="Times New Roman"/>
          <w:b/>
          <w:bCs/>
          <w:caps/>
          <w:sz w:val="24"/>
          <w:lang w:eastAsia="lt-LT"/>
        </w:rPr>
        <w:t xml:space="preserve"> </w:t>
      </w:r>
      <w:r w:rsidR="008944CE" w:rsidRPr="006852CA">
        <w:rPr>
          <w:rFonts w:ascii="Times New Roman" w:hAnsi="Times New Roman" w:cs="Times New Roman"/>
          <w:b/>
          <w:caps/>
          <w:sz w:val="24"/>
          <w:szCs w:val="24"/>
        </w:rPr>
        <w:t>paslaugų</w:t>
      </w:r>
      <w:r w:rsidR="008944CE" w:rsidRPr="006852CA">
        <w:rPr>
          <w:rFonts w:ascii="Times New Roman" w:hAnsi="Times New Roman" w:cs="Times New Roman"/>
          <w:b/>
          <w:sz w:val="24"/>
          <w:szCs w:val="24"/>
        </w:rPr>
        <w:t xml:space="preserve"> </w:t>
      </w:r>
      <w:r w:rsidR="008208E6" w:rsidRPr="006852CA">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TIEKĖJŲ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6852CA" w:rsidRDefault="006852CA" w:rsidP="008208E6">
      <w:pPr>
        <w:pStyle w:val="BodyTextIndent"/>
        <w:spacing w:after="0"/>
        <w:ind w:left="840"/>
        <w:jc w:val="both"/>
      </w:pPr>
    </w:p>
    <w:p w:rsidR="006852CA" w:rsidRDefault="006852CA"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Konkurso sąlygų 1 priedas. Pasiūlymo forma</w:t>
      </w:r>
      <w:r w:rsidRPr="009F7538">
        <w:rPr>
          <w:rFonts w:ascii="Times New Roman" w:eastAsia="Calibri" w:hAnsi="Times New Roman" w:cs="Times New Roman"/>
          <w:sz w:val="24"/>
          <w:szCs w:val="24"/>
        </w:rPr>
        <w:t>.</w:t>
      </w:r>
    </w:p>
    <w:p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w:t>
      </w:r>
      <w:r w:rsidR="00F3427D">
        <w:rPr>
          <w:rFonts w:ascii="Times New Roman" w:eastAsia="Calibri" w:hAnsi="Times New Roman" w:cs="Times New Roman"/>
          <w:sz w:val="24"/>
          <w:szCs w:val="24"/>
        </w:rPr>
        <w:t>s specifikacijos</w:t>
      </w:r>
      <w:r w:rsidRPr="008F3B81">
        <w:rPr>
          <w:rFonts w:ascii="Times New Roman" w:eastAsia="Calibri" w:hAnsi="Times New Roman" w:cs="Times New Roman"/>
          <w:sz w:val="24"/>
          <w:szCs w:val="24"/>
        </w:rPr>
        <w:t>.</w:t>
      </w:r>
    </w:p>
    <w:p w:rsidR="00267FF1" w:rsidRDefault="00267FF1" w:rsidP="00E242C0">
      <w:pPr>
        <w:numPr>
          <w:ilvl w:val="0"/>
          <w:numId w:val="12"/>
        </w:numPr>
        <w:spacing w:after="0" w:line="240" w:lineRule="auto"/>
        <w:jc w:val="both"/>
        <w:rPr>
          <w:rFonts w:ascii="Times New Roman" w:eastAsia="Calibri" w:hAnsi="Times New Roman" w:cs="Times New Roman"/>
          <w:sz w:val="24"/>
          <w:szCs w:val="24"/>
        </w:rPr>
      </w:pPr>
      <w:r w:rsidRPr="001542BF">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3</w:t>
      </w:r>
      <w:r w:rsidRPr="001542BF">
        <w:rPr>
          <w:rFonts w:ascii="Times New Roman" w:eastAsia="Calibri" w:hAnsi="Times New Roman" w:cs="Times New Roman"/>
          <w:sz w:val="24"/>
          <w:szCs w:val="24"/>
        </w:rPr>
        <w:t xml:space="preserve"> priedas. </w:t>
      </w:r>
      <w:r w:rsidR="005D0048">
        <w:rPr>
          <w:rFonts w:ascii="Times New Roman" w:eastAsia="Calibri" w:hAnsi="Times New Roman" w:cs="Times New Roman"/>
          <w:sz w:val="24"/>
          <w:szCs w:val="24"/>
        </w:rPr>
        <w:t>P</w:t>
      </w:r>
      <w:r w:rsidR="00E242C0" w:rsidRPr="00E242C0">
        <w:rPr>
          <w:rFonts w:ascii="Times New Roman" w:eastAsia="Calibri" w:hAnsi="Times New Roman" w:cs="Times New Roman"/>
          <w:sz w:val="24"/>
          <w:szCs w:val="24"/>
        </w:rPr>
        <w:t>aslaugų sutarties projektas</w:t>
      </w:r>
      <w:r w:rsidR="009F7538" w:rsidRPr="009F7538">
        <w:rPr>
          <w:rFonts w:ascii="Times New Roman" w:eastAsia="Calibri" w:hAnsi="Times New Roman" w:cs="Times New Roman"/>
          <w:sz w:val="24"/>
          <w:szCs w:val="24"/>
        </w:rPr>
        <w:t>.</w:t>
      </w: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5D0048" w:rsidRPr="005D0048">
        <w:rPr>
          <w:rFonts w:ascii="Times New Roman" w:hAnsi="Times New Roman" w:cs="Times New Roman"/>
          <w:b/>
          <w:sz w:val="24"/>
          <w:szCs w:val="24"/>
        </w:rPr>
        <w:t>sociologinių tyrimų Lietuvoje ir Estijoje</w:t>
      </w:r>
      <w:r w:rsidR="00E242C0" w:rsidRPr="005D0048">
        <w:rPr>
          <w:rFonts w:ascii="Times New Roman" w:hAnsi="Times New Roman" w:cs="Times New Roman"/>
          <w:b/>
          <w:sz w:val="24"/>
          <w:szCs w:val="24"/>
        </w:rPr>
        <w:t xml:space="preserve"> </w:t>
      </w:r>
      <w:r w:rsidR="00662F7B" w:rsidRPr="005D0048">
        <w:rPr>
          <w:rFonts w:ascii="Times New Roman" w:hAnsi="Times New Roman" w:cs="Times New Roman"/>
          <w:b/>
          <w:sz w:val="24"/>
          <w:szCs w:val="24"/>
        </w:rPr>
        <w:t>paslaugas</w:t>
      </w:r>
      <w:r w:rsidR="00662F7B" w:rsidRPr="00662F7B">
        <w:rPr>
          <w:rFonts w:ascii="Times New Roman" w:hAnsi="Times New Roman" w:cs="Times New Roman"/>
          <w:b/>
          <w:sz w:val="24"/>
          <w:szCs w:val="24"/>
        </w:rPr>
        <w:t xml:space="preserve"> </w:t>
      </w:r>
      <w:r w:rsidRPr="00380056">
        <w:rPr>
          <w:rFonts w:ascii="Times New Roman" w:hAnsi="Times New Roman" w:cs="Times New Roman"/>
          <w:sz w:val="24"/>
          <w:szCs w:val="24"/>
        </w:rPr>
        <w:t>(toliau – paslaugos).</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E242C0">
        <w:rPr>
          <w:rFonts w:ascii="Times New Roman" w:eastAsia="Times New Roman" w:hAnsi="Times New Roman" w:cs="Times New Roman"/>
          <w:sz w:val="24"/>
          <w:szCs w:val="24"/>
          <w:lang w:eastAsia="lt-LT"/>
        </w:rPr>
        <w:t xml:space="preserve">iūlymo forma“ </w:t>
      </w:r>
      <w:r w:rsidRPr="009D0529">
        <w:rPr>
          <w:rFonts w:ascii="Times New Roman" w:eastAsia="Times New Roman" w:hAnsi="Times New Roman" w:cs="Times New Roman"/>
          <w:sz w:val="24"/>
          <w:szCs w:val="24"/>
          <w:lang w:eastAsia="lt-LT"/>
        </w:rPr>
        <w:t>(toliau – Pasiūlymo forma);</w:t>
      </w:r>
    </w:p>
    <w:p w:rsidR="009D0529" w:rsidRDefault="00E242C0"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Techninė</w:t>
      </w:r>
      <w:r w:rsidR="00F3427D">
        <w:rPr>
          <w:rFonts w:ascii="Times New Roman" w:eastAsia="Times New Roman" w:hAnsi="Times New Roman" w:cs="Times New Roman"/>
          <w:sz w:val="24"/>
          <w:szCs w:val="24"/>
          <w:lang w:eastAsia="lt-LT"/>
        </w:rPr>
        <w:t>s</w:t>
      </w:r>
      <w:r w:rsidR="0001005F" w:rsidRPr="0001005F">
        <w:rPr>
          <w:rFonts w:ascii="Times New Roman" w:eastAsia="Times New Roman" w:hAnsi="Times New Roman" w:cs="Times New Roman"/>
          <w:sz w:val="24"/>
          <w:szCs w:val="24"/>
          <w:lang w:eastAsia="lt-LT"/>
        </w:rPr>
        <w:t xml:space="preserve"> specifikacij</w:t>
      </w:r>
      <w:r w:rsidR="00F3427D">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w:t>
      </w:r>
      <w:r w:rsidR="009D0529" w:rsidRPr="009D0529">
        <w:rPr>
          <w:rFonts w:ascii="Times New Roman" w:eastAsia="Times New Roman" w:hAnsi="Times New Roman" w:cs="Times New Roman"/>
          <w:sz w:val="24"/>
          <w:szCs w:val="24"/>
          <w:lang w:eastAsia="lt-LT"/>
        </w:rPr>
        <w:t xml:space="preserve"> (toliau – Techninė specifikacija)</w:t>
      </w:r>
      <w:r w:rsidR="00662F7B">
        <w:rPr>
          <w:rFonts w:ascii="Times New Roman" w:eastAsia="Times New Roman" w:hAnsi="Times New Roman" w:cs="Times New Roman"/>
          <w:sz w:val="24"/>
          <w:szCs w:val="24"/>
          <w:lang w:eastAsia="lt-LT"/>
        </w:rPr>
        <w:t>;</w:t>
      </w:r>
    </w:p>
    <w:p w:rsidR="009D0529" w:rsidRPr="009D0529" w:rsidRDefault="00E242C0"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5D0048">
        <w:rPr>
          <w:rFonts w:ascii="Times New Roman" w:eastAsia="Times New Roman" w:hAnsi="Times New Roman" w:cs="Times New Roman"/>
          <w:sz w:val="24"/>
          <w:szCs w:val="24"/>
          <w:lang w:eastAsia="lt-LT"/>
        </w:rPr>
        <w:t>P</w:t>
      </w:r>
      <w:r w:rsidR="0001005F" w:rsidRPr="0001005F">
        <w:rPr>
          <w:rFonts w:ascii="Times New Roman" w:eastAsia="Times New Roman" w:hAnsi="Times New Roman" w:cs="Times New Roman"/>
          <w:sz w:val="24"/>
          <w:szCs w:val="24"/>
          <w:lang w:eastAsia="lt-LT"/>
        </w:rPr>
        <w:t>aslaugų sutarties projektas</w:t>
      </w:r>
      <w:r w:rsidR="00F3427D">
        <w:rPr>
          <w:rFonts w:ascii="Times New Roman" w:eastAsia="Times New Roman" w:hAnsi="Times New Roman" w:cs="Times New Roman"/>
          <w:sz w:val="24"/>
          <w:szCs w:val="24"/>
          <w:lang w:eastAsia="lt-LT"/>
        </w:rPr>
        <w:t>“.</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 xml:space="preserve">1.4. Pirkimo dokumentai skelbiami CVP IS. Perkančiosios organizacijos ir tiekėjų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tiekėjai, kurie yra registruoti CVP IS adresu </w:t>
      </w:r>
      <w:hyperlink r:id="rId10" w:history="1">
        <w:r w:rsidR="00F3427D" w:rsidRPr="009E31EB">
          <w:rPr>
            <w:rStyle w:val="Hyperlink"/>
            <w:rFonts w:ascii="Times New Roman" w:hAnsi="Times New Roman" w:cs="Times New Roman"/>
            <w:sz w:val="24"/>
            <w:szCs w:val="24"/>
          </w:rPr>
          <w:t>https://viesiejipirkimai.lt</w:t>
        </w:r>
      </w:hyperlink>
      <w:r w:rsidRPr="00380056">
        <w:rPr>
          <w:rFonts w:ascii="Times New Roman" w:hAnsi="Times New Roman" w:cs="Times New Roman"/>
          <w:sz w:val="24"/>
          <w:szCs w:val="24"/>
        </w:rPr>
        <w:t>.</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tiekėjų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F3427D" w:rsidP="008208E6">
      <w:pPr>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1.6.1. užpildytas pasiūlymas</w:t>
      </w:r>
      <w:r w:rsidR="009D0529" w:rsidRPr="009D0529">
        <w:rPr>
          <w:rFonts w:ascii="Times New Roman" w:eastAsia="Calibri" w:hAnsi="Times New Roman" w:cs="Times New Roman"/>
          <w:sz w:val="24"/>
          <w:szCs w:val="24"/>
        </w:rPr>
        <w:t>.</w:t>
      </w:r>
      <w:r w:rsidR="008208E6" w:rsidRPr="00380056">
        <w:rPr>
          <w:rFonts w:ascii="Times New Roman" w:eastAsia="Calibri" w:hAnsi="Times New Roman" w:cs="Times New Roman"/>
          <w:color w:val="FF0000"/>
          <w:sz w:val="24"/>
          <w:szCs w:val="24"/>
        </w:rPr>
        <w:t xml:space="preserve"> </w:t>
      </w:r>
      <w:r w:rsidR="008208E6"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tiekėjo pasiūlymą, skaitmeninė kopija (taikoma, kai pasiūlymą elektroniniu parašu patvirtina ne įmonės vadovas, o įgaliotas asmuo);</w:t>
      </w:r>
    </w:p>
    <w:p w:rsidR="009B3481" w:rsidRPr="00553159" w:rsidRDefault="008208E6" w:rsidP="00553159">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 Informacija apie pirkimo organizatorių arba pirkimo komisijos narius, kurie įgalioti palaikyti tiesioginį ryšį su tiekėjais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1.7.2. dėl konkurso sąlygų: Generolo Jono Žemaičio Lietuvos karo akademijos</w:t>
      </w:r>
      <w:r w:rsidR="0001005F" w:rsidRPr="0001005F">
        <w:rPr>
          <w:rFonts w:ascii="Times New Roman" w:eastAsia="Calibri" w:hAnsi="Times New Roman" w:cs="Times New Roman"/>
          <w:sz w:val="24"/>
          <w:szCs w:val="24"/>
        </w:rPr>
        <w:t xml:space="preserve">, </w:t>
      </w:r>
      <w:r w:rsidRPr="00380056">
        <w:rPr>
          <w:rFonts w:ascii="Times New Roman" w:eastAsia="Calibri" w:hAnsi="Times New Roman" w:cs="Times New Roman"/>
          <w:sz w:val="24"/>
          <w:szCs w:val="24"/>
        </w:rPr>
        <w:t>kreiptis raštu per CVP IS;</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tiekėjais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E242C0">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005D0048">
        <w:rPr>
          <w:rFonts w:ascii="Times New Roman" w:hAnsi="Times New Roman" w:cs="Times New Roman"/>
          <w:b/>
          <w:sz w:val="24"/>
          <w:szCs w:val="24"/>
        </w:rPr>
        <w:t>sociologinių tyrimų</w:t>
      </w:r>
      <w:r w:rsidR="00F3427D" w:rsidRPr="00E242C0">
        <w:rPr>
          <w:rFonts w:ascii="Times New Roman" w:hAnsi="Times New Roman" w:cs="Times New Roman"/>
          <w:b/>
          <w:sz w:val="24"/>
          <w:szCs w:val="24"/>
        </w:rPr>
        <w:t xml:space="preserve"> </w:t>
      </w:r>
      <w:r w:rsidR="00F3427D" w:rsidRPr="00662F7B">
        <w:rPr>
          <w:rFonts w:ascii="Times New Roman" w:hAnsi="Times New Roman" w:cs="Times New Roman"/>
          <w:b/>
          <w:sz w:val="24"/>
          <w:szCs w:val="24"/>
        </w:rPr>
        <w:t>paslaug</w:t>
      </w:r>
      <w:r w:rsidR="00F3427D">
        <w:rPr>
          <w:rFonts w:ascii="Times New Roman" w:hAnsi="Times New Roman" w:cs="Times New Roman"/>
          <w:b/>
          <w:sz w:val="24"/>
          <w:szCs w:val="24"/>
        </w:rPr>
        <w:t>o</w:t>
      </w:r>
      <w:r w:rsidR="00F3427D" w:rsidRPr="00662F7B">
        <w:rPr>
          <w:rFonts w:ascii="Times New Roman" w:hAnsi="Times New Roman" w:cs="Times New Roman"/>
          <w:b/>
          <w:sz w:val="24"/>
          <w:szCs w:val="24"/>
        </w:rPr>
        <w:t>s</w:t>
      </w:r>
      <w:r w:rsidR="00E242C0">
        <w:rPr>
          <w:rFonts w:ascii="Times New Roman" w:hAnsi="Times New Roman" w:cs="Times New Roman"/>
          <w:sz w:val="24"/>
          <w:szCs w:val="24"/>
        </w:rPr>
        <w:t>.</w:t>
      </w:r>
      <w:r w:rsidR="00E242C0" w:rsidRPr="00E242C0">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 xml:space="preserve">pagal bendrąjį viešųjų pirkimų žodyną yra </w:t>
      </w:r>
      <w:r w:rsidR="00F3427D">
        <w:rPr>
          <w:rFonts w:ascii="Times New Roman" w:hAnsi="Times New Roman" w:cs="Times New Roman"/>
          <w:sz w:val="24"/>
          <w:szCs w:val="24"/>
        </w:rPr>
        <w:t xml:space="preserve"> </w:t>
      </w:r>
      <w:r w:rsidR="005D0048" w:rsidRPr="00077A7E">
        <w:rPr>
          <w:rFonts w:ascii="Times New Roman" w:eastAsia="Times New Roman" w:hAnsi="Times New Roman" w:cs="Times New Roman"/>
          <w:sz w:val="24"/>
        </w:rPr>
        <w:t>79315000-5</w:t>
      </w:r>
      <w:r w:rsidR="00553159">
        <w:rPr>
          <w:rFonts w:ascii="Times New Roman" w:hAnsi="Times New Roman" w:cs="Times New Roman"/>
          <w:b/>
          <w:sz w:val="24"/>
          <w:szCs w:val="24"/>
        </w:rPr>
        <w:t xml:space="preserve">, </w:t>
      </w:r>
      <w:r w:rsidR="005D0048" w:rsidRPr="005D0048">
        <w:rPr>
          <w:rFonts w:ascii="Times New Roman" w:hAnsi="Times New Roman" w:cs="Times New Roman"/>
          <w:b/>
          <w:sz w:val="24"/>
          <w:szCs w:val="24"/>
          <w:shd w:val="clear" w:color="auto" w:fill="FFFFFF"/>
        </w:rPr>
        <w:t>Socialinių tyrimų paslaugos</w:t>
      </w:r>
      <w:r w:rsidR="00553159">
        <w:rPr>
          <w:rFonts w:ascii="Times New Roman" w:hAnsi="Times New Roman" w:cs="Times New Roman"/>
          <w:b/>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9B3481" w:rsidRPr="00380056" w:rsidRDefault="009B3481"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2.2. Pirkimo objektas yra </w:t>
      </w:r>
      <w:r w:rsidR="005D0048" w:rsidRPr="005D0048">
        <w:rPr>
          <w:rFonts w:ascii="Times New Roman" w:hAnsi="Times New Roman" w:cs="Times New Roman"/>
          <w:b/>
          <w:sz w:val="24"/>
          <w:szCs w:val="24"/>
        </w:rPr>
        <w:t>ne</w:t>
      </w:r>
      <w:r w:rsidR="00F3427D" w:rsidRPr="005D0048">
        <w:rPr>
          <w:rFonts w:ascii="Times New Roman" w:hAnsi="Times New Roman" w:cs="Times New Roman"/>
          <w:b/>
          <w:sz w:val="24"/>
          <w:szCs w:val="24"/>
        </w:rPr>
        <w:t>s</w:t>
      </w:r>
      <w:r w:rsidRPr="009B3481">
        <w:rPr>
          <w:rFonts w:ascii="Times New Roman" w:hAnsi="Times New Roman" w:cs="Times New Roman"/>
          <w:b/>
          <w:sz w:val="24"/>
          <w:szCs w:val="24"/>
        </w:rPr>
        <w:t>kaidomas</w:t>
      </w:r>
      <w:r w:rsidRPr="00380056">
        <w:rPr>
          <w:rFonts w:ascii="Times New Roman" w:hAnsi="Times New Roman" w:cs="Times New Roman"/>
          <w:sz w:val="24"/>
          <w:szCs w:val="24"/>
        </w:rPr>
        <w:t>:</w:t>
      </w:r>
      <w:r w:rsidR="005D0048" w:rsidRPr="005D0048">
        <w:rPr>
          <w:rFonts w:eastAsia="Times New Roman"/>
        </w:rPr>
        <w:t xml:space="preserve"> </w:t>
      </w:r>
      <w:r w:rsidR="005D0048" w:rsidRPr="005D0048">
        <w:rPr>
          <w:rFonts w:ascii="Times New Roman" w:eastAsia="Times New Roman" w:hAnsi="Times New Roman" w:cs="Times New Roman"/>
          <w:sz w:val="24"/>
          <w:szCs w:val="24"/>
        </w:rPr>
        <w:t>ši sąlyga</w:t>
      </w:r>
      <w:r w:rsidR="005D0048">
        <w:rPr>
          <w:rFonts w:eastAsia="Times New Roman"/>
        </w:rPr>
        <w:t xml:space="preserve"> </w:t>
      </w:r>
      <w:r w:rsidR="005D0048" w:rsidRPr="005D0048">
        <w:rPr>
          <w:rFonts w:ascii="Times New Roman" w:eastAsia="Times New Roman" w:hAnsi="Times New Roman" w:cs="Times New Roman"/>
          <w:sz w:val="24"/>
          <w:szCs w:val="24"/>
        </w:rPr>
        <w:t>būtina sąlyga metodologiniam vientisumui, duomenų patikimumui ir tyrimo rezultatų palyginamumui užtikrinti. Dviejų tiekėjų naudojimas padidina riziką gauti tarpusavyje nesuderinamus duomenis, o tai sumažina tyrimo mokslinę vertę bei taikomąją naudą, kadangi Lietuvos ir Estijos rezultatai bus lyginami tarpusavyje</w:t>
      </w:r>
      <w:r w:rsidR="007D06B8">
        <w:rPr>
          <w:rFonts w:ascii="Times New Roman" w:hAnsi="Times New Roman" w:cs="Times New Roman"/>
          <w:sz w:val="24"/>
          <w:szCs w:val="24"/>
        </w:rPr>
        <w:t>.</w:t>
      </w:r>
    </w:p>
    <w:p w:rsidR="008208E6" w:rsidRPr="00380056" w:rsidRDefault="008208E6"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2.3. Privalomi </w:t>
      </w:r>
      <w:r w:rsidR="00F3427D">
        <w:rPr>
          <w:rFonts w:ascii="Times New Roman" w:hAnsi="Times New Roman" w:cs="Times New Roman"/>
          <w:sz w:val="24"/>
          <w:szCs w:val="24"/>
        </w:rPr>
        <w:t>paslaugų</w:t>
      </w:r>
      <w:r w:rsidRPr="00380056">
        <w:rPr>
          <w:rFonts w:ascii="Times New Roman" w:hAnsi="Times New Roman" w:cs="Times New Roman"/>
          <w:sz w:val="24"/>
          <w:szCs w:val="24"/>
        </w:rPr>
        <w:t xml:space="preserve"> techniniai reikalavimai nurodyti pirkimo sąlygų </w:t>
      </w:r>
      <w:r w:rsidR="00553159">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553159">
        <w:rPr>
          <w:rFonts w:ascii="Times New Roman" w:hAnsi="Times New Roman" w:cs="Times New Roman"/>
          <w:b/>
          <w:sz w:val="24"/>
          <w:szCs w:val="24"/>
        </w:rPr>
        <w:t>e</w:t>
      </w:r>
      <w:r w:rsidRPr="00380056">
        <w:rPr>
          <w:rFonts w:ascii="Times New Roman" w:hAnsi="Times New Roman" w:cs="Times New Roman"/>
          <w:sz w:val="24"/>
          <w:szCs w:val="24"/>
        </w:rPr>
        <w:t xml:space="preserve">. Teikėjo </w:t>
      </w:r>
      <w:r w:rsidRPr="00E2223B">
        <w:rPr>
          <w:rFonts w:ascii="Times New Roman" w:hAnsi="Times New Roman" w:cs="Times New Roman"/>
          <w:sz w:val="24"/>
          <w:szCs w:val="24"/>
        </w:rPr>
        <w:t xml:space="preserve">teikiamos paslaugos turi atitikti </w:t>
      </w:r>
      <w:r w:rsidRPr="00380056">
        <w:rPr>
          <w:rFonts w:ascii="Times New Roman" w:hAnsi="Times New Roman" w:cs="Times New Roman"/>
          <w:sz w:val="24"/>
          <w:szCs w:val="24"/>
        </w:rPr>
        <w:t>nurodytus reikalavimus.</w:t>
      </w:r>
    </w:p>
    <w:p w:rsidR="008208E6" w:rsidRPr="005D0048" w:rsidRDefault="008208E6" w:rsidP="008208E6">
      <w:pPr>
        <w:tabs>
          <w:tab w:val="left" w:pos="1134"/>
          <w:tab w:val="left" w:pos="1276"/>
        </w:tabs>
        <w:ind w:firstLine="720"/>
        <w:jc w:val="both"/>
        <w:rPr>
          <w:rFonts w:ascii="Times New Roman" w:hAnsi="Times New Roman" w:cs="Times New Roman"/>
          <w:color w:val="000000"/>
          <w:sz w:val="24"/>
          <w:szCs w:val="24"/>
          <w:lang w:val="pt-BR"/>
        </w:rPr>
      </w:pPr>
      <w:r w:rsidRPr="00380056">
        <w:rPr>
          <w:rFonts w:ascii="Times New Roman" w:hAnsi="Times New Roman" w:cs="Times New Roman"/>
          <w:sz w:val="24"/>
          <w:szCs w:val="24"/>
        </w:rPr>
        <w:t xml:space="preserve">2.4. Šiam pirkimui biudžete skirta suma iki </w:t>
      </w:r>
      <w:r w:rsidR="005D0048">
        <w:rPr>
          <w:rFonts w:ascii="Times New Roman" w:hAnsi="Times New Roman" w:cs="Times New Roman"/>
          <w:sz w:val="24"/>
          <w:szCs w:val="24"/>
        </w:rPr>
        <w:t>54528</w:t>
      </w:r>
      <w:r w:rsidR="001566FA">
        <w:rPr>
          <w:rFonts w:ascii="Times New Roman" w:hAnsi="Times New Roman" w:cs="Times New Roman"/>
          <w:sz w:val="24"/>
          <w:szCs w:val="24"/>
        </w:rPr>
        <w:t xml:space="preserve"> Eur su PVM (4</w:t>
      </w:r>
      <w:r w:rsidR="005D0048">
        <w:rPr>
          <w:rFonts w:ascii="Times New Roman" w:hAnsi="Times New Roman" w:cs="Times New Roman"/>
          <w:sz w:val="24"/>
          <w:szCs w:val="24"/>
        </w:rPr>
        <w:t>5 064,46</w:t>
      </w:r>
      <w:r w:rsidR="001566FA">
        <w:rPr>
          <w:rFonts w:ascii="Times New Roman" w:hAnsi="Times New Roman" w:cs="Times New Roman"/>
          <w:sz w:val="24"/>
          <w:szCs w:val="24"/>
        </w:rPr>
        <w:t xml:space="preserve"> Eur be PVM)</w:t>
      </w:r>
      <w:r w:rsidR="000641C8">
        <w:rPr>
          <w:rFonts w:ascii="Times New Roman" w:hAnsi="Times New Roman" w:cs="Times New Roman"/>
          <w:b/>
          <w:color w:val="000000"/>
          <w:sz w:val="24"/>
          <w:szCs w:val="24"/>
          <w:lang w:val="pt-BR"/>
        </w:rPr>
        <w:t xml:space="preserve">, </w:t>
      </w:r>
      <w:r w:rsidR="000641C8" w:rsidRPr="005D0048">
        <w:rPr>
          <w:rFonts w:ascii="Times New Roman" w:hAnsi="Times New Roman" w:cs="Times New Roman"/>
          <w:color w:val="000000"/>
          <w:sz w:val="24"/>
          <w:szCs w:val="24"/>
          <w:lang w:val="pt-BR"/>
        </w:rPr>
        <w:t xml:space="preserve">numatoma sutarties trukmė </w:t>
      </w:r>
      <w:r w:rsidR="005D0048" w:rsidRPr="005D0048">
        <w:rPr>
          <w:rFonts w:ascii="Times New Roman" w:hAnsi="Times New Roman" w:cs="Times New Roman"/>
          <w:color w:val="000000"/>
          <w:sz w:val="24"/>
          <w:szCs w:val="24"/>
          <w:lang w:val="pt-BR"/>
        </w:rPr>
        <w:t xml:space="preserve">6 </w:t>
      </w:r>
      <w:r w:rsidR="000C1E4E" w:rsidRPr="005D0048">
        <w:rPr>
          <w:rFonts w:ascii="Times New Roman" w:hAnsi="Times New Roman" w:cs="Times New Roman"/>
          <w:color w:val="000000"/>
          <w:sz w:val="24"/>
          <w:szCs w:val="24"/>
          <w:lang w:val="pt-BR"/>
        </w:rPr>
        <w:t>mėn.</w:t>
      </w:r>
    </w:p>
    <w:p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atliktas paslaugas. </w:t>
      </w:r>
    </w:p>
    <w:p w:rsidR="008208E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49143D" w:rsidRPr="00380056" w:rsidRDefault="0049143D" w:rsidP="008208E6">
      <w:pPr>
        <w:tabs>
          <w:tab w:val="left" w:pos="993"/>
        </w:tabs>
        <w:autoSpaceDE w:val="0"/>
        <w:autoSpaceDN w:val="0"/>
        <w:adjustRightInd w:val="0"/>
        <w:ind w:right="-2"/>
        <w:jc w:val="both"/>
        <w:rPr>
          <w:rFonts w:ascii="Times New Roman" w:hAnsi="Times New Roman" w:cs="Times New Roman"/>
          <w:sz w:val="24"/>
          <w:szCs w:val="24"/>
        </w:rPr>
      </w:pPr>
    </w:p>
    <w:p w:rsidR="008208E6" w:rsidRPr="00440649" w:rsidRDefault="008208E6" w:rsidP="00F53B43">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t>TIEKĖJŲ PAŠALINIMO PAGRINDAI, KVALIFIKACIJOS REIKALAVIMAI IR REIKALAUJAMI KOKYBĖS BEI APLINKOS APSAUGOS VADYBOS SISTEMŲ STANDARTAI</w:t>
      </w:r>
    </w:p>
    <w:p w:rsidR="00440649" w:rsidRPr="00F53B43" w:rsidRDefault="00440649" w:rsidP="00440649">
      <w:pPr>
        <w:pStyle w:val="BodyText"/>
        <w:tabs>
          <w:tab w:val="left" w:pos="284"/>
          <w:tab w:val="left" w:pos="426"/>
          <w:tab w:val="left" w:pos="851"/>
          <w:tab w:val="left" w:pos="1418"/>
          <w:tab w:val="left" w:pos="1701"/>
          <w:tab w:val="left" w:pos="1843"/>
          <w:tab w:val="left" w:pos="1985"/>
        </w:tabs>
        <w:spacing w:after="0" w:line="240" w:lineRule="auto"/>
        <w:rPr>
          <w:rFonts w:ascii="Times New Roman" w:hAnsi="Times New Roman" w:cs="Times New Roman"/>
          <w:i/>
          <w:sz w:val="24"/>
          <w:szCs w:val="24"/>
        </w:rPr>
      </w:pPr>
    </w:p>
    <w:p w:rsidR="009562CA" w:rsidRDefault="009562CA" w:rsidP="009562CA">
      <w:pPr>
        <w:pStyle w:val="NormalWeb"/>
        <w:ind w:firstLine="851"/>
        <w:jc w:val="both"/>
      </w:pPr>
      <w:r w:rsidRPr="00123BDD">
        <w:t xml:space="preserve">3.1. </w:t>
      </w:r>
      <w:r w:rsidR="00FC4380" w:rsidRPr="003F2B0E">
        <w:t xml:space="preserve">Perkančioji organizacija </w:t>
      </w:r>
      <w:r w:rsidR="00FC4380" w:rsidRPr="001303F6">
        <w:t>nenustato tiekėjo pašalinimo pagrindų</w:t>
      </w:r>
      <w:r w:rsidR="00291D96">
        <w:t>.</w:t>
      </w:r>
      <w:r w:rsidR="00FC4380" w:rsidRPr="001303F6">
        <w:t xml:space="preserve"> </w:t>
      </w:r>
    </w:p>
    <w:p w:rsidR="00947492" w:rsidRDefault="00DB12CE" w:rsidP="008C17AC">
      <w:pPr>
        <w:spacing w:after="0" w:line="240" w:lineRule="auto"/>
        <w:ind w:firstLine="851"/>
        <w:jc w:val="both"/>
        <w:rPr>
          <w:rFonts w:ascii="Times New Roman" w:eastAsia="Times New Roman" w:hAnsi="Times New Roman" w:cs="Times New Roman"/>
          <w:b/>
          <w:noProof/>
          <w:sz w:val="24"/>
          <w:szCs w:val="24"/>
          <w:lang w:eastAsia="lt-LT"/>
        </w:rPr>
      </w:pPr>
      <w:r w:rsidRPr="00FC4380">
        <w:rPr>
          <w:rFonts w:ascii="Times New Roman" w:eastAsia="Times New Roman" w:hAnsi="Times New Roman" w:cs="Times New Roman"/>
          <w:noProof/>
          <w:sz w:val="24"/>
          <w:szCs w:val="24"/>
          <w:lang w:eastAsia="lt-LT"/>
        </w:rPr>
        <w:t xml:space="preserve">3.2. </w:t>
      </w:r>
      <w:r w:rsidR="00FC4380" w:rsidRPr="00FC4380">
        <w:rPr>
          <w:rFonts w:ascii="Times New Roman" w:eastAsia="Times New Roman" w:hAnsi="Times New Roman" w:cs="Times New Roman"/>
          <w:noProof/>
          <w:sz w:val="24"/>
          <w:szCs w:val="24"/>
          <w:lang w:eastAsia="lt-LT"/>
        </w:rPr>
        <w:t>Tiekėjai, dalyvaujantys pirkime, turi atitikti lentelėje nurodytus minimalius kvalifikacijos reikalavimus:</w:t>
      </w:r>
      <w:r w:rsidR="00FC4380">
        <w:rPr>
          <w:rFonts w:ascii="Times New Roman" w:eastAsia="Times New Roman" w:hAnsi="Times New Roman" w:cs="Times New Roman"/>
          <w:b/>
          <w:noProof/>
          <w:sz w:val="24"/>
          <w:szCs w:val="24"/>
          <w:lang w:eastAsia="lt-LT"/>
        </w:rPr>
        <w:t xml:space="preserve"> </w:t>
      </w:r>
    </w:p>
    <w:p w:rsidR="0049143D" w:rsidRDefault="0049143D" w:rsidP="008C17AC">
      <w:pPr>
        <w:spacing w:after="0" w:line="240" w:lineRule="auto"/>
        <w:ind w:firstLine="851"/>
        <w:jc w:val="both"/>
        <w:rPr>
          <w:rFonts w:ascii="Times New Roman" w:eastAsia="Times New Roman" w:hAnsi="Times New Roman" w:cs="Times New Roman"/>
          <w:b/>
          <w:noProof/>
          <w:sz w:val="24"/>
          <w:szCs w:val="24"/>
          <w:lang w:eastAsia="lt-LT"/>
        </w:rPr>
      </w:pPr>
    </w:p>
    <w:p w:rsidR="0049143D" w:rsidRDefault="0049143D" w:rsidP="008C17AC">
      <w:pPr>
        <w:spacing w:after="0" w:line="240" w:lineRule="auto"/>
        <w:ind w:firstLine="851"/>
        <w:jc w:val="both"/>
        <w:rPr>
          <w:rFonts w:ascii="Times New Roman" w:eastAsia="Times New Roman" w:hAnsi="Times New Roman" w:cs="Times New Roman"/>
          <w:b/>
          <w:noProof/>
          <w:sz w:val="24"/>
          <w:szCs w:val="24"/>
          <w:lang w:eastAsia="lt-LT"/>
        </w:rPr>
      </w:pPr>
    </w:p>
    <w:p w:rsidR="0049143D" w:rsidRDefault="0049143D" w:rsidP="008C17AC">
      <w:pPr>
        <w:spacing w:after="0" w:line="240" w:lineRule="auto"/>
        <w:ind w:firstLine="851"/>
        <w:jc w:val="both"/>
        <w:rPr>
          <w:rFonts w:ascii="Times New Roman" w:eastAsia="Times New Roman" w:hAnsi="Times New Roman" w:cs="Times New Roman"/>
          <w:b/>
          <w:noProof/>
          <w:sz w:val="24"/>
          <w:szCs w:val="24"/>
          <w:lang w:eastAsia="lt-LT"/>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131"/>
        <w:gridCol w:w="4299"/>
        <w:gridCol w:w="4630"/>
      </w:tblGrid>
      <w:tr w:rsidR="00947492" w:rsidRPr="00947492" w:rsidTr="00593281">
        <w:trPr>
          <w:trHeight w:val="589"/>
          <w:jc w:val="center"/>
        </w:trPr>
        <w:tc>
          <w:tcPr>
            <w:tcW w:w="1131" w:type="dxa"/>
            <w:shd w:val="clear" w:color="auto" w:fill="auto"/>
          </w:tcPr>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bookmarkStart w:id="0" w:name="_GoBack"/>
            <w:bookmarkEnd w:id="0"/>
            <w:r w:rsidRPr="00947492">
              <w:rPr>
                <w:rFonts w:ascii="Times New Roman" w:eastAsia="Times New Roman" w:hAnsi="Times New Roman" w:cs="Times New Roman"/>
                <w:b/>
                <w:sz w:val="24"/>
                <w:szCs w:val="24"/>
              </w:rPr>
              <w:lastRenderedPageBreak/>
              <w:t>Eil.</w:t>
            </w:r>
          </w:p>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Nr.</w:t>
            </w:r>
          </w:p>
        </w:tc>
        <w:tc>
          <w:tcPr>
            <w:tcW w:w="4299" w:type="dxa"/>
            <w:shd w:val="clear" w:color="auto" w:fill="auto"/>
          </w:tcPr>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 xml:space="preserve">Kvalifikacijos reikalavimai </w:t>
            </w:r>
          </w:p>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p>
        </w:tc>
        <w:tc>
          <w:tcPr>
            <w:tcW w:w="4630" w:type="dxa"/>
            <w:shd w:val="clear" w:color="auto" w:fill="auto"/>
          </w:tcPr>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Kvalifikacijos reikalavimus įrodantys dokumentai</w:t>
            </w:r>
          </w:p>
        </w:tc>
      </w:tr>
      <w:tr w:rsidR="00C366D6" w:rsidRPr="00947492" w:rsidTr="005D0048">
        <w:trPr>
          <w:trHeight w:val="309"/>
          <w:jc w:val="center"/>
        </w:trPr>
        <w:tc>
          <w:tcPr>
            <w:tcW w:w="1131" w:type="dxa"/>
            <w:shd w:val="clear" w:color="auto" w:fill="FFFFFF" w:themeFill="background1"/>
          </w:tcPr>
          <w:p w:rsidR="00C366D6" w:rsidRPr="00947492" w:rsidRDefault="00C366D6" w:rsidP="00947492">
            <w:pPr>
              <w:spacing w:after="0"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p>
        </w:tc>
        <w:tc>
          <w:tcPr>
            <w:tcW w:w="4299" w:type="dxa"/>
            <w:shd w:val="clear" w:color="auto" w:fill="FFFFFF" w:themeFill="background1"/>
          </w:tcPr>
          <w:p w:rsidR="00C366D6" w:rsidRPr="00947492" w:rsidRDefault="005D0048" w:rsidP="00947492">
            <w:pPr>
              <w:spacing w:after="0" w:line="240" w:lineRule="auto"/>
              <w:jc w:val="both"/>
              <w:outlineLvl w:val="1"/>
              <w:rPr>
                <w:rFonts w:ascii="Times New Roman" w:eastAsia="Times New Roman" w:hAnsi="Times New Roman" w:cs="Times New Roman"/>
                <w:b/>
                <w:sz w:val="24"/>
                <w:szCs w:val="24"/>
              </w:rPr>
            </w:pPr>
            <w:r w:rsidRPr="00E15BDB">
              <w:rPr>
                <w:rFonts w:ascii="Times New Roman" w:hAnsi="Times New Roman"/>
                <w:bCs/>
                <w:iCs/>
                <w:sz w:val="24"/>
                <w:szCs w:val="24"/>
              </w:rPr>
              <w:t>Paslaugų teikėjas turi atitikti ICC / ESOMAR (International Code of Marketing and Social Research Practice – Tarptautinio rinkos ir socialinių tyrimų praktikos kodekso) kokybės standartus</w:t>
            </w:r>
          </w:p>
        </w:tc>
        <w:tc>
          <w:tcPr>
            <w:tcW w:w="4630" w:type="dxa"/>
            <w:shd w:val="clear" w:color="auto" w:fill="FFFFFF" w:themeFill="background1"/>
          </w:tcPr>
          <w:p w:rsidR="00C366D6" w:rsidRPr="005D0048" w:rsidRDefault="005D0048" w:rsidP="00947492">
            <w:pPr>
              <w:spacing w:after="0" w:line="240" w:lineRule="auto"/>
              <w:jc w:val="both"/>
              <w:outlineLvl w:val="1"/>
              <w:rPr>
                <w:rFonts w:ascii="Times New Roman" w:eastAsia="Times New Roman" w:hAnsi="Times New Roman" w:cs="Times New Roman"/>
                <w:i/>
                <w:sz w:val="24"/>
                <w:szCs w:val="24"/>
              </w:rPr>
            </w:pPr>
            <w:r w:rsidRPr="005D0048">
              <w:rPr>
                <w:rFonts w:ascii="Times New Roman" w:eastAsia="Times New Roman" w:hAnsi="Times New Roman" w:cs="Times New Roman"/>
                <w:i/>
                <w:sz w:val="24"/>
                <w:szCs w:val="24"/>
              </w:rPr>
              <w:t>Pateikiama sertifikato kopija</w:t>
            </w:r>
            <w:r>
              <w:rPr>
                <w:rFonts w:ascii="Times New Roman" w:eastAsia="Times New Roman" w:hAnsi="Times New Roman" w:cs="Times New Roman"/>
                <w:i/>
                <w:sz w:val="24"/>
                <w:szCs w:val="24"/>
              </w:rPr>
              <w:t xml:space="preserve"> ar kiti lygiaverčiai dokumentai</w:t>
            </w:r>
          </w:p>
        </w:tc>
      </w:tr>
      <w:tr w:rsidR="005D0048" w:rsidRPr="00947492" w:rsidTr="00593281">
        <w:trPr>
          <w:trHeight w:val="1138"/>
          <w:jc w:val="center"/>
        </w:trPr>
        <w:tc>
          <w:tcPr>
            <w:tcW w:w="1131" w:type="dxa"/>
            <w:shd w:val="clear" w:color="auto" w:fill="auto"/>
          </w:tcPr>
          <w:p w:rsidR="005D0048" w:rsidRPr="00947492" w:rsidRDefault="005D0048" w:rsidP="005D0048">
            <w:pPr>
              <w:spacing w:after="0" w:line="240" w:lineRule="auto"/>
              <w:jc w:val="both"/>
              <w:outlineLvl w:val="1"/>
              <w:rPr>
                <w:rFonts w:ascii="Times New Roman" w:eastAsia="Times New Roman" w:hAnsi="Times New Roman" w:cs="Times New Roman"/>
                <w:sz w:val="24"/>
                <w:szCs w:val="24"/>
              </w:rPr>
            </w:pPr>
            <w:r w:rsidRPr="00947492">
              <w:rPr>
                <w:rFonts w:ascii="Times New Roman" w:eastAsia="Times New Roman" w:hAnsi="Times New Roman" w:cs="Times New Roman"/>
                <w:sz w:val="24"/>
                <w:szCs w:val="24"/>
              </w:rPr>
              <w:t>3.2.1.</w:t>
            </w:r>
            <w:r>
              <w:rPr>
                <w:rFonts w:ascii="Times New Roman" w:eastAsia="Times New Roman" w:hAnsi="Times New Roman" w:cs="Times New Roman"/>
                <w:sz w:val="24"/>
                <w:szCs w:val="24"/>
              </w:rPr>
              <w:t>1</w:t>
            </w:r>
          </w:p>
        </w:tc>
        <w:tc>
          <w:tcPr>
            <w:tcW w:w="4299" w:type="dxa"/>
          </w:tcPr>
          <w:p w:rsidR="005D0048" w:rsidRDefault="005D0048" w:rsidP="005D0048">
            <w:pPr>
              <w:spacing w:after="0" w:line="240" w:lineRule="auto"/>
              <w:jc w:val="both"/>
              <w:rPr>
                <w:rFonts w:ascii="Times New Roman" w:hAnsi="Times New Roman"/>
                <w:bCs/>
                <w:iCs/>
                <w:sz w:val="24"/>
                <w:szCs w:val="24"/>
              </w:rPr>
            </w:pPr>
            <w:r w:rsidRPr="00986C26">
              <w:rPr>
                <w:rFonts w:ascii="Times New Roman" w:hAnsi="Times New Roman" w:cs="Times New Roman"/>
                <w:sz w:val="24"/>
                <w:szCs w:val="24"/>
              </w:rPr>
              <w:t xml:space="preserve">Tiekėjas per paskutinius 3 (trejus metus) arba per laiką nuo įregistravimo dienos (jeigu </w:t>
            </w:r>
            <w:r>
              <w:rPr>
                <w:rFonts w:ascii="Times New Roman" w:hAnsi="Times New Roman" w:cs="Times New Roman"/>
                <w:sz w:val="24"/>
                <w:szCs w:val="24"/>
              </w:rPr>
              <w:t>Tiekėjas</w:t>
            </w:r>
            <w:r w:rsidRPr="00986C26">
              <w:rPr>
                <w:rFonts w:ascii="Times New Roman" w:hAnsi="Times New Roman" w:cs="Times New Roman"/>
                <w:sz w:val="24"/>
                <w:szCs w:val="24"/>
              </w:rPr>
              <w:t xml:space="preserve"> vykdė veiklą mažiau nei 3 (trejus) metus) iki pasiūlymo pateikimo termino pabaigos, yra savo jėgomis tinkamai įvykdęs </w:t>
            </w:r>
            <w:r w:rsidRPr="00E15BDB">
              <w:rPr>
                <w:rFonts w:ascii="Times New Roman" w:hAnsi="Times New Roman"/>
                <w:bCs/>
                <w:iCs/>
                <w:sz w:val="24"/>
                <w:szCs w:val="24"/>
              </w:rPr>
              <w:t>ne mažiau ne</w:t>
            </w:r>
            <w:r>
              <w:rPr>
                <w:rFonts w:ascii="Times New Roman" w:hAnsi="Times New Roman"/>
                <w:bCs/>
                <w:iCs/>
                <w:sz w:val="24"/>
                <w:szCs w:val="24"/>
              </w:rPr>
              <w:t>i</w:t>
            </w:r>
            <w:r w:rsidRPr="00E15BDB">
              <w:rPr>
                <w:rFonts w:ascii="Times New Roman" w:hAnsi="Times New Roman"/>
                <w:bCs/>
                <w:iCs/>
                <w:sz w:val="24"/>
                <w:szCs w:val="24"/>
              </w:rPr>
              <w:t xml:space="preserve"> penkias reprezentatyvias apklausas Lietuvoje ir Estijoje per paskutinius penkerius metus.</w:t>
            </w:r>
          </w:p>
          <w:p w:rsidR="005D0048" w:rsidRPr="00947492" w:rsidRDefault="005D0048" w:rsidP="005D0048">
            <w:pPr>
              <w:spacing w:after="0" w:line="240" w:lineRule="auto"/>
              <w:jc w:val="both"/>
              <w:outlineLvl w:val="1"/>
              <w:rPr>
                <w:rFonts w:ascii="Times New Roman" w:eastAsia="Times New Roman" w:hAnsi="Times New Roman" w:cs="Times New Roman"/>
                <w:sz w:val="24"/>
                <w:szCs w:val="24"/>
              </w:rPr>
            </w:pPr>
          </w:p>
        </w:tc>
        <w:tc>
          <w:tcPr>
            <w:tcW w:w="4630" w:type="dxa"/>
          </w:tcPr>
          <w:p w:rsidR="005D0048" w:rsidRPr="00986C26" w:rsidRDefault="005D0048" w:rsidP="0049143D">
            <w:pPr>
              <w:jc w:val="both"/>
              <w:rPr>
                <w:rFonts w:ascii="Times New Roman" w:eastAsia="Times New Roman" w:hAnsi="Times New Roman" w:cs="Times New Roman"/>
                <w:i/>
                <w:sz w:val="24"/>
                <w:szCs w:val="24"/>
              </w:rPr>
            </w:pPr>
            <w:r w:rsidRPr="00986C26">
              <w:rPr>
                <w:rFonts w:ascii="Times New Roman" w:eastAsia="Times New Roman" w:hAnsi="Times New Roman" w:cs="Times New Roman"/>
                <w:i/>
                <w:sz w:val="24"/>
                <w:szCs w:val="24"/>
              </w:rPr>
              <w:t xml:space="preserve">(Pateikiamos sėkmingai įvykdytų </w:t>
            </w:r>
            <w:r w:rsidR="0049143D">
              <w:rPr>
                <w:rFonts w:ascii="Times New Roman" w:eastAsia="Times New Roman" w:hAnsi="Times New Roman" w:cs="Times New Roman"/>
                <w:i/>
                <w:sz w:val="24"/>
                <w:szCs w:val="24"/>
              </w:rPr>
              <w:t>apklausų</w:t>
            </w:r>
            <w:r w:rsidRPr="00986C26">
              <w:rPr>
                <w:rFonts w:ascii="Times New Roman" w:eastAsia="Times New Roman" w:hAnsi="Times New Roman" w:cs="Times New Roman"/>
                <w:i/>
                <w:sz w:val="24"/>
                <w:szCs w:val="24"/>
              </w:rPr>
              <w:t xml:space="preserve"> pažymos arba sutarčių kopijos)</w:t>
            </w:r>
          </w:p>
        </w:tc>
      </w:tr>
      <w:tr w:rsidR="005D0048" w:rsidRPr="00947492" w:rsidTr="00593281">
        <w:trPr>
          <w:trHeight w:val="1138"/>
          <w:jc w:val="center"/>
        </w:trPr>
        <w:tc>
          <w:tcPr>
            <w:tcW w:w="1131" w:type="dxa"/>
            <w:shd w:val="clear" w:color="auto" w:fill="auto"/>
          </w:tcPr>
          <w:p w:rsidR="005D0048" w:rsidRPr="00947492" w:rsidRDefault="005D0048" w:rsidP="005D0048">
            <w:pPr>
              <w:spacing w:after="0" w:line="240" w:lineRule="auto"/>
              <w:jc w:val="both"/>
              <w:outlineLvl w:val="1"/>
              <w:rPr>
                <w:rFonts w:ascii="Times New Roman" w:eastAsia="Times New Roman" w:hAnsi="Times New Roman" w:cs="Times New Roman"/>
                <w:sz w:val="24"/>
                <w:szCs w:val="24"/>
              </w:rPr>
            </w:pPr>
            <w:r w:rsidRPr="00947492">
              <w:rPr>
                <w:rFonts w:ascii="Times New Roman" w:eastAsia="Times New Roman" w:hAnsi="Times New Roman" w:cs="Times New Roman"/>
                <w:sz w:val="24"/>
                <w:szCs w:val="24"/>
              </w:rPr>
              <w:t>3.2.</w:t>
            </w:r>
            <w:r>
              <w:rPr>
                <w:rFonts w:ascii="Times New Roman" w:eastAsia="Times New Roman" w:hAnsi="Times New Roman" w:cs="Times New Roman"/>
                <w:sz w:val="24"/>
                <w:szCs w:val="24"/>
              </w:rPr>
              <w:t>1.2</w:t>
            </w:r>
            <w:r w:rsidRPr="00947492">
              <w:rPr>
                <w:rFonts w:ascii="Times New Roman" w:eastAsia="Times New Roman" w:hAnsi="Times New Roman" w:cs="Times New Roman"/>
                <w:sz w:val="24"/>
                <w:szCs w:val="24"/>
              </w:rPr>
              <w:t>.</w:t>
            </w:r>
          </w:p>
        </w:tc>
        <w:tc>
          <w:tcPr>
            <w:tcW w:w="4299" w:type="dxa"/>
          </w:tcPr>
          <w:p w:rsidR="005D0048" w:rsidRPr="00947492" w:rsidRDefault="005D0048" w:rsidP="0049143D">
            <w:pPr>
              <w:jc w:val="both"/>
              <w:rPr>
                <w:rFonts w:ascii="Times New Roman" w:eastAsia="Times New Roman" w:hAnsi="Times New Roman" w:cs="Times New Roman"/>
                <w:sz w:val="24"/>
                <w:szCs w:val="24"/>
              </w:rPr>
            </w:pPr>
            <w:r w:rsidRPr="00986C26">
              <w:rPr>
                <w:rFonts w:ascii="Times New Roman" w:hAnsi="Times New Roman" w:cs="Times New Roman"/>
                <w:sz w:val="24"/>
                <w:szCs w:val="24"/>
              </w:rPr>
              <w:t xml:space="preserve">Tiekėjas per paskutinius 3 (trejus metus) arba per laiką nuo įregistravimo dienos (jeigu </w:t>
            </w:r>
            <w:r>
              <w:rPr>
                <w:rFonts w:ascii="Times New Roman" w:hAnsi="Times New Roman" w:cs="Times New Roman"/>
                <w:sz w:val="24"/>
                <w:szCs w:val="24"/>
              </w:rPr>
              <w:t>Tiekėjas</w:t>
            </w:r>
            <w:r w:rsidRPr="00986C26">
              <w:rPr>
                <w:rFonts w:ascii="Times New Roman" w:hAnsi="Times New Roman" w:cs="Times New Roman"/>
                <w:sz w:val="24"/>
                <w:szCs w:val="24"/>
              </w:rPr>
              <w:t xml:space="preserve"> vykdė veiklą mažiau nei 3 (trejus) metus) iki pasiūlymo pateikimo termino pabaigos, yra savo jėgomis tinkamai įvykdęs bent </w:t>
            </w:r>
            <w:r w:rsidR="0049143D" w:rsidRPr="0015289A">
              <w:rPr>
                <w:rFonts w:ascii="Times New Roman" w:hAnsi="Times New Roman"/>
                <w:bCs/>
                <w:iCs/>
                <w:sz w:val="24"/>
                <w:szCs w:val="24"/>
              </w:rPr>
              <w:t>penki</w:t>
            </w:r>
            <w:r w:rsidR="0049143D">
              <w:rPr>
                <w:rFonts w:ascii="Times New Roman" w:hAnsi="Times New Roman"/>
                <w:bCs/>
                <w:iCs/>
                <w:sz w:val="24"/>
                <w:szCs w:val="24"/>
              </w:rPr>
              <w:t>as</w:t>
            </w:r>
            <w:r w:rsidR="0049143D" w:rsidRPr="0015289A">
              <w:rPr>
                <w:rFonts w:ascii="Times New Roman" w:hAnsi="Times New Roman"/>
                <w:bCs/>
                <w:iCs/>
                <w:sz w:val="24"/>
                <w:szCs w:val="24"/>
              </w:rPr>
              <w:t xml:space="preserve"> sutar</w:t>
            </w:r>
            <w:r w:rsidR="0049143D">
              <w:rPr>
                <w:rFonts w:ascii="Times New Roman" w:hAnsi="Times New Roman"/>
                <w:bCs/>
                <w:iCs/>
                <w:sz w:val="24"/>
                <w:szCs w:val="24"/>
              </w:rPr>
              <w:t>tis</w:t>
            </w:r>
            <w:r w:rsidR="0049143D" w:rsidRPr="0015289A">
              <w:rPr>
                <w:rFonts w:ascii="Times New Roman" w:hAnsi="Times New Roman"/>
                <w:bCs/>
                <w:iCs/>
                <w:sz w:val="24"/>
                <w:szCs w:val="24"/>
              </w:rPr>
              <w:t>, kurių bendra vertė turi būti ne mažesnė kaip</w:t>
            </w:r>
            <w:r w:rsidR="0049143D">
              <w:rPr>
                <w:rFonts w:ascii="Times New Roman" w:hAnsi="Times New Roman"/>
                <w:bCs/>
                <w:iCs/>
                <w:sz w:val="24"/>
                <w:szCs w:val="24"/>
              </w:rPr>
              <w:t xml:space="preserve"> 1</w:t>
            </w:r>
            <w:r w:rsidR="0049143D" w:rsidRPr="0015289A">
              <w:rPr>
                <w:rFonts w:ascii="Times New Roman" w:hAnsi="Times New Roman"/>
                <w:bCs/>
                <w:iCs/>
                <w:sz w:val="24"/>
                <w:szCs w:val="24"/>
              </w:rPr>
              <w:t>5000,00 Eur vertės.</w:t>
            </w:r>
          </w:p>
        </w:tc>
        <w:tc>
          <w:tcPr>
            <w:tcW w:w="4630" w:type="dxa"/>
          </w:tcPr>
          <w:p w:rsidR="005D0048" w:rsidRPr="00986C26" w:rsidRDefault="005D0048" w:rsidP="005D0048">
            <w:pPr>
              <w:jc w:val="both"/>
              <w:rPr>
                <w:rFonts w:ascii="Times New Roman" w:eastAsia="Times New Roman" w:hAnsi="Times New Roman" w:cs="Times New Roman"/>
                <w:i/>
                <w:sz w:val="24"/>
                <w:szCs w:val="24"/>
              </w:rPr>
            </w:pPr>
            <w:r w:rsidRPr="00986C26">
              <w:rPr>
                <w:rFonts w:ascii="Times New Roman" w:eastAsia="Times New Roman" w:hAnsi="Times New Roman" w:cs="Times New Roman"/>
                <w:i/>
                <w:sz w:val="24"/>
                <w:szCs w:val="24"/>
              </w:rPr>
              <w:t>(Pateikiamos sėkmingai įvykdytų sutarčių pažymos arba sutarčių kopijos)</w:t>
            </w:r>
          </w:p>
        </w:tc>
      </w:tr>
      <w:tr w:rsidR="005D0048" w:rsidRPr="00947492" w:rsidTr="00593281">
        <w:trPr>
          <w:trHeight w:val="1138"/>
          <w:jc w:val="center"/>
        </w:trPr>
        <w:tc>
          <w:tcPr>
            <w:tcW w:w="1131" w:type="dxa"/>
            <w:shd w:val="clear" w:color="auto" w:fill="auto"/>
          </w:tcPr>
          <w:p w:rsidR="005D0048" w:rsidRPr="00947492" w:rsidRDefault="005D0048" w:rsidP="005D0048">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3.2.1.3.</w:t>
            </w:r>
          </w:p>
        </w:tc>
        <w:tc>
          <w:tcPr>
            <w:tcW w:w="4299" w:type="dxa"/>
          </w:tcPr>
          <w:p w:rsidR="005D0048" w:rsidRPr="00BF06EF" w:rsidRDefault="005D0048" w:rsidP="005D0048">
            <w:pPr>
              <w:spacing w:after="0" w:line="240" w:lineRule="auto"/>
              <w:rPr>
                <w:rFonts w:ascii="Times New Roman" w:eastAsia="Times New Roman" w:hAnsi="Times New Roman" w:cs="Times New Roman"/>
                <w:sz w:val="24"/>
              </w:rPr>
            </w:pPr>
            <w:r w:rsidRPr="00BF06EF">
              <w:rPr>
                <w:rFonts w:ascii="Times New Roman" w:eastAsia="Times New Roman" w:hAnsi="Times New Roman" w:cs="Times New Roman"/>
                <w:sz w:val="24"/>
              </w:rPr>
              <w:t>LR APM 2011-06-28 d. įsakymas Nr. D1-508 „Dėl aplinkos apsaugos kriterijų taikymo, vykdant žaliuosius pirkimus, tvarkos aprašo patvirtinimo“:</w:t>
            </w:r>
          </w:p>
          <w:p w:rsidR="005D0048" w:rsidRPr="00986C26" w:rsidRDefault="005D0048" w:rsidP="005D0048">
            <w:pPr>
              <w:jc w:val="both"/>
              <w:rPr>
                <w:rFonts w:ascii="Times New Roman" w:hAnsi="Times New Roman" w:cs="Times New Roman"/>
                <w:sz w:val="24"/>
                <w:szCs w:val="24"/>
              </w:rPr>
            </w:pPr>
            <w:r w:rsidRPr="00BF06EF">
              <w:rPr>
                <w:rFonts w:ascii="Times New Roman" w:eastAsia="Times New Roman" w:hAnsi="Times New Roman" w:cs="Times New Roman"/>
                <w:sz w:val="24"/>
              </w:rPr>
              <w:t>4.4.3. punktu perkama tik nematerialaus pobūdžio paslauga, nesusijusi su materialaus objekto sukūrimu, kurios teikimo metu nėra numatomas reikšmingas neigiamas poveikis aplinkai, nesukuriamas taršos šalt</w:t>
            </w:r>
            <w:r>
              <w:rPr>
                <w:rFonts w:ascii="Times New Roman" w:eastAsia="Times New Roman" w:hAnsi="Times New Roman" w:cs="Times New Roman"/>
                <w:sz w:val="24"/>
              </w:rPr>
              <w:t>inis ir negeneruojamos atliekos</w:t>
            </w:r>
            <w:r w:rsidRPr="00BF06EF">
              <w:rPr>
                <w:rFonts w:ascii="Times New Roman" w:eastAsia="Times New Roman" w:hAnsi="Times New Roman" w:cs="Times New Roman"/>
                <w:sz w:val="24"/>
              </w:rPr>
              <w:t>.</w:t>
            </w:r>
          </w:p>
        </w:tc>
        <w:tc>
          <w:tcPr>
            <w:tcW w:w="4630" w:type="dxa"/>
          </w:tcPr>
          <w:p w:rsidR="005D0048" w:rsidRPr="00986C26" w:rsidRDefault="005D0048" w:rsidP="005D004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Pateikiama laisvos formos deklaracija</w:t>
            </w:r>
          </w:p>
        </w:tc>
      </w:tr>
    </w:tbl>
    <w:p w:rsidR="00DB12CE" w:rsidRPr="00DB12CE" w:rsidRDefault="00DB12CE" w:rsidP="00DB12CE">
      <w:pPr>
        <w:keepNext/>
        <w:spacing w:after="0" w:line="240" w:lineRule="auto"/>
        <w:jc w:val="both"/>
        <w:outlineLvl w:val="2"/>
        <w:rPr>
          <w:rFonts w:ascii="Times New Roman" w:eastAsia="Times New Roman" w:hAnsi="Times New Roman" w:cs="Times New Roman"/>
          <w:sz w:val="24"/>
          <w:szCs w:val="20"/>
          <w:lang w:eastAsia="ar-SA"/>
        </w:rPr>
      </w:pPr>
    </w:p>
    <w:p w:rsidR="008208E6" w:rsidRPr="00380056" w:rsidRDefault="009F716A" w:rsidP="009F716A">
      <w:pPr>
        <w:tabs>
          <w:tab w:val="left" w:pos="567"/>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3</w:t>
      </w:r>
      <w:r w:rsidR="008208E6" w:rsidRPr="00380056">
        <w:rPr>
          <w:rFonts w:ascii="Times New Roman" w:hAnsi="Times New Roman" w:cs="Times New Roman"/>
          <w:sz w:val="24"/>
          <w:szCs w:val="24"/>
          <w:lang w:eastAsia="ar-SA"/>
        </w:rPr>
        <w:t>. Jeigu tiekėjo kvalifikacija dėl teisės verstis atitinkama veikla nebuvo tikrinama arba tikrinama ne visa apimtimi, tiekėjas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4</w:t>
      </w:r>
      <w:r w:rsidR="008208E6" w:rsidRPr="00380056">
        <w:rPr>
          <w:rFonts w:ascii="Times New Roman" w:hAnsi="Times New Roman" w:cs="Times New Roman"/>
          <w:sz w:val="24"/>
          <w:szCs w:val="24"/>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5</w:t>
      </w:r>
      <w:r w:rsidR="008208E6" w:rsidRPr="00380056">
        <w:rPr>
          <w:rFonts w:ascii="Times New Roman" w:hAnsi="Times New Roman" w:cs="Times New Roman"/>
          <w:sz w:val="24"/>
          <w:szCs w:val="24"/>
          <w:lang w:eastAsia="ar-SA"/>
        </w:rPr>
        <w:t>. Tiekėjas kartu su pasiūlymu privalo pateikti subtiekėjų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xml:space="preserve">.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lastRenderedPageBreak/>
        <w:t>3.</w:t>
      </w:r>
      <w:r w:rsidR="00DB12CE">
        <w:rPr>
          <w:rFonts w:ascii="Times New Roman" w:hAnsi="Times New Roman" w:cs="Times New Roman"/>
          <w:sz w:val="24"/>
          <w:szCs w:val="24"/>
        </w:rPr>
        <w:t>7</w:t>
      </w:r>
      <w:r w:rsidRPr="00380056">
        <w:rPr>
          <w:rFonts w:ascii="Times New Roman" w:hAnsi="Times New Roman" w:cs="Times New Roman"/>
          <w:sz w:val="24"/>
          <w:szCs w:val="24"/>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DB12CE">
        <w:rPr>
          <w:rFonts w:ascii="Times New Roman" w:hAnsi="Times New Roman" w:cs="Times New Roman"/>
          <w:sz w:val="24"/>
          <w:szCs w:val="24"/>
        </w:rPr>
        <w:t>8</w:t>
      </w:r>
      <w:r w:rsidR="008208E6" w:rsidRPr="00380056">
        <w:rPr>
          <w:rFonts w:ascii="Times New Roman" w:hAnsi="Times New Roman" w:cs="Times New Roman"/>
          <w:sz w:val="24"/>
          <w:szCs w:val="24"/>
        </w:rPr>
        <w:t>. Pasiūlymo formoje tiekėjas turi deklaruoti, kad jis, kiekvienas tiekėjų grupės partneris (jei pasiūlymą pateikią tiekėjų grupė), subtiekėjai ir kiti asmenys, kurių pajėgumais remiasi tiekėjas, atitinka šiame 3 skyriuje nurodytus kvalifikacijos ir kitus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DB12CE">
        <w:rPr>
          <w:rFonts w:ascii="Times New Roman" w:hAnsi="Times New Roman" w:cs="Times New Roman"/>
          <w:sz w:val="24"/>
          <w:szCs w:val="24"/>
        </w:rPr>
        <w:t>9</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tiekėjų grupė. Tiekėjų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tiekėjų grupės pateiktą pasiūlymą nustačius laimėjusiu ir pasiūlius sudaryti pirkimo sutartį, ši tiekėjų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tiekėjas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lastRenderedPageBreak/>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tiekėjai, pateikę pasiūlymus, yra susipažinę su Lietuvos Respublikos teisės aktais, reglamentuojančiais viešuosius pirkimus, sutarčių sudarymą ir vykdymą, ir kitais teisės aktais, kurių nuostatos gali liesti bet kokius tarp Perkančiosios organizacijos ir tiekėjų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tiekėjas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xml:space="preserve">. Elektroninis pasiūlymas turi būti pateiktas pasirašytas tiekėjo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 xml:space="preserve">Pasiūlymai, pateikti vokuose popierine forma, nebus priimami ir nebus vertinami. Elektroninėmis priemonėmis pasiūlymus gali teikti tik tiekėjai, kurie yra užsiregistravę CVP IS adresu </w:t>
      </w:r>
      <w:hyperlink r:id="rId11" w:history="1">
        <w:r w:rsidR="0006371A" w:rsidRPr="009E31EB">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tiekėjo,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Tiekėjas gali pateikti tik vieną pasiūlymą, o jeigu pirkimo objektas suskaidytas į dalis, tiekėjas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Tiekėjo pasiūlymas, tiekėjo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tiekėjo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6371A">
        <w:rPr>
          <w:rFonts w:ascii="Times New Roman" w:hAnsi="Times New Roman" w:cs="Times New Roman"/>
          <w:sz w:val="24"/>
          <w:szCs w:val="24"/>
        </w:rPr>
        <w:t>5.10.1. tiekėjo pasiūlymas</w:t>
      </w:r>
      <w:r w:rsidRPr="00380056">
        <w:rPr>
          <w:rFonts w:ascii="Times New Roman" w:hAnsi="Times New Roman" w:cs="Times New Roman"/>
          <w:sz w:val="24"/>
          <w:szCs w:val="24"/>
        </w:rPr>
        <w:t xml:space="preserve">. Tiekėjo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xml:space="preserve">. Į kainą turi būti įskaičiuota PVM, kiti mokesčiai ir kitos išlaidos, reikalingos, kad sutartis būtų tinkamai įvykdyta. Jei tiekėjas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 xml:space="preserve">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w:t>
      </w:r>
      <w:r w:rsidRPr="00380056">
        <w:rPr>
          <w:rFonts w:ascii="Times New Roman" w:hAnsi="Times New Roman" w:cs="Times New Roman"/>
          <w:sz w:val="24"/>
          <w:szCs w:val="24"/>
        </w:rPr>
        <w:lastRenderedPageBreak/>
        <w:t>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xml:space="preserve">. Tiekėjai,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subtiekėjus tiekėjas ketina pasitelkti, jeigu jis, vykdydamas pirkimo sutartį, tiekimui ketina pasitelkti subtiekėjus,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tiekėjui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tiekėjo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1" w:name="_Toc60525492"/>
      <w:bookmarkStart w:id="2" w:name="_Toc47844938"/>
      <w:bookmarkStart w:id="3" w:name="_Toc94925709"/>
      <w:r w:rsidRPr="00380056">
        <w:rPr>
          <w:rFonts w:ascii="Times New Roman" w:hAnsi="Times New Roman" w:cs="Times New Roman"/>
          <w:color w:val="000000"/>
          <w:sz w:val="24"/>
          <w:szCs w:val="24"/>
        </w:rPr>
        <w:t xml:space="preserve"> Pasiūlymas turi būti pateiktas iki </w:t>
      </w:r>
      <w:r w:rsidR="0006371A" w:rsidRPr="0006371A">
        <w:rPr>
          <w:rFonts w:ascii="Times New Roman" w:hAnsi="Times New Roman" w:cs="Times New Roman"/>
          <w:b/>
          <w:sz w:val="24"/>
          <w:szCs w:val="24"/>
        </w:rPr>
        <w:t>datos nurodytos skelbime</w:t>
      </w:r>
      <w:r w:rsidRPr="0006371A">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tiekėjams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8208E6" w:rsidRDefault="008208E6" w:rsidP="008208E6">
      <w:pPr>
        <w:pStyle w:val="BodyText"/>
        <w:ind w:firstLine="709"/>
        <w:rPr>
          <w:rFonts w:ascii="Times New Roman" w:hAnsi="Times New Roman" w:cs="Times New Roman"/>
          <w:i/>
          <w:sz w:val="24"/>
          <w:szCs w:val="24"/>
        </w:rPr>
      </w:pPr>
    </w:p>
    <w:p w:rsidR="00393F2A" w:rsidRPr="00380056" w:rsidRDefault="00393F2A"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lastRenderedPageBreak/>
        <w:t xml:space="preserve"> </w:t>
      </w:r>
      <w:r w:rsidRPr="00AA5DDE">
        <w:rPr>
          <w:rFonts w:ascii="Times New Roman" w:hAnsi="Times New Roman" w:cs="Times New Roman"/>
          <w:color w:val="000000"/>
          <w:sz w:val="24"/>
          <w:szCs w:val="24"/>
          <w:lang w:val="lt-LT"/>
        </w:rPr>
        <w:t>Tiekėjo teikiamas pasiūlymas gali būti užšifruojamas. Tiekėjas, nusprendęs pateikti užšifruotą pasiūlymą, turi:</w:t>
      </w:r>
    </w:p>
    <w:p w:rsidR="008208E6" w:rsidRPr="00380056" w:rsidRDefault="008208E6" w:rsidP="008208E6">
      <w:pPr>
        <w:pStyle w:val="NormalWeb"/>
        <w:ind w:firstLine="709"/>
        <w:jc w:val="both"/>
      </w:pPr>
      <w:r w:rsidRPr="00380056">
        <w:t xml:space="preserve">8.1.1.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2"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 xml:space="preserve">8.1.3. Tiekėjui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1"/>
      <w:bookmarkEnd w:id="2"/>
      <w:bookmarkEnd w:id="3"/>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 xml:space="preserve">9.1.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ne vėliau kaip likus 2 darbo dienoms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 xml:space="preserve">9.2.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tiekėjų anonimiškumą, t. y. užtikrina, kad tiekėjai nesužinos kitų tiekėjų,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tiekėjo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lastRenderedPageBreak/>
        <w:t>9.6. Perkančioji organizacija nerengs susitikimų su tiekėjais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t xml:space="preserve">X. </w:t>
      </w:r>
      <w:r w:rsidRPr="00380056">
        <w:rPr>
          <w:rFonts w:ascii="Times New Roman" w:hAnsi="Times New Roman" w:cs="Times New Roman"/>
          <w:b/>
          <w:color w:val="000000"/>
          <w:sz w:val="24"/>
          <w:szCs w:val="24"/>
        </w:rPr>
        <w:t>SUSIPAŽINIMO SU GAUTAIS PASIŪLYMAIS IR JŲ NAGRINĖJIMO PROCEDŪROS</w:t>
      </w: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06371A" w:rsidRPr="0006371A">
        <w:rPr>
          <w:rFonts w:ascii="Times New Roman" w:hAnsi="Times New Roman" w:cs="Times New Roman"/>
          <w:b/>
          <w:sz w:val="24"/>
          <w:szCs w:val="24"/>
        </w:rPr>
        <w:t>skelbime nurodytu laiku</w:t>
      </w:r>
      <w:r w:rsidR="001E52EA" w:rsidRPr="0006371A">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w:t>
      </w:r>
      <w:r w:rsidR="00393F2A">
        <w:rPr>
          <w:rFonts w:ascii="Times New Roman" w:hAnsi="Times New Roman" w:cs="Times New Roman"/>
          <w:color w:val="000000"/>
          <w:sz w:val="24"/>
          <w:szCs w:val="24"/>
        </w:rPr>
        <w:t>vos karo akademijoje, Vilniuje</w:t>
      </w:r>
      <w:r w:rsidR="0006371A">
        <w:rPr>
          <w:rFonts w:ascii="Times New Roman" w:hAnsi="Times New Roman" w:cs="Times New Roman"/>
          <w:color w:val="000000"/>
          <w:sz w:val="24"/>
          <w:szCs w:val="24"/>
        </w:rPr>
        <w:t>, CVP IS priemonėmis</w:t>
      </w:r>
      <w:r w:rsidR="00393F2A">
        <w:rPr>
          <w:rFonts w:ascii="Times New Roman" w:hAnsi="Times New Roman" w:cs="Times New Roman"/>
          <w:color w:val="000000"/>
          <w:sz w:val="24"/>
          <w:szCs w:val="24"/>
        </w:rPr>
        <w:t>.</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Tiekėjai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Default"/>
        <w:numPr>
          <w:ilvl w:val="1"/>
          <w:numId w:val="9"/>
        </w:numPr>
        <w:spacing w:after="25"/>
        <w:ind w:left="0" w:firstLine="709"/>
        <w:jc w:val="both"/>
      </w:pPr>
      <w:r w:rsidRPr="00380056">
        <w:t xml:space="preserve"> Pašalinus tiekėją iš pirkimo procedūros (atmetus tiekėjo pasiūlymą) dėl neatitikties reikalavimams, kreipiamasi į dalyvį, pasiūlymų eilėje esantį po pašalinto dalyvio, dėl dokumentų, patvirtinančių atitiktį keliamiems reikalavimams tiekėjui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4"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Pr="00380056">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lastRenderedPageBreak/>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 xml:space="preserve">(išskyrus atvejus, kai pasiūlymą pateikia tik vienas tiekėjas, tuomet pasiūlymų eilė nenustatoma). </w:t>
      </w:r>
      <w:r w:rsidRPr="00380056">
        <w:rPr>
          <w:rFonts w:ascii="Times New Roman" w:eastAsia="Lucida Sans Unicode" w:hAnsi="Times New Roman" w:cs="Times New Roman"/>
          <w:sz w:val="24"/>
          <w:szCs w:val="24"/>
        </w:rPr>
        <w:t xml:space="preserve">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tiekėjas,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tiekėjui, kurio pasiūlymas pripažintas laimėjusiu. 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(prieš tai išnagrinėjusi jo atitiktį pirkimo sąlygose keliamiems reikalavimams tiekėjui (pašalinimo pagrindų nebuvimą ir atitiktį kvalifikacijos reikalavimams), kurio pasiūlymas pasiūlymų eilėje yra pirmas po tiekėjo,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Tiekėją,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1E52EA"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xml:space="preserve">. Pirkimo sutartis su laimėtoju bus sudaroma pagal pirkimo sąlygų </w:t>
      </w:r>
      <w:r w:rsidR="00DB12CE">
        <w:rPr>
          <w:rFonts w:ascii="Times New Roman" w:hAnsi="Times New Roman" w:cs="Times New Roman"/>
          <w:b/>
          <w:color w:val="000000"/>
          <w:sz w:val="24"/>
          <w:szCs w:val="24"/>
          <w:lang w:val="lt-LT"/>
        </w:rPr>
        <w:t>3</w:t>
      </w:r>
      <w:r w:rsidRPr="001E52EA">
        <w:rPr>
          <w:rFonts w:ascii="Times New Roman" w:hAnsi="Times New Roman" w:cs="Times New Roman"/>
          <w:b/>
          <w:color w:val="000000"/>
          <w:sz w:val="24"/>
          <w:szCs w:val="24"/>
          <w:lang w:val="lt-LT"/>
        </w:rPr>
        <w:t xml:space="preserve"> priede</w:t>
      </w:r>
      <w:r w:rsidRPr="001E52EA">
        <w:rPr>
          <w:rFonts w:ascii="Times New Roman" w:hAnsi="Times New Roman" w:cs="Times New Roman"/>
          <w:color w:val="000000"/>
          <w:sz w:val="24"/>
          <w:szCs w:val="24"/>
          <w:lang w:val="lt-LT"/>
        </w:rPr>
        <w:t xml:space="preserve"> pateiktą </w:t>
      </w:r>
      <w:r w:rsidRPr="001E52EA">
        <w:rPr>
          <w:rFonts w:ascii="Times New Roman" w:hAnsi="Times New Roman" w:cs="Times New Roman"/>
          <w:sz w:val="24"/>
          <w:szCs w:val="24"/>
          <w:lang w:val="lt-LT"/>
        </w:rPr>
        <w:t>paslaugų</w:t>
      </w:r>
      <w:r w:rsidRPr="001E52EA">
        <w:rPr>
          <w:rFonts w:ascii="Times New Roman" w:hAnsi="Times New Roman" w:cs="Times New Roman"/>
          <w:color w:val="FF0000"/>
          <w:sz w:val="24"/>
          <w:szCs w:val="24"/>
          <w:lang w:val="lt-LT"/>
        </w:rPr>
        <w:t xml:space="preserve"> </w:t>
      </w:r>
      <w:r w:rsidRPr="001E52EA">
        <w:rPr>
          <w:rFonts w:ascii="Times New Roman" w:hAnsi="Times New Roman" w:cs="Times New Roman"/>
          <w:color w:val="000000"/>
          <w:sz w:val="24"/>
          <w:szCs w:val="24"/>
          <w:lang w:val="lt-LT"/>
        </w:rPr>
        <w:t>viešojo pirkimo–pardavimo sutarties pagrindinių sąlygų projekt</w:t>
      </w:r>
      <w:r w:rsidR="001E52EA">
        <w:rPr>
          <w:rFonts w:ascii="Times New Roman" w:hAnsi="Times New Roman" w:cs="Times New Roman"/>
          <w:color w:val="000000"/>
          <w:sz w:val="24"/>
          <w:szCs w:val="24"/>
          <w:lang w:val="lt-LT"/>
        </w:rPr>
        <w:t>ą</w:t>
      </w:r>
      <w:r w:rsidRPr="001E52EA">
        <w:rPr>
          <w:rFonts w:ascii="Times New Roman" w:hAnsi="Times New Roman" w:cs="Times New Roman"/>
          <w:color w:val="000000"/>
          <w:sz w:val="24"/>
          <w:szCs w:val="24"/>
          <w:lang w:val="lt-LT"/>
        </w:rPr>
        <w:t>.</w:t>
      </w:r>
    </w:p>
    <w:p w:rsidR="008208E6" w:rsidRPr="001E52EA" w:rsidRDefault="008208E6" w:rsidP="008208E6">
      <w:pPr>
        <w:pStyle w:val="ListParagraph"/>
        <w:tabs>
          <w:tab w:val="left" w:pos="-142"/>
          <w:tab w:val="left" w:pos="1134"/>
          <w:tab w:val="num" w:pos="1418"/>
        </w:tabs>
        <w:ind w:left="0" w:firstLine="709"/>
        <w:contextualSpacing w:val="0"/>
        <w:jc w:val="both"/>
        <w:rPr>
          <w:rFonts w:ascii="Times New Roman" w:hAnsi="Times New Roman" w:cs="Times New Roman"/>
          <w:vanish/>
          <w:color w:val="000000"/>
          <w:sz w:val="24"/>
          <w:szCs w:val="24"/>
          <w:lang w:val="lt-LT"/>
        </w:rPr>
      </w:pPr>
    </w:p>
    <w:p w:rsidR="008208E6" w:rsidRPr="001E52EA" w:rsidRDefault="008208E6" w:rsidP="008208E6">
      <w:pPr>
        <w:tabs>
          <w:tab w:val="left" w:pos="567"/>
        </w:tabs>
        <w:suppressAutoHyphens/>
        <w:ind w:firstLine="567"/>
        <w:jc w:val="both"/>
        <w:rPr>
          <w:rFonts w:ascii="Times New Roman" w:eastAsia="Lucida Sans Unicode" w:hAnsi="Times New Roman" w:cs="Times New Roman"/>
          <w:color w:val="000000"/>
          <w:sz w:val="24"/>
          <w:szCs w:val="24"/>
        </w:rPr>
      </w:pP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06371A" w:rsidRPr="0006371A" w:rsidRDefault="008208E6" w:rsidP="0006371A">
      <w:pPr>
        <w:tabs>
          <w:tab w:val="left" w:pos="567"/>
        </w:tabs>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13.1</w:t>
      </w:r>
      <w:r w:rsidR="0006371A">
        <w:rPr>
          <w:rFonts w:ascii="Times New Roman" w:hAnsi="Times New Roman" w:cs="Times New Roman"/>
          <w:color w:val="000000"/>
          <w:sz w:val="24"/>
          <w:szCs w:val="24"/>
          <w:lang w:eastAsia="ar-SA"/>
        </w:rPr>
        <w:t>.</w:t>
      </w:r>
      <w:r w:rsidR="0006371A" w:rsidRPr="0006371A">
        <w:rPr>
          <w:rFonts w:ascii="Times New Roman" w:hAnsi="Times New Roman" w:cs="Times New Roman"/>
          <w:color w:val="000000"/>
          <w:sz w:val="24"/>
          <w:szCs w:val="24"/>
          <w:lang w:eastAsia="ar-SA"/>
        </w:rPr>
        <w:t>Pretenzijos gavimo atveju pirkimo procedūros nėra stabdomos, nebent pirkimo vykdytojas nuspręstų kitaip. 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p>
    <w:p w:rsidR="0006371A" w:rsidRPr="0006371A" w:rsidRDefault="0006371A" w:rsidP="0006371A">
      <w:pPr>
        <w:tabs>
          <w:tab w:val="left" w:pos="567"/>
        </w:tabs>
        <w:suppressAutoHyphens/>
        <w:ind w:firstLine="709"/>
        <w:jc w:val="both"/>
        <w:rPr>
          <w:rFonts w:ascii="Times New Roman" w:hAnsi="Times New Roman" w:cs="Times New Roman"/>
          <w:color w:val="000000"/>
          <w:sz w:val="24"/>
          <w:szCs w:val="24"/>
          <w:lang w:eastAsia="ar-SA"/>
        </w:rPr>
      </w:pPr>
      <w:r w:rsidRPr="0006371A">
        <w:rPr>
          <w:rFonts w:ascii="Times New Roman" w:hAnsi="Times New Roman" w:cs="Times New Roman"/>
          <w:color w:val="000000"/>
          <w:sz w:val="24"/>
          <w:szCs w:val="24"/>
          <w:lang w:eastAsia="ar-SA"/>
        </w:rPr>
        <w:t xml:space="preserve"> Perkančioji organizacija negali sudaryti pirkimo (preliminariosios) sutarties anksčiau negu po 5 darbo dienų nuo rašytinio pranešimo apie jos priimtą sprendimą išsiuntimo pretenziją pateikusiam teikėjui ir suinteresuotiems dalyviams dienos.</w:t>
      </w:r>
    </w:p>
    <w:p w:rsidR="0006371A" w:rsidRPr="0006371A" w:rsidRDefault="0006371A" w:rsidP="0006371A">
      <w:pPr>
        <w:suppressAutoHyphens/>
        <w:jc w:val="both"/>
        <w:rPr>
          <w:rFonts w:ascii="Times New Roman" w:hAnsi="Times New Roman" w:cs="Times New Roman"/>
          <w:color w:val="000000"/>
          <w:sz w:val="24"/>
          <w:szCs w:val="24"/>
          <w:lang w:eastAsia="ar-SA"/>
        </w:rPr>
      </w:pPr>
    </w:p>
    <w:p w:rsidR="0006371A" w:rsidRPr="0006371A" w:rsidRDefault="0006371A" w:rsidP="0006371A">
      <w:pPr>
        <w:suppressAutoHyphens/>
        <w:ind w:firstLine="709"/>
        <w:jc w:val="both"/>
        <w:rPr>
          <w:rFonts w:ascii="Times New Roman" w:hAnsi="Times New Roman" w:cs="Times New Roman"/>
          <w:color w:val="000000"/>
          <w:sz w:val="24"/>
          <w:szCs w:val="24"/>
          <w:lang w:eastAsia="ar-SA"/>
        </w:rPr>
      </w:pPr>
      <w:r w:rsidRPr="0006371A">
        <w:rPr>
          <w:rFonts w:ascii="Times New Roman" w:hAnsi="Times New Roman" w:cs="Times New Roman"/>
          <w:color w:val="000000"/>
          <w:sz w:val="24"/>
          <w:szCs w:val="24"/>
          <w:lang w:eastAsia="ar-SA"/>
        </w:rPr>
        <w:lastRenderedPageBreak/>
        <w:t>13.2.</w:t>
      </w:r>
      <w:r w:rsidRPr="0006371A">
        <w:rPr>
          <w:rFonts w:ascii="Times New Roman" w:hAnsi="Times New Roman" w:cs="Times New Roman"/>
          <w:sz w:val="24"/>
          <w:szCs w:val="24"/>
        </w:rPr>
        <w:t xml:space="preserve"> </w:t>
      </w:r>
      <w:r w:rsidRPr="0006371A">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06371A" w:rsidRPr="0006371A" w:rsidRDefault="0006371A" w:rsidP="0006371A">
      <w:pPr>
        <w:suppressAutoHyphens/>
        <w:jc w:val="both"/>
        <w:rPr>
          <w:rFonts w:ascii="Times New Roman" w:hAnsi="Times New Roman" w:cs="Times New Roman"/>
          <w:color w:val="000000"/>
          <w:sz w:val="24"/>
          <w:szCs w:val="24"/>
          <w:lang w:eastAsia="ar-SA"/>
        </w:rPr>
      </w:pPr>
    </w:p>
    <w:p w:rsidR="00DB12CE" w:rsidRPr="0006371A" w:rsidRDefault="0006371A" w:rsidP="0006371A">
      <w:pPr>
        <w:tabs>
          <w:tab w:val="left" w:pos="567"/>
        </w:tabs>
        <w:suppressAutoHyphens/>
        <w:ind w:firstLine="709"/>
        <w:jc w:val="both"/>
        <w:rPr>
          <w:rFonts w:ascii="Times New Roman" w:eastAsia="Calibri" w:hAnsi="Times New Roman" w:cs="Times New Roman"/>
          <w:b/>
          <w:sz w:val="24"/>
          <w:szCs w:val="24"/>
        </w:rPr>
      </w:pPr>
      <w:r w:rsidRPr="0006371A">
        <w:rPr>
          <w:rFonts w:ascii="Times New Roman" w:hAnsi="Times New Roman" w:cs="Times New Roman"/>
          <w:color w:val="000000"/>
          <w:sz w:val="24"/>
          <w:szCs w:val="24"/>
          <w:lang w:eastAsia="ar-SA"/>
        </w:rPr>
        <w:t>13.3. Ginčai dėl pirkimo nagrinėjami, žala teikėjui atlyginama, pirkimo (preliminarioji) sutartis pripažįstama negaliojančia bei alternatyvios sankcijos taikomos vadovaujantis VPĮ VII skyriaus nuostatomis.</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06371A" w:rsidRPr="0006371A" w:rsidRDefault="008208E6" w:rsidP="0006371A">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14.1. </w:t>
      </w:r>
      <w:r w:rsidR="0006371A" w:rsidRPr="0006371A">
        <w:rPr>
          <w:rFonts w:ascii="Times New Roman" w:hAnsi="Times New Roman" w:cs="Times New Roman"/>
          <w:sz w:val="24"/>
          <w:szCs w:val="24"/>
        </w:rPr>
        <w:t>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06371A" w:rsidRPr="0006371A" w:rsidRDefault="0006371A" w:rsidP="0006371A">
      <w:pPr>
        <w:tabs>
          <w:tab w:val="left" w:pos="0"/>
          <w:tab w:val="left" w:pos="1134"/>
        </w:tabs>
        <w:ind w:firstLine="709"/>
        <w:jc w:val="both"/>
        <w:rPr>
          <w:rFonts w:ascii="Times New Roman" w:hAnsi="Times New Roman" w:cs="Times New Roman"/>
          <w:sz w:val="24"/>
          <w:szCs w:val="24"/>
        </w:rPr>
      </w:pPr>
      <w:r w:rsidRPr="0006371A">
        <w:rPr>
          <w:rFonts w:ascii="Times New Roman" w:hAnsi="Times New Roman" w:cs="Times New Roman"/>
          <w:sz w:val="24"/>
          <w:szCs w:val="24"/>
        </w:rPr>
        <w:t>14.2.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8208E6" w:rsidRPr="00380056" w:rsidRDefault="008208E6" w:rsidP="0006371A">
      <w:pPr>
        <w:tabs>
          <w:tab w:val="left" w:pos="0"/>
          <w:tab w:val="left" w:pos="1134"/>
        </w:tabs>
        <w:ind w:firstLine="709"/>
        <w:jc w:val="both"/>
        <w:rPr>
          <w:rFonts w:ascii="Times New Roman" w:hAnsi="Times New Roman" w:cs="Times New Roman"/>
          <w:sz w:val="24"/>
          <w:szCs w:val="24"/>
        </w:rPr>
      </w:pPr>
    </w:p>
    <w:bookmarkEnd w:id="4"/>
    <w:p w:rsidR="008208E6" w:rsidRPr="00380056" w:rsidRDefault="008208E6" w:rsidP="008208E6">
      <w:pPr>
        <w:pBdr>
          <w:top w:val="single" w:sz="4" w:space="1" w:color="auto"/>
        </w:pBdr>
        <w:rPr>
          <w:rFonts w:ascii="Times New Roman" w:eastAsia="Calibri" w:hAnsi="Times New Roman" w:cs="Times New Roman"/>
          <w:sz w:val="24"/>
          <w:szCs w:val="24"/>
        </w:rPr>
      </w:pPr>
    </w:p>
    <w:p w:rsidR="008208E6" w:rsidRPr="00380056" w:rsidRDefault="008208E6" w:rsidP="008208E6">
      <w:pPr>
        <w:pBdr>
          <w:top w:val="single" w:sz="4" w:space="1" w:color="auto"/>
        </w:pBdr>
        <w:rPr>
          <w:rFonts w:ascii="Times New Roman" w:eastAsia="Calibri" w:hAnsi="Times New Roman" w:cs="Times New Roman"/>
          <w:sz w:val="24"/>
          <w:szCs w:val="24"/>
        </w:rPr>
      </w:pPr>
    </w:p>
    <w:p w:rsidR="0006371A" w:rsidRPr="00E65846" w:rsidRDefault="0006371A" w:rsidP="0006371A">
      <w:pPr>
        <w:pBdr>
          <w:top w:val="single" w:sz="4" w:space="1" w:color="auto"/>
        </w:pBdr>
        <w:rPr>
          <w:rFonts w:eastAsia="Calibri"/>
        </w:rPr>
      </w:pPr>
      <w:r w:rsidRPr="00C5168A">
        <w:rPr>
          <w:rFonts w:eastAsia="Calibri"/>
        </w:rPr>
        <w:t xml:space="preserve">Viešojo pirkimo komisija         </w:t>
      </w:r>
    </w:p>
    <w:p w:rsidR="008208E6" w:rsidRPr="00380056" w:rsidRDefault="008208E6" w:rsidP="008208E6">
      <w:pPr>
        <w:autoSpaceDE w:val="0"/>
        <w:autoSpaceDN w:val="0"/>
        <w:adjustRightInd w:val="0"/>
        <w:jc w:val="both"/>
        <w:rPr>
          <w:rFonts w:ascii="Times New Roman" w:eastAsia="Calibri" w:hAnsi="Times New Roman" w:cs="Times New Roman"/>
          <w:sz w:val="24"/>
          <w:szCs w:val="24"/>
        </w:rPr>
      </w:pPr>
    </w:p>
    <w:p w:rsidR="00030894" w:rsidRDefault="00030894"/>
    <w:sectPr w:rsidR="00030894"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AB" w:rsidRDefault="00FE05AB" w:rsidP="00267FF1">
      <w:pPr>
        <w:spacing w:after="0" w:line="240" w:lineRule="auto"/>
      </w:pPr>
      <w:r>
        <w:separator/>
      </w:r>
    </w:p>
  </w:endnote>
  <w:endnote w:type="continuationSeparator" w:id="0">
    <w:p w:rsidR="00FE05AB" w:rsidRDefault="00FE05AB"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AB" w:rsidRDefault="00FE05AB" w:rsidP="00267FF1">
      <w:pPr>
        <w:spacing w:after="0" w:line="240" w:lineRule="auto"/>
      </w:pPr>
      <w:r>
        <w:separator/>
      </w:r>
    </w:p>
  </w:footnote>
  <w:footnote w:type="continuationSeparator" w:id="0">
    <w:p w:rsidR="00FE05AB" w:rsidRDefault="00FE05AB"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7"/>
  </w:num>
  <w:num w:numId="6">
    <w:abstractNumId w:val="10"/>
  </w:num>
  <w:num w:numId="7">
    <w:abstractNumId w:val="8"/>
  </w:num>
  <w:num w:numId="8">
    <w:abstractNumId w:val="9"/>
  </w:num>
  <w:num w:numId="9">
    <w:abstractNumId w:val="5"/>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33352"/>
    <w:rsid w:val="0006371A"/>
    <w:rsid w:val="000641C8"/>
    <w:rsid w:val="000C1E4E"/>
    <w:rsid w:val="001566FA"/>
    <w:rsid w:val="001A1787"/>
    <w:rsid w:val="001E52EA"/>
    <w:rsid w:val="001E64C7"/>
    <w:rsid w:val="00212DC8"/>
    <w:rsid w:val="00267FF1"/>
    <w:rsid w:val="00277835"/>
    <w:rsid w:val="00291D96"/>
    <w:rsid w:val="002A46B8"/>
    <w:rsid w:val="002B1AC7"/>
    <w:rsid w:val="00332961"/>
    <w:rsid w:val="00342D46"/>
    <w:rsid w:val="003839CE"/>
    <w:rsid w:val="00393F2A"/>
    <w:rsid w:val="0042727D"/>
    <w:rsid w:val="00440649"/>
    <w:rsid w:val="00441F5C"/>
    <w:rsid w:val="0049143D"/>
    <w:rsid w:val="004C3FCD"/>
    <w:rsid w:val="00553159"/>
    <w:rsid w:val="005655AA"/>
    <w:rsid w:val="00595659"/>
    <w:rsid w:val="005D0048"/>
    <w:rsid w:val="00614148"/>
    <w:rsid w:val="00625B2A"/>
    <w:rsid w:val="00660C0A"/>
    <w:rsid w:val="00662F7B"/>
    <w:rsid w:val="006852CA"/>
    <w:rsid w:val="00694835"/>
    <w:rsid w:val="0079122A"/>
    <w:rsid w:val="00792F7B"/>
    <w:rsid w:val="007A68E8"/>
    <w:rsid w:val="007D06B8"/>
    <w:rsid w:val="007F448B"/>
    <w:rsid w:val="008208E6"/>
    <w:rsid w:val="0086276C"/>
    <w:rsid w:val="00870067"/>
    <w:rsid w:val="008944CE"/>
    <w:rsid w:val="008C17AC"/>
    <w:rsid w:val="008C5839"/>
    <w:rsid w:val="00947492"/>
    <w:rsid w:val="00952D76"/>
    <w:rsid w:val="00953A7D"/>
    <w:rsid w:val="009562CA"/>
    <w:rsid w:val="00986C26"/>
    <w:rsid w:val="009B3481"/>
    <w:rsid w:val="009C7279"/>
    <w:rsid w:val="009D0529"/>
    <w:rsid w:val="009F716A"/>
    <w:rsid w:val="009F7538"/>
    <w:rsid w:val="00A505EC"/>
    <w:rsid w:val="00A775EC"/>
    <w:rsid w:val="00AA5DDE"/>
    <w:rsid w:val="00B243D1"/>
    <w:rsid w:val="00B64026"/>
    <w:rsid w:val="00B938A8"/>
    <w:rsid w:val="00BD5CE4"/>
    <w:rsid w:val="00C35637"/>
    <w:rsid w:val="00C366D6"/>
    <w:rsid w:val="00C70798"/>
    <w:rsid w:val="00C91BD3"/>
    <w:rsid w:val="00CB2181"/>
    <w:rsid w:val="00D21B75"/>
    <w:rsid w:val="00D77D05"/>
    <w:rsid w:val="00DB12CE"/>
    <w:rsid w:val="00DE1ED6"/>
    <w:rsid w:val="00E2223B"/>
    <w:rsid w:val="00E242C0"/>
    <w:rsid w:val="00E75302"/>
    <w:rsid w:val="00F3427D"/>
    <w:rsid w:val="00F53B43"/>
    <w:rsid w:val="00F831F1"/>
    <w:rsid w:val="00FC4380"/>
    <w:rsid w:val="00FE05AB"/>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2546"/>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uploads/vpt/documents/file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19061</Words>
  <Characters>10866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Rimas Stankevičius</cp:lastModifiedBy>
  <cp:revision>2</cp:revision>
  <dcterms:created xsi:type="dcterms:W3CDTF">2025-07-21T06:31:00Z</dcterms:created>
  <dcterms:modified xsi:type="dcterms:W3CDTF">2025-07-21T06:31:00Z</dcterms:modified>
</cp:coreProperties>
</file>