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7D3E" w14:textId="3C951570" w:rsidR="00507A7D" w:rsidRPr="006D659C" w:rsidRDefault="009065E7" w:rsidP="00507A7D">
      <w:pPr>
        <w:keepNext/>
        <w:spacing w:line="20" w:lineRule="atLeast"/>
        <w:ind w:left="7088"/>
        <w:jc w:val="right"/>
        <w:outlineLvl w:val="0"/>
        <w:rPr>
          <w:rFonts w:eastAsia="Times New Roman"/>
          <w:bCs/>
          <w:iCs/>
          <w:sz w:val="22"/>
          <w:szCs w:val="22"/>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sidRPr="006D659C">
        <w:rPr>
          <w:rFonts w:eastAsia="Times New Roman"/>
          <w:bCs/>
          <w:iCs/>
          <w:sz w:val="22"/>
          <w:szCs w:val="22"/>
          <w:lang w:eastAsia="lt-LT"/>
        </w:rPr>
        <w:t>2</w:t>
      </w:r>
      <w:r w:rsidR="00507A7D" w:rsidRPr="006D659C">
        <w:rPr>
          <w:rFonts w:eastAsia="Times New Roman"/>
          <w:bCs/>
          <w:iCs/>
          <w:sz w:val="22"/>
          <w:szCs w:val="22"/>
          <w:lang w:eastAsia="lt-LT"/>
        </w:rPr>
        <w:t xml:space="preserve"> </w:t>
      </w:r>
      <w:r w:rsidR="003C7BF8" w:rsidRPr="006D659C">
        <w:rPr>
          <w:rFonts w:eastAsia="Times New Roman"/>
          <w:bCs/>
          <w:iCs/>
          <w:sz w:val="22"/>
          <w:szCs w:val="22"/>
          <w:lang w:eastAsia="lt-LT"/>
        </w:rPr>
        <w:t>priedas</w:t>
      </w:r>
    </w:p>
    <w:p w14:paraId="52FE8237"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r w:rsidRPr="006D659C">
        <w:rPr>
          <w:rFonts w:eastAsia="Times New Roman"/>
          <w:color w:val="000000"/>
          <w:sz w:val="22"/>
          <w:szCs w:val="22"/>
          <w:lang w:eastAsia="lt-LT"/>
        </w:rPr>
        <w:t>Herbas arba prekių ženklas</w:t>
      </w:r>
    </w:p>
    <w:p w14:paraId="08D66275"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p>
    <w:p w14:paraId="238BDA41"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r w:rsidRPr="006D659C">
        <w:rPr>
          <w:rFonts w:eastAsia="Times New Roman"/>
          <w:color w:val="000000"/>
          <w:sz w:val="22"/>
          <w:szCs w:val="22"/>
          <w:lang w:eastAsia="lt-LT"/>
        </w:rPr>
        <w:t>(Tiekėjo pavadinimas)</w:t>
      </w:r>
    </w:p>
    <w:p w14:paraId="4740A87C"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r w:rsidRPr="006D659C">
        <w:rPr>
          <w:rFonts w:eastAsia="Times New Roman"/>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68C71B8" w14:textId="77777777" w:rsidR="00507A7D" w:rsidRPr="006D659C" w:rsidRDefault="00507A7D" w:rsidP="00507A7D">
      <w:pPr>
        <w:widowControl w:val="0"/>
        <w:autoSpaceDE w:val="0"/>
        <w:autoSpaceDN w:val="0"/>
        <w:adjustRightInd w:val="0"/>
        <w:jc w:val="center"/>
        <w:rPr>
          <w:rFonts w:eastAsia="Times New Roman"/>
          <w:color w:val="000000"/>
          <w:sz w:val="22"/>
          <w:szCs w:val="22"/>
          <w:lang w:eastAsia="lt-LT"/>
        </w:rPr>
      </w:pPr>
    </w:p>
    <w:p w14:paraId="24F35D10" w14:textId="77777777" w:rsidR="00507A7D" w:rsidRPr="006D659C" w:rsidRDefault="00507A7D" w:rsidP="00507A7D">
      <w:pPr>
        <w:widowControl w:val="0"/>
        <w:tabs>
          <w:tab w:val="center" w:pos="2520"/>
        </w:tabs>
        <w:autoSpaceDE w:val="0"/>
        <w:autoSpaceDN w:val="0"/>
        <w:adjustRightInd w:val="0"/>
        <w:jc w:val="both"/>
        <w:rPr>
          <w:rFonts w:eastAsia="Times New Roman"/>
          <w:color w:val="000000"/>
          <w:sz w:val="22"/>
          <w:szCs w:val="22"/>
          <w:lang w:eastAsia="lt-LT"/>
        </w:rPr>
      </w:pPr>
      <w:r w:rsidRPr="006D659C">
        <w:rPr>
          <w:rFonts w:eastAsia="Times New Roman"/>
          <w:color w:val="000000"/>
          <w:sz w:val="22"/>
          <w:szCs w:val="22"/>
          <w:lang w:eastAsia="lt-LT"/>
        </w:rPr>
        <w:t>Valstybės įmonei Turto bankui</w:t>
      </w:r>
    </w:p>
    <w:p w14:paraId="4154480B" w14:textId="77777777" w:rsidR="00507A7D" w:rsidRPr="006D659C" w:rsidRDefault="00507A7D" w:rsidP="00507A7D">
      <w:pPr>
        <w:spacing w:line="20" w:lineRule="atLeast"/>
        <w:ind w:left="34"/>
        <w:jc w:val="both"/>
        <w:rPr>
          <w:rFonts w:eastAsia="Calibri"/>
          <w:sz w:val="22"/>
          <w:szCs w:val="22"/>
          <w:lang w:eastAsia="en-US"/>
        </w:rPr>
      </w:pPr>
    </w:p>
    <w:p w14:paraId="595CA68F" w14:textId="77777777" w:rsidR="00507A7D" w:rsidRPr="001F1379" w:rsidRDefault="00507A7D" w:rsidP="00507A7D">
      <w:pPr>
        <w:keepNext/>
        <w:tabs>
          <w:tab w:val="num" w:pos="1800"/>
        </w:tabs>
        <w:spacing w:line="20" w:lineRule="atLeast"/>
        <w:jc w:val="center"/>
        <w:outlineLvl w:val="1"/>
        <w:rPr>
          <w:rFonts w:eastAsia="Times New Roman"/>
          <w:b/>
          <w:bCs/>
          <w:iCs/>
          <w:sz w:val="22"/>
          <w:szCs w:val="22"/>
          <w:lang w:eastAsia="lt-LT"/>
        </w:rPr>
      </w:pPr>
      <w:bookmarkStart w:id="7" w:name="_Toc287257900"/>
      <w:bookmarkEnd w:id="0"/>
      <w:bookmarkEnd w:id="1"/>
      <w:bookmarkEnd w:id="2"/>
      <w:bookmarkEnd w:id="3"/>
      <w:bookmarkEnd w:id="4"/>
      <w:bookmarkEnd w:id="5"/>
      <w:bookmarkEnd w:id="6"/>
      <w:r w:rsidRPr="001F1379">
        <w:rPr>
          <w:rFonts w:eastAsia="Times New Roman"/>
          <w:b/>
          <w:bCs/>
          <w:iCs/>
          <w:sz w:val="22"/>
          <w:szCs w:val="22"/>
          <w:lang w:eastAsia="lt-LT"/>
        </w:rPr>
        <w:t>PASIŪLYMAS</w:t>
      </w:r>
      <w:bookmarkEnd w:id="7"/>
      <w:r w:rsidRPr="001F1379">
        <w:rPr>
          <w:rFonts w:eastAsia="Times New Roman"/>
          <w:b/>
          <w:bCs/>
          <w:iCs/>
          <w:sz w:val="22"/>
          <w:szCs w:val="22"/>
          <w:lang w:eastAsia="lt-LT"/>
        </w:rPr>
        <w:t xml:space="preserve"> </w:t>
      </w:r>
    </w:p>
    <w:p w14:paraId="3026A0E6" w14:textId="77777777" w:rsidR="001F1379" w:rsidRDefault="006D659C" w:rsidP="00AA7A75">
      <w:pPr>
        <w:keepNext/>
        <w:tabs>
          <w:tab w:val="num" w:pos="1800"/>
        </w:tabs>
        <w:spacing w:line="20" w:lineRule="atLeast"/>
        <w:jc w:val="center"/>
        <w:outlineLvl w:val="1"/>
        <w:rPr>
          <w:rFonts w:eastAsia="Calibri"/>
          <w:b/>
          <w:bCs/>
          <w:sz w:val="22"/>
          <w:szCs w:val="22"/>
        </w:rPr>
      </w:pPr>
      <w:r w:rsidRPr="001F1379">
        <w:rPr>
          <w:rFonts w:eastAsia="Calibri"/>
          <w:b/>
          <w:bCs/>
          <w:caps/>
          <w:sz w:val="22"/>
          <w:szCs w:val="22"/>
        </w:rPr>
        <w:t xml:space="preserve">dėl </w:t>
      </w:r>
      <w:r w:rsidR="00D74C6C" w:rsidRPr="001F1379">
        <w:rPr>
          <w:rFonts w:eastAsia="Calibri"/>
          <w:b/>
          <w:bCs/>
          <w:caps/>
          <w:sz w:val="22"/>
          <w:szCs w:val="22"/>
        </w:rPr>
        <w:t xml:space="preserve">VP-3146 </w:t>
      </w:r>
      <w:r w:rsidR="001F1379" w:rsidRPr="001F1379">
        <w:rPr>
          <w:b/>
          <w:iCs/>
          <w:sz w:val="22"/>
          <w:szCs w:val="22"/>
        </w:rPr>
        <w:t xml:space="preserve">DUJŲ BALIONŲ PATIKROS PASLAUGŲ ADRESU </w:t>
      </w:r>
      <w:r w:rsidR="001F1379" w:rsidRPr="001F1379">
        <w:rPr>
          <w:rFonts w:eastAsia="Calibri"/>
          <w:b/>
          <w:bCs/>
          <w:sz w:val="22"/>
          <w:szCs w:val="22"/>
        </w:rPr>
        <w:t xml:space="preserve">ŠNIPIŠKIŲ G. 3, VILNIUJE </w:t>
      </w:r>
    </w:p>
    <w:p w14:paraId="593600D5" w14:textId="184F2AB8" w:rsidR="006D659C" w:rsidRPr="001F1379" w:rsidRDefault="006D659C" w:rsidP="00AA7A75">
      <w:pPr>
        <w:keepNext/>
        <w:tabs>
          <w:tab w:val="num" w:pos="1800"/>
        </w:tabs>
        <w:spacing w:line="20" w:lineRule="atLeast"/>
        <w:jc w:val="center"/>
        <w:outlineLvl w:val="1"/>
        <w:rPr>
          <w:rFonts w:eastAsia="Times New Roman"/>
          <w:b/>
          <w:bCs/>
          <w:sz w:val="22"/>
          <w:szCs w:val="22"/>
          <w:lang w:eastAsia="lt-LT"/>
        </w:rPr>
      </w:pPr>
      <w:r w:rsidRPr="001F1379">
        <w:rPr>
          <w:rFonts w:eastAsia="Calibri"/>
          <w:b/>
          <w:bCs/>
          <w:caps/>
          <w:sz w:val="22"/>
          <w:szCs w:val="22"/>
        </w:rPr>
        <w:t>pirkimo</w:t>
      </w:r>
    </w:p>
    <w:p w14:paraId="1D6C5F56" w14:textId="42D6FD8E" w:rsidR="00507A7D" w:rsidRPr="006D659C" w:rsidRDefault="00507A7D" w:rsidP="00507A7D">
      <w:pPr>
        <w:spacing w:line="20" w:lineRule="atLeast"/>
        <w:ind w:left="34"/>
        <w:jc w:val="center"/>
        <w:rPr>
          <w:rFonts w:eastAsia="Calibri"/>
          <w:sz w:val="22"/>
          <w:szCs w:val="22"/>
          <w:lang w:eastAsia="en-US"/>
        </w:rPr>
      </w:pPr>
      <w:r w:rsidRPr="006D659C">
        <w:rPr>
          <w:rFonts w:eastAsia="Calibri"/>
          <w:b/>
          <w:caps/>
          <w:sz w:val="22"/>
          <w:szCs w:val="22"/>
          <w:lang w:eastAsia="en-US"/>
        </w:rPr>
        <w:t xml:space="preserve"> </w:t>
      </w:r>
      <w:r w:rsidRPr="006D659C">
        <w:rPr>
          <w:rFonts w:eastAsia="Calibri"/>
          <w:sz w:val="22"/>
          <w:szCs w:val="22"/>
          <w:lang w:eastAsia="en-US"/>
        </w:rPr>
        <w:t>______________</w:t>
      </w:r>
    </w:p>
    <w:p w14:paraId="61922136" w14:textId="77777777" w:rsidR="00507A7D" w:rsidRPr="006D659C" w:rsidRDefault="00507A7D" w:rsidP="00507A7D">
      <w:pPr>
        <w:spacing w:line="20" w:lineRule="atLeast"/>
        <w:ind w:left="34"/>
        <w:jc w:val="center"/>
        <w:rPr>
          <w:rFonts w:eastAsia="Calibri"/>
          <w:sz w:val="22"/>
          <w:szCs w:val="22"/>
          <w:lang w:eastAsia="en-US"/>
        </w:rPr>
      </w:pPr>
      <w:r w:rsidRPr="006D659C">
        <w:rPr>
          <w:rFonts w:eastAsia="Calibri"/>
          <w:sz w:val="22"/>
          <w:szCs w:val="22"/>
          <w:lang w:eastAsia="en-US"/>
        </w:rPr>
        <w:t>(Data)</w:t>
      </w:r>
    </w:p>
    <w:p w14:paraId="3E10EC95" w14:textId="77777777" w:rsidR="00507A7D" w:rsidRPr="006D659C" w:rsidRDefault="00507A7D" w:rsidP="00507A7D">
      <w:pPr>
        <w:spacing w:line="20" w:lineRule="atLeast"/>
        <w:ind w:left="34"/>
        <w:jc w:val="center"/>
        <w:rPr>
          <w:rFonts w:eastAsia="Calibri"/>
          <w:sz w:val="22"/>
          <w:szCs w:val="22"/>
          <w:lang w:eastAsia="en-US"/>
        </w:rPr>
      </w:pPr>
      <w:r w:rsidRPr="006D659C">
        <w:rPr>
          <w:rFonts w:eastAsia="Calibri"/>
          <w:sz w:val="22"/>
          <w:szCs w:val="22"/>
          <w:lang w:eastAsia="en-US"/>
        </w:rPr>
        <w:t>____________________</w:t>
      </w:r>
    </w:p>
    <w:p w14:paraId="2A50F369" w14:textId="77777777" w:rsidR="00507A7D" w:rsidRPr="006D659C" w:rsidRDefault="00507A7D" w:rsidP="00507A7D">
      <w:pPr>
        <w:spacing w:line="20" w:lineRule="atLeast"/>
        <w:ind w:left="34"/>
        <w:jc w:val="center"/>
        <w:rPr>
          <w:rFonts w:eastAsia="Calibri"/>
          <w:sz w:val="22"/>
          <w:szCs w:val="22"/>
          <w:lang w:eastAsia="en-US"/>
        </w:rPr>
      </w:pPr>
      <w:r w:rsidRPr="006D659C">
        <w:rPr>
          <w:rFonts w:eastAsia="Calibri"/>
          <w:sz w:val="22"/>
          <w:szCs w:val="22"/>
          <w:lang w:eastAsia="en-US"/>
        </w:rPr>
        <w:t>(Vieta)</w:t>
      </w:r>
    </w:p>
    <w:p w14:paraId="7E96D078" w14:textId="77777777" w:rsidR="00507A7D" w:rsidRPr="006D659C" w:rsidRDefault="00507A7D" w:rsidP="00507A7D">
      <w:pPr>
        <w:spacing w:line="20" w:lineRule="atLeast"/>
        <w:ind w:left="34"/>
        <w:jc w:val="center"/>
        <w:rPr>
          <w:rFonts w:eastAsia="Calibri"/>
          <w:sz w:val="22"/>
          <w:szCs w:val="22"/>
          <w:lang w:eastAsia="en-US"/>
        </w:rPr>
      </w:pPr>
    </w:p>
    <w:p w14:paraId="7AC876D0" w14:textId="77777777" w:rsidR="00507A7D" w:rsidRPr="006D659C" w:rsidRDefault="00507A7D" w:rsidP="00507A7D">
      <w:pPr>
        <w:widowControl w:val="0"/>
        <w:numPr>
          <w:ilvl w:val="0"/>
          <w:numId w:val="42"/>
        </w:numPr>
        <w:shd w:val="clear" w:color="auto" w:fill="FFFFFF"/>
        <w:autoSpaceDE w:val="0"/>
        <w:adjustRightInd w:val="0"/>
        <w:spacing w:line="276" w:lineRule="auto"/>
        <w:jc w:val="center"/>
        <w:rPr>
          <w:rFonts w:eastAsia="Calibri"/>
          <w:b/>
          <w:bCs/>
          <w:caps/>
          <w:sz w:val="22"/>
          <w:szCs w:val="22"/>
          <w:lang w:eastAsia="en-US"/>
        </w:rPr>
      </w:pPr>
      <w:r w:rsidRPr="006D659C">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4103"/>
      </w:tblGrid>
      <w:tr w:rsidR="00507A7D" w:rsidRPr="006D659C" w14:paraId="6DE21849" w14:textId="77777777" w:rsidTr="001F1379">
        <w:tc>
          <w:tcPr>
            <w:tcW w:w="3042" w:type="pct"/>
            <w:tcBorders>
              <w:top w:val="single" w:sz="4" w:space="0" w:color="auto"/>
              <w:left w:val="single" w:sz="4" w:space="0" w:color="auto"/>
              <w:bottom w:val="single" w:sz="4" w:space="0" w:color="auto"/>
              <w:right w:val="single" w:sz="4" w:space="0" w:color="auto"/>
            </w:tcBorders>
            <w:hideMark/>
          </w:tcPr>
          <w:p w14:paraId="78B2FA9A"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 xml:space="preserve">Tiekėjo pavadinimas </w:t>
            </w:r>
          </w:p>
          <w:p w14:paraId="0544E7A6"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/Jeigu dalyvauja tiekėjų grupė, surašomi visi dalyvių pavadinimai/</w:t>
            </w:r>
          </w:p>
        </w:tc>
        <w:tc>
          <w:tcPr>
            <w:tcW w:w="1958" w:type="pct"/>
            <w:tcBorders>
              <w:top w:val="single" w:sz="4" w:space="0" w:color="auto"/>
              <w:left w:val="single" w:sz="4" w:space="0" w:color="auto"/>
              <w:bottom w:val="single" w:sz="4" w:space="0" w:color="auto"/>
              <w:right w:val="single" w:sz="4" w:space="0" w:color="auto"/>
            </w:tcBorders>
          </w:tcPr>
          <w:p w14:paraId="3F778EF7"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p w14:paraId="68B47464"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30173334" w14:textId="77777777" w:rsidTr="001F1379">
        <w:tc>
          <w:tcPr>
            <w:tcW w:w="3042" w:type="pct"/>
            <w:tcBorders>
              <w:top w:val="single" w:sz="4" w:space="0" w:color="auto"/>
              <w:left w:val="single" w:sz="4" w:space="0" w:color="auto"/>
              <w:bottom w:val="single" w:sz="4" w:space="0" w:color="auto"/>
              <w:right w:val="single" w:sz="4" w:space="0" w:color="auto"/>
            </w:tcBorders>
            <w:hideMark/>
          </w:tcPr>
          <w:p w14:paraId="15CAA14F"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Tiekėjo adresas</w:t>
            </w:r>
          </w:p>
          <w:p w14:paraId="199AFFAF"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/Jeigu dalyvauja tiekėjų grupė, surašomi visi dalyvių adresai/</w:t>
            </w:r>
          </w:p>
        </w:tc>
        <w:tc>
          <w:tcPr>
            <w:tcW w:w="1958" w:type="pct"/>
            <w:tcBorders>
              <w:top w:val="single" w:sz="4" w:space="0" w:color="auto"/>
              <w:left w:val="single" w:sz="4" w:space="0" w:color="auto"/>
              <w:bottom w:val="single" w:sz="4" w:space="0" w:color="auto"/>
              <w:right w:val="single" w:sz="4" w:space="0" w:color="auto"/>
            </w:tcBorders>
          </w:tcPr>
          <w:p w14:paraId="6A4FA7F3"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p w14:paraId="0CEB0B25"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24113C32" w14:textId="77777777" w:rsidTr="001F1379">
        <w:tc>
          <w:tcPr>
            <w:tcW w:w="3042" w:type="pct"/>
            <w:tcBorders>
              <w:top w:val="single" w:sz="4" w:space="0" w:color="auto"/>
              <w:left w:val="single" w:sz="4" w:space="0" w:color="auto"/>
              <w:bottom w:val="single" w:sz="4" w:space="0" w:color="auto"/>
              <w:right w:val="single" w:sz="4" w:space="0" w:color="auto"/>
            </w:tcBorders>
            <w:hideMark/>
          </w:tcPr>
          <w:p w14:paraId="0514248A"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Tiekėjų grupės narys, atstovaujantis arba vadovaujantis tiekėjų grupei (pildoma, jei pasiūlymą teikia tiekėjų grupė)</w:t>
            </w:r>
          </w:p>
        </w:tc>
        <w:tc>
          <w:tcPr>
            <w:tcW w:w="1958" w:type="pct"/>
            <w:tcBorders>
              <w:top w:val="single" w:sz="4" w:space="0" w:color="auto"/>
              <w:left w:val="single" w:sz="4" w:space="0" w:color="auto"/>
              <w:bottom w:val="single" w:sz="4" w:space="0" w:color="auto"/>
              <w:right w:val="single" w:sz="4" w:space="0" w:color="auto"/>
            </w:tcBorders>
          </w:tcPr>
          <w:p w14:paraId="70CA8305"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5D2D17FF" w14:textId="77777777" w:rsidTr="001F1379">
        <w:tc>
          <w:tcPr>
            <w:tcW w:w="3042" w:type="pct"/>
            <w:tcBorders>
              <w:top w:val="single" w:sz="4" w:space="0" w:color="auto"/>
              <w:left w:val="single" w:sz="4" w:space="0" w:color="auto"/>
              <w:bottom w:val="single" w:sz="4" w:space="0" w:color="auto"/>
              <w:right w:val="single" w:sz="4" w:space="0" w:color="auto"/>
            </w:tcBorders>
            <w:hideMark/>
          </w:tcPr>
          <w:p w14:paraId="443F1ADD"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Už pasiūlymą atsakingo asmens vardas, pavardė</w:t>
            </w:r>
          </w:p>
        </w:tc>
        <w:tc>
          <w:tcPr>
            <w:tcW w:w="1958" w:type="pct"/>
            <w:tcBorders>
              <w:top w:val="single" w:sz="4" w:space="0" w:color="auto"/>
              <w:left w:val="single" w:sz="4" w:space="0" w:color="auto"/>
              <w:bottom w:val="single" w:sz="4" w:space="0" w:color="auto"/>
              <w:right w:val="single" w:sz="4" w:space="0" w:color="auto"/>
            </w:tcBorders>
          </w:tcPr>
          <w:p w14:paraId="43F65BD0"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23332359" w14:textId="77777777" w:rsidTr="001F1379">
        <w:tc>
          <w:tcPr>
            <w:tcW w:w="3042" w:type="pct"/>
            <w:tcBorders>
              <w:top w:val="single" w:sz="4" w:space="0" w:color="auto"/>
              <w:left w:val="single" w:sz="4" w:space="0" w:color="auto"/>
              <w:bottom w:val="single" w:sz="4" w:space="0" w:color="auto"/>
              <w:right w:val="single" w:sz="4" w:space="0" w:color="auto"/>
            </w:tcBorders>
            <w:hideMark/>
          </w:tcPr>
          <w:p w14:paraId="25FE7EE2"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Telefono numeris</w:t>
            </w:r>
          </w:p>
        </w:tc>
        <w:tc>
          <w:tcPr>
            <w:tcW w:w="1958" w:type="pct"/>
            <w:tcBorders>
              <w:top w:val="single" w:sz="4" w:space="0" w:color="auto"/>
              <w:left w:val="single" w:sz="4" w:space="0" w:color="auto"/>
              <w:bottom w:val="single" w:sz="4" w:space="0" w:color="auto"/>
              <w:right w:val="single" w:sz="4" w:space="0" w:color="auto"/>
            </w:tcBorders>
          </w:tcPr>
          <w:p w14:paraId="2F567780"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2734BDDF" w14:textId="77777777" w:rsidTr="001F1379">
        <w:tc>
          <w:tcPr>
            <w:tcW w:w="3042" w:type="pct"/>
            <w:tcBorders>
              <w:top w:val="single" w:sz="4" w:space="0" w:color="auto"/>
              <w:left w:val="single" w:sz="4" w:space="0" w:color="auto"/>
              <w:bottom w:val="single" w:sz="4" w:space="0" w:color="auto"/>
              <w:right w:val="single" w:sz="4" w:space="0" w:color="auto"/>
            </w:tcBorders>
            <w:hideMark/>
          </w:tcPr>
          <w:p w14:paraId="7BDFC97F"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Fakso numeris</w:t>
            </w:r>
          </w:p>
        </w:tc>
        <w:tc>
          <w:tcPr>
            <w:tcW w:w="1958" w:type="pct"/>
            <w:tcBorders>
              <w:top w:val="single" w:sz="4" w:space="0" w:color="auto"/>
              <w:left w:val="single" w:sz="4" w:space="0" w:color="auto"/>
              <w:bottom w:val="single" w:sz="4" w:space="0" w:color="auto"/>
              <w:right w:val="single" w:sz="4" w:space="0" w:color="auto"/>
            </w:tcBorders>
          </w:tcPr>
          <w:p w14:paraId="534207DE"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D659C" w14:paraId="4DBA6A32" w14:textId="77777777" w:rsidTr="001F1379">
        <w:tc>
          <w:tcPr>
            <w:tcW w:w="3042" w:type="pct"/>
            <w:tcBorders>
              <w:top w:val="single" w:sz="4" w:space="0" w:color="auto"/>
              <w:left w:val="single" w:sz="4" w:space="0" w:color="auto"/>
              <w:bottom w:val="single" w:sz="4" w:space="0" w:color="auto"/>
              <w:right w:val="single" w:sz="4" w:space="0" w:color="auto"/>
            </w:tcBorders>
            <w:hideMark/>
          </w:tcPr>
          <w:p w14:paraId="2D64CEE8" w14:textId="77777777" w:rsidR="00507A7D" w:rsidRPr="006D659C" w:rsidRDefault="00507A7D">
            <w:pPr>
              <w:widowControl w:val="0"/>
              <w:autoSpaceDE w:val="0"/>
              <w:adjustRightInd w:val="0"/>
              <w:spacing w:line="276" w:lineRule="auto"/>
              <w:ind w:left="34"/>
              <w:jc w:val="both"/>
              <w:rPr>
                <w:rFonts w:eastAsia="Times New Roman"/>
                <w:sz w:val="22"/>
                <w:szCs w:val="22"/>
                <w:lang w:eastAsia="en-US"/>
              </w:rPr>
            </w:pPr>
            <w:r w:rsidRPr="006D659C">
              <w:rPr>
                <w:rFonts w:eastAsia="Times New Roman"/>
                <w:sz w:val="22"/>
                <w:szCs w:val="22"/>
                <w:lang w:eastAsia="en-US"/>
              </w:rPr>
              <w:t>El. pašto adresas</w:t>
            </w:r>
          </w:p>
        </w:tc>
        <w:tc>
          <w:tcPr>
            <w:tcW w:w="1958" w:type="pct"/>
            <w:tcBorders>
              <w:top w:val="single" w:sz="4" w:space="0" w:color="auto"/>
              <w:left w:val="single" w:sz="4" w:space="0" w:color="auto"/>
              <w:bottom w:val="single" w:sz="4" w:space="0" w:color="auto"/>
              <w:right w:val="single" w:sz="4" w:space="0" w:color="auto"/>
            </w:tcBorders>
          </w:tcPr>
          <w:p w14:paraId="0F626B48" w14:textId="77777777" w:rsidR="00507A7D" w:rsidRPr="006D659C" w:rsidRDefault="00507A7D">
            <w:pPr>
              <w:widowControl w:val="0"/>
              <w:autoSpaceDE w:val="0"/>
              <w:adjustRightInd w:val="0"/>
              <w:spacing w:line="276" w:lineRule="auto"/>
              <w:ind w:left="34" w:firstLine="720"/>
              <w:jc w:val="both"/>
              <w:rPr>
                <w:rFonts w:eastAsia="Times New Roman"/>
                <w:sz w:val="22"/>
                <w:szCs w:val="22"/>
                <w:lang w:eastAsia="en-US"/>
              </w:rPr>
            </w:pPr>
          </w:p>
        </w:tc>
      </w:tr>
    </w:tbl>
    <w:p w14:paraId="0388CD1F" w14:textId="77777777" w:rsidR="00507A7D" w:rsidRPr="006D659C" w:rsidRDefault="00507A7D" w:rsidP="00507A7D">
      <w:pPr>
        <w:spacing w:line="20" w:lineRule="atLeast"/>
        <w:ind w:left="34"/>
        <w:jc w:val="center"/>
        <w:rPr>
          <w:rFonts w:eastAsia="Calibri"/>
          <w:sz w:val="22"/>
          <w:szCs w:val="22"/>
          <w:lang w:eastAsia="en-US"/>
        </w:rPr>
      </w:pPr>
    </w:p>
    <w:p w14:paraId="3231C048" w14:textId="77777777" w:rsidR="00507A7D" w:rsidRPr="006D659C" w:rsidRDefault="00507A7D" w:rsidP="00507A7D">
      <w:pPr>
        <w:jc w:val="both"/>
        <w:rPr>
          <w:rFonts w:eastAsia="Calibri"/>
          <w:sz w:val="22"/>
          <w:szCs w:val="22"/>
          <w:lang w:eastAsia="en-US"/>
        </w:rPr>
      </w:pPr>
    </w:p>
    <w:p w14:paraId="39AA4F77" w14:textId="77777777" w:rsidR="00507A7D" w:rsidRPr="006D659C" w:rsidRDefault="00507A7D" w:rsidP="00507A7D">
      <w:pPr>
        <w:widowControl w:val="0"/>
        <w:numPr>
          <w:ilvl w:val="0"/>
          <w:numId w:val="42"/>
        </w:numPr>
        <w:autoSpaceDE w:val="0"/>
        <w:adjustRightInd w:val="0"/>
        <w:spacing w:line="276" w:lineRule="auto"/>
        <w:jc w:val="center"/>
        <w:rPr>
          <w:rFonts w:eastAsia="Calibri"/>
          <w:b/>
          <w:caps/>
          <w:sz w:val="22"/>
          <w:szCs w:val="22"/>
          <w:lang w:eastAsia="en-US"/>
        </w:rPr>
      </w:pPr>
      <w:r w:rsidRPr="006D659C">
        <w:rPr>
          <w:rFonts w:eastAsia="Calibri"/>
          <w:b/>
          <w:caps/>
          <w:sz w:val="22"/>
          <w:szCs w:val="22"/>
          <w:lang w:eastAsia="en-US"/>
        </w:rPr>
        <w:t>Informacija apie ūkio subjektus ir subrangovus (subtiekėjus, subteikėjus)</w:t>
      </w:r>
    </w:p>
    <w:p w14:paraId="55B762BE" w14:textId="77777777" w:rsidR="00507A7D" w:rsidRPr="006D659C" w:rsidRDefault="00507A7D" w:rsidP="00507A7D">
      <w:pPr>
        <w:widowControl w:val="0"/>
        <w:autoSpaceDE w:val="0"/>
        <w:adjustRightInd w:val="0"/>
        <w:ind w:left="34"/>
        <w:jc w:val="both"/>
        <w:rPr>
          <w:rFonts w:eastAsia="Times New Roman"/>
          <w:b/>
          <w:sz w:val="22"/>
          <w:szCs w:val="22"/>
          <w:lang w:eastAsia="en-US"/>
        </w:rPr>
      </w:pPr>
    </w:p>
    <w:p w14:paraId="7753FD0B" w14:textId="77777777" w:rsidR="00507A7D" w:rsidRPr="006D659C" w:rsidRDefault="00507A7D" w:rsidP="00507A7D">
      <w:pPr>
        <w:widowControl w:val="0"/>
        <w:autoSpaceDE w:val="0"/>
        <w:adjustRightInd w:val="0"/>
        <w:ind w:left="34" w:firstLine="567"/>
        <w:jc w:val="both"/>
        <w:rPr>
          <w:rFonts w:eastAsia="Times New Roman"/>
          <w:sz w:val="22"/>
          <w:szCs w:val="22"/>
          <w:lang w:eastAsia="en-US"/>
        </w:rPr>
      </w:pPr>
      <w:r w:rsidRPr="006D659C">
        <w:rPr>
          <w:rFonts w:eastAsia="Times New Roman"/>
          <w:sz w:val="22"/>
          <w:szCs w:val="22"/>
          <w:lang w:eastAsia="en-US"/>
        </w:rPr>
        <w:t>Subrangovai / subtiekėjai / subteikėjai ir jiems perduodama vykdyti pirkimo sutarties dalis:</w:t>
      </w:r>
    </w:p>
    <w:tbl>
      <w:tblPr>
        <w:tblStyle w:val="Lentelstinklelis1"/>
        <w:tblW w:w="10485" w:type="dxa"/>
        <w:tblLook w:val="04A0" w:firstRow="1" w:lastRow="0" w:firstColumn="1" w:lastColumn="0" w:noHBand="0" w:noVBand="1"/>
      </w:tblPr>
      <w:tblGrid>
        <w:gridCol w:w="959"/>
        <w:gridCol w:w="2693"/>
        <w:gridCol w:w="3119"/>
        <w:gridCol w:w="3714"/>
      </w:tblGrid>
      <w:tr w:rsidR="00507A7D" w:rsidRPr="006D659C" w14:paraId="1E5E07B1" w14:textId="77777777" w:rsidTr="001F1379">
        <w:tc>
          <w:tcPr>
            <w:tcW w:w="959" w:type="dxa"/>
            <w:tcBorders>
              <w:top w:val="single" w:sz="4" w:space="0" w:color="auto"/>
              <w:left w:val="single" w:sz="4" w:space="0" w:color="auto"/>
              <w:bottom w:val="single" w:sz="4" w:space="0" w:color="auto"/>
              <w:right w:val="single" w:sz="4" w:space="0" w:color="auto"/>
            </w:tcBorders>
            <w:vAlign w:val="center"/>
            <w:hideMark/>
          </w:tcPr>
          <w:p w14:paraId="6C1F9005" w14:textId="77777777"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E507EE" w14:textId="77777777"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Subrangovo / subtiekėjo / subteikėjo pavadinimas</w:t>
            </w:r>
            <w:r w:rsidRPr="006D659C">
              <w:rPr>
                <w:rFonts w:eastAsia="Times New Roman"/>
                <w:color w:val="000000"/>
                <w:sz w:val="22"/>
                <w:szCs w:val="22"/>
                <w:vertAlign w:val="superscript"/>
                <w:lang w:eastAsia="en-US"/>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1A6DEF88" w14:textId="77777777"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Pirkimo objekto dalies, perduodamos vykdyti subrangovui / subtiekėjui, subteikėjui / aprašymas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68B057C" w14:textId="0887E00E" w:rsidR="00507A7D" w:rsidRPr="006D659C" w:rsidRDefault="00507A7D" w:rsidP="004D22CF">
            <w:pPr>
              <w:widowControl w:val="0"/>
              <w:autoSpaceDE w:val="0"/>
              <w:adjustRightInd w:val="0"/>
              <w:jc w:val="center"/>
              <w:rPr>
                <w:rFonts w:eastAsia="Times New Roman"/>
                <w:b/>
                <w:sz w:val="22"/>
                <w:szCs w:val="22"/>
                <w:lang w:eastAsia="en-US"/>
              </w:rPr>
            </w:pPr>
            <w:r w:rsidRPr="006D659C">
              <w:rPr>
                <w:rFonts w:eastAsia="Times New Roman"/>
                <w:b/>
                <w:sz w:val="22"/>
                <w:szCs w:val="22"/>
                <w:lang w:eastAsia="en-US"/>
              </w:rPr>
              <w:t xml:space="preserve">Procentas perduodamos vykdyti pirkimo objekto dalies nuo pasiūlymo kainos </w:t>
            </w:r>
            <w:r w:rsidR="00190355" w:rsidRPr="006D659C">
              <w:rPr>
                <w:rFonts w:eastAsia="Times New Roman"/>
                <w:b/>
                <w:sz w:val="22"/>
                <w:szCs w:val="22"/>
                <w:lang w:eastAsia="en-US"/>
              </w:rPr>
              <w:t>be</w:t>
            </w:r>
            <w:r w:rsidRPr="006D659C">
              <w:rPr>
                <w:rFonts w:eastAsia="Times New Roman"/>
                <w:b/>
                <w:sz w:val="22"/>
                <w:szCs w:val="22"/>
                <w:lang w:eastAsia="en-US"/>
              </w:rPr>
              <w:t xml:space="preserve"> PVM </w:t>
            </w:r>
            <w:r w:rsidRPr="006D659C">
              <w:rPr>
                <w:rFonts w:eastAsia="Times New Roman"/>
                <w:sz w:val="22"/>
                <w:szCs w:val="22"/>
                <w:lang w:eastAsia="en-US"/>
              </w:rPr>
              <w:t>(pildoma jei ūkio subjektas vykdys sutartį)</w:t>
            </w:r>
          </w:p>
        </w:tc>
      </w:tr>
      <w:tr w:rsidR="00507A7D" w:rsidRPr="006D659C" w14:paraId="2539CA54" w14:textId="77777777" w:rsidTr="001F1379">
        <w:tc>
          <w:tcPr>
            <w:tcW w:w="959" w:type="dxa"/>
            <w:tcBorders>
              <w:top w:val="single" w:sz="4" w:space="0" w:color="auto"/>
              <w:left w:val="single" w:sz="4" w:space="0" w:color="auto"/>
              <w:bottom w:val="single" w:sz="4" w:space="0" w:color="auto"/>
              <w:right w:val="single" w:sz="4" w:space="0" w:color="auto"/>
            </w:tcBorders>
          </w:tcPr>
          <w:p w14:paraId="1859DA22" w14:textId="77777777" w:rsidR="00507A7D" w:rsidRPr="006D659C" w:rsidRDefault="00507A7D" w:rsidP="00507A7D">
            <w:pPr>
              <w:widowControl w:val="0"/>
              <w:numPr>
                <w:ilvl w:val="0"/>
                <w:numId w:val="43"/>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A12131B" w14:textId="77777777" w:rsidR="00507A7D" w:rsidRPr="006D659C"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273DAF6" w14:textId="77777777" w:rsidR="00507A7D" w:rsidRPr="006D659C" w:rsidRDefault="00507A7D">
            <w:pPr>
              <w:widowControl w:val="0"/>
              <w:autoSpaceDE w:val="0"/>
              <w:adjustRightInd w:val="0"/>
              <w:rPr>
                <w:rFonts w:eastAsia="Times New Roman"/>
                <w:sz w:val="22"/>
                <w:szCs w:val="22"/>
                <w:lang w:eastAsia="en-US"/>
              </w:rPr>
            </w:pPr>
          </w:p>
        </w:tc>
        <w:tc>
          <w:tcPr>
            <w:tcW w:w="3714" w:type="dxa"/>
            <w:tcBorders>
              <w:top w:val="single" w:sz="4" w:space="0" w:color="auto"/>
              <w:left w:val="single" w:sz="4" w:space="0" w:color="auto"/>
              <w:bottom w:val="single" w:sz="4" w:space="0" w:color="auto"/>
              <w:right w:val="single" w:sz="4" w:space="0" w:color="auto"/>
            </w:tcBorders>
          </w:tcPr>
          <w:p w14:paraId="21A3D547" w14:textId="77777777" w:rsidR="00507A7D" w:rsidRPr="006D659C" w:rsidRDefault="00507A7D">
            <w:pPr>
              <w:widowControl w:val="0"/>
              <w:autoSpaceDE w:val="0"/>
              <w:adjustRightInd w:val="0"/>
              <w:rPr>
                <w:rFonts w:eastAsia="Times New Roman"/>
                <w:sz w:val="22"/>
                <w:szCs w:val="22"/>
                <w:lang w:eastAsia="en-US"/>
              </w:rPr>
            </w:pPr>
          </w:p>
        </w:tc>
      </w:tr>
      <w:tr w:rsidR="00507A7D" w:rsidRPr="006D659C" w14:paraId="23493556" w14:textId="77777777" w:rsidTr="001F1379">
        <w:tc>
          <w:tcPr>
            <w:tcW w:w="959" w:type="dxa"/>
            <w:tcBorders>
              <w:top w:val="single" w:sz="4" w:space="0" w:color="auto"/>
              <w:left w:val="single" w:sz="4" w:space="0" w:color="auto"/>
              <w:bottom w:val="single" w:sz="4" w:space="0" w:color="auto"/>
              <w:right w:val="single" w:sz="4" w:space="0" w:color="auto"/>
            </w:tcBorders>
          </w:tcPr>
          <w:p w14:paraId="3513C192" w14:textId="77777777" w:rsidR="00507A7D" w:rsidRPr="006D659C" w:rsidRDefault="00507A7D" w:rsidP="00507A7D">
            <w:pPr>
              <w:widowControl w:val="0"/>
              <w:numPr>
                <w:ilvl w:val="0"/>
                <w:numId w:val="43"/>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F5DBB3" w14:textId="77777777" w:rsidR="00507A7D" w:rsidRPr="006D659C"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5FFA3DD0" w14:textId="77777777" w:rsidR="00507A7D" w:rsidRPr="006D659C" w:rsidRDefault="00507A7D">
            <w:pPr>
              <w:widowControl w:val="0"/>
              <w:autoSpaceDE w:val="0"/>
              <w:adjustRightInd w:val="0"/>
              <w:rPr>
                <w:rFonts w:eastAsia="Times New Roman"/>
                <w:sz w:val="22"/>
                <w:szCs w:val="22"/>
                <w:lang w:eastAsia="en-US"/>
              </w:rPr>
            </w:pPr>
          </w:p>
        </w:tc>
        <w:tc>
          <w:tcPr>
            <w:tcW w:w="3714" w:type="dxa"/>
            <w:tcBorders>
              <w:top w:val="single" w:sz="4" w:space="0" w:color="auto"/>
              <w:left w:val="single" w:sz="4" w:space="0" w:color="auto"/>
              <w:bottom w:val="single" w:sz="4" w:space="0" w:color="auto"/>
              <w:right w:val="single" w:sz="4" w:space="0" w:color="auto"/>
            </w:tcBorders>
          </w:tcPr>
          <w:p w14:paraId="1E2241F6" w14:textId="77777777" w:rsidR="00507A7D" w:rsidRPr="006D659C" w:rsidRDefault="00507A7D">
            <w:pPr>
              <w:widowControl w:val="0"/>
              <w:autoSpaceDE w:val="0"/>
              <w:adjustRightInd w:val="0"/>
              <w:rPr>
                <w:rFonts w:eastAsia="Times New Roman"/>
                <w:sz w:val="22"/>
                <w:szCs w:val="22"/>
                <w:lang w:eastAsia="en-US"/>
              </w:rPr>
            </w:pPr>
          </w:p>
        </w:tc>
      </w:tr>
    </w:tbl>
    <w:p w14:paraId="4A8FFC35" w14:textId="77777777" w:rsidR="00507A7D" w:rsidRPr="006D659C" w:rsidRDefault="00507A7D" w:rsidP="00507A7D">
      <w:pPr>
        <w:spacing w:line="276" w:lineRule="auto"/>
        <w:ind w:left="720"/>
        <w:contextualSpacing/>
        <w:rPr>
          <w:rFonts w:eastAsia="Times New Roman"/>
          <w:b/>
          <w:color w:val="000000"/>
          <w:sz w:val="22"/>
          <w:szCs w:val="22"/>
          <w:lang w:eastAsia="lt-LT"/>
        </w:rPr>
      </w:pPr>
    </w:p>
    <w:p w14:paraId="10CB6089" w14:textId="77777777" w:rsidR="00507A7D" w:rsidRPr="006D659C" w:rsidRDefault="00507A7D" w:rsidP="00507A7D">
      <w:pPr>
        <w:numPr>
          <w:ilvl w:val="0"/>
          <w:numId w:val="44"/>
        </w:numPr>
        <w:spacing w:line="276" w:lineRule="auto"/>
        <w:jc w:val="center"/>
        <w:rPr>
          <w:rFonts w:eastAsia="Times New Roman"/>
          <w:b/>
          <w:color w:val="000000"/>
          <w:sz w:val="22"/>
          <w:szCs w:val="22"/>
          <w:lang w:eastAsia="lt-LT"/>
        </w:rPr>
      </w:pPr>
      <w:r w:rsidRPr="006D659C">
        <w:rPr>
          <w:rFonts w:eastAsia="Times New Roman"/>
          <w:b/>
          <w:color w:val="000000"/>
          <w:sz w:val="22"/>
          <w:szCs w:val="22"/>
          <w:lang w:eastAsia="lt-LT"/>
        </w:rPr>
        <w:t>PASIŪLYMO KAINA</w:t>
      </w:r>
    </w:p>
    <w:p w14:paraId="5E58C4F1" w14:textId="77777777" w:rsidR="00507A7D" w:rsidRPr="006D659C" w:rsidRDefault="00507A7D" w:rsidP="00507A7D">
      <w:pPr>
        <w:spacing w:line="20" w:lineRule="atLeast"/>
        <w:ind w:left="34"/>
        <w:jc w:val="both"/>
        <w:rPr>
          <w:rFonts w:eastAsia="Times New Roman"/>
          <w:sz w:val="22"/>
          <w:szCs w:val="22"/>
          <w:lang w:eastAsia="en-US"/>
        </w:rPr>
      </w:pPr>
      <w:r w:rsidRPr="006D659C">
        <w:rPr>
          <w:rFonts w:eastAsia="Calibri"/>
          <w:sz w:val="22"/>
          <w:szCs w:val="22"/>
          <w:lang w:eastAsia="en-US"/>
        </w:rPr>
        <w:t>Mes siūlome</w:t>
      </w:r>
      <w:r w:rsidRPr="006D659C">
        <w:rPr>
          <w:rFonts w:eastAsia="Times New Roman"/>
          <w:sz w:val="22"/>
          <w:szCs w:val="22"/>
          <w:lang w:eastAsia="en-US"/>
        </w:rPr>
        <w:t>:</w:t>
      </w:r>
    </w:p>
    <w:p w14:paraId="0E88289F" w14:textId="74041B89" w:rsidR="00507A7D" w:rsidRPr="006D659C" w:rsidRDefault="00A85791" w:rsidP="00A85791">
      <w:pPr>
        <w:spacing w:line="20" w:lineRule="atLeast"/>
        <w:ind w:left="34"/>
        <w:jc w:val="right"/>
        <w:rPr>
          <w:rFonts w:eastAsia="Calibri"/>
          <w:sz w:val="22"/>
          <w:szCs w:val="22"/>
          <w:shd w:val="clear" w:color="auto" w:fill="BFBFBF"/>
          <w:lang w:eastAsia="en-US"/>
        </w:rPr>
      </w:pPr>
      <w:r w:rsidRPr="00A85791">
        <w:rPr>
          <w:rFonts w:eastAsia="Calibri"/>
          <w:sz w:val="22"/>
          <w:szCs w:val="22"/>
          <w:shd w:val="clear" w:color="auto" w:fill="BFBFBF"/>
          <w:lang w:eastAsia="en-U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5373"/>
        <w:gridCol w:w="1274"/>
        <w:gridCol w:w="1563"/>
        <w:gridCol w:w="1693"/>
      </w:tblGrid>
      <w:tr w:rsidR="0074248C" w:rsidRPr="0074248C" w14:paraId="396DAB70" w14:textId="4FB4F7FF" w:rsidTr="0074248C">
        <w:tc>
          <w:tcPr>
            <w:tcW w:w="274" w:type="pct"/>
            <w:tcBorders>
              <w:top w:val="single" w:sz="4" w:space="0" w:color="auto"/>
              <w:left w:val="single" w:sz="4" w:space="0" w:color="auto"/>
              <w:bottom w:val="single" w:sz="4" w:space="0" w:color="auto"/>
              <w:right w:val="single" w:sz="4" w:space="0" w:color="auto"/>
            </w:tcBorders>
            <w:vAlign w:val="center"/>
            <w:hideMark/>
          </w:tcPr>
          <w:p w14:paraId="188B11CA" w14:textId="77777777" w:rsidR="00F0285E" w:rsidRPr="0074248C" w:rsidRDefault="00F0285E" w:rsidP="00364A1B">
            <w:pPr>
              <w:spacing w:line="276" w:lineRule="auto"/>
              <w:ind w:left="34"/>
              <w:jc w:val="both"/>
              <w:rPr>
                <w:rFonts w:eastAsia="Calibri"/>
                <w:b/>
                <w:sz w:val="22"/>
                <w:szCs w:val="22"/>
                <w:lang w:eastAsia="en-US"/>
              </w:rPr>
            </w:pPr>
            <w:r w:rsidRPr="0074248C">
              <w:rPr>
                <w:rFonts w:eastAsia="Calibri"/>
                <w:b/>
                <w:sz w:val="22"/>
                <w:szCs w:val="22"/>
                <w:lang w:eastAsia="en-US"/>
              </w:rPr>
              <w:t>Eil. Nr.</w:t>
            </w:r>
          </w:p>
        </w:tc>
        <w:tc>
          <w:tcPr>
            <w:tcW w:w="2564" w:type="pct"/>
            <w:tcBorders>
              <w:top w:val="single" w:sz="4" w:space="0" w:color="auto"/>
              <w:left w:val="single" w:sz="4" w:space="0" w:color="auto"/>
              <w:bottom w:val="single" w:sz="4" w:space="0" w:color="auto"/>
              <w:right w:val="single" w:sz="4" w:space="0" w:color="auto"/>
            </w:tcBorders>
            <w:vAlign w:val="center"/>
          </w:tcPr>
          <w:p w14:paraId="2B2805A7" w14:textId="6A21E27E" w:rsidR="00F0285E" w:rsidRPr="0074248C" w:rsidRDefault="00F0285E" w:rsidP="00FC21F3">
            <w:pPr>
              <w:spacing w:line="276" w:lineRule="auto"/>
              <w:ind w:left="34" w:right="-18"/>
              <w:jc w:val="center"/>
              <w:rPr>
                <w:rFonts w:eastAsia="Calibri"/>
                <w:b/>
                <w:bCs/>
                <w:sz w:val="22"/>
                <w:szCs w:val="22"/>
                <w:lang w:val="fi-FI" w:eastAsia="en-US"/>
              </w:rPr>
            </w:pPr>
            <w:r w:rsidRPr="0074248C">
              <w:rPr>
                <w:rFonts w:eastAsia="Calibri"/>
                <w:b/>
                <w:sz w:val="22"/>
                <w:szCs w:val="22"/>
                <w:lang w:eastAsia="en-US"/>
              </w:rPr>
              <w:t>Pirkimo objektas</w:t>
            </w:r>
          </w:p>
        </w:tc>
        <w:tc>
          <w:tcPr>
            <w:tcW w:w="608" w:type="pct"/>
            <w:tcBorders>
              <w:top w:val="single" w:sz="4" w:space="0" w:color="auto"/>
              <w:left w:val="single" w:sz="4" w:space="0" w:color="auto"/>
              <w:bottom w:val="single" w:sz="4" w:space="0" w:color="auto"/>
              <w:right w:val="single" w:sz="4" w:space="0" w:color="auto"/>
            </w:tcBorders>
          </w:tcPr>
          <w:p w14:paraId="6602E505" w14:textId="30555D06" w:rsidR="00F0285E" w:rsidRPr="0074248C" w:rsidRDefault="00690870" w:rsidP="00713BFF">
            <w:pPr>
              <w:spacing w:line="276" w:lineRule="auto"/>
              <w:ind w:left="34" w:right="-18"/>
              <w:jc w:val="center"/>
              <w:rPr>
                <w:rFonts w:eastAsia="Calibri"/>
                <w:b/>
                <w:sz w:val="22"/>
                <w:szCs w:val="22"/>
                <w:lang w:eastAsia="en-US"/>
              </w:rPr>
            </w:pPr>
            <w:r w:rsidRPr="0074248C">
              <w:rPr>
                <w:rFonts w:eastAsia="Calibri"/>
                <w:b/>
                <w:sz w:val="22"/>
                <w:szCs w:val="22"/>
                <w:lang w:eastAsia="en-US"/>
              </w:rPr>
              <w:t>Kiekis/ Mato, vnt.</w:t>
            </w:r>
          </w:p>
        </w:tc>
        <w:tc>
          <w:tcPr>
            <w:tcW w:w="745" w:type="pct"/>
            <w:tcBorders>
              <w:top w:val="single" w:sz="4" w:space="0" w:color="auto"/>
              <w:left w:val="single" w:sz="4" w:space="0" w:color="auto"/>
              <w:bottom w:val="single" w:sz="4" w:space="0" w:color="auto"/>
              <w:right w:val="single" w:sz="4" w:space="0" w:color="auto"/>
            </w:tcBorders>
          </w:tcPr>
          <w:p w14:paraId="0E97F73B" w14:textId="6A652323" w:rsidR="00F0285E" w:rsidRPr="0074248C" w:rsidRDefault="00690870" w:rsidP="00FC21F3">
            <w:pPr>
              <w:spacing w:line="276" w:lineRule="auto"/>
              <w:ind w:left="34" w:right="-18"/>
              <w:jc w:val="center"/>
              <w:rPr>
                <w:rFonts w:eastAsia="Calibri"/>
                <w:b/>
                <w:sz w:val="22"/>
                <w:szCs w:val="22"/>
                <w:lang w:eastAsia="en-US"/>
              </w:rPr>
            </w:pPr>
            <w:r w:rsidRPr="0074248C">
              <w:rPr>
                <w:rFonts w:eastAsia="Calibri"/>
                <w:b/>
                <w:bCs/>
                <w:sz w:val="22"/>
                <w:szCs w:val="22"/>
                <w:lang w:val="fi-FI" w:eastAsia="en-US"/>
              </w:rPr>
              <w:t>1 vnt. kaina, Eur be PVM</w:t>
            </w:r>
          </w:p>
        </w:tc>
        <w:tc>
          <w:tcPr>
            <w:tcW w:w="808" w:type="pct"/>
            <w:tcBorders>
              <w:top w:val="single" w:sz="4" w:space="0" w:color="auto"/>
              <w:left w:val="single" w:sz="4" w:space="0" w:color="auto"/>
              <w:bottom w:val="single" w:sz="4" w:space="0" w:color="auto"/>
              <w:right w:val="single" w:sz="4" w:space="0" w:color="auto"/>
            </w:tcBorders>
            <w:vAlign w:val="center"/>
          </w:tcPr>
          <w:p w14:paraId="6C9ADDAE" w14:textId="5E4EC2E7" w:rsidR="00F0285E" w:rsidRPr="0074248C" w:rsidRDefault="00F0285E" w:rsidP="00FC21F3">
            <w:pPr>
              <w:spacing w:line="276" w:lineRule="auto"/>
              <w:ind w:left="34" w:right="-18"/>
              <w:jc w:val="center"/>
              <w:rPr>
                <w:rFonts w:eastAsia="Calibri"/>
                <w:b/>
                <w:sz w:val="22"/>
                <w:szCs w:val="22"/>
                <w:lang w:eastAsia="en-US"/>
              </w:rPr>
            </w:pPr>
            <w:r w:rsidRPr="0074248C">
              <w:rPr>
                <w:rFonts w:eastAsia="Calibri"/>
                <w:b/>
                <w:sz w:val="22"/>
                <w:szCs w:val="22"/>
                <w:lang w:eastAsia="en-US"/>
              </w:rPr>
              <w:t xml:space="preserve">Pasiūlymo kaina, Eur be PVM                      </w:t>
            </w:r>
          </w:p>
        </w:tc>
      </w:tr>
      <w:tr w:rsidR="0074248C" w:rsidRPr="0074248C" w14:paraId="66D9BAA0" w14:textId="732B8620" w:rsidTr="0074248C">
        <w:tc>
          <w:tcPr>
            <w:tcW w:w="274" w:type="pct"/>
            <w:tcBorders>
              <w:top w:val="single" w:sz="4" w:space="0" w:color="auto"/>
              <w:left w:val="single" w:sz="4" w:space="0" w:color="auto"/>
              <w:bottom w:val="single" w:sz="4" w:space="0" w:color="auto"/>
              <w:right w:val="single" w:sz="4" w:space="0" w:color="auto"/>
            </w:tcBorders>
          </w:tcPr>
          <w:p w14:paraId="1DAC355D" w14:textId="41FC3762" w:rsidR="00F0285E" w:rsidRPr="0074248C" w:rsidRDefault="00646443" w:rsidP="00364A1B">
            <w:pPr>
              <w:spacing w:line="276" w:lineRule="auto"/>
              <w:contextualSpacing/>
              <w:jc w:val="center"/>
              <w:rPr>
                <w:rFonts w:eastAsia="Arial"/>
                <w:color w:val="000000"/>
                <w:sz w:val="22"/>
                <w:szCs w:val="22"/>
                <w:lang w:eastAsia="lt-LT"/>
              </w:rPr>
            </w:pPr>
            <w:r w:rsidRPr="0074248C">
              <w:rPr>
                <w:rFonts w:eastAsia="Arial"/>
                <w:color w:val="000000"/>
                <w:sz w:val="22"/>
                <w:szCs w:val="22"/>
                <w:lang w:eastAsia="lt-LT"/>
              </w:rPr>
              <w:t>1</w:t>
            </w:r>
            <w:r w:rsidR="006122F7" w:rsidRPr="0074248C">
              <w:rPr>
                <w:rFonts w:eastAsia="Arial"/>
                <w:color w:val="000000"/>
                <w:sz w:val="22"/>
                <w:szCs w:val="22"/>
                <w:lang w:eastAsia="lt-LT"/>
              </w:rPr>
              <w:t>.</w:t>
            </w:r>
          </w:p>
        </w:tc>
        <w:tc>
          <w:tcPr>
            <w:tcW w:w="2564" w:type="pct"/>
            <w:tcBorders>
              <w:top w:val="single" w:sz="4" w:space="0" w:color="auto"/>
              <w:left w:val="single" w:sz="4" w:space="0" w:color="auto"/>
              <w:bottom w:val="single" w:sz="4" w:space="0" w:color="auto"/>
              <w:right w:val="single" w:sz="4" w:space="0" w:color="auto"/>
            </w:tcBorders>
            <w:vAlign w:val="center"/>
          </w:tcPr>
          <w:p w14:paraId="3CBE2D39" w14:textId="39719E01" w:rsidR="00F0285E" w:rsidRPr="0074248C" w:rsidRDefault="00042948" w:rsidP="005C5A8A">
            <w:pPr>
              <w:spacing w:line="276" w:lineRule="auto"/>
              <w:ind w:left="34"/>
              <w:rPr>
                <w:rFonts w:eastAsia="Calibri"/>
                <w:sz w:val="22"/>
                <w:szCs w:val="22"/>
                <w:lang w:eastAsia="en-US"/>
              </w:rPr>
            </w:pPr>
            <w:r w:rsidRPr="0074248C">
              <w:rPr>
                <w:rFonts w:eastAsia="Times New Roman"/>
                <w:sz w:val="22"/>
                <w:szCs w:val="22"/>
                <w:lang w:eastAsia="lt-LT"/>
              </w:rPr>
              <w:t>Balionų išmontavimas / sumontavimas</w:t>
            </w:r>
          </w:p>
        </w:tc>
        <w:tc>
          <w:tcPr>
            <w:tcW w:w="608" w:type="pct"/>
            <w:tcBorders>
              <w:top w:val="single" w:sz="4" w:space="0" w:color="auto"/>
              <w:left w:val="single" w:sz="4" w:space="0" w:color="auto"/>
              <w:bottom w:val="single" w:sz="4" w:space="0" w:color="auto"/>
              <w:right w:val="single" w:sz="4" w:space="0" w:color="auto"/>
            </w:tcBorders>
            <w:vAlign w:val="center"/>
          </w:tcPr>
          <w:p w14:paraId="59349057" w14:textId="174E3EB4" w:rsidR="00F0285E" w:rsidRPr="0074248C" w:rsidRDefault="00042948" w:rsidP="00713BFF">
            <w:pPr>
              <w:spacing w:line="276" w:lineRule="auto"/>
              <w:jc w:val="center"/>
              <w:rPr>
                <w:rFonts w:eastAsia="Calibri"/>
                <w:sz w:val="22"/>
                <w:szCs w:val="22"/>
                <w:lang w:eastAsia="en-US"/>
              </w:rPr>
            </w:pPr>
            <w:r w:rsidRPr="0074248C">
              <w:rPr>
                <w:rFonts w:eastAsia="Calibri"/>
                <w:sz w:val="22"/>
                <w:szCs w:val="22"/>
                <w:lang w:eastAsia="en-US"/>
              </w:rPr>
              <w:t>20</w:t>
            </w:r>
            <w:r w:rsidR="0010456B" w:rsidRPr="0074248C">
              <w:rPr>
                <w:rFonts w:eastAsia="Calibri"/>
                <w:sz w:val="22"/>
                <w:szCs w:val="22"/>
                <w:lang w:eastAsia="en-US"/>
              </w:rPr>
              <w:t xml:space="preserve"> vnt.</w:t>
            </w:r>
          </w:p>
        </w:tc>
        <w:tc>
          <w:tcPr>
            <w:tcW w:w="745" w:type="pct"/>
            <w:tcBorders>
              <w:top w:val="single" w:sz="4" w:space="0" w:color="auto"/>
              <w:left w:val="single" w:sz="4" w:space="0" w:color="auto"/>
              <w:bottom w:val="single" w:sz="4" w:space="0" w:color="auto"/>
              <w:right w:val="single" w:sz="4" w:space="0" w:color="auto"/>
            </w:tcBorders>
            <w:vAlign w:val="center"/>
          </w:tcPr>
          <w:p w14:paraId="5D518C7C" w14:textId="19B1E896" w:rsidR="00F0285E" w:rsidRPr="0074248C" w:rsidRDefault="00F0285E" w:rsidP="000863F4">
            <w:pPr>
              <w:spacing w:line="276" w:lineRule="auto"/>
              <w:ind w:left="34"/>
              <w:jc w:val="center"/>
              <w:rPr>
                <w:rFonts w:eastAsia="Calibri"/>
                <w:sz w:val="22"/>
                <w:szCs w:val="22"/>
                <w:lang w:eastAsia="en-US"/>
              </w:rPr>
            </w:pPr>
          </w:p>
        </w:tc>
        <w:tc>
          <w:tcPr>
            <w:tcW w:w="808" w:type="pct"/>
            <w:tcBorders>
              <w:top w:val="single" w:sz="4" w:space="0" w:color="auto"/>
              <w:left w:val="single" w:sz="4" w:space="0" w:color="auto"/>
              <w:bottom w:val="single" w:sz="4" w:space="0" w:color="auto"/>
              <w:right w:val="single" w:sz="4" w:space="0" w:color="auto"/>
            </w:tcBorders>
            <w:vAlign w:val="center"/>
          </w:tcPr>
          <w:p w14:paraId="67C55BDB" w14:textId="57BBDE71" w:rsidR="00F0285E" w:rsidRPr="0074248C" w:rsidRDefault="00F0285E" w:rsidP="000863F4">
            <w:pPr>
              <w:spacing w:line="276" w:lineRule="auto"/>
              <w:ind w:left="34"/>
              <w:jc w:val="center"/>
              <w:rPr>
                <w:rFonts w:eastAsia="Calibri"/>
                <w:sz w:val="22"/>
                <w:szCs w:val="22"/>
                <w:lang w:eastAsia="en-US"/>
              </w:rPr>
            </w:pPr>
          </w:p>
        </w:tc>
      </w:tr>
      <w:tr w:rsidR="0074248C" w:rsidRPr="0074248C" w14:paraId="4E6B926E" w14:textId="77777777" w:rsidTr="0074248C">
        <w:tc>
          <w:tcPr>
            <w:tcW w:w="274" w:type="pct"/>
            <w:tcBorders>
              <w:top w:val="single" w:sz="4" w:space="0" w:color="auto"/>
              <w:left w:val="single" w:sz="4" w:space="0" w:color="auto"/>
              <w:bottom w:val="single" w:sz="4" w:space="0" w:color="auto"/>
              <w:right w:val="single" w:sz="4" w:space="0" w:color="auto"/>
            </w:tcBorders>
          </w:tcPr>
          <w:p w14:paraId="570E54B3" w14:textId="2669C01F" w:rsidR="00F0285E" w:rsidRPr="0074248C" w:rsidRDefault="00763C72" w:rsidP="00364A1B">
            <w:pPr>
              <w:spacing w:line="276" w:lineRule="auto"/>
              <w:contextualSpacing/>
              <w:jc w:val="center"/>
              <w:rPr>
                <w:rFonts w:eastAsia="Arial"/>
                <w:color w:val="000000"/>
                <w:sz w:val="22"/>
                <w:szCs w:val="22"/>
                <w:lang w:eastAsia="lt-LT"/>
              </w:rPr>
            </w:pPr>
            <w:r w:rsidRPr="0074248C">
              <w:rPr>
                <w:rFonts w:eastAsia="Arial"/>
                <w:color w:val="000000"/>
                <w:sz w:val="22"/>
                <w:szCs w:val="22"/>
                <w:lang w:eastAsia="lt-LT"/>
              </w:rPr>
              <w:lastRenderedPageBreak/>
              <w:t>2.</w:t>
            </w:r>
          </w:p>
        </w:tc>
        <w:tc>
          <w:tcPr>
            <w:tcW w:w="2564" w:type="pct"/>
            <w:tcBorders>
              <w:top w:val="single" w:sz="4" w:space="0" w:color="auto"/>
              <w:left w:val="single" w:sz="4" w:space="0" w:color="auto"/>
              <w:bottom w:val="single" w:sz="4" w:space="0" w:color="auto"/>
              <w:right w:val="single" w:sz="4" w:space="0" w:color="auto"/>
            </w:tcBorders>
            <w:vAlign w:val="center"/>
          </w:tcPr>
          <w:p w14:paraId="45A48B5E" w14:textId="0125FFBD" w:rsidR="00F0285E" w:rsidRPr="0074248C" w:rsidRDefault="00A73CCC" w:rsidP="005C5A8A">
            <w:pPr>
              <w:spacing w:line="276" w:lineRule="auto"/>
              <w:ind w:left="34"/>
              <w:rPr>
                <w:rFonts w:eastAsia="Calibri"/>
                <w:sz w:val="22"/>
                <w:szCs w:val="22"/>
                <w:lang w:eastAsia="en-US"/>
              </w:rPr>
            </w:pPr>
            <w:r w:rsidRPr="0074248C">
              <w:rPr>
                <w:rFonts w:eastAsia="Times New Roman"/>
                <w:sz w:val="22"/>
                <w:szCs w:val="22"/>
                <w:lang w:eastAsia="lt-LT"/>
              </w:rPr>
              <w:t>Balionų gabenimas šalies ir už šalies ribų</w:t>
            </w:r>
          </w:p>
        </w:tc>
        <w:tc>
          <w:tcPr>
            <w:tcW w:w="608" w:type="pct"/>
            <w:tcBorders>
              <w:top w:val="single" w:sz="4" w:space="0" w:color="auto"/>
              <w:left w:val="single" w:sz="4" w:space="0" w:color="auto"/>
              <w:bottom w:val="single" w:sz="4" w:space="0" w:color="auto"/>
              <w:right w:val="single" w:sz="4" w:space="0" w:color="auto"/>
            </w:tcBorders>
            <w:vAlign w:val="center"/>
          </w:tcPr>
          <w:p w14:paraId="27C7880E" w14:textId="0B534E2D" w:rsidR="00F0285E" w:rsidRPr="0074248C" w:rsidRDefault="00A73CCC" w:rsidP="00713BFF">
            <w:pPr>
              <w:spacing w:line="276" w:lineRule="auto"/>
              <w:jc w:val="center"/>
              <w:rPr>
                <w:rFonts w:eastAsia="Calibri"/>
                <w:sz w:val="22"/>
                <w:szCs w:val="22"/>
                <w:lang w:eastAsia="en-US"/>
              </w:rPr>
            </w:pPr>
            <w:r w:rsidRPr="0074248C">
              <w:rPr>
                <w:rFonts w:eastAsia="Calibri"/>
                <w:sz w:val="22"/>
                <w:szCs w:val="22"/>
                <w:lang w:eastAsia="en-US"/>
              </w:rPr>
              <w:t>20 vnt.</w:t>
            </w:r>
          </w:p>
        </w:tc>
        <w:tc>
          <w:tcPr>
            <w:tcW w:w="745" w:type="pct"/>
            <w:tcBorders>
              <w:top w:val="single" w:sz="4" w:space="0" w:color="auto"/>
              <w:left w:val="single" w:sz="4" w:space="0" w:color="auto"/>
              <w:bottom w:val="single" w:sz="4" w:space="0" w:color="auto"/>
              <w:right w:val="single" w:sz="4" w:space="0" w:color="auto"/>
            </w:tcBorders>
            <w:vAlign w:val="center"/>
          </w:tcPr>
          <w:p w14:paraId="7C19E197" w14:textId="74B390D1" w:rsidR="00F0285E" w:rsidRPr="0074248C" w:rsidRDefault="00F0285E" w:rsidP="00255A72">
            <w:pPr>
              <w:spacing w:line="276" w:lineRule="auto"/>
              <w:ind w:left="34"/>
              <w:jc w:val="center"/>
              <w:rPr>
                <w:rFonts w:eastAsia="Calibri"/>
                <w:sz w:val="22"/>
                <w:szCs w:val="22"/>
                <w:lang w:eastAsia="en-US"/>
              </w:rPr>
            </w:pPr>
          </w:p>
        </w:tc>
        <w:tc>
          <w:tcPr>
            <w:tcW w:w="808" w:type="pct"/>
            <w:tcBorders>
              <w:top w:val="single" w:sz="4" w:space="0" w:color="auto"/>
              <w:left w:val="single" w:sz="4" w:space="0" w:color="auto"/>
              <w:bottom w:val="single" w:sz="4" w:space="0" w:color="auto"/>
              <w:right w:val="single" w:sz="4" w:space="0" w:color="auto"/>
            </w:tcBorders>
            <w:vAlign w:val="center"/>
          </w:tcPr>
          <w:p w14:paraId="54835BF4" w14:textId="74124625" w:rsidR="00F0285E" w:rsidRPr="0074248C" w:rsidRDefault="00F0285E" w:rsidP="00255A72">
            <w:pPr>
              <w:spacing w:line="276" w:lineRule="auto"/>
              <w:ind w:left="34"/>
              <w:jc w:val="center"/>
              <w:rPr>
                <w:rFonts w:eastAsia="Calibri"/>
                <w:sz w:val="22"/>
                <w:szCs w:val="22"/>
                <w:lang w:eastAsia="en-US"/>
              </w:rPr>
            </w:pPr>
          </w:p>
        </w:tc>
      </w:tr>
      <w:tr w:rsidR="0074248C" w:rsidRPr="0074248C" w14:paraId="5FB72683" w14:textId="77777777" w:rsidTr="0074248C">
        <w:tc>
          <w:tcPr>
            <w:tcW w:w="274" w:type="pct"/>
            <w:tcBorders>
              <w:top w:val="single" w:sz="4" w:space="0" w:color="auto"/>
              <w:left w:val="single" w:sz="4" w:space="0" w:color="auto"/>
              <w:bottom w:val="single" w:sz="4" w:space="0" w:color="auto"/>
              <w:right w:val="single" w:sz="4" w:space="0" w:color="auto"/>
            </w:tcBorders>
          </w:tcPr>
          <w:p w14:paraId="68EB0709" w14:textId="03E58771" w:rsidR="00A318E8" w:rsidRPr="0074248C" w:rsidRDefault="00FE2540" w:rsidP="00364A1B">
            <w:pPr>
              <w:spacing w:line="276" w:lineRule="auto"/>
              <w:contextualSpacing/>
              <w:jc w:val="center"/>
              <w:rPr>
                <w:rFonts w:eastAsia="Arial"/>
                <w:color w:val="000000"/>
                <w:sz w:val="22"/>
                <w:szCs w:val="22"/>
                <w:lang w:eastAsia="lt-LT"/>
              </w:rPr>
            </w:pPr>
            <w:r w:rsidRPr="0074248C">
              <w:rPr>
                <w:rFonts w:eastAsia="Arial"/>
                <w:color w:val="000000"/>
                <w:sz w:val="22"/>
                <w:szCs w:val="22"/>
                <w:lang w:eastAsia="lt-LT"/>
              </w:rPr>
              <w:t>3.</w:t>
            </w:r>
          </w:p>
        </w:tc>
        <w:tc>
          <w:tcPr>
            <w:tcW w:w="2564" w:type="pct"/>
            <w:tcBorders>
              <w:top w:val="single" w:sz="4" w:space="0" w:color="auto"/>
              <w:left w:val="single" w:sz="4" w:space="0" w:color="auto"/>
              <w:bottom w:val="single" w:sz="4" w:space="0" w:color="auto"/>
              <w:right w:val="single" w:sz="4" w:space="0" w:color="auto"/>
            </w:tcBorders>
            <w:vAlign w:val="center"/>
          </w:tcPr>
          <w:p w14:paraId="1B79DABC" w14:textId="756FD1DC" w:rsidR="00A318E8" w:rsidRPr="0074248C" w:rsidRDefault="00646443" w:rsidP="005C5A8A">
            <w:pPr>
              <w:spacing w:line="276" w:lineRule="auto"/>
              <w:ind w:left="34"/>
              <w:rPr>
                <w:rFonts w:eastAsia="Calibri"/>
                <w:sz w:val="22"/>
                <w:szCs w:val="22"/>
                <w:lang w:eastAsia="en-US"/>
              </w:rPr>
            </w:pPr>
            <w:r w:rsidRPr="0074248C">
              <w:rPr>
                <w:rFonts w:eastAsia="Times New Roman"/>
                <w:sz w:val="22"/>
                <w:szCs w:val="22"/>
                <w:lang w:eastAsia="lt-LT"/>
              </w:rPr>
              <w:t>Dujų balionų pajungimas prie gesinimo sistemos</w:t>
            </w:r>
          </w:p>
        </w:tc>
        <w:tc>
          <w:tcPr>
            <w:tcW w:w="608" w:type="pct"/>
            <w:tcBorders>
              <w:top w:val="single" w:sz="4" w:space="0" w:color="auto"/>
              <w:left w:val="single" w:sz="4" w:space="0" w:color="auto"/>
              <w:bottom w:val="single" w:sz="4" w:space="0" w:color="auto"/>
              <w:right w:val="single" w:sz="4" w:space="0" w:color="auto"/>
            </w:tcBorders>
            <w:vAlign w:val="center"/>
          </w:tcPr>
          <w:p w14:paraId="2CC91871" w14:textId="0E98F39B" w:rsidR="00A318E8" w:rsidRPr="0074248C" w:rsidRDefault="00DC7DEA" w:rsidP="00713BFF">
            <w:pPr>
              <w:spacing w:line="276" w:lineRule="auto"/>
              <w:jc w:val="center"/>
              <w:rPr>
                <w:rFonts w:eastAsia="Calibri"/>
                <w:sz w:val="22"/>
                <w:szCs w:val="22"/>
                <w:lang w:eastAsia="en-US"/>
              </w:rPr>
            </w:pPr>
            <w:r w:rsidRPr="0074248C">
              <w:rPr>
                <w:rFonts w:eastAsia="Calibri"/>
                <w:sz w:val="22"/>
                <w:szCs w:val="22"/>
                <w:lang w:eastAsia="en-US"/>
              </w:rPr>
              <w:t>1 k</w:t>
            </w:r>
            <w:r w:rsidR="007E3067" w:rsidRPr="0074248C">
              <w:rPr>
                <w:rFonts w:eastAsia="Calibri"/>
                <w:sz w:val="22"/>
                <w:szCs w:val="22"/>
                <w:lang w:eastAsia="en-US"/>
              </w:rPr>
              <w:t>ompl.</w:t>
            </w:r>
          </w:p>
        </w:tc>
        <w:tc>
          <w:tcPr>
            <w:tcW w:w="745" w:type="pct"/>
            <w:tcBorders>
              <w:top w:val="single" w:sz="4" w:space="0" w:color="auto"/>
              <w:left w:val="single" w:sz="4" w:space="0" w:color="auto"/>
              <w:bottom w:val="single" w:sz="4" w:space="0" w:color="auto"/>
              <w:right w:val="single" w:sz="4" w:space="0" w:color="auto"/>
            </w:tcBorders>
            <w:vAlign w:val="center"/>
          </w:tcPr>
          <w:p w14:paraId="39BB7F18" w14:textId="5E622402" w:rsidR="00A318E8" w:rsidRPr="0074248C" w:rsidRDefault="00A318E8" w:rsidP="008B6DB7">
            <w:pPr>
              <w:spacing w:line="276" w:lineRule="auto"/>
              <w:ind w:left="34"/>
              <w:jc w:val="center"/>
              <w:rPr>
                <w:rFonts w:eastAsia="Calibri"/>
                <w:sz w:val="22"/>
                <w:szCs w:val="22"/>
                <w:lang w:eastAsia="en-US"/>
              </w:rPr>
            </w:pPr>
          </w:p>
        </w:tc>
        <w:tc>
          <w:tcPr>
            <w:tcW w:w="808" w:type="pct"/>
            <w:tcBorders>
              <w:top w:val="single" w:sz="4" w:space="0" w:color="auto"/>
              <w:left w:val="single" w:sz="4" w:space="0" w:color="auto"/>
              <w:bottom w:val="single" w:sz="4" w:space="0" w:color="auto"/>
              <w:right w:val="single" w:sz="4" w:space="0" w:color="auto"/>
            </w:tcBorders>
            <w:vAlign w:val="center"/>
          </w:tcPr>
          <w:p w14:paraId="69077F9A" w14:textId="77777777" w:rsidR="00A318E8" w:rsidRPr="0074248C" w:rsidRDefault="00A318E8" w:rsidP="008B6DB7">
            <w:pPr>
              <w:spacing w:line="276" w:lineRule="auto"/>
              <w:ind w:left="34"/>
              <w:jc w:val="center"/>
              <w:rPr>
                <w:rFonts w:eastAsia="Calibri"/>
                <w:sz w:val="22"/>
                <w:szCs w:val="22"/>
                <w:lang w:eastAsia="en-US"/>
              </w:rPr>
            </w:pPr>
          </w:p>
        </w:tc>
      </w:tr>
      <w:tr w:rsidR="0074248C" w:rsidRPr="0074248C" w14:paraId="14DDBB95" w14:textId="77777777" w:rsidTr="0074248C">
        <w:tc>
          <w:tcPr>
            <w:tcW w:w="274" w:type="pct"/>
            <w:tcBorders>
              <w:top w:val="single" w:sz="4" w:space="0" w:color="auto"/>
              <w:left w:val="single" w:sz="4" w:space="0" w:color="auto"/>
              <w:bottom w:val="single" w:sz="4" w:space="0" w:color="auto"/>
              <w:right w:val="single" w:sz="4" w:space="0" w:color="auto"/>
            </w:tcBorders>
          </w:tcPr>
          <w:p w14:paraId="72B75959" w14:textId="1820823A" w:rsidR="00646443" w:rsidRPr="0074248C" w:rsidRDefault="006122F7" w:rsidP="00364A1B">
            <w:pPr>
              <w:spacing w:line="276" w:lineRule="auto"/>
              <w:contextualSpacing/>
              <w:jc w:val="center"/>
              <w:rPr>
                <w:rFonts w:eastAsia="Arial"/>
                <w:color w:val="000000"/>
                <w:sz w:val="22"/>
                <w:szCs w:val="22"/>
                <w:lang w:eastAsia="lt-LT"/>
              </w:rPr>
            </w:pPr>
            <w:r w:rsidRPr="0074248C">
              <w:rPr>
                <w:rFonts w:eastAsia="Arial"/>
                <w:color w:val="000000"/>
                <w:sz w:val="22"/>
                <w:szCs w:val="22"/>
                <w:lang w:eastAsia="lt-LT"/>
              </w:rPr>
              <w:t>4.</w:t>
            </w:r>
          </w:p>
        </w:tc>
        <w:tc>
          <w:tcPr>
            <w:tcW w:w="2564" w:type="pct"/>
            <w:tcBorders>
              <w:top w:val="single" w:sz="4" w:space="0" w:color="auto"/>
              <w:left w:val="single" w:sz="4" w:space="0" w:color="auto"/>
              <w:bottom w:val="single" w:sz="4" w:space="0" w:color="auto"/>
              <w:right w:val="single" w:sz="4" w:space="0" w:color="auto"/>
            </w:tcBorders>
            <w:vAlign w:val="center"/>
          </w:tcPr>
          <w:p w14:paraId="7EEBA5C3" w14:textId="1DC1CB06" w:rsidR="00646443" w:rsidRPr="0074248C" w:rsidRDefault="0037630B" w:rsidP="005C5A8A">
            <w:pPr>
              <w:spacing w:line="276" w:lineRule="auto"/>
              <w:ind w:left="34"/>
              <w:rPr>
                <w:rFonts w:eastAsia="Times New Roman"/>
                <w:sz w:val="22"/>
                <w:szCs w:val="22"/>
                <w:lang w:eastAsia="lt-LT"/>
              </w:rPr>
            </w:pPr>
            <w:r w:rsidRPr="0074248C">
              <w:rPr>
                <w:rFonts w:eastAsia="Times New Roman"/>
                <w:sz w:val="22"/>
                <w:szCs w:val="22"/>
                <w:lang w:eastAsia="lt-LT"/>
              </w:rPr>
              <w:t>Dujų balionų hidraulikos patikra</w:t>
            </w:r>
          </w:p>
        </w:tc>
        <w:tc>
          <w:tcPr>
            <w:tcW w:w="608" w:type="pct"/>
            <w:tcBorders>
              <w:top w:val="single" w:sz="4" w:space="0" w:color="auto"/>
              <w:left w:val="single" w:sz="4" w:space="0" w:color="auto"/>
              <w:bottom w:val="single" w:sz="4" w:space="0" w:color="auto"/>
              <w:right w:val="single" w:sz="4" w:space="0" w:color="auto"/>
            </w:tcBorders>
            <w:vAlign w:val="center"/>
          </w:tcPr>
          <w:p w14:paraId="3143228D" w14:textId="6BB10347" w:rsidR="00646443" w:rsidRPr="0074248C" w:rsidRDefault="0037630B" w:rsidP="00713BFF">
            <w:pPr>
              <w:spacing w:line="276" w:lineRule="auto"/>
              <w:jc w:val="center"/>
              <w:rPr>
                <w:rFonts w:eastAsia="Calibri"/>
                <w:sz w:val="22"/>
                <w:szCs w:val="22"/>
                <w:lang w:eastAsia="en-US"/>
              </w:rPr>
            </w:pPr>
            <w:r w:rsidRPr="0074248C">
              <w:rPr>
                <w:rFonts w:eastAsia="Calibri"/>
                <w:sz w:val="22"/>
                <w:szCs w:val="22"/>
                <w:lang w:eastAsia="en-US"/>
              </w:rPr>
              <w:t>1 kompl.</w:t>
            </w:r>
          </w:p>
        </w:tc>
        <w:tc>
          <w:tcPr>
            <w:tcW w:w="745" w:type="pct"/>
            <w:tcBorders>
              <w:top w:val="single" w:sz="4" w:space="0" w:color="auto"/>
              <w:left w:val="single" w:sz="4" w:space="0" w:color="auto"/>
              <w:bottom w:val="single" w:sz="4" w:space="0" w:color="auto"/>
              <w:right w:val="single" w:sz="4" w:space="0" w:color="auto"/>
            </w:tcBorders>
            <w:vAlign w:val="center"/>
          </w:tcPr>
          <w:p w14:paraId="779146AC" w14:textId="77777777" w:rsidR="00646443" w:rsidRPr="0074248C" w:rsidRDefault="00646443" w:rsidP="008B6DB7">
            <w:pPr>
              <w:spacing w:line="276" w:lineRule="auto"/>
              <w:ind w:left="34"/>
              <w:jc w:val="center"/>
              <w:rPr>
                <w:rFonts w:eastAsia="Calibri"/>
                <w:sz w:val="22"/>
                <w:szCs w:val="22"/>
                <w:lang w:eastAsia="en-US"/>
              </w:rPr>
            </w:pPr>
          </w:p>
        </w:tc>
        <w:tc>
          <w:tcPr>
            <w:tcW w:w="808" w:type="pct"/>
            <w:tcBorders>
              <w:top w:val="single" w:sz="4" w:space="0" w:color="auto"/>
              <w:left w:val="single" w:sz="4" w:space="0" w:color="auto"/>
              <w:bottom w:val="single" w:sz="4" w:space="0" w:color="auto"/>
              <w:right w:val="single" w:sz="4" w:space="0" w:color="auto"/>
            </w:tcBorders>
            <w:vAlign w:val="center"/>
          </w:tcPr>
          <w:p w14:paraId="1B513151" w14:textId="77777777" w:rsidR="00646443" w:rsidRPr="0074248C" w:rsidRDefault="00646443" w:rsidP="008B6DB7">
            <w:pPr>
              <w:spacing w:line="276" w:lineRule="auto"/>
              <w:ind w:left="34"/>
              <w:jc w:val="center"/>
              <w:rPr>
                <w:rFonts w:eastAsia="Calibri"/>
                <w:sz w:val="22"/>
                <w:szCs w:val="22"/>
                <w:lang w:eastAsia="en-US"/>
              </w:rPr>
            </w:pPr>
          </w:p>
        </w:tc>
      </w:tr>
      <w:tr w:rsidR="0010456B" w:rsidRPr="0074248C" w14:paraId="285BFC5C" w14:textId="44FB5586" w:rsidTr="0074248C">
        <w:tc>
          <w:tcPr>
            <w:tcW w:w="4192" w:type="pct"/>
            <w:gridSpan w:val="4"/>
            <w:tcBorders>
              <w:top w:val="single" w:sz="4" w:space="0" w:color="auto"/>
              <w:left w:val="single" w:sz="4" w:space="0" w:color="auto"/>
              <w:bottom w:val="single" w:sz="4" w:space="0" w:color="auto"/>
              <w:right w:val="single" w:sz="4" w:space="0" w:color="auto"/>
            </w:tcBorders>
            <w:hideMark/>
          </w:tcPr>
          <w:p w14:paraId="094B7E42" w14:textId="4381AA03" w:rsidR="0010456B" w:rsidRPr="0074248C" w:rsidRDefault="0010456B" w:rsidP="00925C15">
            <w:pPr>
              <w:spacing w:line="276" w:lineRule="auto"/>
              <w:ind w:left="34"/>
              <w:jc w:val="right"/>
              <w:rPr>
                <w:rFonts w:eastAsia="Calibri"/>
                <w:b/>
                <w:bCs/>
                <w:sz w:val="22"/>
                <w:szCs w:val="22"/>
                <w:lang w:eastAsia="en-US"/>
              </w:rPr>
            </w:pPr>
            <w:r w:rsidRPr="0074248C">
              <w:rPr>
                <w:rFonts w:eastAsia="Calibri"/>
                <w:b/>
                <w:bCs/>
                <w:sz w:val="22"/>
                <w:szCs w:val="22"/>
                <w:lang w:val="fi-FI" w:eastAsia="en-US"/>
              </w:rPr>
              <w:t>Bendra pasiūlymo kaina</w:t>
            </w:r>
            <w:r w:rsidR="00925C15" w:rsidRPr="0074248C">
              <w:rPr>
                <w:rFonts w:eastAsia="Calibri"/>
                <w:b/>
                <w:bCs/>
                <w:sz w:val="22"/>
                <w:szCs w:val="22"/>
                <w:lang w:val="fi-FI" w:eastAsia="en-US"/>
              </w:rPr>
              <w:t xml:space="preserve">, EUR </w:t>
            </w:r>
            <w:r w:rsidRPr="0074248C">
              <w:rPr>
                <w:rFonts w:eastAsia="Calibri"/>
                <w:b/>
                <w:bCs/>
                <w:sz w:val="22"/>
                <w:szCs w:val="22"/>
                <w:lang w:val="fi-FI" w:eastAsia="en-US"/>
              </w:rPr>
              <w:t>be PVM</w:t>
            </w:r>
          </w:p>
        </w:tc>
        <w:tc>
          <w:tcPr>
            <w:tcW w:w="808" w:type="pct"/>
            <w:tcBorders>
              <w:top w:val="single" w:sz="4" w:space="0" w:color="auto"/>
              <w:left w:val="single" w:sz="4" w:space="0" w:color="auto"/>
              <w:bottom w:val="single" w:sz="4" w:space="0" w:color="auto"/>
              <w:right w:val="single" w:sz="4" w:space="0" w:color="auto"/>
            </w:tcBorders>
            <w:vAlign w:val="center"/>
          </w:tcPr>
          <w:p w14:paraId="790CDD61" w14:textId="46962663" w:rsidR="0010456B" w:rsidRPr="0074248C" w:rsidRDefault="0010456B" w:rsidP="00255A72">
            <w:pPr>
              <w:spacing w:line="276" w:lineRule="auto"/>
              <w:ind w:left="34"/>
              <w:jc w:val="both"/>
              <w:rPr>
                <w:rFonts w:eastAsia="Calibri"/>
                <w:sz w:val="22"/>
                <w:szCs w:val="22"/>
                <w:lang w:eastAsia="en-US"/>
              </w:rPr>
            </w:pPr>
          </w:p>
        </w:tc>
      </w:tr>
      <w:tr w:rsidR="0010456B" w:rsidRPr="0074248C" w14:paraId="3C8DBCC2" w14:textId="77777777" w:rsidTr="0074248C">
        <w:tc>
          <w:tcPr>
            <w:tcW w:w="4192" w:type="pct"/>
            <w:gridSpan w:val="4"/>
            <w:tcBorders>
              <w:top w:val="single" w:sz="4" w:space="0" w:color="auto"/>
              <w:left w:val="single" w:sz="4" w:space="0" w:color="auto"/>
              <w:bottom w:val="single" w:sz="4" w:space="0" w:color="auto"/>
              <w:right w:val="single" w:sz="4" w:space="0" w:color="auto"/>
            </w:tcBorders>
          </w:tcPr>
          <w:p w14:paraId="2F18F218" w14:textId="05A2E3BF" w:rsidR="0010456B" w:rsidRPr="0074248C" w:rsidRDefault="0010456B" w:rsidP="00925C15">
            <w:pPr>
              <w:spacing w:line="276" w:lineRule="auto"/>
              <w:ind w:left="34"/>
              <w:jc w:val="right"/>
              <w:rPr>
                <w:rFonts w:eastAsia="Calibri"/>
                <w:b/>
                <w:bCs/>
                <w:sz w:val="22"/>
                <w:szCs w:val="22"/>
                <w:lang w:eastAsia="en-US"/>
              </w:rPr>
            </w:pPr>
            <w:r w:rsidRPr="0074248C">
              <w:rPr>
                <w:rFonts w:eastAsia="Calibri"/>
                <w:b/>
                <w:bCs/>
                <w:sz w:val="22"/>
                <w:szCs w:val="22"/>
                <w:lang w:eastAsia="en-US"/>
              </w:rPr>
              <w:t>PVM (tarifas/jį šioje vietoje įrašo tiekėjas), bendra PVM suma*</w:t>
            </w:r>
          </w:p>
        </w:tc>
        <w:tc>
          <w:tcPr>
            <w:tcW w:w="808" w:type="pct"/>
            <w:tcBorders>
              <w:top w:val="single" w:sz="4" w:space="0" w:color="auto"/>
              <w:left w:val="single" w:sz="4" w:space="0" w:color="auto"/>
              <w:bottom w:val="single" w:sz="4" w:space="0" w:color="auto"/>
              <w:right w:val="single" w:sz="4" w:space="0" w:color="auto"/>
            </w:tcBorders>
            <w:vAlign w:val="center"/>
          </w:tcPr>
          <w:p w14:paraId="5CA83889" w14:textId="6B8381D6" w:rsidR="0010456B" w:rsidRPr="0074248C" w:rsidRDefault="0010456B" w:rsidP="00FC21F3">
            <w:pPr>
              <w:spacing w:line="276" w:lineRule="auto"/>
              <w:ind w:left="34"/>
              <w:jc w:val="both"/>
              <w:rPr>
                <w:rFonts w:eastAsia="Calibri"/>
                <w:sz w:val="22"/>
                <w:szCs w:val="22"/>
                <w:lang w:eastAsia="en-US"/>
              </w:rPr>
            </w:pPr>
          </w:p>
        </w:tc>
      </w:tr>
      <w:tr w:rsidR="0010456B" w:rsidRPr="0074248C" w14:paraId="0C019772" w14:textId="7D95BB0F" w:rsidTr="0074248C">
        <w:tc>
          <w:tcPr>
            <w:tcW w:w="4192" w:type="pct"/>
            <w:gridSpan w:val="4"/>
            <w:tcBorders>
              <w:top w:val="single" w:sz="4" w:space="0" w:color="auto"/>
              <w:left w:val="single" w:sz="4" w:space="0" w:color="auto"/>
              <w:bottom w:val="single" w:sz="4" w:space="0" w:color="auto"/>
              <w:right w:val="single" w:sz="4" w:space="0" w:color="auto"/>
            </w:tcBorders>
            <w:hideMark/>
          </w:tcPr>
          <w:p w14:paraId="3CC265F8" w14:textId="302557C1" w:rsidR="0010456B" w:rsidRPr="0074248C" w:rsidRDefault="0010456B" w:rsidP="00925C15">
            <w:pPr>
              <w:spacing w:line="276" w:lineRule="auto"/>
              <w:ind w:left="34"/>
              <w:jc w:val="right"/>
              <w:rPr>
                <w:rFonts w:eastAsia="Calibri"/>
                <w:b/>
                <w:bCs/>
                <w:sz w:val="22"/>
                <w:szCs w:val="22"/>
                <w:lang w:eastAsia="en-US"/>
              </w:rPr>
            </w:pPr>
            <w:r w:rsidRPr="0074248C">
              <w:rPr>
                <w:rFonts w:eastAsia="Calibri"/>
                <w:b/>
                <w:bCs/>
                <w:sz w:val="22"/>
                <w:szCs w:val="22"/>
                <w:lang w:val="fi-FI" w:eastAsia="en-US"/>
              </w:rPr>
              <w:t>Bendra pasiūlymo kaina</w:t>
            </w:r>
            <w:r w:rsidR="00AE2718" w:rsidRPr="0074248C">
              <w:rPr>
                <w:rFonts w:eastAsia="Calibri"/>
                <w:b/>
                <w:bCs/>
                <w:sz w:val="22"/>
                <w:szCs w:val="22"/>
                <w:lang w:val="fi-FI" w:eastAsia="en-US"/>
              </w:rPr>
              <w:t>,</w:t>
            </w:r>
            <w:r w:rsidRPr="0074248C">
              <w:rPr>
                <w:rFonts w:eastAsia="Calibri"/>
                <w:b/>
                <w:bCs/>
                <w:sz w:val="22"/>
                <w:szCs w:val="22"/>
                <w:lang w:val="fi-FI" w:eastAsia="en-US"/>
              </w:rPr>
              <w:t xml:space="preserve"> </w:t>
            </w:r>
            <w:r w:rsidR="00AE2718" w:rsidRPr="0074248C">
              <w:rPr>
                <w:rFonts w:eastAsia="Calibri"/>
                <w:b/>
                <w:bCs/>
                <w:sz w:val="22"/>
                <w:szCs w:val="22"/>
                <w:lang w:val="fi-FI" w:eastAsia="en-US"/>
              </w:rPr>
              <w:t>EUR be PVM</w:t>
            </w:r>
          </w:p>
        </w:tc>
        <w:tc>
          <w:tcPr>
            <w:tcW w:w="808" w:type="pct"/>
            <w:tcBorders>
              <w:top w:val="single" w:sz="4" w:space="0" w:color="auto"/>
              <w:left w:val="single" w:sz="4" w:space="0" w:color="auto"/>
              <w:bottom w:val="single" w:sz="4" w:space="0" w:color="auto"/>
              <w:right w:val="single" w:sz="4" w:space="0" w:color="auto"/>
            </w:tcBorders>
            <w:vAlign w:val="center"/>
          </w:tcPr>
          <w:p w14:paraId="74363325" w14:textId="7E9888BB" w:rsidR="0010456B" w:rsidRPr="0074248C" w:rsidRDefault="0010456B" w:rsidP="00FC21F3">
            <w:pPr>
              <w:spacing w:line="276" w:lineRule="auto"/>
              <w:ind w:left="34"/>
              <w:jc w:val="both"/>
              <w:rPr>
                <w:rFonts w:eastAsia="Calibri"/>
                <w:sz w:val="22"/>
                <w:szCs w:val="22"/>
                <w:lang w:eastAsia="en-US"/>
              </w:rPr>
            </w:pPr>
          </w:p>
        </w:tc>
      </w:tr>
    </w:tbl>
    <w:p w14:paraId="21576B6D" w14:textId="79CD846D" w:rsidR="00507A7D" w:rsidRPr="00925C15" w:rsidRDefault="00507A7D" w:rsidP="00FC21F3">
      <w:pPr>
        <w:spacing w:line="276" w:lineRule="auto"/>
        <w:jc w:val="both"/>
        <w:rPr>
          <w:rFonts w:eastAsia="Calibri"/>
          <w:i/>
          <w:iCs/>
          <w:sz w:val="20"/>
          <w:szCs w:val="20"/>
          <w:lang w:eastAsia="en-US"/>
        </w:rPr>
      </w:pPr>
      <w:r w:rsidRPr="00925C15">
        <w:rPr>
          <w:rFonts w:eastAsia="Calibri"/>
          <w:bCs/>
          <w:i/>
          <w:iCs/>
          <w:sz w:val="20"/>
          <w:szCs w:val="20"/>
          <w:lang w:eastAsia="en-US"/>
        </w:rPr>
        <w:t>*</w:t>
      </w:r>
      <w:r w:rsidRPr="00925C15">
        <w:rPr>
          <w:rFonts w:eastAsia="Calibri"/>
          <w:i/>
          <w:iCs/>
          <w:sz w:val="20"/>
          <w:szCs w:val="20"/>
          <w:lang w:eastAsia="en-US"/>
        </w:rPr>
        <w:t>Tais atvejais, kai pagal galiojančius teisės aktus tiekėjui nereikia mokėti PVM, šių lentelės skilčių tiekėjas nepildo ir nurodo priežastis, dėl kurių PVM nemokamas:___________________________________________________.</w:t>
      </w:r>
    </w:p>
    <w:p w14:paraId="5F740455" w14:textId="77777777" w:rsidR="00507A7D" w:rsidRDefault="00507A7D" w:rsidP="003564E9">
      <w:pPr>
        <w:spacing w:line="20" w:lineRule="atLeast"/>
        <w:jc w:val="both"/>
        <w:rPr>
          <w:rFonts w:eastAsia="Calibri"/>
          <w:bCs/>
          <w:sz w:val="22"/>
          <w:szCs w:val="22"/>
          <w:lang w:eastAsia="en-US"/>
        </w:rPr>
      </w:pPr>
    </w:p>
    <w:p w14:paraId="6FCF9D37" w14:textId="77777777" w:rsidR="00507A7D" w:rsidRPr="006D659C" w:rsidRDefault="00507A7D" w:rsidP="00507A7D">
      <w:pPr>
        <w:numPr>
          <w:ilvl w:val="0"/>
          <w:numId w:val="44"/>
        </w:numPr>
        <w:spacing w:line="276" w:lineRule="auto"/>
        <w:jc w:val="center"/>
        <w:rPr>
          <w:rFonts w:eastAsia="Calibri"/>
          <w:b/>
          <w:caps/>
          <w:sz w:val="22"/>
          <w:szCs w:val="22"/>
          <w:lang w:eastAsia="en-US"/>
        </w:rPr>
      </w:pPr>
      <w:r w:rsidRPr="006D659C">
        <w:rPr>
          <w:rFonts w:eastAsia="Calibri"/>
          <w:b/>
          <w:caps/>
          <w:sz w:val="22"/>
          <w:szCs w:val="22"/>
          <w:lang w:eastAsia="en-US"/>
        </w:rPr>
        <w:t>Kita informacija</w:t>
      </w:r>
    </w:p>
    <w:p w14:paraId="35113B76" w14:textId="77777777" w:rsidR="00C3318E" w:rsidRPr="00C3318E" w:rsidRDefault="00C3318E" w:rsidP="00C3318E">
      <w:pPr>
        <w:ind w:left="34" w:hanging="34"/>
        <w:jc w:val="both"/>
        <w:rPr>
          <w:rFonts w:eastAsia="Times New Roman"/>
          <w:sz w:val="22"/>
          <w:szCs w:val="22"/>
          <w:lang w:eastAsia="en-US"/>
        </w:rPr>
      </w:pPr>
      <w:r w:rsidRPr="00C3318E">
        <w:rPr>
          <w:rFonts w:eastAsia="Times New Roman"/>
          <w:sz w:val="22"/>
          <w:szCs w:val="22"/>
          <w:lang w:eastAsia="en-US"/>
        </w:rPr>
        <w:t>4.1. Informacija dėl Lietuvos Respublikos viešųjų pirkimų įstatymo 46 straipsnio 2¹ dalyje numatyto pašalinimo pagrindo:   </w:t>
      </w:r>
    </w:p>
    <w:tbl>
      <w:tblPr>
        <w:tblW w:w="104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6379"/>
        <w:gridCol w:w="3534"/>
      </w:tblGrid>
      <w:tr w:rsidR="00C3318E" w:rsidRPr="00C3318E" w14:paraId="2350EC17" w14:textId="77777777" w:rsidTr="008B1F3E">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2F29C" w14:textId="77777777" w:rsidR="00C3318E" w:rsidRPr="00C3318E" w:rsidRDefault="00C3318E" w:rsidP="00C3318E">
            <w:pPr>
              <w:ind w:left="34"/>
              <w:jc w:val="both"/>
              <w:rPr>
                <w:rFonts w:eastAsia="Times New Roman"/>
                <w:sz w:val="22"/>
                <w:szCs w:val="22"/>
                <w:lang w:eastAsia="en-US"/>
              </w:rPr>
            </w:pPr>
            <w:r w:rsidRPr="00C3318E">
              <w:rPr>
                <w:rFonts w:eastAsia="Times New Roman"/>
                <w:b/>
                <w:bCs/>
                <w:sz w:val="22"/>
                <w:szCs w:val="22"/>
                <w:lang w:eastAsia="en-US"/>
              </w:rPr>
              <w:t>Eil. Nr.</w:t>
            </w:r>
            <w:r w:rsidRPr="00C3318E">
              <w:rPr>
                <w:rFonts w:eastAsia="Times New Roman"/>
                <w:sz w:val="22"/>
                <w:szCs w:val="22"/>
                <w:lang w:eastAsia="en-US"/>
              </w:rPr>
              <w:t>  </w:t>
            </w:r>
          </w:p>
        </w:tc>
        <w:tc>
          <w:tcPr>
            <w:tcW w:w="63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C23538" w14:textId="765A456B" w:rsidR="00C3318E" w:rsidRPr="00C3318E" w:rsidRDefault="00C3318E" w:rsidP="008B1F3E">
            <w:pPr>
              <w:jc w:val="center"/>
              <w:rPr>
                <w:rFonts w:eastAsia="Times New Roman"/>
                <w:sz w:val="22"/>
                <w:szCs w:val="22"/>
                <w:lang w:eastAsia="en-US"/>
              </w:rPr>
            </w:pPr>
            <w:r w:rsidRPr="00C3318E">
              <w:rPr>
                <w:rFonts w:eastAsia="Times New Roman"/>
                <w:b/>
                <w:bCs/>
                <w:sz w:val="22"/>
                <w:szCs w:val="22"/>
                <w:lang w:eastAsia="en-US"/>
              </w:rPr>
              <w:t>Tiekėjo pašalinimo pagrindai</w:t>
            </w:r>
            <w:r w:rsidRPr="00C3318E">
              <w:rPr>
                <w:rFonts w:eastAsia="Times New Roman"/>
                <w:sz w:val="22"/>
                <w:szCs w:val="22"/>
                <w:lang w:eastAsia="en-US"/>
              </w:rPr>
              <w:t> </w:t>
            </w:r>
          </w:p>
        </w:tc>
        <w:tc>
          <w:tcPr>
            <w:tcW w:w="35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808A93" w14:textId="00260F96" w:rsidR="00C3318E" w:rsidRPr="00C3318E" w:rsidRDefault="00C3318E" w:rsidP="008B1F3E">
            <w:pPr>
              <w:ind w:left="34"/>
              <w:jc w:val="center"/>
              <w:rPr>
                <w:rFonts w:eastAsia="Times New Roman"/>
                <w:sz w:val="22"/>
                <w:szCs w:val="22"/>
                <w:lang w:eastAsia="en-US"/>
              </w:rPr>
            </w:pPr>
            <w:r w:rsidRPr="00C3318E">
              <w:rPr>
                <w:rFonts w:eastAsia="Times New Roman"/>
                <w:b/>
                <w:bCs/>
                <w:sz w:val="22"/>
                <w:szCs w:val="22"/>
                <w:lang w:eastAsia="en-US"/>
              </w:rPr>
              <w:t>Pašalinimo pagrindų nebuvimą įrodantys dokumentai</w:t>
            </w:r>
            <w:r w:rsidRPr="00C3318E">
              <w:rPr>
                <w:rFonts w:eastAsia="Times New Roman"/>
                <w:sz w:val="22"/>
                <w:szCs w:val="22"/>
                <w:lang w:eastAsia="en-US"/>
              </w:rPr>
              <w:t> </w:t>
            </w:r>
          </w:p>
        </w:tc>
      </w:tr>
      <w:tr w:rsidR="00C3318E" w:rsidRPr="00C3318E" w14:paraId="32A9DA41" w14:textId="77777777" w:rsidTr="008B1F3E">
        <w:trPr>
          <w:trHeight w:val="1928"/>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7DFB27" w14:textId="013464D0" w:rsidR="00C3318E" w:rsidRPr="00C3318E" w:rsidRDefault="00C3318E" w:rsidP="00C3318E">
            <w:pPr>
              <w:jc w:val="both"/>
              <w:rPr>
                <w:rFonts w:eastAsia="Times New Roman"/>
                <w:sz w:val="22"/>
                <w:szCs w:val="22"/>
                <w:lang w:eastAsia="en-US"/>
              </w:rPr>
            </w:pPr>
            <w:r w:rsidRPr="00DD7559">
              <w:rPr>
                <w:rFonts w:eastAsia="Times New Roman"/>
                <w:sz w:val="22"/>
                <w:szCs w:val="22"/>
                <w:lang w:eastAsia="en-US"/>
              </w:rPr>
              <w:t>1.</w:t>
            </w:r>
          </w:p>
        </w:tc>
        <w:tc>
          <w:tcPr>
            <w:tcW w:w="6379" w:type="dxa"/>
            <w:tcBorders>
              <w:top w:val="single" w:sz="6" w:space="0" w:color="000000"/>
              <w:left w:val="single" w:sz="6" w:space="0" w:color="000000"/>
              <w:bottom w:val="single" w:sz="6" w:space="0" w:color="000000"/>
              <w:right w:val="single" w:sz="6" w:space="0" w:color="000000"/>
            </w:tcBorders>
            <w:shd w:val="clear" w:color="auto" w:fill="auto"/>
            <w:hideMark/>
          </w:tcPr>
          <w:p w14:paraId="66190E56" w14:textId="77777777" w:rsidR="00C3318E" w:rsidRPr="00C3318E" w:rsidRDefault="00C3318E" w:rsidP="008B1F3E">
            <w:pPr>
              <w:ind w:left="34" w:hanging="34"/>
              <w:jc w:val="both"/>
              <w:rPr>
                <w:rFonts w:eastAsia="Times New Roman"/>
                <w:sz w:val="22"/>
                <w:szCs w:val="22"/>
                <w:lang w:eastAsia="en-US"/>
              </w:rPr>
            </w:pPr>
            <w:r w:rsidRPr="00C3318E">
              <w:rPr>
                <w:rFonts w:eastAsia="Times New Roman"/>
                <w:sz w:val="22"/>
                <w:szCs w:val="22"/>
                <w:lang w:eastAsia="en-US"/>
              </w:rPr>
              <w:t>Tiekėjas turi VPĮ 46 straipsnio 2¹ dalyje nurodytą pašalinimo pagrindą, t. y. tiekėjas yra neatlikęs jam paskirtos baudžiamojo poveikio priemonės – uždraudimo juridiniam asmeniui dalyvauti viešuosiuose pirkimuose.   </w:t>
            </w:r>
          </w:p>
          <w:p w14:paraId="6A47ED27"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b/>
                <w:bCs/>
                <w:sz w:val="22"/>
                <w:szCs w:val="22"/>
                <w:lang w:eastAsia="en-US"/>
              </w:rPr>
              <w:t xml:space="preserve">Taip </w:t>
            </w:r>
            <w:r w:rsidRPr="00C3318E">
              <w:rPr>
                <w:rFonts w:eastAsia="Times New Roman"/>
                <w:sz w:val="22"/>
                <w:szCs w:val="22"/>
                <w:lang w:eastAsia="en-US"/>
              </w:rPr>
              <w:t>​​</w:t>
            </w:r>
            <w:r w:rsidRPr="00C3318E">
              <w:rPr>
                <w:rFonts w:ascii="Segoe UI Symbol" w:eastAsia="Times New Roman" w:hAnsi="Segoe UI Symbol" w:cs="Segoe UI Symbol"/>
                <w:sz w:val="22"/>
                <w:szCs w:val="22"/>
                <w:lang w:eastAsia="en-US"/>
              </w:rPr>
              <w:t>☐</w:t>
            </w:r>
            <w:r w:rsidRPr="00C3318E">
              <w:rPr>
                <w:rFonts w:eastAsia="Times New Roman"/>
                <w:sz w:val="22"/>
                <w:szCs w:val="22"/>
                <w:lang w:eastAsia="en-US"/>
              </w:rPr>
              <w:t>​​ </w:t>
            </w:r>
          </w:p>
          <w:p w14:paraId="6461F14B"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b/>
                <w:bCs/>
                <w:sz w:val="22"/>
                <w:szCs w:val="22"/>
                <w:lang w:eastAsia="en-US"/>
              </w:rPr>
              <w:t xml:space="preserve">Ne  </w:t>
            </w:r>
            <w:r w:rsidRPr="00C3318E">
              <w:rPr>
                <w:rFonts w:eastAsia="Times New Roman"/>
                <w:sz w:val="22"/>
                <w:szCs w:val="22"/>
                <w:lang w:eastAsia="en-US"/>
              </w:rPr>
              <w:t>​​</w:t>
            </w:r>
            <w:r w:rsidRPr="00C3318E">
              <w:rPr>
                <w:rFonts w:ascii="Segoe UI Symbol" w:eastAsia="Times New Roman" w:hAnsi="Segoe UI Symbol" w:cs="Segoe UI Symbol"/>
                <w:sz w:val="22"/>
                <w:szCs w:val="22"/>
                <w:lang w:eastAsia="en-US"/>
              </w:rPr>
              <w:t>☐</w:t>
            </w:r>
            <w:r w:rsidRPr="00C3318E">
              <w:rPr>
                <w:rFonts w:eastAsia="Times New Roman"/>
                <w:sz w:val="22"/>
                <w:szCs w:val="22"/>
                <w:lang w:eastAsia="en-US"/>
              </w:rPr>
              <w:t>​​ </w:t>
            </w:r>
          </w:p>
          <w:p w14:paraId="1C72BB51" w14:textId="77777777" w:rsidR="00C3318E" w:rsidRPr="00C3318E" w:rsidRDefault="00C3318E" w:rsidP="00C3318E">
            <w:pPr>
              <w:ind w:left="34" w:hanging="31"/>
              <w:jc w:val="both"/>
              <w:rPr>
                <w:rFonts w:eastAsia="Times New Roman"/>
                <w:sz w:val="22"/>
                <w:szCs w:val="22"/>
                <w:lang w:eastAsia="en-US"/>
              </w:rPr>
            </w:pPr>
            <w:r w:rsidRPr="00C3318E">
              <w:rPr>
                <w:rFonts w:eastAsia="Times New Roman"/>
                <w:i/>
                <w:iCs/>
                <w:sz w:val="22"/>
                <w:szCs w:val="22"/>
                <w:lang w:eastAsia="en-US"/>
              </w:rPr>
              <w:t>Tiekėjas pažymi ar jam yra paskirtos baudžiamojo poveikio priemonės​</w:t>
            </w:r>
            <w:r w:rsidRPr="00C3318E">
              <w:rPr>
                <w:rFonts w:eastAsia="Times New Roman"/>
                <w:sz w:val="22"/>
                <w:szCs w:val="22"/>
                <w:lang w:eastAsia="en-US"/>
              </w:rPr>
              <w:t>​   </w:t>
            </w:r>
          </w:p>
        </w:tc>
        <w:tc>
          <w:tcPr>
            <w:tcW w:w="3534" w:type="dxa"/>
            <w:tcBorders>
              <w:top w:val="single" w:sz="6" w:space="0" w:color="000000"/>
              <w:left w:val="single" w:sz="6" w:space="0" w:color="000000"/>
              <w:bottom w:val="single" w:sz="6" w:space="0" w:color="000000"/>
              <w:right w:val="single" w:sz="6" w:space="0" w:color="000000"/>
            </w:tcBorders>
            <w:shd w:val="clear" w:color="auto" w:fill="auto"/>
            <w:hideMark/>
          </w:tcPr>
          <w:p w14:paraId="7888C992" w14:textId="77777777" w:rsidR="00C3318E" w:rsidRPr="00C3318E" w:rsidRDefault="00C3318E" w:rsidP="008B1F3E">
            <w:pPr>
              <w:ind w:left="34"/>
              <w:jc w:val="both"/>
              <w:rPr>
                <w:rFonts w:eastAsia="Times New Roman"/>
                <w:sz w:val="22"/>
                <w:szCs w:val="22"/>
                <w:lang w:eastAsia="en-US"/>
              </w:rPr>
            </w:pPr>
            <w:r w:rsidRPr="00C3318E">
              <w:rPr>
                <w:rFonts w:eastAsia="Times New Roman"/>
                <w:sz w:val="22"/>
                <w:szCs w:val="22"/>
                <w:lang w:eastAsia="en-US"/>
              </w:rPr>
              <w:t>Iš Lietuvoje įsteigtų subjektų įrodančių dokumentų nereikalaujama.     </w:t>
            </w:r>
          </w:p>
        </w:tc>
      </w:tr>
    </w:tbl>
    <w:p w14:paraId="3926BEF7"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p w14:paraId="1E78CAEC" w14:textId="5FD30CA5" w:rsidR="00C3318E" w:rsidRPr="008B1F3E" w:rsidRDefault="00C3318E" w:rsidP="008B1F3E">
      <w:pPr>
        <w:pStyle w:val="Sraopastraipa"/>
        <w:numPr>
          <w:ilvl w:val="1"/>
          <w:numId w:val="64"/>
        </w:numPr>
        <w:jc w:val="both"/>
        <w:rPr>
          <w:rFonts w:eastAsia="Times New Roman"/>
          <w:sz w:val="22"/>
          <w:szCs w:val="22"/>
          <w:lang w:eastAsia="en-US"/>
        </w:rPr>
      </w:pPr>
      <w:r w:rsidRPr="008B1F3E">
        <w:rPr>
          <w:rFonts w:eastAsia="Times New Roman"/>
          <w:sz w:val="22"/>
          <w:szCs w:val="22"/>
          <w:lang w:eastAsia="en-US"/>
        </w:rPr>
        <w:t>Kartu su pasiūlymu pateikiami šie dokumentai: </w:t>
      </w:r>
    </w:p>
    <w:tbl>
      <w:tblPr>
        <w:tblW w:w="104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1"/>
        <w:gridCol w:w="4281"/>
        <w:gridCol w:w="1949"/>
        <w:gridCol w:w="3161"/>
      </w:tblGrid>
      <w:tr w:rsidR="00C3318E" w:rsidRPr="00C3318E" w14:paraId="31FD5894" w14:textId="77777777" w:rsidTr="008B1F3E">
        <w:trPr>
          <w:trHeight w:val="300"/>
        </w:trPr>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D7443" w14:textId="30CC83D1" w:rsidR="00C3318E" w:rsidRPr="00C3318E" w:rsidRDefault="00C3318E" w:rsidP="008B1F3E">
            <w:pPr>
              <w:ind w:left="34"/>
              <w:jc w:val="center"/>
              <w:rPr>
                <w:rFonts w:eastAsia="Times New Roman"/>
                <w:b/>
                <w:bCs/>
                <w:sz w:val="22"/>
                <w:szCs w:val="22"/>
                <w:lang w:eastAsia="en-US"/>
              </w:rPr>
            </w:pPr>
            <w:r w:rsidRPr="00C3318E">
              <w:rPr>
                <w:rFonts w:eastAsia="Times New Roman"/>
                <w:b/>
                <w:bCs/>
                <w:sz w:val="22"/>
                <w:szCs w:val="22"/>
                <w:lang w:eastAsia="en-US"/>
              </w:rPr>
              <w:t>Eil. Nr.</w:t>
            </w:r>
          </w:p>
        </w:tc>
        <w:tc>
          <w:tcPr>
            <w:tcW w:w="42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31EE7A" w14:textId="30E9C7B6" w:rsidR="00C3318E" w:rsidRPr="00C3318E" w:rsidRDefault="00C3318E" w:rsidP="008B1F3E">
            <w:pPr>
              <w:jc w:val="center"/>
              <w:rPr>
                <w:rFonts w:eastAsia="Times New Roman"/>
                <w:b/>
                <w:bCs/>
                <w:sz w:val="22"/>
                <w:szCs w:val="22"/>
                <w:lang w:eastAsia="en-US"/>
              </w:rPr>
            </w:pPr>
            <w:r w:rsidRPr="00C3318E">
              <w:rPr>
                <w:rFonts w:eastAsia="Times New Roman"/>
                <w:b/>
                <w:bCs/>
                <w:sz w:val="22"/>
                <w:szCs w:val="22"/>
                <w:lang w:eastAsia="en-US"/>
              </w:rPr>
              <w:t>Pateiktų dokumentų pavadinimas</w:t>
            </w:r>
          </w:p>
        </w:tc>
        <w:tc>
          <w:tcPr>
            <w:tcW w:w="1949" w:type="dxa"/>
            <w:tcBorders>
              <w:top w:val="single" w:sz="6" w:space="0" w:color="auto"/>
              <w:left w:val="single" w:sz="6" w:space="0" w:color="auto"/>
              <w:bottom w:val="single" w:sz="6" w:space="0" w:color="auto"/>
              <w:right w:val="single" w:sz="6" w:space="0" w:color="auto"/>
            </w:tcBorders>
            <w:shd w:val="clear" w:color="auto" w:fill="auto"/>
            <w:hideMark/>
          </w:tcPr>
          <w:p w14:paraId="0C96AABF" w14:textId="139F6258" w:rsidR="00C3318E" w:rsidRPr="00C3318E" w:rsidRDefault="00C3318E" w:rsidP="008B1F3E">
            <w:pPr>
              <w:ind w:left="34"/>
              <w:jc w:val="center"/>
              <w:rPr>
                <w:rFonts w:eastAsia="Times New Roman"/>
                <w:b/>
                <w:bCs/>
                <w:sz w:val="22"/>
                <w:szCs w:val="22"/>
                <w:lang w:eastAsia="en-US"/>
              </w:rPr>
            </w:pPr>
            <w:r w:rsidRPr="00C3318E">
              <w:rPr>
                <w:rFonts w:eastAsia="Times New Roman"/>
                <w:b/>
                <w:bCs/>
                <w:sz w:val="22"/>
                <w:szCs w:val="22"/>
                <w:lang w:eastAsia="en-US"/>
              </w:rPr>
              <w:t>Ar dokumentas konfidencialus?</w:t>
            </w:r>
          </w:p>
          <w:p w14:paraId="0B210E92" w14:textId="648C798C" w:rsidR="00C3318E" w:rsidRPr="00C3318E" w:rsidRDefault="00C3318E" w:rsidP="008B1F3E">
            <w:pPr>
              <w:jc w:val="center"/>
              <w:rPr>
                <w:rFonts w:eastAsia="Times New Roman"/>
                <w:b/>
                <w:bCs/>
                <w:sz w:val="22"/>
                <w:szCs w:val="22"/>
                <w:lang w:eastAsia="en-US"/>
              </w:rPr>
            </w:pPr>
            <w:r w:rsidRPr="00C3318E">
              <w:rPr>
                <w:rFonts w:eastAsia="Times New Roman"/>
                <w:b/>
                <w:bCs/>
                <w:sz w:val="22"/>
                <w:szCs w:val="22"/>
                <w:lang w:eastAsia="en-US"/>
              </w:rPr>
              <w:t>(Taip / Ne)</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0E38BED3" w14:textId="7C1FD6CF" w:rsidR="00C3318E" w:rsidRPr="00C3318E" w:rsidRDefault="00C3318E" w:rsidP="008B1F3E">
            <w:pPr>
              <w:ind w:left="34"/>
              <w:jc w:val="center"/>
              <w:rPr>
                <w:rFonts w:eastAsia="Times New Roman"/>
                <w:b/>
                <w:bCs/>
                <w:sz w:val="22"/>
                <w:szCs w:val="22"/>
                <w:lang w:eastAsia="en-US"/>
              </w:rPr>
            </w:pPr>
            <w:r w:rsidRPr="00C3318E">
              <w:rPr>
                <w:rFonts w:eastAsia="Times New Roman"/>
                <w:b/>
                <w:bCs/>
                <w:sz w:val="22"/>
                <w:szCs w:val="22"/>
                <w:lang w:eastAsia="en-US"/>
              </w:rPr>
              <w:t>Paaiškinimas, kokia konkreti informacija dokumente yra konfidenciali</w:t>
            </w:r>
          </w:p>
        </w:tc>
      </w:tr>
      <w:tr w:rsidR="00C3318E" w:rsidRPr="00C3318E" w14:paraId="2B725912" w14:textId="77777777" w:rsidTr="008B1F3E">
        <w:trPr>
          <w:trHeight w:val="300"/>
        </w:trPr>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5F3BFAE2"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c>
          <w:tcPr>
            <w:tcW w:w="4281" w:type="dxa"/>
            <w:tcBorders>
              <w:top w:val="single" w:sz="6" w:space="0" w:color="auto"/>
              <w:left w:val="single" w:sz="6" w:space="0" w:color="auto"/>
              <w:bottom w:val="single" w:sz="6" w:space="0" w:color="auto"/>
              <w:right w:val="single" w:sz="6" w:space="0" w:color="auto"/>
            </w:tcBorders>
            <w:shd w:val="clear" w:color="auto" w:fill="auto"/>
            <w:hideMark/>
          </w:tcPr>
          <w:p w14:paraId="1B149721"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c>
          <w:tcPr>
            <w:tcW w:w="1949" w:type="dxa"/>
            <w:tcBorders>
              <w:top w:val="single" w:sz="6" w:space="0" w:color="auto"/>
              <w:left w:val="single" w:sz="6" w:space="0" w:color="auto"/>
              <w:bottom w:val="single" w:sz="6" w:space="0" w:color="auto"/>
              <w:right w:val="single" w:sz="6" w:space="0" w:color="auto"/>
            </w:tcBorders>
            <w:shd w:val="clear" w:color="auto" w:fill="auto"/>
            <w:hideMark/>
          </w:tcPr>
          <w:p w14:paraId="7FF69D75"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330394DB"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r>
      <w:tr w:rsidR="00C3318E" w:rsidRPr="00C3318E" w14:paraId="76661C50" w14:textId="77777777" w:rsidTr="008B1F3E">
        <w:trPr>
          <w:trHeight w:val="300"/>
        </w:trPr>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5CCFD444"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c>
          <w:tcPr>
            <w:tcW w:w="4281" w:type="dxa"/>
            <w:tcBorders>
              <w:top w:val="single" w:sz="6" w:space="0" w:color="auto"/>
              <w:left w:val="single" w:sz="6" w:space="0" w:color="auto"/>
              <w:bottom w:val="single" w:sz="6" w:space="0" w:color="auto"/>
              <w:right w:val="single" w:sz="6" w:space="0" w:color="auto"/>
            </w:tcBorders>
            <w:shd w:val="clear" w:color="auto" w:fill="auto"/>
            <w:hideMark/>
          </w:tcPr>
          <w:p w14:paraId="2C0F0E8B"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c>
          <w:tcPr>
            <w:tcW w:w="1949" w:type="dxa"/>
            <w:tcBorders>
              <w:top w:val="single" w:sz="6" w:space="0" w:color="auto"/>
              <w:left w:val="single" w:sz="6" w:space="0" w:color="auto"/>
              <w:bottom w:val="single" w:sz="6" w:space="0" w:color="auto"/>
              <w:right w:val="single" w:sz="6" w:space="0" w:color="auto"/>
            </w:tcBorders>
            <w:shd w:val="clear" w:color="auto" w:fill="auto"/>
            <w:hideMark/>
          </w:tcPr>
          <w:p w14:paraId="58ADBC2B"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c>
          <w:tcPr>
            <w:tcW w:w="3161" w:type="dxa"/>
            <w:tcBorders>
              <w:top w:val="single" w:sz="6" w:space="0" w:color="auto"/>
              <w:left w:val="single" w:sz="6" w:space="0" w:color="auto"/>
              <w:bottom w:val="single" w:sz="6" w:space="0" w:color="auto"/>
              <w:right w:val="single" w:sz="6" w:space="0" w:color="auto"/>
            </w:tcBorders>
            <w:shd w:val="clear" w:color="auto" w:fill="auto"/>
            <w:hideMark/>
          </w:tcPr>
          <w:p w14:paraId="1C189703" w14:textId="77777777" w:rsidR="00C3318E" w:rsidRPr="00C3318E" w:rsidRDefault="00C3318E" w:rsidP="00C3318E">
            <w:pPr>
              <w:ind w:left="34" w:firstLine="720"/>
              <w:jc w:val="both"/>
              <w:rPr>
                <w:rFonts w:eastAsia="Times New Roman"/>
                <w:sz w:val="22"/>
                <w:szCs w:val="22"/>
                <w:lang w:eastAsia="en-US"/>
              </w:rPr>
            </w:pPr>
            <w:r w:rsidRPr="00C3318E">
              <w:rPr>
                <w:rFonts w:eastAsia="Times New Roman"/>
                <w:sz w:val="22"/>
                <w:szCs w:val="22"/>
                <w:lang w:eastAsia="en-US"/>
              </w:rPr>
              <w:t> </w:t>
            </w:r>
          </w:p>
        </w:tc>
      </w:tr>
    </w:tbl>
    <w:p w14:paraId="45F4EEFE" w14:textId="77777777" w:rsidR="00507A7D" w:rsidRPr="006D659C" w:rsidRDefault="00507A7D" w:rsidP="00507A7D">
      <w:pPr>
        <w:ind w:left="34"/>
        <w:jc w:val="both"/>
        <w:rPr>
          <w:rFonts w:eastAsia="Times New Roman"/>
          <w:sz w:val="22"/>
          <w:szCs w:val="22"/>
          <w:lang w:eastAsia="en-US"/>
        </w:rPr>
      </w:pPr>
      <w:r w:rsidRPr="006D659C">
        <w:rPr>
          <w:rFonts w:eastAsia="Times New Roman"/>
          <w:sz w:val="22"/>
          <w:szCs w:val="22"/>
          <w:lang w:eastAsia="en-US"/>
        </w:rPr>
        <w:t xml:space="preserve">** </w:t>
      </w:r>
      <w:r w:rsidRPr="008B1F3E">
        <w:rPr>
          <w:rFonts w:eastAsia="Times New Roman"/>
          <w:i/>
          <w:iCs/>
          <w:sz w:val="22"/>
          <w:szCs w:val="22"/>
          <w:lang w:eastAsia="en-US"/>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Pr="006D659C">
        <w:rPr>
          <w:rFonts w:eastAsia="Times New Roman"/>
          <w:sz w:val="22"/>
          <w:szCs w:val="22"/>
          <w:lang w:eastAsia="en-US"/>
        </w:rPr>
        <w:t xml:space="preserve"> </w:t>
      </w:r>
    </w:p>
    <w:p w14:paraId="60814F2D" w14:textId="77777777" w:rsidR="00507A7D" w:rsidRPr="006D659C" w:rsidRDefault="00507A7D" w:rsidP="00507A7D">
      <w:pPr>
        <w:ind w:left="34"/>
        <w:jc w:val="both"/>
        <w:rPr>
          <w:rFonts w:eastAsia="Times New Roman"/>
          <w:sz w:val="22"/>
          <w:szCs w:val="22"/>
          <w:lang w:eastAsia="en-US"/>
        </w:rPr>
      </w:pPr>
    </w:p>
    <w:p w14:paraId="5BC7676F" w14:textId="0BC87EB8" w:rsidR="00507A7D" w:rsidRPr="006D659C" w:rsidRDefault="00507A7D" w:rsidP="00507A7D">
      <w:pPr>
        <w:ind w:left="34" w:firstLine="567"/>
        <w:jc w:val="both"/>
        <w:rPr>
          <w:rFonts w:eastAsia="Times New Roman"/>
          <w:color w:val="000000"/>
          <w:sz w:val="22"/>
          <w:szCs w:val="22"/>
          <w:lang w:eastAsia="en-US"/>
        </w:rPr>
      </w:pPr>
      <w:r w:rsidRPr="006D659C">
        <w:rPr>
          <w:rFonts w:eastAsia="Times New Roman"/>
          <w:color w:val="000000"/>
          <w:sz w:val="22"/>
          <w:szCs w:val="22"/>
          <w:lang w:eastAsia="en-US"/>
        </w:rPr>
        <w:t>Pasirašydam</w:t>
      </w:r>
      <w:r w:rsidR="006D659C">
        <w:rPr>
          <w:rFonts w:eastAsia="Times New Roman"/>
          <w:color w:val="000000"/>
          <w:sz w:val="22"/>
          <w:szCs w:val="22"/>
          <w:lang w:eastAsia="en-US"/>
        </w:rPr>
        <w:t>i</w:t>
      </w:r>
      <w:r w:rsidRPr="006D659C">
        <w:rPr>
          <w:rFonts w:eastAsia="Times New Roman"/>
          <w:color w:val="000000"/>
          <w:sz w:val="22"/>
          <w:szCs w:val="22"/>
          <w:lang w:eastAsia="en-US"/>
        </w:rPr>
        <w:t xml:space="preserve"> šį pasiūlymą, tvirtin</w:t>
      </w:r>
      <w:r w:rsidR="006D659C">
        <w:rPr>
          <w:rFonts w:eastAsia="Times New Roman"/>
          <w:color w:val="000000"/>
          <w:sz w:val="22"/>
          <w:szCs w:val="22"/>
          <w:lang w:eastAsia="en-US"/>
        </w:rPr>
        <w:t>ame</w:t>
      </w:r>
      <w:r w:rsidRPr="006D659C">
        <w:rPr>
          <w:rFonts w:eastAsia="Times New Roman"/>
          <w:color w:val="000000"/>
          <w:sz w:val="22"/>
          <w:szCs w:val="22"/>
          <w:lang w:eastAsia="en-US"/>
        </w:rPr>
        <w:t>, kad:</w:t>
      </w:r>
    </w:p>
    <w:p w14:paraId="0BD7F15B" w14:textId="34957919" w:rsidR="00507A7D" w:rsidRPr="006D659C" w:rsidRDefault="00B96042" w:rsidP="00B96042">
      <w:pPr>
        <w:pStyle w:val="Sraopastraipa"/>
        <w:numPr>
          <w:ilvl w:val="0"/>
          <w:numId w:val="59"/>
        </w:numPr>
        <w:ind w:left="34" w:firstLine="567"/>
        <w:jc w:val="both"/>
        <w:rPr>
          <w:rFonts w:eastAsia="Times New Roman"/>
          <w:color w:val="000000"/>
          <w:sz w:val="22"/>
          <w:szCs w:val="22"/>
          <w:lang w:eastAsia="en-US"/>
        </w:rPr>
      </w:pPr>
      <w:r w:rsidRPr="006D659C">
        <w:rPr>
          <w:rFonts w:eastAsia="Times New Roman"/>
          <w:color w:val="000000"/>
          <w:sz w:val="22"/>
          <w:szCs w:val="22"/>
          <w:lang w:eastAsia="en-US"/>
        </w:rPr>
        <w:t>S</w:t>
      </w:r>
      <w:r w:rsidR="00507A7D" w:rsidRPr="006D659C">
        <w:rPr>
          <w:rFonts w:eastAsia="Times New Roman"/>
          <w:color w:val="000000"/>
          <w:sz w:val="22"/>
          <w:szCs w:val="22"/>
          <w:lang w:eastAsia="en-US"/>
        </w:rPr>
        <w:t>utinkame su visomis pirkimo sąlygomis, nustatytomis pirkimo dokumentuose, jų papildymuose, paaiškinimuose.</w:t>
      </w:r>
    </w:p>
    <w:p w14:paraId="1AC8B672" w14:textId="4FAD317A" w:rsidR="00B96042" w:rsidRPr="006D659C" w:rsidRDefault="00B96042" w:rsidP="001F7B40">
      <w:pPr>
        <w:pStyle w:val="Sraopastraipa"/>
        <w:numPr>
          <w:ilvl w:val="0"/>
          <w:numId w:val="59"/>
        </w:numPr>
        <w:ind w:left="34" w:firstLine="567"/>
        <w:jc w:val="both"/>
        <w:rPr>
          <w:rFonts w:eastAsia="Times New Roman"/>
          <w:sz w:val="22"/>
          <w:szCs w:val="22"/>
          <w:lang w:eastAsia="en-US"/>
        </w:rPr>
      </w:pPr>
      <w:r w:rsidRPr="006D659C">
        <w:rPr>
          <w:rFonts w:eastAsia="Times New Roman"/>
          <w:color w:val="000000"/>
          <w:spacing w:val="-4"/>
          <w:sz w:val="22"/>
          <w:szCs w:val="22"/>
          <w:lang w:eastAsia="en-US"/>
        </w:rPr>
        <w:t>D</w:t>
      </w:r>
      <w:r w:rsidR="00507A7D" w:rsidRPr="006D659C">
        <w:rPr>
          <w:rFonts w:eastAsia="Times New Roman"/>
          <w:color w:val="000000"/>
          <w:spacing w:val="-4"/>
          <w:sz w:val="22"/>
          <w:szCs w:val="22"/>
          <w:lang w:eastAsia="en-US"/>
        </w:rPr>
        <w:t>okumentų skaitmeninės</w:t>
      </w:r>
      <w:r w:rsidR="00507A7D" w:rsidRPr="006D659C">
        <w:rPr>
          <w:rFonts w:eastAsia="Times New Roman"/>
          <w:color w:val="000000"/>
          <w:sz w:val="22"/>
          <w:szCs w:val="22"/>
          <w:lang w:eastAsia="en-US"/>
        </w:rPr>
        <w:t xml:space="preserve"> kopijos ir elektroninėmis priemonėmis pateikti duomenys yra tikri.</w:t>
      </w:r>
      <w:r w:rsidRPr="006D659C">
        <w:rPr>
          <w:rFonts w:eastAsia="Times New Roman"/>
          <w:color w:val="000000"/>
          <w:sz w:val="22"/>
          <w:szCs w:val="22"/>
          <w:lang w:eastAsia="en-US"/>
        </w:rPr>
        <w:t xml:space="preserve"> </w:t>
      </w:r>
    </w:p>
    <w:p w14:paraId="71A54843" w14:textId="0647A293" w:rsidR="00B96042" w:rsidRPr="006D659C" w:rsidRDefault="00B96042" w:rsidP="00327AD0">
      <w:pPr>
        <w:pStyle w:val="Sraopastraipa"/>
        <w:numPr>
          <w:ilvl w:val="0"/>
          <w:numId w:val="59"/>
        </w:numPr>
        <w:ind w:left="34" w:firstLine="567"/>
        <w:jc w:val="both"/>
        <w:rPr>
          <w:rFonts w:eastAsia="Times New Roman"/>
          <w:sz w:val="22"/>
          <w:szCs w:val="22"/>
          <w:lang w:eastAsia="en-US"/>
        </w:rPr>
      </w:pPr>
      <w:r w:rsidRPr="006D659C">
        <w:rPr>
          <w:rFonts w:eastAsia="Times New Roman"/>
          <w:sz w:val="22"/>
          <w:szCs w:val="22"/>
          <w:lang w:eastAsia="en-US"/>
        </w:rPr>
        <w:t>S</w:t>
      </w:r>
      <w:r w:rsidR="00507A7D" w:rsidRPr="006D659C">
        <w:rPr>
          <w:rFonts w:eastAsia="Times New Roman"/>
          <w:sz w:val="22"/>
          <w:szCs w:val="22"/>
          <w:lang w:eastAsia="en-US"/>
        </w:rPr>
        <w:t>utinkame, jog vadovaujantis Viešųjų pirkimų įstatymo 86 straipsnio 9 dalimi, laimėjimo atveju, CVP IS, būtų paskelbtas pasiūlymas, sudaryta pirkimo sutartis ir jos pakeitimai (jei tokie bus).</w:t>
      </w:r>
      <w:r w:rsidRPr="006D659C">
        <w:rPr>
          <w:rFonts w:eastAsia="Times New Roman"/>
          <w:sz w:val="22"/>
          <w:szCs w:val="22"/>
          <w:lang w:eastAsia="en-US"/>
        </w:rPr>
        <w:t xml:space="preserve"> </w:t>
      </w:r>
    </w:p>
    <w:p w14:paraId="1048519E" w14:textId="77777777" w:rsidR="00B96042" w:rsidRPr="006D659C" w:rsidRDefault="00507A7D" w:rsidP="000F749A">
      <w:pPr>
        <w:pStyle w:val="Sraopastraipa"/>
        <w:numPr>
          <w:ilvl w:val="0"/>
          <w:numId w:val="59"/>
        </w:numPr>
        <w:ind w:left="34" w:firstLine="567"/>
        <w:jc w:val="both"/>
        <w:rPr>
          <w:rFonts w:eastAsia="Times New Roman"/>
          <w:sz w:val="22"/>
          <w:szCs w:val="22"/>
          <w:lang w:eastAsia="en-US"/>
        </w:rPr>
      </w:pPr>
      <w:r w:rsidRPr="006D659C">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94F380B" w14:textId="68BF5B7B" w:rsidR="00507A7D" w:rsidRPr="006D659C" w:rsidRDefault="00B96042" w:rsidP="000F749A">
      <w:pPr>
        <w:pStyle w:val="Sraopastraipa"/>
        <w:numPr>
          <w:ilvl w:val="0"/>
          <w:numId w:val="59"/>
        </w:numPr>
        <w:ind w:left="34" w:firstLine="567"/>
        <w:jc w:val="both"/>
        <w:rPr>
          <w:rFonts w:eastAsia="Times New Roman"/>
          <w:sz w:val="22"/>
          <w:szCs w:val="22"/>
          <w:lang w:eastAsia="en-US"/>
        </w:rPr>
      </w:pPr>
      <w:r w:rsidRPr="006D659C">
        <w:rPr>
          <w:rFonts w:eastAsia="Times New Roman"/>
          <w:sz w:val="22"/>
          <w:szCs w:val="22"/>
          <w:lang w:eastAsia="en-US"/>
        </w:rPr>
        <w:t>P</w:t>
      </w:r>
      <w:r w:rsidR="00507A7D" w:rsidRPr="006D659C">
        <w:rPr>
          <w:rFonts w:eastAsia="Times New Roman"/>
          <w:sz w:val="22"/>
          <w:szCs w:val="22"/>
          <w:lang w:eastAsia="en-US"/>
        </w:rPr>
        <w:t>asiūlymas galioja iki termino, nustatyto pirkimo dokumentuose.</w:t>
      </w:r>
    </w:p>
    <w:p w14:paraId="5A4F4804" w14:textId="77777777" w:rsidR="00507A7D" w:rsidRPr="006D659C" w:rsidRDefault="00507A7D" w:rsidP="00507A7D">
      <w:pPr>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07A7D" w:rsidRPr="006D659C" w14:paraId="604F69D4" w14:textId="77777777" w:rsidTr="00507A7D">
        <w:trPr>
          <w:trHeight w:val="285"/>
        </w:trPr>
        <w:tc>
          <w:tcPr>
            <w:tcW w:w="3284" w:type="dxa"/>
            <w:tcBorders>
              <w:top w:val="nil"/>
              <w:left w:val="nil"/>
              <w:bottom w:val="single" w:sz="4" w:space="0" w:color="auto"/>
              <w:right w:val="nil"/>
            </w:tcBorders>
          </w:tcPr>
          <w:p w14:paraId="2E8A9ED1" w14:textId="77777777" w:rsidR="00507A7D" w:rsidRPr="006D659C" w:rsidRDefault="00507A7D" w:rsidP="006D659C">
            <w:pPr>
              <w:widowControl w:val="0"/>
              <w:autoSpaceDE w:val="0"/>
              <w:adjustRightInd w:val="0"/>
              <w:spacing w:line="276" w:lineRule="auto"/>
              <w:ind w:left="34"/>
              <w:jc w:val="center"/>
              <w:rPr>
                <w:rFonts w:eastAsia="Calibri"/>
                <w:color w:val="000000"/>
                <w:sz w:val="20"/>
                <w:szCs w:val="20"/>
                <w:lang w:eastAsia="en-US"/>
              </w:rPr>
            </w:pPr>
          </w:p>
        </w:tc>
        <w:tc>
          <w:tcPr>
            <w:tcW w:w="604" w:type="dxa"/>
          </w:tcPr>
          <w:p w14:paraId="16FB77D8"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8314A9F"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6089599"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r w:rsidRPr="006D659C">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325FCE46" w14:textId="77777777" w:rsidR="00507A7D" w:rsidRPr="006D659C" w:rsidRDefault="00507A7D" w:rsidP="006D659C">
            <w:pPr>
              <w:widowControl w:val="0"/>
              <w:autoSpaceDE w:val="0"/>
              <w:adjustRightInd w:val="0"/>
              <w:spacing w:line="276" w:lineRule="auto"/>
              <w:ind w:left="34"/>
              <w:jc w:val="center"/>
              <w:rPr>
                <w:rFonts w:eastAsia="Calibri"/>
                <w:color w:val="000000"/>
                <w:sz w:val="20"/>
                <w:szCs w:val="20"/>
                <w:lang w:eastAsia="en-US"/>
              </w:rPr>
            </w:pPr>
          </w:p>
        </w:tc>
        <w:tc>
          <w:tcPr>
            <w:tcW w:w="648" w:type="dxa"/>
          </w:tcPr>
          <w:p w14:paraId="2079160B" w14:textId="77777777" w:rsidR="00507A7D" w:rsidRPr="006D659C" w:rsidRDefault="00507A7D">
            <w:pPr>
              <w:widowControl w:val="0"/>
              <w:autoSpaceDE w:val="0"/>
              <w:adjustRightInd w:val="0"/>
              <w:spacing w:line="276" w:lineRule="auto"/>
              <w:ind w:left="34"/>
              <w:jc w:val="right"/>
              <w:rPr>
                <w:rFonts w:eastAsia="Calibri"/>
                <w:color w:val="000000"/>
                <w:sz w:val="20"/>
                <w:szCs w:val="20"/>
                <w:lang w:eastAsia="en-US"/>
              </w:rPr>
            </w:pPr>
          </w:p>
        </w:tc>
      </w:tr>
      <w:tr w:rsidR="00507A7D" w:rsidRPr="006D659C" w14:paraId="2FF12F7E" w14:textId="77777777" w:rsidTr="00507A7D">
        <w:trPr>
          <w:trHeight w:val="186"/>
        </w:trPr>
        <w:tc>
          <w:tcPr>
            <w:tcW w:w="3284" w:type="dxa"/>
            <w:tcBorders>
              <w:top w:val="single" w:sz="4" w:space="0" w:color="auto"/>
              <w:left w:val="nil"/>
              <w:bottom w:val="nil"/>
              <w:right w:val="nil"/>
            </w:tcBorders>
            <w:hideMark/>
          </w:tcPr>
          <w:p w14:paraId="619BCEF1" w14:textId="77777777" w:rsidR="00507A7D" w:rsidRPr="006D659C" w:rsidRDefault="00507A7D" w:rsidP="006D659C">
            <w:pPr>
              <w:widowControl w:val="0"/>
              <w:autoSpaceDE w:val="0"/>
              <w:adjustRightInd w:val="0"/>
              <w:snapToGrid w:val="0"/>
              <w:spacing w:line="276" w:lineRule="auto"/>
              <w:ind w:left="34"/>
              <w:jc w:val="center"/>
              <w:rPr>
                <w:rFonts w:eastAsia="Calibri"/>
                <w:color w:val="000000"/>
                <w:position w:val="6"/>
                <w:sz w:val="20"/>
                <w:szCs w:val="20"/>
                <w:lang w:eastAsia="en-US"/>
              </w:rPr>
            </w:pPr>
            <w:r w:rsidRPr="006D659C">
              <w:rPr>
                <w:rFonts w:eastAsia="Calibri"/>
                <w:color w:val="000000"/>
                <w:position w:val="6"/>
                <w:sz w:val="20"/>
                <w:szCs w:val="20"/>
                <w:lang w:eastAsia="en-US"/>
              </w:rPr>
              <w:t>(Tiekėjo arba jo įgalioto asmens pareigų pavadinimas)</w:t>
            </w:r>
          </w:p>
        </w:tc>
        <w:tc>
          <w:tcPr>
            <w:tcW w:w="604" w:type="dxa"/>
            <w:hideMark/>
          </w:tcPr>
          <w:p w14:paraId="315EE717"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r w:rsidRPr="006D659C">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0D43AA5" w14:textId="77777777" w:rsidR="00507A7D" w:rsidRPr="006D659C" w:rsidRDefault="00507A7D">
            <w:pPr>
              <w:widowControl w:val="0"/>
              <w:autoSpaceDE w:val="0"/>
              <w:adjustRightInd w:val="0"/>
              <w:spacing w:line="276" w:lineRule="auto"/>
              <w:ind w:left="34"/>
              <w:jc w:val="both"/>
              <w:rPr>
                <w:rFonts w:eastAsia="Calibri"/>
                <w:color w:val="000000"/>
                <w:sz w:val="20"/>
                <w:szCs w:val="20"/>
                <w:lang w:eastAsia="en-US"/>
              </w:rPr>
            </w:pPr>
            <w:r w:rsidRPr="006D659C">
              <w:rPr>
                <w:rFonts w:eastAsia="Calibri"/>
                <w:color w:val="000000"/>
                <w:position w:val="6"/>
                <w:sz w:val="20"/>
                <w:szCs w:val="20"/>
                <w:lang w:eastAsia="en-US"/>
              </w:rPr>
              <w:t xml:space="preserve">    (Parašas)</w:t>
            </w:r>
          </w:p>
        </w:tc>
        <w:tc>
          <w:tcPr>
            <w:tcW w:w="701" w:type="dxa"/>
          </w:tcPr>
          <w:p w14:paraId="08DA84E4"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4228D41A" w14:textId="77777777" w:rsidR="00507A7D" w:rsidRPr="006D659C" w:rsidRDefault="00507A7D">
            <w:pPr>
              <w:widowControl w:val="0"/>
              <w:autoSpaceDE w:val="0"/>
              <w:adjustRightInd w:val="0"/>
              <w:spacing w:line="276" w:lineRule="auto"/>
              <w:ind w:left="34"/>
              <w:jc w:val="both"/>
              <w:rPr>
                <w:rFonts w:eastAsia="Calibri"/>
                <w:color w:val="000000"/>
                <w:sz w:val="20"/>
                <w:szCs w:val="20"/>
                <w:lang w:eastAsia="en-US"/>
              </w:rPr>
            </w:pPr>
            <w:r w:rsidRPr="006D659C">
              <w:rPr>
                <w:rFonts w:eastAsia="Calibri"/>
                <w:color w:val="000000"/>
                <w:position w:val="6"/>
                <w:sz w:val="20"/>
                <w:szCs w:val="20"/>
                <w:lang w:eastAsia="en-US"/>
              </w:rPr>
              <w:t xml:space="preserve">       (Vardas ir pavardė)</w:t>
            </w:r>
          </w:p>
        </w:tc>
        <w:tc>
          <w:tcPr>
            <w:tcW w:w="648" w:type="dxa"/>
          </w:tcPr>
          <w:p w14:paraId="335DC8E8" w14:textId="77777777" w:rsidR="00507A7D" w:rsidRPr="006D659C" w:rsidRDefault="00507A7D">
            <w:pPr>
              <w:widowControl w:val="0"/>
              <w:autoSpaceDE w:val="0"/>
              <w:adjustRightInd w:val="0"/>
              <w:spacing w:line="276" w:lineRule="auto"/>
              <w:ind w:left="34"/>
              <w:jc w:val="center"/>
              <w:rPr>
                <w:rFonts w:eastAsia="Calibri"/>
                <w:color w:val="000000"/>
                <w:sz w:val="20"/>
                <w:szCs w:val="20"/>
                <w:lang w:eastAsia="en-US"/>
              </w:rPr>
            </w:pPr>
          </w:p>
        </w:tc>
      </w:tr>
    </w:tbl>
    <w:p w14:paraId="7F25A849" w14:textId="77777777" w:rsidR="00241F33" w:rsidRPr="006D659C" w:rsidRDefault="00241F33" w:rsidP="003564E9">
      <w:pPr>
        <w:tabs>
          <w:tab w:val="left" w:pos="1304"/>
        </w:tabs>
        <w:suppressAutoHyphens/>
        <w:rPr>
          <w:rFonts w:eastAsia="Times New Roman"/>
          <w:sz w:val="22"/>
          <w:szCs w:val="22"/>
        </w:rPr>
      </w:pPr>
    </w:p>
    <w:sectPr w:rsidR="00241F33" w:rsidRPr="006D659C" w:rsidSect="00D74C6C">
      <w:headerReference w:type="default" r:id="rId11"/>
      <w:footerReference w:type="even" r:id="rId12"/>
      <w:footerReference w:type="default" r:id="rId13"/>
      <w:footnotePr>
        <w:numFmt w:val="chicago"/>
      </w:footnotePr>
      <w:pgSz w:w="12240" w:h="15840"/>
      <w:pgMar w:top="1134" w:right="618" w:bottom="992" w:left="1134"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124F" w14:textId="77777777" w:rsidR="00ED5C65" w:rsidRDefault="00ED5C65">
      <w:r>
        <w:separator/>
      </w:r>
    </w:p>
  </w:endnote>
  <w:endnote w:type="continuationSeparator" w:id="0">
    <w:p w14:paraId="0565FEAB" w14:textId="77777777" w:rsidR="00ED5C65" w:rsidRDefault="00ED5C65">
      <w:r>
        <w:continuationSeparator/>
      </w:r>
    </w:p>
  </w:endnote>
  <w:endnote w:type="continuationNotice" w:id="1">
    <w:p w14:paraId="34808E4E" w14:textId="77777777" w:rsidR="00ED5C65" w:rsidRDefault="00ED5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09C1" w14:textId="77777777" w:rsidR="002F51B1" w:rsidRDefault="002F51B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44</w:t>
    </w:r>
    <w:r>
      <w:rPr>
        <w:rStyle w:val="Puslapionumeris"/>
      </w:rPr>
      <w:fldChar w:fldCharType="end"/>
    </w:r>
  </w:p>
  <w:p w14:paraId="6AB21105" w14:textId="77777777" w:rsidR="002F51B1" w:rsidRDefault="002F51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72CB" w14:textId="77777777" w:rsidR="002F51B1" w:rsidRDefault="002F51B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DE83" w14:textId="77777777" w:rsidR="00ED5C65" w:rsidRDefault="00ED5C65">
      <w:r>
        <w:separator/>
      </w:r>
    </w:p>
  </w:footnote>
  <w:footnote w:type="continuationSeparator" w:id="0">
    <w:p w14:paraId="60A4752A" w14:textId="77777777" w:rsidR="00ED5C65" w:rsidRDefault="00ED5C65">
      <w:r>
        <w:continuationSeparator/>
      </w:r>
    </w:p>
  </w:footnote>
  <w:footnote w:type="continuationNotice" w:id="1">
    <w:p w14:paraId="5FE9D468" w14:textId="77777777" w:rsidR="00ED5C65" w:rsidRDefault="00ED5C65"/>
  </w:footnote>
  <w:footnote w:id="2">
    <w:p w14:paraId="4F0C240B" w14:textId="77777777" w:rsidR="002F51B1" w:rsidRDefault="002F51B1" w:rsidP="00507A7D">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BA5E" w14:textId="08D17F06" w:rsidR="002F51B1" w:rsidRPr="00B3401B" w:rsidRDefault="002F51B1">
    <w:pPr>
      <w:pStyle w:val="Antrats"/>
      <w:rPr>
        <w:b/>
        <w:sz w:val="72"/>
        <w:szCs w:val="72"/>
        <w:lang w:val="lt-LT"/>
      </w:rPr>
    </w:pPr>
    <w:r>
      <w:rPr>
        <w:b/>
        <w:sz w:val="72"/>
        <w:szCs w:val="72"/>
        <w:lang w:val="lt-LT"/>
      </w:rPr>
      <w:tab/>
    </w:r>
    <w:r>
      <w:rPr>
        <w:b/>
        <w:sz w:val="72"/>
        <w:szCs w:val="72"/>
        <w:lang w:val="lt-LT"/>
      </w:rPr>
      <w:tab/>
    </w:r>
    <w:r>
      <w:rPr>
        <w:b/>
        <w:sz w:val="72"/>
        <w:szCs w:val="72"/>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86"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A9A6558"/>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 w15:restartNumberingAfterBreak="0">
    <w:nsid w:val="0B543AE7"/>
    <w:multiLevelType w:val="hybridMultilevel"/>
    <w:tmpl w:val="9F6ED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A4AFD"/>
    <w:multiLevelType w:val="hybridMultilevel"/>
    <w:tmpl w:val="24BEF532"/>
    <w:lvl w:ilvl="0" w:tplc="0427000F">
      <w:start w:val="1"/>
      <w:numFmt w:val="decimal"/>
      <w:lvlText w:val="%1."/>
      <w:lvlJc w:val="left"/>
      <w:pPr>
        <w:tabs>
          <w:tab w:val="num" w:pos="1080"/>
        </w:tabs>
        <w:ind w:left="1080" w:hanging="360"/>
      </w:pPr>
      <w:rPr>
        <w:rFonts w:ascii="Times New Roman" w:hAnsi="Times New Roman" w:cs="Times New Roman"/>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5" w15:restartNumberingAfterBreak="0">
    <w:nsid w:val="0F281A2D"/>
    <w:multiLevelType w:val="multilevel"/>
    <w:tmpl w:val="A6B29D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5E26AA"/>
    <w:multiLevelType w:val="multilevel"/>
    <w:tmpl w:val="05B66166"/>
    <w:lvl w:ilvl="0">
      <w:start w:val="1"/>
      <w:numFmt w:val="decimal"/>
      <w:lvlText w:val="%1."/>
      <w:lvlJc w:val="left"/>
      <w:pPr>
        <w:tabs>
          <w:tab w:val="num" w:pos="1778"/>
        </w:tabs>
        <w:ind w:left="1778" w:hanging="360"/>
      </w:pPr>
      <w:rPr>
        <w:rFonts w:ascii="Times New Roman" w:hAnsi="Times New Roman" w:cs="Times New Roman" w:hint="default"/>
        <w:b w:val="0"/>
        <w:i w:val="0"/>
      </w:rPr>
    </w:lvl>
    <w:lvl w:ilvl="1">
      <w:start w:val="1"/>
      <w:numFmt w:val="decimal"/>
      <w:lvlText w:val="%1.%2."/>
      <w:lvlJc w:val="left"/>
      <w:pPr>
        <w:tabs>
          <w:tab w:val="num" w:pos="432"/>
        </w:tabs>
        <w:ind w:left="432"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7" w15:restartNumberingAfterBreak="0">
    <w:nsid w:val="1251688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8"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9" w15:restartNumberingAfterBreak="0">
    <w:nsid w:val="16363A3D"/>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166A201E"/>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184F43"/>
    <w:multiLevelType w:val="hybridMultilevel"/>
    <w:tmpl w:val="15B4E104"/>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13"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5" w15:restartNumberingAfterBreak="0">
    <w:nsid w:val="2DD21E05"/>
    <w:multiLevelType w:val="hybridMultilevel"/>
    <w:tmpl w:val="49F237C2"/>
    <w:lvl w:ilvl="0" w:tplc="A9AEE762">
      <w:start w:val="4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0CB1675"/>
    <w:multiLevelType w:val="multilevel"/>
    <w:tmpl w:val="016CC71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1D0313F"/>
    <w:multiLevelType w:val="hybridMultilevel"/>
    <w:tmpl w:val="20DC0F74"/>
    <w:lvl w:ilvl="0" w:tplc="9800AFF0">
      <w:start w:val="5"/>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32A34C2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19" w15:restartNumberingAfterBreak="0">
    <w:nsid w:val="337720E5"/>
    <w:multiLevelType w:val="multilevel"/>
    <w:tmpl w:val="63D21006"/>
    <w:lvl w:ilvl="0">
      <w:start w:val="10"/>
      <w:numFmt w:val="decimal"/>
      <w:lvlText w:val="%1"/>
      <w:lvlJc w:val="left"/>
      <w:pPr>
        <w:ind w:left="420" w:hanging="420"/>
      </w:pPr>
      <w:rPr>
        <w:rFonts w:eastAsia="SimSun" w:hint="default"/>
        <w:color w:val="auto"/>
      </w:rPr>
    </w:lvl>
    <w:lvl w:ilvl="1">
      <w:start w:val="1"/>
      <w:numFmt w:val="decimal"/>
      <w:lvlText w:val="%1.%2"/>
      <w:lvlJc w:val="left"/>
      <w:pPr>
        <w:ind w:left="1271" w:hanging="420"/>
      </w:pPr>
      <w:rPr>
        <w:rFonts w:eastAsia="SimSun" w:hint="default"/>
        <w:color w:val="auto"/>
      </w:rPr>
    </w:lvl>
    <w:lvl w:ilvl="2">
      <w:start w:val="1"/>
      <w:numFmt w:val="decimal"/>
      <w:lvlText w:val="%1.%2.%3"/>
      <w:lvlJc w:val="left"/>
      <w:pPr>
        <w:ind w:left="3330" w:hanging="720"/>
      </w:pPr>
      <w:rPr>
        <w:rFonts w:eastAsia="SimSun" w:hint="default"/>
        <w:color w:val="auto"/>
      </w:rPr>
    </w:lvl>
    <w:lvl w:ilvl="3">
      <w:start w:val="1"/>
      <w:numFmt w:val="decimal"/>
      <w:lvlText w:val="%1.%2.%3.%4"/>
      <w:lvlJc w:val="left"/>
      <w:pPr>
        <w:ind w:left="4635" w:hanging="720"/>
      </w:pPr>
      <w:rPr>
        <w:rFonts w:eastAsia="SimSun" w:hint="default"/>
        <w:color w:val="auto"/>
      </w:rPr>
    </w:lvl>
    <w:lvl w:ilvl="4">
      <w:start w:val="1"/>
      <w:numFmt w:val="decimal"/>
      <w:lvlText w:val="%1.%2.%3.%4.%5"/>
      <w:lvlJc w:val="left"/>
      <w:pPr>
        <w:ind w:left="6300" w:hanging="1080"/>
      </w:pPr>
      <w:rPr>
        <w:rFonts w:eastAsia="SimSun" w:hint="default"/>
        <w:color w:val="auto"/>
      </w:rPr>
    </w:lvl>
    <w:lvl w:ilvl="5">
      <w:start w:val="1"/>
      <w:numFmt w:val="decimal"/>
      <w:lvlText w:val="%1.%2.%3.%4.%5.%6"/>
      <w:lvlJc w:val="left"/>
      <w:pPr>
        <w:ind w:left="7605" w:hanging="1080"/>
      </w:pPr>
      <w:rPr>
        <w:rFonts w:eastAsia="SimSun" w:hint="default"/>
        <w:color w:val="auto"/>
      </w:rPr>
    </w:lvl>
    <w:lvl w:ilvl="6">
      <w:start w:val="1"/>
      <w:numFmt w:val="decimal"/>
      <w:lvlText w:val="%1.%2.%3.%4.%5.%6.%7"/>
      <w:lvlJc w:val="left"/>
      <w:pPr>
        <w:ind w:left="9270" w:hanging="1440"/>
      </w:pPr>
      <w:rPr>
        <w:rFonts w:eastAsia="SimSun" w:hint="default"/>
        <w:color w:val="auto"/>
      </w:rPr>
    </w:lvl>
    <w:lvl w:ilvl="7">
      <w:start w:val="1"/>
      <w:numFmt w:val="decimal"/>
      <w:lvlText w:val="%1.%2.%3.%4.%5.%6.%7.%8"/>
      <w:lvlJc w:val="left"/>
      <w:pPr>
        <w:ind w:left="10575" w:hanging="1440"/>
      </w:pPr>
      <w:rPr>
        <w:rFonts w:eastAsia="SimSun" w:hint="default"/>
        <w:color w:val="auto"/>
      </w:rPr>
    </w:lvl>
    <w:lvl w:ilvl="8">
      <w:start w:val="1"/>
      <w:numFmt w:val="decimal"/>
      <w:lvlText w:val="%1.%2.%3.%4.%5.%6.%7.%8.%9"/>
      <w:lvlJc w:val="left"/>
      <w:pPr>
        <w:ind w:left="12240" w:hanging="1800"/>
      </w:pPr>
      <w:rPr>
        <w:rFonts w:eastAsia="SimSun" w:hint="default"/>
        <w:color w:val="auto"/>
      </w:rPr>
    </w:lvl>
  </w:abstractNum>
  <w:abstractNum w:abstractNumId="20"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384DEC"/>
    <w:multiLevelType w:val="hybridMultilevel"/>
    <w:tmpl w:val="46C43CFE"/>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23" w15:restartNumberingAfterBreak="0">
    <w:nsid w:val="39EC62FA"/>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24" w15:restartNumberingAfterBreak="0">
    <w:nsid w:val="3B585887"/>
    <w:multiLevelType w:val="multilevel"/>
    <w:tmpl w:val="56D8FD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CCD434F"/>
    <w:multiLevelType w:val="multilevel"/>
    <w:tmpl w:val="DF58D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0876B9"/>
    <w:multiLevelType w:val="multilevel"/>
    <w:tmpl w:val="756A00B8"/>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8" w15:restartNumberingAfterBreak="0">
    <w:nsid w:val="3E260A84"/>
    <w:multiLevelType w:val="hybridMultilevel"/>
    <w:tmpl w:val="29B8E30A"/>
    <w:lvl w:ilvl="0" w:tplc="0427000F">
      <w:start w:val="1"/>
      <w:numFmt w:val="decimal"/>
      <w:lvlText w:val="%1."/>
      <w:lvlJc w:val="left"/>
      <w:pPr>
        <w:ind w:left="720" w:hanging="360"/>
      </w:pPr>
      <w:rPr>
        <w:rFonts w:ascii="Times New Roman" w:hAnsi="Times New Roman" w:cs="Times New Roman"/>
      </w:rPr>
    </w:lvl>
    <w:lvl w:ilvl="1" w:tplc="04270019">
      <w:start w:val="1"/>
      <w:numFmt w:val="lowerLetter"/>
      <w:lvlText w:val="%2."/>
      <w:lvlJc w:val="left"/>
      <w:pPr>
        <w:ind w:left="1440" w:hanging="360"/>
      </w:pPr>
      <w:rPr>
        <w:rFonts w:ascii="Times New Roman" w:hAnsi="Times New Roman" w:cs="Times New Roman"/>
      </w:rPr>
    </w:lvl>
    <w:lvl w:ilvl="2" w:tplc="0427001B">
      <w:start w:val="1"/>
      <w:numFmt w:val="lowerRoman"/>
      <w:lvlText w:val="%3."/>
      <w:lvlJc w:val="right"/>
      <w:pPr>
        <w:ind w:left="2160" w:hanging="180"/>
      </w:pPr>
      <w:rPr>
        <w:rFonts w:ascii="Times New Roman" w:hAnsi="Times New Roman" w:cs="Times New Roman"/>
      </w:rPr>
    </w:lvl>
    <w:lvl w:ilvl="3" w:tplc="0427000F">
      <w:start w:val="1"/>
      <w:numFmt w:val="decimal"/>
      <w:lvlText w:val="%4."/>
      <w:lvlJc w:val="left"/>
      <w:pPr>
        <w:ind w:left="2880" w:hanging="360"/>
      </w:pPr>
      <w:rPr>
        <w:rFonts w:ascii="Times New Roman" w:hAnsi="Times New Roman" w:cs="Times New Roman"/>
      </w:rPr>
    </w:lvl>
    <w:lvl w:ilvl="4" w:tplc="04270019">
      <w:start w:val="1"/>
      <w:numFmt w:val="lowerLetter"/>
      <w:lvlText w:val="%5."/>
      <w:lvlJc w:val="left"/>
      <w:pPr>
        <w:ind w:left="3600" w:hanging="360"/>
      </w:pPr>
      <w:rPr>
        <w:rFonts w:ascii="Times New Roman" w:hAnsi="Times New Roman" w:cs="Times New Roman"/>
      </w:rPr>
    </w:lvl>
    <w:lvl w:ilvl="5" w:tplc="0427001B">
      <w:start w:val="1"/>
      <w:numFmt w:val="lowerRoman"/>
      <w:lvlText w:val="%6."/>
      <w:lvlJc w:val="right"/>
      <w:pPr>
        <w:ind w:left="4320" w:hanging="180"/>
      </w:pPr>
      <w:rPr>
        <w:rFonts w:ascii="Times New Roman" w:hAnsi="Times New Roman" w:cs="Times New Roman"/>
      </w:rPr>
    </w:lvl>
    <w:lvl w:ilvl="6" w:tplc="0427000F">
      <w:start w:val="1"/>
      <w:numFmt w:val="decimal"/>
      <w:lvlText w:val="%7."/>
      <w:lvlJc w:val="left"/>
      <w:pPr>
        <w:ind w:left="5040" w:hanging="360"/>
      </w:pPr>
      <w:rPr>
        <w:rFonts w:ascii="Times New Roman" w:hAnsi="Times New Roman" w:cs="Times New Roman"/>
      </w:rPr>
    </w:lvl>
    <w:lvl w:ilvl="7" w:tplc="04270019">
      <w:start w:val="1"/>
      <w:numFmt w:val="lowerLetter"/>
      <w:lvlText w:val="%8."/>
      <w:lvlJc w:val="left"/>
      <w:pPr>
        <w:ind w:left="5760" w:hanging="360"/>
      </w:pPr>
      <w:rPr>
        <w:rFonts w:ascii="Times New Roman" w:hAnsi="Times New Roman" w:cs="Times New Roman"/>
      </w:rPr>
    </w:lvl>
    <w:lvl w:ilvl="8" w:tplc="0427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42C82CF9"/>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0" w15:restartNumberingAfterBreak="0">
    <w:nsid w:val="43B958CF"/>
    <w:multiLevelType w:val="hybridMultilevel"/>
    <w:tmpl w:val="62FCE328"/>
    <w:lvl w:ilvl="0" w:tplc="EAE8684A">
      <w:start w:val="36"/>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445C4456"/>
    <w:multiLevelType w:val="hybridMultilevel"/>
    <w:tmpl w:val="D9BEE600"/>
    <w:lvl w:ilvl="0" w:tplc="9B6615B0">
      <w:start w:val="1"/>
      <w:numFmt w:val="decimal"/>
      <w:lvlText w:val="%1."/>
      <w:lvlJc w:val="left"/>
      <w:pPr>
        <w:tabs>
          <w:tab w:val="num" w:pos="720"/>
        </w:tabs>
        <w:ind w:left="720" w:hanging="360"/>
      </w:pPr>
      <w:rPr>
        <w:rFonts w:ascii="Times New Roman" w:hAnsi="Times New Roman" w:cs="Times New Roman"/>
        <w:b w:val="0"/>
        <w:i w:val="0"/>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4C6A536A"/>
    <w:multiLevelType w:val="multilevel"/>
    <w:tmpl w:val="704CA97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45642B"/>
    <w:multiLevelType w:val="multilevel"/>
    <w:tmpl w:val="E4B0D85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sz w:val="22"/>
        <w:szCs w:val="22"/>
      </w:rPr>
    </w:lvl>
    <w:lvl w:ilvl="2">
      <w:start w:val="1"/>
      <w:numFmt w:val="decimal"/>
      <w:lvlText w:val="%1.%2.%3."/>
      <w:lvlJc w:val="left"/>
      <w:pPr>
        <w:tabs>
          <w:tab w:val="num" w:pos="1224"/>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4" w15:restartNumberingAfterBreak="0">
    <w:nsid w:val="50045FDF"/>
    <w:multiLevelType w:val="multilevel"/>
    <w:tmpl w:val="E52A1644"/>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5"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AC17C2"/>
    <w:multiLevelType w:val="hybridMultilevel"/>
    <w:tmpl w:val="6128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5AF534E7"/>
    <w:multiLevelType w:val="hybridMultilevel"/>
    <w:tmpl w:val="8E8C176A"/>
    <w:lvl w:ilvl="0" w:tplc="53CE885A">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8" w15:restartNumberingAfterBreak="0">
    <w:nsid w:val="5C5C79CF"/>
    <w:multiLevelType w:val="multilevel"/>
    <w:tmpl w:val="A89AC876"/>
    <w:lvl w:ilvl="0">
      <w:start w:val="4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9" w15:restartNumberingAfterBreak="0">
    <w:nsid w:val="5EA76EF7"/>
    <w:multiLevelType w:val="hybridMultilevel"/>
    <w:tmpl w:val="84EE331E"/>
    <w:lvl w:ilvl="0" w:tplc="0427000F">
      <w:start w:val="1"/>
      <w:numFmt w:val="decimal"/>
      <w:lvlText w:val="%1."/>
      <w:lvlJc w:val="left"/>
      <w:pPr>
        <w:tabs>
          <w:tab w:val="num" w:pos="720"/>
        </w:tabs>
        <w:ind w:left="720" w:hanging="360"/>
      </w:pPr>
      <w:rPr>
        <w:rFonts w:ascii="Times New Roman" w:hAnsi="Times New Roman" w:cs="Times New Roman"/>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5FF16954"/>
    <w:multiLevelType w:val="hybridMultilevel"/>
    <w:tmpl w:val="48322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F1B41"/>
    <w:multiLevelType w:val="hybridMultilevel"/>
    <w:tmpl w:val="807C851C"/>
    <w:lvl w:ilvl="0" w:tplc="00227336">
      <w:start w:val="34"/>
      <w:numFmt w:val="decimal"/>
      <w:lvlText w:val="%1."/>
      <w:lvlJc w:val="left"/>
      <w:pPr>
        <w:ind w:left="1997" w:hanging="360"/>
      </w:pPr>
      <w:rPr>
        <w:rFonts w:hint="default"/>
      </w:rPr>
    </w:lvl>
    <w:lvl w:ilvl="1" w:tplc="04090019">
      <w:start w:val="1"/>
      <w:numFmt w:val="lowerLetter"/>
      <w:lvlText w:val="%2."/>
      <w:lvlJc w:val="left"/>
      <w:pPr>
        <w:ind w:left="2717" w:hanging="360"/>
      </w:pPr>
    </w:lvl>
    <w:lvl w:ilvl="2" w:tplc="0409001B">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4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3"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6C1532"/>
    <w:multiLevelType w:val="hybridMultilevel"/>
    <w:tmpl w:val="8E2CA268"/>
    <w:lvl w:ilvl="0" w:tplc="07382D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6D8D768F"/>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8" w15:restartNumberingAfterBreak="0">
    <w:nsid w:val="6E4A6676"/>
    <w:multiLevelType w:val="hybridMultilevel"/>
    <w:tmpl w:val="2DFC64B8"/>
    <w:lvl w:ilvl="0" w:tplc="05D656B0">
      <w:start w:val="22"/>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9" w15:restartNumberingAfterBreak="0">
    <w:nsid w:val="6F876EC9"/>
    <w:multiLevelType w:val="hybridMultilevel"/>
    <w:tmpl w:val="6128AEC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0" w15:restartNumberingAfterBreak="0">
    <w:nsid w:val="704261C5"/>
    <w:multiLevelType w:val="hybridMultilevel"/>
    <w:tmpl w:val="0FA2FE12"/>
    <w:lvl w:ilvl="0" w:tplc="FE3AA586">
      <w:start w:val="1"/>
      <w:numFmt w:val="upperRoman"/>
      <w:lvlText w:val="%1."/>
      <w:lvlJc w:val="left"/>
      <w:pPr>
        <w:tabs>
          <w:tab w:val="num" w:pos="1080"/>
        </w:tabs>
        <w:ind w:left="1080" w:hanging="720"/>
      </w:pPr>
      <w:rPr>
        <w:rFonts w:ascii="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hint="default"/>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51" w15:restartNumberingAfterBreak="0">
    <w:nsid w:val="71117AB5"/>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52" w15:restartNumberingAfterBreak="0">
    <w:nsid w:val="71214FA6"/>
    <w:multiLevelType w:val="multilevel"/>
    <w:tmpl w:val="CDB41982"/>
    <w:lvl w:ilvl="0">
      <w:start w:val="1"/>
      <w:numFmt w:val="decimal"/>
      <w:lvlText w:val="%1."/>
      <w:lvlJc w:val="left"/>
      <w:pPr>
        <w:tabs>
          <w:tab w:val="num" w:pos="720"/>
        </w:tabs>
        <w:ind w:left="720" w:hanging="360"/>
      </w:pPr>
      <w:rPr>
        <w:rFonts w:ascii="Times New Roman" w:hAnsi="Times New Roman" w:cs="Times New Roman"/>
        <w:b w:val="0"/>
        <w:i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76D232ED"/>
    <w:multiLevelType w:val="hybridMultilevel"/>
    <w:tmpl w:val="3ECC9F40"/>
    <w:lvl w:ilvl="0" w:tplc="3E06E0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D5F0060"/>
    <w:multiLevelType w:val="hybridMultilevel"/>
    <w:tmpl w:val="0092526C"/>
    <w:lvl w:ilvl="0" w:tplc="0427000F">
      <w:start w:val="1"/>
      <w:numFmt w:val="decimal"/>
      <w:lvlText w:val="%1."/>
      <w:lvlJc w:val="left"/>
      <w:pPr>
        <w:tabs>
          <w:tab w:val="num" w:pos="360"/>
        </w:tabs>
        <w:ind w:left="360" w:hanging="360"/>
      </w:pPr>
      <w:rPr>
        <w:rFonts w:ascii="Times New Roman" w:hAnsi="Times New Roman" w:cs="Times New Roman"/>
      </w:rPr>
    </w:lvl>
    <w:lvl w:ilvl="1" w:tplc="04270019">
      <w:start w:val="1"/>
      <w:numFmt w:val="lowerLetter"/>
      <w:lvlText w:val="%2."/>
      <w:lvlJc w:val="left"/>
      <w:pPr>
        <w:tabs>
          <w:tab w:val="num" w:pos="1080"/>
        </w:tabs>
        <w:ind w:left="1080" w:hanging="360"/>
      </w:pPr>
      <w:rPr>
        <w:rFonts w:ascii="Times New Roman" w:hAnsi="Times New Roman" w:cs="Times New Roman"/>
      </w:rPr>
    </w:lvl>
    <w:lvl w:ilvl="2" w:tplc="0427001B">
      <w:start w:val="1"/>
      <w:numFmt w:val="lowerRoman"/>
      <w:lvlText w:val="%3."/>
      <w:lvlJc w:val="right"/>
      <w:pPr>
        <w:tabs>
          <w:tab w:val="num" w:pos="1800"/>
        </w:tabs>
        <w:ind w:left="1800" w:hanging="180"/>
      </w:pPr>
      <w:rPr>
        <w:rFonts w:ascii="Times New Roman" w:hAnsi="Times New Roman" w:cs="Times New Roman"/>
      </w:rPr>
    </w:lvl>
    <w:lvl w:ilvl="3" w:tplc="0427000F">
      <w:start w:val="1"/>
      <w:numFmt w:val="decimal"/>
      <w:lvlText w:val="%4."/>
      <w:lvlJc w:val="left"/>
      <w:pPr>
        <w:tabs>
          <w:tab w:val="num" w:pos="2520"/>
        </w:tabs>
        <w:ind w:left="2520" w:hanging="360"/>
      </w:pPr>
      <w:rPr>
        <w:rFonts w:ascii="Times New Roman" w:hAnsi="Times New Roman" w:cs="Times New Roman"/>
      </w:rPr>
    </w:lvl>
    <w:lvl w:ilvl="4" w:tplc="04270019">
      <w:start w:val="1"/>
      <w:numFmt w:val="lowerLetter"/>
      <w:lvlText w:val="%5."/>
      <w:lvlJc w:val="left"/>
      <w:pPr>
        <w:tabs>
          <w:tab w:val="num" w:pos="3240"/>
        </w:tabs>
        <w:ind w:left="3240" w:hanging="360"/>
      </w:pPr>
      <w:rPr>
        <w:rFonts w:ascii="Times New Roman" w:hAnsi="Times New Roman" w:cs="Times New Roman"/>
      </w:rPr>
    </w:lvl>
    <w:lvl w:ilvl="5" w:tplc="0427001B">
      <w:start w:val="1"/>
      <w:numFmt w:val="lowerRoman"/>
      <w:lvlText w:val="%6."/>
      <w:lvlJc w:val="right"/>
      <w:pPr>
        <w:tabs>
          <w:tab w:val="num" w:pos="3960"/>
        </w:tabs>
        <w:ind w:left="3960" w:hanging="180"/>
      </w:pPr>
      <w:rPr>
        <w:rFonts w:ascii="Times New Roman" w:hAnsi="Times New Roman" w:cs="Times New Roman"/>
      </w:rPr>
    </w:lvl>
    <w:lvl w:ilvl="6" w:tplc="0427000F">
      <w:start w:val="1"/>
      <w:numFmt w:val="decimal"/>
      <w:lvlText w:val="%7."/>
      <w:lvlJc w:val="left"/>
      <w:pPr>
        <w:tabs>
          <w:tab w:val="num" w:pos="4680"/>
        </w:tabs>
        <w:ind w:left="4680" w:hanging="360"/>
      </w:pPr>
      <w:rPr>
        <w:rFonts w:ascii="Times New Roman" w:hAnsi="Times New Roman" w:cs="Times New Roman"/>
      </w:rPr>
    </w:lvl>
    <w:lvl w:ilvl="7" w:tplc="04270019">
      <w:start w:val="1"/>
      <w:numFmt w:val="lowerLetter"/>
      <w:lvlText w:val="%8."/>
      <w:lvlJc w:val="left"/>
      <w:pPr>
        <w:tabs>
          <w:tab w:val="num" w:pos="5400"/>
        </w:tabs>
        <w:ind w:left="5400" w:hanging="360"/>
      </w:pPr>
      <w:rPr>
        <w:rFonts w:ascii="Times New Roman" w:hAnsi="Times New Roman" w:cs="Times New Roman"/>
      </w:rPr>
    </w:lvl>
    <w:lvl w:ilvl="8" w:tplc="0427001B">
      <w:start w:val="1"/>
      <w:numFmt w:val="lowerRoman"/>
      <w:lvlText w:val="%9."/>
      <w:lvlJc w:val="right"/>
      <w:pPr>
        <w:tabs>
          <w:tab w:val="num" w:pos="6120"/>
        </w:tabs>
        <w:ind w:left="6120" w:hanging="180"/>
      </w:pPr>
      <w:rPr>
        <w:rFonts w:ascii="Times New Roman" w:hAnsi="Times New Roman" w:cs="Times New Roman"/>
      </w:rPr>
    </w:lvl>
  </w:abstractNum>
  <w:abstractNum w:abstractNumId="55"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622475">
    <w:abstractNumId w:val="50"/>
  </w:num>
  <w:num w:numId="2" w16cid:durableId="2035768904">
    <w:abstractNumId w:val="22"/>
  </w:num>
  <w:num w:numId="3" w16cid:durableId="1757970036">
    <w:abstractNumId w:val="12"/>
  </w:num>
  <w:num w:numId="4" w16cid:durableId="1720006887">
    <w:abstractNumId w:val="39"/>
  </w:num>
  <w:num w:numId="5" w16cid:durableId="1831870224">
    <w:abstractNumId w:val="4"/>
  </w:num>
  <w:num w:numId="6" w16cid:durableId="697631453">
    <w:abstractNumId w:val="1"/>
  </w:num>
  <w:num w:numId="7" w16cid:durableId="1344548692">
    <w:abstractNumId w:val="54"/>
  </w:num>
  <w:num w:numId="8" w16cid:durableId="1952937337">
    <w:abstractNumId w:val="33"/>
  </w:num>
  <w:num w:numId="9" w16cid:durableId="470709553">
    <w:abstractNumId w:val="31"/>
  </w:num>
  <w:num w:numId="10" w16cid:durableId="2110344048">
    <w:abstractNumId w:val="52"/>
  </w:num>
  <w:num w:numId="11" w16cid:durableId="1308320633">
    <w:abstractNumId w:val="27"/>
  </w:num>
  <w:num w:numId="12" w16cid:durableId="962464293">
    <w:abstractNumId w:val="18"/>
  </w:num>
  <w:num w:numId="13" w16cid:durableId="1795128600">
    <w:abstractNumId w:val="23"/>
  </w:num>
  <w:num w:numId="14" w16cid:durableId="200946771">
    <w:abstractNumId w:val="24"/>
  </w:num>
  <w:num w:numId="15" w16cid:durableId="5403423">
    <w:abstractNumId w:val="16"/>
  </w:num>
  <w:num w:numId="16" w16cid:durableId="381826257">
    <w:abstractNumId w:val="51"/>
  </w:num>
  <w:num w:numId="17" w16cid:durableId="222521181">
    <w:abstractNumId w:val="7"/>
  </w:num>
  <w:num w:numId="18" w16cid:durableId="282424233">
    <w:abstractNumId w:val="47"/>
  </w:num>
  <w:num w:numId="19" w16cid:durableId="579869267">
    <w:abstractNumId w:val="34"/>
  </w:num>
  <w:num w:numId="20" w16cid:durableId="1088890296">
    <w:abstractNumId w:val="29"/>
  </w:num>
  <w:num w:numId="21" w16cid:durableId="1358265524">
    <w:abstractNumId w:val="28"/>
  </w:num>
  <w:num w:numId="22" w16cid:durableId="910702287">
    <w:abstractNumId w:val="41"/>
  </w:num>
  <w:num w:numId="23" w16cid:durableId="1167939532">
    <w:abstractNumId w:val="30"/>
  </w:num>
  <w:num w:numId="24" w16cid:durableId="1313631378">
    <w:abstractNumId w:val="38"/>
  </w:num>
  <w:num w:numId="25" w16cid:durableId="840580198">
    <w:abstractNumId w:val="48"/>
  </w:num>
  <w:num w:numId="26" w16cid:durableId="40205675">
    <w:abstractNumId w:val="15"/>
  </w:num>
  <w:num w:numId="27" w16cid:durableId="542521268">
    <w:abstractNumId w:val="10"/>
  </w:num>
  <w:num w:numId="28" w16cid:durableId="807555273">
    <w:abstractNumId w:val="19"/>
  </w:num>
  <w:num w:numId="29" w16cid:durableId="2045516920">
    <w:abstractNumId w:val="9"/>
  </w:num>
  <w:num w:numId="30" w16cid:durableId="988292198">
    <w:abstractNumId w:val="25"/>
  </w:num>
  <w:num w:numId="31" w16cid:durableId="1900626155">
    <w:abstractNumId w:val="6"/>
  </w:num>
  <w:num w:numId="32" w16cid:durableId="1578322554">
    <w:abstractNumId w:val="13"/>
  </w:num>
  <w:num w:numId="33" w16cid:durableId="1170871132">
    <w:abstractNumId w:val="21"/>
  </w:num>
  <w:num w:numId="34" w16cid:durableId="1873882755">
    <w:abstractNumId w:val="45"/>
  </w:num>
  <w:num w:numId="35" w16cid:durableId="91586054">
    <w:abstractNumId w:val="42"/>
  </w:num>
  <w:num w:numId="36" w16cid:durableId="1310867556">
    <w:abstractNumId w:val="32"/>
  </w:num>
  <w:num w:numId="37" w16cid:durableId="317346842">
    <w:abstractNumId w:val="0"/>
  </w:num>
  <w:num w:numId="38" w16cid:durableId="10062454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2946364">
    <w:abstractNumId w:val="25"/>
  </w:num>
  <w:num w:numId="40" w16cid:durableId="1710648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5949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5544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83763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920032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4946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2201071">
    <w:abstractNumId w:val="53"/>
  </w:num>
  <w:num w:numId="47" w16cid:durableId="556012838">
    <w:abstractNumId w:val="44"/>
  </w:num>
  <w:num w:numId="48" w16cid:durableId="1673222715">
    <w:abstractNumId w:val="20"/>
  </w:num>
  <w:num w:numId="49" w16cid:durableId="1171872446">
    <w:abstractNumId w:val="8"/>
  </w:num>
  <w:num w:numId="50" w16cid:durableId="951013268">
    <w:abstractNumId w:val="43"/>
  </w:num>
  <w:num w:numId="51" w16cid:durableId="564679109">
    <w:abstractNumId w:val="46"/>
  </w:num>
  <w:num w:numId="52" w16cid:durableId="622346857">
    <w:abstractNumId w:val="11"/>
  </w:num>
  <w:num w:numId="53" w16cid:durableId="887495593">
    <w:abstractNumId w:val="35"/>
  </w:num>
  <w:num w:numId="54" w16cid:durableId="1160269259">
    <w:abstractNumId w:val="55"/>
  </w:num>
  <w:num w:numId="55" w16cid:durableId="1879931605">
    <w:abstractNumId w:val="2"/>
  </w:num>
  <w:num w:numId="56" w16cid:durableId="1887063862">
    <w:abstractNumId w:val="14"/>
  </w:num>
  <w:num w:numId="57" w16cid:durableId="1627347253">
    <w:abstractNumId w:val="3"/>
  </w:num>
  <w:num w:numId="58" w16cid:durableId="709762762">
    <w:abstractNumId w:val="40"/>
  </w:num>
  <w:num w:numId="59" w16cid:durableId="1711878035">
    <w:abstractNumId w:val="37"/>
  </w:num>
  <w:num w:numId="60" w16cid:durableId="1564831433">
    <w:abstractNumId w:val="49"/>
  </w:num>
  <w:num w:numId="61" w16cid:durableId="708846323">
    <w:abstractNumId w:val="36"/>
  </w:num>
  <w:num w:numId="62" w16cid:durableId="1949506373">
    <w:abstractNumId w:val="17"/>
  </w:num>
  <w:num w:numId="63" w16cid:durableId="999388859">
    <w:abstractNumId w:val="26"/>
  </w:num>
  <w:num w:numId="64" w16cid:durableId="1902475709">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A87"/>
    <w:rsid w:val="00007DC4"/>
    <w:rsid w:val="00010303"/>
    <w:rsid w:val="00010D0C"/>
    <w:rsid w:val="00011657"/>
    <w:rsid w:val="00013060"/>
    <w:rsid w:val="0001339B"/>
    <w:rsid w:val="00020D2A"/>
    <w:rsid w:val="00021ADA"/>
    <w:rsid w:val="00021C01"/>
    <w:rsid w:val="00021F5D"/>
    <w:rsid w:val="00022932"/>
    <w:rsid w:val="00022C29"/>
    <w:rsid w:val="0002430B"/>
    <w:rsid w:val="0002501C"/>
    <w:rsid w:val="000276F4"/>
    <w:rsid w:val="00030834"/>
    <w:rsid w:val="00033A59"/>
    <w:rsid w:val="0003423B"/>
    <w:rsid w:val="00040183"/>
    <w:rsid w:val="00042948"/>
    <w:rsid w:val="00042A8E"/>
    <w:rsid w:val="00042D7D"/>
    <w:rsid w:val="000439F8"/>
    <w:rsid w:val="00044C52"/>
    <w:rsid w:val="00047037"/>
    <w:rsid w:val="000470C7"/>
    <w:rsid w:val="000470D4"/>
    <w:rsid w:val="0005124B"/>
    <w:rsid w:val="000530D1"/>
    <w:rsid w:val="00055D5E"/>
    <w:rsid w:val="00055FC8"/>
    <w:rsid w:val="00057BE4"/>
    <w:rsid w:val="0006073D"/>
    <w:rsid w:val="00063073"/>
    <w:rsid w:val="00063A72"/>
    <w:rsid w:val="000647D0"/>
    <w:rsid w:val="00065536"/>
    <w:rsid w:val="00066424"/>
    <w:rsid w:val="000668AC"/>
    <w:rsid w:val="00072EB8"/>
    <w:rsid w:val="00072ED4"/>
    <w:rsid w:val="000808BA"/>
    <w:rsid w:val="00081F10"/>
    <w:rsid w:val="000836BB"/>
    <w:rsid w:val="00083AA7"/>
    <w:rsid w:val="000863F4"/>
    <w:rsid w:val="00090B7F"/>
    <w:rsid w:val="00091356"/>
    <w:rsid w:val="00091666"/>
    <w:rsid w:val="00095131"/>
    <w:rsid w:val="000A08EA"/>
    <w:rsid w:val="000A278F"/>
    <w:rsid w:val="000A778A"/>
    <w:rsid w:val="000B018D"/>
    <w:rsid w:val="000B16C5"/>
    <w:rsid w:val="000B2BCC"/>
    <w:rsid w:val="000C09B4"/>
    <w:rsid w:val="000C0AA6"/>
    <w:rsid w:val="000C1696"/>
    <w:rsid w:val="000C2DC9"/>
    <w:rsid w:val="000C3CB4"/>
    <w:rsid w:val="000C4C4F"/>
    <w:rsid w:val="000C71A2"/>
    <w:rsid w:val="000D2631"/>
    <w:rsid w:val="000D2F6B"/>
    <w:rsid w:val="000D5EFD"/>
    <w:rsid w:val="000D6E3C"/>
    <w:rsid w:val="000E2656"/>
    <w:rsid w:val="000E497C"/>
    <w:rsid w:val="000E5B98"/>
    <w:rsid w:val="000F4AB3"/>
    <w:rsid w:val="000F5DB5"/>
    <w:rsid w:val="000F60A0"/>
    <w:rsid w:val="00100E4F"/>
    <w:rsid w:val="0010456B"/>
    <w:rsid w:val="00114AB6"/>
    <w:rsid w:val="00114E99"/>
    <w:rsid w:val="001151D0"/>
    <w:rsid w:val="001164AD"/>
    <w:rsid w:val="00116D91"/>
    <w:rsid w:val="00120B55"/>
    <w:rsid w:val="0012390C"/>
    <w:rsid w:val="00123FA6"/>
    <w:rsid w:val="00124BAB"/>
    <w:rsid w:val="00125327"/>
    <w:rsid w:val="00125A8B"/>
    <w:rsid w:val="001279AC"/>
    <w:rsid w:val="001307B7"/>
    <w:rsid w:val="001337E0"/>
    <w:rsid w:val="00133F74"/>
    <w:rsid w:val="001361E3"/>
    <w:rsid w:val="00137DB4"/>
    <w:rsid w:val="00140383"/>
    <w:rsid w:val="00140FD6"/>
    <w:rsid w:val="0014179F"/>
    <w:rsid w:val="00143E7E"/>
    <w:rsid w:val="00150588"/>
    <w:rsid w:val="00151225"/>
    <w:rsid w:val="00151501"/>
    <w:rsid w:val="00152256"/>
    <w:rsid w:val="0015281A"/>
    <w:rsid w:val="00153E6E"/>
    <w:rsid w:val="0015459D"/>
    <w:rsid w:val="00156A8C"/>
    <w:rsid w:val="00157976"/>
    <w:rsid w:val="0016162B"/>
    <w:rsid w:val="00163F0F"/>
    <w:rsid w:val="00164E4A"/>
    <w:rsid w:val="00164F54"/>
    <w:rsid w:val="001674F6"/>
    <w:rsid w:val="00170641"/>
    <w:rsid w:val="001718F5"/>
    <w:rsid w:val="00171A1C"/>
    <w:rsid w:val="00173C40"/>
    <w:rsid w:val="001757BB"/>
    <w:rsid w:val="0018308C"/>
    <w:rsid w:val="001842E1"/>
    <w:rsid w:val="00184CED"/>
    <w:rsid w:val="00184DBB"/>
    <w:rsid w:val="00190355"/>
    <w:rsid w:val="00190EE4"/>
    <w:rsid w:val="001913D7"/>
    <w:rsid w:val="0019165B"/>
    <w:rsid w:val="001926EC"/>
    <w:rsid w:val="00192C4C"/>
    <w:rsid w:val="00193DA8"/>
    <w:rsid w:val="001A15C1"/>
    <w:rsid w:val="001B147D"/>
    <w:rsid w:val="001B7403"/>
    <w:rsid w:val="001C0570"/>
    <w:rsid w:val="001C0A01"/>
    <w:rsid w:val="001C145C"/>
    <w:rsid w:val="001C709A"/>
    <w:rsid w:val="001C7317"/>
    <w:rsid w:val="001C758F"/>
    <w:rsid w:val="001C7AF5"/>
    <w:rsid w:val="001D3400"/>
    <w:rsid w:val="001D753D"/>
    <w:rsid w:val="001E2765"/>
    <w:rsid w:val="001E4E4F"/>
    <w:rsid w:val="001E4FDC"/>
    <w:rsid w:val="001E5CC9"/>
    <w:rsid w:val="001E6C6F"/>
    <w:rsid w:val="001F06A1"/>
    <w:rsid w:val="001F1379"/>
    <w:rsid w:val="001F514C"/>
    <w:rsid w:val="001F563A"/>
    <w:rsid w:val="001F5A32"/>
    <w:rsid w:val="001F6603"/>
    <w:rsid w:val="00206A19"/>
    <w:rsid w:val="00210B84"/>
    <w:rsid w:val="00212056"/>
    <w:rsid w:val="0021552B"/>
    <w:rsid w:val="002157D8"/>
    <w:rsid w:val="002176DC"/>
    <w:rsid w:val="002231E6"/>
    <w:rsid w:val="002241E4"/>
    <w:rsid w:val="00224E3A"/>
    <w:rsid w:val="002252B1"/>
    <w:rsid w:val="00234DDF"/>
    <w:rsid w:val="00235EA2"/>
    <w:rsid w:val="00241F33"/>
    <w:rsid w:val="00244FED"/>
    <w:rsid w:val="002466E5"/>
    <w:rsid w:val="00250157"/>
    <w:rsid w:val="002527C5"/>
    <w:rsid w:val="00254425"/>
    <w:rsid w:val="00255A72"/>
    <w:rsid w:val="0025662B"/>
    <w:rsid w:val="002613A2"/>
    <w:rsid w:val="00262E08"/>
    <w:rsid w:val="00263F3D"/>
    <w:rsid w:val="002642B7"/>
    <w:rsid w:val="00273AD2"/>
    <w:rsid w:val="0027414C"/>
    <w:rsid w:val="0027460C"/>
    <w:rsid w:val="00275FFA"/>
    <w:rsid w:val="00280D3C"/>
    <w:rsid w:val="00283CA1"/>
    <w:rsid w:val="00284017"/>
    <w:rsid w:val="00284027"/>
    <w:rsid w:val="00286631"/>
    <w:rsid w:val="002949C9"/>
    <w:rsid w:val="002A10C2"/>
    <w:rsid w:val="002A265B"/>
    <w:rsid w:val="002C119C"/>
    <w:rsid w:val="002C1707"/>
    <w:rsid w:val="002C226B"/>
    <w:rsid w:val="002C5CCF"/>
    <w:rsid w:val="002C7913"/>
    <w:rsid w:val="002C7975"/>
    <w:rsid w:val="002D003F"/>
    <w:rsid w:val="002D3739"/>
    <w:rsid w:val="002D398B"/>
    <w:rsid w:val="002E29C4"/>
    <w:rsid w:val="002E29EA"/>
    <w:rsid w:val="002E3C08"/>
    <w:rsid w:val="002E7D66"/>
    <w:rsid w:val="002E7EE0"/>
    <w:rsid w:val="002F052A"/>
    <w:rsid w:val="002F2FB6"/>
    <w:rsid w:val="002F51B1"/>
    <w:rsid w:val="002F5E4A"/>
    <w:rsid w:val="002F6117"/>
    <w:rsid w:val="00301AB0"/>
    <w:rsid w:val="00301F20"/>
    <w:rsid w:val="0030219C"/>
    <w:rsid w:val="00304F74"/>
    <w:rsid w:val="003052EC"/>
    <w:rsid w:val="0030581D"/>
    <w:rsid w:val="00306E70"/>
    <w:rsid w:val="00313A71"/>
    <w:rsid w:val="00314F04"/>
    <w:rsid w:val="00315C24"/>
    <w:rsid w:val="00315CF2"/>
    <w:rsid w:val="00317C8A"/>
    <w:rsid w:val="003202A6"/>
    <w:rsid w:val="0032225E"/>
    <w:rsid w:val="00324550"/>
    <w:rsid w:val="00324C32"/>
    <w:rsid w:val="00325A9C"/>
    <w:rsid w:val="00327222"/>
    <w:rsid w:val="0032768A"/>
    <w:rsid w:val="0032778A"/>
    <w:rsid w:val="003318B2"/>
    <w:rsid w:val="003325A5"/>
    <w:rsid w:val="0033514B"/>
    <w:rsid w:val="003407E7"/>
    <w:rsid w:val="003460C4"/>
    <w:rsid w:val="00346282"/>
    <w:rsid w:val="00347142"/>
    <w:rsid w:val="00347D5A"/>
    <w:rsid w:val="003517ED"/>
    <w:rsid w:val="00352306"/>
    <w:rsid w:val="00352985"/>
    <w:rsid w:val="0035409A"/>
    <w:rsid w:val="003543B4"/>
    <w:rsid w:val="003548F8"/>
    <w:rsid w:val="00355A68"/>
    <w:rsid w:val="003564E9"/>
    <w:rsid w:val="0036273C"/>
    <w:rsid w:val="0036394D"/>
    <w:rsid w:val="00364A1B"/>
    <w:rsid w:val="0037630B"/>
    <w:rsid w:val="00381A13"/>
    <w:rsid w:val="00381BE7"/>
    <w:rsid w:val="00382335"/>
    <w:rsid w:val="003874BE"/>
    <w:rsid w:val="003907DE"/>
    <w:rsid w:val="00392C7D"/>
    <w:rsid w:val="00395F30"/>
    <w:rsid w:val="00396829"/>
    <w:rsid w:val="00396E4A"/>
    <w:rsid w:val="003A1073"/>
    <w:rsid w:val="003A1CC9"/>
    <w:rsid w:val="003A2E29"/>
    <w:rsid w:val="003A481C"/>
    <w:rsid w:val="003A7C04"/>
    <w:rsid w:val="003B0644"/>
    <w:rsid w:val="003B112C"/>
    <w:rsid w:val="003B27D6"/>
    <w:rsid w:val="003B2F0D"/>
    <w:rsid w:val="003B321A"/>
    <w:rsid w:val="003B3FCD"/>
    <w:rsid w:val="003B6D05"/>
    <w:rsid w:val="003B75F9"/>
    <w:rsid w:val="003C023B"/>
    <w:rsid w:val="003C0E3E"/>
    <w:rsid w:val="003C4EF4"/>
    <w:rsid w:val="003C64C7"/>
    <w:rsid w:val="003C7BF8"/>
    <w:rsid w:val="003D0009"/>
    <w:rsid w:val="003D1682"/>
    <w:rsid w:val="003D2D78"/>
    <w:rsid w:val="003D4F57"/>
    <w:rsid w:val="003D5937"/>
    <w:rsid w:val="003D6962"/>
    <w:rsid w:val="003D6F6C"/>
    <w:rsid w:val="003E106D"/>
    <w:rsid w:val="003E1DEE"/>
    <w:rsid w:val="003E20E8"/>
    <w:rsid w:val="003E4858"/>
    <w:rsid w:val="003E4913"/>
    <w:rsid w:val="003E6EF7"/>
    <w:rsid w:val="003F2435"/>
    <w:rsid w:val="003F3BDF"/>
    <w:rsid w:val="003F402A"/>
    <w:rsid w:val="003F5A20"/>
    <w:rsid w:val="003F7DEF"/>
    <w:rsid w:val="00402D96"/>
    <w:rsid w:val="0040680B"/>
    <w:rsid w:val="00407D22"/>
    <w:rsid w:val="00407E7E"/>
    <w:rsid w:val="00411B09"/>
    <w:rsid w:val="00413590"/>
    <w:rsid w:val="00413C9F"/>
    <w:rsid w:val="00415A45"/>
    <w:rsid w:val="0042370D"/>
    <w:rsid w:val="004244E2"/>
    <w:rsid w:val="00426F78"/>
    <w:rsid w:val="00427092"/>
    <w:rsid w:val="004271FE"/>
    <w:rsid w:val="00430081"/>
    <w:rsid w:val="00433FFC"/>
    <w:rsid w:val="00435710"/>
    <w:rsid w:val="00435ADC"/>
    <w:rsid w:val="00436FC9"/>
    <w:rsid w:val="00437E88"/>
    <w:rsid w:val="00437FFD"/>
    <w:rsid w:val="00443AA1"/>
    <w:rsid w:val="00446F1A"/>
    <w:rsid w:val="004544E1"/>
    <w:rsid w:val="004617C2"/>
    <w:rsid w:val="00462754"/>
    <w:rsid w:val="00472158"/>
    <w:rsid w:val="004731ED"/>
    <w:rsid w:val="00474830"/>
    <w:rsid w:val="00475C3B"/>
    <w:rsid w:val="004822B5"/>
    <w:rsid w:val="0048330F"/>
    <w:rsid w:val="00486D9B"/>
    <w:rsid w:val="00491058"/>
    <w:rsid w:val="00491C8F"/>
    <w:rsid w:val="004937F5"/>
    <w:rsid w:val="00495E0E"/>
    <w:rsid w:val="004A08F9"/>
    <w:rsid w:val="004A38F3"/>
    <w:rsid w:val="004A490E"/>
    <w:rsid w:val="004A4950"/>
    <w:rsid w:val="004A5D12"/>
    <w:rsid w:val="004A617E"/>
    <w:rsid w:val="004A78B6"/>
    <w:rsid w:val="004A79F5"/>
    <w:rsid w:val="004B2331"/>
    <w:rsid w:val="004C179B"/>
    <w:rsid w:val="004C45E2"/>
    <w:rsid w:val="004C5DDD"/>
    <w:rsid w:val="004D1289"/>
    <w:rsid w:val="004D22CF"/>
    <w:rsid w:val="004D3A85"/>
    <w:rsid w:val="004D622D"/>
    <w:rsid w:val="004E0CC7"/>
    <w:rsid w:val="004E12CE"/>
    <w:rsid w:val="004E1DE6"/>
    <w:rsid w:val="004E1E2F"/>
    <w:rsid w:val="004E2C12"/>
    <w:rsid w:val="004E47FF"/>
    <w:rsid w:val="004E58F5"/>
    <w:rsid w:val="004E6070"/>
    <w:rsid w:val="004F2704"/>
    <w:rsid w:val="004F2E03"/>
    <w:rsid w:val="004F384C"/>
    <w:rsid w:val="004F6E57"/>
    <w:rsid w:val="005020B2"/>
    <w:rsid w:val="00502B32"/>
    <w:rsid w:val="005041C8"/>
    <w:rsid w:val="00504344"/>
    <w:rsid w:val="00504FAD"/>
    <w:rsid w:val="0050566E"/>
    <w:rsid w:val="00505C27"/>
    <w:rsid w:val="00507A7D"/>
    <w:rsid w:val="00510D67"/>
    <w:rsid w:val="00511799"/>
    <w:rsid w:val="00514C16"/>
    <w:rsid w:val="005246DF"/>
    <w:rsid w:val="00524B82"/>
    <w:rsid w:val="0053273E"/>
    <w:rsid w:val="00534F27"/>
    <w:rsid w:val="00537715"/>
    <w:rsid w:val="005378D9"/>
    <w:rsid w:val="00537E1D"/>
    <w:rsid w:val="00545765"/>
    <w:rsid w:val="00546181"/>
    <w:rsid w:val="00547B50"/>
    <w:rsid w:val="005505EB"/>
    <w:rsid w:val="00552E2D"/>
    <w:rsid w:val="00553D13"/>
    <w:rsid w:val="00553F4F"/>
    <w:rsid w:val="00562672"/>
    <w:rsid w:val="00563B0F"/>
    <w:rsid w:val="0056425E"/>
    <w:rsid w:val="00564FBD"/>
    <w:rsid w:val="005673BD"/>
    <w:rsid w:val="00575BF6"/>
    <w:rsid w:val="00575C73"/>
    <w:rsid w:val="00576309"/>
    <w:rsid w:val="00580CEF"/>
    <w:rsid w:val="0058611C"/>
    <w:rsid w:val="005972A5"/>
    <w:rsid w:val="005A020B"/>
    <w:rsid w:val="005A20BC"/>
    <w:rsid w:val="005A4E38"/>
    <w:rsid w:val="005B445D"/>
    <w:rsid w:val="005B4468"/>
    <w:rsid w:val="005B5E4F"/>
    <w:rsid w:val="005B7455"/>
    <w:rsid w:val="005C0754"/>
    <w:rsid w:val="005C0AC8"/>
    <w:rsid w:val="005C1110"/>
    <w:rsid w:val="005C16AF"/>
    <w:rsid w:val="005C4B1B"/>
    <w:rsid w:val="005C4C9C"/>
    <w:rsid w:val="005C5A8A"/>
    <w:rsid w:val="005D478F"/>
    <w:rsid w:val="005D4FAF"/>
    <w:rsid w:val="005D664C"/>
    <w:rsid w:val="005D7670"/>
    <w:rsid w:val="005E0F71"/>
    <w:rsid w:val="005E1F7C"/>
    <w:rsid w:val="005E2509"/>
    <w:rsid w:val="005E3332"/>
    <w:rsid w:val="005E5052"/>
    <w:rsid w:val="005E7DE7"/>
    <w:rsid w:val="005F218C"/>
    <w:rsid w:val="005F2245"/>
    <w:rsid w:val="00600C92"/>
    <w:rsid w:val="00606CB3"/>
    <w:rsid w:val="006114D1"/>
    <w:rsid w:val="006122F7"/>
    <w:rsid w:val="006128E5"/>
    <w:rsid w:val="00612D15"/>
    <w:rsid w:val="00617A5A"/>
    <w:rsid w:val="00617B49"/>
    <w:rsid w:val="00630476"/>
    <w:rsid w:val="00635239"/>
    <w:rsid w:val="00636797"/>
    <w:rsid w:val="0063694A"/>
    <w:rsid w:val="0064341D"/>
    <w:rsid w:val="00645952"/>
    <w:rsid w:val="00646443"/>
    <w:rsid w:val="00651367"/>
    <w:rsid w:val="0065157A"/>
    <w:rsid w:val="00651CB5"/>
    <w:rsid w:val="00653D36"/>
    <w:rsid w:val="0065695F"/>
    <w:rsid w:val="0066007C"/>
    <w:rsid w:val="0066145A"/>
    <w:rsid w:val="006630A7"/>
    <w:rsid w:val="006638B5"/>
    <w:rsid w:val="00664CFF"/>
    <w:rsid w:val="006660A0"/>
    <w:rsid w:val="00670736"/>
    <w:rsid w:val="00670E51"/>
    <w:rsid w:val="006715A3"/>
    <w:rsid w:val="006736B1"/>
    <w:rsid w:val="006746C4"/>
    <w:rsid w:val="006755F3"/>
    <w:rsid w:val="006769EF"/>
    <w:rsid w:val="00681ABC"/>
    <w:rsid w:val="00687438"/>
    <w:rsid w:val="00690870"/>
    <w:rsid w:val="0069137D"/>
    <w:rsid w:val="00691DCA"/>
    <w:rsid w:val="00693840"/>
    <w:rsid w:val="006944DB"/>
    <w:rsid w:val="00694B68"/>
    <w:rsid w:val="00695D84"/>
    <w:rsid w:val="006A65C3"/>
    <w:rsid w:val="006A69BF"/>
    <w:rsid w:val="006B1943"/>
    <w:rsid w:val="006C0E63"/>
    <w:rsid w:val="006C26B4"/>
    <w:rsid w:val="006C27EE"/>
    <w:rsid w:val="006C36BD"/>
    <w:rsid w:val="006C5F46"/>
    <w:rsid w:val="006C6E1B"/>
    <w:rsid w:val="006C726E"/>
    <w:rsid w:val="006D1E7F"/>
    <w:rsid w:val="006D427E"/>
    <w:rsid w:val="006D659C"/>
    <w:rsid w:val="006D73A6"/>
    <w:rsid w:val="006E2A9E"/>
    <w:rsid w:val="006E68BA"/>
    <w:rsid w:val="006E708C"/>
    <w:rsid w:val="006F2F73"/>
    <w:rsid w:val="006F6728"/>
    <w:rsid w:val="006F6BF3"/>
    <w:rsid w:val="006F706A"/>
    <w:rsid w:val="006F74B2"/>
    <w:rsid w:val="006F7F65"/>
    <w:rsid w:val="00700189"/>
    <w:rsid w:val="00702648"/>
    <w:rsid w:val="00705B92"/>
    <w:rsid w:val="00707B39"/>
    <w:rsid w:val="0071092A"/>
    <w:rsid w:val="00713AB5"/>
    <w:rsid w:val="00713BFF"/>
    <w:rsid w:val="00715C64"/>
    <w:rsid w:val="0072081D"/>
    <w:rsid w:val="00730595"/>
    <w:rsid w:val="007350CB"/>
    <w:rsid w:val="00735457"/>
    <w:rsid w:val="007359C9"/>
    <w:rsid w:val="00736CFC"/>
    <w:rsid w:val="00741542"/>
    <w:rsid w:val="0074248C"/>
    <w:rsid w:val="007429C9"/>
    <w:rsid w:val="007457E8"/>
    <w:rsid w:val="00745881"/>
    <w:rsid w:val="007479C9"/>
    <w:rsid w:val="00747DCB"/>
    <w:rsid w:val="007511A8"/>
    <w:rsid w:val="00751F02"/>
    <w:rsid w:val="00753C3C"/>
    <w:rsid w:val="00754B31"/>
    <w:rsid w:val="00755BEA"/>
    <w:rsid w:val="00756681"/>
    <w:rsid w:val="00763C72"/>
    <w:rsid w:val="0076507E"/>
    <w:rsid w:val="007660AF"/>
    <w:rsid w:val="0077222C"/>
    <w:rsid w:val="00773F92"/>
    <w:rsid w:val="007755CD"/>
    <w:rsid w:val="0078195E"/>
    <w:rsid w:val="007863E7"/>
    <w:rsid w:val="00791F24"/>
    <w:rsid w:val="00793CE8"/>
    <w:rsid w:val="007A0B47"/>
    <w:rsid w:val="007A44A0"/>
    <w:rsid w:val="007B0B6A"/>
    <w:rsid w:val="007B1FD9"/>
    <w:rsid w:val="007B31AF"/>
    <w:rsid w:val="007B3A7E"/>
    <w:rsid w:val="007B3C85"/>
    <w:rsid w:val="007B4438"/>
    <w:rsid w:val="007B4632"/>
    <w:rsid w:val="007C0ABF"/>
    <w:rsid w:val="007C6A9C"/>
    <w:rsid w:val="007D1136"/>
    <w:rsid w:val="007D23AA"/>
    <w:rsid w:val="007D3B4C"/>
    <w:rsid w:val="007D4BBB"/>
    <w:rsid w:val="007D5281"/>
    <w:rsid w:val="007D7DED"/>
    <w:rsid w:val="007E01D9"/>
    <w:rsid w:val="007E1E97"/>
    <w:rsid w:val="007E3067"/>
    <w:rsid w:val="007E4490"/>
    <w:rsid w:val="007E4755"/>
    <w:rsid w:val="007E7C67"/>
    <w:rsid w:val="007F07E3"/>
    <w:rsid w:val="007F0BBE"/>
    <w:rsid w:val="007F25F8"/>
    <w:rsid w:val="00801BA0"/>
    <w:rsid w:val="00804EC0"/>
    <w:rsid w:val="00805A4B"/>
    <w:rsid w:val="00806F41"/>
    <w:rsid w:val="00814CEB"/>
    <w:rsid w:val="008203B3"/>
    <w:rsid w:val="00821CD0"/>
    <w:rsid w:val="00822383"/>
    <w:rsid w:val="008244CE"/>
    <w:rsid w:val="008256EE"/>
    <w:rsid w:val="00826B39"/>
    <w:rsid w:val="008302D0"/>
    <w:rsid w:val="00832765"/>
    <w:rsid w:val="00832BCF"/>
    <w:rsid w:val="008337E8"/>
    <w:rsid w:val="008414C4"/>
    <w:rsid w:val="00846F17"/>
    <w:rsid w:val="008474FE"/>
    <w:rsid w:val="008476C5"/>
    <w:rsid w:val="00851AB6"/>
    <w:rsid w:val="00855BC2"/>
    <w:rsid w:val="00860E8E"/>
    <w:rsid w:val="008629C9"/>
    <w:rsid w:val="008657C6"/>
    <w:rsid w:val="00866591"/>
    <w:rsid w:val="00866D8D"/>
    <w:rsid w:val="00870185"/>
    <w:rsid w:val="008708F8"/>
    <w:rsid w:val="00870A74"/>
    <w:rsid w:val="0087225B"/>
    <w:rsid w:val="00874497"/>
    <w:rsid w:val="00876A26"/>
    <w:rsid w:val="00877F2D"/>
    <w:rsid w:val="00880EA7"/>
    <w:rsid w:val="00885866"/>
    <w:rsid w:val="00885E18"/>
    <w:rsid w:val="008869C2"/>
    <w:rsid w:val="0088708A"/>
    <w:rsid w:val="00887871"/>
    <w:rsid w:val="00891596"/>
    <w:rsid w:val="00894A63"/>
    <w:rsid w:val="00896D5C"/>
    <w:rsid w:val="008A1555"/>
    <w:rsid w:val="008A2C9C"/>
    <w:rsid w:val="008A324B"/>
    <w:rsid w:val="008A3E2A"/>
    <w:rsid w:val="008A6456"/>
    <w:rsid w:val="008A79AF"/>
    <w:rsid w:val="008B1EFC"/>
    <w:rsid w:val="008B1F3E"/>
    <w:rsid w:val="008B3419"/>
    <w:rsid w:val="008B4BA8"/>
    <w:rsid w:val="008B6095"/>
    <w:rsid w:val="008C1ED4"/>
    <w:rsid w:val="008D5956"/>
    <w:rsid w:val="008E4A97"/>
    <w:rsid w:val="008E5507"/>
    <w:rsid w:val="008E6C9F"/>
    <w:rsid w:val="008F0DCB"/>
    <w:rsid w:val="008F1E14"/>
    <w:rsid w:val="008F5B98"/>
    <w:rsid w:val="00902F8C"/>
    <w:rsid w:val="009045A3"/>
    <w:rsid w:val="00904D3B"/>
    <w:rsid w:val="009065E7"/>
    <w:rsid w:val="009068F5"/>
    <w:rsid w:val="00912507"/>
    <w:rsid w:val="009135BA"/>
    <w:rsid w:val="00913D48"/>
    <w:rsid w:val="00913DBC"/>
    <w:rsid w:val="009140C4"/>
    <w:rsid w:val="009167AB"/>
    <w:rsid w:val="00917935"/>
    <w:rsid w:val="0092089D"/>
    <w:rsid w:val="009213E7"/>
    <w:rsid w:val="009215D4"/>
    <w:rsid w:val="0092321D"/>
    <w:rsid w:val="009236FB"/>
    <w:rsid w:val="0092526C"/>
    <w:rsid w:val="00925C15"/>
    <w:rsid w:val="00925C92"/>
    <w:rsid w:val="00931AC0"/>
    <w:rsid w:val="00933D81"/>
    <w:rsid w:val="00934CB1"/>
    <w:rsid w:val="0093637A"/>
    <w:rsid w:val="009368E1"/>
    <w:rsid w:val="00941438"/>
    <w:rsid w:val="009419D0"/>
    <w:rsid w:val="00945FA0"/>
    <w:rsid w:val="009462A2"/>
    <w:rsid w:val="00947344"/>
    <w:rsid w:val="00947A10"/>
    <w:rsid w:val="00950061"/>
    <w:rsid w:val="009513F0"/>
    <w:rsid w:val="00951601"/>
    <w:rsid w:val="009555AA"/>
    <w:rsid w:val="009556D3"/>
    <w:rsid w:val="009617EA"/>
    <w:rsid w:val="00970B87"/>
    <w:rsid w:val="00972895"/>
    <w:rsid w:val="00973DAC"/>
    <w:rsid w:val="00981333"/>
    <w:rsid w:val="009823E5"/>
    <w:rsid w:val="009834F1"/>
    <w:rsid w:val="0098456E"/>
    <w:rsid w:val="00986A3E"/>
    <w:rsid w:val="00994C5E"/>
    <w:rsid w:val="00995913"/>
    <w:rsid w:val="0099737E"/>
    <w:rsid w:val="00997A33"/>
    <w:rsid w:val="009A36D9"/>
    <w:rsid w:val="009A4761"/>
    <w:rsid w:val="009A4D3D"/>
    <w:rsid w:val="009A5A15"/>
    <w:rsid w:val="009A5F34"/>
    <w:rsid w:val="009B1C6E"/>
    <w:rsid w:val="009C02C3"/>
    <w:rsid w:val="009C1110"/>
    <w:rsid w:val="009C1CB0"/>
    <w:rsid w:val="009C200A"/>
    <w:rsid w:val="009C51E1"/>
    <w:rsid w:val="009C55D5"/>
    <w:rsid w:val="009C7974"/>
    <w:rsid w:val="009D0ABF"/>
    <w:rsid w:val="009D26D9"/>
    <w:rsid w:val="009D36F0"/>
    <w:rsid w:val="009D45EF"/>
    <w:rsid w:val="009D7A63"/>
    <w:rsid w:val="009D7EC9"/>
    <w:rsid w:val="009D7F2C"/>
    <w:rsid w:val="009E0C9C"/>
    <w:rsid w:val="009E317F"/>
    <w:rsid w:val="009F0C5C"/>
    <w:rsid w:val="009F17FF"/>
    <w:rsid w:val="009F191E"/>
    <w:rsid w:val="009F3193"/>
    <w:rsid w:val="009F4CBF"/>
    <w:rsid w:val="009F7050"/>
    <w:rsid w:val="00A0606F"/>
    <w:rsid w:val="00A0623A"/>
    <w:rsid w:val="00A06353"/>
    <w:rsid w:val="00A07E5A"/>
    <w:rsid w:val="00A147C5"/>
    <w:rsid w:val="00A1743E"/>
    <w:rsid w:val="00A23ADF"/>
    <w:rsid w:val="00A24C97"/>
    <w:rsid w:val="00A26EC9"/>
    <w:rsid w:val="00A2784B"/>
    <w:rsid w:val="00A318E8"/>
    <w:rsid w:val="00A365EC"/>
    <w:rsid w:val="00A37134"/>
    <w:rsid w:val="00A42263"/>
    <w:rsid w:val="00A44018"/>
    <w:rsid w:val="00A464B4"/>
    <w:rsid w:val="00A51FBC"/>
    <w:rsid w:val="00A53068"/>
    <w:rsid w:val="00A5334C"/>
    <w:rsid w:val="00A555E0"/>
    <w:rsid w:val="00A55A12"/>
    <w:rsid w:val="00A55BB7"/>
    <w:rsid w:val="00A56394"/>
    <w:rsid w:val="00A57F77"/>
    <w:rsid w:val="00A62126"/>
    <w:rsid w:val="00A66B65"/>
    <w:rsid w:val="00A72E26"/>
    <w:rsid w:val="00A73CCC"/>
    <w:rsid w:val="00A77239"/>
    <w:rsid w:val="00A82122"/>
    <w:rsid w:val="00A8479D"/>
    <w:rsid w:val="00A85791"/>
    <w:rsid w:val="00A861BC"/>
    <w:rsid w:val="00A910A5"/>
    <w:rsid w:val="00A91D94"/>
    <w:rsid w:val="00A97161"/>
    <w:rsid w:val="00A973CD"/>
    <w:rsid w:val="00AA15DD"/>
    <w:rsid w:val="00AA3E71"/>
    <w:rsid w:val="00AA65C4"/>
    <w:rsid w:val="00AA67CA"/>
    <w:rsid w:val="00AA6824"/>
    <w:rsid w:val="00AA7A75"/>
    <w:rsid w:val="00AB102A"/>
    <w:rsid w:val="00AB78D9"/>
    <w:rsid w:val="00AC0118"/>
    <w:rsid w:val="00AC177A"/>
    <w:rsid w:val="00AC1C3F"/>
    <w:rsid w:val="00AC2A9E"/>
    <w:rsid w:val="00AC5D44"/>
    <w:rsid w:val="00AD2F14"/>
    <w:rsid w:val="00AD3630"/>
    <w:rsid w:val="00AD46CE"/>
    <w:rsid w:val="00AD4B62"/>
    <w:rsid w:val="00AE07E1"/>
    <w:rsid w:val="00AE0FA7"/>
    <w:rsid w:val="00AE2718"/>
    <w:rsid w:val="00AE3C08"/>
    <w:rsid w:val="00AE7845"/>
    <w:rsid w:val="00AF1268"/>
    <w:rsid w:val="00AF2F2C"/>
    <w:rsid w:val="00AF47AA"/>
    <w:rsid w:val="00AF5686"/>
    <w:rsid w:val="00B00AA0"/>
    <w:rsid w:val="00B00E2C"/>
    <w:rsid w:val="00B01E6E"/>
    <w:rsid w:val="00B10006"/>
    <w:rsid w:val="00B1126F"/>
    <w:rsid w:val="00B113BA"/>
    <w:rsid w:val="00B12A60"/>
    <w:rsid w:val="00B1601F"/>
    <w:rsid w:val="00B16469"/>
    <w:rsid w:val="00B16E7C"/>
    <w:rsid w:val="00B1707F"/>
    <w:rsid w:val="00B22816"/>
    <w:rsid w:val="00B2391F"/>
    <w:rsid w:val="00B23C24"/>
    <w:rsid w:val="00B25D8D"/>
    <w:rsid w:val="00B339C9"/>
    <w:rsid w:val="00B3401B"/>
    <w:rsid w:val="00B34125"/>
    <w:rsid w:val="00B354B9"/>
    <w:rsid w:val="00B36BDA"/>
    <w:rsid w:val="00B37D1B"/>
    <w:rsid w:val="00B40CEF"/>
    <w:rsid w:val="00B420EA"/>
    <w:rsid w:val="00B454AC"/>
    <w:rsid w:val="00B471CF"/>
    <w:rsid w:val="00B53614"/>
    <w:rsid w:val="00B5672E"/>
    <w:rsid w:val="00B603FC"/>
    <w:rsid w:val="00B60FD0"/>
    <w:rsid w:val="00B6152A"/>
    <w:rsid w:val="00B61531"/>
    <w:rsid w:val="00B619FA"/>
    <w:rsid w:val="00B61AED"/>
    <w:rsid w:val="00B633D5"/>
    <w:rsid w:val="00B654E6"/>
    <w:rsid w:val="00B70F43"/>
    <w:rsid w:val="00B714F3"/>
    <w:rsid w:val="00B7296E"/>
    <w:rsid w:val="00B731D8"/>
    <w:rsid w:val="00B7329F"/>
    <w:rsid w:val="00B77386"/>
    <w:rsid w:val="00B7749B"/>
    <w:rsid w:val="00B813BD"/>
    <w:rsid w:val="00B82223"/>
    <w:rsid w:val="00B82457"/>
    <w:rsid w:val="00B84F8F"/>
    <w:rsid w:val="00B91585"/>
    <w:rsid w:val="00B93051"/>
    <w:rsid w:val="00B94C82"/>
    <w:rsid w:val="00B96042"/>
    <w:rsid w:val="00B963CB"/>
    <w:rsid w:val="00B97472"/>
    <w:rsid w:val="00B97C27"/>
    <w:rsid w:val="00BA1052"/>
    <w:rsid w:val="00BA27ED"/>
    <w:rsid w:val="00BB5D0E"/>
    <w:rsid w:val="00BC0108"/>
    <w:rsid w:val="00BC1DC5"/>
    <w:rsid w:val="00BC1F72"/>
    <w:rsid w:val="00BD07BC"/>
    <w:rsid w:val="00BD4409"/>
    <w:rsid w:val="00BD7354"/>
    <w:rsid w:val="00BE21C0"/>
    <w:rsid w:val="00BE3766"/>
    <w:rsid w:val="00BF1D96"/>
    <w:rsid w:val="00BF433C"/>
    <w:rsid w:val="00BF4BD7"/>
    <w:rsid w:val="00BF57C9"/>
    <w:rsid w:val="00BF7460"/>
    <w:rsid w:val="00BF7A30"/>
    <w:rsid w:val="00C00ACD"/>
    <w:rsid w:val="00C070DF"/>
    <w:rsid w:val="00C11DC4"/>
    <w:rsid w:val="00C11F9A"/>
    <w:rsid w:val="00C17FC0"/>
    <w:rsid w:val="00C207B5"/>
    <w:rsid w:val="00C21A12"/>
    <w:rsid w:val="00C2468D"/>
    <w:rsid w:val="00C31851"/>
    <w:rsid w:val="00C318B1"/>
    <w:rsid w:val="00C3318E"/>
    <w:rsid w:val="00C33AAD"/>
    <w:rsid w:val="00C3476D"/>
    <w:rsid w:val="00C35A02"/>
    <w:rsid w:val="00C45972"/>
    <w:rsid w:val="00C46859"/>
    <w:rsid w:val="00C52658"/>
    <w:rsid w:val="00C534D0"/>
    <w:rsid w:val="00C5400F"/>
    <w:rsid w:val="00C56BA5"/>
    <w:rsid w:val="00C601F7"/>
    <w:rsid w:val="00C602FE"/>
    <w:rsid w:val="00C624C9"/>
    <w:rsid w:val="00C63A8C"/>
    <w:rsid w:val="00C63E35"/>
    <w:rsid w:val="00C65D15"/>
    <w:rsid w:val="00C7015E"/>
    <w:rsid w:val="00C73F24"/>
    <w:rsid w:val="00C74EB7"/>
    <w:rsid w:val="00C774A0"/>
    <w:rsid w:val="00C80782"/>
    <w:rsid w:val="00C866B2"/>
    <w:rsid w:val="00C86ABA"/>
    <w:rsid w:val="00C9232E"/>
    <w:rsid w:val="00CA04BD"/>
    <w:rsid w:val="00CA2B27"/>
    <w:rsid w:val="00CB004D"/>
    <w:rsid w:val="00CB1649"/>
    <w:rsid w:val="00CB3D39"/>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41EF"/>
    <w:rsid w:val="00CF16FF"/>
    <w:rsid w:val="00CF3A39"/>
    <w:rsid w:val="00CF511B"/>
    <w:rsid w:val="00CF53C8"/>
    <w:rsid w:val="00CF5735"/>
    <w:rsid w:val="00D03702"/>
    <w:rsid w:val="00D03EAC"/>
    <w:rsid w:val="00D072BD"/>
    <w:rsid w:val="00D1139B"/>
    <w:rsid w:val="00D160D1"/>
    <w:rsid w:val="00D173E4"/>
    <w:rsid w:val="00D21251"/>
    <w:rsid w:val="00D2500A"/>
    <w:rsid w:val="00D267AD"/>
    <w:rsid w:val="00D26CCB"/>
    <w:rsid w:val="00D27275"/>
    <w:rsid w:val="00D2776A"/>
    <w:rsid w:val="00D27A24"/>
    <w:rsid w:val="00D3099F"/>
    <w:rsid w:val="00D30A0F"/>
    <w:rsid w:val="00D34934"/>
    <w:rsid w:val="00D34AFC"/>
    <w:rsid w:val="00D352B1"/>
    <w:rsid w:val="00D3666C"/>
    <w:rsid w:val="00D4104A"/>
    <w:rsid w:val="00D41678"/>
    <w:rsid w:val="00D42C64"/>
    <w:rsid w:val="00D45667"/>
    <w:rsid w:val="00D47379"/>
    <w:rsid w:val="00D52EDE"/>
    <w:rsid w:val="00D568E8"/>
    <w:rsid w:val="00D578E1"/>
    <w:rsid w:val="00D62455"/>
    <w:rsid w:val="00D6612C"/>
    <w:rsid w:val="00D701E8"/>
    <w:rsid w:val="00D715B7"/>
    <w:rsid w:val="00D73790"/>
    <w:rsid w:val="00D74560"/>
    <w:rsid w:val="00D74C6C"/>
    <w:rsid w:val="00D74D99"/>
    <w:rsid w:val="00D816F5"/>
    <w:rsid w:val="00D83519"/>
    <w:rsid w:val="00D850EF"/>
    <w:rsid w:val="00D8734E"/>
    <w:rsid w:val="00D87BCE"/>
    <w:rsid w:val="00D90BF8"/>
    <w:rsid w:val="00D9290A"/>
    <w:rsid w:val="00D92A99"/>
    <w:rsid w:val="00D94E99"/>
    <w:rsid w:val="00D95240"/>
    <w:rsid w:val="00D97010"/>
    <w:rsid w:val="00DA0D7B"/>
    <w:rsid w:val="00DA149E"/>
    <w:rsid w:val="00DA4A99"/>
    <w:rsid w:val="00DA5E88"/>
    <w:rsid w:val="00DA7171"/>
    <w:rsid w:val="00DB27BF"/>
    <w:rsid w:val="00DB5393"/>
    <w:rsid w:val="00DB6A1D"/>
    <w:rsid w:val="00DB6B69"/>
    <w:rsid w:val="00DB7D64"/>
    <w:rsid w:val="00DC4F01"/>
    <w:rsid w:val="00DC5803"/>
    <w:rsid w:val="00DC58E7"/>
    <w:rsid w:val="00DC65F3"/>
    <w:rsid w:val="00DC7DEA"/>
    <w:rsid w:val="00DD3F81"/>
    <w:rsid w:val="00DD7559"/>
    <w:rsid w:val="00DE2A91"/>
    <w:rsid w:val="00DE4D55"/>
    <w:rsid w:val="00DE5CD3"/>
    <w:rsid w:val="00DF31FA"/>
    <w:rsid w:val="00DF5688"/>
    <w:rsid w:val="00DF63E3"/>
    <w:rsid w:val="00E0369F"/>
    <w:rsid w:val="00E04AA3"/>
    <w:rsid w:val="00E05D82"/>
    <w:rsid w:val="00E07160"/>
    <w:rsid w:val="00E112A9"/>
    <w:rsid w:val="00E12CD2"/>
    <w:rsid w:val="00E15855"/>
    <w:rsid w:val="00E16D9E"/>
    <w:rsid w:val="00E171A4"/>
    <w:rsid w:val="00E207D6"/>
    <w:rsid w:val="00E2711A"/>
    <w:rsid w:val="00E273F4"/>
    <w:rsid w:val="00E278D1"/>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51D0"/>
    <w:rsid w:val="00E55F23"/>
    <w:rsid w:val="00E5772F"/>
    <w:rsid w:val="00E606DB"/>
    <w:rsid w:val="00E62120"/>
    <w:rsid w:val="00E62B9C"/>
    <w:rsid w:val="00E647E5"/>
    <w:rsid w:val="00E667F5"/>
    <w:rsid w:val="00E6790F"/>
    <w:rsid w:val="00E705D1"/>
    <w:rsid w:val="00E72A5C"/>
    <w:rsid w:val="00E73C1A"/>
    <w:rsid w:val="00E75A4B"/>
    <w:rsid w:val="00E774CC"/>
    <w:rsid w:val="00E812D8"/>
    <w:rsid w:val="00E84075"/>
    <w:rsid w:val="00E87404"/>
    <w:rsid w:val="00EA3F76"/>
    <w:rsid w:val="00EA7E9B"/>
    <w:rsid w:val="00EB4855"/>
    <w:rsid w:val="00EB4C28"/>
    <w:rsid w:val="00EB5C82"/>
    <w:rsid w:val="00EB6675"/>
    <w:rsid w:val="00EC2DD7"/>
    <w:rsid w:val="00EC79F3"/>
    <w:rsid w:val="00ED3D1E"/>
    <w:rsid w:val="00ED5C65"/>
    <w:rsid w:val="00EE0A87"/>
    <w:rsid w:val="00EE2715"/>
    <w:rsid w:val="00EE6904"/>
    <w:rsid w:val="00EF0639"/>
    <w:rsid w:val="00EF5286"/>
    <w:rsid w:val="00F0168E"/>
    <w:rsid w:val="00F0285E"/>
    <w:rsid w:val="00F0347D"/>
    <w:rsid w:val="00F03BB6"/>
    <w:rsid w:val="00F05D63"/>
    <w:rsid w:val="00F076CC"/>
    <w:rsid w:val="00F1156A"/>
    <w:rsid w:val="00F12872"/>
    <w:rsid w:val="00F13A1E"/>
    <w:rsid w:val="00F246A9"/>
    <w:rsid w:val="00F24CB7"/>
    <w:rsid w:val="00F25A76"/>
    <w:rsid w:val="00F270B3"/>
    <w:rsid w:val="00F33516"/>
    <w:rsid w:val="00F4106D"/>
    <w:rsid w:val="00F42F14"/>
    <w:rsid w:val="00F43DA4"/>
    <w:rsid w:val="00F45FA0"/>
    <w:rsid w:val="00F516E2"/>
    <w:rsid w:val="00F55721"/>
    <w:rsid w:val="00F6437D"/>
    <w:rsid w:val="00F6554C"/>
    <w:rsid w:val="00F65736"/>
    <w:rsid w:val="00F67A4E"/>
    <w:rsid w:val="00F72269"/>
    <w:rsid w:val="00F84081"/>
    <w:rsid w:val="00F851DB"/>
    <w:rsid w:val="00F8540B"/>
    <w:rsid w:val="00F87A30"/>
    <w:rsid w:val="00F90E8A"/>
    <w:rsid w:val="00F924FF"/>
    <w:rsid w:val="00F95C3A"/>
    <w:rsid w:val="00FA1E39"/>
    <w:rsid w:val="00FA260E"/>
    <w:rsid w:val="00FA4CFC"/>
    <w:rsid w:val="00FA5480"/>
    <w:rsid w:val="00FA6C08"/>
    <w:rsid w:val="00FA71D3"/>
    <w:rsid w:val="00FA749A"/>
    <w:rsid w:val="00FB3718"/>
    <w:rsid w:val="00FB3B1F"/>
    <w:rsid w:val="00FB61CE"/>
    <w:rsid w:val="00FC21F3"/>
    <w:rsid w:val="00FC4377"/>
    <w:rsid w:val="00FD2090"/>
    <w:rsid w:val="00FD57BE"/>
    <w:rsid w:val="00FD58CB"/>
    <w:rsid w:val="00FE2540"/>
    <w:rsid w:val="00FE43F6"/>
    <w:rsid w:val="00FE6B4A"/>
    <w:rsid w:val="00FE724A"/>
    <w:rsid w:val="00FF04F2"/>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semiHidden/>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semiHidden/>
    <w:rsid w:val="001C0570"/>
    <w:pPr>
      <w:tabs>
        <w:tab w:val="center" w:pos="4153"/>
        <w:tab w:val="right" w:pos="8306"/>
      </w:tabs>
    </w:pPr>
  </w:style>
  <w:style w:type="character" w:customStyle="1" w:styleId="PoratDiagrama">
    <w:name w:val="Poraštė Diagrama"/>
    <w:basedOn w:val="Numatytasispastraiposriftas"/>
    <w:link w:val="Porat"/>
    <w:semiHidden/>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semiHidden/>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basedOn w:val="prastasis"/>
    <w:link w:val="PuslapioinaostekstasDiagrama"/>
    <w:uiPriority w:val="99"/>
    <w:rsid w:val="00B9747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C0570"/>
    <w:rPr>
      <w:rFonts w:ascii="Times New Roman" w:eastAsia="Times New Roman" w:hAnsi="Times New Roman" w:cs="Times New Roman"/>
      <w:sz w:val="20"/>
      <w:szCs w:val="20"/>
      <w:lang w:val="en-US"/>
    </w:rPr>
  </w:style>
  <w:style w:type="character" w:styleId="Puslapioinaosnuoroda">
    <w:name w:val="footnote reference"/>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uiPriority w:val="99"/>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C0570"/>
    <w:rPr>
      <w:rFonts w:ascii="Segoe UI" w:eastAsia="SimSun" w:hAnsi="Segoe UI" w:cs="Segoe UI"/>
      <w:sz w:val="18"/>
      <w:szCs w:val="18"/>
      <w:lang w:eastAsia="zh-CN"/>
    </w:rPr>
  </w:style>
  <w:style w:type="table" w:styleId="Lentelstinklelis">
    <w:name w:val="Table Grid"/>
    <w:basedOn w:val="prastojilentel"/>
    <w:uiPriority w:val="5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21,Buletai,Bullet EY,lp1,Bullet 1,Use Case List Paragraph,Numbering,ERP-List Paragraph,List Paragraph11,List Paragraph111,Paragraph,List Paragraph Red"/>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21 Diagrama,Buletai Diagrama,Bullet EY Diagrama,lp1 Diagrama,Bullet 1 Diagrama,Use Case List Paragraph Diagrama,Numbering Diagrama,ERP-List Paragraph Diagrama,List Paragraph11 Diagrama"/>
    <w:basedOn w:val="Numatytasispastraiposriftas"/>
    <w:link w:val="Sraopastraipa"/>
    <w:uiPriority w:val="34"/>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99"/>
    <w:semiHidden/>
    <w:unhideWhenUsed/>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character" w:customStyle="1" w:styleId="normaltextrun">
    <w:name w:val="normaltextrun"/>
    <w:basedOn w:val="Numatytasispastraiposriftas"/>
    <w:rsid w:val="00DE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3205">
      <w:bodyDiv w:val="1"/>
      <w:marLeft w:val="0"/>
      <w:marRight w:val="0"/>
      <w:marTop w:val="0"/>
      <w:marBottom w:val="0"/>
      <w:divBdr>
        <w:top w:val="none" w:sz="0" w:space="0" w:color="auto"/>
        <w:left w:val="none" w:sz="0" w:space="0" w:color="auto"/>
        <w:bottom w:val="none" w:sz="0" w:space="0" w:color="auto"/>
        <w:right w:val="none" w:sz="0" w:space="0" w:color="auto"/>
      </w:divBdr>
      <w:divsChild>
        <w:div w:id="781463722">
          <w:marLeft w:val="0"/>
          <w:marRight w:val="0"/>
          <w:marTop w:val="0"/>
          <w:marBottom w:val="0"/>
          <w:divBdr>
            <w:top w:val="none" w:sz="0" w:space="0" w:color="auto"/>
            <w:left w:val="none" w:sz="0" w:space="0" w:color="auto"/>
            <w:bottom w:val="none" w:sz="0" w:space="0" w:color="auto"/>
            <w:right w:val="none" w:sz="0" w:space="0" w:color="auto"/>
          </w:divBdr>
        </w:div>
        <w:div w:id="1636834349">
          <w:marLeft w:val="0"/>
          <w:marRight w:val="0"/>
          <w:marTop w:val="0"/>
          <w:marBottom w:val="0"/>
          <w:divBdr>
            <w:top w:val="none" w:sz="0" w:space="0" w:color="auto"/>
            <w:left w:val="none" w:sz="0" w:space="0" w:color="auto"/>
            <w:bottom w:val="none" w:sz="0" w:space="0" w:color="auto"/>
            <w:right w:val="none" w:sz="0" w:space="0" w:color="auto"/>
          </w:divBdr>
          <w:divsChild>
            <w:div w:id="491027801">
              <w:marLeft w:val="0"/>
              <w:marRight w:val="0"/>
              <w:marTop w:val="30"/>
              <w:marBottom w:val="30"/>
              <w:divBdr>
                <w:top w:val="none" w:sz="0" w:space="0" w:color="auto"/>
                <w:left w:val="none" w:sz="0" w:space="0" w:color="auto"/>
                <w:bottom w:val="none" w:sz="0" w:space="0" w:color="auto"/>
                <w:right w:val="none" w:sz="0" w:space="0" w:color="auto"/>
              </w:divBdr>
              <w:divsChild>
                <w:div w:id="1405032885">
                  <w:marLeft w:val="0"/>
                  <w:marRight w:val="0"/>
                  <w:marTop w:val="0"/>
                  <w:marBottom w:val="0"/>
                  <w:divBdr>
                    <w:top w:val="none" w:sz="0" w:space="0" w:color="auto"/>
                    <w:left w:val="none" w:sz="0" w:space="0" w:color="auto"/>
                    <w:bottom w:val="none" w:sz="0" w:space="0" w:color="auto"/>
                    <w:right w:val="none" w:sz="0" w:space="0" w:color="auto"/>
                  </w:divBdr>
                  <w:divsChild>
                    <w:div w:id="212816013">
                      <w:marLeft w:val="0"/>
                      <w:marRight w:val="0"/>
                      <w:marTop w:val="0"/>
                      <w:marBottom w:val="0"/>
                      <w:divBdr>
                        <w:top w:val="none" w:sz="0" w:space="0" w:color="auto"/>
                        <w:left w:val="none" w:sz="0" w:space="0" w:color="auto"/>
                        <w:bottom w:val="none" w:sz="0" w:space="0" w:color="auto"/>
                        <w:right w:val="none" w:sz="0" w:space="0" w:color="auto"/>
                      </w:divBdr>
                    </w:div>
                  </w:divsChild>
                </w:div>
                <w:div w:id="210701605">
                  <w:marLeft w:val="0"/>
                  <w:marRight w:val="0"/>
                  <w:marTop w:val="0"/>
                  <w:marBottom w:val="0"/>
                  <w:divBdr>
                    <w:top w:val="none" w:sz="0" w:space="0" w:color="auto"/>
                    <w:left w:val="none" w:sz="0" w:space="0" w:color="auto"/>
                    <w:bottom w:val="none" w:sz="0" w:space="0" w:color="auto"/>
                    <w:right w:val="none" w:sz="0" w:space="0" w:color="auto"/>
                  </w:divBdr>
                  <w:divsChild>
                    <w:div w:id="1098984284">
                      <w:marLeft w:val="0"/>
                      <w:marRight w:val="0"/>
                      <w:marTop w:val="0"/>
                      <w:marBottom w:val="0"/>
                      <w:divBdr>
                        <w:top w:val="none" w:sz="0" w:space="0" w:color="auto"/>
                        <w:left w:val="none" w:sz="0" w:space="0" w:color="auto"/>
                        <w:bottom w:val="none" w:sz="0" w:space="0" w:color="auto"/>
                        <w:right w:val="none" w:sz="0" w:space="0" w:color="auto"/>
                      </w:divBdr>
                    </w:div>
                  </w:divsChild>
                </w:div>
                <w:div w:id="655837165">
                  <w:marLeft w:val="0"/>
                  <w:marRight w:val="0"/>
                  <w:marTop w:val="0"/>
                  <w:marBottom w:val="0"/>
                  <w:divBdr>
                    <w:top w:val="none" w:sz="0" w:space="0" w:color="auto"/>
                    <w:left w:val="none" w:sz="0" w:space="0" w:color="auto"/>
                    <w:bottom w:val="none" w:sz="0" w:space="0" w:color="auto"/>
                    <w:right w:val="none" w:sz="0" w:space="0" w:color="auto"/>
                  </w:divBdr>
                  <w:divsChild>
                    <w:div w:id="1612710242">
                      <w:marLeft w:val="0"/>
                      <w:marRight w:val="0"/>
                      <w:marTop w:val="0"/>
                      <w:marBottom w:val="0"/>
                      <w:divBdr>
                        <w:top w:val="none" w:sz="0" w:space="0" w:color="auto"/>
                        <w:left w:val="none" w:sz="0" w:space="0" w:color="auto"/>
                        <w:bottom w:val="none" w:sz="0" w:space="0" w:color="auto"/>
                        <w:right w:val="none" w:sz="0" w:space="0" w:color="auto"/>
                      </w:divBdr>
                    </w:div>
                  </w:divsChild>
                </w:div>
                <w:div w:id="172961508">
                  <w:marLeft w:val="0"/>
                  <w:marRight w:val="0"/>
                  <w:marTop w:val="0"/>
                  <w:marBottom w:val="0"/>
                  <w:divBdr>
                    <w:top w:val="none" w:sz="0" w:space="0" w:color="auto"/>
                    <w:left w:val="none" w:sz="0" w:space="0" w:color="auto"/>
                    <w:bottom w:val="none" w:sz="0" w:space="0" w:color="auto"/>
                    <w:right w:val="none" w:sz="0" w:space="0" w:color="auto"/>
                  </w:divBdr>
                  <w:divsChild>
                    <w:div w:id="1673334178">
                      <w:marLeft w:val="0"/>
                      <w:marRight w:val="0"/>
                      <w:marTop w:val="0"/>
                      <w:marBottom w:val="0"/>
                      <w:divBdr>
                        <w:top w:val="none" w:sz="0" w:space="0" w:color="auto"/>
                        <w:left w:val="none" w:sz="0" w:space="0" w:color="auto"/>
                        <w:bottom w:val="none" w:sz="0" w:space="0" w:color="auto"/>
                        <w:right w:val="none" w:sz="0" w:space="0" w:color="auto"/>
                      </w:divBdr>
                    </w:div>
                  </w:divsChild>
                </w:div>
                <w:div w:id="500462997">
                  <w:marLeft w:val="0"/>
                  <w:marRight w:val="0"/>
                  <w:marTop w:val="0"/>
                  <w:marBottom w:val="0"/>
                  <w:divBdr>
                    <w:top w:val="none" w:sz="0" w:space="0" w:color="auto"/>
                    <w:left w:val="none" w:sz="0" w:space="0" w:color="auto"/>
                    <w:bottom w:val="none" w:sz="0" w:space="0" w:color="auto"/>
                    <w:right w:val="none" w:sz="0" w:space="0" w:color="auto"/>
                  </w:divBdr>
                  <w:divsChild>
                    <w:div w:id="1705012592">
                      <w:marLeft w:val="0"/>
                      <w:marRight w:val="0"/>
                      <w:marTop w:val="0"/>
                      <w:marBottom w:val="0"/>
                      <w:divBdr>
                        <w:top w:val="none" w:sz="0" w:space="0" w:color="auto"/>
                        <w:left w:val="none" w:sz="0" w:space="0" w:color="auto"/>
                        <w:bottom w:val="none" w:sz="0" w:space="0" w:color="auto"/>
                        <w:right w:val="none" w:sz="0" w:space="0" w:color="auto"/>
                      </w:divBdr>
                    </w:div>
                    <w:div w:id="326060612">
                      <w:marLeft w:val="0"/>
                      <w:marRight w:val="0"/>
                      <w:marTop w:val="0"/>
                      <w:marBottom w:val="0"/>
                      <w:divBdr>
                        <w:top w:val="none" w:sz="0" w:space="0" w:color="auto"/>
                        <w:left w:val="none" w:sz="0" w:space="0" w:color="auto"/>
                        <w:bottom w:val="none" w:sz="0" w:space="0" w:color="auto"/>
                        <w:right w:val="none" w:sz="0" w:space="0" w:color="auto"/>
                      </w:divBdr>
                    </w:div>
                    <w:div w:id="1009330950">
                      <w:marLeft w:val="0"/>
                      <w:marRight w:val="0"/>
                      <w:marTop w:val="0"/>
                      <w:marBottom w:val="0"/>
                      <w:divBdr>
                        <w:top w:val="none" w:sz="0" w:space="0" w:color="auto"/>
                        <w:left w:val="none" w:sz="0" w:space="0" w:color="auto"/>
                        <w:bottom w:val="none" w:sz="0" w:space="0" w:color="auto"/>
                        <w:right w:val="none" w:sz="0" w:space="0" w:color="auto"/>
                      </w:divBdr>
                    </w:div>
                    <w:div w:id="134642137">
                      <w:marLeft w:val="0"/>
                      <w:marRight w:val="0"/>
                      <w:marTop w:val="0"/>
                      <w:marBottom w:val="0"/>
                      <w:divBdr>
                        <w:top w:val="none" w:sz="0" w:space="0" w:color="auto"/>
                        <w:left w:val="none" w:sz="0" w:space="0" w:color="auto"/>
                        <w:bottom w:val="none" w:sz="0" w:space="0" w:color="auto"/>
                        <w:right w:val="none" w:sz="0" w:space="0" w:color="auto"/>
                      </w:divBdr>
                    </w:div>
                  </w:divsChild>
                </w:div>
                <w:div w:id="1340348592">
                  <w:marLeft w:val="0"/>
                  <w:marRight w:val="0"/>
                  <w:marTop w:val="0"/>
                  <w:marBottom w:val="0"/>
                  <w:divBdr>
                    <w:top w:val="none" w:sz="0" w:space="0" w:color="auto"/>
                    <w:left w:val="none" w:sz="0" w:space="0" w:color="auto"/>
                    <w:bottom w:val="none" w:sz="0" w:space="0" w:color="auto"/>
                    <w:right w:val="none" w:sz="0" w:space="0" w:color="auto"/>
                  </w:divBdr>
                  <w:divsChild>
                    <w:div w:id="1503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98413">
          <w:marLeft w:val="0"/>
          <w:marRight w:val="0"/>
          <w:marTop w:val="0"/>
          <w:marBottom w:val="0"/>
          <w:divBdr>
            <w:top w:val="none" w:sz="0" w:space="0" w:color="auto"/>
            <w:left w:val="none" w:sz="0" w:space="0" w:color="auto"/>
            <w:bottom w:val="none" w:sz="0" w:space="0" w:color="auto"/>
            <w:right w:val="none" w:sz="0" w:space="0" w:color="auto"/>
          </w:divBdr>
          <w:divsChild>
            <w:div w:id="224344490">
              <w:marLeft w:val="0"/>
              <w:marRight w:val="0"/>
              <w:marTop w:val="0"/>
              <w:marBottom w:val="0"/>
              <w:divBdr>
                <w:top w:val="none" w:sz="0" w:space="0" w:color="auto"/>
                <w:left w:val="none" w:sz="0" w:space="0" w:color="auto"/>
                <w:bottom w:val="none" w:sz="0" w:space="0" w:color="auto"/>
                <w:right w:val="none" w:sz="0" w:space="0" w:color="auto"/>
              </w:divBdr>
            </w:div>
            <w:div w:id="588656881">
              <w:marLeft w:val="0"/>
              <w:marRight w:val="0"/>
              <w:marTop w:val="0"/>
              <w:marBottom w:val="0"/>
              <w:divBdr>
                <w:top w:val="none" w:sz="0" w:space="0" w:color="auto"/>
                <w:left w:val="none" w:sz="0" w:space="0" w:color="auto"/>
                <w:bottom w:val="none" w:sz="0" w:space="0" w:color="auto"/>
                <w:right w:val="none" w:sz="0" w:space="0" w:color="auto"/>
              </w:divBdr>
            </w:div>
          </w:divsChild>
        </w:div>
        <w:div w:id="1101031655">
          <w:marLeft w:val="0"/>
          <w:marRight w:val="0"/>
          <w:marTop w:val="0"/>
          <w:marBottom w:val="0"/>
          <w:divBdr>
            <w:top w:val="none" w:sz="0" w:space="0" w:color="auto"/>
            <w:left w:val="none" w:sz="0" w:space="0" w:color="auto"/>
            <w:bottom w:val="none" w:sz="0" w:space="0" w:color="auto"/>
            <w:right w:val="none" w:sz="0" w:space="0" w:color="auto"/>
          </w:divBdr>
          <w:divsChild>
            <w:div w:id="339239404">
              <w:marLeft w:val="0"/>
              <w:marRight w:val="0"/>
              <w:marTop w:val="30"/>
              <w:marBottom w:val="30"/>
              <w:divBdr>
                <w:top w:val="none" w:sz="0" w:space="0" w:color="auto"/>
                <w:left w:val="none" w:sz="0" w:space="0" w:color="auto"/>
                <w:bottom w:val="none" w:sz="0" w:space="0" w:color="auto"/>
                <w:right w:val="none" w:sz="0" w:space="0" w:color="auto"/>
              </w:divBdr>
              <w:divsChild>
                <w:div w:id="556626525">
                  <w:marLeft w:val="0"/>
                  <w:marRight w:val="0"/>
                  <w:marTop w:val="0"/>
                  <w:marBottom w:val="0"/>
                  <w:divBdr>
                    <w:top w:val="none" w:sz="0" w:space="0" w:color="auto"/>
                    <w:left w:val="none" w:sz="0" w:space="0" w:color="auto"/>
                    <w:bottom w:val="none" w:sz="0" w:space="0" w:color="auto"/>
                    <w:right w:val="none" w:sz="0" w:space="0" w:color="auto"/>
                  </w:divBdr>
                  <w:divsChild>
                    <w:div w:id="242186336">
                      <w:marLeft w:val="0"/>
                      <w:marRight w:val="0"/>
                      <w:marTop w:val="0"/>
                      <w:marBottom w:val="0"/>
                      <w:divBdr>
                        <w:top w:val="none" w:sz="0" w:space="0" w:color="auto"/>
                        <w:left w:val="none" w:sz="0" w:space="0" w:color="auto"/>
                        <w:bottom w:val="none" w:sz="0" w:space="0" w:color="auto"/>
                        <w:right w:val="none" w:sz="0" w:space="0" w:color="auto"/>
                      </w:divBdr>
                    </w:div>
                  </w:divsChild>
                </w:div>
                <w:div w:id="478033443">
                  <w:marLeft w:val="0"/>
                  <w:marRight w:val="0"/>
                  <w:marTop w:val="0"/>
                  <w:marBottom w:val="0"/>
                  <w:divBdr>
                    <w:top w:val="none" w:sz="0" w:space="0" w:color="auto"/>
                    <w:left w:val="none" w:sz="0" w:space="0" w:color="auto"/>
                    <w:bottom w:val="none" w:sz="0" w:space="0" w:color="auto"/>
                    <w:right w:val="none" w:sz="0" w:space="0" w:color="auto"/>
                  </w:divBdr>
                  <w:divsChild>
                    <w:div w:id="46418616">
                      <w:marLeft w:val="0"/>
                      <w:marRight w:val="0"/>
                      <w:marTop w:val="0"/>
                      <w:marBottom w:val="0"/>
                      <w:divBdr>
                        <w:top w:val="none" w:sz="0" w:space="0" w:color="auto"/>
                        <w:left w:val="none" w:sz="0" w:space="0" w:color="auto"/>
                        <w:bottom w:val="none" w:sz="0" w:space="0" w:color="auto"/>
                        <w:right w:val="none" w:sz="0" w:space="0" w:color="auto"/>
                      </w:divBdr>
                    </w:div>
                  </w:divsChild>
                </w:div>
                <w:div w:id="1248229772">
                  <w:marLeft w:val="0"/>
                  <w:marRight w:val="0"/>
                  <w:marTop w:val="0"/>
                  <w:marBottom w:val="0"/>
                  <w:divBdr>
                    <w:top w:val="none" w:sz="0" w:space="0" w:color="auto"/>
                    <w:left w:val="none" w:sz="0" w:space="0" w:color="auto"/>
                    <w:bottom w:val="none" w:sz="0" w:space="0" w:color="auto"/>
                    <w:right w:val="none" w:sz="0" w:space="0" w:color="auto"/>
                  </w:divBdr>
                  <w:divsChild>
                    <w:div w:id="1940988183">
                      <w:marLeft w:val="0"/>
                      <w:marRight w:val="0"/>
                      <w:marTop w:val="0"/>
                      <w:marBottom w:val="0"/>
                      <w:divBdr>
                        <w:top w:val="none" w:sz="0" w:space="0" w:color="auto"/>
                        <w:left w:val="none" w:sz="0" w:space="0" w:color="auto"/>
                        <w:bottom w:val="none" w:sz="0" w:space="0" w:color="auto"/>
                        <w:right w:val="none" w:sz="0" w:space="0" w:color="auto"/>
                      </w:divBdr>
                    </w:div>
                    <w:div w:id="1854341686">
                      <w:marLeft w:val="0"/>
                      <w:marRight w:val="0"/>
                      <w:marTop w:val="0"/>
                      <w:marBottom w:val="0"/>
                      <w:divBdr>
                        <w:top w:val="none" w:sz="0" w:space="0" w:color="auto"/>
                        <w:left w:val="none" w:sz="0" w:space="0" w:color="auto"/>
                        <w:bottom w:val="none" w:sz="0" w:space="0" w:color="auto"/>
                        <w:right w:val="none" w:sz="0" w:space="0" w:color="auto"/>
                      </w:divBdr>
                    </w:div>
                  </w:divsChild>
                </w:div>
                <w:div w:id="467863626">
                  <w:marLeft w:val="0"/>
                  <w:marRight w:val="0"/>
                  <w:marTop w:val="0"/>
                  <w:marBottom w:val="0"/>
                  <w:divBdr>
                    <w:top w:val="none" w:sz="0" w:space="0" w:color="auto"/>
                    <w:left w:val="none" w:sz="0" w:space="0" w:color="auto"/>
                    <w:bottom w:val="none" w:sz="0" w:space="0" w:color="auto"/>
                    <w:right w:val="none" w:sz="0" w:space="0" w:color="auto"/>
                  </w:divBdr>
                  <w:divsChild>
                    <w:div w:id="476073169">
                      <w:marLeft w:val="0"/>
                      <w:marRight w:val="0"/>
                      <w:marTop w:val="0"/>
                      <w:marBottom w:val="0"/>
                      <w:divBdr>
                        <w:top w:val="none" w:sz="0" w:space="0" w:color="auto"/>
                        <w:left w:val="none" w:sz="0" w:space="0" w:color="auto"/>
                        <w:bottom w:val="none" w:sz="0" w:space="0" w:color="auto"/>
                        <w:right w:val="none" w:sz="0" w:space="0" w:color="auto"/>
                      </w:divBdr>
                    </w:div>
                  </w:divsChild>
                </w:div>
                <w:div w:id="789318479">
                  <w:marLeft w:val="0"/>
                  <w:marRight w:val="0"/>
                  <w:marTop w:val="0"/>
                  <w:marBottom w:val="0"/>
                  <w:divBdr>
                    <w:top w:val="none" w:sz="0" w:space="0" w:color="auto"/>
                    <w:left w:val="none" w:sz="0" w:space="0" w:color="auto"/>
                    <w:bottom w:val="none" w:sz="0" w:space="0" w:color="auto"/>
                    <w:right w:val="none" w:sz="0" w:space="0" w:color="auto"/>
                  </w:divBdr>
                  <w:divsChild>
                    <w:div w:id="457572807">
                      <w:marLeft w:val="0"/>
                      <w:marRight w:val="0"/>
                      <w:marTop w:val="0"/>
                      <w:marBottom w:val="0"/>
                      <w:divBdr>
                        <w:top w:val="none" w:sz="0" w:space="0" w:color="auto"/>
                        <w:left w:val="none" w:sz="0" w:space="0" w:color="auto"/>
                        <w:bottom w:val="none" w:sz="0" w:space="0" w:color="auto"/>
                        <w:right w:val="none" w:sz="0" w:space="0" w:color="auto"/>
                      </w:divBdr>
                    </w:div>
                  </w:divsChild>
                </w:div>
                <w:div w:id="1017384491">
                  <w:marLeft w:val="0"/>
                  <w:marRight w:val="0"/>
                  <w:marTop w:val="0"/>
                  <w:marBottom w:val="0"/>
                  <w:divBdr>
                    <w:top w:val="none" w:sz="0" w:space="0" w:color="auto"/>
                    <w:left w:val="none" w:sz="0" w:space="0" w:color="auto"/>
                    <w:bottom w:val="none" w:sz="0" w:space="0" w:color="auto"/>
                    <w:right w:val="none" w:sz="0" w:space="0" w:color="auto"/>
                  </w:divBdr>
                  <w:divsChild>
                    <w:div w:id="1719666640">
                      <w:marLeft w:val="0"/>
                      <w:marRight w:val="0"/>
                      <w:marTop w:val="0"/>
                      <w:marBottom w:val="0"/>
                      <w:divBdr>
                        <w:top w:val="none" w:sz="0" w:space="0" w:color="auto"/>
                        <w:left w:val="none" w:sz="0" w:space="0" w:color="auto"/>
                        <w:bottom w:val="none" w:sz="0" w:space="0" w:color="auto"/>
                        <w:right w:val="none" w:sz="0" w:space="0" w:color="auto"/>
                      </w:divBdr>
                    </w:div>
                  </w:divsChild>
                </w:div>
                <w:div w:id="1419399428">
                  <w:marLeft w:val="0"/>
                  <w:marRight w:val="0"/>
                  <w:marTop w:val="0"/>
                  <w:marBottom w:val="0"/>
                  <w:divBdr>
                    <w:top w:val="none" w:sz="0" w:space="0" w:color="auto"/>
                    <w:left w:val="none" w:sz="0" w:space="0" w:color="auto"/>
                    <w:bottom w:val="none" w:sz="0" w:space="0" w:color="auto"/>
                    <w:right w:val="none" w:sz="0" w:space="0" w:color="auto"/>
                  </w:divBdr>
                  <w:divsChild>
                    <w:div w:id="165098011">
                      <w:marLeft w:val="0"/>
                      <w:marRight w:val="0"/>
                      <w:marTop w:val="0"/>
                      <w:marBottom w:val="0"/>
                      <w:divBdr>
                        <w:top w:val="none" w:sz="0" w:space="0" w:color="auto"/>
                        <w:left w:val="none" w:sz="0" w:space="0" w:color="auto"/>
                        <w:bottom w:val="none" w:sz="0" w:space="0" w:color="auto"/>
                        <w:right w:val="none" w:sz="0" w:space="0" w:color="auto"/>
                      </w:divBdr>
                    </w:div>
                  </w:divsChild>
                </w:div>
                <w:div w:id="676923393">
                  <w:marLeft w:val="0"/>
                  <w:marRight w:val="0"/>
                  <w:marTop w:val="0"/>
                  <w:marBottom w:val="0"/>
                  <w:divBdr>
                    <w:top w:val="none" w:sz="0" w:space="0" w:color="auto"/>
                    <w:left w:val="none" w:sz="0" w:space="0" w:color="auto"/>
                    <w:bottom w:val="none" w:sz="0" w:space="0" w:color="auto"/>
                    <w:right w:val="none" w:sz="0" w:space="0" w:color="auto"/>
                  </w:divBdr>
                  <w:divsChild>
                    <w:div w:id="567695304">
                      <w:marLeft w:val="0"/>
                      <w:marRight w:val="0"/>
                      <w:marTop w:val="0"/>
                      <w:marBottom w:val="0"/>
                      <w:divBdr>
                        <w:top w:val="none" w:sz="0" w:space="0" w:color="auto"/>
                        <w:left w:val="none" w:sz="0" w:space="0" w:color="auto"/>
                        <w:bottom w:val="none" w:sz="0" w:space="0" w:color="auto"/>
                        <w:right w:val="none" w:sz="0" w:space="0" w:color="auto"/>
                      </w:divBdr>
                    </w:div>
                  </w:divsChild>
                </w:div>
                <w:div w:id="70860737">
                  <w:marLeft w:val="0"/>
                  <w:marRight w:val="0"/>
                  <w:marTop w:val="0"/>
                  <w:marBottom w:val="0"/>
                  <w:divBdr>
                    <w:top w:val="none" w:sz="0" w:space="0" w:color="auto"/>
                    <w:left w:val="none" w:sz="0" w:space="0" w:color="auto"/>
                    <w:bottom w:val="none" w:sz="0" w:space="0" w:color="auto"/>
                    <w:right w:val="none" w:sz="0" w:space="0" w:color="auto"/>
                  </w:divBdr>
                  <w:divsChild>
                    <w:div w:id="453787489">
                      <w:marLeft w:val="0"/>
                      <w:marRight w:val="0"/>
                      <w:marTop w:val="0"/>
                      <w:marBottom w:val="0"/>
                      <w:divBdr>
                        <w:top w:val="none" w:sz="0" w:space="0" w:color="auto"/>
                        <w:left w:val="none" w:sz="0" w:space="0" w:color="auto"/>
                        <w:bottom w:val="none" w:sz="0" w:space="0" w:color="auto"/>
                        <w:right w:val="none" w:sz="0" w:space="0" w:color="auto"/>
                      </w:divBdr>
                    </w:div>
                  </w:divsChild>
                </w:div>
                <w:div w:id="1867399964">
                  <w:marLeft w:val="0"/>
                  <w:marRight w:val="0"/>
                  <w:marTop w:val="0"/>
                  <w:marBottom w:val="0"/>
                  <w:divBdr>
                    <w:top w:val="none" w:sz="0" w:space="0" w:color="auto"/>
                    <w:left w:val="none" w:sz="0" w:space="0" w:color="auto"/>
                    <w:bottom w:val="none" w:sz="0" w:space="0" w:color="auto"/>
                    <w:right w:val="none" w:sz="0" w:space="0" w:color="auto"/>
                  </w:divBdr>
                  <w:divsChild>
                    <w:div w:id="1819496780">
                      <w:marLeft w:val="0"/>
                      <w:marRight w:val="0"/>
                      <w:marTop w:val="0"/>
                      <w:marBottom w:val="0"/>
                      <w:divBdr>
                        <w:top w:val="none" w:sz="0" w:space="0" w:color="auto"/>
                        <w:left w:val="none" w:sz="0" w:space="0" w:color="auto"/>
                        <w:bottom w:val="none" w:sz="0" w:space="0" w:color="auto"/>
                        <w:right w:val="none" w:sz="0" w:space="0" w:color="auto"/>
                      </w:divBdr>
                    </w:div>
                  </w:divsChild>
                </w:div>
                <w:div w:id="1262879007">
                  <w:marLeft w:val="0"/>
                  <w:marRight w:val="0"/>
                  <w:marTop w:val="0"/>
                  <w:marBottom w:val="0"/>
                  <w:divBdr>
                    <w:top w:val="none" w:sz="0" w:space="0" w:color="auto"/>
                    <w:left w:val="none" w:sz="0" w:space="0" w:color="auto"/>
                    <w:bottom w:val="none" w:sz="0" w:space="0" w:color="auto"/>
                    <w:right w:val="none" w:sz="0" w:space="0" w:color="auto"/>
                  </w:divBdr>
                  <w:divsChild>
                    <w:div w:id="676613034">
                      <w:marLeft w:val="0"/>
                      <w:marRight w:val="0"/>
                      <w:marTop w:val="0"/>
                      <w:marBottom w:val="0"/>
                      <w:divBdr>
                        <w:top w:val="none" w:sz="0" w:space="0" w:color="auto"/>
                        <w:left w:val="none" w:sz="0" w:space="0" w:color="auto"/>
                        <w:bottom w:val="none" w:sz="0" w:space="0" w:color="auto"/>
                        <w:right w:val="none" w:sz="0" w:space="0" w:color="auto"/>
                      </w:divBdr>
                    </w:div>
                  </w:divsChild>
                </w:div>
                <w:div w:id="1651472361">
                  <w:marLeft w:val="0"/>
                  <w:marRight w:val="0"/>
                  <w:marTop w:val="0"/>
                  <w:marBottom w:val="0"/>
                  <w:divBdr>
                    <w:top w:val="none" w:sz="0" w:space="0" w:color="auto"/>
                    <w:left w:val="none" w:sz="0" w:space="0" w:color="auto"/>
                    <w:bottom w:val="none" w:sz="0" w:space="0" w:color="auto"/>
                    <w:right w:val="none" w:sz="0" w:space="0" w:color="auto"/>
                  </w:divBdr>
                  <w:divsChild>
                    <w:div w:id="356152931">
                      <w:marLeft w:val="0"/>
                      <w:marRight w:val="0"/>
                      <w:marTop w:val="0"/>
                      <w:marBottom w:val="0"/>
                      <w:divBdr>
                        <w:top w:val="none" w:sz="0" w:space="0" w:color="auto"/>
                        <w:left w:val="none" w:sz="0" w:space="0" w:color="auto"/>
                        <w:bottom w:val="none" w:sz="0" w:space="0" w:color="auto"/>
                        <w:right w:val="none" w:sz="0" w:space="0" w:color="auto"/>
                      </w:divBdr>
                    </w:div>
                  </w:divsChild>
                </w:div>
                <w:div w:id="1209149397">
                  <w:marLeft w:val="0"/>
                  <w:marRight w:val="0"/>
                  <w:marTop w:val="0"/>
                  <w:marBottom w:val="0"/>
                  <w:divBdr>
                    <w:top w:val="none" w:sz="0" w:space="0" w:color="auto"/>
                    <w:left w:val="none" w:sz="0" w:space="0" w:color="auto"/>
                    <w:bottom w:val="none" w:sz="0" w:space="0" w:color="auto"/>
                    <w:right w:val="none" w:sz="0" w:space="0" w:color="auto"/>
                  </w:divBdr>
                  <w:divsChild>
                    <w:div w:id="1593247092">
                      <w:marLeft w:val="0"/>
                      <w:marRight w:val="0"/>
                      <w:marTop w:val="0"/>
                      <w:marBottom w:val="0"/>
                      <w:divBdr>
                        <w:top w:val="none" w:sz="0" w:space="0" w:color="auto"/>
                        <w:left w:val="none" w:sz="0" w:space="0" w:color="auto"/>
                        <w:bottom w:val="none" w:sz="0" w:space="0" w:color="auto"/>
                        <w:right w:val="none" w:sz="0" w:space="0" w:color="auto"/>
                      </w:divBdr>
                    </w:div>
                  </w:divsChild>
                </w:div>
                <w:div w:id="1785226485">
                  <w:marLeft w:val="0"/>
                  <w:marRight w:val="0"/>
                  <w:marTop w:val="0"/>
                  <w:marBottom w:val="0"/>
                  <w:divBdr>
                    <w:top w:val="none" w:sz="0" w:space="0" w:color="auto"/>
                    <w:left w:val="none" w:sz="0" w:space="0" w:color="auto"/>
                    <w:bottom w:val="none" w:sz="0" w:space="0" w:color="auto"/>
                    <w:right w:val="none" w:sz="0" w:space="0" w:color="auto"/>
                  </w:divBdr>
                  <w:divsChild>
                    <w:div w:id="579674377">
                      <w:marLeft w:val="0"/>
                      <w:marRight w:val="0"/>
                      <w:marTop w:val="0"/>
                      <w:marBottom w:val="0"/>
                      <w:divBdr>
                        <w:top w:val="none" w:sz="0" w:space="0" w:color="auto"/>
                        <w:left w:val="none" w:sz="0" w:space="0" w:color="auto"/>
                        <w:bottom w:val="none" w:sz="0" w:space="0" w:color="auto"/>
                        <w:right w:val="none" w:sz="0" w:space="0" w:color="auto"/>
                      </w:divBdr>
                    </w:div>
                  </w:divsChild>
                </w:div>
                <w:div w:id="1619985958">
                  <w:marLeft w:val="0"/>
                  <w:marRight w:val="0"/>
                  <w:marTop w:val="0"/>
                  <w:marBottom w:val="0"/>
                  <w:divBdr>
                    <w:top w:val="none" w:sz="0" w:space="0" w:color="auto"/>
                    <w:left w:val="none" w:sz="0" w:space="0" w:color="auto"/>
                    <w:bottom w:val="none" w:sz="0" w:space="0" w:color="auto"/>
                    <w:right w:val="none" w:sz="0" w:space="0" w:color="auto"/>
                  </w:divBdr>
                  <w:divsChild>
                    <w:div w:id="956567889">
                      <w:marLeft w:val="0"/>
                      <w:marRight w:val="0"/>
                      <w:marTop w:val="0"/>
                      <w:marBottom w:val="0"/>
                      <w:divBdr>
                        <w:top w:val="none" w:sz="0" w:space="0" w:color="auto"/>
                        <w:left w:val="none" w:sz="0" w:space="0" w:color="auto"/>
                        <w:bottom w:val="none" w:sz="0" w:space="0" w:color="auto"/>
                        <w:right w:val="none" w:sz="0" w:space="0" w:color="auto"/>
                      </w:divBdr>
                    </w:div>
                  </w:divsChild>
                </w:div>
                <w:div w:id="151139646">
                  <w:marLeft w:val="0"/>
                  <w:marRight w:val="0"/>
                  <w:marTop w:val="0"/>
                  <w:marBottom w:val="0"/>
                  <w:divBdr>
                    <w:top w:val="none" w:sz="0" w:space="0" w:color="auto"/>
                    <w:left w:val="none" w:sz="0" w:space="0" w:color="auto"/>
                    <w:bottom w:val="none" w:sz="0" w:space="0" w:color="auto"/>
                    <w:right w:val="none" w:sz="0" w:space="0" w:color="auto"/>
                  </w:divBdr>
                  <w:divsChild>
                    <w:div w:id="14712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1890725080">
      <w:bodyDiv w:val="1"/>
      <w:marLeft w:val="0"/>
      <w:marRight w:val="0"/>
      <w:marTop w:val="0"/>
      <w:marBottom w:val="0"/>
      <w:divBdr>
        <w:top w:val="none" w:sz="0" w:space="0" w:color="auto"/>
        <w:left w:val="none" w:sz="0" w:space="0" w:color="auto"/>
        <w:bottom w:val="none" w:sz="0" w:space="0" w:color="auto"/>
        <w:right w:val="none" w:sz="0" w:space="0" w:color="auto"/>
      </w:divBdr>
      <w:divsChild>
        <w:div w:id="1749498622">
          <w:marLeft w:val="0"/>
          <w:marRight w:val="0"/>
          <w:marTop w:val="0"/>
          <w:marBottom w:val="0"/>
          <w:divBdr>
            <w:top w:val="none" w:sz="0" w:space="0" w:color="auto"/>
            <w:left w:val="none" w:sz="0" w:space="0" w:color="auto"/>
            <w:bottom w:val="none" w:sz="0" w:space="0" w:color="auto"/>
            <w:right w:val="none" w:sz="0" w:space="0" w:color="auto"/>
          </w:divBdr>
        </w:div>
        <w:div w:id="2076665470">
          <w:marLeft w:val="0"/>
          <w:marRight w:val="0"/>
          <w:marTop w:val="0"/>
          <w:marBottom w:val="0"/>
          <w:divBdr>
            <w:top w:val="none" w:sz="0" w:space="0" w:color="auto"/>
            <w:left w:val="none" w:sz="0" w:space="0" w:color="auto"/>
            <w:bottom w:val="none" w:sz="0" w:space="0" w:color="auto"/>
            <w:right w:val="none" w:sz="0" w:space="0" w:color="auto"/>
          </w:divBdr>
          <w:divsChild>
            <w:div w:id="1891107306">
              <w:marLeft w:val="0"/>
              <w:marRight w:val="0"/>
              <w:marTop w:val="30"/>
              <w:marBottom w:val="30"/>
              <w:divBdr>
                <w:top w:val="none" w:sz="0" w:space="0" w:color="auto"/>
                <w:left w:val="none" w:sz="0" w:space="0" w:color="auto"/>
                <w:bottom w:val="none" w:sz="0" w:space="0" w:color="auto"/>
                <w:right w:val="none" w:sz="0" w:space="0" w:color="auto"/>
              </w:divBdr>
              <w:divsChild>
                <w:div w:id="511800650">
                  <w:marLeft w:val="0"/>
                  <w:marRight w:val="0"/>
                  <w:marTop w:val="0"/>
                  <w:marBottom w:val="0"/>
                  <w:divBdr>
                    <w:top w:val="none" w:sz="0" w:space="0" w:color="auto"/>
                    <w:left w:val="none" w:sz="0" w:space="0" w:color="auto"/>
                    <w:bottom w:val="none" w:sz="0" w:space="0" w:color="auto"/>
                    <w:right w:val="none" w:sz="0" w:space="0" w:color="auto"/>
                  </w:divBdr>
                  <w:divsChild>
                    <w:div w:id="1026558924">
                      <w:marLeft w:val="0"/>
                      <w:marRight w:val="0"/>
                      <w:marTop w:val="0"/>
                      <w:marBottom w:val="0"/>
                      <w:divBdr>
                        <w:top w:val="none" w:sz="0" w:space="0" w:color="auto"/>
                        <w:left w:val="none" w:sz="0" w:space="0" w:color="auto"/>
                        <w:bottom w:val="none" w:sz="0" w:space="0" w:color="auto"/>
                        <w:right w:val="none" w:sz="0" w:space="0" w:color="auto"/>
                      </w:divBdr>
                    </w:div>
                  </w:divsChild>
                </w:div>
                <w:div w:id="957376926">
                  <w:marLeft w:val="0"/>
                  <w:marRight w:val="0"/>
                  <w:marTop w:val="0"/>
                  <w:marBottom w:val="0"/>
                  <w:divBdr>
                    <w:top w:val="none" w:sz="0" w:space="0" w:color="auto"/>
                    <w:left w:val="none" w:sz="0" w:space="0" w:color="auto"/>
                    <w:bottom w:val="none" w:sz="0" w:space="0" w:color="auto"/>
                    <w:right w:val="none" w:sz="0" w:space="0" w:color="auto"/>
                  </w:divBdr>
                  <w:divsChild>
                    <w:div w:id="1276594069">
                      <w:marLeft w:val="0"/>
                      <w:marRight w:val="0"/>
                      <w:marTop w:val="0"/>
                      <w:marBottom w:val="0"/>
                      <w:divBdr>
                        <w:top w:val="none" w:sz="0" w:space="0" w:color="auto"/>
                        <w:left w:val="none" w:sz="0" w:space="0" w:color="auto"/>
                        <w:bottom w:val="none" w:sz="0" w:space="0" w:color="auto"/>
                        <w:right w:val="none" w:sz="0" w:space="0" w:color="auto"/>
                      </w:divBdr>
                    </w:div>
                  </w:divsChild>
                </w:div>
                <w:div w:id="1515071426">
                  <w:marLeft w:val="0"/>
                  <w:marRight w:val="0"/>
                  <w:marTop w:val="0"/>
                  <w:marBottom w:val="0"/>
                  <w:divBdr>
                    <w:top w:val="none" w:sz="0" w:space="0" w:color="auto"/>
                    <w:left w:val="none" w:sz="0" w:space="0" w:color="auto"/>
                    <w:bottom w:val="none" w:sz="0" w:space="0" w:color="auto"/>
                    <w:right w:val="none" w:sz="0" w:space="0" w:color="auto"/>
                  </w:divBdr>
                  <w:divsChild>
                    <w:div w:id="38867915">
                      <w:marLeft w:val="0"/>
                      <w:marRight w:val="0"/>
                      <w:marTop w:val="0"/>
                      <w:marBottom w:val="0"/>
                      <w:divBdr>
                        <w:top w:val="none" w:sz="0" w:space="0" w:color="auto"/>
                        <w:left w:val="none" w:sz="0" w:space="0" w:color="auto"/>
                        <w:bottom w:val="none" w:sz="0" w:space="0" w:color="auto"/>
                        <w:right w:val="none" w:sz="0" w:space="0" w:color="auto"/>
                      </w:divBdr>
                    </w:div>
                  </w:divsChild>
                </w:div>
                <w:div w:id="1520974595">
                  <w:marLeft w:val="0"/>
                  <w:marRight w:val="0"/>
                  <w:marTop w:val="0"/>
                  <w:marBottom w:val="0"/>
                  <w:divBdr>
                    <w:top w:val="none" w:sz="0" w:space="0" w:color="auto"/>
                    <w:left w:val="none" w:sz="0" w:space="0" w:color="auto"/>
                    <w:bottom w:val="none" w:sz="0" w:space="0" w:color="auto"/>
                    <w:right w:val="none" w:sz="0" w:space="0" w:color="auto"/>
                  </w:divBdr>
                  <w:divsChild>
                    <w:div w:id="1252278335">
                      <w:marLeft w:val="0"/>
                      <w:marRight w:val="0"/>
                      <w:marTop w:val="0"/>
                      <w:marBottom w:val="0"/>
                      <w:divBdr>
                        <w:top w:val="none" w:sz="0" w:space="0" w:color="auto"/>
                        <w:left w:val="none" w:sz="0" w:space="0" w:color="auto"/>
                        <w:bottom w:val="none" w:sz="0" w:space="0" w:color="auto"/>
                        <w:right w:val="none" w:sz="0" w:space="0" w:color="auto"/>
                      </w:divBdr>
                    </w:div>
                  </w:divsChild>
                </w:div>
                <w:div w:id="1771511274">
                  <w:marLeft w:val="0"/>
                  <w:marRight w:val="0"/>
                  <w:marTop w:val="0"/>
                  <w:marBottom w:val="0"/>
                  <w:divBdr>
                    <w:top w:val="none" w:sz="0" w:space="0" w:color="auto"/>
                    <w:left w:val="none" w:sz="0" w:space="0" w:color="auto"/>
                    <w:bottom w:val="none" w:sz="0" w:space="0" w:color="auto"/>
                    <w:right w:val="none" w:sz="0" w:space="0" w:color="auto"/>
                  </w:divBdr>
                  <w:divsChild>
                    <w:div w:id="2029483848">
                      <w:marLeft w:val="0"/>
                      <w:marRight w:val="0"/>
                      <w:marTop w:val="0"/>
                      <w:marBottom w:val="0"/>
                      <w:divBdr>
                        <w:top w:val="none" w:sz="0" w:space="0" w:color="auto"/>
                        <w:left w:val="none" w:sz="0" w:space="0" w:color="auto"/>
                        <w:bottom w:val="none" w:sz="0" w:space="0" w:color="auto"/>
                        <w:right w:val="none" w:sz="0" w:space="0" w:color="auto"/>
                      </w:divBdr>
                    </w:div>
                    <w:div w:id="733353640">
                      <w:marLeft w:val="0"/>
                      <w:marRight w:val="0"/>
                      <w:marTop w:val="0"/>
                      <w:marBottom w:val="0"/>
                      <w:divBdr>
                        <w:top w:val="none" w:sz="0" w:space="0" w:color="auto"/>
                        <w:left w:val="none" w:sz="0" w:space="0" w:color="auto"/>
                        <w:bottom w:val="none" w:sz="0" w:space="0" w:color="auto"/>
                        <w:right w:val="none" w:sz="0" w:space="0" w:color="auto"/>
                      </w:divBdr>
                    </w:div>
                    <w:div w:id="883063145">
                      <w:marLeft w:val="0"/>
                      <w:marRight w:val="0"/>
                      <w:marTop w:val="0"/>
                      <w:marBottom w:val="0"/>
                      <w:divBdr>
                        <w:top w:val="none" w:sz="0" w:space="0" w:color="auto"/>
                        <w:left w:val="none" w:sz="0" w:space="0" w:color="auto"/>
                        <w:bottom w:val="none" w:sz="0" w:space="0" w:color="auto"/>
                        <w:right w:val="none" w:sz="0" w:space="0" w:color="auto"/>
                      </w:divBdr>
                    </w:div>
                    <w:div w:id="1562444099">
                      <w:marLeft w:val="0"/>
                      <w:marRight w:val="0"/>
                      <w:marTop w:val="0"/>
                      <w:marBottom w:val="0"/>
                      <w:divBdr>
                        <w:top w:val="none" w:sz="0" w:space="0" w:color="auto"/>
                        <w:left w:val="none" w:sz="0" w:space="0" w:color="auto"/>
                        <w:bottom w:val="none" w:sz="0" w:space="0" w:color="auto"/>
                        <w:right w:val="none" w:sz="0" w:space="0" w:color="auto"/>
                      </w:divBdr>
                    </w:div>
                  </w:divsChild>
                </w:div>
                <w:div w:id="1066994494">
                  <w:marLeft w:val="0"/>
                  <w:marRight w:val="0"/>
                  <w:marTop w:val="0"/>
                  <w:marBottom w:val="0"/>
                  <w:divBdr>
                    <w:top w:val="none" w:sz="0" w:space="0" w:color="auto"/>
                    <w:left w:val="none" w:sz="0" w:space="0" w:color="auto"/>
                    <w:bottom w:val="none" w:sz="0" w:space="0" w:color="auto"/>
                    <w:right w:val="none" w:sz="0" w:space="0" w:color="auto"/>
                  </w:divBdr>
                  <w:divsChild>
                    <w:div w:id="7854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34798">
          <w:marLeft w:val="0"/>
          <w:marRight w:val="0"/>
          <w:marTop w:val="0"/>
          <w:marBottom w:val="0"/>
          <w:divBdr>
            <w:top w:val="none" w:sz="0" w:space="0" w:color="auto"/>
            <w:left w:val="none" w:sz="0" w:space="0" w:color="auto"/>
            <w:bottom w:val="none" w:sz="0" w:space="0" w:color="auto"/>
            <w:right w:val="none" w:sz="0" w:space="0" w:color="auto"/>
          </w:divBdr>
          <w:divsChild>
            <w:div w:id="606960283">
              <w:marLeft w:val="0"/>
              <w:marRight w:val="0"/>
              <w:marTop w:val="0"/>
              <w:marBottom w:val="0"/>
              <w:divBdr>
                <w:top w:val="none" w:sz="0" w:space="0" w:color="auto"/>
                <w:left w:val="none" w:sz="0" w:space="0" w:color="auto"/>
                <w:bottom w:val="none" w:sz="0" w:space="0" w:color="auto"/>
                <w:right w:val="none" w:sz="0" w:space="0" w:color="auto"/>
              </w:divBdr>
            </w:div>
            <w:div w:id="954170485">
              <w:marLeft w:val="0"/>
              <w:marRight w:val="0"/>
              <w:marTop w:val="0"/>
              <w:marBottom w:val="0"/>
              <w:divBdr>
                <w:top w:val="none" w:sz="0" w:space="0" w:color="auto"/>
                <w:left w:val="none" w:sz="0" w:space="0" w:color="auto"/>
                <w:bottom w:val="none" w:sz="0" w:space="0" w:color="auto"/>
                <w:right w:val="none" w:sz="0" w:space="0" w:color="auto"/>
              </w:divBdr>
            </w:div>
          </w:divsChild>
        </w:div>
        <w:div w:id="1602297244">
          <w:marLeft w:val="0"/>
          <w:marRight w:val="0"/>
          <w:marTop w:val="0"/>
          <w:marBottom w:val="0"/>
          <w:divBdr>
            <w:top w:val="none" w:sz="0" w:space="0" w:color="auto"/>
            <w:left w:val="none" w:sz="0" w:space="0" w:color="auto"/>
            <w:bottom w:val="none" w:sz="0" w:space="0" w:color="auto"/>
            <w:right w:val="none" w:sz="0" w:space="0" w:color="auto"/>
          </w:divBdr>
          <w:divsChild>
            <w:div w:id="1394738843">
              <w:marLeft w:val="0"/>
              <w:marRight w:val="0"/>
              <w:marTop w:val="30"/>
              <w:marBottom w:val="30"/>
              <w:divBdr>
                <w:top w:val="none" w:sz="0" w:space="0" w:color="auto"/>
                <w:left w:val="none" w:sz="0" w:space="0" w:color="auto"/>
                <w:bottom w:val="none" w:sz="0" w:space="0" w:color="auto"/>
                <w:right w:val="none" w:sz="0" w:space="0" w:color="auto"/>
              </w:divBdr>
              <w:divsChild>
                <w:div w:id="557908746">
                  <w:marLeft w:val="0"/>
                  <w:marRight w:val="0"/>
                  <w:marTop w:val="0"/>
                  <w:marBottom w:val="0"/>
                  <w:divBdr>
                    <w:top w:val="none" w:sz="0" w:space="0" w:color="auto"/>
                    <w:left w:val="none" w:sz="0" w:space="0" w:color="auto"/>
                    <w:bottom w:val="none" w:sz="0" w:space="0" w:color="auto"/>
                    <w:right w:val="none" w:sz="0" w:space="0" w:color="auto"/>
                  </w:divBdr>
                  <w:divsChild>
                    <w:div w:id="956376134">
                      <w:marLeft w:val="0"/>
                      <w:marRight w:val="0"/>
                      <w:marTop w:val="0"/>
                      <w:marBottom w:val="0"/>
                      <w:divBdr>
                        <w:top w:val="none" w:sz="0" w:space="0" w:color="auto"/>
                        <w:left w:val="none" w:sz="0" w:space="0" w:color="auto"/>
                        <w:bottom w:val="none" w:sz="0" w:space="0" w:color="auto"/>
                        <w:right w:val="none" w:sz="0" w:space="0" w:color="auto"/>
                      </w:divBdr>
                    </w:div>
                  </w:divsChild>
                </w:div>
                <w:div w:id="1951476125">
                  <w:marLeft w:val="0"/>
                  <w:marRight w:val="0"/>
                  <w:marTop w:val="0"/>
                  <w:marBottom w:val="0"/>
                  <w:divBdr>
                    <w:top w:val="none" w:sz="0" w:space="0" w:color="auto"/>
                    <w:left w:val="none" w:sz="0" w:space="0" w:color="auto"/>
                    <w:bottom w:val="none" w:sz="0" w:space="0" w:color="auto"/>
                    <w:right w:val="none" w:sz="0" w:space="0" w:color="auto"/>
                  </w:divBdr>
                  <w:divsChild>
                    <w:div w:id="805851678">
                      <w:marLeft w:val="0"/>
                      <w:marRight w:val="0"/>
                      <w:marTop w:val="0"/>
                      <w:marBottom w:val="0"/>
                      <w:divBdr>
                        <w:top w:val="none" w:sz="0" w:space="0" w:color="auto"/>
                        <w:left w:val="none" w:sz="0" w:space="0" w:color="auto"/>
                        <w:bottom w:val="none" w:sz="0" w:space="0" w:color="auto"/>
                        <w:right w:val="none" w:sz="0" w:space="0" w:color="auto"/>
                      </w:divBdr>
                    </w:div>
                  </w:divsChild>
                </w:div>
                <w:div w:id="762724460">
                  <w:marLeft w:val="0"/>
                  <w:marRight w:val="0"/>
                  <w:marTop w:val="0"/>
                  <w:marBottom w:val="0"/>
                  <w:divBdr>
                    <w:top w:val="none" w:sz="0" w:space="0" w:color="auto"/>
                    <w:left w:val="none" w:sz="0" w:space="0" w:color="auto"/>
                    <w:bottom w:val="none" w:sz="0" w:space="0" w:color="auto"/>
                    <w:right w:val="none" w:sz="0" w:space="0" w:color="auto"/>
                  </w:divBdr>
                  <w:divsChild>
                    <w:div w:id="1939437196">
                      <w:marLeft w:val="0"/>
                      <w:marRight w:val="0"/>
                      <w:marTop w:val="0"/>
                      <w:marBottom w:val="0"/>
                      <w:divBdr>
                        <w:top w:val="none" w:sz="0" w:space="0" w:color="auto"/>
                        <w:left w:val="none" w:sz="0" w:space="0" w:color="auto"/>
                        <w:bottom w:val="none" w:sz="0" w:space="0" w:color="auto"/>
                        <w:right w:val="none" w:sz="0" w:space="0" w:color="auto"/>
                      </w:divBdr>
                    </w:div>
                    <w:div w:id="24141328">
                      <w:marLeft w:val="0"/>
                      <w:marRight w:val="0"/>
                      <w:marTop w:val="0"/>
                      <w:marBottom w:val="0"/>
                      <w:divBdr>
                        <w:top w:val="none" w:sz="0" w:space="0" w:color="auto"/>
                        <w:left w:val="none" w:sz="0" w:space="0" w:color="auto"/>
                        <w:bottom w:val="none" w:sz="0" w:space="0" w:color="auto"/>
                        <w:right w:val="none" w:sz="0" w:space="0" w:color="auto"/>
                      </w:divBdr>
                    </w:div>
                  </w:divsChild>
                </w:div>
                <w:div w:id="382872587">
                  <w:marLeft w:val="0"/>
                  <w:marRight w:val="0"/>
                  <w:marTop w:val="0"/>
                  <w:marBottom w:val="0"/>
                  <w:divBdr>
                    <w:top w:val="none" w:sz="0" w:space="0" w:color="auto"/>
                    <w:left w:val="none" w:sz="0" w:space="0" w:color="auto"/>
                    <w:bottom w:val="none" w:sz="0" w:space="0" w:color="auto"/>
                    <w:right w:val="none" w:sz="0" w:space="0" w:color="auto"/>
                  </w:divBdr>
                  <w:divsChild>
                    <w:div w:id="332880729">
                      <w:marLeft w:val="0"/>
                      <w:marRight w:val="0"/>
                      <w:marTop w:val="0"/>
                      <w:marBottom w:val="0"/>
                      <w:divBdr>
                        <w:top w:val="none" w:sz="0" w:space="0" w:color="auto"/>
                        <w:left w:val="none" w:sz="0" w:space="0" w:color="auto"/>
                        <w:bottom w:val="none" w:sz="0" w:space="0" w:color="auto"/>
                        <w:right w:val="none" w:sz="0" w:space="0" w:color="auto"/>
                      </w:divBdr>
                    </w:div>
                  </w:divsChild>
                </w:div>
                <w:div w:id="463353047">
                  <w:marLeft w:val="0"/>
                  <w:marRight w:val="0"/>
                  <w:marTop w:val="0"/>
                  <w:marBottom w:val="0"/>
                  <w:divBdr>
                    <w:top w:val="none" w:sz="0" w:space="0" w:color="auto"/>
                    <w:left w:val="none" w:sz="0" w:space="0" w:color="auto"/>
                    <w:bottom w:val="none" w:sz="0" w:space="0" w:color="auto"/>
                    <w:right w:val="none" w:sz="0" w:space="0" w:color="auto"/>
                  </w:divBdr>
                  <w:divsChild>
                    <w:div w:id="1213613562">
                      <w:marLeft w:val="0"/>
                      <w:marRight w:val="0"/>
                      <w:marTop w:val="0"/>
                      <w:marBottom w:val="0"/>
                      <w:divBdr>
                        <w:top w:val="none" w:sz="0" w:space="0" w:color="auto"/>
                        <w:left w:val="none" w:sz="0" w:space="0" w:color="auto"/>
                        <w:bottom w:val="none" w:sz="0" w:space="0" w:color="auto"/>
                        <w:right w:val="none" w:sz="0" w:space="0" w:color="auto"/>
                      </w:divBdr>
                    </w:div>
                  </w:divsChild>
                </w:div>
                <w:div w:id="317155139">
                  <w:marLeft w:val="0"/>
                  <w:marRight w:val="0"/>
                  <w:marTop w:val="0"/>
                  <w:marBottom w:val="0"/>
                  <w:divBdr>
                    <w:top w:val="none" w:sz="0" w:space="0" w:color="auto"/>
                    <w:left w:val="none" w:sz="0" w:space="0" w:color="auto"/>
                    <w:bottom w:val="none" w:sz="0" w:space="0" w:color="auto"/>
                    <w:right w:val="none" w:sz="0" w:space="0" w:color="auto"/>
                  </w:divBdr>
                  <w:divsChild>
                    <w:div w:id="902066534">
                      <w:marLeft w:val="0"/>
                      <w:marRight w:val="0"/>
                      <w:marTop w:val="0"/>
                      <w:marBottom w:val="0"/>
                      <w:divBdr>
                        <w:top w:val="none" w:sz="0" w:space="0" w:color="auto"/>
                        <w:left w:val="none" w:sz="0" w:space="0" w:color="auto"/>
                        <w:bottom w:val="none" w:sz="0" w:space="0" w:color="auto"/>
                        <w:right w:val="none" w:sz="0" w:space="0" w:color="auto"/>
                      </w:divBdr>
                    </w:div>
                  </w:divsChild>
                </w:div>
                <w:div w:id="1869099145">
                  <w:marLeft w:val="0"/>
                  <w:marRight w:val="0"/>
                  <w:marTop w:val="0"/>
                  <w:marBottom w:val="0"/>
                  <w:divBdr>
                    <w:top w:val="none" w:sz="0" w:space="0" w:color="auto"/>
                    <w:left w:val="none" w:sz="0" w:space="0" w:color="auto"/>
                    <w:bottom w:val="none" w:sz="0" w:space="0" w:color="auto"/>
                    <w:right w:val="none" w:sz="0" w:space="0" w:color="auto"/>
                  </w:divBdr>
                  <w:divsChild>
                    <w:div w:id="705371978">
                      <w:marLeft w:val="0"/>
                      <w:marRight w:val="0"/>
                      <w:marTop w:val="0"/>
                      <w:marBottom w:val="0"/>
                      <w:divBdr>
                        <w:top w:val="none" w:sz="0" w:space="0" w:color="auto"/>
                        <w:left w:val="none" w:sz="0" w:space="0" w:color="auto"/>
                        <w:bottom w:val="none" w:sz="0" w:space="0" w:color="auto"/>
                        <w:right w:val="none" w:sz="0" w:space="0" w:color="auto"/>
                      </w:divBdr>
                    </w:div>
                  </w:divsChild>
                </w:div>
                <w:div w:id="1435586858">
                  <w:marLeft w:val="0"/>
                  <w:marRight w:val="0"/>
                  <w:marTop w:val="0"/>
                  <w:marBottom w:val="0"/>
                  <w:divBdr>
                    <w:top w:val="none" w:sz="0" w:space="0" w:color="auto"/>
                    <w:left w:val="none" w:sz="0" w:space="0" w:color="auto"/>
                    <w:bottom w:val="none" w:sz="0" w:space="0" w:color="auto"/>
                    <w:right w:val="none" w:sz="0" w:space="0" w:color="auto"/>
                  </w:divBdr>
                  <w:divsChild>
                    <w:div w:id="161284955">
                      <w:marLeft w:val="0"/>
                      <w:marRight w:val="0"/>
                      <w:marTop w:val="0"/>
                      <w:marBottom w:val="0"/>
                      <w:divBdr>
                        <w:top w:val="none" w:sz="0" w:space="0" w:color="auto"/>
                        <w:left w:val="none" w:sz="0" w:space="0" w:color="auto"/>
                        <w:bottom w:val="none" w:sz="0" w:space="0" w:color="auto"/>
                        <w:right w:val="none" w:sz="0" w:space="0" w:color="auto"/>
                      </w:divBdr>
                    </w:div>
                  </w:divsChild>
                </w:div>
                <w:div w:id="1256745883">
                  <w:marLeft w:val="0"/>
                  <w:marRight w:val="0"/>
                  <w:marTop w:val="0"/>
                  <w:marBottom w:val="0"/>
                  <w:divBdr>
                    <w:top w:val="none" w:sz="0" w:space="0" w:color="auto"/>
                    <w:left w:val="none" w:sz="0" w:space="0" w:color="auto"/>
                    <w:bottom w:val="none" w:sz="0" w:space="0" w:color="auto"/>
                    <w:right w:val="none" w:sz="0" w:space="0" w:color="auto"/>
                  </w:divBdr>
                  <w:divsChild>
                    <w:div w:id="1225145467">
                      <w:marLeft w:val="0"/>
                      <w:marRight w:val="0"/>
                      <w:marTop w:val="0"/>
                      <w:marBottom w:val="0"/>
                      <w:divBdr>
                        <w:top w:val="none" w:sz="0" w:space="0" w:color="auto"/>
                        <w:left w:val="none" w:sz="0" w:space="0" w:color="auto"/>
                        <w:bottom w:val="none" w:sz="0" w:space="0" w:color="auto"/>
                        <w:right w:val="none" w:sz="0" w:space="0" w:color="auto"/>
                      </w:divBdr>
                    </w:div>
                  </w:divsChild>
                </w:div>
                <w:div w:id="995845075">
                  <w:marLeft w:val="0"/>
                  <w:marRight w:val="0"/>
                  <w:marTop w:val="0"/>
                  <w:marBottom w:val="0"/>
                  <w:divBdr>
                    <w:top w:val="none" w:sz="0" w:space="0" w:color="auto"/>
                    <w:left w:val="none" w:sz="0" w:space="0" w:color="auto"/>
                    <w:bottom w:val="none" w:sz="0" w:space="0" w:color="auto"/>
                    <w:right w:val="none" w:sz="0" w:space="0" w:color="auto"/>
                  </w:divBdr>
                  <w:divsChild>
                    <w:div w:id="826936949">
                      <w:marLeft w:val="0"/>
                      <w:marRight w:val="0"/>
                      <w:marTop w:val="0"/>
                      <w:marBottom w:val="0"/>
                      <w:divBdr>
                        <w:top w:val="none" w:sz="0" w:space="0" w:color="auto"/>
                        <w:left w:val="none" w:sz="0" w:space="0" w:color="auto"/>
                        <w:bottom w:val="none" w:sz="0" w:space="0" w:color="auto"/>
                        <w:right w:val="none" w:sz="0" w:space="0" w:color="auto"/>
                      </w:divBdr>
                    </w:div>
                  </w:divsChild>
                </w:div>
                <w:div w:id="902063832">
                  <w:marLeft w:val="0"/>
                  <w:marRight w:val="0"/>
                  <w:marTop w:val="0"/>
                  <w:marBottom w:val="0"/>
                  <w:divBdr>
                    <w:top w:val="none" w:sz="0" w:space="0" w:color="auto"/>
                    <w:left w:val="none" w:sz="0" w:space="0" w:color="auto"/>
                    <w:bottom w:val="none" w:sz="0" w:space="0" w:color="auto"/>
                    <w:right w:val="none" w:sz="0" w:space="0" w:color="auto"/>
                  </w:divBdr>
                  <w:divsChild>
                    <w:div w:id="876508957">
                      <w:marLeft w:val="0"/>
                      <w:marRight w:val="0"/>
                      <w:marTop w:val="0"/>
                      <w:marBottom w:val="0"/>
                      <w:divBdr>
                        <w:top w:val="none" w:sz="0" w:space="0" w:color="auto"/>
                        <w:left w:val="none" w:sz="0" w:space="0" w:color="auto"/>
                        <w:bottom w:val="none" w:sz="0" w:space="0" w:color="auto"/>
                        <w:right w:val="none" w:sz="0" w:space="0" w:color="auto"/>
                      </w:divBdr>
                    </w:div>
                  </w:divsChild>
                </w:div>
                <w:div w:id="703288385">
                  <w:marLeft w:val="0"/>
                  <w:marRight w:val="0"/>
                  <w:marTop w:val="0"/>
                  <w:marBottom w:val="0"/>
                  <w:divBdr>
                    <w:top w:val="none" w:sz="0" w:space="0" w:color="auto"/>
                    <w:left w:val="none" w:sz="0" w:space="0" w:color="auto"/>
                    <w:bottom w:val="none" w:sz="0" w:space="0" w:color="auto"/>
                    <w:right w:val="none" w:sz="0" w:space="0" w:color="auto"/>
                  </w:divBdr>
                  <w:divsChild>
                    <w:div w:id="382215832">
                      <w:marLeft w:val="0"/>
                      <w:marRight w:val="0"/>
                      <w:marTop w:val="0"/>
                      <w:marBottom w:val="0"/>
                      <w:divBdr>
                        <w:top w:val="none" w:sz="0" w:space="0" w:color="auto"/>
                        <w:left w:val="none" w:sz="0" w:space="0" w:color="auto"/>
                        <w:bottom w:val="none" w:sz="0" w:space="0" w:color="auto"/>
                        <w:right w:val="none" w:sz="0" w:space="0" w:color="auto"/>
                      </w:divBdr>
                    </w:div>
                  </w:divsChild>
                </w:div>
                <w:div w:id="1833332039">
                  <w:marLeft w:val="0"/>
                  <w:marRight w:val="0"/>
                  <w:marTop w:val="0"/>
                  <w:marBottom w:val="0"/>
                  <w:divBdr>
                    <w:top w:val="none" w:sz="0" w:space="0" w:color="auto"/>
                    <w:left w:val="none" w:sz="0" w:space="0" w:color="auto"/>
                    <w:bottom w:val="none" w:sz="0" w:space="0" w:color="auto"/>
                    <w:right w:val="none" w:sz="0" w:space="0" w:color="auto"/>
                  </w:divBdr>
                  <w:divsChild>
                    <w:div w:id="1656954495">
                      <w:marLeft w:val="0"/>
                      <w:marRight w:val="0"/>
                      <w:marTop w:val="0"/>
                      <w:marBottom w:val="0"/>
                      <w:divBdr>
                        <w:top w:val="none" w:sz="0" w:space="0" w:color="auto"/>
                        <w:left w:val="none" w:sz="0" w:space="0" w:color="auto"/>
                        <w:bottom w:val="none" w:sz="0" w:space="0" w:color="auto"/>
                        <w:right w:val="none" w:sz="0" w:space="0" w:color="auto"/>
                      </w:divBdr>
                    </w:div>
                  </w:divsChild>
                </w:div>
                <w:div w:id="472017586">
                  <w:marLeft w:val="0"/>
                  <w:marRight w:val="0"/>
                  <w:marTop w:val="0"/>
                  <w:marBottom w:val="0"/>
                  <w:divBdr>
                    <w:top w:val="none" w:sz="0" w:space="0" w:color="auto"/>
                    <w:left w:val="none" w:sz="0" w:space="0" w:color="auto"/>
                    <w:bottom w:val="none" w:sz="0" w:space="0" w:color="auto"/>
                    <w:right w:val="none" w:sz="0" w:space="0" w:color="auto"/>
                  </w:divBdr>
                  <w:divsChild>
                    <w:div w:id="1962808075">
                      <w:marLeft w:val="0"/>
                      <w:marRight w:val="0"/>
                      <w:marTop w:val="0"/>
                      <w:marBottom w:val="0"/>
                      <w:divBdr>
                        <w:top w:val="none" w:sz="0" w:space="0" w:color="auto"/>
                        <w:left w:val="none" w:sz="0" w:space="0" w:color="auto"/>
                        <w:bottom w:val="none" w:sz="0" w:space="0" w:color="auto"/>
                        <w:right w:val="none" w:sz="0" w:space="0" w:color="auto"/>
                      </w:divBdr>
                    </w:div>
                  </w:divsChild>
                </w:div>
                <w:div w:id="1367218155">
                  <w:marLeft w:val="0"/>
                  <w:marRight w:val="0"/>
                  <w:marTop w:val="0"/>
                  <w:marBottom w:val="0"/>
                  <w:divBdr>
                    <w:top w:val="none" w:sz="0" w:space="0" w:color="auto"/>
                    <w:left w:val="none" w:sz="0" w:space="0" w:color="auto"/>
                    <w:bottom w:val="none" w:sz="0" w:space="0" w:color="auto"/>
                    <w:right w:val="none" w:sz="0" w:space="0" w:color="auto"/>
                  </w:divBdr>
                  <w:divsChild>
                    <w:div w:id="1166243547">
                      <w:marLeft w:val="0"/>
                      <w:marRight w:val="0"/>
                      <w:marTop w:val="0"/>
                      <w:marBottom w:val="0"/>
                      <w:divBdr>
                        <w:top w:val="none" w:sz="0" w:space="0" w:color="auto"/>
                        <w:left w:val="none" w:sz="0" w:space="0" w:color="auto"/>
                        <w:bottom w:val="none" w:sz="0" w:space="0" w:color="auto"/>
                        <w:right w:val="none" w:sz="0" w:space="0" w:color="auto"/>
                      </w:divBdr>
                    </w:div>
                  </w:divsChild>
                </w:div>
                <w:div w:id="495918103">
                  <w:marLeft w:val="0"/>
                  <w:marRight w:val="0"/>
                  <w:marTop w:val="0"/>
                  <w:marBottom w:val="0"/>
                  <w:divBdr>
                    <w:top w:val="none" w:sz="0" w:space="0" w:color="auto"/>
                    <w:left w:val="none" w:sz="0" w:space="0" w:color="auto"/>
                    <w:bottom w:val="none" w:sz="0" w:space="0" w:color="auto"/>
                    <w:right w:val="none" w:sz="0" w:space="0" w:color="auto"/>
                  </w:divBdr>
                  <w:divsChild>
                    <w:div w:id="3344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AE6C6DBD-D1F0-4CC9-A920-ACA32A5B8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3A3E4-66C6-4B7D-9E46-16DBC44E7DC5}">
  <ds:schemaRefs>
    <ds:schemaRef ds:uri="http://schemas.openxmlformats.org/officeDocument/2006/bibliography"/>
  </ds:schemaRefs>
</ds:datastoreItem>
</file>

<file path=customXml/itemProps3.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4.xml><?xml version="1.0" encoding="utf-8"?>
<ds:datastoreItem xmlns:ds="http://schemas.openxmlformats.org/officeDocument/2006/customXml" ds:itemID="{7B886BBF-BF5F-4197-94DC-2B8090C937C9}">
  <ds:schemaRefs>
    <ds:schemaRef ds:uri="http://schemas.microsoft.com/office/2006/documentManagement/types"/>
    <ds:schemaRef ds:uri="4d31e0b3-7ee6-49d8-b98c-5612e57f900c"/>
    <ds:schemaRef ds:uri="http://schemas.openxmlformats.org/package/2006/metadata/core-properties"/>
    <ds:schemaRef ds:uri="http://purl.org/dc/terms/"/>
    <ds:schemaRef ds:uri="http://schemas.microsoft.com/office/2006/metadata/properties"/>
    <ds:schemaRef ds:uri="ba1f5b6b-143b-4139-8a00-76cf15325d00"/>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2580</Words>
  <Characters>1471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9.1. (Priedas 10) Pavyzdiniai neskelbiamos apklausos pirkimo dokumentai</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(Priedas 10) Pavyzdiniai neskelbiamos apklausos pirkimo dokumentai</dc:title>
  <dc:creator>AB</dc:creator>
  <cp:lastModifiedBy>ŠIRALIOVA, Ala | Turto bankas</cp:lastModifiedBy>
  <cp:revision>29</cp:revision>
  <cp:lastPrinted>2019-07-22T09:40:00Z</cp:lastPrinted>
  <dcterms:created xsi:type="dcterms:W3CDTF">2025-07-03T09:57:00Z</dcterms:created>
  <dcterms:modified xsi:type="dcterms:W3CDTF">2025-07-21T11:56:00Z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