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F6E3" w14:textId="7C879642" w:rsidR="003819B5" w:rsidRPr="00B9260E" w:rsidRDefault="003819B5" w:rsidP="003819B5">
      <w:pPr>
        <w:pStyle w:val="paragraph"/>
        <w:spacing w:before="0" w:beforeAutospacing="0" w:after="0" w:afterAutospacing="0"/>
        <w:ind w:left="4320" w:firstLine="720"/>
        <w:jc w:val="right"/>
        <w:textAlignment w:val="baseline"/>
        <w:rPr>
          <w:rStyle w:val="normaltextrun"/>
          <w:b/>
          <w:bCs/>
          <w:sz w:val="22"/>
          <w:szCs w:val="22"/>
          <w:lang w:val="lt-LT"/>
        </w:rPr>
      </w:pPr>
      <w:r w:rsidRPr="00B9260E">
        <w:rPr>
          <w:rStyle w:val="normaltextrun"/>
          <w:b/>
          <w:bCs/>
          <w:sz w:val="22"/>
          <w:szCs w:val="22"/>
          <w:lang w:val="lt-LT"/>
        </w:rPr>
        <w:t>3 priedas</w:t>
      </w:r>
    </w:p>
    <w:p w14:paraId="0CB2A2CF" w14:textId="67378219" w:rsidR="00C74FA2" w:rsidRPr="00B9260E" w:rsidRDefault="00C74FA2" w:rsidP="003819B5">
      <w:pPr>
        <w:pStyle w:val="paragraph"/>
        <w:spacing w:before="0" w:beforeAutospacing="0" w:after="0" w:afterAutospacing="0"/>
        <w:ind w:left="4320" w:firstLine="720"/>
        <w:jc w:val="right"/>
        <w:textAlignment w:val="baseline"/>
        <w:rPr>
          <w:sz w:val="20"/>
          <w:szCs w:val="20"/>
          <w:lang w:val="lt-LT"/>
        </w:rPr>
      </w:pPr>
      <w:r w:rsidRPr="00B9260E">
        <w:rPr>
          <w:rStyle w:val="normaltextrun"/>
          <w:sz w:val="20"/>
          <w:szCs w:val="20"/>
          <w:lang w:val="lt-LT"/>
        </w:rPr>
        <w:t>Viešųjų pirkimų tarnybos direktoriaus </w:t>
      </w:r>
      <w:r w:rsidRPr="00B9260E">
        <w:rPr>
          <w:rStyle w:val="eop"/>
          <w:sz w:val="20"/>
          <w:szCs w:val="20"/>
          <w:lang w:val="lt-LT"/>
        </w:rPr>
        <w:t> </w:t>
      </w:r>
    </w:p>
    <w:p w14:paraId="3C1C8D21" w14:textId="77777777" w:rsidR="00C74FA2" w:rsidRPr="00B9260E" w:rsidRDefault="00C74FA2" w:rsidP="003819B5">
      <w:pPr>
        <w:pStyle w:val="paragraph"/>
        <w:spacing w:before="0" w:beforeAutospacing="0" w:after="0" w:afterAutospacing="0"/>
        <w:ind w:left="5040"/>
        <w:jc w:val="right"/>
        <w:textAlignment w:val="baseline"/>
        <w:rPr>
          <w:sz w:val="20"/>
          <w:szCs w:val="20"/>
          <w:lang w:val="lt-LT"/>
        </w:rPr>
      </w:pPr>
      <w:r w:rsidRPr="00B9260E">
        <w:rPr>
          <w:rStyle w:val="normaltextrun"/>
          <w:sz w:val="20"/>
          <w:szCs w:val="20"/>
          <w:lang w:val="lt-LT"/>
        </w:rPr>
        <w:t>2024 m. gruodžio 30 d. įsakymu Nr. 1S-209 </w:t>
      </w:r>
      <w:r w:rsidRPr="00B9260E">
        <w:rPr>
          <w:rStyle w:val="eop"/>
          <w:sz w:val="20"/>
          <w:szCs w:val="20"/>
          <w:lang w:val="lt-LT"/>
        </w:rPr>
        <w:t> </w:t>
      </w:r>
    </w:p>
    <w:p w14:paraId="2E5F1217" w14:textId="77777777" w:rsidR="00C74FA2" w:rsidRPr="00B9260E" w:rsidRDefault="00C74FA2" w:rsidP="003819B5">
      <w:pPr>
        <w:pStyle w:val="paragraph"/>
        <w:spacing w:before="0" w:beforeAutospacing="0" w:after="0" w:afterAutospacing="0"/>
        <w:ind w:left="210" w:firstLine="4815"/>
        <w:jc w:val="right"/>
        <w:textAlignment w:val="baseline"/>
        <w:rPr>
          <w:sz w:val="20"/>
          <w:szCs w:val="20"/>
          <w:lang w:val="lt-LT"/>
        </w:rPr>
      </w:pPr>
      <w:r w:rsidRPr="00B9260E">
        <w:rPr>
          <w:rStyle w:val="normaltextrun"/>
          <w:color w:val="000000"/>
          <w:sz w:val="20"/>
          <w:szCs w:val="20"/>
          <w:lang w:val="lt-LT"/>
        </w:rPr>
        <w:t>(Viešųjų pirkimų tarnybos direktoriaus</w:t>
      </w:r>
      <w:r w:rsidRPr="00B9260E">
        <w:rPr>
          <w:rStyle w:val="eop"/>
          <w:color w:val="000000"/>
          <w:sz w:val="20"/>
          <w:szCs w:val="20"/>
          <w:lang w:val="lt-LT"/>
        </w:rPr>
        <w:t> </w:t>
      </w:r>
    </w:p>
    <w:p w14:paraId="1045D3CD" w14:textId="77777777" w:rsidR="00C74FA2" w:rsidRPr="00B9260E" w:rsidRDefault="00C74FA2" w:rsidP="003819B5">
      <w:pPr>
        <w:pStyle w:val="paragraph"/>
        <w:spacing w:before="0" w:beforeAutospacing="0" w:after="0" w:afterAutospacing="0"/>
        <w:ind w:left="5040"/>
        <w:jc w:val="right"/>
        <w:textAlignment w:val="baseline"/>
        <w:rPr>
          <w:sz w:val="20"/>
          <w:szCs w:val="20"/>
          <w:lang w:val="lt-LT"/>
        </w:rPr>
      </w:pPr>
      <w:r w:rsidRPr="00B9260E">
        <w:rPr>
          <w:rStyle w:val="normaltextrun"/>
          <w:color w:val="000000"/>
          <w:sz w:val="20"/>
          <w:szCs w:val="20"/>
          <w:lang w:val="lt-LT"/>
        </w:rPr>
        <w:t>2025 m. balandžio 17 d. įsakymo Nr. 1S-52 </w:t>
      </w:r>
      <w:r w:rsidRPr="00B9260E">
        <w:rPr>
          <w:rStyle w:val="eop"/>
          <w:color w:val="000000"/>
          <w:sz w:val="20"/>
          <w:szCs w:val="20"/>
          <w:lang w:val="lt-LT"/>
        </w:rPr>
        <w:t> </w:t>
      </w:r>
    </w:p>
    <w:p w14:paraId="61DB11F9" w14:textId="77777777" w:rsidR="00C74FA2" w:rsidRPr="00B9260E" w:rsidRDefault="00C74FA2" w:rsidP="003819B5">
      <w:pPr>
        <w:pStyle w:val="paragraph"/>
        <w:spacing w:before="0" w:beforeAutospacing="0" w:after="0" w:afterAutospacing="0"/>
        <w:ind w:left="5040"/>
        <w:jc w:val="right"/>
        <w:textAlignment w:val="baseline"/>
        <w:rPr>
          <w:sz w:val="22"/>
          <w:szCs w:val="22"/>
          <w:lang w:val="lt-LT"/>
        </w:rPr>
      </w:pPr>
      <w:r w:rsidRPr="00B9260E">
        <w:rPr>
          <w:rStyle w:val="normaltextrun"/>
          <w:color w:val="000000"/>
          <w:sz w:val="20"/>
          <w:szCs w:val="20"/>
          <w:lang w:val="lt-LT"/>
        </w:rPr>
        <w:t>redakcija)</w:t>
      </w:r>
      <w:r w:rsidRPr="00B9260E">
        <w:rPr>
          <w:rStyle w:val="eop"/>
          <w:color w:val="000000"/>
          <w:sz w:val="22"/>
          <w:szCs w:val="22"/>
          <w:lang w:val="lt-LT"/>
        </w:rPr>
        <w:t> </w:t>
      </w:r>
    </w:p>
    <w:p w14:paraId="01124185" w14:textId="2C4D67A2" w:rsidR="00027B83" w:rsidRPr="00B9260E" w:rsidRDefault="00027B83" w:rsidP="00C74FA2">
      <w:pPr>
        <w:tabs>
          <w:tab w:val="left" w:pos="7692"/>
        </w:tabs>
        <w:textAlignment w:val="center"/>
        <w:rPr>
          <w:sz w:val="22"/>
          <w:szCs w:val="22"/>
        </w:rPr>
      </w:pPr>
    </w:p>
    <w:p w14:paraId="34683A73" w14:textId="77777777" w:rsidR="00027B83" w:rsidRPr="00B9260E" w:rsidRDefault="000B0897">
      <w:pPr>
        <w:widowControl w:val="0"/>
        <w:pBdr>
          <w:top w:val="nil"/>
          <w:left w:val="nil"/>
          <w:bottom w:val="nil"/>
          <w:right w:val="nil"/>
          <w:between w:val="nil"/>
        </w:pBdr>
        <w:tabs>
          <w:tab w:val="left" w:pos="567"/>
          <w:tab w:val="left" w:pos="851"/>
        </w:tabs>
        <w:jc w:val="center"/>
        <w:rPr>
          <w:b/>
          <w:bCs/>
          <w:caps/>
          <w:sz w:val="22"/>
          <w:szCs w:val="22"/>
        </w:rPr>
      </w:pPr>
      <w:r w:rsidRPr="00B9260E">
        <w:rPr>
          <w:b/>
          <w:bCs/>
          <w:caps/>
          <w:sz w:val="22"/>
          <w:szCs w:val="22"/>
        </w:rPr>
        <w:t>paslaugų pirkimo-pardavimo sutarties Specialiosios sąlygos</w:t>
      </w:r>
    </w:p>
    <w:p w14:paraId="7C0AA98D" w14:textId="77777777" w:rsidR="00027B83" w:rsidRPr="00B9260E" w:rsidRDefault="00027B83">
      <w:pPr>
        <w:jc w:val="center"/>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2268"/>
        <w:gridCol w:w="126"/>
        <w:gridCol w:w="824"/>
        <w:gridCol w:w="939"/>
        <w:gridCol w:w="3640"/>
      </w:tblGrid>
      <w:tr w:rsidR="00027B83" w:rsidRPr="00B9260E" w14:paraId="06BD45D9" w14:textId="77777777" w:rsidTr="00E24E4B">
        <w:tc>
          <w:tcPr>
            <w:tcW w:w="2448" w:type="dxa"/>
          </w:tcPr>
          <w:p w14:paraId="40177F4F" w14:textId="77777777" w:rsidR="00027B83" w:rsidRPr="00B9260E" w:rsidRDefault="000B0897">
            <w:pPr>
              <w:jc w:val="both"/>
              <w:rPr>
                <w:b/>
                <w:kern w:val="2"/>
                <w:sz w:val="22"/>
                <w:szCs w:val="22"/>
              </w:rPr>
            </w:pPr>
            <w:r w:rsidRPr="00B9260E">
              <w:rPr>
                <w:b/>
                <w:kern w:val="2"/>
                <w:sz w:val="22"/>
                <w:szCs w:val="22"/>
              </w:rPr>
              <w:t>Sutarties pavadinimas</w:t>
            </w:r>
          </w:p>
        </w:tc>
        <w:tc>
          <w:tcPr>
            <w:tcW w:w="8179" w:type="dxa"/>
            <w:gridSpan w:val="7"/>
          </w:tcPr>
          <w:p w14:paraId="607BC18E" w14:textId="005657B8" w:rsidR="00027B83" w:rsidRPr="00B9260E" w:rsidRDefault="00E24E4B">
            <w:pPr>
              <w:jc w:val="both"/>
              <w:rPr>
                <w:b/>
                <w:bCs/>
                <w:kern w:val="2"/>
                <w:sz w:val="22"/>
                <w:szCs w:val="22"/>
              </w:rPr>
            </w:pPr>
            <w:r w:rsidRPr="00B9260E">
              <w:rPr>
                <w:b/>
                <w:bCs/>
                <w:kern w:val="2"/>
                <w:sz w:val="22"/>
                <w:szCs w:val="22"/>
              </w:rPr>
              <w:t xml:space="preserve">VP-3146 </w:t>
            </w:r>
            <w:r w:rsidR="00F24A9B" w:rsidRPr="00B9260E">
              <w:rPr>
                <w:b/>
                <w:bCs/>
                <w:kern w:val="2"/>
                <w:sz w:val="22"/>
                <w:szCs w:val="22"/>
              </w:rPr>
              <w:t>Dujų balionų patikrinim</w:t>
            </w:r>
            <w:r w:rsidR="00296883" w:rsidRPr="00B9260E">
              <w:rPr>
                <w:b/>
                <w:bCs/>
                <w:kern w:val="2"/>
                <w:sz w:val="22"/>
                <w:szCs w:val="22"/>
              </w:rPr>
              <w:t>o paslaugos adresu</w:t>
            </w:r>
            <w:r w:rsidR="00F24A9B" w:rsidRPr="00B9260E">
              <w:rPr>
                <w:b/>
                <w:bCs/>
                <w:kern w:val="2"/>
                <w:sz w:val="22"/>
                <w:szCs w:val="22"/>
              </w:rPr>
              <w:t xml:space="preserve"> Šnipiškių g. 3, Vilnius</w:t>
            </w:r>
          </w:p>
        </w:tc>
      </w:tr>
      <w:tr w:rsidR="00027B83" w:rsidRPr="00B9260E" w14:paraId="2F08ABA7" w14:textId="77777777" w:rsidTr="00E24E4B">
        <w:tc>
          <w:tcPr>
            <w:tcW w:w="2448" w:type="dxa"/>
          </w:tcPr>
          <w:p w14:paraId="262D4078" w14:textId="77777777" w:rsidR="00027B83" w:rsidRPr="00B9260E" w:rsidRDefault="000B0897">
            <w:pPr>
              <w:jc w:val="both"/>
              <w:rPr>
                <w:b/>
                <w:kern w:val="2"/>
                <w:sz w:val="22"/>
                <w:szCs w:val="22"/>
              </w:rPr>
            </w:pPr>
            <w:r w:rsidRPr="00B9260E">
              <w:rPr>
                <w:b/>
                <w:kern w:val="2"/>
                <w:sz w:val="22"/>
                <w:szCs w:val="22"/>
              </w:rPr>
              <w:t>Sutarties data</w:t>
            </w:r>
          </w:p>
        </w:tc>
        <w:tc>
          <w:tcPr>
            <w:tcW w:w="2650" w:type="dxa"/>
            <w:gridSpan w:val="3"/>
          </w:tcPr>
          <w:p w14:paraId="310EFCA2" w14:textId="60EB6A82" w:rsidR="00027B83" w:rsidRPr="00B9260E" w:rsidRDefault="00E24E4B">
            <w:pPr>
              <w:jc w:val="both"/>
              <w:rPr>
                <w:kern w:val="2"/>
                <w:sz w:val="22"/>
                <w:szCs w:val="22"/>
              </w:rPr>
            </w:pPr>
            <w:r w:rsidRPr="00B9260E">
              <w:rPr>
                <w:kern w:val="2"/>
                <w:sz w:val="22"/>
                <w:szCs w:val="22"/>
              </w:rPr>
              <w:t>2025 m. liepos mėn.    d.</w:t>
            </w:r>
          </w:p>
        </w:tc>
        <w:tc>
          <w:tcPr>
            <w:tcW w:w="1889" w:type="dxa"/>
            <w:gridSpan w:val="3"/>
          </w:tcPr>
          <w:p w14:paraId="26FE9FCE" w14:textId="77777777" w:rsidR="00027B83" w:rsidRPr="00B9260E" w:rsidRDefault="000B0897">
            <w:pPr>
              <w:jc w:val="both"/>
              <w:rPr>
                <w:b/>
                <w:kern w:val="2"/>
                <w:sz w:val="22"/>
                <w:szCs w:val="22"/>
              </w:rPr>
            </w:pPr>
            <w:r w:rsidRPr="00B9260E">
              <w:rPr>
                <w:b/>
                <w:kern w:val="2"/>
                <w:sz w:val="22"/>
                <w:szCs w:val="22"/>
              </w:rPr>
              <w:t>Sutarties numeris</w:t>
            </w:r>
          </w:p>
        </w:tc>
        <w:tc>
          <w:tcPr>
            <w:tcW w:w="3640" w:type="dxa"/>
          </w:tcPr>
          <w:p w14:paraId="11456A38" w14:textId="77777777" w:rsidR="00027B83" w:rsidRPr="00B9260E" w:rsidRDefault="00027B83">
            <w:pPr>
              <w:jc w:val="both"/>
              <w:rPr>
                <w:kern w:val="2"/>
                <w:sz w:val="22"/>
                <w:szCs w:val="22"/>
              </w:rPr>
            </w:pPr>
          </w:p>
        </w:tc>
      </w:tr>
      <w:tr w:rsidR="00027B83" w:rsidRPr="00B9260E" w14:paraId="2A8CDD09" w14:textId="77777777" w:rsidTr="00E24E4B">
        <w:tc>
          <w:tcPr>
            <w:tcW w:w="10627" w:type="dxa"/>
            <w:gridSpan w:val="8"/>
          </w:tcPr>
          <w:p w14:paraId="0049CEBD" w14:textId="77777777" w:rsidR="00027B83" w:rsidRPr="00B9260E" w:rsidRDefault="000B0897">
            <w:pPr>
              <w:jc w:val="center"/>
              <w:rPr>
                <w:b/>
                <w:kern w:val="2"/>
                <w:sz w:val="22"/>
                <w:szCs w:val="22"/>
              </w:rPr>
            </w:pPr>
            <w:r w:rsidRPr="00B9260E">
              <w:rPr>
                <w:b/>
                <w:kern w:val="2"/>
                <w:sz w:val="22"/>
                <w:szCs w:val="22"/>
              </w:rPr>
              <w:t>1. SUTARTIES ŠALYS</w:t>
            </w:r>
          </w:p>
        </w:tc>
      </w:tr>
      <w:tr w:rsidR="005D0136" w:rsidRPr="00B9260E" w14:paraId="7A216576" w14:textId="77777777" w:rsidTr="00E24E4B">
        <w:tc>
          <w:tcPr>
            <w:tcW w:w="2808" w:type="dxa"/>
            <w:gridSpan w:val="2"/>
            <w:vMerge w:val="restart"/>
          </w:tcPr>
          <w:p w14:paraId="79087AD5" w14:textId="77777777" w:rsidR="005D0136" w:rsidRPr="00B9260E" w:rsidRDefault="005D0136" w:rsidP="005D0136">
            <w:pPr>
              <w:jc w:val="center"/>
              <w:rPr>
                <w:b/>
                <w:kern w:val="2"/>
                <w:sz w:val="22"/>
                <w:szCs w:val="22"/>
              </w:rPr>
            </w:pPr>
          </w:p>
          <w:p w14:paraId="555D406D" w14:textId="77777777" w:rsidR="005D0136" w:rsidRPr="00B9260E" w:rsidRDefault="005D0136" w:rsidP="005D0136">
            <w:pPr>
              <w:jc w:val="center"/>
              <w:rPr>
                <w:b/>
                <w:kern w:val="2"/>
                <w:sz w:val="22"/>
                <w:szCs w:val="22"/>
              </w:rPr>
            </w:pPr>
          </w:p>
          <w:p w14:paraId="757D89F5" w14:textId="77777777" w:rsidR="005D0136" w:rsidRPr="00B9260E" w:rsidRDefault="005D0136" w:rsidP="005D0136">
            <w:pPr>
              <w:jc w:val="center"/>
              <w:rPr>
                <w:b/>
                <w:kern w:val="2"/>
                <w:sz w:val="22"/>
                <w:szCs w:val="22"/>
              </w:rPr>
            </w:pPr>
          </w:p>
          <w:p w14:paraId="6C227F93" w14:textId="77777777" w:rsidR="005D0136" w:rsidRPr="00B9260E" w:rsidRDefault="005D0136" w:rsidP="005D0136">
            <w:pPr>
              <w:rPr>
                <w:b/>
                <w:kern w:val="2"/>
                <w:sz w:val="22"/>
                <w:szCs w:val="22"/>
              </w:rPr>
            </w:pPr>
          </w:p>
          <w:p w14:paraId="0285291C" w14:textId="77777777" w:rsidR="005D0136" w:rsidRPr="00B9260E" w:rsidRDefault="005D0136" w:rsidP="005D0136">
            <w:pPr>
              <w:rPr>
                <w:b/>
                <w:kern w:val="2"/>
                <w:sz w:val="22"/>
                <w:szCs w:val="22"/>
              </w:rPr>
            </w:pPr>
            <w:r w:rsidRPr="00B9260E">
              <w:rPr>
                <w:b/>
                <w:kern w:val="2"/>
                <w:sz w:val="22"/>
                <w:szCs w:val="22"/>
              </w:rPr>
              <w:t>1.1. Pirkėjas</w:t>
            </w:r>
          </w:p>
        </w:tc>
        <w:tc>
          <w:tcPr>
            <w:tcW w:w="3240" w:type="dxa"/>
            <w:gridSpan w:val="4"/>
          </w:tcPr>
          <w:p w14:paraId="4986D0A4" w14:textId="77777777" w:rsidR="005D0136" w:rsidRPr="00B9260E" w:rsidRDefault="005D0136" w:rsidP="005D0136">
            <w:pPr>
              <w:rPr>
                <w:kern w:val="2"/>
                <w:sz w:val="22"/>
                <w:szCs w:val="22"/>
              </w:rPr>
            </w:pPr>
            <w:r w:rsidRPr="00B9260E">
              <w:rPr>
                <w:kern w:val="2"/>
                <w:sz w:val="22"/>
                <w:szCs w:val="22"/>
              </w:rPr>
              <w:t>1.1.1. Pavadinimas</w:t>
            </w:r>
          </w:p>
        </w:tc>
        <w:tc>
          <w:tcPr>
            <w:tcW w:w="4579" w:type="dxa"/>
            <w:gridSpan w:val="2"/>
          </w:tcPr>
          <w:p w14:paraId="53FF09A2" w14:textId="7B829FA6" w:rsidR="005D0136" w:rsidRPr="00B9260E" w:rsidRDefault="005D0136" w:rsidP="005D0136">
            <w:pPr>
              <w:jc w:val="center"/>
              <w:rPr>
                <w:kern w:val="2"/>
                <w:sz w:val="22"/>
                <w:szCs w:val="22"/>
              </w:rPr>
            </w:pPr>
            <w:r w:rsidRPr="00B9260E">
              <w:rPr>
                <w:rFonts w:eastAsia="Arial"/>
                <w:b/>
                <w:bCs/>
                <w:sz w:val="22"/>
                <w:szCs w:val="22"/>
              </w:rPr>
              <w:t>Valstybės įmonė Turto bankas</w:t>
            </w:r>
          </w:p>
        </w:tc>
      </w:tr>
      <w:tr w:rsidR="005D0136" w:rsidRPr="00B9260E" w14:paraId="46894EEE" w14:textId="77777777" w:rsidTr="00E24E4B">
        <w:tc>
          <w:tcPr>
            <w:tcW w:w="2808" w:type="dxa"/>
            <w:gridSpan w:val="2"/>
            <w:vMerge/>
          </w:tcPr>
          <w:p w14:paraId="6E3E695C" w14:textId="77777777" w:rsidR="005D0136" w:rsidRPr="00B9260E" w:rsidRDefault="005D0136" w:rsidP="005D0136">
            <w:pPr>
              <w:rPr>
                <w:kern w:val="2"/>
                <w:sz w:val="22"/>
                <w:szCs w:val="22"/>
              </w:rPr>
            </w:pPr>
          </w:p>
        </w:tc>
        <w:tc>
          <w:tcPr>
            <w:tcW w:w="3240" w:type="dxa"/>
            <w:gridSpan w:val="4"/>
          </w:tcPr>
          <w:p w14:paraId="6B5CD43F" w14:textId="77777777" w:rsidR="005D0136" w:rsidRPr="00B9260E" w:rsidRDefault="005D0136" w:rsidP="005D0136">
            <w:pPr>
              <w:rPr>
                <w:kern w:val="2"/>
                <w:sz w:val="22"/>
                <w:szCs w:val="22"/>
              </w:rPr>
            </w:pPr>
            <w:r w:rsidRPr="00B9260E">
              <w:rPr>
                <w:kern w:val="2"/>
                <w:sz w:val="22"/>
                <w:szCs w:val="22"/>
              </w:rPr>
              <w:t>1.1.2. Juridinio asmens kodas</w:t>
            </w:r>
          </w:p>
        </w:tc>
        <w:tc>
          <w:tcPr>
            <w:tcW w:w="4579" w:type="dxa"/>
            <w:gridSpan w:val="2"/>
          </w:tcPr>
          <w:p w14:paraId="63476F65" w14:textId="5D33AA8C" w:rsidR="005D0136" w:rsidRPr="00B9260E" w:rsidRDefault="005D0136" w:rsidP="005D0136">
            <w:pPr>
              <w:jc w:val="center"/>
              <w:rPr>
                <w:kern w:val="2"/>
                <w:sz w:val="22"/>
                <w:szCs w:val="22"/>
              </w:rPr>
            </w:pPr>
            <w:r w:rsidRPr="00B9260E">
              <w:rPr>
                <w:sz w:val="22"/>
                <w:szCs w:val="22"/>
              </w:rPr>
              <w:t>112021042</w:t>
            </w:r>
          </w:p>
        </w:tc>
      </w:tr>
      <w:tr w:rsidR="005D0136" w:rsidRPr="00B9260E" w14:paraId="356739C7" w14:textId="77777777" w:rsidTr="00E24E4B">
        <w:tc>
          <w:tcPr>
            <w:tcW w:w="2808" w:type="dxa"/>
            <w:gridSpan w:val="2"/>
            <w:vMerge/>
          </w:tcPr>
          <w:p w14:paraId="1CA5E71D" w14:textId="77777777" w:rsidR="005D0136" w:rsidRPr="00B9260E" w:rsidRDefault="005D0136" w:rsidP="005D0136">
            <w:pPr>
              <w:rPr>
                <w:kern w:val="2"/>
                <w:sz w:val="22"/>
                <w:szCs w:val="22"/>
              </w:rPr>
            </w:pPr>
          </w:p>
        </w:tc>
        <w:tc>
          <w:tcPr>
            <w:tcW w:w="3240" w:type="dxa"/>
            <w:gridSpan w:val="4"/>
          </w:tcPr>
          <w:p w14:paraId="23A01788" w14:textId="77777777" w:rsidR="005D0136" w:rsidRPr="00B9260E" w:rsidRDefault="005D0136" w:rsidP="005D0136">
            <w:pPr>
              <w:rPr>
                <w:kern w:val="2"/>
                <w:sz w:val="22"/>
                <w:szCs w:val="22"/>
              </w:rPr>
            </w:pPr>
            <w:r w:rsidRPr="00B9260E">
              <w:rPr>
                <w:kern w:val="2"/>
                <w:sz w:val="22"/>
                <w:szCs w:val="22"/>
              </w:rPr>
              <w:t>1.1.3. Adresas</w:t>
            </w:r>
          </w:p>
        </w:tc>
        <w:tc>
          <w:tcPr>
            <w:tcW w:w="4579" w:type="dxa"/>
            <w:gridSpan w:val="2"/>
          </w:tcPr>
          <w:p w14:paraId="4FB387A2" w14:textId="2222B7D2" w:rsidR="005D0136" w:rsidRPr="00B9260E" w:rsidRDefault="005D0136" w:rsidP="005D0136">
            <w:pPr>
              <w:jc w:val="center"/>
              <w:rPr>
                <w:kern w:val="2"/>
                <w:sz w:val="22"/>
                <w:szCs w:val="22"/>
              </w:rPr>
            </w:pPr>
            <w:r w:rsidRPr="00B9260E">
              <w:rPr>
                <w:sz w:val="22"/>
                <w:szCs w:val="22"/>
              </w:rPr>
              <w:t>Kęstučio g. 45, Vilnius</w:t>
            </w:r>
          </w:p>
        </w:tc>
      </w:tr>
      <w:tr w:rsidR="005D0136" w:rsidRPr="00B9260E" w14:paraId="00E15A94" w14:textId="77777777" w:rsidTr="00E24E4B">
        <w:tc>
          <w:tcPr>
            <w:tcW w:w="2808" w:type="dxa"/>
            <w:gridSpan w:val="2"/>
            <w:vMerge/>
          </w:tcPr>
          <w:p w14:paraId="54205EA9" w14:textId="77777777" w:rsidR="005D0136" w:rsidRPr="00B9260E" w:rsidRDefault="005D0136" w:rsidP="005D0136">
            <w:pPr>
              <w:rPr>
                <w:kern w:val="2"/>
                <w:sz w:val="22"/>
                <w:szCs w:val="22"/>
              </w:rPr>
            </w:pPr>
          </w:p>
        </w:tc>
        <w:tc>
          <w:tcPr>
            <w:tcW w:w="3240" w:type="dxa"/>
            <w:gridSpan w:val="4"/>
          </w:tcPr>
          <w:p w14:paraId="78DC4B4A" w14:textId="77777777" w:rsidR="005D0136" w:rsidRPr="00B9260E" w:rsidRDefault="005D0136" w:rsidP="005D0136">
            <w:pPr>
              <w:rPr>
                <w:kern w:val="2"/>
                <w:sz w:val="22"/>
                <w:szCs w:val="22"/>
              </w:rPr>
            </w:pPr>
            <w:r w:rsidRPr="00B9260E">
              <w:rPr>
                <w:kern w:val="2"/>
                <w:sz w:val="22"/>
                <w:szCs w:val="22"/>
              </w:rPr>
              <w:t>1.1.4. PVM mokėtojo kodas</w:t>
            </w:r>
          </w:p>
        </w:tc>
        <w:tc>
          <w:tcPr>
            <w:tcW w:w="4579" w:type="dxa"/>
            <w:gridSpan w:val="2"/>
          </w:tcPr>
          <w:p w14:paraId="3641442E" w14:textId="28F2A98A" w:rsidR="005D0136" w:rsidRPr="00B9260E" w:rsidRDefault="005D0136" w:rsidP="005D0136">
            <w:pPr>
              <w:jc w:val="center"/>
              <w:rPr>
                <w:kern w:val="2"/>
                <w:sz w:val="22"/>
                <w:szCs w:val="22"/>
              </w:rPr>
            </w:pPr>
            <w:r w:rsidRPr="00B9260E">
              <w:rPr>
                <w:sz w:val="22"/>
                <w:szCs w:val="22"/>
              </w:rPr>
              <w:t>LT120210411</w:t>
            </w:r>
          </w:p>
        </w:tc>
      </w:tr>
      <w:tr w:rsidR="005D0136" w:rsidRPr="00B9260E" w14:paraId="164424F3" w14:textId="77777777" w:rsidTr="00E24E4B">
        <w:tc>
          <w:tcPr>
            <w:tcW w:w="2808" w:type="dxa"/>
            <w:gridSpan w:val="2"/>
            <w:vMerge/>
          </w:tcPr>
          <w:p w14:paraId="605C8647" w14:textId="77777777" w:rsidR="005D0136" w:rsidRPr="00B9260E" w:rsidRDefault="005D0136" w:rsidP="005D0136">
            <w:pPr>
              <w:rPr>
                <w:kern w:val="2"/>
                <w:sz w:val="22"/>
                <w:szCs w:val="22"/>
              </w:rPr>
            </w:pPr>
          </w:p>
        </w:tc>
        <w:tc>
          <w:tcPr>
            <w:tcW w:w="3240" w:type="dxa"/>
            <w:gridSpan w:val="4"/>
          </w:tcPr>
          <w:p w14:paraId="58983992" w14:textId="77777777" w:rsidR="005D0136" w:rsidRPr="00B9260E" w:rsidRDefault="005D0136" w:rsidP="005D0136">
            <w:pPr>
              <w:rPr>
                <w:kern w:val="2"/>
                <w:sz w:val="22"/>
                <w:szCs w:val="22"/>
              </w:rPr>
            </w:pPr>
            <w:r w:rsidRPr="00B9260E">
              <w:rPr>
                <w:kern w:val="2"/>
                <w:sz w:val="22"/>
                <w:szCs w:val="22"/>
              </w:rPr>
              <w:t>1.1.5. Atsiskaitomoji sąskaita</w:t>
            </w:r>
          </w:p>
        </w:tc>
        <w:tc>
          <w:tcPr>
            <w:tcW w:w="4579" w:type="dxa"/>
            <w:gridSpan w:val="2"/>
          </w:tcPr>
          <w:p w14:paraId="62E56AEE" w14:textId="005EDA18" w:rsidR="005D0136" w:rsidRPr="00B9260E" w:rsidRDefault="005D0136" w:rsidP="005D0136">
            <w:pPr>
              <w:jc w:val="center"/>
              <w:rPr>
                <w:kern w:val="2"/>
                <w:sz w:val="22"/>
                <w:szCs w:val="22"/>
              </w:rPr>
            </w:pPr>
            <w:r w:rsidRPr="00B9260E">
              <w:rPr>
                <w:sz w:val="22"/>
                <w:szCs w:val="22"/>
              </w:rPr>
              <w:t>LT51 7044 0600 0044 3925</w:t>
            </w:r>
          </w:p>
        </w:tc>
      </w:tr>
      <w:tr w:rsidR="005D0136" w:rsidRPr="00B9260E" w14:paraId="6B7E848E" w14:textId="77777777" w:rsidTr="00E24E4B">
        <w:tc>
          <w:tcPr>
            <w:tcW w:w="2808" w:type="dxa"/>
            <w:gridSpan w:val="2"/>
            <w:vMerge/>
          </w:tcPr>
          <w:p w14:paraId="4F4A34C0" w14:textId="77777777" w:rsidR="005D0136" w:rsidRPr="00B9260E" w:rsidRDefault="005D0136" w:rsidP="005D0136">
            <w:pPr>
              <w:rPr>
                <w:kern w:val="2"/>
                <w:sz w:val="22"/>
                <w:szCs w:val="22"/>
              </w:rPr>
            </w:pPr>
          </w:p>
        </w:tc>
        <w:tc>
          <w:tcPr>
            <w:tcW w:w="3240" w:type="dxa"/>
            <w:gridSpan w:val="4"/>
          </w:tcPr>
          <w:p w14:paraId="6CD6859C" w14:textId="77777777" w:rsidR="005D0136" w:rsidRPr="00B9260E" w:rsidRDefault="005D0136" w:rsidP="005D0136">
            <w:pPr>
              <w:rPr>
                <w:kern w:val="2"/>
                <w:sz w:val="22"/>
                <w:szCs w:val="22"/>
              </w:rPr>
            </w:pPr>
            <w:r w:rsidRPr="00B9260E">
              <w:rPr>
                <w:kern w:val="2"/>
                <w:sz w:val="22"/>
                <w:szCs w:val="22"/>
              </w:rPr>
              <w:t>1.1.6. Bankas, banko kodas</w:t>
            </w:r>
          </w:p>
        </w:tc>
        <w:tc>
          <w:tcPr>
            <w:tcW w:w="4579" w:type="dxa"/>
            <w:gridSpan w:val="2"/>
          </w:tcPr>
          <w:p w14:paraId="7CD0A608" w14:textId="51E17EB8" w:rsidR="005D0136" w:rsidRPr="00B9260E" w:rsidRDefault="005D0136" w:rsidP="005D0136">
            <w:pPr>
              <w:jc w:val="center"/>
              <w:rPr>
                <w:kern w:val="2"/>
                <w:sz w:val="22"/>
                <w:szCs w:val="22"/>
              </w:rPr>
            </w:pPr>
            <w:r w:rsidRPr="00B9260E">
              <w:rPr>
                <w:sz w:val="22"/>
                <w:szCs w:val="22"/>
              </w:rPr>
              <w:t>AB SEB bankas, 70440</w:t>
            </w:r>
          </w:p>
        </w:tc>
      </w:tr>
      <w:tr w:rsidR="005D0136" w:rsidRPr="00B9260E" w14:paraId="3C8A477F" w14:textId="77777777" w:rsidTr="00E24E4B">
        <w:tc>
          <w:tcPr>
            <w:tcW w:w="2808" w:type="dxa"/>
            <w:gridSpan w:val="2"/>
            <w:vMerge/>
          </w:tcPr>
          <w:p w14:paraId="6FB01AF8" w14:textId="77777777" w:rsidR="005D0136" w:rsidRPr="00B9260E" w:rsidRDefault="005D0136" w:rsidP="005D0136">
            <w:pPr>
              <w:rPr>
                <w:kern w:val="2"/>
                <w:sz w:val="22"/>
                <w:szCs w:val="22"/>
              </w:rPr>
            </w:pPr>
          </w:p>
        </w:tc>
        <w:tc>
          <w:tcPr>
            <w:tcW w:w="3240" w:type="dxa"/>
            <w:gridSpan w:val="4"/>
          </w:tcPr>
          <w:p w14:paraId="52077EC6" w14:textId="77777777" w:rsidR="005D0136" w:rsidRPr="00B9260E" w:rsidRDefault="005D0136" w:rsidP="005D0136">
            <w:pPr>
              <w:rPr>
                <w:kern w:val="2"/>
                <w:sz w:val="22"/>
                <w:szCs w:val="22"/>
              </w:rPr>
            </w:pPr>
            <w:r w:rsidRPr="00B9260E">
              <w:rPr>
                <w:kern w:val="2"/>
                <w:sz w:val="22"/>
                <w:szCs w:val="22"/>
              </w:rPr>
              <w:t>1.1.7. Telefonas</w:t>
            </w:r>
          </w:p>
        </w:tc>
        <w:tc>
          <w:tcPr>
            <w:tcW w:w="4579" w:type="dxa"/>
            <w:gridSpan w:val="2"/>
          </w:tcPr>
          <w:p w14:paraId="04975451" w14:textId="52C734EE" w:rsidR="005D0136" w:rsidRPr="00B9260E" w:rsidRDefault="005D0136" w:rsidP="005D0136">
            <w:pPr>
              <w:jc w:val="center"/>
              <w:rPr>
                <w:kern w:val="2"/>
                <w:sz w:val="22"/>
                <w:szCs w:val="22"/>
              </w:rPr>
            </w:pPr>
            <w:r w:rsidRPr="00B9260E">
              <w:rPr>
                <w:sz w:val="22"/>
                <w:szCs w:val="22"/>
              </w:rPr>
              <w:t>+37052780900</w:t>
            </w:r>
          </w:p>
        </w:tc>
      </w:tr>
      <w:tr w:rsidR="005D0136" w:rsidRPr="00B9260E" w14:paraId="7B8191B7" w14:textId="77777777" w:rsidTr="00E24E4B">
        <w:tc>
          <w:tcPr>
            <w:tcW w:w="2808" w:type="dxa"/>
            <w:gridSpan w:val="2"/>
            <w:vMerge/>
          </w:tcPr>
          <w:p w14:paraId="1FE5A316" w14:textId="77777777" w:rsidR="005D0136" w:rsidRPr="00B9260E" w:rsidRDefault="005D0136" w:rsidP="005D0136">
            <w:pPr>
              <w:rPr>
                <w:kern w:val="2"/>
                <w:sz w:val="22"/>
                <w:szCs w:val="22"/>
              </w:rPr>
            </w:pPr>
          </w:p>
        </w:tc>
        <w:tc>
          <w:tcPr>
            <w:tcW w:w="3240" w:type="dxa"/>
            <w:gridSpan w:val="4"/>
          </w:tcPr>
          <w:p w14:paraId="47AE5590" w14:textId="77777777" w:rsidR="005D0136" w:rsidRPr="00B9260E" w:rsidRDefault="005D0136" w:rsidP="005D0136">
            <w:pPr>
              <w:rPr>
                <w:kern w:val="2"/>
                <w:sz w:val="22"/>
                <w:szCs w:val="22"/>
              </w:rPr>
            </w:pPr>
            <w:r w:rsidRPr="00B9260E">
              <w:rPr>
                <w:kern w:val="2"/>
                <w:sz w:val="22"/>
                <w:szCs w:val="22"/>
              </w:rPr>
              <w:t>1.1.8. El. paštas</w:t>
            </w:r>
          </w:p>
        </w:tc>
        <w:tc>
          <w:tcPr>
            <w:tcW w:w="4579" w:type="dxa"/>
            <w:gridSpan w:val="2"/>
          </w:tcPr>
          <w:p w14:paraId="06155599" w14:textId="3F467FC1" w:rsidR="005D0136" w:rsidRPr="00B9260E" w:rsidRDefault="005D0136" w:rsidP="005D0136">
            <w:pPr>
              <w:jc w:val="center"/>
              <w:rPr>
                <w:kern w:val="2"/>
                <w:sz w:val="22"/>
                <w:szCs w:val="22"/>
              </w:rPr>
            </w:pPr>
            <w:r w:rsidRPr="00B9260E">
              <w:rPr>
                <w:sz w:val="22"/>
                <w:szCs w:val="22"/>
              </w:rPr>
              <w:t>info@turtas.lt</w:t>
            </w:r>
          </w:p>
        </w:tc>
      </w:tr>
      <w:tr w:rsidR="005D0136" w:rsidRPr="00B9260E" w14:paraId="1959C3F5" w14:textId="77777777" w:rsidTr="00E24E4B">
        <w:tc>
          <w:tcPr>
            <w:tcW w:w="2808" w:type="dxa"/>
            <w:gridSpan w:val="2"/>
            <w:vMerge/>
          </w:tcPr>
          <w:p w14:paraId="34C01018" w14:textId="77777777" w:rsidR="005D0136" w:rsidRPr="00B9260E" w:rsidRDefault="005D0136" w:rsidP="005D0136">
            <w:pPr>
              <w:rPr>
                <w:kern w:val="2"/>
                <w:sz w:val="22"/>
                <w:szCs w:val="22"/>
              </w:rPr>
            </w:pPr>
          </w:p>
        </w:tc>
        <w:tc>
          <w:tcPr>
            <w:tcW w:w="3240" w:type="dxa"/>
            <w:gridSpan w:val="4"/>
          </w:tcPr>
          <w:p w14:paraId="473630E0" w14:textId="77777777" w:rsidR="005D0136" w:rsidRPr="00B9260E" w:rsidRDefault="005D0136" w:rsidP="005D0136">
            <w:pPr>
              <w:rPr>
                <w:kern w:val="2"/>
                <w:sz w:val="22"/>
                <w:szCs w:val="22"/>
              </w:rPr>
            </w:pPr>
            <w:r w:rsidRPr="00B9260E">
              <w:rPr>
                <w:kern w:val="2"/>
                <w:sz w:val="22"/>
                <w:szCs w:val="22"/>
              </w:rPr>
              <w:t>1.1.9. Šalies atstovas</w:t>
            </w:r>
          </w:p>
        </w:tc>
        <w:tc>
          <w:tcPr>
            <w:tcW w:w="4579" w:type="dxa"/>
            <w:gridSpan w:val="2"/>
          </w:tcPr>
          <w:p w14:paraId="04FDD825" w14:textId="0E9FDB2B" w:rsidR="005D0136" w:rsidRPr="00B9260E" w:rsidRDefault="005D0136" w:rsidP="005D0136">
            <w:pPr>
              <w:jc w:val="center"/>
              <w:rPr>
                <w:kern w:val="2"/>
                <w:sz w:val="22"/>
                <w:szCs w:val="22"/>
              </w:rPr>
            </w:pPr>
            <w:r w:rsidRPr="00B9260E">
              <w:rPr>
                <w:sz w:val="22"/>
                <w:szCs w:val="22"/>
                <w:highlight w:val="yellow"/>
              </w:rPr>
              <w:t>[</w:t>
            </w:r>
            <w:r w:rsidRPr="00B9260E">
              <w:rPr>
                <w:i/>
                <w:iCs/>
                <w:sz w:val="22"/>
                <w:szCs w:val="22"/>
                <w:highlight w:val="yellow"/>
              </w:rPr>
              <w:t>pareigos,</w:t>
            </w:r>
            <w:r w:rsidRPr="00B9260E">
              <w:rPr>
                <w:sz w:val="22"/>
                <w:szCs w:val="22"/>
                <w:highlight w:val="yellow"/>
              </w:rPr>
              <w:t xml:space="preserve"> </w:t>
            </w:r>
            <w:r w:rsidRPr="00B9260E">
              <w:rPr>
                <w:i/>
                <w:sz w:val="22"/>
                <w:szCs w:val="22"/>
                <w:highlight w:val="yellow"/>
              </w:rPr>
              <w:t>vardas, pavardė</w:t>
            </w:r>
            <w:r w:rsidRPr="00B9260E">
              <w:rPr>
                <w:sz w:val="22"/>
                <w:szCs w:val="22"/>
                <w:highlight w:val="yellow"/>
              </w:rPr>
              <w:t>]</w:t>
            </w:r>
          </w:p>
        </w:tc>
      </w:tr>
      <w:tr w:rsidR="005D0136" w:rsidRPr="00B9260E" w14:paraId="475D93E9" w14:textId="77777777" w:rsidTr="00E24E4B">
        <w:tc>
          <w:tcPr>
            <w:tcW w:w="2808" w:type="dxa"/>
            <w:gridSpan w:val="2"/>
            <w:vMerge/>
          </w:tcPr>
          <w:p w14:paraId="23BF508B" w14:textId="77777777" w:rsidR="005D0136" w:rsidRPr="00B9260E" w:rsidRDefault="005D0136" w:rsidP="005D0136">
            <w:pPr>
              <w:rPr>
                <w:kern w:val="2"/>
                <w:sz w:val="22"/>
                <w:szCs w:val="22"/>
              </w:rPr>
            </w:pPr>
          </w:p>
        </w:tc>
        <w:tc>
          <w:tcPr>
            <w:tcW w:w="3240" w:type="dxa"/>
            <w:gridSpan w:val="4"/>
          </w:tcPr>
          <w:p w14:paraId="7D81A35C" w14:textId="77777777" w:rsidR="005D0136" w:rsidRPr="00B9260E" w:rsidRDefault="005D0136" w:rsidP="005D0136">
            <w:pPr>
              <w:rPr>
                <w:kern w:val="2"/>
                <w:sz w:val="22"/>
                <w:szCs w:val="22"/>
              </w:rPr>
            </w:pPr>
            <w:r w:rsidRPr="00B9260E">
              <w:rPr>
                <w:kern w:val="2"/>
                <w:sz w:val="22"/>
                <w:szCs w:val="22"/>
              </w:rPr>
              <w:t>1.1.10. Atstovavimo pagrindas</w:t>
            </w:r>
          </w:p>
        </w:tc>
        <w:tc>
          <w:tcPr>
            <w:tcW w:w="4579" w:type="dxa"/>
            <w:gridSpan w:val="2"/>
          </w:tcPr>
          <w:p w14:paraId="7164E978" w14:textId="25A7C21C" w:rsidR="005D0136" w:rsidRPr="00B9260E" w:rsidRDefault="005D0136" w:rsidP="005D0136">
            <w:pPr>
              <w:jc w:val="center"/>
              <w:rPr>
                <w:kern w:val="2"/>
                <w:sz w:val="22"/>
                <w:szCs w:val="22"/>
              </w:rPr>
            </w:pPr>
            <w:r w:rsidRPr="00B9260E">
              <w:rPr>
                <w:color w:val="0070C0"/>
                <w:sz w:val="22"/>
                <w:szCs w:val="22"/>
              </w:rPr>
              <w:t xml:space="preserve">Nurodyti atstovavimo pagrindą </w:t>
            </w:r>
            <w:r w:rsidRPr="00B9260E">
              <w:rPr>
                <w:i/>
                <w:iCs/>
                <w:color w:val="0070C0"/>
                <w:sz w:val="22"/>
                <w:szCs w:val="22"/>
              </w:rPr>
              <w:t>(pvz. veikiančio pagal įmonės įstatus/arba veikiančio pagal įmonės direktoriaus įsakymu suteiktus įgaliojimus)</w:t>
            </w:r>
          </w:p>
        </w:tc>
      </w:tr>
      <w:tr w:rsidR="00027B83" w:rsidRPr="00B9260E" w14:paraId="208DA5AB" w14:textId="77777777" w:rsidTr="00E24E4B">
        <w:tc>
          <w:tcPr>
            <w:tcW w:w="2808" w:type="dxa"/>
            <w:gridSpan w:val="2"/>
            <w:vMerge w:val="restart"/>
          </w:tcPr>
          <w:p w14:paraId="6C001A19" w14:textId="77777777" w:rsidR="00027B83" w:rsidRPr="00B9260E" w:rsidRDefault="00027B83">
            <w:pPr>
              <w:rPr>
                <w:b/>
                <w:kern w:val="2"/>
                <w:sz w:val="22"/>
                <w:szCs w:val="22"/>
              </w:rPr>
            </w:pPr>
          </w:p>
          <w:p w14:paraId="5AF623B9" w14:textId="77777777" w:rsidR="00027B83" w:rsidRPr="00B9260E" w:rsidRDefault="00027B83">
            <w:pPr>
              <w:rPr>
                <w:b/>
                <w:kern w:val="2"/>
                <w:sz w:val="22"/>
                <w:szCs w:val="22"/>
              </w:rPr>
            </w:pPr>
          </w:p>
          <w:p w14:paraId="2FC546C0" w14:textId="77777777" w:rsidR="00027B83" w:rsidRPr="00B9260E" w:rsidRDefault="00027B83">
            <w:pPr>
              <w:rPr>
                <w:b/>
                <w:kern w:val="2"/>
                <w:sz w:val="22"/>
                <w:szCs w:val="22"/>
              </w:rPr>
            </w:pPr>
          </w:p>
          <w:p w14:paraId="3E3805B9" w14:textId="77777777" w:rsidR="00027B83" w:rsidRPr="00B9260E" w:rsidRDefault="000B0897">
            <w:pPr>
              <w:rPr>
                <w:b/>
                <w:kern w:val="2"/>
                <w:sz w:val="22"/>
                <w:szCs w:val="22"/>
              </w:rPr>
            </w:pPr>
            <w:r w:rsidRPr="00B9260E">
              <w:rPr>
                <w:b/>
                <w:kern w:val="2"/>
                <w:sz w:val="22"/>
                <w:szCs w:val="22"/>
              </w:rPr>
              <w:t>1.2. Tiekėjas</w:t>
            </w:r>
          </w:p>
          <w:p w14:paraId="0640591C" w14:textId="77777777" w:rsidR="00027B83" w:rsidRPr="00B9260E" w:rsidRDefault="000B0897">
            <w:pPr>
              <w:rPr>
                <w:color w:val="4472C4"/>
                <w:kern w:val="2"/>
                <w:sz w:val="22"/>
                <w:szCs w:val="22"/>
              </w:rPr>
            </w:pPr>
            <w:r w:rsidRPr="00B9260E">
              <w:rPr>
                <w:color w:val="4472C4"/>
                <w:kern w:val="2"/>
                <w:sz w:val="22"/>
                <w:szCs w:val="22"/>
              </w:rPr>
              <w:t>(jei Tiekėjas yra fizinis asmuo, skiltys atitinkamai pakoreguojamos.</w:t>
            </w:r>
          </w:p>
          <w:p w14:paraId="6DA744E9" w14:textId="77777777" w:rsidR="00027B83" w:rsidRPr="00B9260E" w:rsidRDefault="000B0897">
            <w:pPr>
              <w:rPr>
                <w:color w:val="4472C4"/>
                <w:kern w:val="2"/>
                <w:sz w:val="22"/>
                <w:szCs w:val="22"/>
              </w:rPr>
            </w:pPr>
            <w:r w:rsidRPr="00B9260E">
              <w:rPr>
                <w:color w:val="4472C4"/>
                <w:kern w:val="2"/>
                <w:sz w:val="22"/>
                <w:szCs w:val="22"/>
              </w:rPr>
              <w:t>Jei Tiekėjas yra tiekėjų grupė, skiltys pildomos įterpiant kiekvieno grupės nario informaciją)</w:t>
            </w:r>
          </w:p>
          <w:p w14:paraId="450B9242" w14:textId="77777777" w:rsidR="00027B83" w:rsidRPr="00B9260E" w:rsidRDefault="00027B83">
            <w:pPr>
              <w:rPr>
                <w:b/>
                <w:kern w:val="2"/>
                <w:sz w:val="22"/>
                <w:szCs w:val="22"/>
              </w:rPr>
            </w:pPr>
          </w:p>
        </w:tc>
        <w:tc>
          <w:tcPr>
            <w:tcW w:w="3240" w:type="dxa"/>
            <w:gridSpan w:val="4"/>
          </w:tcPr>
          <w:p w14:paraId="67F6D24E" w14:textId="77777777" w:rsidR="00027B83" w:rsidRPr="00B9260E" w:rsidRDefault="000B0897">
            <w:pPr>
              <w:rPr>
                <w:kern w:val="2"/>
                <w:sz w:val="22"/>
                <w:szCs w:val="22"/>
              </w:rPr>
            </w:pPr>
            <w:r w:rsidRPr="00B9260E">
              <w:rPr>
                <w:kern w:val="2"/>
                <w:sz w:val="22"/>
                <w:szCs w:val="22"/>
              </w:rPr>
              <w:t>1.2.1. Pavadinimas</w:t>
            </w:r>
          </w:p>
        </w:tc>
        <w:tc>
          <w:tcPr>
            <w:tcW w:w="4579" w:type="dxa"/>
            <w:gridSpan w:val="2"/>
          </w:tcPr>
          <w:p w14:paraId="02EEDC7F" w14:textId="77777777" w:rsidR="00027B83" w:rsidRPr="00B9260E" w:rsidRDefault="00027B83">
            <w:pPr>
              <w:jc w:val="center"/>
              <w:rPr>
                <w:kern w:val="2"/>
                <w:sz w:val="22"/>
                <w:szCs w:val="22"/>
              </w:rPr>
            </w:pPr>
          </w:p>
        </w:tc>
      </w:tr>
      <w:tr w:rsidR="00027B83" w:rsidRPr="00B9260E" w14:paraId="3EAB2D74" w14:textId="77777777" w:rsidTr="00E24E4B">
        <w:tc>
          <w:tcPr>
            <w:tcW w:w="2808" w:type="dxa"/>
            <w:gridSpan w:val="2"/>
            <w:vMerge/>
          </w:tcPr>
          <w:p w14:paraId="75194712" w14:textId="77777777" w:rsidR="00027B83" w:rsidRPr="00B9260E" w:rsidRDefault="00027B83">
            <w:pPr>
              <w:rPr>
                <w:b/>
                <w:kern w:val="2"/>
                <w:sz w:val="22"/>
                <w:szCs w:val="22"/>
              </w:rPr>
            </w:pPr>
          </w:p>
        </w:tc>
        <w:tc>
          <w:tcPr>
            <w:tcW w:w="3240" w:type="dxa"/>
            <w:gridSpan w:val="4"/>
          </w:tcPr>
          <w:p w14:paraId="65C865FD" w14:textId="77777777" w:rsidR="00027B83" w:rsidRPr="00B9260E" w:rsidRDefault="000B0897">
            <w:pPr>
              <w:rPr>
                <w:kern w:val="2"/>
                <w:sz w:val="22"/>
                <w:szCs w:val="22"/>
              </w:rPr>
            </w:pPr>
            <w:r w:rsidRPr="00B9260E">
              <w:rPr>
                <w:kern w:val="2"/>
                <w:sz w:val="22"/>
                <w:szCs w:val="22"/>
              </w:rPr>
              <w:t>1.2.2. Juridinio asmens kodas</w:t>
            </w:r>
          </w:p>
        </w:tc>
        <w:tc>
          <w:tcPr>
            <w:tcW w:w="4579" w:type="dxa"/>
            <w:gridSpan w:val="2"/>
          </w:tcPr>
          <w:p w14:paraId="53FD7CD7" w14:textId="77777777" w:rsidR="00027B83" w:rsidRPr="00B9260E" w:rsidRDefault="00027B83">
            <w:pPr>
              <w:jc w:val="center"/>
              <w:rPr>
                <w:kern w:val="2"/>
                <w:sz w:val="22"/>
                <w:szCs w:val="22"/>
              </w:rPr>
            </w:pPr>
          </w:p>
        </w:tc>
      </w:tr>
      <w:tr w:rsidR="00027B83" w:rsidRPr="00B9260E" w14:paraId="666244A6" w14:textId="77777777" w:rsidTr="00E24E4B">
        <w:tc>
          <w:tcPr>
            <w:tcW w:w="2808" w:type="dxa"/>
            <w:gridSpan w:val="2"/>
            <w:vMerge/>
          </w:tcPr>
          <w:p w14:paraId="47FBA3D1" w14:textId="77777777" w:rsidR="00027B83" w:rsidRPr="00B9260E" w:rsidRDefault="00027B83">
            <w:pPr>
              <w:rPr>
                <w:b/>
                <w:kern w:val="2"/>
                <w:sz w:val="22"/>
                <w:szCs w:val="22"/>
              </w:rPr>
            </w:pPr>
          </w:p>
        </w:tc>
        <w:tc>
          <w:tcPr>
            <w:tcW w:w="3240" w:type="dxa"/>
            <w:gridSpan w:val="4"/>
          </w:tcPr>
          <w:p w14:paraId="1BC85940" w14:textId="77777777" w:rsidR="00027B83" w:rsidRPr="00B9260E" w:rsidRDefault="000B0897">
            <w:pPr>
              <w:rPr>
                <w:kern w:val="2"/>
                <w:sz w:val="22"/>
                <w:szCs w:val="22"/>
              </w:rPr>
            </w:pPr>
            <w:r w:rsidRPr="00B9260E">
              <w:rPr>
                <w:kern w:val="2"/>
                <w:sz w:val="22"/>
                <w:szCs w:val="22"/>
              </w:rPr>
              <w:t>1.2.3. Adresas</w:t>
            </w:r>
          </w:p>
        </w:tc>
        <w:tc>
          <w:tcPr>
            <w:tcW w:w="4579" w:type="dxa"/>
            <w:gridSpan w:val="2"/>
          </w:tcPr>
          <w:p w14:paraId="7014BB4C" w14:textId="77777777" w:rsidR="00027B83" w:rsidRPr="00B9260E" w:rsidRDefault="00027B83">
            <w:pPr>
              <w:jc w:val="center"/>
              <w:rPr>
                <w:kern w:val="2"/>
                <w:sz w:val="22"/>
                <w:szCs w:val="22"/>
              </w:rPr>
            </w:pPr>
          </w:p>
        </w:tc>
      </w:tr>
      <w:tr w:rsidR="00027B83" w:rsidRPr="00B9260E" w14:paraId="29C53A2D" w14:textId="77777777" w:rsidTr="00E24E4B">
        <w:tc>
          <w:tcPr>
            <w:tcW w:w="2808" w:type="dxa"/>
            <w:gridSpan w:val="2"/>
            <w:vMerge/>
          </w:tcPr>
          <w:p w14:paraId="62F07FD3" w14:textId="77777777" w:rsidR="00027B83" w:rsidRPr="00B9260E" w:rsidRDefault="00027B83">
            <w:pPr>
              <w:rPr>
                <w:b/>
                <w:kern w:val="2"/>
                <w:sz w:val="22"/>
                <w:szCs w:val="22"/>
              </w:rPr>
            </w:pPr>
          </w:p>
        </w:tc>
        <w:tc>
          <w:tcPr>
            <w:tcW w:w="3240" w:type="dxa"/>
            <w:gridSpan w:val="4"/>
          </w:tcPr>
          <w:p w14:paraId="3F64B498" w14:textId="77777777" w:rsidR="00027B83" w:rsidRPr="00B9260E" w:rsidRDefault="000B0897">
            <w:pPr>
              <w:rPr>
                <w:kern w:val="2"/>
                <w:sz w:val="22"/>
                <w:szCs w:val="22"/>
              </w:rPr>
            </w:pPr>
            <w:r w:rsidRPr="00B9260E">
              <w:rPr>
                <w:kern w:val="2"/>
                <w:sz w:val="22"/>
                <w:szCs w:val="22"/>
              </w:rPr>
              <w:t>1.2.4. PVM mokėtojo kodas</w:t>
            </w:r>
          </w:p>
        </w:tc>
        <w:tc>
          <w:tcPr>
            <w:tcW w:w="4579" w:type="dxa"/>
            <w:gridSpan w:val="2"/>
          </w:tcPr>
          <w:p w14:paraId="1570F720" w14:textId="77777777" w:rsidR="00027B83" w:rsidRPr="00B9260E" w:rsidRDefault="00027B83">
            <w:pPr>
              <w:jc w:val="center"/>
              <w:rPr>
                <w:kern w:val="2"/>
                <w:sz w:val="22"/>
                <w:szCs w:val="22"/>
              </w:rPr>
            </w:pPr>
          </w:p>
        </w:tc>
      </w:tr>
      <w:tr w:rsidR="00027B83" w:rsidRPr="00B9260E" w14:paraId="5B9A0B4B" w14:textId="77777777" w:rsidTr="00E24E4B">
        <w:tc>
          <w:tcPr>
            <w:tcW w:w="2808" w:type="dxa"/>
            <w:gridSpan w:val="2"/>
            <w:vMerge/>
          </w:tcPr>
          <w:p w14:paraId="0E55A8FE" w14:textId="77777777" w:rsidR="00027B83" w:rsidRPr="00B9260E" w:rsidRDefault="00027B83">
            <w:pPr>
              <w:rPr>
                <w:b/>
                <w:kern w:val="2"/>
                <w:sz w:val="22"/>
                <w:szCs w:val="22"/>
              </w:rPr>
            </w:pPr>
          </w:p>
        </w:tc>
        <w:tc>
          <w:tcPr>
            <w:tcW w:w="3240" w:type="dxa"/>
            <w:gridSpan w:val="4"/>
          </w:tcPr>
          <w:p w14:paraId="0740C72F" w14:textId="77777777" w:rsidR="00027B83" w:rsidRPr="00B9260E" w:rsidRDefault="000B0897">
            <w:pPr>
              <w:rPr>
                <w:kern w:val="2"/>
                <w:sz w:val="22"/>
                <w:szCs w:val="22"/>
              </w:rPr>
            </w:pPr>
            <w:r w:rsidRPr="00B9260E">
              <w:rPr>
                <w:kern w:val="2"/>
                <w:sz w:val="22"/>
                <w:szCs w:val="22"/>
              </w:rPr>
              <w:t>1.2.5. Atsiskaitomoji sąskaita</w:t>
            </w:r>
          </w:p>
        </w:tc>
        <w:tc>
          <w:tcPr>
            <w:tcW w:w="4579" w:type="dxa"/>
            <w:gridSpan w:val="2"/>
          </w:tcPr>
          <w:p w14:paraId="5B25FE4F" w14:textId="77777777" w:rsidR="00027B83" w:rsidRPr="00B9260E" w:rsidRDefault="00027B83">
            <w:pPr>
              <w:jc w:val="center"/>
              <w:rPr>
                <w:kern w:val="2"/>
                <w:sz w:val="22"/>
                <w:szCs w:val="22"/>
              </w:rPr>
            </w:pPr>
          </w:p>
        </w:tc>
      </w:tr>
      <w:tr w:rsidR="00027B83" w:rsidRPr="00B9260E" w14:paraId="0D812494" w14:textId="77777777" w:rsidTr="00E24E4B">
        <w:tc>
          <w:tcPr>
            <w:tcW w:w="2808" w:type="dxa"/>
            <w:gridSpan w:val="2"/>
            <w:vMerge/>
          </w:tcPr>
          <w:p w14:paraId="3FB019FB" w14:textId="77777777" w:rsidR="00027B83" w:rsidRPr="00B9260E" w:rsidRDefault="00027B83">
            <w:pPr>
              <w:rPr>
                <w:b/>
                <w:kern w:val="2"/>
                <w:sz w:val="22"/>
                <w:szCs w:val="22"/>
              </w:rPr>
            </w:pPr>
          </w:p>
        </w:tc>
        <w:tc>
          <w:tcPr>
            <w:tcW w:w="3240" w:type="dxa"/>
            <w:gridSpan w:val="4"/>
          </w:tcPr>
          <w:p w14:paraId="61E194F0" w14:textId="77777777" w:rsidR="00027B83" w:rsidRPr="00B9260E" w:rsidRDefault="000B0897">
            <w:pPr>
              <w:rPr>
                <w:kern w:val="2"/>
                <w:sz w:val="22"/>
                <w:szCs w:val="22"/>
              </w:rPr>
            </w:pPr>
            <w:r w:rsidRPr="00B9260E">
              <w:rPr>
                <w:kern w:val="2"/>
                <w:sz w:val="22"/>
                <w:szCs w:val="22"/>
              </w:rPr>
              <w:t>1.2.6. Bankas, banko kodas</w:t>
            </w:r>
          </w:p>
        </w:tc>
        <w:tc>
          <w:tcPr>
            <w:tcW w:w="4579" w:type="dxa"/>
            <w:gridSpan w:val="2"/>
          </w:tcPr>
          <w:p w14:paraId="261BA477" w14:textId="77777777" w:rsidR="00027B83" w:rsidRPr="00B9260E" w:rsidRDefault="00027B83">
            <w:pPr>
              <w:jc w:val="center"/>
              <w:rPr>
                <w:kern w:val="2"/>
                <w:sz w:val="22"/>
                <w:szCs w:val="22"/>
              </w:rPr>
            </w:pPr>
          </w:p>
        </w:tc>
      </w:tr>
      <w:tr w:rsidR="00027B83" w:rsidRPr="00B9260E" w14:paraId="3A61E74A" w14:textId="77777777" w:rsidTr="00E24E4B">
        <w:tc>
          <w:tcPr>
            <w:tcW w:w="2808" w:type="dxa"/>
            <w:gridSpan w:val="2"/>
            <w:vMerge/>
          </w:tcPr>
          <w:p w14:paraId="2E64EFD9" w14:textId="77777777" w:rsidR="00027B83" w:rsidRPr="00B9260E" w:rsidRDefault="00027B83">
            <w:pPr>
              <w:rPr>
                <w:b/>
                <w:kern w:val="2"/>
                <w:sz w:val="22"/>
                <w:szCs w:val="22"/>
              </w:rPr>
            </w:pPr>
          </w:p>
        </w:tc>
        <w:tc>
          <w:tcPr>
            <w:tcW w:w="3240" w:type="dxa"/>
            <w:gridSpan w:val="4"/>
          </w:tcPr>
          <w:p w14:paraId="71522681" w14:textId="77777777" w:rsidR="00027B83" w:rsidRPr="00B9260E" w:rsidRDefault="000B0897">
            <w:pPr>
              <w:rPr>
                <w:kern w:val="2"/>
                <w:sz w:val="22"/>
                <w:szCs w:val="22"/>
              </w:rPr>
            </w:pPr>
            <w:r w:rsidRPr="00B9260E">
              <w:rPr>
                <w:kern w:val="2"/>
                <w:sz w:val="22"/>
                <w:szCs w:val="22"/>
              </w:rPr>
              <w:t>1.2.7. Telefonas</w:t>
            </w:r>
          </w:p>
        </w:tc>
        <w:tc>
          <w:tcPr>
            <w:tcW w:w="4579" w:type="dxa"/>
            <w:gridSpan w:val="2"/>
          </w:tcPr>
          <w:p w14:paraId="779C186C" w14:textId="77777777" w:rsidR="00027B83" w:rsidRPr="00B9260E" w:rsidRDefault="00027B83">
            <w:pPr>
              <w:jc w:val="center"/>
              <w:rPr>
                <w:kern w:val="2"/>
                <w:sz w:val="22"/>
                <w:szCs w:val="22"/>
              </w:rPr>
            </w:pPr>
          </w:p>
        </w:tc>
      </w:tr>
      <w:tr w:rsidR="00027B83" w:rsidRPr="00B9260E" w14:paraId="4A6AF2AD" w14:textId="77777777" w:rsidTr="00E24E4B">
        <w:tc>
          <w:tcPr>
            <w:tcW w:w="2808" w:type="dxa"/>
            <w:gridSpan w:val="2"/>
            <w:vMerge/>
          </w:tcPr>
          <w:p w14:paraId="58F2C5B1" w14:textId="77777777" w:rsidR="00027B83" w:rsidRPr="00B9260E" w:rsidRDefault="00027B83">
            <w:pPr>
              <w:rPr>
                <w:b/>
                <w:kern w:val="2"/>
                <w:sz w:val="22"/>
                <w:szCs w:val="22"/>
              </w:rPr>
            </w:pPr>
          </w:p>
        </w:tc>
        <w:tc>
          <w:tcPr>
            <w:tcW w:w="3240" w:type="dxa"/>
            <w:gridSpan w:val="4"/>
          </w:tcPr>
          <w:p w14:paraId="7496FFE6" w14:textId="77777777" w:rsidR="00027B83" w:rsidRPr="00B9260E" w:rsidRDefault="000B0897">
            <w:pPr>
              <w:rPr>
                <w:kern w:val="2"/>
                <w:sz w:val="22"/>
                <w:szCs w:val="22"/>
              </w:rPr>
            </w:pPr>
            <w:r w:rsidRPr="00B9260E">
              <w:rPr>
                <w:kern w:val="2"/>
                <w:sz w:val="22"/>
                <w:szCs w:val="22"/>
              </w:rPr>
              <w:t>1.2.8. El. paštas</w:t>
            </w:r>
          </w:p>
        </w:tc>
        <w:tc>
          <w:tcPr>
            <w:tcW w:w="4579" w:type="dxa"/>
            <w:gridSpan w:val="2"/>
          </w:tcPr>
          <w:p w14:paraId="5FE40A45" w14:textId="77777777" w:rsidR="00027B83" w:rsidRPr="00B9260E" w:rsidRDefault="00027B83">
            <w:pPr>
              <w:jc w:val="center"/>
              <w:rPr>
                <w:kern w:val="2"/>
                <w:sz w:val="22"/>
                <w:szCs w:val="22"/>
              </w:rPr>
            </w:pPr>
          </w:p>
        </w:tc>
      </w:tr>
      <w:tr w:rsidR="00027B83" w:rsidRPr="00B9260E" w14:paraId="67CA8A8E" w14:textId="77777777" w:rsidTr="00E24E4B">
        <w:tc>
          <w:tcPr>
            <w:tcW w:w="2808" w:type="dxa"/>
            <w:gridSpan w:val="2"/>
            <w:vMerge/>
          </w:tcPr>
          <w:p w14:paraId="03ECA91F" w14:textId="77777777" w:rsidR="00027B83" w:rsidRPr="00B9260E" w:rsidRDefault="00027B83">
            <w:pPr>
              <w:rPr>
                <w:b/>
                <w:kern w:val="2"/>
                <w:sz w:val="22"/>
                <w:szCs w:val="22"/>
              </w:rPr>
            </w:pPr>
          </w:p>
        </w:tc>
        <w:tc>
          <w:tcPr>
            <w:tcW w:w="3240" w:type="dxa"/>
            <w:gridSpan w:val="4"/>
          </w:tcPr>
          <w:p w14:paraId="2920CEAC" w14:textId="77777777" w:rsidR="00027B83" w:rsidRPr="00B9260E" w:rsidRDefault="000B0897">
            <w:pPr>
              <w:rPr>
                <w:kern w:val="2"/>
                <w:sz w:val="22"/>
                <w:szCs w:val="22"/>
              </w:rPr>
            </w:pPr>
            <w:r w:rsidRPr="00B9260E">
              <w:rPr>
                <w:kern w:val="2"/>
                <w:sz w:val="22"/>
                <w:szCs w:val="22"/>
              </w:rPr>
              <w:t>1.2.9. Šalies atstovas</w:t>
            </w:r>
          </w:p>
        </w:tc>
        <w:tc>
          <w:tcPr>
            <w:tcW w:w="4579" w:type="dxa"/>
            <w:gridSpan w:val="2"/>
          </w:tcPr>
          <w:p w14:paraId="6AA5701A" w14:textId="77777777" w:rsidR="00027B83" w:rsidRPr="00B9260E" w:rsidRDefault="00027B83">
            <w:pPr>
              <w:jc w:val="center"/>
              <w:rPr>
                <w:kern w:val="2"/>
                <w:sz w:val="22"/>
                <w:szCs w:val="22"/>
              </w:rPr>
            </w:pPr>
          </w:p>
        </w:tc>
      </w:tr>
      <w:tr w:rsidR="00027B83" w:rsidRPr="00B9260E" w14:paraId="21B1C29D" w14:textId="77777777" w:rsidTr="00E24E4B">
        <w:tc>
          <w:tcPr>
            <w:tcW w:w="2808" w:type="dxa"/>
            <w:gridSpan w:val="2"/>
            <w:vMerge/>
          </w:tcPr>
          <w:p w14:paraId="6032661D" w14:textId="77777777" w:rsidR="00027B83" w:rsidRPr="00B9260E" w:rsidRDefault="00027B83">
            <w:pPr>
              <w:rPr>
                <w:b/>
                <w:kern w:val="2"/>
                <w:sz w:val="22"/>
                <w:szCs w:val="22"/>
              </w:rPr>
            </w:pPr>
          </w:p>
        </w:tc>
        <w:tc>
          <w:tcPr>
            <w:tcW w:w="3240" w:type="dxa"/>
            <w:gridSpan w:val="4"/>
          </w:tcPr>
          <w:p w14:paraId="08846265" w14:textId="77777777" w:rsidR="00027B83" w:rsidRPr="00B9260E" w:rsidRDefault="000B0897">
            <w:pPr>
              <w:rPr>
                <w:kern w:val="2"/>
                <w:sz w:val="22"/>
                <w:szCs w:val="22"/>
              </w:rPr>
            </w:pPr>
            <w:r w:rsidRPr="00B9260E">
              <w:rPr>
                <w:kern w:val="2"/>
                <w:sz w:val="22"/>
                <w:szCs w:val="22"/>
              </w:rPr>
              <w:t>1.2.10. Atstovavimo pagrindas</w:t>
            </w:r>
          </w:p>
        </w:tc>
        <w:tc>
          <w:tcPr>
            <w:tcW w:w="4579" w:type="dxa"/>
            <w:gridSpan w:val="2"/>
          </w:tcPr>
          <w:p w14:paraId="59BF79D5" w14:textId="77777777" w:rsidR="00027B83" w:rsidRPr="00B9260E" w:rsidRDefault="00027B83">
            <w:pPr>
              <w:jc w:val="center"/>
              <w:rPr>
                <w:kern w:val="2"/>
                <w:sz w:val="22"/>
                <w:szCs w:val="22"/>
              </w:rPr>
            </w:pPr>
          </w:p>
        </w:tc>
      </w:tr>
      <w:tr w:rsidR="00027B83" w:rsidRPr="00B9260E" w14:paraId="65ACB567" w14:textId="77777777" w:rsidTr="00E24E4B">
        <w:trPr>
          <w:trHeight w:val="300"/>
        </w:trPr>
        <w:tc>
          <w:tcPr>
            <w:tcW w:w="10627" w:type="dxa"/>
            <w:gridSpan w:val="8"/>
          </w:tcPr>
          <w:p w14:paraId="47716E99" w14:textId="77777777" w:rsidR="00027B83" w:rsidRPr="00B9260E" w:rsidRDefault="000B0897">
            <w:pPr>
              <w:jc w:val="center"/>
              <w:rPr>
                <w:b/>
                <w:kern w:val="2"/>
                <w:sz w:val="22"/>
                <w:szCs w:val="22"/>
              </w:rPr>
            </w:pPr>
            <w:r w:rsidRPr="00B9260E">
              <w:rPr>
                <w:b/>
                <w:kern w:val="2"/>
                <w:sz w:val="22"/>
                <w:szCs w:val="22"/>
              </w:rPr>
              <w:t>2. ATSAKINGI ASMENYS</w:t>
            </w:r>
          </w:p>
        </w:tc>
      </w:tr>
      <w:tr w:rsidR="00027B83" w:rsidRPr="00B9260E" w14:paraId="15A7C904" w14:textId="77777777" w:rsidTr="00E24E4B">
        <w:trPr>
          <w:trHeight w:val="300"/>
        </w:trPr>
        <w:tc>
          <w:tcPr>
            <w:tcW w:w="2830" w:type="dxa"/>
            <w:gridSpan w:val="3"/>
          </w:tcPr>
          <w:p w14:paraId="2DB817BF" w14:textId="77777777" w:rsidR="00027B83" w:rsidRPr="00B9260E" w:rsidRDefault="000B0897">
            <w:pPr>
              <w:rPr>
                <w:b/>
                <w:kern w:val="2"/>
                <w:sz w:val="22"/>
                <w:szCs w:val="22"/>
              </w:rPr>
            </w:pPr>
            <w:r w:rsidRPr="00B9260E">
              <w:rPr>
                <w:b/>
                <w:kern w:val="2"/>
                <w:sz w:val="22"/>
                <w:szCs w:val="22"/>
              </w:rPr>
              <w:t xml:space="preserve">2.1. Pirkėjo kontaktiniai asmenys, atsakingi už Sutarties vykdymą, </w:t>
            </w:r>
            <w:r w:rsidRPr="00B9260E">
              <w:rPr>
                <w:b/>
                <w:sz w:val="22"/>
                <w:szCs w:val="22"/>
              </w:rPr>
              <w:t>Paslaugų</w:t>
            </w:r>
            <w:r w:rsidRPr="00B9260E">
              <w:rPr>
                <w:b/>
                <w:kern w:val="2"/>
                <w:sz w:val="22"/>
                <w:szCs w:val="22"/>
              </w:rPr>
              <w:t xml:space="preserve"> priėmimą, Sąskaitų per informacinę sistemą SABIS priėmimą</w:t>
            </w:r>
          </w:p>
        </w:tc>
        <w:tc>
          <w:tcPr>
            <w:tcW w:w="7797" w:type="dxa"/>
            <w:gridSpan w:val="5"/>
          </w:tcPr>
          <w:p w14:paraId="0A73C060" w14:textId="0FDE88DC" w:rsidR="00027B83" w:rsidRPr="00B9260E" w:rsidRDefault="00027B83">
            <w:pPr>
              <w:rPr>
                <w:color w:val="4472C4"/>
                <w:kern w:val="2"/>
                <w:sz w:val="22"/>
                <w:szCs w:val="22"/>
              </w:rPr>
            </w:pPr>
          </w:p>
        </w:tc>
      </w:tr>
      <w:tr w:rsidR="00027B83" w:rsidRPr="00B9260E" w14:paraId="7B08F743" w14:textId="77777777" w:rsidTr="00E24E4B">
        <w:trPr>
          <w:trHeight w:val="300"/>
        </w:trPr>
        <w:tc>
          <w:tcPr>
            <w:tcW w:w="2830" w:type="dxa"/>
            <w:gridSpan w:val="3"/>
          </w:tcPr>
          <w:p w14:paraId="60D76363" w14:textId="77777777" w:rsidR="00027B83" w:rsidRPr="00B9260E" w:rsidRDefault="000B0897">
            <w:pPr>
              <w:rPr>
                <w:b/>
                <w:kern w:val="2"/>
                <w:sz w:val="22"/>
                <w:szCs w:val="22"/>
              </w:rPr>
            </w:pPr>
            <w:r w:rsidRPr="00B9260E">
              <w:rPr>
                <w:b/>
                <w:kern w:val="2"/>
                <w:sz w:val="22"/>
                <w:szCs w:val="22"/>
              </w:rPr>
              <w:t>2.2. Tiekėjo kontaktiniai asmenys, atsakingi už Sutarties vykdymą</w:t>
            </w:r>
          </w:p>
        </w:tc>
        <w:tc>
          <w:tcPr>
            <w:tcW w:w="7797" w:type="dxa"/>
            <w:gridSpan w:val="5"/>
          </w:tcPr>
          <w:p w14:paraId="420CAB00" w14:textId="77777777" w:rsidR="00027B83" w:rsidRPr="00B9260E" w:rsidRDefault="000B0897">
            <w:pPr>
              <w:rPr>
                <w:color w:val="4472C4"/>
                <w:kern w:val="2"/>
                <w:sz w:val="22"/>
                <w:szCs w:val="22"/>
              </w:rPr>
            </w:pPr>
            <w:r w:rsidRPr="00B9260E">
              <w:rPr>
                <w:color w:val="4472C4"/>
                <w:kern w:val="2"/>
                <w:sz w:val="22"/>
                <w:szCs w:val="22"/>
              </w:rPr>
              <w:t>(nurodyti padalinį / skyrių, pareigas, vardą, pavardę, tel., el. paštą)</w:t>
            </w:r>
          </w:p>
        </w:tc>
      </w:tr>
      <w:tr w:rsidR="00027B83" w:rsidRPr="00B9260E" w14:paraId="5F38F90D" w14:textId="77777777" w:rsidTr="00E24E4B">
        <w:trPr>
          <w:trHeight w:val="300"/>
        </w:trPr>
        <w:tc>
          <w:tcPr>
            <w:tcW w:w="10627" w:type="dxa"/>
            <w:gridSpan w:val="8"/>
          </w:tcPr>
          <w:p w14:paraId="2202C47F" w14:textId="77777777" w:rsidR="00027B83" w:rsidRPr="00B9260E" w:rsidRDefault="000B0897">
            <w:pPr>
              <w:jc w:val="center"/>
              <w:rPr>
                <w:b/>
                <w:kern w:val="2"/>
                <w:sz w:val="22"/>
                <w:szCs w:val="22"/>
              </w:rPr>
            </w:pPr>
            <w:r w:rsidRPr="00B9260E">
              <w:rPr>
                <w:b/>
                <w:kern w:val="2"/>
                <w:sz w:val="22"/>
                <w:szCs w:val="22"/>
              </w:rPr>
              <w:t>3. SUTARTIES DALYKAS</w:t>
            </w:r>
          </w:p>
        </w:tc>
      </w:tr>
      <w:tr w:rsidR="00027B83" w:rsidRPr="00B9260E" w14:paraId="0382195F" w14:textId="77777777" w:rsidTr="00E24E4B">
        <w:trPr>
          <w:trHeight w:val="300"/>
        </w:trPr>
        <w:tc>
          <w:tcPr>
            <w:tcW w:w="2830" w:type="dxa"/>
            <w:gridSpan w:val="3"/>
          </w:tcPr>
          <w:p w14:paraId="27B75B6A" w14:textId="77777777" w:rsidR="00027B83" w:rsidRPr="00B9260E" w:rsidRDefault="000B0897">
            <w:pPr>
              <w:rPr>
                <w:b/>
                <w:kern w:val="2"/>
                <w:sz w:val="22"/>
                <w:szCs w:val="22"/>
              </w:rPr>
            </w:pPr>
            <w:r w:rsidRPr="00B9260E">
              <w:rPr>
                <w:b/>
                <w:kern w:val="2"/>
                <w:sz w:val="22"/>
                <w:szCs w:val="22"/>
              </w:rPr>
              <w:t>3.1. Sutarties dalykas</w:t>
            </w:r>
          </w:p>
        </w:tc>
        <w:tc>
          <w:tcPr>
            <w:tcW w:w="7797" w:type="dxa"/>
            <w:gridSpan w:val="5"/>
          </w:tcPr>
          <w:p w14:paraId="403AB65E" w14:textId="73FC87F5" w:rsidR="00027B83" w:rsidRPr="00B9260E" w:rsidRDefault="000B0897" w:rsidP="00E95B59">
            <w:pPr>
              <w:jc w:val="both"/>
              <w:rPr>
                <w:color w:val="000000"/>
                <w:kern w:val="2"/>
                <w:sz w:val="22"/>
                <w:szCs w:val="22"/>
              </w:rPr>
            </w:pPr>
            <w:r w:rsidRPr="00B9260E">
              <w:rPr>
                <w:kern w:val="2"/>
                <w:sz w:val="22"/>
                <w:szCs w:val="22"/>
              </w:rPr>
              <w:t xml:space="preserve">Tiekėjas įsipareigoja Sutartyje numatytomis sąlygomis suteikti Pirkėjui </w:t>
            </w:r>
            <w:r w:rsidR="00DB3DE0" w:rsidRPr="00B9260E">
              <w:rPr>
                <w:kern w:val="2"/>
                <w:sz w:val="22"/>
                <w:szCs w:val="22"/>
              </w:rPr>
              <w:t xml:space="preserve">šias </w:t>
            </w:r>
            <w:r w:rsidRPr="00B9260E">
              <w:rPr>
                <w:kern w:val="2"/>
                <w:sz w:val="22"/>
                <w:szCs w:val="22"/>
              </w:rPr>
              <w:t>Paslaugas</w:t>
            </w:r>
            <w:r w:rsidR="00DB3DE0" w:rsidRPr="00B9260E">
              <w:rPr>
                <w:kern w:val="2"/>
                <w:sz w:val="22"/>
                <w:szCs w:val="22"/>
              </w:rPr>
              <w:t xml:space="preserve">: </w:t>
            </w:r>
            <w:r w:rsidR="00DB3DE0" w:rsidRPr="00B9260E">
              <w:rPr>
                <w:rFonts w:eastAsia="SimSun"/>
                <w:sz w:val="22"/>
                <w:szCs w:val="22"/>
              </w:rPr>
              <w:t xml:space="preserve">atlikti dujų balionų patikrą, išmontavimo darbus, ir po atliktos patikros juos sumontuoti administracinėse patalpose, esančiose </w:t>
            </w:r>
            <w:r w:rsidR="00DB3DE0" w:rsidRPr="00B9260E">
              <w:rPr>
                <w:rFonts w:eastAsia="SimSun"/>
                <w:b/>
                <w:bCs/>
                <w:sz w:val="22"/>
                <w:szCs w:val="22"/>
              </w:rPr>
              <w:t>Šnipiškių g. 3</w:t>
            </w:r>
            <w:r w:rsidR="00DB3DE0" w:rsidRPr="00B9260E">
              <w:rPr>
                <w:rFonts w:eastAsia="Calibri"/>
                <w:b/>
                <w:bCs/>
                <w:sz w:val="22"/>
                <w:szCs w:val="22"/>
              </w:rPr>
              <w:t>, Vilnius</w:t>
            </w:r>
            <w:r w:rsidR="00DB3DE0" w:rsidRPr="00B9260E">
              <w:rPr>
                <w:rFonts w:eastAsia="SimSun"/>
                <w:sz w:val="22"/>
                <w:szCs w:val="22"/>
              </w:rPr>
              <w:t xml:space="preserve"> (unikalus numeris </w:t>
            </w:r>
            <w:r w:rsidR="00DB3DE0" w:rsidRPr="00B9260E">
              <w:rPr>
                <w:sz w:val="22"/>
                <w:szCs w:val="22"/>
              </w:rPr>
              <w:t>1094-</w:t>
            </w:r>
            <w:r w:rsidR="00DB3DE0" w:rsidRPr="00B9260E">
              <w:rPr>
                <w:sz w:val="22"/>
                <w:szCs w:val="22"/>
              </w:rPr>
              <w:lastRenderedPageBreak/>
              <w:t>0406-2013:0002, bendras plotas 3491,57  kv. m kv. m</w:t>
            </w:r>
            <w:r w:rsidR="00DB3DE0" w:rsidRPr="00B9260E">
              <w:rPr>
                <w:rFonts w:eastAsia="SimSun"/>
                <w:sz w:val="22"/>
                <w:szCs w:val="22"/>
              </w:rPr>
              <w:t xml:space="preserve">), ir priduoti į eksploataciją patalpų gesinimui užtikrinti </w:t>
            </w:r>
            <w:r w:rsidRPr="00B9260E">
              <w:rPr>
                <w:color w:val="000000"/>
                <w:kern w:val="2"/>
                <w:sz w:val="22"/>
                <w:szCs w:val="22"/>
              </w:rPr>
              <w:t>(toliau – Paslaugos).</w:t>
            </w:r>
          </w:p>
          <w:p w14:paraId="27730B38" w14:textId="6A7E4033" w:rsidR="00027B83" w:rsidRPr="00B9260E" w:rsidRDefault="000B0897" w:rsidP="00E95B59">
            <w:pPr>
              <w:jc w:val="both"/>
              <w:rPr>
                <w:color w:val="000000"/>
                <w:kern w:val="2"/>
                <w:sz w:val="22"/>
                <w:szCs w:val="22"/>
              </w:rPr>
            </w:pPr>
            <w:r w:rsidRPr="00B9260E">
              <w:rPr>
                <w:color w:val="000000"/>
                <w:kern w:val="2"/>
                <w:sz w:val="22"/>
                <w:szCs w:val="22"/>
              </w:rPr>
              <w:t xml:space="preserve">Išsamus </w:t>
            </w:r>
            <w:r w:rsidRPr="00B9260E">
              <w:rPr>
                <w:color w:val="000000"/>
                <w:sz w:val="22"/>
                <w:szCs w:val="22"/>
              </w:rPr>
              <w:t>Paslaugų</w:t>
            </w:r>
            <w:r w:rsidRPr="00B9260E">
              <w:rPr>
                <w:color w:val="000000"/>
                <w:kern w:val="2"/>
                <w:sz w:val="22"/>
                <w:szCs w:val="22"/>
              </w:rPr>
              <w:t xml:space="preserve"> aprašymas ir kiti reikalavimai teikiamoms </w:t>
            </w:r>
            <w:r w:rsidRPr="00B9260E">
              <w:rPr>
                <w:color w:val="000000"/>
                <w:sz w:val="22"/>
                <w:szCs w:val="22"/>
              </w:rPr>
              <w:t>Paslaugoms</w:t>
            </w:r>
            <w:r w:rsidRPr="00B9260E">
              <w:rPr>
                <w:color w:val="000000"/>
                <w:kern w:val="2"/>
                <w:sz w:val="22"/>
                <w:szCs w:val="22"/>
              </w:rPr>
              <w:t xml:space="preserve"> nustatyti Sutarties priede Nr. </w:t>
            </w:r>
            <w:r w:rsidR="00B10571" w:rsidRPr="00B9260E">
              <w:rPr>
                <w:color w:val="000000"/>
                <w:kern w:val="2"/>
                <w:sz w:val="22"/>
                <w:szCs w:val="22"/>
              </w:rPr>
              <w:t>1</w:t>
            </w:r>
            <w:r w:rsidRPr="00B9260E">
              <w:rPr>
                <w:color w:val="000000"/>
                <w:kern w:val="2"/>
                <w:sz w:val="22"/>
                <w:szCs w:val="22"/>
              </w:rPr>
              <w:t xml:space="preserve"> „Techninė specifikacija“ (toliau – Techninė specifikacija) ir Sutarties priede Nr. </w:t>
            </w:r>
            <w:r w:rsidR="00B10571" w:rsidRPr="00B9260E">
              <w:rPr>
                <w:color w:val="000000"/>
                <w:kern w:val="2"/>
                <w:sz w:val="22"/>
                <w:szCs w:val="22"/>
              </w:rPr>
              <w:t>2</w:t>
            </w:r>
            <w:r w:rsidRPr="00B9260E">
              <w:rPr>
                <w:color w:val="000000"/>
                <w:kern w:val="2"/>
                <w:sz w:val="22"/>
                <w:szCs w:val="22"/>
              </w:rPr>
              <w:t xml:space="preserve"> „Pasiūlymas“.</w:t>
            </w:r>
          </w:p>
        </w:tc>
      </w:tr>
      <w:tr w:rsidR="00027B83" w:rsidRPr="00B9260E" w14:paraId="20C46499" w14:textId="77777777" w:rsidTr="00E24E4B">
        <w:trPr>
          <w:trHeight w:val="300"/>
        </w:trPr>
        <w:tc>
          <w:tcPr>
            <w:tcW w:w="2830" w:type="dxa"/>
            <w:gridSpan w:val="3"/>
          </w:tcPr>
          <w:p w14:paraId="31140391" w14:textId="77777777" w:rsidR="00027B83" w:rsidRPr="00B9260E" w:rsidRDefault="000B0897">
            <w:pPr>
              <w:rPr>
                <w:b/>
                <w:kern w:val="2"/>
                <w:sz w:val="22"/>
                <w:szCs w:val="22"/>
              </w:rPr>
            </w:pPr>
            <w:r w:rsidRPr="00B9260E">
              <w:rPr>
                <w:b/>
                <w:kern w:val="2"/>
                <w:sz w:val="22"/>
                <w:szCs w:val="22"/>
              </w:rPr>
              <w:lastRenderedPageBreak/>
              <w:t>3.2. Pirkimo pavadinimas ir numeris</w:t>
            </w:r>
          </w:p>
        </w:tc>
        <w:tc>
          <w:tcPr>
            <w:tcW w:w="7797" w:type="dxa"/>
            <w:gridSpan w:val="5"/>
          </w:tcPr>
          <w:p w14:paraId="67D99209" w14:textId="77777777" w:rsidR="00027B83" w:rsidRPr="00B9260E" w:rsidRDefault="00027B83">
            <w:pPr>
              <w:rPr>
                <w:kern w:val="2"/>
                <w:sz w:val="22"/>
                <w:szCs w:val="22"/>
              </w:rPr>
            </w:pPr>
          </w:p>
        </w:tc>
      </w:tr>
      <w:tr w:rsidR="00027B83" w:rsidRPr="00B9260E" w14:paraId="5A252299" w14:textId="77777777" w:rsidTr="00E24E4B">
        <w:trPr>
          <w:trHeight w:val="300"/>
        </w:trPr>
        <w:tc>
          <w:tcPr>
            <w:tcW w:w="2830" w:type="dxa"/>
            <w:gridSpan w:val="3"/>
          </w:tcPr>
          <w:p w14:paraId="295408B1" w14:textId="77777777" w:rsidR="00027B83" w:rsidRPr="00B9260E" w:rsidRDefault="000B0897">
            <w:pPr>
              <w:rPr>
                <w:b/>
                <w:kern w:val="2"/>
                <w:sz w:val="22"/>
                <w:szCs w:val="22"/>
              </w:rPr>
            </w:pPr>
            <w:r w:rsidRPr="00B9260E">
              <w:rPr>
                <w:b/>
                <w:kern w:val="2"/>
                <w:sz w:val="22"/>
                <w:szCs w:val="22"/>
              </w:rPr>
              <w:t>3.3. Informacija apie Europos Sąjungos lėšomis finansuojamą projektą arba kitą projektą</w:t>
            </w:r>
          </w:p>
        </w:tc>
        <w:tc>
          <w:tcPr>
            <w:tcW w:w="7797" w:type="dxa"/>
            <w:gridSpan w:val="5"/>
          </w:tcPr>
          <w:p w14:paraId="17DE303E" w14:textId="77777777" w:rsidR="00027B83" w:rsidRPr="00B9260E" w:rsidRDefault="000B0897">
            <w:pPr>
              <w:rPr>
                <w:kern w:val="2"/>
                <w:sz w:val="22"/>
                <w:szCs w:val="22"/>
              </w:rPr>
            </w:pPr>
            <w:r w:rsidRPr="00B9260E">
              <w:rPr>
                <w:kern w:val="2"/>
                <w:sz w:val="22"/>
                <w:szCs w:val="22"/>
              </w:rPr>
              <w:t>Netaikoma</w:t>
            </w:r>
          </w:p>
          <w:p w14:paraId="41ED6801" w14:textId="77777777" w:rsidR="00027B83" w:rsidRPr="00B9260E" w:rsidRDefault="00027B83">
            <w:pPr>
              <w:rPr>
                <w:kern w:val="2"/>
                <w:sz w:val="22"/>
                <w:szCs w:val="22"/>
              </w:rPr>
            </w:pPr>
          </w:p>
          <w:p w14:paraId="12762990" w14:textId="1D7FB401" w:rsidR="00027B83" w:rsidRPr="00B9260E" w:rsidRDefault="00027B83">
            <w:pPr>
              <w:rPr>
                <w:kern w:val="2"/>
                <w:sz w:val="22"/>
                <w:szCs w:val="22"/>
              </w:rPr>
            </w:pPr>
          </w:p>
        </w:tc>
      </w:tr>
      <w:tr w:rsidR="00027B83" w:rsidRPr="00B9260E" w14:paraId="56639858" w14:textId="77777777" w:rsidTr="00E24E4B">
        <w:trPr>
          <w:trHeight w:val="300"/>
        </w:trPr>
        <w:tc>
          <w:tcPr>
            <w:tcW w:w="10627" w:type="dxa"/>
            <w:gridSpan w:val="8"/>
          </w:tcPr>
          <w:p w14:paraId="5DAD24A4" w14:textId="77777777" w:rsidR="00027B83" w:rsidRPr="00B9260E" w:rsidRDefault="000B0897">
            <w:pPr>
              <w:jc w:val="center"/>
              <w:rPr>
                <w:b/>
                <w:kern w:val="2"/>
                <w:sz w:val="22"/>
                <w:szCs w:val="22"/>
              </w:rPr>
            </w:pPr>
            <w:r w:rsidRPr="00B9260E">
              <w:rPr>
                <w:b/>
                <w:kern w:val="2"/>
                <w:sz w:val="22"/>
                <w:szCs w:val="22"/>
              </w:rPr>
              <w:t xml:space="preserve">4. PASLAUGŲ SUTEIKIMO TERMINAI IR PASLAUGŲ PERDAVIMO </w:t>
            </w:r>
            <w:r w:rsidRPr="00B9260E">
              <w:rPr>
                <w:color w:val="000000"/>
                <w:kern w:val="2"/>
                <w:sz w:val="22"/>
                <w:szCs w:val="22"/>
              </w:rPr>
              <w:t>–</w:t>
            </w:r>
            <w:r w:rsidRPr="00B9260E">
              <w:rPr>
                <w:b/>
                <w:kern w:val="2"/>
                <w:sz w:val="22"/>
                <w:szCs w:val="22"/>
              </w:rPr>
              <w:t xml:space="preserve"> PRIĖMIMO TVARKA</w:t>
            </w:r>
          </w:p>
        </w:tc>
      </w:tr>
      <w:tr w:rsidR="00027B83" w:rsidRPr="00B9260E" w14:paraId="5CC6782A" w14:textId="77777777" w:rsidTr="00E24E4B">
        <w:trPr>
          <w:trHeight w:val="300"/>
        </w:trPr>
        <w:tc>
          <w:tcPr>
            <w:tcW w:w="2830" w:type="dxa"/>
            <w:gridSpan w:val="3"/>
          </w:tcPr>
          <w:p w14:paraId="6BC959D5" w14:textId="4C92FFD1" w:rsidR="00027B83" w:rsidRPr="00317CE4" w:rsidRDefault="000B0897" w:rsidP="006E0F0A">
            <w:pPr>
              <w:rPr>
                <w:b/>
                <w:kern w:val="2"/>
                <w:sz w:val="22"/>
                <w:szCs w:val="22"/>
              </w:rPr>
            </w:pPr>
            <w:r w:rsidRPr="00B9260E">
              <w:rPr>
                <w:b/>
                <w:kern w:val="2"/>
                <w:sz w:val="22"/>
                <w:szCs w:val="22"/>
              </w:rPr>
              <w:t xml:space="preserve">4.1. </w:t>
            </w:r>
            <w:r w:rsidRPr="00B9260E">
              <w:rPr>
                <w:b/>
                <w:sz w:val="22"/>
                <w:szCs w:val="22"/>
              </w:rPr>
              <w:t>Paslaugų</w:t>
            </w:r>
            <w:r w:rsidRPr="00B9260E">
              <w:rPr>
                <w:b/>
                <w:kern w:val="2"/>
                <w:sz w:val="22"/>
                <w:szCs w:val="22"/>
              </w:rPr>
              <w:t xml:space="preserve"> </w:t>
            </w:r>
            <w:r w:rsidRPr="00B9260E">
              <w:rPr>
                <w:b/>
                <w:sz w:val="22"/>
                <w:szCs w:val="22"/>
              </w:rPr>
              <w:t>suteikimo</w:t>
            </w:r>
            <w:r w:rsidRPr="00B9260E">
              <w:rPr>
                <w:b/>
                <w:kern w:val="2"/>
                <w:sz w:val="22"/>
                <w:szCs w:val="22"/>
              </w:rPr>
              <w:t xml:space="preserve"> terminas, kai </w:t>
            </w:r>
            <w:r w:rsidRPr="00B9260E">
              <w:rPr>
                <w:b/>
                <w:sz w:val="22"/>
                <w:szCs w:val="22"/>
              </w:rPr>
              <w:t>Paslaugos yra vienkartinio pobūdžio, teikiamos periodiškai arba pagal Pirkėjo Užsakymą</w:t>
            </w:r>
          </w:p>
        </w:tc>
        <w:tc>
          <w:tcPr>
            <w:tcW w:w="7797" w:type="dxa"/>
            <w:gridSpan w:val="5"/>
          </w:tcPr>
          <w:p w14:paraId="36B51A80" w14:textId="410A37E9" w:rsidR="00027B83" w:rsidRPr="00317CE4" w:rsidRDefault="000B0897">
            <w:pPr>
              <w:rPr>
                <w:b/>
                <w:sz w:val="22"/>
                <w:szCs w:val="22"/>
              </w:rPr>
            </w:pPr>
            <w:r w:rsidRPr="00B9260E">
              <w:rPr>
                <w:sz w:val="22"/>
                <w:szCs w:val="22"/>
              </w:rPr>
              <w:t xml:space="preserve">Tiekėjas Paslaugas įsipareigoja suteikti </w:t>
            </w:r>
            <w:r w:rsidRPr="00317CE4">
              <w:rPr>
                <w:bCs/>
                <w:sz w:val="22"/>
                <w:szCs w:val="22"/>
              </w:rPr>
              <w:t xml:space="preserve">ne vėliau kaip </w:t>
            </w:r>
            <w:r w:rsidRPr="00317CE4">
              <w:rPr>
                <w:b/>
                <w:sz w:val="22"/>
                <w:szCs w:val="22"/>
              </w:rPr>
              <w:t xml:space="preserve">per </w:t>
            </w:r>
            <w:r w:rsidR="00B10571" w:rsidRPr="00317CE4">
              <w:rPr>
                <w:b/>
                <w:sz w:val="22"/>
                <w:szCs w:val="22"/>
              </w:rPr>
              <w:t xml:space="preserve">90 (devyniasdešimt) </w:t>
            </w:r>
            <w:r w:rsidR="006E0F0A" w:rsidRPr="00317CE4">
              <w:rPr>
                <w:b/>
                <w:sz w:val="22"/>
                <w:szCs w:val="22"/>
              </w:rPr>
              <w:t>kalendorinių dienų</w:t>
            </w:r>
            <w:r w:rsidRPr="00317CE4">
              <w:rPr>
                <w:b/>
                <w:sz w:val="22"/>
                <w:szCs w:val="22"/>
              </w:rPr>
              <w:t xml:space="preserve"> nuo Sutarties įsigaliojimo dienos.</w:t>
            </w:r>
          </w:p>
        </w:tc>
      </w:tr>
      <w:tr w:rsidR="007A75C6" w:rsidRPr="00B9260E" w14:paraId="445BEF51" w14:textId="77777777" w:rsidTr="00E24E4B">
        <w:trPr>
          <w:trHeight w:val="300"/>
        </w:trPr>
        <w:tc>
          <w:tcPr>
            <w:tcW w:w="2830" w:type="dxa"/>
            <w:gridSpan w:val="3"/>
          </w:tcPr>
          <w:p w14:paraId="0CD01515" w14:textId="580AC43E" w:rsidR="007A75C6" w:rsidRPr="00B9260E" w:rsidRDefault="007A75C6" w:rsidP="007A75C6">
            <w:pPr>
              <w:rPr>
                <w:b/>
                <w:kern w:val="2"/>
                <w:sz w:val="22"/>
                <w:szCs w:val="22"/>
              </w:rPr>
            </w:pPr>
            <w:r w:rsidRPr="00B9260E">
              <w:rPr>
                <w:b/>
                <w:kern w:val="2"/>
                <w:sz w:val="22"/>
                <w:szCs w:val="22"/>
              </w:rPr>
              <w:t>4.2. Paslaugų / jų dalies / etapo / periodo suteikimo termino pratęsimas</w:t>
            </w:r>
          </w:p>
        </w:tc>
        <w:tc>
          <w:tcPr>
            <w:tcW w:w="7797" w:type="dxa"/>
            <w:gridSpan w:val="5"/>
          </w:tcPr>
          <w:p w14:paraId="6DCF4A22" w14:textId="4026E10E" w:rsidR="007A75C6" w:rsidRPr="00B9260E" w:rsidRDefault="007A75C6" w:rsidP="00317CE4">
            <w:pPr>
              <w:jc w:val="both"/>
              <w:rPr>
                <w:sz w:val="22"/>
                <w:szCs w:val="22"/>
              </w:rPr>
            </w:pPr>
            <w:r w:rsidRPr="00B9260E">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41B46" w:rsidRPr="00B9260E">
              <w:rPr>
                <w:kern w:val="2"/>
                <w:sz w:val="22"/>
                <w:szCs w:val="22"/>
              </w:rPr>
              <w:t xml:space="preserve">5 </w:t>
            </w:r>
            <w:r w:rsidRPr="00B9260E">
              <w:rPr>
                <w:kern w:val="2"/>
                <w:sz w:val="22"/>
                <w:szCs w:val="22"/>
              </w:rPr>
              <w:t>(</w:t>
            </w:r>
            <w:r w:rsidR="00241B46" w:rsidRPr="00B9260E">
              <w:rPr>
                <w:kern w:val="2"/>
                <w:sz w:val="22"/>
                <w:szCs w:val="22"/>
              </w:rPr>
              <w:t>penkias</w:t>
            </w:r>
            <w:r w:rsidRPr="00B9260E">
              <w:rPr>
                <w:kern w:val="2"/>
                <w:sz w:val="22"/>
                <w:szCs w:val="22"/>
              </w:rPr>
              <w:t>)</w:t>
            </w:r>
            <w:r w:rsidR="00241B46" w:rsidRPr="00B9260E">
              <w:rPr>
                <w:kern w:val="2"/>
                <w:sz w:val="22"/>
                <w:szCs w:val="22"/>
              </w:rPr>
              <w:t xml:space="preserve"> dienas</w:t>
            </w:r>
            <w:r w:rsidRPr="00B9260E">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D272D8" w:rsidRPr="00B9260E">
              <w:rPr>
                <w:kern w:val="2"/>
                <w:sz w:val="22"/>
                <w:szCs w:val="22"/>
              </w:rPr>
              <w:t>30 (trisdešimt) kalendorinių dienų</w:t>
            </w:r>
            <w:r w:rsidRPr="00B9260E">
              <w:rPr>
                <w:kern w:val="2"/>
                <w:sz w:val="22"/>
                <w:szCs w:val="22"/>
              </w:rPr>
              <w:t xml:space="preserve"> laikotarpiui.</w:t>
            </w:r>
          </w:p>
        </w:tc>
      </w:tr>
      <w:tr w:rsidR="00027B83" w:rsidRPr="00B9260E" w14:paraId="1B23F72E" w14:textId="77777777" w:rsidTr="00E24E4B">
        <w:trPr>
          <w:trHeight w:val="300"/>
        </w:trPr>
        <w:tc>
          <w:tcPr>
            <w:tcW w:w="2830" w:type="dxa"/>
            <w:gridSpan w:val="3"/>
          </w:tcPr>
          <w:p w14:paraId="15F8BEBC" w14:textId="77777777" w:rsidR="00027B83" w:rsidRPr="00B9260E" w:rsidRDefault="000B0897">
            <w:pPr>
              <w:rPr>
                <w:b/>
                <w:kern w:val="2"/>
                <w:sz w:val="22"/>
                <w:szCs w:val="22"/>
              </w:rPr>
            </w:pPr>
            <w:r w:rsidRPr="00B9260E">
              <w:rPr>
                <w:b/>
                <w:kern w:val="2"/>
                <w:sz w:val="22"/>
                <w:szCs w:val="22"/>
              </w:rPr>
              <w:t>4.3. Užsakymų teikimo tvarka</w:t>
            </w:r>
          </w:p>
        </w:tc>
        <w:tc>
          <w:tcPr>
            <w:tcW w:w="7797" w:type="dxa"/>
            <w:gridSpan w:val="5"/>
          </w:tcPr>
          <w:p w14:paraId="02B9F0A4" w14:textId="77777777" w:rsidR="00027B83" w:rsidRPr="00B9260E" w:rsidRDefault="000B0897">
            <w:pPr>
              <w:rPr>
                <w:sz w:val="22"/>
                <w:szCs w:val="22"/>
              </w:rPr>
            </w:pPr>
            <w:r w:rsidRPr="00B9260E">
              <w:rPr>
                <w:sz w:val="22"/>
                <w:szCs w:val="22"/>
              </w:rPr>
              <w:t>Netaikoma</w:t>
            </w:r>
          </w:p>
          <w:p w14:paraId="15D80427" w14:textId="126BBD4F" w:rsidR="00027B83" w:rsidRPr="00B9260E" w:rsidRDefault="00027B83">
            <w:pPr>
              <w:rPr>
                <w:sz w:val="22"/>
                <w:szCs w:val="22"/>
              </w:rPr>
            </w:pPr>
          </w:p>
        </w:tc>
      </w:tr>
      <w:tr w:rsidR="00027B83" w:rsidRPr="00B9260E" w14:paraId="63190814" w14:textId="77777777" w:rsidTr="00410EB2">
        <w:trPr>
          <w:trHeight w:val="761"/>
        </w:trPr>
        <w:tc>
          <w:tcPr>
            <w:tcW w:w="2830"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Pr="00B9260E" w:rsidRDefault="000B0897">
            <w:pPr>
              <w:rPr>
                <w:b/>
                <w:kern w:val="2"/>
                <w:sz w:val="22"/>
                <w:szCs w:val="22"/>
              </w:rPr>
            </w:pPr>
            <w:r w:rsidRPr="00B9260E">
              <w:rPr>
                <w:b/>
                <w:kern w:val="2"/>
                <w:sz w:val="22"/>
                <w:szCs w:val="22"/>
              </w:rPr>
              <w:t>4.4. Dėl minimalios Užsakymo vertės ar apimties</w:t>
            </w:r>
          </w:p>
        </w:tc>
        <w:tc>
          <w:tcPr>
            <w:tcW w:w="7797" w:type="dxa"/>
            <w:gridSpan w:val="5"/>
            <w:tcBorders>
              <w:top w:val="single" w:sz="4" w:space="0" w:color="auto"/>
              <w:left w:val="single" w:sz="4" w:space="0" w:color="auto"/>
              <w:bottom w:val="single" w:sz="4" w:space="0" w:color="auto"/>
              <w:right w:val="single" w:sz="4" w:space="0" w:color="auto"/>
            </w:tcBorders>
          </w:tcPr>
          <w:p w14:paraId="26E2BA7D" w14:textId="42C59914" w:rsidR="00027B83" w:rsidRPr="00410EB2" w:rsidRDefault="000B0897">
            <w:pPr>
              <w:rPr>
                <w:kern w:val="2"/>
                <w:sz w:val="22"/>
                <w:szCs w:val="22"/>
              </w:rPr>
            </w:pPr>
            <w:r w:rsidRPr="00B9260E">
              <w:rPr>
                <w:kern w:val="2"/>
                <w:sz w:val="22"/>
                <w:szCs w:val="22"/>
              </w:rPr>
              <w:t>Netaikoma</w:t>
            </w:r>
          </w:p>
        </w:tc>
      </w:tr>
      <w:tr w:rsidR="00027B83" w:rsidRPr="00B9260E" w14:paraId="6A12AB7F" w14:textId="77777777" w:rsidTr="00E24E4B">
        <w:trPr>
          <w:trHeight w:val="300"/>
        </w:trPr>
        <w:tc>
          <w:tcPr>
            <w:tcW w:w="2830" w:type="dxa"/>
            <w:gridSpan w:val="3"/>
          </w:tcPr>
          <w:p w14:paraId="5257C9B8" w14:textId="77777777" w:rsidR="00027B83" w:rsidRPr="00B9260E" w:rsidRDefault="000B0897">
            <w:pPr>
              <w:rPr>
                <w:b/>
                <w:kern w:val="2"/>
                <w:sz w:val="22"/>
                <w:szCs w:val="22"/>
              </w:rPr>
            </w:pPr>
            <w:r w:rsidRPr="00B9260E">
              <w:rPr>
                <w:b/>
                <w:kern w:val="2"/>
                <w:sz w:val="22"/>
                <w:szCs w:val="22"/>
              </w:rPr>
              <w:t>4.5. Pateikiami dokumentai</w:t>
            </w:r>
          </w:p>
        </w:tc>
        <w:tc>
          <w:tcPr>
            <w:tcW w:w="7797" w:type="dxa"/>
            <w:gridSpan w:val="5"/>
          </w:tcPr>
          <w:p w14:paraId="0CE28B9D" w14:textId="48B7B73E" w:rsidR="00027B83" w:rsidRPr="00B9260E" w:rsidRDefault="000B0897">
            <w:pPr>
              <w:rPr>
                <w:sz w:val="22"/>
                <w:szCs w:val="22"/>
              </w:rPr>
            </w:pPr>
            <w:r w:rsidRPr="00B9260E">
              <w:rPr>
                <w:kern w:val="2"/>
                <w:sz w:val="22"/>
                <w:szCs w:val="22"/>
              </w:rPr>
              <w:t xml:space="preserve">Turi būti pateikiami šie dokumentai: </w:t>
            </w:r>
            <w:r w:rsidRPr="00E95B59">
              <w:rPr>
                <w:kern w:val="2"/>
                <w:sz w:val="22"/>
                <w:szCs w:val="22"/>
              </w:rPr>
              <w:t xml:space="preserve">Paslaugų perdavimo-priėmimo aktas ir Sąskaita </w:t>
            </w:r>
            <w:r w:rsidR="000C46A3" w:rsidRPr="00E95B59">
              <w:rPr>
                <w:kern w:val="2"/>
                <w:sz w:val="22"/>
                <w:szCs w:val="22"/>
              </w:rPr>
              <w:t>.</w:t>
            </w:r>
            <w:r w:rsidRPr="00E95B59">
              <w:rPr>
                <w:sz w:val="22"/>
                <w:szCs w:val="22"/>
              </w:rPr>
              <w:t xml:space="preserve"> </w:t>
            </w:r>
          </w:p>
        </w:tc>
      </w:tr>
      <w:tr w:rsidR="00027B83" w:rsidRPr="00B9260E" w14:paraId="5BCB922D" w14:textId="77777777" w:rsidTr="00E24E4B">
        <w:trPr>
          <w:trHeight w:val="300"/>
        </w:trPr>
        <w:tc>
          <w:tcPr>
            <w:tcW w:w="10627" w:type="dxa"/>
            <w:gridSpan w:val="8"/>
          </w:tcPr>
          <w:p w14:paraId="694A2072" w14:textId="77777777" w:rsidR="00027B83" w:rsidRPr="00B9260E" w:rsidRDefault="000B0897">
            <w:pPr>
              <w:jc w:val="center"/>
              <w:rPr>
                <w:b/>
                <w:kern w:val="2"/>
                <w:sz w:val="22"/>
                <w:szCs w:val="22"/>
              </w:rPr>
            </w:pPr>
            <w:r w:rsidRPr="00B9260E">
              <w:rPr>
                <w:b/>
                <w:kern w:val="2"/>
                <w:sz w:val="22"/>
                <w:szCs w:val="22"/>
              </w:rPr>
              <w:t>5. SUTARTIES KAINA IR ATSISKAITYMO TVARKA</w:t>
            </w:r>
          </w:p>
        </w:tc>
      </w:tr>
      <w:tr w:rsidR="00027B83" w:rsidRPr="00B9260E" w14:paraId="52F3204D" w14:textId="77777777" w:rsidTr="00E24E4B">
        <w:trPr>
          <w:trHeight w:val="300"/>
        </w:trPr>
        <w:tc>
          <w:tcPr>
            <w:tcW w:w="2830" w:type="dxa"/>
            <w:gridSpan w:val="3"/>
          </w:tcPr>
          <w:p w14:paraId="2BB39D3E" w14:textId="77777777" w:rsidR="00027B83" w:rsidRPr="00B9260E" w:rsidRDefault="000B0897">
            <w:pPr>
              <w:rPr>
                <w:b/>
                <w:kern w:val="2"/>
                <w:sz w:val="22"/>
                <w:szCs w:val="22"/>
              </w:rPr>
            </w:pPr>
            <w:r w:rsidRPr="00B9260E">
              <w:rPr>
                <w:b/>
                <w:kern w:val="2"/>
                <w:sz w:val="22"/>
                <w:szCs w:val="22"/>
              </w:rPr>
              <w:t>5.1. Sutarčiai taikomas kainos apskaičiavimo būdas</w:t>
            </w:r>
          </w:p>
        </w:tc>
        <w:tc>
          <w:tcPr>
            <w:tcW w:w="7797" w:type="dxa"/>
            <w:gridSpan w:val="5"/>
          </w:tcPr>
          <w:p w14:paraId="1199C3A4" w14:textId="431DED2E" w:rsidR="00027B83" w:rsidRPr="00410EB2" w:rsidRDefault="000B0897">
            <w:pPr>
              <w:rPr>
                <w:b/>
                <w:bCs/>
                <w:kern w:val="2"/>
                <w:sz w:val="22"/>
                <w:szCs w:val="22"/>
              </w:rPr>
            </w:pPr>
            <w:r w:rsidRPr="00410EB2">
              <w:rPr>
                <w:b/>
                <w:bCs/>
                <w:kern w:val="2"/>
                <w:sz w:val="22"/>
                <w:szCs w:val="22"/>
              </w:rPr>
              <w:t>Fiksuotos kainos kainodara</w:t>
            </w:r>
          </w:p>
        </w:tc>
      </w:tr>
      <w:tr w:rsidR="00027B83" w:rsidRPr="00B9260E" w14:paraId="3843FD4C" w14:textId="77777777" w:rsidTr="00E24E4B">
        <w:trPr>
          <w:trHeight w:val="300"/>
        </w:trPr>
        <w:tc>
          <w:tcPr>
            <w:tcW w:w="2830" w:type="dxa"/>
            <w:gridSpan w:val="3"/>
          </w:tcPr>
          <w:p w14:paraId="542B0CE1" w14:textId="77777777" w:rsidR="00027B83" w:rsidRPr="00B9260E" w:rsidRDefault="000B0897">
            <w:pPr>
              <w:rPr>
                <w:b/>
                <w:kern w:val="2"/>
                <w:sz w:val="22"/>
                <w:szCs w:val="22"/>
              </w:rPr>
            </w:pPr>
            <w:r w:rsidRPr="00B9260E">
              <w:rPr>
                <w:b/>
                <w:kern w:val="2"/>
                <w:sz w:val="22"/>
                <w:szCs w:val="22"/>
              </w:rPr>
              <w:t xml:space="preserve">5.2. Pradinės Sutarties vertė ir Sutarties kaina, kai taikoma </w:t>
            </w:r>
            <w:r w:rsidRPr="00B9260E">
              <w:rPr>
                <w:b/>
                <w:kern w:val="2"/>
                <w:sz w:val="22"/>
                <w:szCs w:val="22"/>
                <w:u w:val="single"/>
              </w:rPr>
              <w:t>fiksuotos kainos</w:t>
            </w:r>
            <w:r w:rsidRPr="00B9260E">
              <w:rPr>
                <w:b/>
                <w:kern w:val="2"/>
                <w:sz w:val="22"/>
                <w:szCs w:val="22"/>
              </w:rPr>
              <w:t xml:space="preserve"> kainodara</w:t>
            </w:r>
          </w:p>
          <w:p w14:paraId="1299E497" w14:textId="77777777" w:rsidR="00027B83" w:rsidRPr="00B9260E" w:rsidRDefault="00027B83">
            <w:pPr>
              <w:rPr>
                <w:b/>
                <w:kern w:val="2"/>
                <w:sz w:val="22"/>
                <w:szCs w:val="22"/>
              </w:rPr>
            </w:pPr>
          </w:p>
          <w:p w14:paraId="34E327F5" w14:textId="77777777" w:rsidR="00027B83" w:rsidRPr="00B9260E" w:rsidRDefault="00027B83">
            <w:pPr>
              <w:rPr>
                <w:b/>
                <w:kern w:val="2"/>
                <w:sz w:val="22"/>
                <w:szCs w:val="22"/>
              </w:rPr>
            </w:pPr>
          </w:p>
          <w:p w14:paraId="7FB0DC3E" w14:textId="77777777" w:rsidR="00027B83" w:rsidRPr="00B9260E" w:rsidRDefault="00027B83" w:rsidP="00B74994">
            <w:pPr>
              <w:jc w:val="both"/>
              <w:rPr>
                <w:b/>
                <w:kern w:val="2"/>
                <w:sz w:val="22"/>
                <w:szCs w:val="22"/>
              </w:rPr>
            </w:pPr>
          </w:p>
        </w:tc>
        <w:tc>
          <w:tcPr>
            <w:tcW w:w="7797" w:type="dxa"/>
            <w:gridSpan w:val="5"/>
          </w:tcPr>
          <w:p w14:paraId="2F8E0784" w14:textId="4E534B6E" w:rsidR="00027B83" w:rsidRPr="00B9260E" w:rsidRDefault="000B0897" w:rsidP="009101AD">
            <w:pPr>
              <w:jc w:val="both"/>
              <w:rPr>
                <w:sz w:val="22"/>
                <w:szCs w:val="22"/>
              </w:rPr>
            </w:pPr>
            <w:r w:rsidRPr="00B9260E">
              <w:rPr>
                <w:kern w:val="2"/>
                <w:sz w:val="22"/>
                <w:szCs w:val="22"/>
              </w:rPr>
              <w:t xml:space="preserve">Pradinės Sutarties vertė yra </w:t>
            </w:r>
            <w:r w:rsidRPr="00B9260E">
              <w:rPr>
                <w:color w:val="4472C4"/>
                <w:kern w:val="2"/>
                <w:sz w:val="22"/>
                <w:szCs w:val="22"/>
              </w:rPr>
              <w:t>(nurodyti sumą skaičiais)</w:t>
            </w:r>
            <w:r w:rsidRPr="00B9260E">
              <w:rPr>
                <w:kern w:val="2"/>
                <w:sz w:val="22"/>
                <w:szCs w:val="22"/>
              </w:rPr>
              <w:t xml:space="preserve"> Eur </w:t>
            </w:r>
            <w:r w:rsidRPr="00B9260E">
              <w:rPr>
                <w:color w:val="4472C4"/>
                <w:kern w:val="2"/>
                <w:sz w:val="22"/>
                <w:szCs w:val="22"/>
              </w:rPr>
              <w:t>(nurodyti sumą žodžiais)</w:t>
            </w:r>
            <w:r w:rsidRPr="00B9260E">
              <w:rPr>
                <w:kern w:val="2"/>
                <w:sz w:val="22"/>
                <w:szCs w:val="22"/>
              </w:rPr>
              <w:t xml:space="preserve"> be PVM.</w:t>
            </w:r>
            <w:r w:rsidR="001A7597">
              <w:rPr>
                <w:kern w:val="2"/>
                <w:sz w:val="22"/>
                <w:szCs w:val="22"/>
              </w:rPr>
              <w:t xml:space="preserve"> </w:t>
            </w:r>
            <w:r w:rsidRPr="00B9260E">
              <w:rPr>
                <w:kern w:val="2"/>
                <w:sz w:val="22"/>
                <w:szCs w:val="22"/>
              </w:rPr>
              <w:t xml:space="preserve">PVM sudaro </w:t>
            </w:r>
            <w:r w:rsidRPr="00B9260E">
              <w:rPr>
                <w:color w:val="4472C4"/>
                <w:kern w:val="2"/>
                <w:sz w:val="22"/>
                <w:szCs w:val="22"/>
              </w:rPr>
              <w:t>(nurodyti sumą skaičiais)</w:t>
            </w:r>
            <w:r w:rsidRPr="00B9260E">
              <w:rPr>
                <w:kern w:val="2"/>
                <w:sz w:val="22"/>
                <w:szCs w:val="22"/>
              </w:rPr>
              <w:t xml:space="preserve"> Eur </w:t>
            </w:r>
            <w:r w:rsidRPr="00B9260E">
              <w:rPr>
                <w:color w:val="4472C4"/>
                <w:kern w:val="2"/>
                <w:sz w:val="22"/>
                <w:szCs w:val="22"/>
              </w:rPr>
              <w:t>(nurodyti sumą žodžiais)</w:t>
            </w:r>
            <w:r w:rsidRPr="00B9260E">
              <w:rPr>
                <w:kern w:val="2"/>
                <w:sz w:val="22"/>
                <w:szCs w:val="22"/>
              </w:rPr>
              <w:t>.</w:t>
            </w:r>
            <w:r w:rsidR="001A7597">
              <w:rPr>
                <w:kern w:val="2"/>
                <w:sz w:val="22"/>
                <w:szCs w:val="22"/>
              </w:rPr>
              <w:t xml:space="preserve"> </w:t>
            </w:r>
            <w:r w:rsidRPr="00B9260E">
              <w:rPr>
                <w:kern w:val="2"/>
                <w:sz w:val="22"/>
                <w:szCs w:val="22"/>
              </w:rPr>
              <w:t xml:space="preserve">Sutarties kaina yra </w:t>
            </w:r>
            <w:r w:rsidRPr="00B9260E">
              <w:rPr>
                <w:color w:val="4472C4"/>
                <w:kern w:val="2"/>
                <w:sz w:val="22"/>
                <w:szCs w:val="22"/>
              </w:rPr>
              <w:t>(nurodyti sumą skaičiais)</w:t>
            </w:r>
            <w:r w:rsidRPr="00B9260E">
              <w:rPr>
                <w:kern w:val="2"/>
                <w:sz w:val="22"/>
                <w:szCs w:val="22"/>
              </w:rPr>
              <w:t xml:space="preserve"> Eur </w:t>
            </w:r>
            <w:r w:rsidRPr="00B9260E">
              <w:rPr>
                <w:color w:val="4472C4"/>
                <w:kern w:val="2"/>
                <w:sz w:val="22"/>
                <w:szCs w:val="22"/>
              </w:rPr>
              <w:t>(nurodyti sumą žodžiais)</w:t>
            </w:r>
            <w:r w:rsidRPr="00B9260E">
              <w:rPr>
                <w:kern w:val="2"/>
                <w:sz w:val="22"/>
                <w:szCs w:val="22"/>
              </w:rPr>
              <w:t xml:space="preserve"> su PVM.</w:t>
            </w:r>
          </w:p>
          <w:p w14:paraId="59BBAF87" w14:textId="77777777" w:rsidR="001A7597" w:rsidRDefault="001A7597" w:rsidP="009101AD">
            <w:pPr>
              <w:jc w:val="both"/>
              <w:rPr>
                <w:kern w:val="2"/>
                <w:sz w:val="22"/>
                <w:szCs w:val="22"/>
              </w:rPr>
            </w:pPr>
          </w:p>
          <w:p w14:paraId="76C32A8B" w14:textId="67524205" w:rsidR="00027B83" w:rsidRPr="00B9260E" w:rsidRDefault="000B0897" w:rsidP="009101AD">
            <w:pPr>
              <w:jc w:val="both"/>
              <w:rPr>
                <w:color w:val="FF0000"/>
                <w:kern w:val="2"/>
                <w:sz w:val="22"/>
                <w:szCs w:val="22"/>
              </w:rPr>
            </w:pPr>
            <w:r w:rsidRPr="00B9260E">
              <w:rPr>
                <w:kern w:val="2"/>
                <w:sz w:val="22"/>
                <w:szCs w:val="22"/>
              </w:rPr>
              <w:t>Šioje Sutartyje P</w:t>
            </w:r>
            <w:r w:rsidRPr="00B9260E">
              <w:rPr>
                <w:color w:val="000000"/>
                <w:kern w:val="2"/>
                <w:sz w:val="22"/>
                <w:szCs w:val="22"/>
              </w:rPr>
              <w:t xml:space="preserve">radinės Sutarties vertė yra lygi </w:t>
            </w:r>
            <w:r w:rsidRPr="001A7597">
              <w:rPr>
                <w:color w:val="000000"/>
                <w:kern w:val="2"/>
                <w:sz w:val="22"/>
                <w:szCs w:val="22"/>
                <w:u w:val="single"/>
              </w:rPr>
              <w:t>Tiekėjo pasiūlymo kainai be PVM</w:t>
            </w:r>
            <w:r w:rsidRPr="00B9260E">
              <w:rPr>
                <w:color w:val="000000"/>
                <w:kern w:val="2"/>
                <w:sz w:val="22"/>
                <w:szCs w:val="22"/>
              </w:rPr>
              <w:t>, nurodytai už visą pirkimo dokumentuose ir Sutartyje nurodytą Paslaugų kiekį ir (ar) apimtį</w:t>
            </w:r>
            <w:r w:rsidRPr="00B9260E">
              <w:rPr>
                <w:kern w:val="2"/>
                <w:sz w:val="22"/>
                <w:szCs w:val="22"/>
              </w:rPr>
              <w:t>.</w:t>
            </w:r>
          </w:p>
        </w:tc>
      </w:tr>
      <w:tr w:rsidR="00027B83" w:rsidRPr="00B9260E" w14:paraId="267D47BF" w14:textId="77777777" w:rsidTr="00E24E4B">
        <w:trPr>
          <w:trHeight w:val="300"/>
        </w:trPr>
        <w:tc>
          <w:tcPr>
            <w:tcW w:w="2830" w:type="dxa"/>
            <w:gridSpan w:val="3"/>
          </w:tcPr>
          <w:p w14:paraId="53EBA4B1" w14:textId="7AFAC3D3" w:rsidR="00027B83" w:rsidRPr="001A7597" w:rsidRDefault="000B0897">
            <w:pPr>
              <w:rPr>
                <w:b/>
                <w:kern w:val="2"/>
                <w:sz w:val="22"/>
                <w:szCs w:val="22"/>
              </w:rPr>
            </w:pPr>
            <w:r w:rsidRPr="00B9260E">
              <w:rPr>
                <w:b/>
                <w:kern w:val="2"/>
                <w:sz w:val="22"/>
                <w:szCs w:val="22"/>
              </w:rPr>
              <w:t xml:space="preserve">5.3. Sutarties kainos / įkainių perskaičiavimas taikant </w:t>
            </w:r>
            <w:r w:rsidRPr="00B9260E">
              <w:rPr>
                <w:b/>
                <w:kern w:val="2"/>
                <w:sz w:val="22"/>
                <w:szCs w:val="22"/>
                <w:u w:val="single"/>
              </w:rPr>
              <w:t>peržiūros</w:t>
            </w:r>
            <w:r w:rsidRPr="00B9260E">
              <w:rPr>
                <w:b/>
                <w:kern w:val="2"/>
                <w:sz w:val="22"/>
                <w:szCs w:val="22"/>
              </w:rPr>
              <w:t xml:space="preserve"> taisykles</w:t>
            </w:r>
          </w:p>
        </w:tc>
        <w:tc>
          <w:tcPr>
            <w:tcW w:w="7797" w:type="dxa"/>
            <w:gridSpan w:val="5"/>
          </w:tcPr>
          <w:p w14:paraId="35A9E16C" w14:textId="29D45C9C" w:rsidR="00027B83" w:rsidRPr="00B9260E" w:rsidRDefault="000B0897" w:rsidP="009101AD">
            <w:pPr>
              <w:jc w:val="both"/>
              <w:rPr>
                <w:sz w:val="22"/>
                <w:szCs w:val="22"/>
              </w:rPr>
            </w:pPr>
            <w:r w:rsidRPr="00B9260E">
              <w:rPr>
                <w:kern w:val="2"/>
                <w:sz w:val="22"/>
                <w:szCs w:val="22"/>
              </w:rPr>
              <w:t>Sutarties kaina bus perskaičiuojami:</w:t>
            </w:r>
          </w:p>
          <w:p w14:paraId="5139C732" w14:textId="01375CAF" w:rsidR="00027B83" w:rsidRPr="00B9260E" w:rsidRDefault="000B0897" w:rsidP="009101AD">
            <w:pPr>
              <w:jc w:val="both"/>
              <w:rPr>
                <w:kern w:val="2"/>
                <w:sz w:val="22"/>
                <w:szCs w:val="22"/>
              </w:rPr>
            </w:pPr>
            <w:r w:rsidRPr="00B9260E">
              <w:rPr>
                <w:kern w:val="2"/>
                <w:sz w:val="22"/>
                <w:szCs w:val="22"/>
              </w:rPr>
              <w:t>5.3.1. dėl PVM tarifo pasikeitimo</w:t>
            </w:r>
          </w:p>
          <w:p w14:paraId="662EA503" w14:textId="5A86CDEC" w:rsidR="00027B83" w:rsidRPr="00B9260E" w:rsidRDefault="00027B83" w:rsidP="009101AD">
            <w:pPr>
              <w:jc w:val="both"/>
              <w:rPr>
                <w:color w:val="FF0000"/>
                <w:kern w:val="2"/>
                <w:sz w:val="22"/>
                <w:szCs w:val="22"/>
              </w:rPr>
            </w:pPr>
          </w:p>
        </w:tc>
      </w:tr>
      <w:tr w:rsidR="00027B83" w:rsidRPr="00B9260E" w14:paraId="493E8FAB" w14:textId="77777777" w:rsidTr="00E24E4B">
        <w:trPr>
          <w:trHeight w:val="300"/>
        </w:trPr>
        <w:tc>
          <w:tcPr>
            <w:tcW w:w="2830" w:type="dxa"/>
            <w:gridSpan w:val="3"/>
          </w:tcPr>
          <w:p w14:paraId="2F363431" w14:textId="77777777" w:rsidR="00027B83" w:rsidRPr="00B9260E" w:rsidRDefault="000B0897">
            <w:pPr>
              <w:rPr>
                <w:b/>
                <w:kern w:val="2"/>
                <w:sz w:val="22"/>
                <w:szCs w:val="22"/>
              </w:rPr>
            </w:pPr>
            <w:r w:rsidRPr="00B9260E">
              <w:rPr>
                <w:b/>
                <w:kern w:val="2"/>
                <w:sz w:val="22"/>
                <w:szCs w:val="22"/>
              </w:rPr>
              <w:t>5.3.1. Sutarties kainos / įkainių peržiūra dėl PVM tarifo pasikeitimo</w:t>
            </w:r>
          </w:p>
        </w:tc>
        <w:tc>
          <w:tcPr>
            <w:tcW w:w="7797" w:type="dxa"/>
            <w:gridSpan w:val="5"/>
          </w:tcPr>
          <w:p w14:paraId="52386BCF" w14:textId="5C7F7981" w:rsidR="00027B83" w:rsidRPr="002D52E7" w:rsidRDefault="000B0897" w:rsidP="009101AD">
            <w:pPr>
              <w:jc w:val="both"/>
              <w:rPr>
                <w:sz w:val="22"/>
                <w:szCs w:val="22"/>
              </w:rPr>
            </w:pPr>
            <w:r w:rsidRPr="00B9260E">
              <w:rPr>
                <w:kern w:val="2"/>
                <w:sz w:val="22"/>
                <w:szCs w:val="22"/>
              </w:rPr>
              <w:t>Jeigu Sutarties vykdymo metu pasikeičia PVM mokėjimą reglamentuojantys teisės aktai, darantys tiesioginę įtaką Tiekėjo t</w:t>
            </w:r>
            <w:r w:rsidRPr="00B9260E">
              <w:rPr>
                <w:sz w:val="22"/>
                <w:szCs w:val="22"/>
              </w:rPr>
              <w:t>ei</w:t>
            </w:r>
            <w:r w:rsidRPr="00B9260E">
              <w:rPr>
                <w:kern w:val="2"/>
                <w:sz w:val="22"/>
                <w:szCs w:val="22"/>
              </w:rPr>
              <w:t>kiamų P</w:t>
            </w:r>
            <w:r w:rsidRPr="00B9260E">
              <w:rPr>
                <w:sz w:val="22"/>
                <w:szCs w:val="22"/>
              </w:rPr>
              <w:t>aslaugų</w:t>
            </w:r>
            <w:r w:rsidRPr="00B9260E">
              <w:rPr>
                <w:kern w:val="2"/>
                <w:sz w:val="22"/>
                <w:szCs w:val="22"/>
              </w:rPr>
              <w:t xml:space="preserve"> Sutartyje nurodytai kainai / įkainiams, Sutarties kaina / įkainiai perskaičiuojami nekeičiant P</w:t>
            </w:r>
            <w:r w:rsidRPr="00B9260E">
              <w:rPr>
                <w:sz w:val="22"/>
                <w:szCs w:val="22"/>
              </w:rPr>
              <w:t>aslaugų</w:t>
            </w:r>
            <w:r w:rsidRPr="00B9260E">
              <w:rPr>
                <w:kern w:val="2"/>
                <w:sz w:val="22"/>
                <w:szCs w:val="22"/>
              </w:rPr>
              <w:t xml:space="preserve"> kainos / įkainio be PVM.</w:t>
            </w:r>
          </w:p>
          <w:p w14:paraId="20571E9F" w14:textId="2D232683" w:rsidR="00027B83" w:rsidRPr="00B9260E" w:rsidRDefault="000B0897" w:rsidP="009101AD">
            <w:pPr>
              <w:jc w:val="both"/>
              <w:rPr>
                <w:sz w:val="22"/>
                <w:szCs w:val="22"/>
              </w:rPr>
            </w:pPr>
            <w:r w:rsidRPr="00B9260E">
              <w:rPr>
                <w:kern w:val="2"/>
                <w:sz w:val="22"/>
                <w:szCs w:val="22"/>
              </w:rPr>
              <w:lastRenderedPageBreak/>
              <w:t xml:space="preserve">Perskaičiavimas įforminamas Susitarimu ne vėliau kaip per </w:t>
            </w:r>
            <w:r w:rsidR="00B74994" w:rsidRPr="00B9260E">
              <w:rPr>
                <w:kern w:val="2"/>
                <w:sz w:val="22"/>
                <w:szCs w:val="22"/>
              </w:rPr>
              <w:t>10 (dešimt) darbo dienų</w:t>
            </w:r>
            <w:r w:rsidRPr="00B9260E">
              <w:rPr>
                <w:kern w:val="2"/>
                <w:sz w:val="22"/>
                <w:szCs w:val="22"/>
              </w:rPr>
              <w:t xml:space="preserve"> nuo PVM mokėjimą reglamentuojančių teisės aktų pasikeitimo, kuris tampa neatskiriama Sutarties dalimi. Perskaičiuota (-</w:t>
            </w:r>
            <w:proofErr w:type="spellStart"/>
            <w:r w:rsidRPr="00B9260E">
              <w:rPr>
                <w:kern w:val="2"/>
                <w:sz w:val="22"/>
                <w:szCs w:val="22"/>
              </w:rPr>
              <w:t>as</w:t>
            </w:r>
            <w:proofErr w:type="spellEnd"/>
            <w:r w:rsidRPr="00B9260E">
              <w:rPr>
                <w:kern w:val="2"/>
                <w:sz w:val="22"/>
                <w:szCs w:val="22"/>
              </w:rPr>
              <w:t>) Sutarties kaina / įkainiai taikoma (-i) už tą P</w:t>
            </w:r>
            <w:r w:rsidRPr="00B9260E">
              <w:rPr>
                <w:sz w:val="22"/>
                <w:szCs w:val="22"/>
              </w:rPr>
              <w:t>aslaugų</w:t>
            </w:r>
            <w:r w:rsidRPr="00B9260E">
              <w:rPr>
                <w:kern w:val="2"/>
                <w:sz w:val="22"/>
                <w:szCs w:val="22"/>
              </w:rPr>
              <w:t xml:space="preserve"> dalį, kurios bus teikiamos nuo Šalių pasirašyto Susitarimo įsigaliojimo dienos</w:t>
            </w:r>
            <w:r w:rsidR="00B74994" w:rsidRPr="00B9260E">
              <w:rPr>
                <w:kern w:val="2"/>
                <w:sz w:val="22"/>
                <w:szCs w:val="22"/>
              </w:rPr>
              <w:t>.</w:t>
            </w:r>
            <w:r w:rsidRPr="00B9260E">
              <w:rPr>
                <w:kern w:val="2"/>
                <w:sz w:val="22"/>
                <w:szCs w:val="22"/>
              </w:rPr>
              <w:t xml:space="preserve"> </w:t>
            </w:r>
          </w:p>
        </w:tc>
      </w:tr>
      <w:tr w:rsidR="00027B83" w:rsidRPr="00B9260E" w14:paraId="664B1697" w14:textId="77777777" w:rsidTr="00E24E4B">
        <w:trPr>
          <w:trHeight w:val="300"/>
        </w:trPr>
        <w:tc>
          <w:tcPr>
            <w:tcW w:w="2830" w:type="dxa"/>
            <w:gridSpan w:val="3"/>
          </w:tcPr>
          <w:p w14:paraId="001A6369" w14:textId="77777777" w:rsidR="00027B83" w:rsidRPr="00B9260E" w:rsidRDefault="000B0897">
            <w:pPr>
              <w:rPr>
                <w:sz w:val="22"/>
                <w:szCs w:val="22"/>
              </w:rPr>
            </w:pPr>
            <w:r w:rsidRPr="00B9260E">
              <w:rPr>
                <w:b/>
                <w:bCs/>
                <w:kern w:val="2"/>
                <w:sz w:val="22"/>
                <w:szCs w:val="22"/>
              </w:rPr>
              <w:lastRenderedPageBreak/>
              <w:t>5.3.2.</w:t>
            </w:r>
            <w:r w:rsidRPr="00B9260E">
              <w:rPr>
                <w:kern w:val="2"/>
                <w:sz w:val="22"/>
                <w:szCs w:val="22"/>
              </w:rPr>
              <w:t xml:space="preserve"> </w:t>
            </w:r>
            <w:r w:rsidRPr="00B9260E">
              <w:rPr>
                <w:b/>
                <w:bCs/>
                <w:kern w:val="2"/>
                <w:sz w:val="22"/>
                <w:szCs w:val="22"/>
              </w:rPr>
              <w:t>Sutarties kainos / įkainių peržiūra dėl kitų mokesčių, lemiančių Paslaugų kainos / įkainių pokytį, pasikeitimo</w:t>
            </w:r>
          </w:p>
        </w:tc>
        <w:tc>
          <w:tcPr>
            <w:tcW w:w="7797" w:type="dxa"/>
            <w:gridSpan w:val="5"/>
          </w:tcPr>
          <w:p w14:paraId="5772B308" w14:textId="268F9F2E" w:rsidR="00027B83" w:rsidRPr="002D52E7" w:rsidRDefault="000B0897">
            <w:pPr>
              <w:rPr>
                <w:kern w:val="2"/>
                <w:sz w:val="22"/>
                <w:szCs w:val="22"/>
              </w:rPr>
            </w:pPr>
            <w:r w:rsidRPr="00B9260E">
              <w:rPr>
                <w:kern w:val="2"/>
                <w:sz w:val="22"/>
                <w:szCs w:val="22"/>
              </w:rPr>
              <w:t>Netaikoma</w:t>
            </w:r>
          </w:p>
        </w:tc>
      </w:tr>
      <w:tr w:rsidR="006F0803" w:rsidRPr="00B9260E" w14:paraId="022882B0" w14:textId="77777777" w:rsidTr="00E24E4B">
        <w:trPr>
          <w:trHeight w:val="300"/>
        </w:trPr>
        <w:tc>
          <w:tcPr>
            <w:tcW w:w="2830" w:type="dxa"/>
            <w:gridSpan w:val="3"/>
          </w:tcPr>
          <w:p w14:paraId="34D2BE09" w14:textId="7FB718F2" w:rsidR="006F0803" w:rsidRPr="00B9260E" w:rsidRDefault="006F0803" w:rsidP="006F0803">
            <w:pPr>
              <w:rPr>
                <w:bCs/>
                <w:kern w:val="2"/>
                <w:sz w:val="22"/>
                <w:szCs w:val="22"/>
              </w:rPr>
            </w:pPr>
            <w:r w:rsidRPr="00B9260E">
              <w:rPr>
                <w:b/>
                <w:kern w:val="2"/>
                <w:sz w:val="22"/>
                <w:szCs w:val="22"/>
              </w:rPr>
              <w:t>5.3.3. Sutarties kainos / įkainių peržiūra dėl kainų lygio pokyčio</w:t>
            </w:r>
          </w:p>
        </w:tc>
        <w:tc>
          <w:tcPr>
            <w:tcW w:w="7797" w:type="dxa"/>
            <w:gridSpan w:val="5"/>
          </w:tcPr>
          <w:p w14:paraId="38752C12" w14:textId="7EF85C18" w:rsidR="006F0803" w:rsidRPr="002D52E7" w:rsidRDefault="006F0803" w:rsidP="006F0803">
            <w:pPr>
              <w:rPr>
                <w:sz w:val="22"/>
                <w:szCs w:val="22"/>
              </w:rPr>
            </w:pPr>
            <w:r w:rsidRPr="00B9260E">
              <w:rPr>
                <w:kern w:val="2"/>
                <w:sz w:val="22"/>
                <w:szCs w:val="22"/>
              </w:rPr>
              <w:t>Netaikoma</w:t>
            </w:r>
          </w:p>
        </w:tc>
      </w:tr>
      <w:tr w:rsidR="00027B83" w:rsidRPr="00B9260E" w14:paraId="6D143C7C" w14:textId="77777777" w:rsidTr="00E24E4B">
        <w:trPr>
          <w:trHeight w:val="300"/>
        </w:trPr>
        <w:tc>
          <w:tcPr>
            <w:tcW w:w="2830" w:type="dxa"/>
            <w:gridSpan w:val="3"/>
          </w:tcPr>
          <w:p w14:paraId="672A4CBD" w14:textId="77777777" w:rsidR="00027B83" w:rsidRPr="00B9260E" w:rsidRDefault="000B0897">
            <w:pPr>
              <w:rPr>
                <w:b/>
                <w:kern w:val="2"/>
                <w:sz w:val="22"/>
                <w:szCs w:val="22"/>
              </w:rPr>
            </w:pPr>
            <w:r w:rsidRPr="00B9260E">
              <w:rPr>
                <w:b/>
                <w:kern w:val="2"/>
                <w:sz w:val="22"/>
                <w:szCs w:val="22"/>
              </w:rPr>
              <w:t xml:space="preserve">5.3.4. Sutarties kainos / įkainių peržiūra dėl kainų lygio pokyčio pagal </w:t>
            </w:r>
            <w:r w:rsidRPr="00B9260E">
              <w:rPr>
                <w:b/>
                <w:bCs/>
                <w:kern w:val="2"/>
                <w:sz w:val="22"/>
                <w:szCs w:val="22"/>
              </w:rPr>
              <w:t>Paslaugų</w:t>
            </w:r>
            <w:r w:rsidRPr="00B9260E">
              <w:rPr>
                <w:b/>
                <w:kern w:val="2"/>
                <w:sz w:val="22"/>
                <w:szCs w:val="22"/>
              </w:rPr>
              <w:t xml:space="preserve"> grupių kainų pokyčius</w:t>
            </w:r>
          </w:p>
        </w:tc>
        <w:tc>
          <w:tcPr>
            <w:tcW w:w="7797" w:type="dxa"/>
            <w:gridSpan w:val="5"/>
          </w:tcPr>
          <w:p w14:paraId="61574C3A" w14:textId="5201EE14" w:rsidR="00027B83" w:rsidRPr="002D52E7" w:rsidRDefault="000B0897">
            <w:pPr>
              <w:rPr>
                <w:kern w:val="2"/>
                <w:sz w:val="22"/>
                <w:szCs w:val="22"/>
              </w:rPr>
            </w:pPr>
            <w:r w:rsidRPr="00B9260E">
              <w:rPr>
                <w:kern w:val="2"/>
                <w:sz w:val="22"/>
                <w:szCs w:val="22"/>
              </w:rPr>
              <w:t>Netaikoma</w:t>
            </w:r>
          </w:p>
        </w:tc>
      </w:tr>
      <w:tr w:rsidR="00027B83" w:rsidRPr="00B9260E" w14:paraId="22049506" w14:textId="77777777" w:rsidTr="00E24E4B">
        <w:trPr>
          <w:trHeight w:val="300"/>
        </w:trPr>
        <w:tc>
          <w:tcPr>
            <w:tcW w:w="2830" w:type="dxa"/>
            <w:gridSpan w:val="3"/>
          </w:tcPr>
          <w:p w14:paraId="3C616512" w14:textId="77777777" w:rsidR="00027B83" w:rsidRPr="00B9260E" w:rsidRDefault="000B0897">
            <w:pPr>
              <w:rPr>
                <w:b/>
                <w:bCs/>
                <w:kern w:val="2"/>
                <w:sz w:val="22"/>
                <w:szCs w:val="22"/>
              </w:rPr>
            </w:pPr>
            <w:r w:rsidRPr="00B9260E">
              <w:rPr>
                <w:b/>
                <w:bCs/>
                <w:kern w:val="2"/>
                <w:sz w:val="22"/>
                <w:szCs w:val="22"/>
              </w:rPr>
              <w:t xml:space="preserve">5.4. Sutarties kainos / įkainių apskaičiavimas taikant </w:t>
            </w:r>
            <w:r w:rsidRPr="00B9260E">
              <w:rPr>
                <w:b/>
                <w:bCs/>
                <w:kern w:val="2"/>
                <w:sz w:val="22"/>
                <w:szCs w:val="22"/>
                <w:u w:val="single"/>
              </w:rPr>
              <w:t>kiekio (apimties)</w:t>
            </w:r>
            <w:r w:rsidRPr="00B9260E">
              <w:rPr>
                <w:b/>
                <w:bCs/>
                <w:kern w:val="2"/>
                <w:sz w:val="22"/>
                <w:szCs w:val="22"/>
              </w:rPr>
              <w:t xml:space="preserve"> keitimo taisykles</w:t>
            </w:r>
          </w:p>
        </w:tc>
        <w:tc>
          <w:tcPr>
            <w:tcW w:w="7797" w:type="dxa"/>
            <w:gridSpan w:val="5"/>
          </w:tcPr>
          <w:p w14:paraId="69E30049" w14:textId="358B33EE" w:rsidR="00027B83" w:rsidRPr="00B9260E" w:rsidRDefault="000B0897">
            <w:pPr>
              <w:rPr>
                <w:kern w:val="2"/>
                <w:sz w:val="22"/>
                <w:szCs w:val="22"/>
              </w:rPr>
            </w:pPr>
            <w:r w:rsidRPr="00B9260E">
              <w:rPr>
                <w:kern w:val="2"/>
                <w:sz w:val="22"/>
                <w:szCs w:val="22"/>
              </w:rPr>
              <w:t>Netaikoma</w:t>
            </w:r>
          </w:p>
          <w:p w14:paraId="327A89C8" w14:textId="5030CEE3" w:rsidR="00027B83" w:rsidRPr="00B9260E" w:rsidRDefault="00027B83">
            <w:pPr>
              <w:rPr>
                <w:sz w:val="22"/>
                <w:szCs w:val="22"/>
              </w:rPr>
            </w:pPr>
          </w:p>
        </w:tc>
      </w:tr>
      <w:tr w:rsidR="00027B83" w:rsidRPr="00B9260E" w14:paraId="64F75697" w14:textId="77777777" w:rsidTr="00E24E4B">
        <w:trPr>
          <w:trHeight w:val="300"/>
        </w:trPr>
        <w:tc>
          <w:tcPr>
            <w:tcW w:w="2830" w:type="dxa"/>
            <w:gridSpan w:val="3"/>
          </w:tcPr>
          <w:p w14:paraId="24D5D914" w14:textId="77777777" w:rsidR="00027B83" w:rsidRPr="00B9260E" w:rsidRDefault="000B0897">
            <w:pPr>
              <w:rPr>
                <w:b/>
                <w:kern w:val="2"/>
                <w:sz w:val="22"/>
                <w:szCs w:val="22"/>
              </w:rPr>
            </w:pPr>
            <w:r w:rsidRPr="00B9260E">
              <w:rPr>
                <w:b/>
                <w:kern w:val="2"/>
                <w:sz w:val="22"/>
                <w:szCs w:val="22"/>
              </w:rPr>
              <w:t>5.5. Atsiskaitymo su Tiekėju terminas ir tvarka</w:t>
            </w:r>
          </w:p>
        </w:tc>
        <w:tc>
          <w:tcPr>
            <w:tcW w:w="7797" w:type="dxa"/>
            <w:gridSpan w:val="5"/>
          </w:tcPr>
          <w:p w14:paraId="3AF59C33" w14:textId="59694295" w:rsidR="00027B83" w:rsidRPr="00B9260E" w:rsidRDefault="000B0897" w:rsidP="009101AD">
            <w:pPr>
              <w:jc w:val="both"/>
              <w:rPr>
                <w:kern w:val="2"/>
                <w:sz w:val="22"/>
                <w:szCs w:val="22"/>
              </w:rPr>
            </w:pPr>
            <w:r w:rsidRPr="00B9260E">
              <w:rPr>
                <w:kern w:val="2"/>
                <w:sz w:val="22"/>
                <w:szCs w:val="22"/>
              </w:rPr>
              <w:t xml:space="preserve">Pirkėjas atsiskaito su Tiekėju ne vėliau kaip per </w:t>
            </w:r>
            <w:r w:rsidR="00B74994" w:rsidRPr="00B9260E">
              <w:rPr>
                <w:kern w:val="2"/>
                <w:sz w:val="22"/>
                <w:szCs w:val="22"/>
                <w:shd w:val="clear" w:color="auto" w:fill="FFFFFF"/>
              </w:rPr>
              <w:t>30 (trisdešimt) kalendorinių dienų terminas</w:t>
            </w:r>
            <w:r w:rsidRPr="00B9260E">
              <w:rPr>
                <w:kern w:val="2"/>
                <w:sz w:val="22"/>
                <w:szCs w:val="22"/>
              </w:rPr>
              <w:t xml:space="preserve"> nuo Sąskaitos gavimo dienos.</w:t>
            </w:r>
          </w:p>
          <w:p w14:paraId="1D00D9D2" w14:textId="1FEB9E2D" w:rsidR="00027B83" w:rsidRPr="00B9260E" w:rsidRDefault="000B0897" w:rsidP="009101AD">
            <w:pPr>
              <w:jc w:val="both"/>
              <w:rPr>
                <w:kern w:val="2"/>
                <w:sz w:val="22"/>
                <w:szCs w:val="22"/>
                <w:shd w:val="clear" w:color="auto" w:fill="FFFFFF"/>
              </w:rPr>
            </w:pPr>
            <w:r w:rsidRPr="00B9260E">
              <w:rPr>
                <w:kern w:val="2"/>
                <w:sz w:val="22"/>
                <w:szCs w:val="22"/>
                <w:shd w:val="clear" w:color="auto" w:fill="FFFFFF"/>
              </w:rPr>
              <w:t>Apmokėjimo sąlygos:</w:t>
            </w:r>
          </w:p>
          <w:p w14:paraId="2E393D74" w14:textId="7CC39702" w:rsidR="00027B83" w:rsidRPr="002D52E7" w:rsidRDefault="000B0897" w:rsidP="009101AD">
            <w:pPr>
              <w:jc w:val="both"/>
              <w:rPr>
                <w:kern w:val="2"/>
                <w:sz w:val="22"/>
                <w:szCs w:val="22"/>
                <w:shd w:val="clear" w:color="auto" w:fill="FFFFFF"/>
              </w:rPr>
            </w:pPr>
            <w:r w:rsidRPr="00B9260E">
              <w:rPr>
                <w:kern w:val="2"/>
                <w:sz w:val="22"/>
                <w:szCs w:val="22"/>
                <w:shd w:val="clear" w:color="auto" w:fill="FFFFFF"/>
              </w:rPr>
              <w:t>1) įvykdžius visus sutartinius įsipareigojimus, sumokama visa Sutarties kaina</w:t>
            </w:r>
            <w:r w:rsidR="00B74994" w:rsidRPr="00B9260E">
              <w:rPr>
                <w:kern w:val="2"/>
                <w:sz w:val="22"/>
                <w:szCs w:val="22"/>
                <w:shd w:val="clear" w:color="auto" w:fill="FFFFFF"/>
              </w:rPr>
              <w:t>.</w:t>
            </w:r>
          </w:p>
        </w:tc>
      </w:tr>
      <w:tr w:rsidR="006F0803" w:rsidRPr="00B9260E" w14:paraId="65C41120" w14:textId="77777777" w:rsidTr="00E24E4B">
        <w:trPr>
          <w:trHeight w:val="300"/>
        </w:trPr>
        <w:tc>
          <w:tcPr>
            <w:tcW w:w="2830" w:type="dxa"/>
            <w:gridSpan w:val="3"/>
          </w:tcPr>
          <w:p w14:paraId="7FC1DBAF" w14:textId="7C3CF058" w:rsidR="006F0803" w:rsidRPr="00B9260E" w:rsidRDefault="006F0803" w:rsidP="006F0803">
            <w:pPr>
              <w:rPr>
                <w:b/>
                <w:kern w:val="2"/>
                <w:sz w:val="22"/>
                <w:szCs w:val="22"/>
              </w:rPr>
            </w:pPr>
            <w:r w:rsidRPr="00B9260E">
              <w:rPr>
                <w:b/>
                <w:kern w:val="2"/>
                <w:sz w:val="22"/>
                <w:szCs w:val="22"/>
              </w:rPr>
              <w:t>5.6. Avansas</w:t>
            </w:r>
          </w:p>
        </w:tc>
        <w:tc>
          <w:tcPr>
            <w:tcW w:w="7797" w:type="dxa"/>
            <w:gridSpan w:val="5"/>
          </w:tcPr>
          <w:p w14:paraId="5B15E5DF" w14:textId="174C75AA" w:rsidR="006F0803" w:rsidRPr="00B9260E" w:rsidRDefault="006F0803" w:rsidP="009101AD">
            <w:pPr>
              <w:jc w:val="both"/>
              <w:rPr>
                <w:kern w:val="2"/>
                <w:sz w:val="22"/>
                <w:szCs w:val="22"/>
              </w:rPr>
            </w:pPr>
            <w:r w:rsidRPr="00B9260E">
              <w:rPr>
                <w:kern w:val="2"/>
                <w:sz w:val="22"/>
                <w:szCs w:val="22"/>
              </w:rPr>
              <w:t>Netaikoma</w:t>
            </w:r>
          </w:p>
          <w:p w14:paraId="382B074E" w14:textId="3E798E4E" w:rsidR="006F0803" w:rsidRPr="00B9260E" w:rsidRDefault="006F0803" w:rsidP="009101AD">
            <w:pPr>
              <w:spacing w:line="259" w:lineRule="auto"/>
              <w:jc w:val="both"/>
              <w:rPr>
                <w:color w:val="000000"/>
                <w:kern w:val="2"/>
                <w:sz w:val="22"/>
                <w:szCs w:val="22"/>
                <w:shd w:val="clear" w:color="auto" w:fill="FFFFFF"/>
              </w:rPr>
            </w:pPr>
          </w:p>
        </w:tc>
      </w:tr>
      <w:tr w:rsidR="006F0803" w:rsidRPr="00B9260E" w14:paraId="19884362" w14:textId="77777777" w:rsidTr="00E24E4B">
        <w:trPr>
          <w:trHeight w:val="300"/>
        </w:trPr>
        <w:tc>
          <w:tcPr>
            <w:tcW w:w="2830" w:type="dxa"/>
            <w:gridSpan w:val="3"/>
          </w:tcPr>
          <w:p w14:paraId="2DD1F801" w14:textId="646FE729" w:rsidR="006F0803" w:rsidRPr="00B9260E" w:rsidRDefault="006F0803" w:rsidP="006F0803">
            <w:pPr>
              <w:rPr>
                <w:b/>
                <w:kern w:val="2"/>
                <w:sz w:val="22"/>
                <w:szCs w:val="22"/>
              </w:rPr>
            </w:pPr>
            <w:r w:rsidRPr="00B9260E">
              <w:rPr>
                <w:b/>
                <w:kern w:val="2"/>
                <w:sz w:val="22"/>
                <w:szCs w:val="22"/>
              </w:rPr>
              <w:t>5.7. Avanso užtikrinimas</w:t>
            </w:r>
          </w:p>
        </w:tc>
        <w:tc>
          <w:tcPr>
            <w:tcW w:w="7797" w:type="dxa"/>
            <w:gridSpan w:val="5"/>
          </w:tcPr>
          <w:p w14:paraId="3258F3A8" w14:textId="505953D7" w:rsidR="006F0803" w:rsidRPr="00B9260E" w:rsidRDefault="006F0803" w:rsidP="009101AD">
            <w:pPr>
              <w:jc w:val="both"/>
              <w:rPr>
                <w:kern w:val="2"/>
                <w:sz w:val="22"/>
                <w:szCs w:val="22"/>
              </w:rPr>
            </w:pPr>
            <w:r w:rsidRPr="00B9260E">
              <w:rPr>
                <w:kern w:val="2"/>
                <w:sz w:val="22"/>
                <w:szCs w:val="22"/>
              </w:rPr>
              <w:t>Netaikoma</w:t>
            </w:r>
          </w:p>
        </w:tc>
      </w:tr>
      <w:tr w:rsidR="00027B83" w:rsidRPr="00B9260E" w14:paraId="29366B46" w14:textId="77777777" w:rsidTr="00E24E4B">
        <w:trPr>
          <w:trHeight w:val="300"/>
        </w:trPr>
        <w:tc>
          <w:tcPr>
            <w:tcW w:w="10627" w:type="dxa"/>
            <w:gridSpan w:val="8"/>
          </w:tcPr>
          <w:p w14:paraId="1B8DC7CB" w14:textId="77777777" w:rsidR="00027B83" w:rsidRPr="00B9260E" w:rsidRDefault="000B0897" w:rsidP="009101AD">
            <w:pPr>
              <w:jc w:val="both"/>
              <w:rPr>
                <w:b/>
                <w:kern w:val="2"/>
                <w:sz w:val="22"/>
                <w:szCs w:val="22"/>
              </w:rPr>
            </w:pPr>
            <w:r w:rsidRPr="00B9260E">
              <w:rPr>
                <w:b/>
                <w:kern w:val="2"/>
                <w:sz w:val="22"/>
                <w:szCs w:val="22"/>
              </w:rPr>
              <w:t>6. PASLAUGŲ KOKYBĖ IR GARANTINIAI ĮSIPAREIGOJIMAI</w:t>
            </w:r>
          </w:p>
        </w:tc>
      </w:tr>
      <w:tr w:rsidR="006F0803" w:rsidRPr="00B9260E" w14:paraId="3D56CB1B" w14:textId="77777777" w:rsidTr="00E24E4B">
        <w:trPr>
          <w:trHeight w:val="300"/>
        </w:trPr>
        <w:tc>
          <w:tcPr>
            <w:tcW w:w="2830" w:type="dxa"/>
            <w:gridSpan w:val="3"/>
          </w:tcPr>
          <w:p w14:paraId="27BE1C92" w14:textId="0DC47AF5" w:rsidR="006F0803" w:rsidRPr="00B9260E" w:rsidRDefault="006F0803" w:rsidP="006F0803">
            <w:pPr>
              <w:rPr>
                <w:b/>
                <w:kern w:val="2"/>
                <w:sz w:val="22"/>
                <w:szCs w:val="22"/>
              </w:rPr>
            </w:pPr>
            <w:r w:rsidRPr="00B9260E">
              <w:rPr>
                <w:b/>
                <w:kern w:val="2"/>
                <w:sz w:val="22"/>
                <w:szCs w:val="22"/>
              </w:rPr>
              <w:t>6.1. Garantinis terminas</w:t>
            </w:r>
          </w:p>
        </w:tc>
        <w:tc>
          <w:tcPr>
            <w:tcW w:w="7797" w:type="dxa"/>
            <w:gridSpan w:val="5"/>
          </w:tcPr>
          <w:p w14:paraId="606FD54D" w14:textId="49B2333C" w:rsidR="006F0803" w:rsidRPr="002D52E7" w:rsidRDefault="006F0803" w:rsidP="009101AD">
            <w:pPr>
              <w:jc w:val="both"/>
              <w:rPr>
                <w:kern w:val="2"/>
                <w:sz w:val="22"/>
                <w:szCs w:val="22"/>
              </w:rPr>
            </w:pPr>
            <w:r w:rsidRPr="00B9260E">
              <w:rPr>
                <w:kern w:val="2"/>
                <w:sz w:val="22"/>
                <w:szCs w:val="22"/>
              </w:rPr>
              <w:t>Netaikoma</w:t>
            </w:r>
          </w:p>
        </w:tc>
      </w:tr>
      <w:tr w:rsidR="006F0803" w:rsidRPr="00B9260E" w14:paraId="1619DC5D" w14:textId="77777777" w:rsidTr="00E24E4B">
        <w:trPr>
          <w:trHeight w:val="300"/>
        </w:trPr>
        <w:tc>
          <w:tcPr>
            <w:tcW w:w="2830" w:type="dxa"/>
            <w:gridSpan w:val="3"/>
          </w:tcPr>
          <w:p w14:paraId="45BAA65F" w14:textId="5ED03B61" w:rsidR="006F0803" w:rsidRPr="00B9260E" w:rsidRDefault="006F0803" w:rsidP="006F0803">
            <w:pPr>
              <w:rPr>
                <w:b/>
                <w:kern w:val="2"/>
                <w:sz w:val="22"/>
                <w:szCs w:val="22"/>
              </w:rPr>
            </w:pPr>
            <w:r w:rsidRPr="00B9260E">
              <w:rPr>
                <w:b/>
                <w:sz w:val="22"/>
                <w:szCs w:val="22"/>
              </w:rPr>
              <w:t>6.2. Terminas Paslaugų trūkumams pašalinti</w:t>
            </w:r>
          </w:p>
        </w:tc>
        <w:tc>
          <w:tcPr>
            <w:tcW w:w="7797" w:type="dxa"/>
            <w:gridSpan w:val="5"/>
          </w:tcPr>
          <w:p w14:paraId="4A64BFAB" w14:textId="45B906DC" w:rsidR="006F0803" w:rsidRPr="00B9260E" w:rsidRDefault="006F0803" w:rsidP="009101AD">
            <w:pPr>
              <w:jc w:val="both"/>
              <w:rPr>
                <w:kern w:val="2"/>
                <w:sz w:val="22"/>
                <w:szCs w:val="22"/>
              </w:rPr>
            </w:pPr>
            <w:r w:rsidRPr="00B9260E">
              <w:rPr>
                <w:kern w:val="2"/>
                <w:sz w:val="22"/>
                <w:szCs w:val="22"/>
              </w:rPr>
              <w:t>Netaikoma</w:t>
            </w:r>
          </w:p>
        </w:tc>
      </w:tr>
      <w:tr w:rsidR="006F0803" w:rsidRPr="00B9260E" w14:paraId="37AEF7C6" w14:textId="77777777" w:rsidTr="00E24E4B">
        <w:trPr>
          <w:trHeight w:val="300"/>
        </w:trPr>
        <w:tc>
          <w:tcPr>
            <w:tcW w:w="2830" w:type="dxa"/>
            <w:gridSpan w:val="3"/>
          </w:tcPr>
          <w:p w14:paraId="79279C12" w14:textId="746DE322" w:rsidR="006F0803" w:rsidRPr="00B9260E" w:rsidRDefault="006F0803" w:rsidP="006F0803">
            <w:pPr>
              <w:rPr>
                <w:b/>
                <w:sz w:val="22"/>
                <w:szCs w:val="22"/>
              </w:rPr>
            </w:pPr>
            <w:r w:rsidRPr="00B9260E">
              <w:rPr>
                <w:b/>
                <w:sz w:val="22"/>
                <w:szCs w:val="22"/>
              </w:rPr>
              <w:t>6.3. Kokybinių kriterijų įgyvendinimo ir tikrinimo tvarka</w:t>
            </w:r>
          </w:p>
        </w:tc>
        <w:tc>
          <w:tcPr>
            <w:tcW w:w="7797" w:type="dxa"/>
            <w:gridSpan w:val="5"/>
          </w:tcPr>
          <w:p w14:paraId="449C3520" w14:textId="2B7553FB" w:rsidR="006F0803" w:rsidRPr="00B9260E" w:rsidRDefault="006F0803" w:rsidP="009101AD">
            <w:pPr>
              <w:jc w:val="both"/>
              <w:rPr>
                <w:kern w:val="2"/>
                <w:sz w:val="22"/>
                <w:szCs w:val="22"/>
              </w:rPr>
            </w:pPr>
            <w:r w:rsidRPr="00B9260E">
              <w:rPr>
                <w:kern w:val="2"/>
                <w:sz w:val="22"/>
                <w:szCs w:val="22"/>
              </w:rPr>
              <w:t xml:space="preserve">Netaikoma </w:t>
            </w:r>
          </w:p>
        </w:tc>
      </w:tr>
      <w:tr w:rsidR="00027B83" w:rsidRPr="00B9260E" w14:paraId="759FE80C" w14:textId="77777777" w:rsidTr="00E24E4B">
        <w:trPr>
          <w:trHeight w:val="300"/>
        </w:trPr>
        <w:tc>
          <w:tcPr>
            <w:tcW w:w="10627" w:type="dxa"/>
            <w:gridSpan w:val="8"/>
          </w:tcPr>
          <w:p w14:paraId="4E643707" w14:textId="77777777" w:rsidR="00027B83" w:rsidRPr="00B9260E" w:rsidRDefault="000B0897" w:rsidP="009101AD">
            <w:pPr>
              <w:jc w:val="both"/>
              <w:rPr>
                <w:b/>
                <w:kern w:val="2"/>
                <w:sz w:val="22"/>
                <w:szCs w:val="22"/>
              </w:rPr>
            </w:pPr>
            <w:r w:rsidRPr="00B9260E">
              <w:rPr>
                <w:b/>
                <w:kern w:val="2"/>
                <w:sz w:val="22"/>
                <w:szCs w:val="22"/>
              </w:rPr>
              <w:t>7. SUTARTIES VYKDYMUI PASITELKIAMI SUBTIEKĖJAI IR (AR) SPECIALISTAI</w:t>
            </w:r>
          </w:p>
        </w:tc>
      </w:tr>
      <w:tr w:rsidR="00027B83" w:rsidRPr="00B9260E" w14:paraId="1A744996" w14:textId="77777777" w:rsidTr="00E24E4B">
        <w:trPr>
          <w:trHeight w:val="300"/>
        </w:trPr>
        <w:tc>
          <w:tcPr>
            <w:tcW w:w="2830" w:type="dxa"/>
            <w:gridSpan w:val="3"/>
          </w:tcPr>
          <w:p w14:paraId="129612C4" w14:textId="77777777" w:rsidR="00027B83" w:rsidRPr="00B9260E" w:rsidRDefault="000B0897">
            <w:pPr>
              <w:rPr>
                <w:b/>
                <w:bCs/>
                <w:kern w:val="2"/>
                <w:sz w:val="22"/>
                <w:szCs w:val="22"/>
              </w:rPr>
            </w:pPr>
            <w:r w:rsidRPr="00B9260E">
              <w:rPr>
                <w:b/>
                <w:bCs/>
                <w:kern w:val="2"/>
                <w:sz w:val="22"/>
                <w:szCs w:val="22"/>
              </w:rPr>
              <w:t>7.1. Sutarties vykdymui pasitelkiami subtiekėjai ir (ar) specialistai</w:t>
            </w:r>
          </w:p>
        </w:tc>
        <w:tc>
          <w:tcPr>
            <w:tcW w:w="7797" w:type="dxa"/>
            <w:gridSpan w:val="5"/>
          </w:tcPr>
          <w:p w14:paraId="225AAD2A" w14:textId="77777777" w:rsidR="00027B83" w:rsidRPr="00B9260E" w:rsidRDefault="000B0897" w:rsidP="009101AD">
            <w:pPr>
              <w:jc w:val="both"/>
              <w:rPr>
                <w:kern w:val="2"/>
                <w:sz w:val="22"/>
                <w:szCs w:val="22"/>
              </w:rPr>
            </w:pPr>
            <w:r w:rsidRPr="00B9260E">
              <w:rPr>
                <w:kern w:val="2"/>
                <w:sz w:val="22"/>
                <w:szCs w:val="22"/>
              </w:rPr>
              <w:t>Sutarties vykdymui subtiekėjai ir (ar) specialistai nepasitelkiami.</w:t>
            </w:r>
          </w:p>
          <w:p w14:paraId="0BB1F46F" w14:textId="77777777" w:rsidR="00027B83" w:rsidRPr="00B9260E" w:rsidRDefault="00027B83" w:rsidP="009101AD">
            <w:pPr>
              <w:jc w:val="both"/>
              <w:rPr>
                <w:kern w:val="2"/>
                <w:sz w:val="22"/>
                <w:szCs w:val="22"/>
              </w:rPr>
            </w:pPr>
          </w:p>
          <w:p w14:paraId="44FB0770" w14:textId="77777777" w:rsidR="00027B83" w:rsidRPr="00B9260E" w:rsidRDefault="000B0897" w:rsidP="009101AD">
            <w:pPr>
              <w:jc w:val="both"/>
              <w:rPr>
                <w:color w:val="FF0000"/>
                <w:kern w:val="2"/>
                <w:sz w:val="22"/>
                <w:szCs w:val="22"/>
              </w:rPr>
            </w:pPr>
            <w:r w:rsidRPr="00B9260E">
              <w:rPr>
                <w:color w:val="FF0000"/>
                <w:kern w:val="2"/>
                <w:sz w:val="22"/>
                <w:szCs w:val="22"/>
              </w:rPr>
              <w:t>arba</w:t>
            </w:r>
          </w:p>
          <w:p w14:paraId="6D59279B" w14:textId="77777777" w:rsidR="00027B83" w:rsidRPr="00B9260E" w:rsidRDefault="00027B83" w:rsidP="009101AD">
            <w:pPr>
              <w:jc w:val="both"/>
              <w:rPr>
                <w:kern w:val="2"/>
                <w:sz w:val="22"/>
                <w:szCs w:val="22"/>
              </w:rPr>
            </w:pPr>
          </w:p>
          <w:p w14:paraId="10514FEF" w14:textId="77777777" w:rsidR="00027B83" w:rsidRPr="00B9260E" w:rsidRDefault="000B0897" w:rsidP="009101AD">
            <w:pPr>
              <w:jc w:val="both"/>
              <w:rPr>
                <w:b/>
                <w:kern w:val="2"/>
                <w:sz w:val="22"/>
                <w:szCs w:val="22"/>
              </w:rPr>
            </w:pPr>
            <w:r w:rsidRPr="00B9260E">
              <w:rPr>
                <w:kern w:val="2"/>
                <w:sz w:val="22"/>
                <w:szCs w:val="22"/>
              </w:rPr>
              <w:t xml:space="preserve">Sutarties vykdymui pasitelkiami subtiekėjai ir (ar) specialistai yra nurodyti Sutarties priede Nr. </w:t>
            </w:r>
            <w:r w:rsidRPr="00B9260E">
              <w:rPr>
                <w:kern w:val="2"/>
                <w:sz w:val="22"/>
                <w:szCs w:val="22"/>
                <w:highlight w:val="yellow"/>
              </w:rPr>
              <w:t>[...]</w:t>
            </w:r>
            <w:r w:rsidRPr="00B9260E">
              <w:rPr>
                <w:kern w:val="2"/>
                <w:sz w:val="22"/>
                <w:szCs w:val="22"/>
              </w:rPr>
              <w:t xml:space="preserve"> „Sutarties vykdymui pasitelkiami subtiekėjai ir (ar) specialistai“</w:t>
            </w:r>
          </w:p>
        </w:tc>
      </w:tr>
      <w:tr w:rsidR="00027B83" w:rsidRPr="00B9260E" w14:paraId="4677BEA7" w14:textId="77777777" w:rsidTr="00E24E4B">
        <w:trPr>
          <w:trHeight w:val="300"/>
        </w:trPr>
        <w:tc>
          <w:tcPr>
            <w:tcW w:w="10627" w:type="dxa"/>
            <w:gridSpan w:val="8"/>
          </w:tcPr>
          <w:p w14:paraId="7A37B716" w14:textId="77777777" w:rsidR="00027B83" w:rsidRPr="00B9260E" w:rsidRDefault="000B0897">
            <w:pPr>
              <w:jc w:val="center"/>
              <w:rPr>
                <w:b/>
                <w:kern w:val="2"/>
                <w:sz w:val="22"/>
                <w:szCs w:val="22"/>
              </w:rPr>
            </w:pPr>
            <w:r w:rsidRPr="00B9260E">
              <w:rPr>
                <w:b/>
                <w:kern w:val="2"/>
                <w:sz w:val="22"/>
                <w:szCs w:val="22"/>
              </w:rPr>
              <w:t>8. PRIEVOLIŲ PAGAL SUTARTĮ ĮVYKDYMO UŽTIKRINIMAS</w:t>
            </w:r>
          </w:p>
        </w:tc>
      </w:tr>
      <w:tr w:rsidR="00027B83" w:rsidRPr="00B9260E" w14:paraId="4155B16E" w14:textId="77777777" w:rsidTr="00E24E4B">
        <w:trPr>
          <w:trHeight w:val="300"/>
        </w:trPr>
        <w:tc>
          <w:tcPr>
            <w:tcW w:w="2830" w:type="dxa"/>
            <w:gridSpan w:val="3"/>
          </w:tcPr>
          <w:p w14:paraId="7AD9E9A7" w14:textId="77777777" w:rsidR="00027B83" w:rsidRPr="00B9260E" w:rsidRDefault="000B0897">
            <w:pPr>
              <w:rPr>
                <w:b/>
                <w:kern w:val="2"/>
                <w:sz w:val="22"/>
                <w:szCs w:val="22"/>
              </w:rPr>
            </w:pPr>
            <w:r w:rsidRPr="00B9260E">
              <w:rPr>
                <w:b/>
                <w:kern w:val="2"/>
                <w:sz w:val="22"/>
                <w:szCs w:val="22"/>
              </w:rPr>
              <w:t>8.1. Prievolių pagal Sutartį įvykdymo užtikrinimas</w:t>
            </w:r>
          </w:p>
        </w:tc>
        <w:tc>
          <w:tcPr>
            <w:tcW w:w="7797" w:type="dxa"/>
            <w:gridSpan w:val="5"/>
          </w:tcPr>
          <w:p w14:paraId="14E59578" w14:textId="337B87E3" w:rsidR="00027B83" w:rsidRPr="00B9260E" w:rsidRDefault="000B0897">
            <w:pPr>
              <w:rPr>
                <w:kern w:val="2"/>
                <w:sz w:val="22"/>
                <w:szCs w:val="22"/>
              </w:rPr>
            </w:pPr>
            <w:r w:rsidRPr="00B9260E">
              <w:rPr>
                <w:kern w:val="2"/>
                <w:sz w:val="22"/>
                <w:szCs w:val="22"/>
              </w:rPr>
              <w:t>Prievolių pagal Sutartį įvykdymas užtikrinamas:</w:t>
            </w:r>
          </w:p>
          <w:p w14:paraId="46A3E25A" w14:textId="3F440EC8" w:rsidR="00027B83" w:rsidRPr="00210BB8" w:rsidRDefault="000B0897">
            <w:pPr>
              <w:rPr>
                <w:kern w:val="2"/>
                <w:sz w:val="22"/>
                <w:szCs w:val="22"/>
                <w:u w:val="single"/>
              </w:rPr>
            </w:pPr>
            <w:r w:rsidRPr="00210BB8">
              <w:rPr>
                <w:kern w:val="2"/>
                <w:sz w:val="22"/>
                <w:szCs w:val="22"/>
                <w:u w:val="single"/>
              </w:rPr>
              <w:t>Netesybomis (delspinigiais, bauda)</w:t>
            </w:r>
          </w:p>
          <w:p w14:paraId="2D80CD6E" w14:textId="4891C281" w:rsidR="00027B83" w:rsidRPr="00B9260E" w:rsidRDefault="00027B83">
            <w:pPr>
              <w:rPr>
                <w:kern w:val="2"/>
                <w:sz w:val="22"/>
                <w:szCs w:val="22"/>
              </w:rPr>
            </w:pPr>
          </w:p>
        </w:tc>
      </w:tr>
      <w:tr w:rsidR="006F0803" w:rsidRPr="00B9260E" w14:paraId="25D80381" w14:textId="77777777" w:rsidTr="00E24E4B">
        <w:trPr>
          <w:trHeight w:val="300"/>
        </w:trPr>
        <w:tc>
          <w:tcPr>
            <w:tcW w:w="2830" w:type="dxa"/>
            <w:gridSpan w:val="3"/>
          </w:tcPr>
          <w:p w14:paraId="0F8492D8" w14:textId="65641063" w:rsidR="006F0803" w:rsidRPr="00B9260E" w:rsidRDefault="006F0803" w:rsidP="006F0803">
            <w:pPr>
              <w:rPr>
                <w:b/>
                <w:kern w:val="2"/>
                <w:sz w:val="22"/>
                <w:szCs w:val="22"/>
              </w:rPr>
            </w:pPr>
            <w:r w:rsidRPr="00B9260E">
              <w:rPr>
                <w:b/>
                <w:kern w:val="2"/>
                <w:sz w:val="22"/>
                <w:szCs w:val="22"/>
              </w:rPr>
              <w:t>8.2 Sutarties įvykdymo užtikrinimo galiojimo terminas</w:t>
            </w:r>
          </w:p>
        </w:tc>
        <w:tc>
          <w:tcPr>
            <w:tcW w:w="7797" w:type="dxa"/>
            <w:gridSpan w:val="5"/>
          </w:tcPr>
          <w:p w14:paraId="6A3C4961" w14:textId="7CC1B159" w:rsidR="006F0803" w:rsidRPr="00B9260E" w:rsidRDefault="006F0803" w:rsidP="006F0803">
            <w:pPr>
              <w:rPr>
                <w:kern w:val="2"/>
                <w:sz w:val="22"/>
                <w:szCs w:val="22"/>
              </w:rPr>
            </w:pPr>
            <w:r w:rsidRPr="00B9260E">
              <w:rPr>
                <w:kern w:val="2"/>
                <w:sz w:val="22"/>
                <w:szCs w:val="22"/>
              </w:rPr>
              <w:t>Netaikoma</w:t>
            </w:r>
          </w:p>
        </w:tc>
      </w:tr>
      <w:tr w:rsidR="00027B83" w:rsidRPr="00B9260E" w14:paraId="2A4E7446" w14:textId="77777777" w:rsidTr="00E24E4B">
        <w:trPr>
          <w:trHeight w:val="300"/>
        </w:trPr>
        <w:tc>
          <w:tcPr>
            <w:tcW w:w="2830" w:type="dxa"/>
            <w:gridSpan w:val="3"/>
          </w:tcPr>
          <w:p w14:paraId="6B0B299A" w14:textId="77777777" w:rsidR="00027B83" w:rsidRPr="00B9260E" w:rsidRDefault="000B0897">
            <w:pPr>
              <w:rPr>
                <w:b/>
                <w:kern w:val="2"/>
                <w:sz w:val="22"/>
                <w:szCs w:val="22"/>
              </w:rPr>
            </w:pPr>
            <w:r w:rsidRPr="00B9260E">
              <w:rPr>
                <w:b/>
                <w:kern w:val="2"/>
                <w:sz w:val="22"/>
                <w:szCs w:val="22"/>
              </w:rPr>
              <w:lastRenderedPageBreak/>
              <w:t>8.3. Sutarties įvykdymo užtikrinimo pateikimas</w:t>
            </w:r>
          </w:p>
        </w:tc>
        <w:tc>
          <w:tcPr>
            <w:tcW w:w="7797" w:type="dxa"/>
            <w:gridSpan w:val="5"/>
          </w:tcPr>
          <w:p w14:paraId="47D3FAEF" w14:textId="61CF11F6" w:rsidR="00027B83" w:rsidRPr="00B9260E" w:rsidRDefault="000B0897">
            <w:pPr>
              <w:rPr>
                <w:kern w:val="2"/>
                <w:sz w:val="22"/>
                <w:szCs w:val="22"/>
              </w:rPr>
            </w:pPr>
            <w:r w:rsidRPr="00B9260E">
              <w:rPr>
                <w:kern w:val="2"/>
                <w:sz w:val="22"/>
                <w:szCs w:val="22"/>
              </w:rPr>
              <w:t>Netaikoma</w:t>
            </w:r>
          </w:p>
        </w:tc>
      </w:tr>
      <w:tr w:rsidR="00027B83" w:rsidRPr="00B9260E" w14:paraId="15859C99" w14:textId="77777777" w:rsidTr="00E24E4B">
        <w:trPr>
          <w:trHeight w:val="300"/>
        </w:trPr>
        <w:tc>
          <w:tcPr>
            <w:tcW w:w="10627" w:type="dxa"/>
            <w:gridSpan w:val="8"/>
          </w:tcPr>
          <w:p w14:paraId="1ECF65EB" w14:textId="77777777" w:rsidR="00027B83" w:rsidRPr="00B9260E" w:rsidRDefault="000B0897">
            <w:pPr>
              <w:jc w:val="center"/>
              <w:rPr>
                <w:b/>
                <w:kern w:val="2"/>
                <w:sz w:val="22"/>
                <w:szCs w:val="22"/>
              </w:rPr>
            </w:pPr>
            <w:r w:rsidRPr="00B9260E">
              <w:rPr>
                <w:b/>
                <w:kern w:val="2"/>
                <w:sz w:val="22"/>
                <w:szCs w:val="22"/>
              </w:rPr>
              <w:t>9. ŠALIŲ ATSAKOMYBĖ</w:t>
            </w:r>
          </w:p>
        </w:tc>
      </w:tr>
      <w:tr w:rsidR="00402199" w:rsidRPr="00B9260E" w14:paraId="751AAE6F" w14:textId="77777777" w:rsidTr="00E24E4B">
        <w:trPr>
          <w:trHeight w:val="300"/>
        </w:trPr>
        <w:tc>
          <w:tcPr>
            <w:tcW w:w="2830" w:type="dxa"/>
            <w:gridSpan w:val="3"/>
          </w:tcPr>
          <w:p w14:paraId="41D56436" w14:textId="067E4BE6" w:rsidR="00402199" w:rsidRPr="00B9260E" w:rsidRDefault="00402199" w:rsidP="00402199">
            <w:pPr>
              <w:rPr>
                <w:b/>
                <w:kern w:val="2"/>
                <w:sz w:val="22"/>
                <w:szCs w:val="22"/>
              </w:rPr>
            </w:pPr>
            <w:r w:rsidRPr="00B9260E">
              <w:rPr>
                <w:b/>
                <w:kern w:val="2"/>
                <w:sz w:val="22"/>
                <w:szCs w:val="22"/>
              </w:rPr>
              <w:t>9.1. Pirkėjui taikomos netesybos už mokėjimų pagal Sutartį vėlavimą</w:t>
            </w:r>
          </w:p>
        </w:tc>
        <w:tc>
          <w:tcPr>
            <w:tcW w:w="7797" w:type="dxa"/>
            <w:gridSpan w:val="5"/>
          </w:tcPr>
          <w:p w14:paraId="070C11FC" w14:textId="23F028AB" w:rsidR="00402199" w:rsidRPr="00B9260E" w:rsidRDefault="00402199" w:rsidP="00210BB8">
            <w:pPr>
              <w:jc w:val="both"/>
              <w:rPr>
                <w:bCs/>
                <w:kern w:val="2"/>
                <w:sz w:val="22"/>
                <w:szCs w:val="22"/>
              </w:rPr>
            </w:pPr>
            <w:r w:rsidRPr="00B9260E">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w:t>
            </w:r>
            <w:r w:rsidR="00CD3A0A" w:rsidRPr="00B9260E">
              <w:rPr>
                <w:bCs/>
                <w:kern w:val="2"/>
                <w:sz w:val="22"/>
                <w:szCs w:val="22"/>
              </w:rPr>
              <w:t>1</w:t>
            </w:r>
            <w:r w:rsidRPr="00B9260E">
              <w:rPr>
                <w:bCs/>
                <w:kern w:val="2"/>
                <w:sz w:val="22"/>
                <w:szCs w:val="22"/>
              </w:rPr>
              <w:t xml:space="preserve"> (</w:t>
            </w:r>
            <w:r w:rsidR="0099186C" w:rsidRPr="00B9260E">
              <w:rPr>
                <w:bCs/>
                <w:kern w:val="2"/>
                <w:sz w:val="22"/>
                <w:szCs w:val="22"/>
              </w:rPr>
              <w:t>vienos dešimtosios</w:t>
            </w:r>
            <w:r w:rsidRPr="00B9260E">
              <w:rPr>
                <w:bCs/>
                <w:kern w:val="2"/>
                <w:sz w:val="22"/>
                <w:szCs w:val="22"/>
              </w:rPr>
              <w:t xml:space="preserve">) procento </w:t>
            </w:r>
            <w:r w:rsidR="0099186C" w:rsidRPr="00B9260E">
              <w:rPr>
                <w:rStyle w:val="cf01"/>
                <w:rFonts w:ascii="Times New Roman" w:hAnsi="Times New Roman" w:cs="Times New Roman"/>
                <w:sz w:val="22"/>
                <w:szCs w:val="22"/>
              </w:rPr>
              <w:t xml:space="preserve">delspinigius </w:t>
            </w:r>
            <w:r w:rsidR="00A0665F" w:rsidRPr="00B9260E">
              <w:rPr>
                <w:sz w:val="22"/>
                <w:szCs w:val="22"/>
              </w:rPr>
              <w:t>nuo laiku nesumokėtos sumos už kiekvieną pavėluotą kalendorinę dieną. Maksimali tokių vėlavimo netesybų suma negali viršyti 15 proc</w:t>
            </w:r>
            <w:r w:rsidR="00F279AC" w:rsidRPr="00B9260E">
              <w:rPr>
                <w:sz w:val="22"/>
                <w:szCs w:val="22"/>
              </w:rPr>
              <w:t>.</w:t>
            </w:r>
            <w:r w:rsidR="000C14D3" w:rsidRPr="00B9260E">
              <w:rPr>
                <w:sz w:val="22"/>
                <w:szCs w:val="22"/>
              </w:rPr>
              <w:t xml:space="preserve"> Pradinės sutarties vertės (be PVM)</w:t>
            </w:r>
            <w:r w:rsidR="000C14D3" w:rsidRPr="00B9260E">
              <w:rPr>
                <w:sz w:val="22"/>
                <w:szCs w:val="22"/>
                <w:lang w:bidi="lt-LT"/>
              </w:rPr>
              <w:t xml:space="preserve"> jei atsiskaitymo terminas praleistas ilgiau negu 60 (šešiasdešimt) kalendorinių dienų.</w:t>
            </w:r>
          </w:p>
        </w:tc>
      </w:tr>
      <w:tr w:rsidR="00402199" w:rsidRPr="00B9260E" w14:paraId="2C60DAC2" w14:textId="77777777" w:rsidTr="00E24E4B">
        <w:trPr>
          <w:trHeight w:val="300"/>
        </w:trPr>
        <w:tc>
          <w:tcPr>
            <w:tcW w:w="2830" w:type="dxa"/>
            <w:gridSpan w:val="3"/>
          </w:tcPr>
          <w:p w14:paraId="1BA2D9E1" w14:textId="425BB12B" w:rsidR="00402199" w:rsidRPr="00B9260E" w:rsidRDefault="00402199" w:rsidP="00402199">
            <w:pPr>
              <w:rPr>
                <w:b/>
                <w:kern w:val="2"/>
                <w:sz w:val="22"/>
                <w:szCs w:val="22"/>
              </w:rPr>
            </w:pPr>
            <w:r w:rsidRPr="00B9260E">
              <w:rPr>
                <w:b/>
                <w:sz w:val="22"/>
                <w:szCs w:val="22"/>
              </w:rPr>
              <w:t>9.2. Tiekėjui taikomos netesybos</w:t>
            </w:r>
          </w:p>
        </w:tc>
        <w:tc>
          <w:tcPr>
            <w:tcW w:w="7797" w:type="dxa"/>
            <w:gridSpan w:val="5"/>
          </w:tcPr>
          <w:p w14:paraId="2A5DA7FD" w14:textId="170332BE" w:rsidR="00402199" w:rsidRPr="00B9260E" w:rsidRDefault="00402199" w:rsidP="00210BB8">
            <w:pPr>
              <w:jc w:val="both"/>
              <w:rPr>
                <w:sz w:val="22"/>
                <w:szCs w:val="22"/>
              </w:rPr>
            </w:pPr>
            <w:r w:rsidRPr="00B9260E">
              <w:rPr>
                <w:sz w:val="22"/>
                <w:szCs w:val="22"/>
              </w:rPr>
              <w:t xml:space="preserve">9.2.1. Jeigu Tiekėjas vėluoja suteikti Paslaugas arba nevykdo kitų sutartinių įsipareigojimų, Pirkėjas nuo kitos nei nustatytas terminas dienos Tiekėjui skaičiuoja </w:t>
            </w:r>
            <w:r w:rsidR="005164E1" w:rsidRPr="00B9260E">
              <w:rPr>
                <w:bCs/>
                <w:kern w:val="2"/>
                <w:sz w:val="22"/>
                <w:szCs w:val="22"/>
              </w:rPr>
              <w:t xml:space="preserve">0,1 (vienos dešimtosios) procento </w:t>
            </w:r>
            <w:r w:rsidR="005164E1" w:rsidRPr="00B9260E">
              <w:rPr>
                <w:rStyle w:val="cf01"/>
                <w:rFonts w:ascii="Times New Roman" w:hAnsi="Times New Roman" w:cs="Times New Roman"/>
                <w:sz w:val="22"/>
                <w:szCs w:val="22"/>
              </w:rPr>
              <w:t>delspinigius nuo neatliktų nesuteiktų paslaugų vertės už kiekvieną pavėluotą kalendorinę dieną, tačiau bet kokiu atveju ne mažiau kaip 10 EUR (dešimt eurų) už kiekvieną pradelstą kalendorinę dieną</w:t>
            </w:r>
            <w:r w:rsidR="005164E1" w:rsidRPr="00B9260E">
              <w:rPr>
                <w:sz w:val="22"/>
                <w:szCs w:val="22"/>
              </w:rPr>
              <w:t xml:space="preserve"> dydžio baudą, kuri laikoma minimaliais, teisingais, sąžiningais ir neginčijamais Užsakovo nuostoliais</w:t>
            </w:r>
            <w:r w:rsidR="005164E1" w:rsidRPr="00B9260E">
              <w:rPr>
                <w:bCs/>
                <w:kern w:val="2"/>
                <w:sz w:val="22"/>
                <w:szCs w:val="22"/>
              </w:rPr>
              <w:t>.</w:t>
            </w:r>
            <w:r w:rsidRPr="00B9260E">
              <w:rPr>
                <w:sz w:val="22"/>
                <w:szCs w:val="22"/>
              </w:rPr>
              <w:t>.</w:t>
            </w:r>
          </w:p>
          <w:p w14:paraId="66025186" w14:textId="0A9DD307" w:rsidR="00402199" w:rsidRPr="00B9260E" w:rsidRDefault="00402199" w:rsidP="00210BB8">
            <w:pPr>
              <w:jc w:val="both"/>
              <w:rPr>
                <w:sz w:val="22"/>
                <w:szCs w:val="22"/>
              </w:rPr>
            </w:pPr>
            <w:r w:rsidRPr="00B9260E">
              <w:rPr>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3DF654A" w:rsidR="00402199" w:rsidRPr="00B9260E" w:rsidRDefault="00402199" w:rsidP="00210BB8">
            <w:pPr>
              <w:jc w:val="both"/>
              <w:rPr>
                <w:b/>
                <w:kern w:val="2"/>
                <w:sz w:val="22"/>
                <w:szCs w:val="22"/>
              </w:rPr>
            </w:pPr>
            <w:r w:rsidRPr="00B9260E">
              <w:rPr>
                <w:kern w:val="2"/>
                <w:sz w:val="22"/>
                <w:szCs w:val="22"/>
              </w:rPr>
              <w:t xml:space="preserve">9.2.3. Tiekėjas privalo sumokėti Pirkėjui netesybas per </w:t>
            </w:r>
            <w:r w:rsidR="004B085E" w:rsidRPr="00B9260E">
              <w:rPr>
                <w:sz w:val="22"/>
                <w:szCs w:val="22"/>
              </w:rPr>
              <w:t>15 (penkiolika) kalendorinių</w:t>
            </w:r>
            <w:r w:rsidRPr="00B9260E">
              <w:rPr>
                <w:bCs/>
                <w:kern w:val="2"/>
                <w:sz w:val="22"/>
                <w:szCs w:val="22"/>
              </w:rPr>
              <w:t xml:space="preserve"> </w:t>
            </w:r>
            <w:r w:rsidRPr="00B9260E">
              <w:rPr>
                <w:kern w:val="2"/>
                <w:sz w:val="22"/>
                <w:szCs w:val="22"/>
              </w:rPr>
              <w:t xml:space="preserve">dienų nuo Pirkėjo pareikalavimo, jeigu netesybų suma nėra </w:t>
            </w:r>
            <w:r w:rsidRPr="00B9260E">
              <w:rPr>
                <w:sz w:val="22"/>
                <w:szCs w:val="22"/>
              </w:rPr>
              <w:t>išskaitoma iš Tiekėjui mokėtinos sumos.</w:t>
            </w:r>
          </w:p>
        </w:tc>
      </w:tr>
      <w:tr w:rsidR="00402199" w:rsidRPr="00B9260E" w14:paraId="681F27EE" w14:textId="77777777" w:rsidTr="00E24E4B">
        <w:trPr>
          <w:trHeight w:val="300"/>
        </w:trPr>
        <w:tc>
          <w:tcPr>
            <w:tcW w:w="2830" w:type="dxa"/>
            <w:gridSpan w:val="3"/>
          </w:tcPr>
          <w:p w14:paraId="1AB519AC" w14:textId="7CBD3645" w:rsidR="00402199" w:rsidRPr="00B9260E" w:rsidRDefault="00402199" w:rsidP="00402199">
            <w:pPr>
              <w:rPr>
                <w:b/>
                <w:kern w:val="2"/>
                <w:sz w:val="22"/>
                <w:szCs w:val="22"/>
              </w:rPr>
            </w:pPr>
            <w:r w:rsidRPr="00B9260E">
              <w:rPr>
                <w:b/>
                <w:kern w:val="2"/>
                <w:sz w:val="22"/>
                <w:szCs w:val="22"/>
              </w:rPr>
              <w:t>9.3. Tiekėjui / Pirkėjui taikoma bauda nutraukus Sutartį dėl esminio Sutarties pažeidimo ar nepagrįstai nutraukus Sutarties vykdymą ne Sutartyje nustatyta tvarka</w:t>
            </w:r>
          </w:p>
        </w:tc>
        <w:tc>
          <w:tcPr>
            <w:tcW w:w="7797" w:type="dxa"/>
            <w:gridSpan w:val="5"/>
          </w:tcPr>
          <w:p w14:paraId="551A078A" w14:textId="013E0026" w:rsidR="00402199" w:rsidRPr="00B9260E" w:rsidRDefault="00402199" w:rsidP="00210BB8">
            <w:pPr>
              <w:jc w:val="both"/>
              <w:rPr>
                <w:bCs/>
                <w:sz w:val="22"/>
                <w:szCs w:val="22"/>
              </w:rPr>
            </w:pPr>
            <w:r w:rsidRPr="00B9260E">
              <w:rPr>
                <w:bCs/>
                <w:kern w:val="2"/>
                <w:sz w:val="22"/>
                <w:szCs w:val="22"/>
              </w:rPr>
              <w:t xml:space="preserve">9.3.1. Nutraukus Sutartį dėl esminio Sutarties pažeidimo, nustatyto Sutarties Specialiosiose sąlygose, mokama </w:t>
            </w:r>
            <w:r w:rsidR="00C958AA" w:rsidRPr="00B9260E">
              <w:rPr>
                <w:color w:val="000000" w:themeColor="text1"/>
                <w:sz w:val="22"/>
                <w:szCs w:val="22"/>
              </w:rPr>
              <w:t>10 (dešimt)</w:t>
            </w:r>
            <w:r w:rsidRPr="00B9260E">
              <w:rPr>
                <w:bCs/>
                <w:kern w:val="2"/>
                <w:sz w:val="22"/>
                <w:szCs w:val="22"/>
              </w:rPr>
              <w:t xml:space="preserve"> procentų dydžio bauda nuo Pradinės Sutarties vertės, nurodytos Specialiųjų sąlygų 5.2 punkte.</w:t>
            </w:r>
          </w:p>
          <w:p w14:paraId="62A01931" w14:textId="77777777" w:rsidR="00402199" w:rsidRPr="00B9260E" w:rsidRDefault="00402199" w:rsidP="00210BB8">
            <w:pPr>
              <w:jc w:val="both"/>
              <w:rPr>
                <w:bCs/>
                <w:kern w:val="2"/>
                <w:sz w:val="22"/>
                <w:szCs w:val="22"/>
              </w:rPr>
            </w:pPr>
          </w:p>
          <w:p w14:paraId="3180FBD7" w14:textId="5B76C81F" w:rsidR="00DD309B" w:rsidRPr="00B9260E" w:rsidRDefault="00402199" w:rsidP="00210BB8">
            <w:pPr>
              <w:jc w:val="both"/>
              <w:rPr>
                <w:bCs/>
                <w:sz w:val="22"/>
                <w:szCs w:val="22"/>
              </w:rPr>
            </w:pPr>
            <w:r w:rsidRPr="00B9260E">
              <w:rPr>
                <w:bCs/>
                <w:sz w:val="22"/>
                <w:szCs w:val="22"/>
              </w:rPr>
              <w:t xml:space="preserve">9.3.2. Nepagrįstai nutraukus Sutarties vykdymą ne Sutartyje nustatyta tvarka, mokama </w:t>
            </w:r>
            <w:r w:rsidR="00DD309B" w:rsidRPr="00B9260E">
              <w:rPr>
                <w:color w:val="000000" w:themeColor="text1"/>
                <w:sz w:val="22"/>
                <w:szCs w:val="22"/>
              </w:rPr>
              <w:t>10 (dešimt)</w:t>
            </w:r>
            <w:r w:rsidRPr="00B9260E">
              <w:rPr>
                <w:bCs/>
                <w:kern w:val="2"/>
                <w:sz w:val="22"/>
                <w:szCs w:val="22"/>
              </w:rPr>
              <w:t xml:space="preserve"> procentų dydžio bauda nuo Pradinės Sutarties vertės, nurodytos Specialiųjų sąlygų 5.2 punkte.</w:t>
            </w:r>
          </w:p>
          <w:p w14:paraId="7CBFE0C7" w14:textId="54E1EAB1" w:rsidR="00402199" w:rsidRPr="00B9260E" w:rsidRDefault="00402199" w:rsidP="00210BB8">
            <w:pPr>
              <w:jc w:val="both"/>
              <w:rPr>
                <w:kern w:val="2"/>
                <w:sz w:val="22"/>
                <w:szCs w:val="22"/>
              </w:rPr>
            </w:pPr>
          </w:p>
        </w:tc>
      </w:tr>
      <w:tr w:rsidR="00402199" w:rsidRPr="00B9260E" w14:paraId="3A1BC4FA" w14:textId="77777777" w:rsidTr="00E24E4B">
        <w:trPr>
          <w:trHeight w:val="300"/>
        </w:trPr>
        <w:tc>
          <w:tcPr>
            <w:tcW w:w="2830" w:type="dxa"/>
            <w:gridSpan w:val="3"/>
          </w:tcPr>
          <w:p w14:paraId="0E4BB632" w14:textId="0AF19C99" w:rsidR="00402199" w:rsidRPr="00B9260E" w:rsidRDefault="00402199" w:rsidP="00402199">
            <w:pPr>
              <w:rPr>
                <w:b/>
                <w:kern w:val="2"/>
                <w:sz w:val="22"/>
                <w:szCs w:val="22"/>
              </w:rPr>
            </w:pPr>
            <w:r w:rsidRPr="00B9260E">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797" w:type="dxa"/>
            <w:gridSpan w:val="5"/>
          </w:tcPr>
          <w:p w14:paraId="6C28E1C0" w14:textId="4FC1D5E0" w:rsidR="00402199" w:rsidRPr="00C54E00" w:rsidRDefault="00402199" w:rsidP="00402199">
            <w:pPr>
              <w:rPr>
                <w:bCs/>
                <w:color w:val="000000"/>
                <w:kern w:val="2"/>
                <w:sz w:val="22"/>
                <w:szCs w:val="22"/>
              </w:rPr>
            </w:pPr>
            <w:r w:rsidRPr="00B9260E">
              <w:rPr>
                <w:bCs/>
                <w:color w:val="000000"/>
                <w:kern w:val="2"/>
                <w:sz w:val="22"/>
                <w:szCs w:val="22"/>
              </w:rPr>
              <w:t>Netaikoma</w:t>
            </w:r>
          </w:p>
          <w:p w14:paraId="663FD6AE" w14:textId="43E2BA03" w:rsidR="00402199" w:rsidRPr="00B9260E" w:rsidRDefault="00402199" w:rsidP="00402199">
            <w:pPr>
              <w:rPr>
                <w:kern w:val="2"/>
                <w:sz w:val="22"/>
                <w:szCs w:val="22"/>
              </w:rPr>
            </w:pPr>
          </w:p>
        </w:tc>
      </w:tr>
      <w:tr w:rsidR="00402199" w:rsidRPr="00B9260E" w14:paraId="02A0AD2F" w14:textId="77777777" w:rsidTr="00E24E4B">
        <w:trPr>
          <w:trHeight w:val="300"/>
        </w:trPr>
        <w:tc>
          <w:tcPr>
            <w:tcW w:w="2830" w:type="dxa"/>
            <w:gridSpan w:val="3"/>
          </w:tcPr>
          <w:p w14:paraId="566076A6" w14:textId="1092562B" w:rsidR="00402199" w:rsidRPr="00B9260E" w:rsidRDefault="00402199" w:rsidP="00402199">
            <w:pPr>
              <w:rPr>
                <w:b/>
                <w:kern w:val="2"/>
                <w:sz w:val="22"/>
                <w:szCs w:val="22"/>
              </w:rPr>
            </w:pPr>
            <w:r w:rsidRPr="00B9260E">
              <w:rPr>
                <w:b/>
                <w:kern w:val="2"/>
                <w:sz w:val="22"/>
                <w:szCs w:val="22"/>
              </w:rPr>
              <w:t>9.5. Tiekėjui taikomos baudos dėl aplinkosauginių ir (arba) socialinių kriterijų nesilaikymo</w:t>
            </w:r>
          </w:p>
        </w:tc>
        <w:tc>
          <w:tcPr>
            <w:tcW w:w="7797" w:type="dxa"/>
            <w:gridSpan w:val="5"/>
          </w:tcPr>
          <w:p w14:paraId="748DE540" w14:textId="0E6D6B0C" w:rsidR="00402199" w:rsidRPr="00C54E00" w:rsidRDefault="00402199" w:rsidP="00402199">
            <w:pPr>
              <w:rPr>
                <w:bCs/>
                <w:color w:val="000000"/>
                <w:kern w:val="2"/>
                <w:sz w:val="22"/>
                <w:szCs w:val="22"/>
              </w:rPr>
            </w:pPr>
            <w:r w:rsidRPr="00B9260E">
              <w:rPr>
                <w:bCs/>
                <w:color w:val="000000"/>
                <w:kern w:val="2"/>
                <w:sz w:val="22"/>
                <w:szCs w:val="22"/>
              </w:rPr>
              <w:t>Netaikoma</w:t>
            </w:r>
          </w:p>
        </w:tc>
      </w:tr>
      <w:tr w:rsidR="00402199" w:rsidRPr="00B9260E" w14:paraId="7439E02A" w14:textId="77777777" w:rsidTr="00E24E4B">
        <w:trPr>
          <w:trHeight w:val="300"/>
        </w:trPr>
        <w:tc>
          <w:tcPr>
            <w:tcW w:w="2830" w:type="dxa"/>
            <w:gridSpan w:val="3"/>
          </w:tcPr>
          <w:p w14:paraId="69208AF6" w14:textId="7EE0BDAD" w:rsidR="00402199" w:rsidRPr="00B9260E" w:rsidRDefault="00402199" w:rsidP="00402199">
            <w:pPr>
              <w:rPr>
                <w:b/>
                <w:kern w:val="2"/>
                <w:sz w:val="22"/>
                <w:szCs w:val="22"/>
              </w:rPr>
            </w:pPr>
            <w:r w:rsidRPr="00B9260E">
              <w:rPr>
                <w:b/>
                <w:kern w:val="2"/>
                <w:sz w:val="22"/>
                <w:szCs w:val="22"/>
              </w:rPr>
              <w:t>9.6. Tiekėjui / Pirkėjui taikoma bauda dėl konfidencialumo reikalavimų nesilaikymo</w:t>
            </w:r>
          </w:p>
        </w:tc>
        <w:tc>
          <w:tcPr>
            <w:tcW w:w="7797" w:type="dxa"/>
            <w:gridSpan w:val="5"/>
          </w:tcPr>
          <w:p w14:paraId="51B263F9" w14:textId="323BF868" w:rsidR="00402199" w:rsidRPr="00B9260E" w:rsidRDefault="00402199" w:rsidP="00402199">
            <w:pPr>
              <w:rPr>
                <w:bCs/>
                <w:kern w:val="2"/>
                <w:sz w:val="22"/>
                <w:szCs w:val="22"/>
              </w:rPr>
            </w:pPr>
            <w:r w:rsidRPr="00B9260E">
              <w:rPr>
                <w:bCs/>
                <w:kern w:val="2"/>
                <w:sz w:val="22"/>
                <w:szCs w:val="22"/>
              </w:rPr>
              <w:t>Netaikoma</w:t>
            </w:r>
          </w:p>
          <w:p w14:paraId="30A99159" w14:textId="349258D6" w:rsidR="00402199" w:rsidRPr="00B9260E" w:rsidRDefault="00402199" w:rsidP="00402199">
            <w:pPr>
              <w:rPr>
                <w:color w:val="4472C4"/>
                <w:kern w:val="2"/>
                <w:sz w:val="22"/>
                <w:szCs w:val="22"/>
              </w:rPr>
            </w:pPr>
          </w:p>
        </w:tc>
      </w:tr>
      <w:tr w:rsidR="00402199" w:rsidRPr="00B9260E" w14:paraId="1E6BA83A" w14:textId="77777777" w:rsidTr="00E24E4B">
        <w:trPr>
          <w:trHeight w:val="300"/>
        </w:trPr>
        <w:tc>
          <w:tcPr>
            <w:tcW w:w="2830" w:type="dxa"/>
            <w:gridSpan w:val="3"/>
          </w:tcPr>
          <w:p w14:paraId="6B59AD7B" w14:textId="3DB423A4" w:rsidR="00402199" w:rsidRPr="00B9260E" w:rsidRDefault="00402199" w:rsidP="00402199">
            <w:pPr>
              <w:rPr>
                <w:b/>
                <w:kern w:val="2"/>
                <w:sz w:val="22"/>
                <w:szCs w:val="22"/>
              </w:rPr>
            </w:pPr>
            <w:r w:rsidRPr="00B9260E">
              <w:rPr>
                <w:b/>
                <w:sz w:val="22"/>
                <w:szCs w:val="22"/>
              </w:rPr>
              <w:t xml:space="preserve">9.7. Tiekėjui taikomos netesybos dėl pirkimo dokumentuose nustatytų Kokybinių kriterijų </w:t>
            </w:r>
            <w:proofErr w:type="spellStart"/>
            <w:r w:rsidRPr="00B9260E">
              <w:rPr>
                <w:b/>
                <w:sz w:val="22"/>
                <w:szCs w:val="22"/>
              </w:rPr>
              <w:lastRenderedPageBreak/>
              <w:t>nepasiekimo</w:t>
            </w:r>
            <w:proofErr w:type="spellEnd"/>
            <w:r w:rsidRPr="00B9260E">
              <w:rPr>
                <w:b/>
                <w:sz w:val="22"/>
                <w:szCs w:val="22"/>
              </w:rPr>
              <w:t xml:space="preserve"> Sutarties vykdymo metu</w:t>
            </w:r>
          </w:p>
        </w:tc>
        <w:tc>
          <w:tcPr>
            <w:tcW w:w="7797" w:type="dxa"/>
            <w:gridSpan w:val="5"/>
          </w:tcPr>
          <w:p w14:paraId="31D0481F" w14:textId="4D9B3DCF" w:rsidR="00402199" w:rsidRPr="00B9260E" w:rsidRDefault="00402199" w:rsidP="00402199">
            <w:pPr>
              <w:rPr>
                <w:color w:val="4472C4"/>
                <w:kern w:val="2"/>
                <w:sz w:val="22"/>
                <w:szCs w:val="22"/>
              </w:rPr>
            </w:pPr>
            <w:r w:rsidRPr="00B9260E">
              <w:rPr>
                <w:bCs/>
                <w:sz w:val="22"/>
                <w:szCs w:val="22"/>
              </w:rPr>
              <w:lastRenderedPageBreak/>
              <w:t xml:space="preserve">Netaikoma </w:t>
            </w:r>
          </w:p>
        </w:tc>
      </w:tr>
      <w:tr w:rsidR="00402199" w:rsidRPr="00B9260E" w14:paraId="2E410A63" w14:textId="77777777" w:rsidTr="00C54E00">
        <w:trPr>
          <w:trHeight w:val="1045"/>
        </w:trPr>
        <w:tc>
          <w:tcPr>
            <w:tcW w:w="2830" w:type="dxa"/>
            <w:gridSpan w:val="3"/>
            <w:tcBorders>
              <w:top w:val="single" w:sz="4" w:space="0" w:color="auto"/>
              <w:left w:val="single" w:sz="4" w:space="0" w:color="auto"/>
              <w:bottom w:val="single" w:sz="4" w:space="0" w:color="auto"/>
              <w:right w:val="single" w:sz="4" w:space="0" w:color="auto"/>
            </w:tcBorders>
          </w:tcPr>
          <w:p w14:paraId="2321802E" w14:textId="5A2E29E9" w:rsidR="00402199" w:rsidRPr="00B9260E" w:rsidRDefault="00402199" w:rsidP="00402199">
            <w:pPr>
              <w:rPr>
                <w:b/>
                <w:kern w:val="2"/>
                <w:sz w:val="22"/>
                <w:szCs w:val="22"/>
              </w:rPr>
            </w:pPr>
            <w:r w:rsidRPr="00B9260E">
              <w:rPr>
                <w:b/>
                <w:kern w:val="2"/>
                <w:sz w:val="22"/>
                <w:szCs w:val="22"/>
              </w:rPr>
              <w:t xml:space="preserve">9.8. Tiekėjui taikomos netesybos dėl Sutarties įvykdymo užtikrinimo </w:t>
            </w:r>
            <w:r w:rsidRPr="00B9260E">
              <w:rPr>
                <w:b/>
                <w:sz w:val="22"/>
                <w:szCs w:val="22"/>
              </w:rPr>
              <w:t>nepratęsimo</w:t>
            </w:r>
          </w:p>
        </w:tc>
        <w:tc>
          <w:tcPr>
            <w:tcW w:w="7797" w:type="dxa"/>
            <w:gridSpan w:val="5"/>
            <w:tcBorders>
              <w:top w:val="single" w:sz="4" w:space="0" w:color="auto"/>
              <w:left w:val="single" w:sz="4" w:space="0" w:color="auto"/>
              <w:bottom w:val="single" w:sz="4" w:space="0" w:color="auto"/>
              <w:right w:val="single" w:sz="4" w:space="0" w:color="auto"/>
            </w:tcBorders>
          </w:tcPr>
          <w:p w14:paraId="5AD4BC1A" w14:textId="3BD90483" w:rsidR="00402199" w:rsidRPr="00C54E00" w:rsidRDefault="00402199" w:rsidP="00402199">
            <w:pPr>
              <w:rPr>
                <w:bCs/>
                <w:kern w:val="2"/>
                <w:sz w:val="22"/>
                <w:szCs w:val="22"/>
              </w:rPr>
            </w:pPr>
            <w:r w:rsidRPr="00B9260E">
              <w:rPr>
                <w:bCs/>
                <w:kern w:val="2"/>
                <w:sz w:val="22"/>
                <w:szCs w:val="22"/>
              </w:rPr>
              <w:t>Netaikoma</w:t>
            </w:r>
          </w:p>
        </w:tc>
      </w:tr>
      <w:tr w:rsidR="00402199" w:rsidRPr="00B9260E" w14:paraId="126A6D36" w14:textId="77777777" w:rsidTr="00E24E4B">
        <w:trPr>
          <w:trHeight w:val="300"/>
        </w:trPr>
        <w:tc>
          <w:tcPr>
            <w:tcW w:w="2830" w:type="dxa"/>
            <w:gridSpan w:val="3"/>
          </w:tcPr>
          <w:p w14:paraId="10384E36" w14:textId="4FFA607E" w:rsidR="00402199" w:rsidRPr="00B9260E" w:rsidRDefault="00402199" w:rsidP="00402199">
            <w:pPr>
              <w:rPr>
                <w:b/>
                <w:bCs/>
                <w:kern w:val="2"/>
                <w:sz w:val="22"/>
                <w:szCs w:val="22"/>
              </w:rPr>
            </w:pPr>
            <w:r w:rsidRPr="00B9260E">
              <w:rPr>
                <w:b/>
                <w:sz w:val="22"/>
                <w:szCs w:val="22"/>
              </w:rPr>
              <w:t>9.9. Tiekėjui taikoma bauda dėl Pirkėjo simbolių, pavadinimo ir ženklo reklamoje ar rinkodaroje naudojimo reikalavimų nesilaikymo bei draudimo naudotis Pirkėjo sukurtais</w:t>
            </w:r>
            <w:r w:rsidRPr="00B9260E">
              <w:rPr>
                <w:bCs/>
                <w:sz w:val="22"/>
                <w:szCs w:val="22"/>
              </w:rPr>
              <w:t xml:space="preserve"> </w:t>
            </w:r>
            <w:r w:rsidRPr="00B9260E">
              <w:rPr>
                <w:b/>
                <w:sz w:val="22"/>
                <w:szCs w:val="22"/>
              </w:rPr>
              <w:t>intelektiniais veiklos rezultatais nesilaikymo</w:t>
            </w:r>
          </w:p>
        </w:tc>
        <w:tc>
          <w:tcPr>
            <w:tcW w:w="7797" w:type="dxa"/>
            <w:gridSpan w:val="5"/>
          </w:tcPr>
          <w:p w14:paraId="39D0982B" w14:textId="29130A02" w:rsidR="00402199" w:rsidRPr="00C54E00" w:rsidRDefault="00402199" w:rsidP="00DD309B">
            <w:pPr>
              <w:rPr>
                <w:bCs/>
                <w:kern w:val="2"/>
                <w:sz w:val="22"/>
                <w:szCs w:val="22"/>
              </w:rPr>
            </w:pPr>
            <w:r w:rsidRPr="00B9260E">
              <w:rPr>
                <w:bCs/>
                <w:kern w:val="2"/>
                <w:sz w:val="22"/>
                <w:szCs w:val="22"/>
              </w:rPr>
              <w:t>Netaikoma</w:t>
            </w:r>
          </w:p>
        </w:tc>
      </w:tr>
      <w:tr w:rsidR="00402199" w:rsidRPr="00B9260E" w14:paraId="77AEF0AE" w14:textId="77777777" w:rsidTr="00E24E4B">
        <w:trPr>
          <w:trHeight w:val="300"/>
        </w:trPr>
        <w:tc>
          <w:tcPr>
            <w:tcW w:w="2830" w:type="dxa"/>
            <w:gridSpan w:val="3"/>
          </w:tcPr>
          <w:p w14:paraId="17EC5DF4" w14:textId="49390910" w:rsidR="00402199" w:rsidRPr="00B9260E" w:rsidRDefault="00402199" w:rsidP="00402199">
            <w:pPr>
              <w:rPr>
                <w:b/>
                <w:kern w:val="2"/>
                <w:sz w:val="22"/>
                <w:szCs w:val="22"/>
              </w:rPr>
            </w:pPr>
            <w:r w:rsidRPr="00B9260E">
              <w:rPr>
                <w:b/>
                <w:kern w:val="2"/>
                <w:sz w:val="22"/>
                <w:szCs w:val="22"/>
              </w:rPr>
              <w:t>9.10. Kitos netesybos</w:t>
            </w:r>
          </w:p>
        </w:tc>
        <w:tc>
          <w:tcPr>
            <w:tcW w:w="7797" w:type="dxa"/>
            <w:gridSpan w:val="5"/>
          </w:tcPr>
          <w:p w14:paraId="61DD08FE" w14:textId="63559690" w:rsidR="00402199" w:rsidRPr="00B9260E" w:rsidRDefault="00DD309B" w:rsidP="00402199">
            <w:pPr>
              <w:rPr>
                <w:color w:val="4472C4"/>
                <w:kern w:val="2"/>
                <w:sz w:val="22"/>
                <w:szCs w:val="22"/>
              </w:rPr>
            </w:pPr>
            <w:r w:rsidRPr="00B9260E">
              <w:rPr>
                <w:bCs/>
                <w:kern w:val="2"/>
                <w:sz w:val="22"/>
                <w:szCs w:val="22"/>
              </w:rPr>
              <w:t>Netaikoma</w:t>
            </w:r>
          </w:p>
        </w:tc>
      </w:tr>
      <w:tr w:rsidR="00027B83" w:rsidRPr="00B9260E" w14:paraId="7412B22E" w14:textId="77777777" w:rsidTr="00E24E4B">
        <w:trPr>
          <w:trHeight w:val="300"/>
        </w:trPr>
        <w:tc>
          <w:tcPr>
            <w:tcW w:w="10627" w:type="dxa"/>
            <w:gridSpan w:val="8"/>
          </w:tcPr>
          <w:p w14:paraId="0D543F72" w14:textId="77777777" w:rsidR="00027B83" w:rsidRPr="00B9260E" w:rsidRDefault="000B0897">
            <w:pPr>
              <w:jc w:val="center"/>
              <w:rPr>
                <w:color w:val="4472C4"/>
                <w:kern w:val="2"/>
                <w:sz w:val="22"/>
                <w:szCs w:val="22"/>
              </w:rPr>
            </w:pPr>
            <w:r w:rsidRPr="00B9260E">
              <w:rPr>
                <w:b/>
                <w:kern w:val="2"/>
                <w:sz w:val="22"/>
                <w:szCs w:val="22"/>
              </w:rPr>
              <w:t>10. ESMINĖS SUTARTIES SĄLYGOS</w:t>
            </w:r>
          </w:p>
        </w:tc>
      </w:tr>
      <w:tr w:rsidR="00402199" w:rsidRPr="00B9260E" w14:paraId="4A74E676" w14:textId="77777777" w:rsidTr="00E24E4B">
        <w:trPr>
          <w:trHeight w:val="300"/>
        </w:trPr>
        <w:tc>
          <w:tcPr>
            <w:tcW w:w="2830" w:type="dxa"/>
            <w:gridSpan w:val="3"/>
          </w:tcPr>
          <w:p w14:paraId="0C4A90A4" w14:textId="48800356" w:rsidR="00402199" w:rsidRPr="00B9260E" w:rsidRDefault="00402199" w:rsidP="00402199">
            <w:pPr>
              <w:rPr>
                <w:b/>
                <w:kern w:val="2"/>
                <w:sz w:val="22"/>
                <w:szCs w:val="22"/>
              </w:rPr>
            </w:pPr>
            <w:r w:rsidRPr="00B9260E">
              <w:rPr>
                <w:b/>
                <w:kern w:val="2"/>
                <w:sz w:val="22"/>
                <w:szCs w:val="22"/>
              </w:rPr>
              <w:t>10.1. Esminės Sutarties sąlygos</w:t>
            </w:r>
          </w:p>
        </w:tc>
        <w:tc>
          <w:tcPr>
            <w:tcW w:w="7797" w:type="dxa"/>
            <w:gridSpan w:val="5"/>
          </w:tcPr>
          <w:p w14:paraId="46FA966F" w14:textId="77777777" w:rsidR="00402199" w:rsidRPr="00B9260E" w:rsidRDefault="00402199" w:rsidP="00402199">
            <w:pPr>
              <w:rPr>
                <w:kern w:val="2"/>
                <w:sz w:val="22"/>
                <w:szCs w:val="22"/>
              </w:rPr>
            </w:pPr>
            <w:r w:rsidRPr="00B9260E">
              <w:rPr>
                <w:kern w:val="2"/>
                <w:sz w:val="22"/>
                <w:szCs w:val="22"/>
              </w:rPr>
              <w:t>Netaikoma</w:t>
            </w:r>
          </w:p>
          <w:p w14:paraId="1AD3CD3A" w14:textId="4BAD008A" w:rsidR="00402199" w:rsidRPr="00B9260E" w:rsidRDefault="00402199" w:rsidP="00DD309B">
            <w:pPr>
              <w:rPr>
                <w:color w:val="4472C4"/>
                <w:kern w:val="2"/>
                <w:sz w:val="22"/>
                <w:szCs w:val="22"/>
              </w:rPr>
            </w:pPr>
          </w:p>
        </w:tc>
      </w:tr>
      <w:tr w:rsidR="00402199" w:rsidRPr="00B9260E" w14:paraId="68A8F8F5" w14:textId="77777777" w:rsidTr="00E24E4B">
        <w:trPr>
          <w:trHeight w:val="300"/>
        </w:trPr>
        <w:tc>
          <w:tcPr>
            <w:tcW w:w="2830" w:type="dxa"/>
            <w:gridSpan w:val="3"/>
          </w:tcPr>
          <w:p w14:paraId="458F7686" w14:textId="28A3D4D6" w:rsidR="00402199" w:rsidRPr="00B9260E" w:rsidRDefault="00402199" w:rsidP="00402199">
            <w:pPr>
              <w:rPr>
                <w:b/>
                <w:kern w:val="2"/>
                <w:sz w:val="22"/>
                <w:szCs w:val="22"/>
              </w:rPr>
            </w:pPr>
            <w:r w:rsidRPr="00B9260E">
              <w:rPr>
                <w:b/>
                <w:bCs/>
                <w:sz w:val="22"/>
                <w:szCs w:val="22"/>
              </w:rPr>
              <w:t>10.2. Dideli arba nuolatiniai esminės Sutarties sąlygos vykdymo trūkumai</w:t>
            </w:r>
          </w:p>
        </w:tc>
        <w:tc>
          <w:tcPr>
            <w:tcW w:w="7797" w:type="dxa"/>
            <w:gridSpan w:val="5"/>
          </w:tcPr>
          <w:p w14:paraId="467755F5" w14:textId="0A5C0B97" w:rsidR="00402199" w:rsidRPr="00B9260E" w:rsidRDefault="00402199" w:rsidP="00DD309B">
            <w:pPr>
              <w:spacing w:line="276" w:lineRule="auto"/>
              <w:jc w:val="both"/>
              <w:textAlignment w:val="baseline"/>
              <w:rPr>
                <w:rFonts w:eastAsia="Arial"/>
                <w:color w:val="FF0000"/>
                <w:sz w:val="22"/>
                <w:szCs w:val="22"/>
              </w:rPr>
            </w:pPr>
            <w:r w:rsidRPr="00B9260E">
              <w:rPr>
                <w:rFonts w:eastAsia="Arial"/>
                <w:sz w:val="22"/>
                <w:szCs w:val="22"/>
              </w:rPr>
              <w:t xml:space="preserve">Netaikoma </w:t>
            </w:r>
          </w:p>
          <w:p w14:paraId="6B2973B7" w14:textId="77777777" w:rsidR="00402199" w:rsidRPr="00B9260E" w:rsidRDefault="00402199" w:rsidP="00402199">
            <w:pPr>
              <w:tabs>
                <w:tab w:val="left" w:pos="567"/>
              </w:tabs>
              <w:spacing w:line="276" w:lineRule="auto"/>
              <w:jc w:val="both"/>
              <w:textAlignment w:val="baseline"/>
              <w:rPr>
                <w:rFonts w:eastAsia="Arial"/>
                <w:sz w:val="22"/>
                <w:szCs w:val="22"/>
              </w:rPr>
            </w:pPr>
          </w:p>
          <w:p w14:paraId="2BC2BBBD" w14:textId="0CE0DD4C" w:rsidR="00402199" w:rsidRPr="00B9260E" w:rsidRDefault="00402199" w:rsidP="00402199">
            <w:pPr>
              <w:rPr>
                <w:kern w:val="2"/>
                <w:sz w:val="22"/>
                <w:szCs w:val="22"/>
              </w:rPr>
            </w:pPr>
          </w:p>
        </w:tc>
      </w:tr>
      <w:tr w:rsidR="00027B83" w:rsidRPr="00B9260E" w14:paraId="5D5614C8" w14:textId="77777777" w:rsidTr="00E24E4B">
        <w:trPr>
          <w:trHeight w:val="300"/>
        </w:trPr>
        <w:tc>
          <w:tcPr>
            <w:tcW w:w="10627" w:type="dxa"/>
            <w:gridSpan w:val="8"/>
          </w:tcPr>
          <w:p w14:paraId="01BA2625" w14:textId="77777777" w:rsidR="00027B83" w:rsidRPr="00B9260E" w:rsidRDefault="000B0897">
            <w:pPr>
              <w:jc w:val="center"/>
              <w:rPr>
                <w:b/>
                <w:kern w:val="2"/>
                <w:sz w:val="22"/>
                <w:szCs w:val="22"/>
              </w:rPr>
            </w:pPr>
            <w:r w:rsidRPr="00B9260E">
              <w:rPr>
                <w:b/>
                <w:kern w:val="2"/>
                <w:sz w:val="22"/>
                <w:szCs w:val="22"/>
              </w:rPr>
              <w:t>11. SUTARTIES GALIOJIMAS IR KEITIMAS</w:t>
            </w:r>
          </w:p>
        </w:tc>
      </w:tr>
      <w:tr w:rsidR="00027B83" w:rsidRPr="00B9260E" w14:paraId="01B4A21F" w14:textId="77777777" w:rsidTr="00E24E4B">
        <w:trPr>
          <w:trHeight w:val="300"/>
        </w:trPr>
        <w:tc>
          <w:tcPr>
            <w:tcW w:w="2830" w:type="dxa"/>
            <w:gridSpan w:val="3"/>
          </w:tcPr>
          <w:p w14:paraId="4A683777" w14:textId="77777777" w:rsidR="00027B83" w:rsidRPr="00B9260E" w:rsidRDefault="000B0897">
            <w:pPr>
              <w:rPr>
                <w:b/>
                <w:kern w:val="2"/>
                <w:sz w:val="22"/>
                <w:szCs w:val="22"/>
              </w:rPr>
            </w:pPr>
            <w:r w:rsidRPr="00B9260E">
              <w:rPr>
                <w:b/>
                <w:sz w:val="22"/>
                <w:szCs w:val="22"/>
              </w:rPr>
              <w:t>11.1. Sutarties sudarymas ir įsigaliojimas</w:t>
            </w:r>
          </w:p>
        </w:tc>
        <w:tc>
          <w:tcPr>
            <w:tcW w:w="7797" w:type="dxa"/>
            <w:gridSpan w:val="5"/>
          </w:tcPr>
          <w:p w14:paraId="6A6371C6" w14:textId="77777777" w:rsidR="00027B83" w:rsidRPr="00B9260E" w:rsidRDefault="000B0897" w:rsidP="00C54E00">
            <w:pPr>
              <w:jc w:val="both"/>
              <w:rPr>
                <w:kern w:val="2"/>
                <w:sz w:val="22"/>
                <w:szCs w:val="22"/>
              </w:rPr>
            </w:pPr>
            <w:r w:rsidRPr="00B9260E">
              <w:rPr>
                <w:kern w:val="2"/>
                <w:sz w:val="22"/>
                <w:szCs w:val="22"/>
              </w:rPr>
              <w:t xml:space="preserve">Ši Sutartis laikoma sudaryta ir įsigalioja nuo </w:t>
            </w:r>
            <w:r w:rsidRPr="00C54E00">
              <w:rPr>
                <w:kern w:val="2"/>
                <w:sz w:val="22"/>
                <w:szCs w:val="22"/>
                <w:u w:val="single"/>
              </w:rPr>
              <w:t>Sutarties pasirašymo dienos</w:t>
            </w:r>
            <w:r w:rsidRPr="00B9260E">
              <w:rPr>
                <w:kern w:val="2"/>
                <w:sz w:val="22"/>
                <w:szCs w:val="22"/>
              </w:rPr>
              <w:t xml:space="preserve"> (antrosios Šalies pasirašymo dieną).</w:t>
            </w:r>
          </w:p>
          <w:p w14:paraId="7396F7FD" w14:textId="171B4012" w:rsidR="00027B83" w:rsidRPr="00B9260E" w:rsidRDefault="000B0897" w:rsidP="00C54E00">
            <w:pPr>
              <w:jc w:val="both"/>
              <w:rPr>
                <w:color w:val="4472C4"/>
                <w:kern w:val="2"/>
                <w:sz w:val="22"/>
                <w:szCs w:val="22"/>
              </w:rPr>
            </w:pPr>
            <w:r w:rsidRPr="00B9260E">
              <w:rPr>
                <w:color w:val="000000"/>
                <w:kern w:val="2"/>
                <w:sz w:val="22"/>
                <w:szCs w:val="22"/>
              </w:rPr>
              <w:t xml:space="preserve">Sutartis galioja iki visiško prievolių įvykdymo (kol bus išnaudota Pradinės Sutarties vertė, bet jos terminas negali būti ilgesnis kaip </w:t>
            </w:r>
            <w:r w:rsidR="00C4387A" w:rsidRPr="00B9260E">
              <w:rPr>
                <w:color w:val="000000"/>
                <w:kern w:val="2"/>
                <w:sz w:val="22"/>
                <w:szCs w:val="22"/>
              </w:rPr>
              <w:t>4</w:t>
            </w:r>
            <w:r w:rsidR="00B749E9" w:rsidRPr="00B9260E">
              <w:rPr>
                <w:color w:val="4472C4"/>
                <w:kern w:val="2"/>
                <w:sz w:val="22"/>
                <w:szCs w:val="22"/>
              </w:rPr>
              <w:t xml:space="preserve"> </w:t>
            </w:r>
            <w:r w:rsidR="00B749E9" w:rsidRPr="00C54E00">
              <w:rPr>
                <w:kern w:val="2"/>
                <w:sz w:val="22"/>
                <w:szCs w:val="22"/>
              </w:rPr>
              <w:t>mėn</w:t>
            </w:r>
            <w:r w:rsidRPr="00C54E00">
              <w:rPr>
                <w:kern w:val="2"/>
                <w:sz w:val="22"/>
                <w:szCs w:val="22"/>
              </w:rPr>
              <w:t>.</w:t>
            </w:r>
          </w:p>
        </w:tc>
      </w:tr>
      <w:tr w:rsidR="00402199" w:rsidRPr="00B9260E" w14:paraId="0D3292E1" w14:textId="77777777" w:rsidTr="00E24E4B">
        <w:trPr>
          <w:trHeight w:val="300"/>
        </w:trPr>
        <w:tc>
          <w:tcPr>
            <w:tcW w:w="2830" w:type="dxa"/>
            <w:gridSpan w:val="3"/>
          </w:tcPr>
          <w:p w14:paraId="09BC2075" w14:textId="316E2550" w:rsidR="00402199" w:rsidRPr="00B9260E" w:rsidRDefault="00402199" w:rsidP="00402199">
            <w:pPr>
              <w:rPr>
                <w:b/>
                <w:kern w:val="2"/>
                <w:sz w:val="22"/>
                <w:szCs w:val="22"/>
              </w:rPr>
            </w:pPr>
            <w:r w:rsidRPr="00B9260E">
              <w:rPr>
                <w:b/>
                <w:kern w:val="2"/>
                <w:sz w:val="22"/>
                <w:szCs w:val="22"/>
              </w:rPr>
              <w:t>11.2. Sutarties galiojimo termino pratęsimas</w:t>
            </w:r>
          </w:p>
        </w:tc>
        <w:tc>
          <w:tcPr>
            <w:tcW w:w="7797" w:type="dxa"/>
            <w:gridSpan w:val="5"/>
          </w:tcPr>
          <w:p w14:paraId="782060E8" w14:textId="2D543C2D" w:rsidR="00402199" w:rsidRPr="00B9260E" w:rsidRDefault="00402199" w:rsidP="00C54E00">
            <w:pPr>
              <w:jc w:val="both"/>
              <w:rPr>
                <w:kern w:val="2"/>
                <w:sz w:val="22"/>
                <w:szCs w:val="22"/>
              </w:rPr>
            </w:pPr>
            <w:r w:rsidRPr="00B9260E">
              <w:rPr>
                <w:kern w:val="2"/>
                <w:sz w:val="22"/>
                <w:szCs w:val="22"/>
              </w:rPr>
              <w:t>Netaikoma</w:t>
            </w:r>
          </w:p>
        </w:tc>
      </w:tr>
      <w:tr w:rsidR="00027B83" w:rsidRPr="00B9260E" w14:paraId="7FE809EC" w14:textId="77777777" w:rsidTr="00E24E4B">
        <w:trPr>
          <w:trHeight w:val="300"/>
        </w:trPr>
        <w:tc>
          <w:tcPr>
            <w:tcW w:w="10627" w:type="dxa"/>
            <w:gridSpan w:val="8"/>
          </w:tcPr>
          <w:p w14:paraId="6839791C" w14:textId="77777777" w:rsidR="00027B83" w:rsidRPr="00B9260E" w:rsidRDefault="000B0897" w:rsidP="00C54E00">
            <w:pPr>
              <w:jc w:val="both"/>
              <w:rPr>
                <w:b/>
                <w:kern w:val="2"/>
                <w:sz w:val="22"/>
                <w:szCs w:val="22"/>
              </w:rPr>
            </w:pPr>
            <w:r w:rsidRPr="00B9260E">
              <w:rPr>
                <w:b/>
                <w:kern w:val="2"/>
                <w:sz w:val="22"/>
                <w:szCs w:val="22"/>
              </w:rPr>
              <w:t>12. SUTARTIES NUTRAUKIMAS</w:t>
            </w:r>
          </w:p>
        </w:tc>
      </w:tr>
      <w:tr w:rsidR="00027B83" w:rsidRPr="00B9260E" w14:paraId="519D54A3" w14:textId="77777777" w:rsidTr="00E24E4B">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3D1B260" w14:textId="77777777" w:rsidR="00027B83" w:rsidRPr="00B9260E" w:rsidRDefault="000B0897">
            <w:pPr>
              <w:rPr>
                <w:b/>
                <w:kern w:val="2"/>
                <w:sz w:val="22"/>
                <w:szCs w:val="22"/>
              </w:rPr>
            </w:pPr>
            <w:r w:rsidRPr="00B9260E">
              <w:rPr>
                <w:b/>
                <w:kern w:val="2"/>
                <w:sz w:val="22"/>
                <w:szCs w:val="22"/>
              </w:rPr>
              <w:t>12.1. Sutarties nutraukimo pagrindai</w:t>
            </w:r>
          </w:p>
        </w:tc>
        <w:tc>
          <w:tcPr>
            <w:tcW w:w="7797" w:type="dxa"/>
            <w:gridSpan w:val="5"/>
            <w:tcBorders>
              <w:top w:val="single" w:sz="4" w:space="0" w:color="auto"/>
              <w:left w:val="single" w:sz="4" w:space="0" w:color="auto"/>
              <w:bottom w:val="single" w:sz="4" w:space="0" w:color="auto"/>
              <w:right w:val="single" w:sz="4" w:space="0" w:color="auto"/>
            </w:tcBorders>
          </w:tcPr>
          <w:p w14:paraId="251C8169" w14:textId="6E2C6D92" w:rsidR="00027B83" w:rsidRPr="00C54E00" w:rsidRDefault="000B0897" w:rsidP="00C54E00">
            <w:pPr>
              <w:jc w:val="both"/>
              <w:rPr>
                <w:kern w:val="2"/>
                <w:sz w:val="22"/>
                <w:szCs w:val="22"/>
              </w:rPr>
            </w:pPr>
            <w:r w:rsidRPr="00B9260E">
              <w:rPr>
                <w:kern w:val="2"/>
                <w:sz w:val="22"/>
                <w:szCs w:val="22"/>
              </w:rPr>
              <w:t>Sutartis gali būti nutraukiama rašytiniu Šalių susitarimu arba vienašališkai, Bendrosiose sąlygose nustatyta tvarka.</w:t>
            </w:r>
          </w:p>
        </w:tc>
      </w:tr>
      <w:tr w:rsidR="00402199" w:rsidRPr="00B9260E" w14:paraId="57B2F7FC" w14:textId="77777777" w:rsidTr="00E24E4B">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BC4D399" w14:textId="4C16CD48" w:rsidR="00402199" w:rsidRPr="00B9260E" w:rsidRDefault="00402199" w:rsidP="00402199">
            <w:pPr>
              <w:rPr>
                <w:b/>
                <w:kern w:val="2"/>
                <w:sz w:val="22"/>
                <w:szCs w:val="22"/>
              </w:rPr>
            </w:pPr>
            <w:r w:rsidRPr="00B9260E">
              <w:rPr>
                <w:b/>
                <w:kern w:val="2"/>
                <w:sz w:val="22"/>
                <w:szCs w:val="22"/>
              </w:rPr>
              <w:t xml:space="preserve">12.2. Esminiai Sutarties </w:t>
            </w:r>
            <w:r w:rsidRPr="00B9260E">
              <w:rPr>
                <w:b/>
                <w:sz w:val="22"/>
                <w:szCs w:val="22"/>
              </w:rPr>
              <w:t>pažeidimai</w:t>
            </w:r>
          </w:p>
        </w:tc>
        <w:tc>
          <w:tcPr>
            <w:tcW w:w="7797" w:type="dxa"/>
            <w:gridSpan w:val="5"/>
            <w:tcBorders>
              <w:top w:val="single" w:sz="4" w:space="0" w:color="auto"/>
              <w:left w:val="single" w:sz="4" w:space="0" w:color="auto"/>
              <w:bottom w:val="single" w:sz="4" w:space="0" w:color="auto"/>
              <w:right w:val="single" w:sz="4" w:space="0" w:color="auto"/>
            </w:tcBorders>
          </w:tcPr>
          <w:p w14:paraId="0C034844" w14:textId="74DCD4BA" w:rsidR="00402199" w:rsidRPr="00C54E00" w:rsidRDefault="00402199" w:rsidP="00C54E00">
            <w:pPr>
              <w:jc w:val="both"/>
              <w:rPr>
                <w:kern w:val="2"/>
                <w:sz w:val="22"/>
                <w:szCs w:val="22"/>
              </w:rPr>
            </w:pPr>
            <w:r w:rsidRPr="00C54E00">
              <w:rPr>
                <w:kern w:val="2"/>
                <w:sz w:val="22"/>
                <w:szCs w:val="22"/>
              </w:rPr>
              <w:t>12.2.1. jeigu Tiekėjas nevykdo prisiimtų įsipareigojimų už Sutartyje nustatytą Sutarties kainą;</w:t>
            </w:r>
          </w:p>
          <w:p w14:paraId="0B019B64" w14:textId="5556BB72" w:rsidR="00402199" w:rsidRPr="00C54E00" w:rsidRDefault="00402199" w:rsidP="00C54E00">
            <w:pPr>
              <w:tabs>
                <w:tab w:val="left" w:pos="567"/>
                <w:tab w:val="left" w:pos="851"/>
                <w:tab w:val="left" w:pos="992"/>
                <w:tab w:val="left" w:pos="1134"/>
              </w:tabs>
              <w:spacing w:line="257" w:lineRule="auto"/>
              <w:jc w:val="both"/>
              <w:rPr>
                <w:rFonts w:eastAsia="Arial"/>
                <w:kern w:val="2"/>
                <w:sz w:val="22"/>
                <w:szCs w:val="22"/>
              </w:rPr>
            </w:pPr>
            <w:r w:rsidRPr="00C54E00">
              <w:rPr>
                <w:rFonts w:eastAsia="Arial"/>
                <w:kern w:val="2"/>
                <w:sz w:val="22"/>
                <w:szCs w:val="22"/>
              </w:rPr>
              <w:t>12.2.</w:t>
            </w:r>
            <w:r w:rsidR="0010364E" w:rsidRPr="00C54E00">
              <w:rPr>
                <w:rFonts w:eastAsia="Arial"/>
                <w:kern w:val="2"/>
                <w:sz w:val="22"/>
                <w:szCs w:val="22"/>
              </w:rPr>
              <w:t>2</w:t>
            </w:r>
            <w:r w:rsidRPr="00C54E00">
              <w:rPr>
                <w:rFonts w:eastAsia="Arial"/>
                <w:kern w:val="2"/>
                <w:sz w:val="22"/>
                <w:szCs w:val="22"/>
              </w:rPr>
              <w:t>. jeigu Tiekėjas pažeidžia Paslaugų suteikimo terminus ir priskaičiuotų netesybų už vėlavimą suma viršija 20 (dvidešimt) proc. Pradinės sutarties vertės</w:t>
            </w:r>
            <w:r w:rsidR="0010364E" w:rsidRPr="00C54E00">
              <w:rPr>
                <w:rFonts w:eastAsia="Arial"/>
                <w:kern w:val="2"/>
                <w:sz w:val="22"/>
                <w:szCs w:val="22"/>
              </w:rPr>
              <w:t>.</w:t>
            </w:r>
          </w:p>
        </w:tc>
      </w:tr>
      <w:tr w:rsidR="00027B83" w:rsidRPr="00B9260E" w14:paraId="46270E91" w14:textId="77777777" w:rsidTr="00E24E4B">
        <w:trPr>
          <w:trHeight w:val="300"/>
        </w:trPr>
        <w:tc>
          <w:tcPr>
            <w:tcW w:w="10627" w:type="dxa"/>
            <w:gridSpan w:val="8"/>
          </w:tcPr>
          <w:p w14:paraId="07E06248" w14:textId="35F1647E" w:rsidR="00027B83" w:rsidRPr="00B9260E" w:rsidRDefault="000B0897">
            <w:pPr>
              <w:jc w:val="center"/>
              <w:rPr>
                <w:kern w:val="2"/>
                <w:sz w:val="22"/>
                <w:szCs w:val="22"/>
              </w:rPr>
            </w:pPr>
            <w:r w:rsidRPr="00B9260E">
              <w:rPr>
                <w:b/>
                <w:kern w:val="2"/>
                <w:sz w:val="22"/>
                <w:szCs w:val="22"/>
              </w:rPr>
              <w:t xml:space="preserve">13. APLINKOS APSAUGOS IR SOCIALINIAI KRITERIJAI </w:t>
            </w:r>
          </w:p>
        </w:tc>
      </w:tr>
      <w:tr w:rsidR="00027B83" w:rsidRPr="00B9260E" w14:paraId="18AE2F61" w14:textId="77777777" w:rsidTr="00E24E4B">
        <w:trPr>
          <w:trHeight w:val="300"/>
        </w:trPr>
        <w:tc>
          <w:tcPr>
            <w:tcW w:w="2830" w:type="dxa"/>
            <w:gridSpan w:val="3"/>
          </w:tcPr>
          <w:p w14:paraId="6366A32C" w14:textId="77777777" w:rsidR="00027B83" w:rsidRPr="00B9260E" w:rsidRDefault="000B0897" w:rsidP="000518D7">
            <w:pPr>
              <w:jc w:val="both"/>
              <w:rPr>
                <w:b/>
                <w:kern w:val="2"/>
                <w:sz w:val="22"/>
                <w:szCs w:val="22"/>
              </w:rPr>
            </w:pPr>
            <w:r w:rsidRPr="00B9260E">
              <w:rPr>
                <w:b/>
                <w:kern w:val="2"/>
                <w:sz w:val="22"/>
                <w:szCs w:val="22"/>
              </w:rPr>
              <w:t xml:space="preserve">13.1. Su perkamomis paslaugomis susiję  aplinkos apsaugos kriterijai </w:t>
            </w:r>
          </w:p>
        </w:tc>
        <w:tc>
          <w:tcPr>
            <w:tcW w:w="7797" w:type="dxa"/>
            <w:gridSpan w:val="5"/>
          </w:tcPr>
          <w:p w14:paraId="77597004" w14:textId="20D4939A" w:rsidR="00027B83" w:rsidRPr="00B9260E" w:rsidRDefault="000B0897" w:rsidP="00C54E00">
            <w:pPr>
              <w:jc w:val="both"/>
              <w:rPr>
                <w:kern w:val="2"/>
                <w:sz w:val="22"/>
                <w:szCs w:val="22"/>
                <w:shd w:val="clear" w:color="auto" w:fill="FFFFFF"/>
              </w:rPr>
            </w:pPr>
            <w:r w:rsidRPr="00B9260E">
              <w:rPr>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85373" w:rsidRPr="00B9260E">
              <w:rPr>
                <w:kern w:val="2"/>
                <w:sz w:val="22"/>
                <w:szCs w:val="22"/>
                <w:shd w:val="clear" w:color="auto" w:fill="FFFFFF"/>
              </w:rPr>
              <w:t xml:space="preserve"> </w:t>
            </w:r>
            <w:r w:rsidR="00D172C9" w:rsidRPr="00B9260E">
              <w:rPr>
                <w:kern w:val="2"/>
                <w:sz w:val="22"/>
                <w:szCs w:val="22"/>
                <w:shd w:val="clear" w:color="auto" w:fill="FFFFFF"/>
              </w:rPr>
              <w:t xml:space="preserve">4.4.4.4. punktu: </w:t>
            </w:r>
            <w:r w:rsidR="00267396" w:rsidRPr="00B9260E">
              <w:rPr>
                <w:sz w:val="22"/>
                <w:szCs w:val="22"/>
              </w:rPr>
              <w:t xml:space="preserve">Tiekėjo siūloma įranga turi būti tvirta, ilgaamžė, funkcionali, ji ar jos sudedamosios dalys tinka naudoti daug kartų ir (ar) lengvai pataisomos, ir (ar) pakeičiamos, </w:t>
            </w:r>
            <w:r w:rsidR="00267396" w:rsidRPr="00B9260E">
              <w:rPr>
                <w:rStyle w:val="ui-provider"/>
                <w:sz w:val="22"/>
                <w:szCs w:val="22"/>
              </w:rPr>
              <w:t>t. y. balionai gali būti užpildomi pakartotinai.</w:t>
            </w:r>
          </w:p>
          <w:p w14:paraId="3F14B69B" w14:textId="23A94C31" w:rsidR="00027B83" w:rsidRPr="00C54E00" w:rsidRDefault="000B0897" w:rsidP="00C54E00">
            <w:pPr>
              <w:jc w:val="both"/>
              <w:rPr>
                <w:color w:val="000000"/>
                <w:kern w:val="2"/>
                <w:sz w:val="22"/>
                <w:szCs w:val="22"/>
                <w:shd w:val="clear" w:color="auto" w:fill="FFFFFF"/>
              </w:rPr>
            </w:pPr>
            <w:r w:rsidRPr="00B9260E">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B9260E" w14:paraId="71B127CD" w14:textId="77777777" w:rsidTr="00E24E4B">
        <w:trPr>
          <w:trHeight w:val="300"/>
        </w:trPr>
        <w:tc>
          <w:tcPr>
            <w:tcW w:w="2830" w:type="dxa"/>
            <w:gridSpan w:val="3"/>
          </w:tcPr>
          <w:p w14:paraId="6D5C5242" w14:textId="77777777" w:rsidR="00027B83" w:rsidRPr="00B9260E" w:rsidRDefault="000B0897" w:rsidP="000518D7">
            <w:pPr>
              <w:jc w:val="both"/>
              <w:rPr>
                <w:b/>
                <w:kern w:val="2"/>
                <w:sz w:val="22"/>
                <w:szCs w:val="22"/>
              </w:rPr>
            </w:pPr>
            <w:r w:rsidRPr="00B9260E">
              <w:rPr>
                <w:b/>
                <w:kern w:val="2"/>
                <w:sz w:val="22"/>
                <w:szCs w:val="22"/>
              </w:rPr>
              <w:t>13.2. Su perkamomis Paslaugomis susiję socialiniai kriterijai</w:t>
            </w:r>
          </w:p>
        </w:tc>
        <w:tc>
          <w:tcPr>
            <w:tcW w:w="7797" w:type="dxa"/>
            <w:gridSpan w:val="5"/>
          </w:tcPr>
          <w:p w14:paraId="7170065E" w14:textId="27010C17" w:rsidR="00027B83" w:rsidRPr="000518D7" w:rsidRDefault="000B0897">
            <w:pPr>
              <w:rPr>
                <w:color w:val="000000"/>
                <w:kern w:val="2"/>
                <w:sz w:val="22"/>
                <w:szCs w:val="22"/>
                <w:shd w:val="clear" w:color="auto" w:fill="FFFFFF"/>
              </w:rPr>
            </w:pPr>
            <w:r w:rsidRPr="00B9260E">
              <w:rPr>
                <w:color w:val="000000"/>
                <w:kern w:val="2"/>
                <w:sz w:val="22"/>
                <w:szCs w:val="22"/>
                <w:shd w:val="clear" w:color="auto" w:fill="FFFFFF"/>
              </w:rPr>
              <w:t>Netaikoma</w:t>
            </w:r>
          </w:p>
        </w:tc>
      </w:tr>
      <w:tr w:rsidR="00027B83" w:rsidRPr="00B9260E" w14:paraId="0E3437C2" w14:textId="77777777" w:rsidTr="00E24E4B">
        <w:trPr>
          <w:trHeight w:val="300"/>
        </w:trPr>
        <w:tc>
          <w:tcPr>
            <w:tcW w:w="10627" w:type="dxa"/>
            <w:gridSpan w:val="8"/>
          </w:tcPr>
          <w:p w14:paraId="3450D3CB" w14:textId="77777777" w:rsidR="00027B83" w:rsidRPr="00B9260E" w:rsidRDefault="000B0897">
            <w:pPr>
              <w:jc w:val="center"/>
              <w:rPr>
                <w:b/>
                <w:kern w:val="2"/>
                <w:sz w:val="22"/>
                <w:szCs w:val="22"/>
              </w:rPr>
            </w:pPr>
            <w:r w:rsidRPr="00B9260E">
              <w:rPr>
                <w:b/>
                <w:kern w:val="2"/>
                <w:sz w:val="22"/>
                <w:szCs w:val="22"/>
              </w:rPr>
              <w:t xml:space="preserve">14. BENDRŲJŲ SĄLYGŲ PAKEITIMAI IR PAPILDYMAI </w:t>
            </w:r>
          </w:p>
          <w:p w14:paraId="1BD9D104" w14:textId="77777777" w:rsidR="00027B83" w:rsidRPr="00B9260E" w:rsidRDefault="000B0897">
            <w:pPr>
              <w:jc w:val="center"/>
              <w:rPr>
                <w:kern w:val="2"/>
                <w:sz w:val="22"/>
                <w:szCs w:val="22"/>
              </w:rPr>
            </w:pPr>
            <w:r w:rsidRPr="00B9260E">
              <w:rPr>
                <w:color w:val="4472C4"/>
                <w:kern w:val="2"/>
                <w:sz w:val="22"/>
                <w:szCs w:val="22"/>
              </w:rPr>
              <w:lastRenderedPageBreak/>
              <w:t xml:space="preserve">(jeigu būtina dėl konkretaus Sutarties dalyko specifikos) </w:t>
            </w:r>
          </w:p>
        </w:tc>
      </w:tr>
      <w:tr w:rsidR="00027B83" w:rsidRPr="00B9260E" w14:paraId="00CDF661" w14:textId="77777777" w:rsidTr="00E24E4B">
        <w:trPr>
          <w:trHeight w:val="300"/>
        </w:trPr>
        <w:tc>
          <w:tcPr>
            <w:tcW w:w="2830" w:type="dxa"/>
            <w:gridSpan w:val="3"/>
          </w:tcPr>
          <w:p w14:paraId="044BD4E3" w14:textId="77777777" w:rsidR="00027B83" w:rsidRPr="00B9260E" w:rsidRDefault="000B0897">
            <w:pPr>
              <w:rPr>
                <w:b/>
                <w:kern w:val="2"/>
                <w:sz w:val="22"/>
                <w:szCs w:val="22"/>
              </w:rPr>
            </w:pPr>
            <w:r w:rsidRPr="00B9260E">
              <w:rPr>
                <w:b/>
                <w:kern w:val="2"/>
                <w:sz w:val="22"/>
                <w:szCs w:val="22"/>
              </w:rPr>
              <w:lastRenderedPageBreak/>
              <w:t xml:space="preserve">14.1. </w:t>
            </w:r>
          </w:p>
        </w:tc>
        <w:tc>
          <w:tcPr>
            <w:tcW w:w="7797" w:type="dxa"/>
            <w:gridSpan w:val="5"/>
          </w:tcPr>
          <w:p w14:paraId="71F9375E" w14:textId="587681B5" w:rsidR="00027B83" w:rsidRPr="00B9260E" w:rsidRDefault="00321CF1">
            <w:pPr>
              <w:rPr>
                <w:kern w:val="2"/>
                <w:sz w:val="22"/>
                <w:szCs w:val="22"/>
              </w:rPr>
            </w:pPr>
            <w:r w:rsidRPr="00B9260E">
              <w:rPr>
                <w:kern w:val="2"/>
                <w:sz w:val="22"/>
                <w:szCs w:val="22"/>
              </w:rPr>
              <w:t>Netaikoma</w:t>
            </w:r>
          </w:p>
        </w:tc>
      </w:tr>
      <w:tr w:rsidR="00027B83" w:rsidRPr="00B9260E" w14:paraId="7ED2EDF1" w14:textId="77777777" w:rsidTr="00E24E4B">
        <w:trPr>
          <w:trHeight w:val="300"/>
        </w:trPr>
        <w:tc>
          <w:tcPr>
            <w:tcW w:w="10627" w:type="dxa"/>
            <w:gridSpan w:val="8"/>
          </w:tcPr>
          <w:p w14:paraId="689031C9" w14:textId="77777777" w:rsidR="00027B83" w:rsidRPr="00B9260E" w:rsidRDefault="000B0897">
            <w:pPr>
              <w:jc w:val="center"/>
              <w:rPr>
                <w:b/>
                <w:kern w:val="2"/>
                <w:sz w:val="22"/>
                <w:szCs w:val="22"/>
              </w:rPr>
            </w:pPr>
            <w:r w:rsidRPr="00B9260E">
              <w:rPr>
                <w:b/>
                <w:kern w:val="2"/>
                <w:sz w:val="22"/>
                <w:szCs w:val="22"/>
              </w:rPr>
              <w:t>15. SUTARTIES PRIEDAI</w:t>
            </w:r>
          </w:p>
        </w:tc>
      </w:tr>
      <w:tr w:rsidR="00027B83" w:rsidRPr="00B9260E" w14:paraId="43B17553" w14:textId="77777777" w:rsidTr="00E24E4B">
        <w:trPr>
          <w:trHeight w:val="300"/>
        </w:trPr>
        <w:tc>
          <w:tcPr>
            <w:tcW w:w="2830" w:type="dxa"/>
            <w:gridSpan w:val="3"/>
          </w:tcPr>
          <w:p w14:paraId="7CFF3567" w14:textId="77777777" w:rsidR="00027B83" w:rsidRPr="00B9260E" w:rsidRDefault="000B0897">
            <w:pPr>
              <w:jc w:val="center"/>
              <w:rPr>
                <w:b/>
                <w:kern w:val="2"/>
                <w:sz w:val="22"/>
                <w:szCs w:val="22"/>
              </w:rPr>
            </w:pPr>
            <w:r w:rsidRPr="00B9260E">
              <w:rPr>
                <w:b/>
                <w:kern w:val="2"/>
                <w:sz w:val="22"/>
                <w:szCs w:val="22"/>
              </w:rPr>
              <w:t>15.1. Priedas Nr. 1</w:t>
            </w:r>
          </w:p>
        </w:tc>
        <w:tc>
          <w:tcPr>
            <w:tcW w:w="7797" w:type="dxa"/>
            <w:gridSpan w:val="5"/>
          </w:tcPr>
          <w:p w14:paraId="65B09E30" w14:textId="57CBE92D" w:rsidR="00027B83" w:rsidRPr="00B9260E" w:rsidRDefault="0011212E" w:rsidP="002E09A7">
            <w:pPr>
              <w:rPr>
                <w:b/>
                <w:kern w:val="2"/>
                <w:sz w:val="22"/>
                <w:szCs w:val="22"/>
              </w:rPr>
            </w:pPr>
            <w:r w:rsidRPr="00B9260E">
              <w:rPr>
                <w:b/>
                <w:kern w:val="2"/>
                <w:sz w:val="22"/>
                <w:szCs w:val="22"/>
              </w:rPr>
              <w:t>Techninė specifikacija</w:t>
            </w:r>
            <w:r w:rsidR="000518D7">
              <w:rPr>
                <w:b/>
                <w:kern w:val="2"/>
                <w:sz w:val="22"/>
                <w:szCs w:val="22"/>
              </w:rPr>
              <w:t xml:space="preserve"> su priedais</w:t>
            </w:r>
          </w:p>
        </w:tc>
      </w:tr>
      <w:tr w:rsidR="00027B83" w:rsidRPr="00B9260E" w14:paraId="2CC1D4F0" w14:textId="77777777" w:rsidTr="00E24E4B">
        <w:trPr>
          <w:trHeight w:val="300"/>
        </w:trPr>
        <w:tc>
          <w:tcPr>
            <w:tcW w:w="2830" w:type="dxa"/>
            <w:gridSpan w:val="3"/>
          </w:tcPr>
          <w:p w14:paraId="09EEBB7C" w14:textId="77777777" w:rsidR="00027B83" w:rsidRPr="00B9260E" w:rsidRDefault="000B0897">
            <w:pPr>
              <w:jc w:val="center"/>
              <w:rPr>
                <w:b/>
                <w:kern w:val="2"/>
                <w:sz w:val="22"/>
                <w:szCs w:val="22"/>
              </w:rPr>
            </w:pPr>
            <w:r w:rsidRPr="00B9260E">
              <w:rPr>
                <w:b/>
                <w:kern w:val="2"/>
                <w:sz w:val="22"/>
                <w:szCs w:val="22"/>
              </w:rPr>
              <w:t>15.2. Priedas Nr. 2</w:t>
            </w:r>
          </w:p>
        </w:tc>
        <w:tc>
          <w:tcPr>
            <w:tcW w:w="7797" w:type="dxa"/>
            <w:gridSpan w:val="5"/>
          </w:tcPr>
          <w:p w14:paraId="269B3EB8" w14:textId="79B0DA07" w:rsidR="00027B83" w:rsidRPr="00B9260E" w:rsidRDefault="000518D7" w:rsidP="002E09A7">
            <w:pPr>
              <w:rPr>
                <w:b/>
                <w:kern w:val="2"/>
                <w:sz w:val="22"/>
                <w:szCs w:val="22"/>
              </w:rPr>
            </w:pPr>
            <w:r>
              <w:rPr>
                <w:b/>
                <w:kern w:val="2"/>
                <w:sz w:val="22"/>
                <w:szCs w:val="22"/>
              </w:rPr>
              <w:t>Tiekėjo p</w:t>
            </w:r>
            <w:r w:rsidR="0011212E" w:rsidRPr="00B9260E">
              <w:rPr>
                <w:b/>
                <w:kern w:val="2"/>
                <w:sz w:val="22"/>
                <w:szCs w:val="22"/>
              </w:rPr>
              <w:t>asiūlymas</w:t>
            </w:r>
          </w:p>
        </w:tc>
      </w:tr>
      <w:tr w:rsidR="00027B83" w:rsidRPr="00B9260E" w14:paraId="58745085" w14:textId="77777777" w:rsidTr="00E24E4B">
        <w:trPr>
          <w:trHeight w:val="300"/>
        </w:trPr>
        <w:tc>
          <w:tcPr>
            <w:tcW w:w="2830" w:type="dxa"/>
            <w:gridSpan w:val="3"/>
          </w:tcPr>
          <w:p w14:paraId="2312C897" w14:textId="77777777" w:rsidR="00027B83" w:rsidRPr="00B9260E" w:rsidRDefault="000B0897">
            <w:pPr>
              <w:jc w:val="center"/>
              <w:rPr>
                <w:b/>
                <w:kern w:val="2"/>
                <w:sz w:val="22"/>
                <w:szCs w:val="22"/>
              </w:rPr>
            </w:pPr>
            <w:r w:rsidRPr="00B9260E">
              <w:rPr>
                <w:b/>
                <w:kern w:val="2"/>
                <w:sz w:val="22"/>
                <w:szCs w:val="22"/>
              </w:rPr>
              <w:t>15.3. Priedas Nr. 3</w:t>
            </w:r>
          </w:p>
        </w:tc>
        <w:tc>
          <w:tcPr>
            <w:tcW w:w="7797" w:type="dxa"/>
            <w:gridSpan w:val="5"/>
          </w:tcPr>
          <w:p w14:paraId="22A614AF" w14:textId="5AB23D6E" w:rsidR="00027B83" w:rsidRPr="00B9260E" w:rsidRDefault="002E09A7" w:rsidP="002E09A7">
            <w:pPr>
              <w:rPr>
                <w:b/>
                <w:kern w:val="2"/>
                <w:sz w:val="22"/>
                <w:szCs w:val="22"/>
              </w:rPr>
            </w:pPr>
            <w:r w:rsidRPr="00B9260E">
              <w:rPr>
                <w:b/>
                <w:kern w:val="2"/>
                <w:sz w:val="22"/>
                <w:szCs w:val="22"/>
              </w:rPr>
              <w:t>Bendrosios paslaugų sutarties sąlygos</w:t>
            </w:r>
          </w:p>
        </w:tc>
      </w:tr>
      <w:tr w:rsidR="00027B83" w:rsidRPr="00B9260E" w14:paraId="278F6726" w14:textId="77777777" w:rsidTr="00E24E4B">
        <w:tc>
          <w:tcPr>
            <w:tcW w:w="10627" w:type="dxa"/>
            <w:gridSpan w:val="8"/>
          </w:tcPr>
          <w:p w14:paraId="306ED934" w14:textId="77777777" w:rsidR="00027B83" w:rsidRPr="00B9260E" w:rsidRDefault="000B0897">
            <w:pPr>
              <w:jc w:val="center"/>
              <w:rPr>
                <w:b/>
                <w:kern w:val="2"/>
                <w:sz w:val="22"/>
                <w:szCs w:val="22"/>
              </w:rPr>
            </w:pPr>
            <w:r w:rsidRPr="00B9260E">
              <w:rPr>
                <w:b/>
                <w:kern w:val="2"/>
                <w:sz w:val="22"/>
                <w:szCs w:val="22"/>
              </w:rPr>
              <w:t>16. ŠALIŲ ATSTOVŲ PARAŠAI</w:t>
            </w:r>
          </w:p>
        </w:tc>
      </w:tr>
      <w:tr w:rsidR="00027B83" w:rsidRPr="00B9260E" w14:paraId="1A4801F8" w14:textId="77777777" w:rsidTr="00E24E4B">
        <w:tc>
          <w:tcPr>
            <w:tcW w:w="5224" w:type="dxa"/>
            <w:gridSpan w:val="5"/>
          </w:tcPr>
          <w:p w14:paraId="4374ECAE" w14:textId="77777777" w:rsidR="00027B83" w:rsidRPr="00B9260E" w:rsidRDefault="000B0897">
            <w:pPr>
              <w:jc w:val="center"/>
              <w:rPr>
                <w:b/>
                <w:kern w:val="2"/>
                <w:sz w:val="22"/>
                <w:szCs w:val="22"/>
              </w:rPr>
            </w:pPr>
            <w:r w:rsidRPr="00B9260E">
              <w:rPr>
                <w:b/>
                <w:kern w:val="2"/>
                <w:sz w:val="22"/>
                <w:szCs w:val="22"/>
              </w:rPr>
              <w:t>PIRKĖJAS</w:t>
            </w:r>
          </w:p>
        </w:tc>
        <w:tc>
          <w:tcPr>
            <w:tcW w:w="5403" w:type="dxa"/>
            <w:gridSpan w:val="3"/>
          </w:tcPr>
          <w:p w14:paraId="77A89ACF" w14:textId="77777777" w:rsidR="00027B83" w:rsidRPr="00B9260E" w:rsidRDefault="000B0897">
            <w:pPr>
              <w:jc w:val="center"/>
              <w:rPr>
                <w:b/>
                <w:kern w:val="2"/>
                <w:sz w:val="22"/>
                <w:szCs w:val="22"/>
              </w:rPr>
            </w:pPr>
            <w:r w:rsidRPr="00B9260E">
              <w:rPr>
                <w:b/>
                <w:kern w:val="2"/>
                <w:sz w:val="22"/>
                <w:szCs w:val="22"/>
              </w:rPr>
              <w:t>TIEKĖJAS</w:t>
            </w:r>
          </w:p>
        </w:tc>
      </w:tr>
      <w:tr w:rsidR="00027B83" w:rsidRPr="00B9260E" w14:paraId="21CAB534" w14:textId="77777777" w:rsidTr="00E24E4B">
        <w:tc>
          <w:tcPr>
            <w:tcW w:w="5224" w:type="dxa"/>
            <w:gridSpan w:val="5"/>
          </w:tcPr>
          <w:p w14:paraId="578049DB" w14:textId="77777777" w:rsidR="00027B83" w:rsidRPr="00B9260E" w:rsidRDefault="000B0897">
            <w:pPr>
              <w:jc w:val="center"/>
              <w:rPr>
                <w:color w:val="4472C4"/>
                <w:kern w:val="2"/>
                <w:sz w:val="22"/>
                <w:szCs w:val="22"/>
              </w:rPr>
            </w:pPr>
            <w:r w:rsidRPr="00B9260E">
              <w:rPr>
                <w:color w:val="4472C4"/>
                <w:kern w:val="2"/>
                <w:sz w:val="22"/>
                <w:szCs w:val="22"/>
              </w:rPr>
              <w:t>(nurodomos atstovo pareigos, vardas, pavardė)</w:t>
            </w:r>
          </w:p>
        </w:tc>
        <w:tc>
          <w:tcPr>
            <w:tcW w:w="5403" w:type="dxa"/>
            <w:gridSpan w:val="3"/>
          </w:tcPr>
          <w:p w14:paraId="6F9E2A53" w14:textId="77777777" w:rsidR="00027B83" w:rsidRPr="00B9260E" w:rsidRDefault="000B0897">
            <w:pPr>
              <w:jc w:val="center"/>
              <w:rPr>
                <w:b/>
                <w:kern w:val="2"/>
                <w:sz w:val="22"/>
                <w:szCs w:val="22"/>
              </w:rPr>
            </w:pPr>
            <w:r w:rsidRPr="00B9260E">
              <w:rPr>
                <w:color w:val="4472C4"/>
                <w:kern w:val="2"/>
                <w:sz w:val="22"/>
                <w:szCs w:val="22"/>
              </w:rPr>
              <w:t>(nurodomos atstovo pareigos, vardas, pavardė)</w:t>
            </w:r>
          </w:p>
        </w:tc>
      </w:tr>
      <w:tr w:rsidR="00027B83" w:rsidRPr="00B9260E" w14:paraId="0C834F1B" w14:textId="77777777" w:rsidTr="00E24E4B">
        <w:tc>
          <w:tcPr>
            <w:tcW w:w="5224" w:type="dxa"/>
            <w:gridSpan w:val="5"/>
          </w:tcPr>
          <w:p w14:paraId="789659E3" w14:textId="77777777" w:rsidR="00027B83" w:rsidRPr="00B9260E" w:rsidRDefault="00027B83">
            <w:pPr>
              <w:jc w:val="center"/>
              <w:rPr>
                <w:b/>
                <w:color w:val="4472C4"/>
                <w:kern w:val="2"/>
                <w:sz w:val="22"/>
                <w:szCs w:val="22"/>
              </w:rPr>
            </w:pPr>
          </w:p>
          <w:p w14:paraId="3B035D0A" w14:textId="77777777" w:rsidR="00027B83" w:rsidRPr="00B9260E" w:rsidRDefault="000B0897">
            <w:pPr>
              <w:jc w:val="center"/>
              <w:rPr>
                <w:b/>
                <w:color w:val="4472C4"/>
                <w:kern w:val="2"/>
                <w:sz w:val="22"/>
                <w:szCs w:val="22"/>
              </w:rPr>
            </w:pPr>
            <w:r w:rsidRPr="00B9260E">
              <w:rPr>
                <w:b/>
                <w:color w:val="4472C4"/>
                <w:kern w:val="2"/>
                <w:sz w:val="22"/>
                <w:szCs w:val="22"/>
              </w:rPr>
              <w:t>(parašas)</w:t>
            </w:r>
          </w:p>
          <w:p w14:paraId="0B1520FA" w14:textId="77777777" w:rsidR="00027B83" w:rsidRPr="00B9260E" w:rsidRDefault="00027B83">
            <w:pPr>
              <w:jc w:val="center"/>
              <w:rPr>
                <w:b/>
                <w:color w:val="4472C4"/>
                <w:kern w:val="2"/>
                <w:sz w:val="22"/>
                <w:szCs w:val="22"/>
              </w:rPr>
            </w:pPr>
          </w:p>
          <w:p w14:paraId="449ED037" w14:textId="77777777" w:rsidR="00027B83" w:rsidRPr="00B9260E" w:rsidRDefault="00027B83">
            <w:pPr>
              <w:jc w:val="center"/>
              <w:rPr>
                <w:b/>
                <w:color w:val="4472C4"/>
                <w:kern w:val="2"/>
                <w:sz w:val="22"/>
                <w:szCs w:val="22"/>
              </w:rPr>
            </w:pPr>
          </w:p>
        </w:tc>
        <w:tc>
          <w:tcPr>
            <w:tcW w:w="5403" w:type="dxa"/>
            <w:gridSpan w:val="3"/>
          </w:tcPr>
          <w:p w14:paraId="1BA6AD11" w14:textId="77777777" w:rsidR="00027B83" w:rsidRPr="00B9260E" w:rsidRDefault="00027B83">
            <w:pPr>
              <w:jc w:val="center"/>
              <w:rPr>
                <w:b/>
                <w:color w:val="4472C4"/>
                <w:kern w:val="2"/>
                <w:sz w:val="22"/>
                <w:szCs w:val="22"/>
              </w:rPr>
            </w:pPr>
          </w:p>
          <w:p w14:paraId="644A2BE8" w14:textId="77777777" w:rsidR="00027B83" w:rsidRPr="00B9260E" w:rsidRDefault="000B0897">
            <w:pPr>
              <w:jc w:val="center"/>
              <w:rPr>
                <w:b/>
                <w:color w:val="4472C4"/>
                <w:kern w:val="2"/>
                <w:sz w:val="22"/>
                <w:szCs w:val="22"/>
              </w:rPr>
            </w:pPr>
            <w:r w:rsidRPr="00B9260E">
              <w:rPr>
                <w:b/>
                <w:color w:val="4472C4"/>
                <w:kern w:val="2"/>
                <w:sz w:val="22"/>
                <w:szCs w:val="22"/>
              </w:rPr>
              <w:t>(parašas)</w:t>
            </w:r>
          </w:p>
        </w:tc>
      </w:tr>
    </w:tbl>
    <w:p w14:paraId="247E80E6" w14:textId="77777777" w:rsidR="00027B83" w:rsidRPr="00B9260E" w:rsidRDefault="00027B83">
      <w:pPr>
        <w:rPr>
          <w:sz w:val="22"/>
          <w:szCs w:val="22"/>
        </w:rPr>
      </w:pPr>
    </w:p>
    <w:p w14:paraId="2423B2FA" w14:textId="77777777" w:rsidR="00027B83" w:rsidRPr="00B9260E" w:rsidRDefault="00027B83">
      <w:pPr>
        <w:rPr>
          <w:sz w:val="22"/>
          <w:szCs w:val="22"/>
        </w:rPr>
      </w:pPr>
    </w:p>
    <w:p w14:paraId="0895D5E0" w14:textId="77777777" w:rsidR="00027B83" w:rsidRPr="00B9260E" w:rsidRDefault="000B0897">
      <w:pPr>
        <w:tabs>
          <w:tab w:val="left" w:pos="5400"/>
        </w:tabs>
        <w:jc w:val="center"/>
        <w:textAlignment w:val="center"/>
        <w:rPr>
          <w:sz w:val="22"/>
          <w:szCs w:val="22"/>
        </w:rPr>
      </w:pPr>
      <w:r w:rsidRPr="00B9260E">
        <w:rPr>
          <w:b/>
          <w:bCs/>
          <w:sz w:val="22"/>
          <w:szCs w:val="22"/>
        </w:rPr>
        <w:t>______________</w:t>
      </w:r>
    </w:p>
    <w:sectPr w:rsidR="00027B83" w:rsidRPr="00B9260E" w:rsidSect="00B9260E">
      <w:headerReference w:type="default" r:id="rId10"/>
      <w:footerReference w:type="default" r:id="rId11"/>
      <w:endnotePr>
        <w:numFmt w:val="decimal"/>
      </w:endnotePr>
      <w:pgSz w:w="12240" w:h="15840" w:code="1"/>
      <w:pgMar w:top="1134" w:right="567" w:bottom="1134" w:left="1134"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5A94" w14:textId="77777777" w:rsidR="00545206" w:rsidRDefault="00545206">
      <w:pPr>
        <w:rPr>
          <w:sz w:val="20"/>
        </w:rPr>
      </w:pPr>
      <w:r>
        <w:rPr>
          <w:sz w:val="20"/>
        </w:rPr>
        <w:separator/>
      </w:r>
    </w:p>
  </w:endnote>
  <w:endnote w:type="continuationSeparator" w:id="0">
    <w:p w14:paraId="31C2A582" w14:textId="77777777" w:rsidR="00545206" w:rsidRDefault="00545206">
      <w:pPr>
        <w:rPr>
          <w:sz w:val="20"/>
        </w:rPr>
      </w:pPr>
      <w:r>
        <w:rPr>
          <w:sz w:val="20"/>
        </w:rPr>
        <w:continuationSeparator/>
      </w:r>
    </w:p>
  </w:endnote>
  <w:endnote w:type="continuationNotice" w:id="1">
    <w:p w14:paraId="219DFC88" w14:textId="77777777" w:rsidR="00545206" w:rsidRDefault="0054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99D4" w14:textId="77777777" w:rsidR="00545206" w:rsidRDefault="00545206">
      <w:pPr>
        <w:rPr>
          <w:sz w:val="20"/>
        </w:rPr>
      </w:pPr>
      <w:r>
        <w:rPr>
          <w:sz w:val="20"/>
        </w:rPr>
        <w:separator/>
      </w:r>
    </w:p>
  </w:footnote>
  <w:footnote w:type="continuationSeparator" w:id="0">
    <w:p w14:paraId="71EA8DFB" w14:textId="77777777" w:rsidR="00545206" w:rsidRDefault="00545206">
      <w:pPr>
        <w:rPr>
          <w:sz w:val="20"/>
        </w:rPr>
      </w:pPr>
      <w:r>
        <w:rPr>
          <w:sz w:val="20"/>
        </w:rPr>
        <w:continuationSeparator/>
      </w:r>
    </w:p>
  </w:footnote>
  <w:footnote w:type="continuationNotice" w:id="1">
    <w:p w14:paraId="4F1F7980" w14:textId="77777777" w:rsidR="00545206" w:rsidRDefault="0054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8D7"/>
    <w:rsid w:val="000B0897"/>
    <w:rsid w:val="000C14D3"/>
    <w:rsid w:val="000C46A3"/>
    <w:rsid w:val="0010364E"/>
    <w:rsid w:val="0011212E"/>
    <w:rsid w:val="001A7597"/>
    <w:rsid w:val="001F6A03"/>
    <w:rsid w:val="001F7E08"/>
    <w:rsid w:val="00210BB8"/>
    <w:rsid w:val="00241B46"/>
    <w:rsid w:val="00264BF2"/>
    <w:rsid w:val="00267396"/>
    <w:rsid w:val="00280D3C"/>
    <w:rsid w:val="00296883"/>
    <w:rsid w:val="002B1201"/>
    <w:rsid w:val="002D52E7"/>
    <w:rsid w:val="002E09A7"/>
    <w:rsid w:val="002E529F"/>
    <w:rsid w:val="00317CE4"/>
    <w:rsid w:val="00321CF1"/>
    <w:rsid w:val="003819B5"/>
    <w:rsid w:val="003B355A"/>
    <w:rsid w:val="00402199"/>
    <w:rsid w:val="00410EB2"/>
    <w:rsid w:val="00464B3B"/>
    <w:rsid w:val="00493DA3"/>
    <w:rsid w:val="004B085E"/>
    <w:rsid w:val="004F20D7"/>
    <w:rsid w:val="005164E1"/>
    <w:rsid w:val="00545206"/>
    <w:rsid w:val="00545279"/>
    <w:rsid w:val="00561D34"/>
    <w:rsid w:val="005D0136"/>
    <w:rsid w:val="006C79AA"/>
    <w:rsid w:val="006E0F0A"/>
    <w:rsid w:val="006F0803"/>
    <w:rsid w:val="006F5143"/>
    <w:rsid w:val="00745D97"/>
    <w:rsid w:val="007621BC"/>
    <w:rsid w:val="007A75C6"/>
    <w:rsid w:val="0083118A"/>
    <w:rsid w:val="008446AC"/>
    <w:rsid w:val="008708F8"/>
    <w:rsid w:val="009101AD"/>
    <w:rsid w:val="00921708"/>
    <w:rsid w:val="00951D02"/>
    <w:rsid w:val="009728BC"/>
    <w:rsid w:val="00985373"/>
    <w:rsid w:val="0099186C"/>
    <w:rsid w:val="00A0665F"/>
    <w:rsid w:val="00B10571"/>
    <w:rsid w:val="00B46F6F"/>
    <w:rsid w:val="00B74994"/>
    <w:rsid w:val="00B749E9"/>
    <w:rsid w:val="00B9260E"/>
    <w:rsid w:val="00C4387A"/>
    <w:rsid w:val="00C54E00"/>
    <w:rsid w:val="00C74FA2"/>
    <w:rsid w:val="00C958AA"/>
    <w:rsid w:val="00CB29FF"/>
    <w:rsid w:val="00CD3A0A"/>
    <w:rsid w:val="00D172C9"/>
    <w:rsid w:val="00D272D8"/>
    <w:rsid w:val="00DA4E0C"/>
    <w:rsid w:val="00DB3DE0"/>
    <w:rsid w:val="00DD309B"/>
    <w:rsid w:val="00E24E4B"/>
    <w:rsid w:val="00E33D18"/>
    <w:rsid w:val="00E600B5"/>
    <w:rsid w:val="00E95B59"/>
    <w:rsid w:val="00E95F75"/>
    <w:rsid w:val="00EC3DF2"/>
    <w:rsid w:val="00F24A9B"/>
    <w:rsid w:val="00F279AC"/>
    <w:rsid w:val="00F60BD9"/>
    <w:rsid w:val="00FB58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B355A"/>
    <w:rPr>
      <w:color w:val="0563C1" w:themeColor="hyperlink"/>
      <w:u w:val="single"/>
    </w:rPr>
  </w:style>
  <w:style w:type="character" w:styleId="Neapdorotaspaminjimas">
    <w:name w:val="Unresolved Mention"/>
    <w:basedOn w:val="Numatytasispastraiposriftas"/>
    <w:uiPriority w:val="99"/>
    <w:semiHidden/>
    <w:unhideWhenUsed/>
    <w:rsid w:val="003B355A"/>
    <w:rPr>
      <w:color w:val="605E5C"/>
      <w:shd w:val="clear" w:color="auto" w:fill="E1DFDD"/>
    </w:rPr>
  </w:style>
  <w:style w:type="character" w:styleId="Komentaronuoroda">
    <w:name w:val="annotation reference"/>
    <w:basedOn w:val="Numatytasispastraiposriftas"/>
    <w:semiHidden/>
    <w:unhideWhenUsed/>
    <w:rsid w:val="00EC3DF2"/>
    <w:rPr>
      <w:sz w:val="16"/>
      <w:szCs w:val="16"/>
    </w:rPr>
  </w:style>
  <w:style w:type="paragraph" w:styleId="Komentarotekstas">
    <w:name w:val="annotation text"/>
    <w:basedOn w:val="prastasis"/>
    <w:link w:val="KomentarotekstasDiagrama"/>
    <w:unhideWhenUsed/>
    <w:rsid w:val="00EC3DF2"/>
    <w:rPr>
      <w:sz w:val="20"/>
    </w:rPr>
  </w:style>
  <w:style w:type="character" w:customStyle="1" w:styleId="KomentarotekstasDiagrama">
    <w:name w:val="Komentaro tekstas Diagrama"/>
    <w:basedOn w:val="Numatytasispastraiposriftas"/>
    <w:link w:val="Komentarotekstas"/>
    <w:rsid w:val="00EC3DF2"/>
    <w:rPr>
      <w:sz w:val="20"/>
    </w:rPr>
  </w:style>
  <w:style w:type="paragraph" w:styleId="Komentarotema">
    <w:name w:val="annotation subject"/>
    <w:basedOn w:val="Komentarotekstas"/>
    <w:next w:val="Komentarotekstas"/>
    <w:link w:val="KomentarotemaDiagrama"/>
    <w:semiHidden/>
    <w:unhideWhenUsed/>
    <w:rsid w:val="00EC3DF2"/>
    <w:rPr>
      <w:b/>
      <w:bCs/>
    </w:rPr>
  </w:style>
  <w:style w:type="character" w:customStyle="1" w:styleId="KomentarotemaDiagrama">
    <w:name w:val="Komentaro tema Diagrama"/>
    <w:basedOn w:val="KomentarotekstasDiagrama"/>
    <w:link w:val="Komentarotema"/>
    <w:semiHidden/>
    <w:rsid w:val="00EC3DF2"/>
    <w:rPr>
      <w:b/>
      <w:bCs/>
      <w:sz w:val="20"/>
    </w:rPr>
  </w:style>
  <w:style w:type="character" w:customStyle="1" w:styleId="cf01">
    <w:name w:val="cf01"/>
    <w:basedOn w:val="Numatytasispastraiposriftas"/>
    <w:rsid w:val="0099186C"/>
    <w:rPr>
      <w:rFonts w:ascii="Segoe UI" w:hAnsi="Segoe UI" w:cs="Segoe UI" w:hint="default"/>
      <w:sz w:val="18"/>
      <w:szCs w:val="18"/>
    </w:rPr>
  </w:style>
  <w:style w:type="character" w:customStyle="1" w:styleId="ui-provider">
    <w:name w:val="ui-provider"/>
    <w:basedOn w:val="Numatytasispastraiposriftas"/>
    <w:rsid w:val="0026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d31e0b3-7ee6-49d8-b98c-5612e57f900c"/>
    <ds:schemaRef ds:uri="ba1f5b6b-143b-4139-8a00-76cf15325d00"/>
  </ds:schemaRefs>
</ds:datastoreItem>
</file>

<file path=customXml/itemProps2.xml><?xml version="1.0" encoding="utf-8"?>
<ds:datastoreItem xmlns:ds="http://schemas.openxmlformats.org/officeDocument/2006/customXml" ds:itemID="{5DA3F3DB-DA4C-4B7B-86AB-8A5CE35B1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8091</Words>
  <Characters>4613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