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3C223E9C" w:rsidR="00046D25" w:rsidRPr="006B6532" w:rsidRDefault="00643D01" w:rsidP="006810BD">
      <w:pPr>
        <w:tabs>
          <w:tab w:val="right" w:leader="underscore" w:pos="8640"/>
        </w:tabs>
        <w:ind w:left="5103"/>
      </w:pPr>
      <w:r w:rsidRPr="00F93BA1">
        <w:rPr>
          <w:color w:val="000000" w:themeColor="text1"/>
        </w:rPr>
        <w:t>202</w:t>
      </w:r>
      <w:r w:rsidR="003665E3" w:rsidRPr="00F93BA1">
        <w:rPr>
          <w:color w:val="000000" w:themeColor="text1"/>
        </w:rPr>
        <w:t>5</w:t>
      </w:r>
      <w:r w:rsidR="00FC7025" w:rsidRPr="00F93BA1">
        <w:rPr>
          <w:color w:val="000000" w:themeColor="text1"/>
        </w:rPr>
        <w:t>-</w:t>
      </w:r>
      <w:r w:rsidR="00F666E9" w:rsidRPr="00F93BA1">
        <w:rPr>
          <w:color w:val="000000" w:themeColor="text1"/>
        </w:rPr>
        <w:t>0</w:t>
      </w:r>
      <w:r w:rsidR="00C03446">
        <w:rPr>
          <w:color w:val="000000" w:themeColor="text1"/>
        </w:rPr>
        <w:t>7</w:t>
      </w:r>
      <w:r w:rsidR="00F03AFE" w:rsidRPr="00F93BA1">
        <w:rPr>
          <w:color w:val="000000" w:themeColor="text1"/>
        </w:rPr>
        <w:t>-</w:t>
      </w:r>
      <w:r w:rsidR="000A7112">
        <w:rPr>
          <w:color w:val="000000" w:themeColor="text1"/>
        </w:rPr>
        <w:t>21</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w:t>
      </w:r>
    </w:p>
    <w:p w14:paraId="1C6C4245" w14:textId="26002F09" w:rsidR="00D60E65" w:rsidRDefault="00C22083" w:rsidP="00147147">
      <w:pPr>
        <w:spacing w:after="240"/>
        <w:rPr>
          <w:b/>
        </w:rPr>
      </w:pPr>
      <w:r w:rsidRPr="00213D25">
        <w:rPr>
          <w:noProof/>
        </w:rPr>
        <w:drawing>
          <wp:anchor distT="0" distB="0" distL="114300" distR="114300" simplePos="0" relativeHeight="251659264" behindDoc="1" locked="0" layoutInCell="1" allowOverlap="1" wp14:anchorId="57633730" wp14:editId="36F686AA">
            <wp:simplePos x="0" y="0"/>
            <wp:positionH relativeFrom="margin">
              <wp:posOffset>1184910</wp:posOffset>
            </wp:positionH>
            <wp:positionV relativeFrom="margin">
              <wp:posOffset>845185</wp:posOffset>
            </wp:positionV>
            <wp:extent cx="3667125" cy="589915"/>
            <wp:effectExtent l="0" t="0" r="9525" b="635"/>
            <wp:wrapTight wrapText="bothSides">
              <wp:wrapPolygon edited="0">
                <wp:start x="0" y="0"/>
                <wp:lineTo x="0" y="20926"/>
                <wp:lineTo x="21544" y="20926"/>
                <wp:lineTo x="21544"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6712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6F416" w14:textId="2F4C87BD" w:rsidR="00C22083" w:rsidRDefault="00C22083" w:rsidP="003D4277">
      <w:pPr>
        <w:spacing w:after="240"/>
        <w:jc w:val="center"/>
        <w:rPr>
          <w:b/>
        </w:rPr>
      </w:pPr>
    </w:p>
    <w:p w14:paraId="1064E2BB" w14:textId="77777777" w:rsidR="00C22083" w:rsidRDefault="00C22083" w:rsidP="003D4277">
      <w:pPr>
        <w:spacing w:after="240"/>
        <w:jc w:val="center"/>
        <w:rPr>
          <w:b/>
        </w:rPr>
      </w:pPr>
    </w:p>
    <w:p w14:paraId="797A245C" w14:textId="701929C8" w:rsidR="00046D25" w:rsidRPr="00996080" w:rsidRDefault="003514D4" w:rsidP="003D4277">
      <w:pPr>
        <w:spacing w:after="240"/>
        <w:jc w:val="center"/>
        <w:rPr>
          <w:b/>
        </w:rPr>
      </w:pPr>
      <w:r w:rsidRPr="006B6532">
        <w:rPr>
          <w:b/>
        </w:rPr>
        <w:t>KAUNO RAJONO</w:t>
      </w:r>
      <w:r w:rsidR="003D4277">
        <w:rPr>
          <w:b/>
        </w:rPr>
        <w:t xml:space="preserve"> </w:t>
      </w:r>
      <w:r w:rsidRPr="00996080">
        <w:rPr>
          <w:b/>
        </w:rPr>
        <w:t>SAVIVALDYBĖS</w:t>
      </w:r>
      <w:r w:rsidR="003D4277" w:rsidRPr="00996080">
        <w:rPr>
          <w:b/>
        </w:rPr>
        <w:t xml:space="preserve"> </w:t>
      </w:r>
      <w:r w:rsidRPr="00996080">
        <w:rPr>
          <w:b/>
        </w:rPr>
        <w:t>ADMINISTRACIJA</w:t>
      </w:r>
    </w:p>
    <w:p w14:paraId="1C2BBA15" w14:textId="5CC2266D" w:rsidR="00FC7025" w:rsidRPr="002408E3" w:rsidRDefault="00463ED2" w:rsidP="00FC7025">
      <w:pPr>
        <w:suppressAutoHyphens w:val="0"/>
        <w:autoSpaceDN/>
        <w:jc w:val="center"/>
        <w:textAlignment w:val="auto"/>
        <w:rPr>
          <w:b/>
          <w:bCs/>
          <w:color w:val="000000"/>
          <w:lang w:eastAsia="en-GB"/>
        </w:rPr>
      </w:pPr>
      <w:r>
        <w:rPr>
          <w:b/>
          <w:bCs/>
          <w:lang w:eastAsia="ar-SA"/>
        </w:rPr>
        <w:t>KAUNO RAJONO ROKŲ KADASTRO VIETOVĖS MELIORACIJOS STATINIŲ REKONSTRUKCIJOS</w:t>
      </w:r>
      <w:r w:rsidR="00E5598A" w:rsidRPr="00996080">
        <w:rPr>
          <w:b/>
          <w:bCs/>
          <w:lang w:eastAsia="ar-SA"/>
        </w:rPr>
        <w:t xml:space="preserve"> DARBŲ</w:t>
      </w:r>
      <w:r w:rsidR="00FC7025" w:rsidRPr="00996080">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4D797B5" w14:textId="1E1F369F" w:rsidR="0059014B" w:rsidRPr="006B6532" w:rsidRDefault="003514D4" w:rsidP="00C658C1">
      <w:pPr>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69CEC8FE" w:rsidR="00CB6B93" w:rsidRPr="00676A4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2574A8">
              <w:rPr>
                <w:lang w:eastAsia="lt-LT"/>
              </w:rPr>
              <w:t>PIRKIMO</w:t>
            </w:r>
            <w:r w:rsidR="0018618A">
              <w:rPr>
                <w:lang w:eastAsia="lt-LT"/>
              </w:rPr>
              <w:t xml:space="preserve"> </w:t>
            </w:r>
            <w:r w:rsidRPr="00676A43">
              <w:rPr>
                <w:lang w:eastAsia="lt-LT"/>
              </w:rPr>
              <w:t>SUTARTIES SUDARYMO</w:t>
            </w:r>
          </w:p>
          <w:p w14:paraId="6D161769" w14:textId="77777777" w:rsidR="00CB6B93" w:rsidRPr="00676A43" w:rsidRDefault="00CB6B93">
            <w:pPr>
              <w:pStyle w:val="Sraopastraipa"/>
              <w:numPr>
                <w:ilvl w:val="0"/>
                <w:numId w:val="30"/>
              </w:numPr>
              <w:autoSpaceDN/>
              <w:ind w:left="384" w:hanging="425"/>
              <w:textAlignment w:val="auto"/>
              <w:rPr>
                <w:lang w:eastAsia="lt-LT"/>
              </w:rPr>
            </w:pPr>
            <w:r w:rsidRPr="00676A43">
              <w:rPr>
                <w:lang w:eastAsia="lt-LT"/>
              </w:rPr>
              <w:t>GINČŲ NAGRINĖJIMO TVARKA</w:t>
            </w:r>
          </w:p>
          <w:p w14:paraId="168557F2" w14:textId="3D019855" w:rsidR="00B50C82" w:rsidRPr="00676A43" w:rsidRDefault="00CB6B93">
            <w:pPr>
              <w:pStyle w:val="Sraopastraipa"/>
              <w:numPr>
                <w:ilvl w:val="0"/>
                <w:numId w:val="30"/>
              </w:numPr>
              <w:autoSpaceDN/>
              <w:ind w:left="384"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F401B4">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8A5F88">
        <w:rPr>
          <w:lang w:val="en-US"/>
        </w:rPr>
        <w:t xml:space="preserve">sąlygų </w:t>
      </w:r>
      <w:r w:rsidRPr="008A5F88">
        <w:rPr>
          <w:lang w:val="en-US"/>
        </w:rPr>
        <w:t>1 priedas;</w:t>
      </w:r>
    </w:p>
    <w:p w14:paraId="41A6FEDC" w14:textId="7688FEEA" w:rsidR="008E32E2" w:rsidRPr="000D6259"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r w:rsidRPr="00535168">
        <w:rPr>
          <w:lang w:val="en-US"/>
        </w:rPr>
        <w:t>Techninė specifikacija (</w:t>
      </w:r>
      <w:r w:rsidR="00D74E3D" w:rsidRPr="00535168">
        <w:rPr>
          <w:lang w:val="en-US"/>
        </w:rPr>
        <w:t xml:space="preserve">kurią sudaro: 1) </w:t>
      </w:r>
      <w:r w:rsidR="008A7ADB" w:rsidRPr="000D6259">
        <w:rPr>
          <w:lang w:val="en-US"/>
        </w:rPr>
        <w:t>techninis darbo projektas</w:t>
      </w:r>
      <w:r w:rsidR="007736DA" w:rsidRPr="000D6259">
        <w:rPr>
          <w:lang w:val="en-US"/>
        </w:rPr>
        <w:t xml:space="preserve">, </w:t>
      </w:r>
      <w:r w:rsidR="00CF76EC" w:rsidRPr="000D6259">
        <w:rPr>
          <w:rFonts w:eastAsia="Calibri"/>
        </w:rPr>
        <w:t>2</w:t>
      </w:r>
      <w:r w:rsidR="00D74E3D" w:rsidRPr="000D6259">
        <w:rPr>
          <w:rFonts w:eastAsia="Calibri"/>
        </w:rPr>
        <w:t xml:space="preserve">) </w:t>
      </w:r>
      <w:r w:rsidR="00171CBF" w:rsidRPr="000D6259">
        <w:rPr>
          <w:rFonts w:eastAsia="Calibri"/>
        </w:rPr>
        <w:t>darbų kiekių žiniaraščiai</w:t>
      </w:r>
      <w:r w:rsidR="00864607">
        <w:rPr>
          <w:rFonts w:eastAsia="Calibri"/>
        </w:rPr>
        <w:t xml:space="preserve">, 4 vnt. </w:t>
      </w:r>
      <w:r w:rsidRPr="000D6259">
        <w:rPr>
          <w:lang w:val="en-US"/>
        </w:rPr>
        <w:t>(pateikiama atskiru failu);</w:t>
      </w:r>
      <w:r w:rsidR="00EE1040" w:rsidRPr="000D6259">
        <w:rPr>
          <w:lang w:val="en-US"/>
        </w:rPr>
        <w:t xml:space="preserve"> </w:t>
      </w:r>
    </w:p>
    <w:p w14:paraId="23F97622" w14:textId="0D2612CA"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8A5F88">
        <w:rPr>
          <w:lang w:val="en-US"/>
        </w:rPr>
        <w:t>Pirkimo</w:t>
      </w:r>
      <w:r w:rsidR="00BE2825">
        <w:rPr>
          <w:lang w:val="en-US"/>
        </w:rPr>
        <w:t xml:space="preserve"> </w:t>
      </w:r>
      <w:r w:rsidRPr="008A5F88">
        <w:rPr>
          <w:lang w:val="en-US"/>
        </w:rPr>
        <w:t>sutar</w:t>
      </w:r>
      <w:r w:rsidR="00C043F7" w:rsidRPr="008A5F88">
        <w:rPr>
          <w:lang w:val="en-US"/>
        </w:rPr>
        <w:t>ties</w:t>
      </w:r>
      <w:r w:rsidRPr="008A5F88">
        <w:rPr>
          <w:lang w:val="en-US"/>
        </w:rPr>
        <w:t xml:space="preserve"> projekta</w:t>
      </w:r>
      <w:r w:rsidR="00463ED2">
        <w:rPr>
          <w:lang w:val="en-US"/>
        </w:rPr>
        <w:t>s</w:t>
      </w:r>
      <w:r w:rsidRPr="008A5F88">
        <w:rPr>
          <w:lang w:val="en-US"/>
        </w:rPr>
        <w:t xml:space="preserve">, pirkimo </w:t>
      </w:r>
      <w:r w:rsidR="00DB7E92" w:rsidRPr="008A5F88">
        <w:rPr>
          <w:lang w:val="en-US"/>
        </w:rPr>
        <w:t>sąlygų</w:t>
      </w:r>
      <w:r w:rsidR="00DB7E92">
        <w:rPr>
          <w:lang w:val="en-US"/>
        </w:rPr>
        <w:t xml:space="preserve"> </w:t>
      </w:r>
      <w:r w:rsidRPr="00580E84">
        <w:rPr>
          <w:lang w:val="en-US"/>
        </w:rPr>
        <w:t>3 priedas</w:t>
      </w:r>
      <w:r w:rsidR="0019241E" w:rsidRPr="00580E84">
        <w:rPr>
          <w:lang w:val="en-US"/>
        </w:rPr>
        <w:t xml:space="preserve"> (pateikiama atskiru failu)</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bendrojo viešųjų pirkimų dokumento (EBVPD) forma, pirkimo </w:t>
      </w:r>
      <w:r w:rsidR="00DB7E92">
        <w:rPr>
          <w:lang w:val="en-US"/>
        </w:rPr>
        <w:t xml:space="preserve">sąlygų </w:t>
      </w:r>
      <w:r w:rsidRPr="00580E84">
        <w:rPr>
          <w:lang w:val="en-US"/>
        </w:rPr>
        <w:t>4 priedas</w:t>
      </w:r>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805703" w:rsidRDefault="0019241E" w:rsidP="00BE0CA4">
      <w:pPr>
        <w:numPr>
          <w:ilvl w:val="0"/>
          <w:numId w:val="15"/>
        </w:numPr>
        <w:tabs>
          <w:tab w:val="left" w:pos="993"/>
        </w:tabs>
        <w:autoSpaceDN/>
        <w:ind w:left="0" w:firstLine="709"/>
        <w:contextualSpacing/>
        <w:jc w:val="both"/>
        <w:textAlignment w:val="auto"/>
        <w:rPr>
          <w:lang w:eastAsia="lt-LT"/>
        </w:rPr>
      </w:pPr>
      <w:r w:rsidRPr="00805703">
        <w:rPr>
          <w:rFonts w:cstheme="minorHAnsi"/>
          <w:bCs/>
        </w:rPr>
        <w:t xml:space="preserve">Tiekėjų pašalinimo pagrindai ir jų nebuvimą patvirtinantys dokumentai (1 lentelė), pirkimo </w:t>
      </w:r>
      <w:r w:rsidR="00DB7E92" w:rsidRPr="00805703">
        <w:rPr>
          <w:rFonts w:cstheme="minorHAnsi"/>
          <w:bCs/>
        </w:rPr>
        <w:t xml:space="preserve">sąlygų </w:t>
      </w:r>
      <w:r w:rsidRPr="00805703">
        <w:rPr>
          <w:lang w:val="en-US"/>
        </w:rPr>
        <w:t>5 priedas (pateikiama atskiru failu)</w:t>
      </w:r>
      <w:r w:rsidR="00BE0CA4" w:rsidRPr="00805703">
        <w:rPr>
          <w:lang w:val="en-US"/>
        </w:rPr>
        <w:t>;</w:t>
      </w:r>
    </w:p>
    <w:p w14:paraId="0DBD41B5" w14:textId="77777777" w:rsidR="002F0F6C" w:rsidRPr="00805703" w:rsidRDefault="00FC7025" w:rsidP="002F0F6C">
      <w:pPr>
        <w:numPr>
          <w:ilvl w:val="0"/>
          <w:numId w:val="15"/>
        </w:numPr>
        <w:tabs>
          <w:tab w:val="left" w:pos="993"/>
        </w:tabs>
        <w:autoSpaceDN/>
        <w:ind w:left="0" w:firstLine="709"/>
        <w:contextualSpacing/>
        <w:jc w:val="both"/>
        <w:textAlignment w:val="auto"/>
        <w:rPr>
          <w:lang w:eastAsia="lt-LT"/>
        </w:rPr>
      </w:pPr>
      <w:r w:rsidRPr="00805703">
        <w:rPr>
          <w:lang w:val="en-US"/>
        </w:rPr>
        <w:t>Atliktų statybos darbų sąrašas, pirkimo sąlygų 6 priedas (pateikiama atskiru failu);</w:t>
      </w:r>
    </w:p>
    <w:p w14:paraId="2E3F0B82" w14:textId="77777777" w:rsidR="008B68B5" w:rsidRDefault="002F0F6C" w:rsidP="008B68B5">
      <w:pPr>
        <w:numPr>
          <w:ilvl w:val="0"/>
          <w:numId w:val="15"/>
        </w:numPr>
        <w:tabs>
          <w:tab w:val="left" w:pos="993"/>
        </w:tabs>
        <w:autoSpaceDN/>
        <w:ind w:left="0" w:firstLine="709"/>
        <w:contextualSpacing/>
        <w:jc w:val="both"/>
        <w:textAlignment w:val="auto"/>
        <w:rPr>
          <w:lang w:eastAsia="lt-LT"/>
        </w:rPr>
      </w:pPr>
      <w:r w:rsidRPr="00805703">
        <w:rPr>
          <w:bCs/>
        </w:rPr>
        <w:t>Tiekėjo asmenų, atsakingų už sutarties vykdymą, sąrašas</w:t>
      </w:r>
      <w:r w:rsidR="00FC7025" w:rsidRPr="00805703">
        <w:rPr>
          <w:lang w:eastAsia="lt-LT"/>
        </w:rPr>
        <w:t>, pirkimo sąlygų 7 priedas</w:t>
      </w:r>
      <w:r w:rsidR="00FC7025" w:rsidRPr="000D6259">
        <w:rPr>
          <w:lang w:eastAsia="lt-LT"/>
        </w:rPr>
        <w:t xml:space="preserve"> (</w:t>
      </w:r>
      <w:r w:rsidR="00FC7025" w:rsidRPr="000D6259">
        <w:rPr>
          <w:lang w:val="en-US"/>
        </w:rPr>
        <w:t>pateikiama atskiru failu)</w:t>
      </w:r>
      <w:r w:rsidR="00C22083" w:rsidRPr="000D6259">
        <w:rPr>
          <w:lang w:eastAsia="lt-LT"/>
        </w:rPr>
        <w:t>;</w:t>
      </w:r>
    </w:p>
    <w:p w14:paraId="56A55602" w14:textId="6B7CCFDC" w:rsidR="006D55C7" w:rsidRPr="0067718F" w:rsidRDefault="00C22083" w:rsidP="008B68B5">
      <w:pPr>
        <w:numPr>
          <w:ilvl w:val="0"/>
          <w:numId w:val="15"/>
        </w:numPr>
        <w:tabs>
          <w:tab w:val="left" w:pos="993"/>
        </w:tabs>
        <w:autoSpaceDN/>
        <w:ind w:left="0" w:firstLine="709"/>
        <w:contextualSpacing/>
        <w:jc w:val="both"/>
        <w:textAlignment w:val="auto"/>
        <w:rPr>
          <w:lang w:eastAsia="lt-LT"/>
        </w:rPr>
      </w:pPr>
      <w:r w:rsidRPr="008B68B5">
        <w:rPr>
          <w:szCs w:val="20"/>
        </w:rPr>
        <w:t xml:space="preserve">Darbų vykdymo grafikas, pirkimo sąlygų 8 priedas </w:t>
      </w:r>
      <w:r w:rsidRPr="00F14F4A">
        <w:t>(pateikiama</w:t>
      </w:r>
      <w:r w:rsidRPr="003D6A05">
        <w:t xml:space="preserve"> atskiru failu)</w:t>
      </w:r>
      <w:r w:rsidRPr="008B68B5">
        <w:rPr>
          <w:szCs w:val="20"/>
        </w:rPr>
        <w:t>.</w:t>
      </w: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55D85000" w14:textId="69DE20D2" w:rsidR="003A7DB4" w:rsidRPr="004A363C" w:rsidRDefault="007B2DC2" w:rsidP="0082074B">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 xml:space="preserve">Kauno rajono savivaldybės </w:t>
      </w:r>
      <w:r w:rsidRPr="00CF2BF8">
        <w:rPr>
          <w:lang w:eastAsia="lt-LT"/>
        </w:rPr>
        <w:t>administracija</w:t>
      </w:r>
      <w:r w:rsidRPr="00CF2BF8">
        <w:rPr>
          <w:i/>
          <w:lang w:eastAsia="lt-LT"/>
        </w:rPr>
        <w:t xml:space="preserve"> </w:t>
      </w:r>
      <w:r w:rsidRPr="00CF2BF8">
        <w:rPr>
          <w:lang w:eastAsia="lt-LT"/>
        </w:rPr>
        <w:t xml:space="preserve">(toliau – perkančioji organizacija) </w:t>
      </w:r>
      <w:r w:rsidR="0082074B" w:rsidRPr="00CF2BF8">
        <w:rPr>
          <w:lang w:eastAsia="lt-LT"/>
        </w:rPr>
        <w:t>vykdo šį</w:t>
      </w:r>
      <w:r w:rsidR="008E357D" w:rsidRPr="00CF2BF8">
        <w:rPr>
          <w:lang w:eastAsia="lt-LT"/>
        </w:rPr>
        <w:t xml:space="preserve"> </w:t>
      </w:r>
      <w:bookmarkStart w:id="0" w:name="_Hlk135831121"/>
      <w:r w:rsidR="00964F05">
        <w:rPr>
          <w:bCs/>
        </w:rPr>
        <w:t>Kauno rajono Rokų kadastro vietovės melioracijos statinių rekonstrukcijos</w:t>
      </w:r>
      <w:r w:rsidR="00996039" w:rsidRPr="00CF2BF8">
        <w:rPr>
          <w:bCs/>
        </w:rPr>
        <w:t xml:space="preserve"> darbų</w:t>
      </w:r>
      <w:r w:rsidR="003A7DB4" w:rsidRPr="00CF2BF8">
        <w:rPr>
          <w:lang w:eastAsia="lt-LT"/>
        </w:rPr>
        <w:t xml:space="preserve"> </w:t>
      </w:r>
      <w:r w:rsidR="00E36E7E" w:rsidRPr="00CF2BF8">
        <w:rPr>
          <w:bCs/>
        </w:rPr>
        <w:t>viešąjį</w:t>
      </w:r>
      <w:r w:rsidR="00E36E7E" w:rsidRPr="00CF2BF8">
        <w:rPr>
          <w:bCs/>
          <w:lang w:eastAsia="lt-LT"/>
        </w:rPr>
        <w:t xml:space="preserve"> pirkimą</w:t>
      </w:r>
      <w:bookmarkEnd w:id="0"/>
      <w:r w:rsidR="0082074B" w:rsidRPr="00CF2BF8">
        <w:rPr>
          <w:lang w:eastAsia="lt-LT"/>
        </w:rPr>
        <w:t xml:space="preserve">. </w:t>
      </w:r>
      <w:r w:rsidR="0082074B" w:rsidRPr="00CF2BF8">
        <w:t>Pirkimui</w:t>
      </w:r>
      <w:r w:rsidR="0082074B" w:rsidRPr="004A363C">
        <w:t xml:space="preserve"> priskirtinas Bendrajame viešųjų pirkimų žodyne (toliau – </w:t>
      </w:r>
      <w:r w:rsidR="0082074B" w:rsidRPr="00700FDF">
        <w:t>BVPŽ) nurodytas</w:t>
      </w:r>
      <w:r w:rsidR="0082074B">
        <w:t xml:space="preserve"> </w:t>
      </w:r>
      <w:r w:rsidR="003A7DB4" w:rsidRPr="004F74E1">
        <w:rPr>
          <w:b/>
          <w:bCs/>
        </w:rPr>
        <w:t xml:space="preserve">pagrindinis kodas </w:t>
      </w:r>
      <w:r w:rsidR="003A7DB4" w:rsidRPr="004F74E1">
        <w:rPr>
          <w:bCs/>
          <w:lang w:eastAsia="lt-LT"/>
        </w:rPr>
        <w:t>–</w:t>
      </w:r>
      <w:r w:rsidR="003A7DB4" w:rsidRPr="004F74E1">
        <w:rPr>
          <w:b/>
          <w:lang w:eastAsia="lt-LT"/>
        </w:rPr>
        <w:t xml:space="preserve"> </w:t>
      </w:r>
      <w:r w:rsidR="00104513">
        <w:rPr>
          <w:b/>
        </w:rPr>
        <w:t>45112320-4</w:t>
      </w:r>
      <w:r w:rsidR="00BD3FE6" w:rsidRPr="004F74E1">
        <w:rPr>
          <w:bCs/>
        </w:rPr>
        <w:t xml:space="preserve"> (</w:t>
      </w:r>
      <w:r w:rsidR="00104513">
        <w:rPr>
          <w:bCs/>
        </w:rPr>
        <w:t>melioracijos darbai</w:t>
      </w:r>
      <w:r w:rsidR="00BD3FE6" w:rsidRPr="004F74E1">
        <w:rPr>
          <w:bCs/>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1C011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w:t>
      </w:r>
      <w:r w:rsidRPr="001C0114">
        <w:rPr>
          <w:lang w:eastAsia="lt-LT"/>
        </w:rPr>
        <w:t xml:space="preserve">kodeksu (toliau – Civilinis kodeksas), </w:t>
      </w:r>
      <w:r w:rsidR="008478D3" w:rsidRPr="001C0114">
        <w:rPr>
          <w:lang w:eastAsia="lt-LT"/>
        </w:rPr>
        <w:t xml:space="preserve">Metodika, </w:t>
      </w:r>
      <w:r w:rsidRPr="001C0114">
        <w:rPr>
          <w:lang w:eastAsia="lt-LT"/>
        </w:rPr>
        <w:t>kitais viešuosius pirkimus reglamentuojančiais teisės aktais bei šiomis konkurso sąlygomis (toliau – pirkimo sąlygos)</w:t>
      </w:r>
      <w:r w:rsidR="00D45F45" w:rsidRPr="001C0114">
        <w:rPr>
          <w:lang w:eastAsia="lt-LT"/>
        </w:rPr>
        <w:t>.</w:t>
      </w:r>
    </w:p>
    <w:p w14:paraId="793AF272" w14:textId="70FA1714" w:rsidR="001F4911" w:rsidRPr="001C0114" w:rsidRDefault="002E3904" w:rsidP="005A32A2">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1C0114">
        <w:rPr>
          <w:lang w:eastAsia="lt-LT"/>
        </w:rPr>
        <w:t xml:space="preserve"> </w:t>
      </w:r>
      <w:r w:rsidR="001F4911" w:rsidRPr="001F4911">
        <w:rPr>
          <w:bCs/>
          <w:spacing w:val="2"/>
          <w:shd w:val="clear" w:color="auto" w:fill="FFFFFF"/>
        </w:rPr>
        <w:t xml:space="preserve">Pirkimas laikomas </w:t>
      </w:r>
      <w:r w:rsidR="001F4911" w:rsidRPr="001F4911">
        <w:rPr>
          <w:b/>
          <w:spacing w:val="2"/>
          <w:shd w:val="clear" w:color="auto" w:fill="FFFFFF"/>
        </w:rPr>
        <w:t>žaliuoju pirkimu</w:t>
      </w:r>
      <w:r w:rsidR="001F4911" w:rsidRPr="001F4911">
        <w:rPr>
          <w:bCs/>
          <w:spacing w:val="2"/>
          <w:shd w:val="clear" w:color="auto" w:fill="FFFFFF"/>
        </w:rPr>
        <w:t xml:space="preserve">, nes pirkime taikomas reikalavimas </w:t>
      </w:r>
      <w:r w:rsidR="001F4911" w:rsidRPr="001F4911">
        <w:rPr>
          <w:bCs/>
          <w:szCs w:val="20"/>
        </w:rPr>
        <w:t>dėl aplinkos apsaugos vadybos sistemos standartų laikymosi</w:t>
      </w:r>
      <w:r w:rsidR="001F4911" w:rsidRPr="001F4911">
        <w:rPr>
          <w:b/>
          <w:spacing w:val="2"/>
          <w:shd w:val="clear" w:color="auto" w:fill="FFFFFF"/>
        </w:rPr>
        <w:t xml:space="preserve"> </w:t>
      </w:r>
      <w:r w:rsidR="001F4911" w:rsidRPr="001F4911">
        <w:rPr>
          <w:bCs/>
          <w:spacing w:val="2"/>
          <w:shd w:val="clear" w:color="auto" w:fill="FFFFFF"/>
        </w:rPr>
        <w:t xml:space="preserve">(pagal </w:t>
      </w:r>
      <w:r w:rsidR="001F4911" w:rsidRPr="00FD634E">
        <w:t>Lietuvos Respublikos aplinkos ministro 2011 m. birželio 28 d. įsakymu Nr. D1-508 patvirtinto Aplinkos apsaugos kriterijų taikymo, vykdant žaliuosius pirkimus, tvarkos aprašo (aktuali redakcija</w:t>
      </w:r>
      <w:r w:rsidR="001F4911" w:rsidRPr="001F4911">
        <w:rPr>
          <w:color w:val="000000" w:themeColor="text1"/>
          <w:lang w:eastAsia="lt-LT"/>
        </w:rPr>
        <w:t xml:space="preserve">) </w:t>
      </w:r>
      <w:r w:rsidR="001F4911" w:rsidRPr="00FD634E">
        <w:t>(toliau – Aprašas)</w:t>
      </w:r>
      <w:r w:rsidR="001F4911" w:rsidRPr="001F4911">
        <w:rPr>
          <w:color w:val="000000" w:themeColor="text1"/>
          <w:lang w:eastAsia="lt-LT"/>
        </w:rPr>
        <w:t xml:space="preserve"> </w:t>
      </w:r>
      <w:r w:rsidR="001F4911" w:rsidRPr="001F4911">
        <w:rPr>
          <w:b/>
          <w:bCs/>
          <w:color w:val="000000" w:themeColor="text1"/>
          <w:lang w:eastAsia="lt-LT"/>
        </w:rPr>
        <w:t>4.3 punktą</w:t>
      </w:r>
      <w:r w:rsidR="001F4911" w:rsidRPr="001F4911">
        <w:rPr>
          <w:color w:val="000000" w:themeColor="text1"/>
          <w:lang w:eastAsia="lt-LT"/>
        </w:rPr>
        <w:t xml:space="preserve">), plačiau žr. </w:t>
      </w:r>
      <w:r w:rsidR="001F4911" w:rsidRPr="001F4911">
        <w:rPr>
          <w:bCs/>
          <w:szCs w:val="20"/>
        </w:rPr>
        <w:t>pirkimo sąlygų 11.11 punktą.</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3"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4"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5"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16ED5E48" w14:textId="59DCE9A9" w:rsidR="00533987" w:rsidRPr="00533987" w:rsidRDefault="003514D4" w:rsidP="00533987">
      <w:pPr>
        <w:pStyle w:val="Tvarkostekstas"/>
        <w:numPr>
          <w:ilvl w:val="0"/>
          <w:numId w:val="14"/>
        </w:numPr>
        <w:tabs>
          <w:tab w:val="left" w:pos="720"/>
        </w:tabs>
        <w:spacing w:after="120"/>
        <w:jc w:val="center"/>
        <w:rPr>
          <w:b/>
        </w:rPr>
      </w:pPr>
      <w:r w:rsidRPr="00246839">
        <w:rPr>
          <w:b/>
        </w:rPr>
        <w:t>PIRKIMO OBJEKTAS</w:t>
      </w:r>
      <w:r w:rsidR="001C6A79" w:rsidRPr="00246839">
        <w:rPr>
          <w:b/>
        </w:rPr>
        <w:t xml:space="preserve"> </w:t>
      </w:r>
    </w:p>
    <w:p w14:paraId="49F7B1D0" w14:textId="4BDAF28D" w:rsidR="005C47F4" w:rsidRPr="00246839" w:rsidRDefault="00CB2D43" w:rsidP="005C47F4">
      <w:pPr>
        <w:pStyle w:val="Sraopastraipa"/>
        <w:numPr>
          <w:ilvl w:val="1"/>
          <w:numId w:val="14"/>
        </w:numPr>
        <w:ind w:left="0" w:firstLine="851"/>
        <w:jc w:val="both"/>
        <w:rPr>
          <w:bCs/>
        </w:rPr>
      </w:pPr>
      <w:r w:rsidRPr="00246839">
        <w:t xml:space="preserve">Pirkimo objektas: </w:t>
      </w:r>
    </w:p>
    <w:p w14:paraId="7610ECD7" w14:textId="72DB9B33" w:rsidR="00246839" w:rsidRPr="00246839" w:rsidRDefault="007023CF" w:rsidP="00246839">
      <w:pPr>
        <w:pStyle w:val="Sraopastraipa"/>
        <w:numPr>
          <w:ilvl w:val="2"/>
          <w:numId w:val="14"/>
        </w:numPr>
        <w:tabs>
          <w:tab w:val="left" w:pos="1418"/>
        </w:tabs>
        <w:ind w:left="0" w:firstLine="851"/>
        <w:jc w:val="both"/>
        <w:rPr>
          <w:color w:val="000000" w:themeColor="text1"/>
        </w:rPr>
      </w:pPr>
      <w:r>
        <w:rPr>
          <w:bCs/>
        </w:rPr>
        <w:t xml:space="preserve"> </w:t>
      </w:r>
      <w:bookmarkStart w:id="1" w:name="_Hlk203491307"/>
      <w:r w:rsidR="006E6EDB">
        <w:rPr>
          <w:bCs/>
        </w:rPr>
        <w:t>Kauno rajono Rokų kadastro vietovės melioracijos statinių rekonstrukcijos</w:t>
      </w:r>
      <w:r w:rsidR="006E6EDB" w:rsidRPr="00CF2BF8">
        <w:rPr>
          <w:bCs/>
        </w:rPr>
        <w:t xml:space="preserve"> darb</w:t>
      </w:r>
      <w:r w:rsidR="006E6EDB">
        <w:rPr>
          <w:bCs/>
        </w:rPr>
        <w:t>ai,</w:t>
      </w:r>
    </w:p>
    <w:p w14:paraId="7031903A" w14:textId="0873BD6F" w:rsidR="005C47F4" w:rsidRPr="00682BFD" w:rsidRDefault="005C47F4" w:rsidP="005C47F4">
      <w:pPr>
        <w:pStyle w:val="Sraopastraipa"/>
        <w:numPr>
          <w:ilvl w:val="2"/>
          <w:numId w:val="14"/>
        </w:numPr>
        <w:tabs>
          <w:tab w:val="left" w:pos="1418"/>
        </w:tabs>
        <w:ind w:left="0" w:firstLine="851"/>
        <w:jc w:val="both"/>
      </w:pPr>
      <w:r w:rsidRPr="00246839">
        <w:t xml:space="preserve"> elektroninio</w:t>
      </w:r>
      <w:r>
        <w:t xml:space="preserve"> statybos darbų žurnalo užsakymas (prenumeratos užsakymas, statybos žurnalo </w:t>
      </w:r>
      <w:r w:rsidRPr="00682BFD">
        <w:t>pildymas ir  saugojimas ir po statybos darbų baigimo jo pilnas perleidimas perkančiajai organizacijai)</w:t>
      </w:r>
      <w:r w:rsidR="00F26D48" w:rsidRPr="00682BFD">
        <w:t>,</w:t>
      </w:r>
    </w:p>
    <w:bookmarkEnd w:id="1"/>
    <w:p w14:paraId="2E5C0A16" w14:textId="500F5690" w:rsidR="00CC2259" w:rsidRPr="00CC2259" w:rsidRDefault="00CC2259" w:rsidP="00CC2259">
      <w:pPr>
        <w:pStyle w:val="Sraopastraipa"/>
        <w:numPr>
          <w:ilvl w:val="2"/>
          <w:numId w:val="14"/>
        </w:numPr>
        <w:tabs>
          <w:tab w:val="left" w:pos="1418"/>
        </w:tabs>
        <w:ind w:left="0" w:firstLine="851"/>
        <w:jc w:val="both"/>
        <w:rPr>
          <w:color w:val="000000" w:themeColor="text1"/>
        </w:rPr>
      </w:pPr>
      <w:r>
        <w:rPr>
          <w:noProof/>
        </w:rPr>
        <w:t> d</w:t>
      </w:r>
      <w:r w:rsidRPr="002A454C">
        <w:rPr>
          <w:noProof/>
        </w:rPr>
        <w:t>okumentų</w:t>
      </w:r>
      <w:r>
        <w:rPr>
          <w:noProof/>
        </w:rPr>
        <w:t xml:space="preserve">, </w:t>
      </w:r>
      <w:r w:rsidRPr="002A454C">
        <w:rPr>
          <w:noProof/>
        </w:rPr>
        <w:t xml:space="preserve">reikalingų statybos užbaigimo procedūrai tinkamai įvykdyti,                                                 </w:t>
      </w:r>
      <w:r>
        <w:rPr>
          <w:noProof/>
        </w:rPr>
        <w:t xml:space="preserve"> </w:t>
      </w:r>
      <w:r w:rsidRPr="002A454C">
        <w:rPr>
          <w:noProof/>
        </w:rPr>
        <w:t>parengimas, įskaitant ir kontrolinių geodezinių nuotraukų parengimą</w:t>
      </w:r>
      <w:r>
        <w:rPr>
          <w:noProof/>
        </w:rPr>
        <w:t xml:space="preserve">*, </w:t>
      </w:r>
      <w:r w:rsidRPr="002A454C">
        <w:rPr>
          <w:noProof/>
        </w:rPr>
        <w:t>Mel_DR 10LT duomenų                  rinkinio parengimą su planinėje medžiagoje M1:10000 apibrėžtomis įgyvendinto projekto ribomis, atkarpomis ar kitų hidrotechninių statinių vietomis SHP formatu</w:t>
      </w:r>
      <w:r>
        <w:rPr>
          <w:noProof/>
        </w:rPr>
        <w:t>,</w:t>
      </w:r>
      <w:r w:rsidRPr="002A454C">
        <w:rPr>
          <w:noProof/>
        </w:rPr>
        <w:t xml:space="preserve">        </w:t>
      </w:r>
    </w:p>
    <w:p w14:paraId="022CE95A" w14:textId="4A88593B" w:rsidR="00CC2259" w:rsidRPr="00CC2259" w:rsidRDefault="00CC2259" w:rsidP="00CC2259">
      <w:pPr>
        <w:tabs>
          <w:tab w:val="left" w:pos="851"/>
        </w:tabs>
        <w:jc w:val="both"/>
        <w:rPr>
          <w:color w:val="000000" w:themeColor="text1"/>
        </w:rPr>
      </w:pPr>
      <w:r>
        <w:rPr>
          <w:noProof/>
        </w:rPr>
        <w:tab/>
        <w:t>*K</w:t>
      </w:r>
      <w:r w:rsidRPr="00CC2259">
        <w:rPr>
          <w:noProof/>
        </w:rPr>
        <w:t xml:space="preserve">ontrolinės geodezinės nuotraukos turi būti teikiamos (dwg formatu) ir atitikti Geodezijos ir kartografijos techninių reikalavimų reglamentą GKTR 2.17.02:2015. </w:t>
      </w:r>
    </w:p>
    <w:p w14:paraId="7189965A" w14:textId="4758612F" w:rsidR="00E44E56" w:rsidRDefault="00A63456" w:rsidP="00E44E56">
      <w:pPr>
        <w:tabs>
          <w:tab w:val="left" w:pos="1418"/>
        </w:tabs>
        <w:ind w:firstLine="851"/>
        <w:jc w:val="both"/>
      </w:pPr>
      <w:r w:rsidRPr="007C5C27">
        <w:lastRenderedPageBreak/>
        <w:t>toliau 2.1.</w:t>
      </w:r>
      <w:r w:rsidR="00CC2259">
        <w:t>1 – 2.1.3</w:t>
      </w:r>
      <w:r w:rsidR="001E439E" w:rsidRPr="007C5C27">
        <w:t xml:space="preserve"> </w:t>
      </w:r>
      <w:r w:rsidRPr="007C5C27">
        <w:t>punkt</w:t>
      </w:r>
      <w:r w:rsidR="001E439E" w:rsidRPr="007C5C27">
        <w:t>e</w:t>
      </w:r>
      <w:r w:rsidRPr="007C5C27">
        <w:t xml:space="preserve"> apibrėžti tiekėjo įsipareigojimai vadinami </w:t>
      </w:r>
      <w:r w:rsidR="00CC2259">
        <w:rPr>
          <w:b/>
          <w:bCs/>
        </w:rPr>
        <w:t>Darbais</w:t>
      </w:r>
      <w:r w:rsidR="001E439E" w:rsidRPr="00CC2259">
        <w:t xml:space="preserve">. </w:t>
      </w:r>
    </w:p>
    <w:p w14:paraId="01B980CF" w14:textId="35CD548C" w:rsidR="00E44E56" w:rsidRPr="00E44E56" w:rsidRDefault="00E44E56" w:rsidP="00E44E56">
      <w:pPr>
        <w:pStyle w:val="Sraopastraipa"/>
        <w:numPr>
          <w:ilvl w:val="1"/>
          <w:numId w:val="14"/>
        </w:numPr>
        <w:ind w:left="0" w:firstLine="851"/>
        <w:jc w:val="both"/>
        <w:rPr>
          <w:bCs/>
        </w:rPr>
      </w:pPr>
      <w:r w:rsidRPr="00C42B5E">
        <w:t xml:space="preserve">Pirkimo objektas </w:t>
      </w:r>
      <w:r w:rsidRPr="00647BD8">
        <w:t>finansuojamas pagal Lietuvos žemės ūkio ir kaimo plėtros 2023–2027 metų strateginio plano intervencinės priemonės „Investicijos į melioracijos sistemas“.</w:t>
      </w:r>
    </w:p>
    <w:p w14:paraId="7205E632" w14:textId="20C2828C" w:rsidR="009020B1" w:rsidRPr="00DC72CA" w:rsidRDefault="00C24A50" w:rsidP="00C24A50">
      <w:pPr>
        <w:pStyle w:val="Sraopastraipa"/>
        <w:numPr>
          <w:ilvl w:val="1"/>
          <w:numId w:val="14"/>
        </w:numPr>
        <w:tabs>
          <w:tab w:val="left" w:pos="1701"/>
        </w:tabs>
        <w:ind w:left="1276"/>
        <w:jc w:val="both"/>
        <w:rPr>
          <w:color w:val="000000" w:themeColor="text1"/>
        </w:rPr>
      </w:pPr>
      <w:r>
        <w:rPr>
          <w:color w:val="000000" w:themeColor="text1"/>
        </w:rPr>
        <w:t xml:space="preserve">Tiekėjas turės atlikti </w:t>
      </w:r>
      <w:r w:rsidRPr="00DC72CA">
        <w:rPr>
          <w:color w:val="000000" w:themeColor="text1"/>
        </w:rPr>
        <w:t>Darbus, vadovaudamasis</w:t>
      </w:r>
      <w:r w:rsidR="00647BD8">
        <w:rPr>
          <w:color w:val="000000" w:themeColor="text1"/>
        </w:rPr>
        <w:t>:</w:t>
      </w:r>
    </w:p>
    <w:p w14:paraId="5CFFF14E" w14:textId="316EE3A6" w:rsidR="00A22CAE" w:rsidRPr="00DC72CA" w:rsidRDefault="00DC72CA" w:rsidP="0048483A">
      <w:pPr>
        <w:pStyle w:val="Sraopastraipa"/>
        <w:numPr>
          <w:ilvl w:val="0"/>
          <w:numId w:val="67"/>
        </w:numPr>
        <w:jc w:val="both"/>
        <w:rPr>
          <w:bCs/>
        </w:rPr>
      </w:pPr>
      <w:r w:rsidRPr="00DC72CA">
        <w:t>UAB</w:t>
      </w:r>
      <w:r w:rsidR="00445F49" w:rsidRPr="00DC72CA">
        <w:t xml:space="preserve"> </w:t>
      </w:r>
      <w:r w:rsidRPr="00DC72CA">
        <w:t xml:space="preserve">„Inžinerinis projektavimas“ </w:t>
      </w:r>
      <w:r w:rsidR="00B87C3E" w:rsidRPr="00DC72CA">
        <w:t>202</w:t>
      </w:r>
      <w:r w:rsidRPr="00DC72CA">
        <w:t>5</w:t>
      </w:r>
      <w:r w:rsidR="00B87C3E" w:rsidRPr="00DC72CA">
        <w:t xml:space="preserve"> m. </w:t>
      </w:r>
      <w:r w:rsidR="00CB2D43" w:rsidRPr="00DC72CA">
        <w:t xml:space="preserve">parengtu </w:t>
      </w:r>
      <w:r w:rsidRPr="00DC72CA">
        <w:t>techniniu darbo projektu</w:t>
      </w:r>
      <w:r w:rsidR="00CB2D43" w:rsidRPr="00DC72CA">
        <w:t xml:space="preserve"> „</w:t>
      </w:r>
      <w:r w:rsidRPr="00DC72CA">
        <w:rPr>
          <w:bCs/>
        </w:rPr>
        <w:t>Kauno rajono Rokų kadastro vietovės melioracijos statinių rekonstravimo techninis darbo projektas</w:t>
      </w:r>
      <w:r w:rsidR="00B87C3E" w:rsidRPr="00DC72CA">
        <w:t>“</w:t>
      </w:r>
      <w:r w:rsidRPr="00DC72CA">
        <w:t xml:space="preserve">, II tomas, Nr. SR2025-004-TDP-MD, </w:t>
      </w:r>
      <w:r w:rsidR="00A22CAE" w:rsidRPr="00DC72CA">
        <w:t>(</w:t>
      </w:r>
      <w:r w:rsidR="0034672B" w:rsidRPr="00DC72CA">
        <w:t>toliau –</w:t>
      </w:r>
      <w:r w:rsidR="000E1781" w:rsidRPr="00DC72CA">
        <w:t xml:space="preserve"> </w:t>
      </w:r>
      <w:r w:rsidR="002A24C4" w:rsidRPr="00DC72CA">
        <w:t>Techninis darbo projektas</w:t>
      </w:r>
      <w:r w:rsidR="00A22CAE" w:rsidRPr="00DC72CA">
        <w:t>)</w:t>
      </w:r>
      <w:r w:rsidR="00CB2D43" w:rsidRPr="00DC72CA">
        <w:t xml:space="preserve">, </w:t>
      </w:r>
    </w:p>
    <w:p w14:paraId="2A3DD6AA" w14:textId="5CAA0F4F" w:rsidR="00A22CAE" w:rsidRPr="00A22CAE" w:rsidRDefault="00C24A50" w:rsidP="00A22CAE">
      <w:pPr>
        <w:pStyle w:val="Sraopastraipa"/>
        <w:numPr>
          <w:ilvl w:val="0"/>
          <w:numId w:val="67"/>
        </w:numPr>
        <w:jc w:val="both"/>
      </w:pPr>
      <w:r>
        <w:rPr>
          <w:rFonts w:eastAsia="Calibri"/>
        </w:rPr>
        <w:t>Darbų kiekių žiniaraščiais,</w:t>
      </w:r>
    </w:p>
    <w:p w14:paraId="12EC4755" w14:textId="328879CC" w:rsidR="0031472E" w:rsidRDefault="00CB2D43" w:rsidP="00647BD8">
      <w:pPr>
        <w:ind w:left="-142" w:firstLine="993"/>
        <w:jc w:val="both"/>
      </w:pPr>
      <w:r>
        <w:t>kuri</w:t>
      </w:r>
      <w:r w:rsidR="00A22CAE">
        <w:t>e</w:t>
      </w:r>
      <w:r>
        <w:t xml:space="preserve"> pateikt</w:t>
      </w:r>
      <w:r w:rsidR="00A22CAE">
        <w:t>i</w:t>
      </w:r>
      <w:r>
        <w:t xml:space="preserve"> pirkimo dokumentų </w:t>
      </w:r>
      <w:r w:rsidRPr="001752CC">
        <w:t xml:space="preserve">2 priede </w:t>
      </w:r>
      <w:r w:rsidR="00A22CAE">
        <w:t>„</w:t>
      </w:r>
      <w:r w:rsidRPr="001752CC">
        <w:t>Techninė specifikacija</w:t>
      </w:r>
      <w:r w:rsidR="00A22CAE">
        <w:t>“</w:t>
      </w:r>
      <w:r w:rsidR="0034672B">
        <w:t xml:space="preserve"> (toliau visi kartu – Techninė specifi</w:t>
      </w:r>
      <w:r w:rsidR="00C65430">
        <w:t>kacija</w:t>
      </w:r>
      <w:r w:rsidR="0034672B">
        <w:t>).</w:t>
      </w:r>
      <w:r w:rsidR="008D0023">
        <w:t xml:space="preserve"> </w:t>
      </w:r>
    </w:p>
    <w:p w14:paraId="1A39C189" w14:textId="49986BCA" w:rsidR="00647BD8" w:rsidRDefault="00C75CF8" w:rsidP="00647BD8">
      <w:pPr>
        <w:pStyle w:val="Sraopastraipa"/>
        <w:numPr>
          <w:ilvl w:val="1"/>
          <w:numId w:val="14"/>
        </w:numPr>
        <w:ind w:left="0" w:firstLine="851"/>
        <w:jc w:val="both"/>
        <w:rPr>
          <w:bCs/>
        </w:rPr>
      </w:pPr>
      <w:r>
        <w:t xml:space="preserve">Darbų atlikimo vieta </w:t>
      </w:r>
      <w:r w:rsidR="000C514E">
        <w:t>nurodyta Techniniame darbo projekte.</w:t>
      </w:r>
    </w:p>
    <w:p w14:paraId="024DB551" w14:textId="6A4E9792" w:rsidR="005B5D15" w:rsidRPr="00506104" w:rsidRDefault="00647BD8" w:rsidP="00506104">
      <w:pPr>
        <w:pStyle w:val="Sraopastraipa"/>
        <w:numPr>
          <w:ilvl w:val="1"/>
          <w:numId w:val="14"/>
        </w:numPr>
        <w:ind w:left="0" w:firstLine="851"/>
        <w:jc w:val="both"/>
        <w:rPr>
          <w:bCs/>
        </w:rPr>
      </w:pPr>
      <w:r w:rsidRPr="00647BD8">
        <w:rPr>
          <w:b/>
          <w:bCs/>
          <w:noProof/>
        </w:rPr>
        <w:t>Darbų apimtys</w:t>
      </w:r>
      <w:r w:rsidR="000C514E">
        <w:rPr>
          <w:b/>
          <w:bCs/>
          <w:noProof/>
        </w:rPr>
        <w:t xml:space="preserve">: </w:t>
      </w:r>
      <w:r w:rsidRPr="007E78DC">
        <w:t xml:space="preserve">1) </w:t>
      </w:r>
      <w:r w:rsidRPr="000652AC">
        <w:t xml:space="preserve">rekonstruojamų griovių ilgis – </w:t>
      </w:r>
      <w:r w:rsidR="000C514E">
        <w:t>11,440</w:t>
      </w:r>
      <w:r w:rsidRPr="000652AC">
        <w:t xml:space="preserve"> km;</w:t>
      </w:r>
      <w:r w:rsidR="00506104">
        <w:t xml:space="preserve"> </w:t>
      </w:r>
      <w:r w:rsidRPr="007E78DC">
        <w:t>2)</w:t>
      </w:r>
      <w:r w:rsidR="00506104">
        <w:t xml:space="preserve"> </w:t>
      </w:r>
      <w:r w:rsidRPr="000652AC">
        <w:t xml:space="preserve">rekonstruojamų žiočių skaičius – </w:t>
      </w:r>
      <w:r w:rsidR="000C514E">
        <w:t>95</w:t>
      </w:r>
      <w:r w:rsidRPr="000652AC">
        <w:t xml:space="preserve"> vnt.; </w:t>
      </w:r>
      <w:r w:rsidRPr="007E78DC">
        <w:t xml:space="preserve">3) </w:t>
      </w:r>
      <w:r w:rsidRPr="000652AC">
        <w:t xml:space="preserve">rekonstruojamų pralaidų skaičius – </w:t>
      </w:r>
      <w:r w:rsidR="000C514E">
        <w:t>12</w:t>
      </w:r>
      <w:r w:rsidRPr="000652AC">
        <w:t xml:space="preserve"> vnt.</w:t>
      </w:r>
      <w:r w:rsidR="000C514E">
        <w:t xml:space="preserve">, 4) rekonstruojamų drenažo rinktuvų ilgis – 2,134 km.  </w:t>
      </w:r>
      <w:r w:rsidR="00506104">
        <w:t xml:space="preserve"> </w:t>
      </w:r>
    </w:p>
    <w:p w14:paraId="23883299" w14:textId="07446CEC" w:rsidR="0096236C" w:rsidRPr="0096236C" w:rsidRDefault="00647BD8" w:rsidP="0096236C">
      <w:pPr>
        <w:pStyle w:val="Sraopastraipa"/>
        <w:numPr>
          <w:ilvl w:val="1"/>
          <w:numId w:val="14"/>
        </w:numPr>
        <w:ind w:left="0" w:firstLine="851"/>
        <w:jc w:val="both"/>
        <w:rPr>
          <w:bCs/>
        </w:rPr>
      </w:pPr>
      <w:r w:rsidRPr="005B5D15">
        <w:rPr>
          <w:b/>
        </w:rPr>
        <w:t>Darbų atlikimo</w:t>
      </w:r>
      <w:r w:rsidR="00206A8A">
        <w:rPr>
          <w:b/>
        </w:rPr>
        <w:t xml:space="preserve"> </w:t>
      </w:r>
      <w:r w:rsidRPr="005B5D15">
        <w:rPr>
          <w:b/>
        </w:rPr>
        <w:t>terminas</w:t>
      </w:r>
      <w:r w:rsidRPr="005B5D15">
        <w:t xml:space="preserve"> </w:t>
      </w:r>
      <w:r w:rsidRPr="005B5D15">
        <w:rPr>
          <w:b/>
        </w:rPr>
        <w:t xml:space="preserve">bus nustatytas konkurso </w:t>
      </w:r>
      <w:r w:rsidRPr="00350107">
        <w:rPr>
          <w:b/>
        </w:rPr>
        <w:t>metu</w:t>
      </w:r>
      <w:r w:rsidR="00206A8A" w:rsidRPr="00350107">
        <w:rPr>
          <w:b/>
        </w:rPr>
        <w:t xml:space="preserve"> </w:t>
      </w:r>
      <w:r w:rsidR="00206A8A" w:rsidRPr="00350107">
        <w:rPr>
          <w:bCs/>
        </w:rPr>
        <w:t>(žr. pirkimo sąlygų 8 skyrių)</w:t>
      </w:r>
      <w:r w:rsidRPr="00350107">
        <w:rPr>
          <w:bCs/>
        </w:rPr>
        <w:t xml:space="preserve">, </w:t>
      </w:r>
      <w:r w:rsidRPr="00350107">
        <w:rPr>
          <w:b/>
        </w:rPr>
        <w:t>tačiau negali būti ilgesnis kaip 202</w:t>
      </w:r>
      <w:r w:rsidR="005B5D15" w:rsidRPr="00350107">
        <w:rPr>
          <w:b/>
        </w:rPr>
        <w:t>6</w:t>
      </w:r>
      <w:r w:rsidRPr="00350107">
        <w:rPr>
          <w:b/>
        </w:rPr>
        <w:t>-</w:t>
      </w:r>
      <w:r w:rsidR="005B5D15" w:rsidRPr="00350107">
        <w:rPr>
          <w:b/>
        </w:rPr>
        <w:t>04</w:t>
      </w:r>
      <w:r w:rsidRPr="00350107">
        <w:rPr>
          <w:b/>
        </w:rPr>
        <w:t>-3</w:t>
      </w:r>
      <w:r w:rsidR="005B5D15" w:rsidRPr="00350107">
        <w:rPr>
          <w:b/>
        </w:rPr>
        <w:t>0</w:t>
      </w:r>
      <w:r w:rsidRPr="00350107">
        <w:rPr>
          <w:b/>
        </w:rPr>
        <w:t xml:space="preserve"> nuo Darbų pradžios</w:t>
      </w:r>
      <w:r w:rsidRPr="00350107">
        <w:rPr>
          <w:bCs/>
        </w:rPr>
        <w:t>.</w:t>
      </w:r>
      <w:r w:rsidRPr="00350107">
        <w:rPr>
          <w:b/>
        </w:rPr>
        <w:t xml:space="preserve"> </w:t>
      </w:r>
      <w:r w:rsidRPr="00350107">
        <w:rPr>
          <w:bCs/>
        </w:rPr>
        <w:t xml:space="preserve">Darbų pradžia laikoma </w:t>
      </w:r>
      <w:r w:rsidR="00350107" w:rsidRPr="00350107">
        <w:rPr>
          <w:bCs/>
        </w:rPr>
        <w:t>įsigaliojus</w:t>
      </w:r>
      <w:r w:rsidRPr="00350107">
        <w:rPr>
          <w:bCs/>
        </w:rPr>
        <w:t xml:space="preserve"> </w:t>
      </w:r>
      <w:r w:rsidR="0096236C" w:rsidRPr="00350107">
        <w:rPr>
          <w:bCs/>
        </w:rPr>
        <w:t xml:space="preserve">pirkimo </w:t>
      </w:r>
      <w:r w:rsidRPr="00350107">
        <w:rPr>
          <w:bCs/>
        </w:rPr>
        <w:t>sutar</w:t>
      </w:r>
      <w:r w:rsidR="00350107" w:rsidRPr="00350107">
        <w:rPr>
          <w:bCs/>
        </w:rPr>
        <w:t xml:space="preserve">čiai </w:t>
      </w:r>
      <w:r w:rsidRPr="00350107">
        <w:rPr>
          <w:bCs/>
        </w:rPr>
        <w:t xml:space="preserve">ir tiekėjui pateikus </w:t>
      </w:r>
      <w:r w:rsidRPr="00350107">
        <w:rPr>
          <w:lang w:eastAsia="lt-LT"/>
        </w:rPr>
        <w:t>draudimo liudijimo (poliso</w:t>
      </w:r>
      <w:r w:rsidRPr="00B471A4">
        <w:rPr>
          <w:lang w:eastAsia="lt-LT"/>
        </w:rPr>
        <w:t xml:space="preserve">) tinkamai patvirtintą kopiją, įrodančią, kad </w:t>
      </w:r>
      <w:r>
        <w:rPr>
          <w:lang w:eastAsia="lt-LT"/>
        </w:rPr>
        <w:t xml:space="preserve">tiekėjas </w:t>
      </w:r>
      <w:r w:rsidRPr="00B471A4">
        <w:rPr>
          <w:lang w:eastAsia="lt-LT"/>
        </w:rPr>
        <w:t>apdraudęs savo civilinę atsakomybę ir Darbus</w:t>
      </w:r>
      <w:r>
        <w:rPr>
          <w:lang w:eastAsia="lt-LT"/>
        </w:rPr>
        <w:t>.</w:t>
      </w:r>
    </w:p>
    <w:p w14:paraId="3C8DEFDA" w14:textId="77777777" w:rsidR="0096236C" w:rsidRPr="0096236C" w:rsidRDefault="00647BD8" w:rsidP="0096236C">
      <w:pPr>
        <w:pStyle w:val="Sraopastraipa"/>
        <w:numPr>
          <w:ilvl w:val="1"/>
          <w:numId w:val="14"/>
        </w:numPr>
        <w:ind w:left="0" w:firstLine="851"/>
        <w:jc w:val="both"/>
        <w:rPr>
          <w:bCs/>
        </w:rPr>
      </w:pPr>
      <w:r w:rsidRPr="0096236C">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2956AE6C" w14:textId="77777777" w:rsidR="00A47D6D" w:rsidRPr="00A47D6D" w:rsidRDefault="00647BD8" w:rsidP="00A47D6D">
      <w:pPr>
        <w:pStyle w:val="Sraopastraipa"/>
        <w:numPr>
          <w:ilvl w:val="1"/>
          <w:numId w:val="14"/>
        </w:numPr>
        <w:ind w:left="0" w:firstLine="851"/>
        <w:jc w:val="both"/>
        <w:rPr>
          <w:bCs/>
        </w:rPr>
      </w:pPr>
      <w:r w:rsidRPr="0096236C">
        <w:t xml:space="preserve">Darbai perkami pagal </w:t>
      </w:r>
      <w:r w:rsidRPr="0096236C">
        <w:rPr>
          <w:b/>
          <w:bCs/>
        </w:rPr>
        <w:t>fiksuotos kainos kainodarą</w:t>
      </w:r>
      <w:r w:rsidRPr="0096236C">
        <w:t xml:space="preserve">, </w:t>
      </w:r>
      <w:r w:rsidRPr="00B54548">
        <w:t>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6772827E" w14:textId="0802C9F9" w:rsidR="00C24B79" w:rsidRPr="00C24B79" w:rsidRDefault="00647BD8" w:rsidP="00C24B79">
      <w:pPr>
        <w:pStyle w:val="Sraopastraipa"/>
        <w:numPr>
          <w:ilvl w:val="1"/>
          <w:numId w:val="14"/>
        </w:numPr>
        <w:ind w:left="0" w:firstLine="851"/>
        <w:jc w:val="both"/>
        <w:rPr>
          <w:bCs/>
        </w:rPr>
      </w:pPr>
      <w:r w:rsidRPr="00A47D6D">
        <w:rPr>
          <w:b/>
          <w:bCs/>
        </w:rPr>
        <w:t xml:space="preserve">Kartu su pasiūlymu tiekėjas privalo pateikti įkainotus Darbų kiekių žiniaraščius (pirkimo sąlygų </w:t>
      </w:r>
      <w:r w:rsidR="00A47D6D">
        <w:rPr>
          <w:b/>
          <w:bCs/>
        </w:rPr>
        <w:t>2</w:t>
      </w:r>
      <w:r w:rsidRPr="00A47D6D">
        <w:rPr>
          <w:b/>
          <w:bCs/>
        </w:rPr>
        <w:t xml:space="preserve"> priedas „Darbų kiekių žiniaraščiai“), </w:t>
      </w:r>
      <w:r w:rsidRPr="00A47D6D">
        <w:rPr>
          <w:b/>
          <w:bCs/>
          <w:color w:val="000000" w:themeColor="text1"/>
          <w:u w:val="single"/>
        </w:rPr>
        <w:t>nekeičiant</w:t>
      </w:r>
      <w:r w:rsidRPr="00A47D6D">
        <w:rPr>
          <w:b/>
          <w:bCs/>
        </w:rPr>
        <w:t xml:space="preserve"> nurodytų Darbų apibūdinimų (techninių specifikacijų), mato vienetų ir kiekių (!)</w:t>
      </w:r>
      <w:r w:rsidRPr="00A20A2F">
        <w:t xml:space="preserve">, </w:t>
      </w:r>
      <w:r w:rsidRPr="00A47D6D">
        <w:rPr>
          <w:b/>
        </w:rPr>
        <w:t>įrašant atitinkamų darbų kainas, bendrą darbų kainą</w:t>
      </w:r>
      <w:r w:rsidR="00C24B79">
        <w:rPr>
          <w:b/>
        </w:rPr>
        <w:t xml:space="preserve">. </w:t>
      </w:r>
      <w:r w:rsidRPr="00A20A2F">
        <w:t>Kilusius klausimus dėl Darbų kiekių žiniaraščių (</w:t>
      </w:r>
      <w:r w:rsidRPr="00A47D6D">
        <w:rPr>
          <w:iCs/>
        </w:rPr>
        <w:t>darbų ir (ar) jų kiekių neatitikimus</w:t>
      </w:r>
      <w:r w:rsidRPr="00A20A2F">
        <w:t xml:space="preserve">), tiekėjas turi užduoti </w:t>
      </w:r>
      <w:r w:rsidRPr="00A47D6D">
        <w:rPr>
          <w:rFonts w:cstheme="minorHAnsi"/>
        </w:rPr>
        <w:t xml:space="preserve">pirkimo dokumentų 6 skyriuje „Pirkimo dokumentų paaiškinimas, papildymas ir patikslinimas“ nustatyta tvarka ir terminais. </w:t>
      </w:r>
    </w:p>
    <w:p w14:paraId="6DD9B0A2" w14:textId="77777777" w:rsidR="00E44E56" w:rsidRDefault="00647BD8" w:rsidP="00E44E56">
      <w:pPr>
        <w:pStyle w:val="Sraopastraipa"/>
        <w:numPr>
          <w:ilvl w:val="1"/>
          <w:numId w:val="14"/>
        </w:numPr>
        <w:tabs>
          <w:tab w:val="left" w:pos="1418"/>
        </w:tabs>
        <w:ind w:left="0" w:firstLine="851"/>
        <w:jc w:val="both"/>
      </w:pPr>
      <w:r w:rsidRPr="0030103C">
        <w:rPr>
          <w:b/>
          <w:bCs/>
        </w:rPr>
        <w:t>Darbų vykdymo grafiko kartu su pasiūlymu pateikti nereikia</w:t>
      </w:r>
      <w:r w:rsidRPr="0030103C">
        <w:t>.</w:t>
      </w:r>
      <w:r w:rsidRPr="00C24B79">
        <w:rPr>
          <w:b/>
          <w:bCs/>
        </w:rPr>
        <w:t xml:space="preserve"> </w:t>
      </w:r>
      <w:r w:rsidRPr="0030103C">
        <w:t>Savo paties sudarytą Darbų vykdymo grafiką pagal pirkimo sąlygų 8 priedą</w:t>
      </w:r>
      <w:r w:rsidR="0030103C" w:rsidRPr="0030103C">
        <w:t xml:space="preserve"> </w:t>
      </w:r>
      <w:r w:rsidRPr="0030103C">
        <w:t xml:space="preserve">turės pateikti ir suderinti su perkančiaja organizacija tik tas tiekėjas, kurio pasiūlymas bus pripažintas laimėjusiu šį viešąjį pirkimą, per 5 </w:t>
      </w:r>
      <w:r w:rsidR="0030103C" w:rsidRPr="0030103C">
        <w:t xml:space="preserve">(penkias) </w:t>
      </w:r>
      <w:r w:rsidRPr="0030103C">
        <w:t xml:space="preserve">darbo dienas nuo laimėtojo paskelbimo dienos. </w:t>
      </w:r>
      <w:r w:rsidR="00E44E56">
        <w:t xml:space="preserve"> </w:t>
      </w:r>
    </w:p>
    <w:p w14:paraId="587394D6" w14:textId="77777777" w:rsidR="00E44E56" w:rsidRDefault="00647BD8" w:rsidP="00E44E56">
      <w:pPr>
        <w:pStyle w:val="Sraopastraipa"/>
        <w:numPr>
          <w:ilvl w:val="1"/>
          <w:numId w:val="14"/>
        </w:numPr>
        <w:tabs>
          <w:tab w:val="left" w:pos="1418"/>
        </w:tabs>
        <w:ind w:left="0" w:firstLine="851"/>
        <w:jc w:val="both"/>
      </w:pPr>
      <w:r w:rsidRPr="00850B9E">
        <w:rPr>
          <w:noProof/>
        </w:rPr>
        <w:t>Tiekėjas, prieš pateikdamas pasiūlymą, objekt</w:t>
      </w:r>
      <w:r>
        <w:rPr>
          <w:noProof/>
        </w:rPr>
        <w:t>ą</w:t>
      </w:r>
      <w:r w:rsidRPr="00850B9E">
        <w:rPr>
          <w:noProof/>
        </w:rPr>
        <w:t xml:space="preserve">, nurodytą pirkimo sąlygų 2.1 punkte, gali savarankiškai apžiūrėti vietoje ir įvertinti visas galimas rizikas. </w:t>
      </w:r>
    </w:p>
    <w:p w14:paraId="6A531D3B" w14:textId="0ED69089" w:rsidR="00782856" w:rsidRPr="00E44E56" w:rsidRDefault="00BF4B9F" w:rsidP="00E44E56">
      <w:pPr>
        <w:pStyle w:val="Sraopastraipa"/>
        <w:numPr>
          <w:ilvl w:val="1"/>
          <w:numId w:val="14"/>
        </w:numPr>
        <w:tabs>
          <w:tab w:val="left" w:pos="1418"/>
        </w:tabs>
        <w:ind w:left="0" w:firstLine="851"/>
        <w:jc w:val="both"/>
      </w:pPr>
      <w:r w:rsidRPr="001A2826">
        <w:t xml:space="preserve">Pirkimas nėra </w:t>
      </w:r>
      <w:r>
        <w:t>skaidomas</w:t>
      </w:r>
      <w:r w:rsidRPr="001A2826">
        <w:t xml:space="preserve"> į dalis, todėl pasiūlymas turi būti teikiamas visai pirkimo apimčiai.</w:t>
      </w:r>
    </w:p>
    <w:p w14:paraId="4229E0C0" w14:textId="6521B101" w:rsidR="00036090" w:rsidRPr="00032DA2" w:rsidRDefault="00E44E56" w:rsidP="00036090">
      <w:pPr>
        <w:pStyle w:val="Tvarkostekstas"/>
        <w:numPr>
          <w:ilvl w:val="0"/>
          <w:numId w:val="0"/>
        </w:numPr>
        <w:tabs>
          <w:tab w:val="left" w:pos="426"/>
          <w:tab w:val="left" w:pos="1418"/>
        </w:tabs>
        <w:ind w:left="851"/>
        <w:rPr>
          <w:rFonts w:eastAsia="Calibri"/>
        </w:rPr>
      </w:pPr>
      <w:r>
        <w:rPr>
          <w:rFonts w:eastAsia="Calibri"/>
        </w:rPr>
        <w:t xml:space="preserve"> </w:t>
      </w: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lastRenderedPageBreak/>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7"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B27A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B27ACE">
      <w:pPr>
        <w:ind w:firstLine="709"/>
        <w:jc w:val="both"/>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B27ACE">
      <w:pPr>
        <w:ind w:firstLine="709"/>
        <w:jc w:val="both"/>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B27A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FBD318D"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FC3C15">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 xml:space="preserve">ir </w:t>
      </w:r>
      <w:r w:rsidR="00994F57" w:rsidRPr="00FC3C15">
        <w:rPr>
          <w:b/>
        </w:rPr>
        <w:t>įkainoti Darbų kiekių žiniaraščiai</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8"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9"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lastRenderedPageBreak/>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20"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w:t>
      </w:r>
      <w:r w:rsidRPr="00FC1795">
        <w:rPr>
          <w:bCs/>
          <w:lang w:eastAsia="ar-SA"/>
        </w:rPr>
        <w:lastRenderedPageBreak/>
        <w:t xml:space="preserve">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57BA8ABD" w:rsidR="00223445" w:rsidRPr="004236E5" w:rsidRDefault="00C94F63" w:rsidP="00C24B79">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 xml:space="preserve">Kaina turi būti išreikšta ir apskaičiuota taip, kaip nurodyta pirkimo sąlygų 1 priede. </w:t>
      </w:r>
      <w:r w:rsidR="00C24B79" w:rsidRPr="00DF2482">
        <w:rPr>
          <w:lang w:eastAsia="lt-LT"/>
        </w:rPr>
        <w:t>Bendra pasiūlymo kaina su PVM turi būti nurodoma dviejų skaičių po kablelio tikslumu</w:t>
      </w:r>
      <w:r w:rsidR="00C24B79" w:rsidRPr="00DF2482">
        <w:rPr>
          <w:lang w:eastAsia="ar-SA"/>
        </w:rPr>
        <w:t xml:space="preserve">. </w:t>
      </w:r>
      <w:r w:rsidR="00C24B79" w:rsidRPr="00F70492">
        <w:rPr>
          <w:rFonts w:eastAsia="Arial" w:cstheme="minorHAnsi"/>
        </w:rPr>
        <w:t>Šią kainą sudarančios kainos sudedamosios dalys ar įkainiai gali būti išreikštos neribojant skaičių po kablelio kiekio</w:t>
      </w:r>
      <w:r w:rsidR="00C24B79" w:rsidRPr="00DF2482">
        <w:rPr>
          <w:lang w:eastAsia="ar-SA"/>
        </w:rPr>
        <w:t>.</w:t>
      </w:r>
      <w:r w:rsidR="00F70492">
        <w:rPr>
          <w:lang w:eastAsia="ar-SA"/>
        </w:rPr>
        <w:t xml:space="preserve"> </w:t>
      </w:r>
      <w:r w:rsidRPr="00E46903">
        <w:rPr>
          <w:lang w:eastAsia="ar-SA"/>
        </w:rPr>
        <w:t xml:space="preserve">Apskaičiuojant kainą, turi būti atsižvelgta </w:t>
      </w:r>
      <w:r w:rsidRPr="00F70492">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F70492">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F70492">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F70492">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lastRenderedPageBreak/>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1"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 xml:space="preserve">kurios patvirtintų, kad </w:t>
      </w:r>
      <w:r w:rsidRPr="005820DD">
        <w:lastRenderedPageBreak/>
        <w:t>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 xml:space="preserve">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E60229" w:rsidRPr="00E46903">
        <w:lastRenderedPageBreak/>
        <w:t>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w:t>
      </w:r>
      <w:r w:rsidRPr="00E46903">
        <w:lastRenderedPageBreak/>
        <w:t>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7C63798D" w:rsidR="00914C6C" w:rsidRPr="00FB18AF" w:rsidRDefault="00914C6C" w:rsidP="00FB18AF">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r w:rsidR="00FB18AF">
        <w:rPr>
          <w:rFonts w:eastAsia="Arial Unicode MS"/>
          <w:b/>
          <w:lang w:bidi="ta-IN"/>
        </w:rPr>
        <w:t>Terminas</w:t>
      </w:r>
      <w:r w:rsidR="00FB18AF" w:rsidRPr="00423943">
        <w:rPr>
          <w:rFonts w:eastAsia="Arial Unicode MS"/>
          <w:b/>
          <w:vertAlign w:val="subscript"/>
          <w:lang w:bidi="ta-IN"/>
        </w:rPr>
        <w:t>tiekėjo</w:t>
      </w:r>
      <w:r w:rsidR="00FB18AF" w:rsidRPr="002864E2">
        <w:rPr>
          <w:rFonts w:eastAsia="Arial Unicode MS"/>
          <w:bCs/>
          <w:lang w:bidi="ta-IN"/>
        </w:rPr>
        <w:t>,</w:t>
      </w:r>
      <w:r w:rsidR="00FB18AF">
        <w:rPr>
          <w:rFonts w:eastAsia="Arial Unicode MS"/>
          <w:b/>
          <w:lang w:bidi="ta-IN"/>
        </w:rPr>
        <w:t xml:space="preserve"> </w:t>
      </w:r>
      <w:r w:rsidR="00FB18AF" w:rsidRPr="00423943">
        <w:rPr>
          <w:rFonts w:eastAsia="Arial Unicode MS"/>
          <w:b/>
          <w:lang w:bidi="ta-IN"/>
        </w:rPr>
        <w:t>Alko</w:t>
      </w:r>
      <w:r w:rsidR="00FB18AF" w:rsidRPr="00423943">
        <w:rPr>
          <w:rFonts w:eastAsia="Arial Unicode MS"/>
          <w:b/>
          <w:vertAlign w:val="subscript"/>
          <w:lang w:bidi="ta-IN"/>
        </w:rPr>
        <w:t>tiekėjo</w:t>
      </w:r>
      <w:r w:rsidR="00FB18AF" w:rsidRPr="00423943">
        <w:rPr>
          <w:iCs/>
          <w:color w:val="000000"/>
          <w:spacing w:val="-5"/>
        </w:rPr>
        <w:t xml:space="preserve"> ir </w:t>
      </w:r>
      <w:r w:rsidR="00FB18AF">
        <w:rPr>
          <w:rFonts w:eastAsia="Arial Unicode MS"/>
          <w:b/>
          <w:lang w:bidi="ta-IN"/>
        </w:rPr>
        <w:t>Draudimas</w:t>
      </w:r>
      <w:r w:rsidR="00FB18AF" w:rsidRPr="00423943">
        <w:rPr>
          <w:rFonts w:eastAsia="Arial Unicode MS"/>
          <w:b/>
          <w:vertAlign w:val="subscript"/>
          <w:lang w:bidi="ta-IN"/>
        </w:rPr>
        <w:t>tiekėjo</w:t>
      </w:r>
      <w:r w:rsidR="00FB18AF" w:rsidRPr="00423943">
        <w:rPr>
          <w:iCs/>
          <w:color w:val="000000"/>
          <w:spacing w:val="-5"/>
        </w:rPr>
        <w:t>.</w:t>
      </w:r>
    </w:p>
    <w:p w14:paraId="05A86503" w14:textId="77777777" w:rsidR="00FB18AF" w:rsidRPr="00FB18AF" w:rsidRDefault="00FB18AF" w:rsidP="00FB18AF">
      <w:pPr>
        <w:pStyle w:val="Sraopastraipa"/>
        <w:widowControl w:val="0"/>
        <w:tabs>
          <w:tab w:val="left" w:pos="1134"/>
        </w:tabs>
        <w:autoSpaceDE w:val="0"/>
        <w:autoSpaceDN/>
        <w:adjustRightInd w:val="0"/>
        <w:spacing w:line="360" w:lineRule="auto"/>
        <w:ind w:left="360"/>
        <w:jc w:val="center"/>
        <w:textAlignment w:val="auto"/>
        <w:rPr>
          <w:b/>
          <w:bCs/>
          <w:i/>
          <w:lang w:eastAsia="lt-LT"/>
        </w:rPr>
      </w:pPr>
      <w:r w:rsidRPr="00FB18AF">
        <w:rPr>
          <w:b/>
          <w:bCs/>
          <w:iCs/>
          <w:lang w:eastAsia="lt-LT"/>
        </w:rPr>
        <w:t>EN</w:t>
      </w:r>
      <w:r w:rsidRPr="00FB18AF">
        <w:rPr>
          <w:b/>
          <w:bCs/>
          <w:iCs/>
          <w:vertAlign w:val="subscript"/>
          <w:lang w:eastAsia="lt-LT"/>
        </w:rPr>
        <w:t>tiekėjo</w:t>
      </w:r>
      <w:r w:rsidRPr="00FB18AF">
        <w:rPr>
          <w:b/>
          <w:bCs/>
          <w:i/>
          <w:lang w:eastAsia="lt-LT"/>
        </w:rPr>
        <w:t xml:space="preserve"> = </w:t>
      </w:r>
      <w:r w:rsidRPr="00FB18AF">
        <w:rPr>
          <w:rFonts w:eastAsia="Arial Unicode MS"/>
          <w:b/>
          <w:bdr w:val="nil"/>
          <w:lang w:bidi="ta-IN"/>
        </w:rPr>
        <w:t>K</w:t>
      </w:r>
      <w:r w:rsidRPr="00FB18AF">
        <w:rPr>
          <w:rFonts w:eastAsia="Arial Unicode MS"/>
          <w:b/>
          <w:lang w:bidi="ta-IN"/>
        </w:rPr>
        <w:t>aina</w:t>
      </w:r>
      <w:r w:rsidRPr="00FB18AF">
        <w:rPr>
          <w:rFonts w:eastAsia="Arial Unicode MS"/>
          <w:b/>
          <w:vertAlign w:val="subscript"/>
          <w:lang w:bidi="ta-IN"/>
        </w:rPr>
        <w:t>tiekėjo</w:t>
      </w:r>
      <w:r w:rsidRPr="00FB18AF">
        <w:rPr>
          <w:b/>
          <w:bCs/>
          <w:i/>
          <w:lang w:eastAsia="lt-LT"/>
        </w:rPr>
        <w:t xml:space="preserve"> </w:t>
      </w:r>
      <w:r w:rsidRPr="00FB18AF">
        <w:rPr>
          <w:b/>
          <w:bCs/>
          <w:lang w:eastAsia="lt-LT"/>
        </w:rPr>
        <w:t>–</w:t>
      </w:r>
      <w:r w:rsidRPr="00FB18AF">
        <w:rPr>
          <w:b/>
          <w:bCs/>
          <w:i/>
          <w:lang w:eastAsia="lt-LT"/>
        </w:rPr>
        <w:t xml:space="preserve"> </w:t>
      </w:r>
      <w:r w:rsidRPr="00FB18AF">
        <w:rPr>
          <w:rFonts w:eastAsia="Arial Unicode MS"/>
          <w:b/>
          <w:lang w:bidi="ta-IN"/>
        </w:rPr>
        <w:t>Terminas</w:t>
      </w:r>
      <w:r w:rsidRPr="00FB18AF">
        <w:rPr>
          <w:rFonts w:eastAsia="Arial Unicode MS"/>
          <w:b/>
          <w:vertAlign w:val="subscript"/>
          <w:lang w:bidi="ta-IN"/>
        </w:rPr>
        <w:t>tiekėjo</w:t>
      </w:r>
      <w:r w:rsidRPr="00FB18AF">
        <w:rPr>
          <w:b/>
          <w:bCs/>
          <w:i/>
          <w:lang w:eastAsia="lt-LT"/>
        </w:rPr>
        <w:t xml:space="preserve"> </w:t>
      </w:r>
      <w:r w:rsidRPr="00FB18AF">
        <w:rPr>
          <w:b/>
          <w:bCs/>
          <w:lang w:eastAsia="lt-LT"/>
        </w:rPr>
        <w:t>–</w:t>
      </w:r>
      <w:r w:rsidRPr="00FB18AF">
        <w:rPr>
          <w:rFonts w:eastAsia="Arial Unicode MS"/>
          <w:b/>
          <w:lang w:bidi="ta-IN"/>
        </w:rPr>
        <w:t xml:space="preserve"> Alko</w:t>
      </w:r>
      <w:r w:rsidRPr="00FB18AF">
        <w:rPr>
          <w:rFonts w:eastAsia="Arial Unicode MS"/>
          <w:b/>
          <w:vertAlign w:val="subscript"/>
          <w:lang w:bidi="ta-IN"/>
        </w:rPr>
        <w:t xml:space="preserve">tiekėjo </w:t>
      </w:r>
      <w:r w:rsidRPr="00FB18AF">
        <w:rPr>
          <w:b/>
          <w:bCs/>
          <w:lang w:eastAsia="lt-LT"/>
        </w:rPr>
        <w:t xml:space="preserve">– </w:t>
      </w:r>
      <w:r w:rsidRPr="00FB18AF">
        <w:rPr>
          <w:rFonts w:eastAsia="Arial Unicode MS"/>
          <w:b/>
          <w:lang w:bidi="ta-IN"/>
        </w:rPr>
        <w:t>Draudimas</w:t>
      </w:r>
      <w:r w:rsidRPr="00FB18AF">
        <w:rPr>
          <w:rFonts w:eastAsia="Arial Unicode MS"/>
          <w:b/>
          <w:vertAlign w:val="subscript"/>
          <w:lang w:bidi="ta-IN"/>
        </w:rPr>
        <w:t>tiekėjo</w:t>
      </w:r>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851"/>
        <w:gridCol w:w="1984"/>
        <w:gridCol w:w="3261"/>
        <w:gridCol w:w="3543"/>
      </w:tblGrid>
      <w:tr w:rsidR="00914C6C" w:rsidRPr="00A862E3" w14:paraId="524E1E0C" w14:textId="77777777" w:rsidTr="000273A8">
        <w:trPr>
          <w:trHeight w:val="573"/>
          <w:tblHeader/>
        </w:trPr>
        <w:tc>
          <w:tcPr>
            <w:tcW w:w="851"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984"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1"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543"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0273A8">
        <w:trPr>
          <w:trHeight w:val="300"/>
        </w:trPr>
        <w:tc>
          <w:tcPr>
            <w:tcW w:w="851"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984" w:type="dxa"/>
            <w:tcBorders>
              <w:bottom w:val="single" w:sz="4" w:space="0" w:color="auto"/>
            </w:tcBorders>
          </w:tcPr>
          <w:p w14:paraId="151AD15E" w14:textId="4CDDC050" w:rsidR="00914C6C" w:rsidRPr="00F57511" w:rsidRDefault="005C3111" w:rsidP="00B46EA2">
            <w:pPr>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1" w:type="dxa"/>
            <w:tcBorders>
              <w:bottom w:val="single" w:sz="4" w:space="0" w:color="auto"/>
            </w:tcBorders>
          </w:tcPr>
          <w:p w14:paraId="3A6D1CAC" w14:textId="20EBF972" w:rsidR="00914C6C" w:rsidRPr="00F57511" w:rsidRDefault="005C3111" w:rsidP="00B46EA2">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251C69">
              <w:rPr>
                <w:bCs/>
                <w:lang w:bidi="ta-IN"/>
              </w:rPr>
              <w:t xml:space="preserve">Eur </w:t>
            </w:r>
            <w:r w:rsidR="00914C6C" w:rsidRPr="00F57511">
              <w:rPr>
                <w:bCs/>
                <w:lang w:bidi="ta-IN"/>
              </w:rPr>
              <w:t>su PVM</w:t>
            </w:r>
          </w:p>
        </w:tc>
        <w:tc>
          <w:tcPr>
            <w:tcW w:w="3543" w:type="dxa"/>
            <w:tcBorders>
              <w:bottom w:val="single" w:sz="4" w:space="0" w:color="auto"/>
            </w:tcBorders>
          </w:tcPr>
          <w:p w14:paraId="06F1B8EC" w14:textId="77777777" w:rsidR="00914C6C" w:rsidRPr="00F57511" w:rsidRDefault="00914C6C" w:rsidP="00B46EA2">
            <w:pPr>
              <w:rPr>
                <w:bCs/>
                <w:lang w:bidi="ta-IN"/>
              </w:rPr>
            </w:pPr>
          </w:p>
        </w:tc>
      </w:tr>
      <w:tr w:rsidR="00B85974" w:rsidRPr="00A862E3" w14:paraId="6A1F4AC6" w14:textId="77777777" w:rsidTr="000273A8">
        <w:trPr>
          <w:trHeight w:val="300"/>
        </w:trPr>
        <w:tc>
          <w:tcPr>
            <w:tcW w:w="851" w:type="dxa"/>
          </w:tcPr>
          <w:p w14:paraId="6D74E5D0" w14:textId="6DF206B0" w:rsidR="00B85974" w:rsidRDefault="00B85974" w:rsidP="005C3111">
            <w:pPr>
              <w:jc w:val="center"/>
              <w:rPr>
                <w:bCs/>
                <w:lang w:bidi="ta-IN"/>
              </w:rPr>
            </w:pPr>
            <w:r>
              <w:rPr>
                <w:bCs/>
                <w:lang w:bidi="ta-IN"/>
              </w:rPr>
              <w:t>2.</w:t>
            </w:r>
          </w:p>
        </w:tc>
        <w:tc>
          <w:tcPr>
            <w:tcW w:w="1984" w:type="dxa"/>
          </w:tcPr>
          <w:p w14:paraId="38A158DF" w14:textId="6EC8672D" w:rsidR="00B85974" w:rsidRPr="005F1C37" w:rsidRDefault="00B85974" w:rsidP="00B46EA2">
            <w:pPr>
              <w:rPr>
                <w:rFonts w:eastAsia="Arial Unicode MS"/>
                <w:b/>
                <w:lang w:bidi="ta-IN"/>
              </w:rPr>
            </w:pPr>
            <w:r w:rsidRPr="00974967">
              <w:rPr>
                <w:rFonts w:eastAsia="Arial Unicode MS"/>
                <w:b/>
                <w:lang w:bidi="ta-IN"/>
              </w:rPr>
              <w:t>Terminas</w:t>
            </w:r>
            <w:r w:rsidRPr="00974967">
              <w:rPr>
                <w:rFonts w:eastAsia="Arial Unicode MS"/>
                <w:b/>
                <w:vertAlign w:val="subscript"/>
                <w:lang w:bidi="ta-IN"/>
              </w:rPr>
              <w:t xml:space="preserve">tiekėjo </w:t>
            </w:r>
            <w:r w:rsidRPr="00974967">
              <w:rPr>
                <w:lang w:eastAsia="lt-LT"/>
              </w:rPr>
              <w:t>– tiekėjo siūlomas darbų atlikimo terminas</w:t>
            </w:r>
          </w:p>
        </w:tc>
        <w:tc>
          <w:tcPr>
            <w:tcW w:w="3261" w:type="dxa"/>
          </w:tcPr>
          <w:p w14:paraId="10DE73A7" w14:textId="77777777" w:rsidR="000273A8" w:rsidRDefault="00B85974" w:rsidP="00B85974">
            <w:pPr>
              <w:pBdr>
                <w:top w:val="nil"/>
                <w:left w:val="nil"/>
                <w:bottom w:val="nil"/>
                <w:right w:val="nil"/>
                <w:between w:val="nil"/>
                <w:bar w:val="nil"/>
              </w:pBdr>
              <w:suppressAutoHyphens w:val="0"/>
              <w:autoSpaceDN/>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Pr="00974967">
              <w:rPr>
                <w:rFonts w:eastAsia="Arial Unicode MS"/>
                <w:bCs/>
                <w:lang w:bidi="ta-IN"/>
              </w:rPr>
              <w:t xml:space="preserve"> = 0,00 Eur,  </w:t>
            </w:r>
            <w:r w:rsidRPr="00974967">
              <w:rPr>
                <w:rFonts w:eastAsia="Arial Unicode MS"/>
                <w:bCs/>
                <w:bdr w:val="nil"/>
                <w:lang w:bidi="ta-IN"/>
              </w:rPr>
              <w:t>j</w:t>
            </w:r>
            <w:r w:rsidRPr="001C0D7A">
              <w:rPr>
                <w:rFonts w:eastAsia="Arial Unicode MS"/>
                <w:bCs/>
                <w:bdr w:val="nil"/>
                <w:lang w:bidi="ta-IN"/>
              </w:rPr>
              <w:t xml:space="preserve">ei </w:t>
            </w:r>
            <w:r w:rsidRPr="00974967">
              <w:rPr>
                <w:rFonts w:eastAsia="Arial Unicode MS"/>
                <w:bCs/>
                <w:bdr w:val="nil"/>
                <w:lang w:bidi="ta-IN"/>
              </w:rPr>
              <w:t xml:space="preserve">tiekėjo </w:t>
            </w:r>
            <w:r w:rsidRPr="001C0D7A">
              <w:rPr>
                <w:rFonts w:eastAsia="Arial Unicode MS"/>
                <w:bCs/>
                <w:bdr w:val="nil"/>
                <w:lang w:bidi="ta-IN"/>
              </w:rPr>
              <w:t xml:space="preserve">siūlomas </w:t>
            </w:r>
            <w:r w:rsidRPr="00974967">
              <w:rPr>
                <w:rFonts w:eastAsia="Arial Unicode MS"/>
                <w:bCs/>
                <w:bdr w:val="nil"/>
                <w:lang w:bidi="ta-IN"/>
              </w:rPr>
              <w:t xml:space="preserve">darbų </w:t>
            </w:r>
            <w:r w:rsidRPr="001C0D7A">
              <w:rPr>
                <w:rFonts w:eastAsia="Arial Unicode MS"/>
                <w:bCs/>
                <w:bdr w:val="nil"/>
                <w:lang w:bidi="ta-IN"/>
              </w:rPr>
              <w:t>atlikimo terminas yra</w:t>
            </w:r>
            <w:r w:rsidR="000273A8">
              <w:rPr>
                <w:rFonts w:eastAsia="Arial Unicode MS"/>
                <w:bCs/>
                <w:bdr w:val="nil"/>
                <w:lang w:bidi="ta-IN"/>
              </w:rPr>
              <w:t xml:space="preserve"> </w:t>
            </w:r>
            <w:r w:rsidRPr="001C0D7A">
              <w:rPr>
                <w:rFonts w:eastAsia="Arial Unicode MS"/>
                <w:bCs/>
                <w:bdr w:val="nil"/>
                <w:lang w:bidi="ta-IN"/>
              </w:rPr>
              <w:t>202</w:t>
            </w:r>
            <w:r w:rsidR="00E6276E">
              <w:rPr>
                <w:rFonts w:eastAsia="Arial Unicode MS"/>
                <w:bCs/>
                <w:bdr w:val="nil"/>
                <w:lang w:bidi="ta-IN"/>
              </w:rPr>
              <w:t>6</w:t>
            </w:r>
            <w:r w:rsidRPr="001C0D7A">
              <w:rPr>
                <w:rFonts w:eastAsia="Arial Unicode MS"/>
                <w:bCs/>
                <w:bdr w:val="nil"/>
                <w:lang w:bidi="ta-IN"/>
              </w:rPr>
              <w:t>-</w:t>
            </w:r>
            <w:r w:rsidR="00E6276E">
              <w:rPr>
                <w:rFonts w:eastAsia="Arial Unicode MS"/>
                <w:bCs/>
                <w:bdr w:val="nil"/>
                <w:lang w:bidi="ta-IN"/>
              </w:rPr>
              <w:t>04</w:t>
            </w:r>
            <w:r w:rsidRPr="001C0D7A">
              <w:rPr>
                <w:rFonts w:eastAsia="Arial Unicode MS"/>
                <w:bCs/>
                <w:bdr w:val="nil"/>
                <w:lang w:bidi="ta-IN"/>
              </w:rPr>
              <w:t>-</w:t>
            </w:r>
            <w:r w:rsidR="00E6276E">
              <w:rPr>
                <w:rFonts w:eastAsia="Arial Unicode MS"/>
                <w:bCs/>
                <w:bdr w:val="nil"/>
                <w:lang w:bidi="ta-IN"/>
              </w:rPr>
              <w:t>30</w:t>
            </w:r>
            <w:r w:rsidR="004356C9">
              <w:rPr>
                <w:rFonts w:eastAsia="Arial Unicode MS"/>
                <w:bCs/>
                <w:bdr w:val="nil"/>
                <w:lang w:bidi="ta-IN"/>
              </w:rPr>
              <w:t>.</w:t>
            </w:r>
          </w:p>
          <w:p w14:paraId="592E6BE3" w14:textId="77777777" w:rsidR="000273A8" w:rsidRDefault="000273A8" w:rsidP="00B85974">
            <w:pPr>
              <w:pBdr>
                <w:top w:val="nil"/>
                <w:left w:val="nil"/>
                <w:bottom w:val="nil"/>
                <w:right w:val="nil"/>
                <w:between w:val="nil"/>
                <w:bar w:val="nil"/>
              </w:pBdr>
              <w:suppressAutoHyphens w:val="0"/>
              <w:autoSpaceDN/>
              <w:jc w:val="both"/>
              <w:textAlignment w:val="auto"/>
              <w:rPr>
                <w:rFonts w:eastAsia="Arial Unicode MS"/>
                <w:bCs/>
                <w:bdr w:val="nil"/>
                <w:lang w:bidi="ta-IN"/>
              </w:rPr>
            </w:pPr>
          </w:p>
          <w:p w14:paraId="4928D90C" w14:textId="41078963" w:rsidR="00B85974" w:rsidRDefault="00B85974" w:rsidP="00B85974">
            <w:pPr>
              <w:pBdr>
                <w:top w:val="nil"/>
                <w:left w:val="nil"/>
                <w:bottom w:val="nil"/>
                <w:right w:val="nil"/>
                <w:between w:val="nil"/>
                <w:bar w:val="nil"/>
              </w:pBdr>
              <w:suppressAutoHyphens w:val="0"/>
              <w:autoSpaceDN/>
              <w:jc w:val="both"/>
              <w:textAlignment w:val="auto"/>
              <w:rPr>
                <w:rFonts w:eastAsia="Arial Unicode MS"/>
                <w:bCs/>
                <w:bdr w:val="nil"/>
                <w:lang w:bidi="ta-IN"/>
              </w:rPr>
            </w:pPr>
            <w:r w:rsidRPr="001C0D7A">
              <w:rPr>
                <w:rFonts w:eastAsia="Arial Unicode MS"/>
                <w:bCs/>
                <w:bdr w:val="nil"/>
                <w:lang w:bidi="ta-IN"/>
              </w:rPr>
              <w:t xml:space="preserve">Jei </w:t>
            </w:r>
            <w:r>
              <w:rPr>
                <w:rFonts w:eastAsia="Arial Unicode MS"/>
                <w:bCs/>
                <w:bdr w:val="nil"/>
                <w:lang w:bidi="ta-IN"/>
              </w:rPr>
              <w:t xml:space="preserve">tiekėjo </w:t>
            </w:r>
            <w:r w:rsidRPr="001C0D7A">
              <w:rPr>
                <w:rFonts w:eastAsia="Arial Unicode MS"/>
                <w:bCs/>
                <w:bdr w:val="nil"/>
                <w:lang w:bidi="ta-IN"/>
              </w:rPr>
              <w:t xml:space="preserve">siūlomas </w:t>
            </w:r>
            <w:r>
              <w:rPr>
                <w:rFonts w:eastAsia="Arial Unicode MS"/>
                <w:bCs/>
                <w:bdr w:val="nil"/>
                <w:lang w:bidi="ta-IN"/>
              </w:rPr>
              <w:t xml:space="preserve">darbų                           </w:t>
            </w:r>
            <w:r w:rsidRPr="001C0D7A">
              <w:rPr>
                <w:rFonts w:eastAsia="Arial Unicode MS"/>
                <w:bCs/>
                <w:bdr w:val="nil"/>
                <w:lang w:bidi="ta-IN"/>
              </w:rPr>
              <w:t xml:space="preserve">atlikimo terminas yra </w:t>
            </w:r>
            <w:r>
              <w:rPr>
                <w:rFonts w:eastAsia="Arial Unicode MS"/>
                <w:bCs/>
                <w:bdr w:val="nil"/>
                <w:lang w:bidi="ta-IN"/>
              </w:rPr>
              <w:t xml:space="preserve">                          </w:t>
            </w:r>
            <w:r w:rsidRPr="001C0D7A">
              <w:rPr>
                <w:rFonts w:eastAsia="Arial Unicode MS"/>
                <w:bCs/>
                <w:bdr w:val="nil"/>
                <w:lang w:bidi="ta-IN"/>
              </w:rPr>
              <w:t>trumpesnis nei 202</w:t>
            </w:r>
            <w:r w:rsidR="00BE2EFC">
              <w:rPr>
                <w:rFonts w:eastAsia="Arial Unicode MS"/>
                <w:bCs/>
                <w:bdr w:val="nil"/>
                <w:lang w:bidi="ta-IN"/>
              </w:rPr>
              <w:t>6</w:t>
            </w:r>
            <w:r w:rsidRPr="001C0D7A">
              <w:rPr>
                <w:rFonts w:eastAsia="Arial Unicode MS"/>
                <w:bCs/>
                <w:bdr w:val="nil"/>
                <w:lang w:bidi="ta-IN"/>
              </w:rPr>
              <w:t>-</w:t>
            </w:r>
            <w:r w:rsidR="00BE2EFC">
              <w:rPr>
                <w:rFonts w:eastAsia="Arial Unicode MS"/>
                <w:bCs/>
                <w:bdr w:val="nil"/>
                <w:lang w:bidi="ta-IN"/>
              </w:rPr>
              <w:t>04</w:t>
            </w:r>
            <w:r w:rsidRPr="001C0D7A">
              <w:rPr>
                <w:rFonts w:eastAsia="Arial Unicode MS"/>
                <w:bCs/>
                <w:bdr w:val="nil"/>
                <w:lang w:bidi="ta-IN"/>
              </w:rPr>
              <w:t>-</w:t>
            </w:r>
            <w:r>
              <w:rPr>
                <w:rFonts w:eastAsia="Arial Unicode MS"/>
                <w:bCs/>
                <w:bdr w:val="nil"/>
                <w:lang w:bidi="ta-IN"/>
              </w:rPr>
              <w:t>3</w:t>
            </w:r>
            <w:r w:rsidR="00BE2EFC">
              <w:rPr>
                <w:rFonts w:eastAsia="Arial Unicode MS"/>
                <w:bCs/>
                <w:bdr w:val="nil"/>
                <w:lang w:bidi="ta-IN"/>
              </w:rPr>
              <w:t>0</w:t>
            </w:r>
            <w:r w:rsidRPr="001C0D7A">
              <w:rPr>
                <w:rFonts w:eastAsia="Arial Unicode MS"/>
                <w:bCs/>
                <w:bdr w:val="nil"/>
                <w:lang w:bidi="ta-IN"/>
              </w:rPr>
              <w:t xml:space="preserve">, </w:t>
            </w:r>
            <w:r>
              <w:rPr>
                <w:rFonts w:eastAsia="Arial Unicode MS"/>
                <w:bCs/>
                <w:bdr w:val="nil"/>
                <w:lang w:bidi="ta-IN"/>
              </w:rPr>
              <w:t xml:space="preserve">                </w:t>
            </w:r>
            <w:r w:rsidRPr="001C0D7A">
              <w:rPr>
                <w:rFonts w:eastAsia="Arial Unicode MS"/>
                <w:bCs/>
                <w:bdr w:val="nil"/>
                <w:lang w:bidi="ta-IN"/>
              </w:rPr>
              <w:t>už kiekvieną</w:t>
            </w:r>
            <w:r>
              <w:rPr>
                <w:rFonts w:eastAsia="Arial Unicode MS"/>
                <w:bCs/>
                <w:bdr w:val="nil"/>
                <w:lang w:bidi="ta-IN"/>
              </w:rPr>
              <w:t xml:space="preserve"> </w:t>
            </w:r>
            <w:r w:rsidRPr="001C0D7A">
              <w:rPr>
                <w:rFonts w:eastAsia="Arial Unicode MS"/>
                <w:bCs/>
                <w:bdr w:val="nil"/>
                <w:lang w:bidi="ta-IN"/>
              </w:rPr>
              <w:t>termino</w:t>
            </w:r>
            <w:r>
              <w:rPr>
                <w:rFonts w:eastAsia="Arial Unicode MS"/>
                <w:bCs/>
                <w:bdr w:val="nil"/>
                <w:lang w:bidi="ta-IN"/>
              </w:rPr>
              <w:t xml:space="preserve">                           </w:t>
            </w:r>
            <w:r w:rsidRPr="001C0D7A">
              <w:rPr>
                <w:rFonts w:eastAsia="Arial Unicode MS"/>
                <w:bCs/>
                <w:bdr w:val="nil"/>
                <w:lang w:bidi="ta-IN"/>
              </w:rPr>
              <w:t xml:space="preserve"> sutrumpinimo</w:t>
            </w:r>
            <w:r>
              <w:rPr>
                <w:rFonts w:eastAsia="Arial Unicode MS"/>
                <w:bCs/>
                <w:bdr w:val="nil"/>
                <w:lang w:bidi="ta-IN"/>
              </w:rPr>
              <w:t xml:space="preserve">  kalendorinę </w:t>
            </w:r>
            <w:r w:rsidRPr="001C0D7A">
              <w:rPr>
                <w:rFonts w:eastAsia="Arial Unicode MS"/>
                <w:bCs/>
                <w:bdr w:val="nil"/>
                <w:lang w:bidi="ta-IN"/>
              </w:rPr>
              <w:t>dieną (</w:t>
            </w:r>
            <w:r>
              <w:rPr>
                <w:rFonts w:eastAsia="Arial Unicode MS"/>
                <w:bCs/>
                <w:bdr w:val="nil"/>
                <w:lang w:bidi="ta-IN"/>
              </w:rPr>
              <w:t>k.</w:t>
            </w:r>
            <w:r w:rsidR="004356C9">
              <w:rPr>
                <w:rFonts w:eastAsia="Arial Unicode MS"/>
                <w:bCs/>
                <w:bdr w:val="nil"/>
                <w:lang w:bidi="ta-IN"/>
              </w:rPr>
              <w:t xml:space="preserve"> </w:t>
            </w:r>
            <w:r w:rsidRPr="001C0D7A">
              <w:rPr>
                <w:rFonts w:eastAsia="Arial Unicode MS"/>
                <w:bCs/>
                <w:bdr w:val="nil"/>
                <w:lang w:bidi="ta-IN"/>
              </w:rPr>
              <w:t>d</w:t>
            </w:r>
            <w:r>
              <w:rPr>
                <w:rFonts w:eastAsia="Arial Unicode MS"/>
                <w:bCs/>
                <w:bdr w:val="nil"/>
                <w:lang w:bidi="ta-IN"/>
              </w:rPr>
              <w:t>.</w:t>
            </w:r>
            <w:r w:rsidRPr="001C0D7A">
              <w:rPr>
                <w:rFonts w:eastAsia="Arial Unicode MS"/>
                <w:bCs/>
                <w:bdr w:val="nil"/>
                <w:lang w:bidi="ta-IN"/>
              </w:rPr>
              <w:t xml:space="preserve">) skiriama 800 Eur, </w:t>
            </w:r>
          </w:p>
          <w:p w14:paraId="1BE633F4" w14:textId="77777777" w:rsidR="00B85974" w:rsidRPr="001C0D7A" w:rsidRDefault="00B85974" w:rsidP="00B85974">
            <w:pPr>
              <w:pBdr>
                <w:top w:val="nil"/>
                <w:left w:val="nil"/>
                <w:bottom w:val="nil"/>
                <w:right w:val="nil"/>
                <w:between w:val="nil"/>
                <w:bar w:val="nil"/>
              </w:pBdr>
              <w:suppressAutoHyphens w:val="0"/>
              <w:autoSpaceDN/>
              <w:jc w:val="both"/>
              <w:textAlignment w:val="auto"/>
              <w:rPr>
                <w:rFonts w:eastAsia="Arial Unicode MS"/>
                <w:bCs/>
                <w:bdr w:val="nil"/>
                <w:lang w:bidi="ta-IN"/>
              </w:rPr>
            </w:pPr>
          </w:p>
          <w:p w14:paraId="3F1B80D2" w14:textId="77777777" w:rsidR="00B85974" w:rsidRDefault="00B85974" w:rsidP="00B85974">
            <w:pPr>
              <w:pBdr>
                <w:top w:val="nil"/>
                <w:left w:val="nil"/>
                <w:bottom w:val="nil"/>
                <w:right w:val="nil"/>
                <w:between w:val="nil"/>
                <w:bar w:val="nil"/>
              </w:pBdr>
              <w:suppressAutoHyphens w:val="0"/>
              <w:autoSpaceDN/>
              <w:jc w:val="both"/>
              <w:textAlignment w:val="auto"/>
              <w:rPr>
                <w:rFonts w:eastAsia="Arial Unicode MS"/>
                <w:bCs/>
                <w:bdr w:val="nil"/>
                <w:lang w:bidi="ta-IN"/>
              </w:rPr>
            </w:pPr>
            <w:r w:rsidRPr="00974967">
              <w:rPr>
                <w:rFonts w:eastAsia="Arial Unicode MS"/>
                <w:b/>
                <w:lang w:bidi="ta-IN"/>
              </w:rPr>
              <w:t>Terminas</w:t>
            </w:r>
            <w:r w:rsidRPr="00974967">
              <w:rPr>
                <w:rFonts w:eastAsia="Arial Unicode MS"/>
                <w:b/>
                <w:vertAlign w:val="subscript"/>
                <w:lang w:bidi="ta-IN"/>
              </w:rPr>
              <w:t>tiekėjo</w:t>
            </w:r>
            <w:r w:rsidRPr="001C0D7A">
              <w:rPr>
                <w:rFonts w:eastAsia="Arial Unicode MS"/>
                <w:bCs/>
                <w:bdr w:val="nil"/>
                <w:lang w:bidi="ta-IN"/>
              </w:rPr>
              <w:t xml:space="preserve"> = d x 800 Eur</w:t>
            </w:r>
            <w:r>
              <w:rPr>
                <w:rFonts w:eastAsia="Arial Unicode MS"/>
                <w:bCs/>
                <w:bdr w:val="nil"/>
                <w:lang w:bidi="ta-IN"/>
              </w:rPr>
              <w:t>.</w:t>
            </w:r>
            <w:r w:rsidRPr="001C0D7A">
              <w:rPr>
                <w:rFonts w:eastAsia="Arial Unicode MS"/>
                <w:bCs/>
                <w:bdr w:val="nil"/>
                <w:lang w:bidi="ta-IN"/>
              </w:rPr>
              <w:t xml:space="preserve"> </w:t>
            </w:r>
          </w:p>
          <w:p w14:paraId="3856A2D3" w14:textId="77777777" w:rsidR="00B85974" w:rsidRPr="001C0D7A" w:rsidRDefault="00B85974" w:rsidP="00B85974">
            <w:pPr>
              <w:pBdr>
                <w:top w:val="nil"/>
                <w:left w:val="nil"/>
                <w:bottom w:val="nil"/>
                <w:right w:val="nil"/>
                <w:between w:val="nil"/>
                <w:bar w:val="nil"/>
              </w:pBdr>
              <w:suppressAutoHyphens w:val="0"/>
              <w:autoSpaceDN/>
              <w:jc w:val="both"/>
              <w:textAlignment w:val="auto"/>
              <w:rPr>
                <w:rFonts w:eastAsia="Arial Unicode MS"/>
                <w:bCs/>
                <w:bdr w:val="nil"/>
                <w:lang w:bidi="ta-IN"/>
              </w:rPr>
            </w:pPr>
          </w:p>
          <w:p w14:paraId="1D29BB81" w14:textId="77777777" w:rsidR="00B85974" w:rsidRDefault="00B85974" w:rsidP="00B85974">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lastRenderedPageBreak/>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Pr>
                <w:rFonts w:eastAsia="Arial Unicode MS"/>
                <w:bCs/>
                <w:i/>
                <w:iCs/>
                <w:bdr w:val="nil"/>
                <w:lang w:bidi="ta-IN"/>
              </w:rPr>
              <w:t>k</w:t>
            </w:r>
            <w:r w:rsidRPr="001C0D7A">
              <w:rPr>
                <w:rFonts w:eastAsia="Arial Unicode MS"/>
                <w:bCs/>
                <w:i/>
                <w:iCs/>
                <w:bdr w:val="nil"/>
                <w:lang w:bidi="ta-IN"/>
              </w:rPr>
              <w:t>. d., tokiu atveju</w:t>
            </w:r>
            <w:r>
              <w:rPr>
                <w:rFonts w:eastAsia="Arial Unicode MS"/>
                <w:bCs/>
                <w:i/>
                <w:iCs/>
                <w:bdr w:val="nil"/>
                <w:lang w:bidi="ta-IN"/>
              </w:rPr>
              <w:t>:</w:t>
            </w:r>
          </w:p>
          <w:p w14:paraId="650AF4B7" w14:textId="23BB1A36" w:rsidR="00B85974" w:rsidRPr="001C0D7A" w:rsidRDefault="00B85974" w:rsidP="00B85974">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r w:rsidRPr="00904BA9">
              <w:rPr>
                <w:rFonts w:eastAsia="Arial Unicode MS"/>
                <w:b/>
                <w:i/>
                <w:iCs/>
                <w:lang w:bidi="ta-IN"/>
              </w:rPr>
              <w:t>Terminas</w:t>
            </w:r>
            <w:r w:rsidRPr="00904BA9">
              <w:rPr>
                <w:rFonts w:eastAsia="Arial Unicode MS"/>
                <w:b/>
                <w:i/>
                <w:iCs/>
                <w:vertAlign w:val="subscript"/>
                <w:lang w:bidi="ta-IN"/>
              </w:rPr>
              <w:t>tiekėjo</w:t>
            </w:r>
            <w:r w:rsidRPr="001C0D7A">
              <w:rPr>
                <w:rFonts w:eastAsia="Arial Unicode MS"/>
                <w:bCs/>
                <w:i/>
                <w:iCs/>
                <w:bdr w:val="nil"/>
                <w:lang w:bidi="ta-IN"/>
              </w:rPr>
              <w:t xml:space="preserve"> =</w:t>
            </w:r>
            <w:r>
              <w:rPr>
                <w:rFonts w:eastAsia="Arial Unicode MS"/>
                <w:bCs/>
                <w:i/>
                <w:iCs/>
                <w:bdr w:val="nil"/>
                <w:lang w:bidi="ta-IN"/>
              </w:rPr>
              <w:t xml:space="preserve"> </w:t>
            </w:r>
            <w:r w:rsidR="008E5FB4">
              <w:rPr>
                <w:rFonts w:eastAsia="Arial Unicode MS"/>
                <w:bCs/>
                <w:i/>
                <w:iCs/>
                <w:bdr w:val="nil"/>
                <w:lang w:bidi="ta-IN"/>
              </w:rPr>
              <w:t>10</w:t>
            </w:r>
            <w:r w:rsidRPr="001C0D7A">
              <w:rPr>
                <w:rFonts w:eastAsia="Arial Unicode MS"/>
                <w:bCs/>
                <w:i/>
                <w:iCs/>
                <w:bdr w:val="nil"/>
                <w:lang w:bidi="ta-IN"/>
              </w:rPr>
              <w:t xml:space="preserve"> x </w:t>
            </w:r>
            <w:r w:rsidR="008E5FB4">
              <w:rPr>
                <w:rFonts w:eastAsia="Arial Unicode MS"/>
                <w:bCs/>
                <w:i/>
                <w:iCs/>
                <w:bdr w:val="nil"/>
                <w:lang w:bidi="ta-IN"/>
              </w:rPr>
              <w:t>80</w:t>
            </w:r>
            <w:r w:rsidRPr="001C0D7A">
              <w:rPr>
                <w:rFonts w:eastAsia="Arial Unicode MS"/>
                <w:bCs/>
                <w:i/>
                <w:iCs/>
                <w:bdr w:val="nil"/>
                <w:lang w:bidi="ta-IN"/>
              </w:rPr>
              <w:t xml:space="preserve">0 = </w:t>
            </w:r>
            <w:r>
              <w:rPr>
                <w:rFonts w:eastAsia="Arial Unicode MS"/>
                <w:bCs/>
                <w:i/>
                <w:iCs/>
                <w:bdr w:val="nil"/>
                <w:lang w:bidi="ta-IN"/>
              </w:rPr>
              <w:t xml:space="preserve">                      </w:t>
            </w:r>
            <w:r w:rsidRPr="001C0D7A">
              <w:rPr>
                <w:rFonts w:eastAsia="Arial Unicode MS"/>
                <w:bCs/>
                <w:i/>
                <w:iCs/>
                <w:bdr w:val="nil"/>
                <w:lang w:bidi="ta-IN"/>
              </w:rPr>
              <w:t>8</w:t>
            </w:r>
            <w:r>
              <w:rPr>
                <w:rFonts w:eastAsia="Arial Unicode MS"/>
                <w:bCs/>
                <w:i/>
                <w:iCs/>
                <w:bdr w:val="nil"/>
                <w:lang w:bidi="ta-IN"/>
              </w:rPr>
              <w:t xml:space="preserve"> </w:t>
            </w:r>
            <w:r w:rsidRPr="001C0D7A">
              <w:rPr>
                <w:rFonts w:eastAsia="Arial Unicode MS"/>
                <w:bCs/>
                <w:i/>
                <w:iCs/>
                <w:bdr w:val="nil"/>
                <w:lang w:bidi="ta-IN"/>
              </w:rPr>
              <w:t>000</w:t>
            </w:r>
            <w:r>
              <w:rPr>
                <w:rFonts w:eastAsia="Arial Unicode MS"/>
                <w:bCs/>
                <w:i/>
                <w:iCs/>
                <w:bdr w:val="nil"/>
                <w:lang w:bidi="ta-IN"/>
              </w:rPr>
              <w:t xml:space="preserve"> Eur. </w:t>
            </w:r>
          </w:p>
          <w:p w14:paraId="705AFACD" w14:textId="77777777" w:rsidR="00B85974" w:rsidRDefault="00B85974" w:rsidP="00B85974">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atlikimo terminą sutrumpinti 1</w:t>
            </w:r>
            <w:r>
              <w:rPr>
                <w:rFonts w:eastAsia="Arial Unicode MS"/>
                <w:bCs/>
                <w:i/>
                <w:iCs/>
                <w:bdr w:val="nil"/>
                <w:lang w:bidi="ta-IN"/>
              </w:rPr>
              <w:t>5 k</w:t>
            </w:r>
            <w:r w:rsidRPr="001C0D7A">
              <w:rPr>
                <w:rFonts w:eastAsia="Arial Unicode MS"/>
                <w:bCs/>
                <w:i/>
                <w:iCs/>
                <w:bdr w:val="nil"/>
                <w:lang w:bidi="ta-IN"/>
              </w:rPr>
              <w:t>. d., tokiu atveju</w:t>
            </w:r>
            <w:r>
              <w:rPr>
                <w:rFonts w:eastAsia="Arial Unicode MS"/>
                <w:bCs/>
                <w:i/>
                <w:iCs/>
                <w:bdr w:val="nil"/>
                <w:lang w:bidi="ta-IN"/>
              </w:rPr>
              <w:t>:</w:t>
            </w:r>
          </w:p>
          <w:p w14:paraId="6D548102" w14:textId="77777777" w:rsidR="00B85974" w:rsidRPr="00904BA9" w:rsidRDefault="00B85974" w:rsidP="00B85974">
            <w:pPr>
              <w:pBdr>
                <w:top w:val="nil"/>
                <w:left w:val="nil"/>
                <w:bottom w:val="nil"/>
                <w:right w:val="nil"/>
                <w:between w:val="nil"/>
                <w:bar w:val="nil"/>
              </w:pBdr>
              <w:spacing w:after="120"/>
              <w:jc w:val="both"/>
              <w:rPr>
                <w:rFonts w:eastAsia="Arial Unicode MS"/>
                <w:bCs/>
                <w:i/>
                <w:iCs/>
                <w:bdr w:val="nil"/>
                <w:lang w:bidi="ta-IN"/>
              </w:rPr>
            </w:pPr>
            <w:r w:rsidRPr="00904BA9">
              <w:rPr>
                <w:rFonts w:eastAsia="Arial Unicode MS"/>
                <w:b/>
                <w:i/>
                <w:iCs/>
                <w:lang w:bidi="ta-IN"/>
              </w:rPr>
              <w:t>Terminas</w:t>
            </w:r>
            <w:r w:rsidRPr="00904BA9">
              <w:rPr>
                <w:rFonts w:eastAsia="Arial Unicode MS"/>
                <w:b/>
                <w:i/>
                <w:iCs/>
                <w:vertAlign w:val="subscript"/>
                <w:lang w:bidi="ta-IN"/>
              </w:rPr>
              <w:t>tiekėjo</w:t>
            </w:r>
            <w:r w:rsidRPr="001C0D7A">
              <w:rPr>
                <w:rFonts w:eastAsia="Arial Unicode MS"/>
                <w:bCs/>
                <w:i/>
                <w:iCs/>
                <w:bdr w:val="nil"/>
                <w:lang w:bidi="ta-IN"/>
              </w:rPr>
              <w:t xml:space="preserve"> =</w:t>
            </w:r>
            <w:r w:rsidRPr="00904BA9">
              <w:rPr>
                <w:rFonts w:eastAsia="Arial Unicode MS"/>
                <w:bCs/>
                <w:i/>
                <w:iCs/>
                <w:bdr w:val="nil"/>
                <w:lang w:bidi="ta-IN"/>
              </w:rPr>
              <w:t xml:space="preserve"> </w:t>
            </w:r>
            <w:r w:rsidRPr="001C0D7A">
              <w:rPr>
                <w:rFonts w:eastAsia="Arial Unicode MS"/>
                <w:bCs/>
                <w:i/>
                <w:iCs/>
                <w:bdr w:val="nil"/>
                <w:lang w:bidi="ta-IN"/>
              </w:rPr>
              <w:t>15 x</w:t>
            </w:r>
            <w:r w:rsidRPr="001C0D7A">
              <w:rPr>
                <w:rFonts w:eastAsia="Arial Unicode MS"/>
                <w:bCs/>
                <w:i/>
                <w:iCs/>
                <w:bdr w:val="nil"/>
                <w:lang w:val="sv-SE" w:bidi="ta-IN"/>
              </w:rPr>
              <w:t xml:space="preserve"> 800</w:t>
            </w:r>
            <w:r w:rsidRPr="001C0D7A">
              <w:rPr>
                <w:rFonts w:eastAsia="Arial Unicode MS"/>
                <w:bCs/>
                <w:i/>
                <w:iCs/>
                <w:bdr w:val="nil"/>
                <w:lang w:bidi="ta-IN"/>
              </w:rPr>
              <w:t xml:space="preserve"> Eur = 12</w:t>
            </w:r>
            <w:r>
              <w:rPr>
                <w:rFonts w:eastAsia="Arial Unicode MS"/>
                <w:bCs/>
                <w:i/>
                <w:iCs/>
                <w:bdr w:val="nil"/>
                <w:lang w:bidi="ta-IN"/>
              </w:rPr>
              <w:t xml:space="preserve"> </w:t>
            </w:r>
            <w:r w:rsidRPr="001C0D7A">
              <w:rPr>
                <w:rFonts w:eastAsia="Arial Unicode MS"/>
                <w:bCs/>
                <w:i/>
                <w:iCs/>
                <w:bdr w:val="nil"/>
                <w:lang w:bidi="ta-IN"/>
              </w:rPr>
              <w:t>000 Eur.</w:t>
            </w:r>
          </w:p>
          <w:p w14:paraId="20DB23AD" w14:textId="629BF46C" w:rsidR="00B85974" w:rsidRPr="00B85974" w:rsidRDefault="00B85974" w:rsidP="00B85974">
            <w:pPr>
              <w:pBdr>
                <w:top w:val="nil"/>
                <w:left w:val="nil"/>
                <w:bottom w:val="nil"/>
                <w:right w:val="nil"/>
                <w:between w:val="nil"/>
                <w:bar w:val="nil"/>
              </w:pBdr>
              <w:jc w:val="both"/>
              <w:rPr>
                <w:b/>
                <w:bCs/>
                <w:lang w:eastAsia="lt-LT"/>
              </w:rPr>
            </w:pPr>
            <w:r w:rsidRPr="00B85974">
              <w:rPr>
                <w:b/>
                <w:bCs/>
                <w:lang w:eastAsia="lt-LT"/>
              </w:rPr>
              <w:t>Maksimalus galimas Darbų atlikimo terminas, kurį tiekėjas gali nurodyti savo pasiūlyme, yra 202</w:t>
            </w:r>
            <w:r w:rsidR="00BE2EFC">
              <w:rPr>
                <w:b/>
                <w:bCs/>
                <w:lang w:eastAsia="lt-LT"/>
              </w:rPr>
              <w:t>6</w:t>
            </w:r>
            <w:r w:rsidRPr="00B85974">
              <w:rPr>
                <w:b/>
                <w:bCs/>
                <w:lang w:eastAsia="lt-LT"/>
              </w:rPr>
              <w:t>-</w:t>
            </w:r>
            <w:r w:rsidR="00BE2EFC">
              <w:rPr>
                <w:b/>
                <w:bCs/>
                <w:lang w:eastAsia="lt-LT"/>
              </w:rPr>
              <w:t>04</w:t>
            </w:r>
            <w:r w:rsidRPr="00B85974">
              <w:rPr>
                <w:b/>
                <w:bCs/>
                <w:lang w:eastAsia="lt-LT"/>
              </w:rPr>
              <w:t>-3</w:t>
            </w:r>
            <w:r w:rsidR="00BE2EFC">
              <w:rPr>
                <w:b/>
                <w:bCs/>
                <w:lang w:eastAsia="lt-LT"/>
              </w:rPr>
              <w:t>0</w:t>
            </w:r>
            <w:r>
              <w:rPr>
                <w:b/>
                <w:bCs/>
                <w:lang w:eastAsia="lt-LT"/>
              </w:rPr>
              <w:t>.</w:t>
            </w:r>
          </w:p>
        </w:tc>
        <w:tc>
          <w:tcPr>
            <w:tcW w:w="3543" w:type="dxa"/>
          </w:tcPr>
          <w:p w14:paraId="405D0742" w14:textId="4E016D6C" w:rsidR="00B85974" w:rsidRDefault="00B85974" w:rsidP="00B46EA2">
            <w:pPr>
              <w:jc w:val="both"/>
            </w:pPr>
            <w:r w:rsidRPr="00E86407">
              <w:lastRenderedPageBreak/>
              <w:t xml:space="preserve">Siūlomą </w:t>
            </w:r>
            <w:r w:rsidR="00465EFF">
              <w:t>D</w:t>
            </w:r>
            <w:r w:rsidR="004356C9">
              <w:t xml:space="preserve">arbų </w:t>
            </w:r>
            <w:r w:rsidRPr="00E86407">
              <w:t xml:space="preserve">atlikimo termino </w:t>
            </w:r>
            <w:r w:rsidRPr="009D39F7">
              <w:rPr>
                <w:b/>
                <w:bCs/>
              </w:rPr>
              <w:t>sutrumpinimą</w:t>
            </w:r>
            <w:r>
              <w:t xml:space="preserve"> </w:t>
            </w:r>
            <w:r w:rsidR="004356C9">
              <w:t xml:space="preserve">kalendorinėmis </w:t>
            </w:r>
            <w:r w:rsidRPr="00E86407">
              <w:t>dienomis tiekėjas</w:t>
            </w:r>
            <w:r>
              <w:t xml:space="preserve"> </w:t>
            </w:r>
            <w:r w:rsidRPr="00E86407">
              <w:t xml:space="preserve">turi </w:t>
            </w:r>
            <w:r w:rsidRPr="00184F5C">
              <w:t>nurodyti pirkimo sąlygų 1 priedo „Pasiūlymo forma“ 5 lentelėje</w:t>
            </w:r>
            <w:r w:rsidR="00184F5C">
              <w:t xml:space="preserve"> „Vertinimo kriterijų reikšmės“. </w:t>
            </w:r>
          </w:p>
          <w:p w14:paraId="1C96F0CD" w14:textId="77777777" w:rsidR="00184F5C" w:rsidRDefault="00184F5C" w:rsidP="00B46EA2">
            <w:pPr>
              <w:jc w:val="both"/>
            </w:pPr>
          </w:p>
          <w:p w14:paraId="6C875554" w14:textId="52D3A904" w:rsidR="00184F5C" w:rsidRPr="00A61A08" w:rsidRDefault="00184F5C" w:rsidP="00184F5C">
            <w:pPr>
              <w:widowControl w:val="0"/>
              <w:tabs>
                <w:tab w:val="left" w:pos="1134"/>
              </w:tabs>
              <w:autoSpaceDE w:val="0"/>
              <w:autoSpaceDN/>
              <w:adjustRightInd w:val="0"/>
              <w:jc w:val="both"/>
              <w:textAlignment w:val="auto"/>
              <w:rPr>
                <w:rFonts w:eastAsia="Arial Unicode MS"/>
                <w:bdr w:val="nil"/>
                <w:lang w:bidi="ta-IN"/>
              </w:rPr>
            </w:pPr>
            <w:r w:rsidRPr="004D2AF1">
              <w:rPr>
                <w:iCs/>
                <w:lang w:eastAsia="lt-LT"/>
              </w:rPr>
              <w:t>Šio kriterijaus įsipareigojimų laikymąsis pirkimo sutarties projekt</w:t>
            </w:r>
            <w:r w:rsidR="00266866">
              <w:rPr>
                <w:iCs/>
                <w:lang w:eastAsia="lt-LT"/>
              </w:rPr>
              <w:t>e</w:t>
            </w:r>
            <w:r w:rsidRPr="004D2AF1">
              <w:rPr>
                <w:iCs/>
                <w:lang w:eastAsia="lt-LT"/>
              </w:rPr>
              <w:t xml:space="preserve"> (pirkimo sąlygų 3 priedas</w:t>
            </w:r>
            <w:r w:rsidR="00266866">
              <w:rPr>
                <w:iCs/>
                <w:lang w:eastAsia="lt-LT"/>
              </w:rPr>
              <w:t>; BD 11.3.7 punktas</w:t>
            </w:r>
            <w:r w:rsidRPr="004D2AF1">
              <w:rPr>
                <w:iCs/>
                <w:lang w:eastAsia="lt-LT"/>
              </w:rPr>
              <w:t xml:space="preserve">) nustatytas </w:t>
            </w:r>
            <w:r w:rsidRPr="004D2AF1">
              <w:rPr>
                <w:b/>
                <w:bCs/>
                <w:iCs/>
                <w:lang w:eastAsia="lt-LT"/>
              </w:rPr>
              <w:t>esmine pirkimo sutarties sąlyga</w:t>
            </w:r>
            <w:r w:rsidRPr="004D2AF1">
              <w:rPr>
                <w:iCs/>
                <w:lang w:eastAsia="lt-LT"/>
              </w:rPr>
              <w:t>, už kurios nesilaikymą tiekėjui bus taikomos pirkimo sutartyje numatytos sankcijos.</w:t>
            </w:r>
            <w:r>
              <w:rPr>
                <w:iCs/>
                <w:lang w:eastAsia="lt-LT"/>
              </w:rPr>
              <w:t xml:space="preserve"> </w:t>
            </w:r>
          </w:p>
          <w:p w14:paraId="5FA232E5" w14:textId="77777777" w:rsidR="00184F5C" w:rsidRDefault="00184F5C" w:rsidP="00B46EA2">
            <w:pPr>
              <w:jc w:val="both"/>
            </w:pPr>
          </w:p>
          <w:p w14:paraId="414AFBC3" w14:textId="77777777" w:rsidR="00B85974" w:rsidRDefault="00B85974" w:rsidP="00B46EA2">
            <w:pPr>
              <w:jc w:val="both"/>
            </w:pPr>
          </w:p>
          <w:p w14:paraId="11F47453" w14:textId="0ADBF5E3" w:rsidR="00B85974" w:rsidRPr="00730042" w:rsidRDefault="00B85974" w:rsidP="00465EFF">
            <w:pPr>
              <w:jc w:val="both"/>
              <w:rPr>
                <w:bCs/>
                <w:lang w:bidi="ta-IN"/>
              </w:rPr>
            </w:pPr>
          </w:p>
        </w:tc>
      </w:tr>
      <w:tr w:rsidR="00914C6C" w:rsidRPr="00A862E3" w14:paraId="0C9D26DE" w14:textId="77777777" w:rsidTr="000273A8">
        <w:trPr>
          <w:trHeight w:val="300"/>
        </w:trPr>
        <w:tc>
          <w:tcPr>
            <w:tcW w:w="851" w:type="dxa"/>
          </w:tcPr>
          <w:p w14:paraId="4D371F5C" w14:textId="4D6D21B3" w:rsidR="00914C6C" w:rsidRPr="005C3111" w:rsidRDefault="000D0BCC" w:rsidP="005C3111">
            <w:pPr>
              <w:jc w:val="center"/>
              <w:rPr>
                <w:bCs/>
                <w:lang w:bidi="ta-IN"/>
              </w:rPr>
            </w:pPr>
            <w:r>
              <w:rPr>
                <w:bCs/>
                <w:lang w:bidi="ta-IN"/>
              </w:rPr>
              <w:lastRenderedPageBreak/>
              <w:t xml:space="preserve">3. </w:t>
            </w:r>
          </w:p>
        </w:tc>
        <w:tc>
          <w:tcPr>
            <w:tcW w:w="1984" w:type="dxa"/>
          </w:tcPr>
          <w:p w14:paraId="56BAECB5" w14:textId="2EA0E836" w:rsidR="00914C6C" w:rsidRPr="00F57511" w:rsidRDefault="005C3111" w:rsidP="00B46EA2">
            <w:pPr>
              <w:rPr>
                <w:bCs/>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rsidR="000D0BCC">
              <w:rPr>
                <w:lang w:eastAsia="lt-LT"/>
              </w:rPr>
              <w:t xml:space="preserve">įdiegta </w:t>
            </w:r>
            <w:r>
              <w:t>a</w:t>
            </w:r>
            <w:r w:rsidR="00914C6C" w:rsidRPr="00F57511">
              <w:rPr>
                <w:bCs/>
                <w:lang w:bidi="ta-IN"/>
              </w:rPr>
              <w:t>lkoholio kontrolės darbe sistema</w:t>
            </w:r>
          </w:p>
        </w:tc>
        <w:tc>
          <w:tcPr>
            <w:tcW w:w="3261" w:type="dxa"/>
          </w:tcPr>
          <w:p w14:paraId="3D924215" w14:textId="7F4BE878" w:rsidR="005C3111" w:rsidRPr="006F04E5" w:rsidRDefault="005C3111" w:rsidP="005C3111">
            <w:pPr>
              <w:suppressAutoHyphens w:val="0"/>
              <w:autoSpaceDN/>
              <w:spacing w:before="120"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tiekėjas </w:t>
            </w:r>
            <w:r w:rsidR="000D0BCC">
              <w:rPr>
                <w:rFonts w:eastAsia="Arial Unicode MS"/>
                <w:bCs/>
                <w:lang w:bidi="ta-IN"/>
              </w:rPr>
              <w:t xml:space="preserve">nėra įdiegęs ir </w:t>
            </w:r>
            <w:r w:rsidRPr="006F04E5">
              <w:rPr>
                <w:rFonts w:eastAsia="Arial Unicode MS"/>
                <w:bCs/>
                <w:lang w:bidi="ta-IN"/>
              </w:rPr>
              <w:t>pirkimo sutarties vykdymo metu nenaudos alkoholio kontrolės darbe sistemos;</w:t>
            </w:r>
          </w:p>
          <w:p w14:paraId="01FBC862" w14:textId="74573C35" w:rsidR="00914C6C" w:rsidRPr="006F04E5" w:rsidRDefault="005C3111" w:rsidP="005C3111">
            <w:pPr>
              <w:rPr>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w:t>
            </w:r>
            <w:r w:rsidR="000D0BCC">
              <w:rPr>
                <w:rFonts w:eastAsia="Arial Unicode MS"/>
                <w:bCs/>
                <w:lang w:bidi="ta-IN"/>
              </w:rPr>
              <w:t>2</w:t>
            </w:r>
            <w:r w:rsidRPr="006F04E5">
              <w:rPr>
                <w:rFonts w:eastAsia="Arial Unicode MS"/>
                <w:bCs/>
                <w:lang w:bidi="ta-IN"/>
              </w:rPr>
              <w:t xml:space="preserve"> 000,00 Eur, jei tiekėjas </w:t>
            </w:r>
            <w:r w:rsidR="000D0BCC">
              <w:rPr>
                <w:rFonts w:eastAsia="Arial Unicode MS"/>
                <w:bCs/>
                <w:lang w:bidi="ta-IN"/>
              </w:rPr>
              <w:t xml:space="preserve">yra įdiegęs ir </w:t>
            </w:r>
            <w:r w:rsidRPr="006F04E5">
              <w:rPr>
                <w:rFonts w:eastAsia="Arial Unicode MS"/>
                <w:bCs/>
                <w:lang w:bidi="ta-IN"/>
              </w:rPr>
              <w:t>įsipareigoja pirkimo sutarties vykdymo metu naudoti alkoholio kontrolės darbe sistemą.</w:t>
            </w:r>
            <w:r w:rsidR="000D0BCC">
              <w:rPr>
                <w:rFonts w:eastAsia="Arial Unicode MS"/>
                <w:bCs/>
                <w:lang w:bidi="ta-IN"/>
              </w:rPr>
              <w:t xml:space="preserve"> </w:t>
            </w:r>
          </w:p>
        </w:tc>
        <w:tc>
          <w:tcPr>
            <w:tcW w:w="3543" w:type="dxa"/>
          </w:tcPr>
          <w:p w14:paraId="02CD6B8D" w14:textId="7353AB5B" w:rsidR="009C6995" w:rsidRDefault="009C6995" w:rsidP="009C6995">
            <w:pPr>
              <w:jc w:val="both"/>
            </w:pPr>
            <w:r>
              <w:t>Savo siū</w:t>
            </w:r>
            <w:r w:rsidR="00BD542C">
              <w:t>lomo</w:t>
            </w:r>
            <w:r>
              <w:t xml:space="preserve"> kriterijaus reikšmę </w:t>
            </w:r>
            <w:r w:rsidRPr="00E86407">
              <w:t>tiekėjas</w:t>
            </w:r>
            <w:r>
              <w:t xml:space="preserve"> </w:t>
            </w:r>
            <w:r w:rsidRPr="00E86407">
              <w:t xml:space="preserve">turi </w:t>
            </w:r>
            <w:r w:rsidRPr="00184F5C">
              <w:t>nurodyti pirkimo sąlygų 1 priedo „Pasiūlymo forma“ 5 lentelėje</w:t>
            </w:r>
            <w:r>
              <w:t xml:space="preserve"> „Vertinimo kriterijų reikšmės“. </w:t>
            </w:r>
          </w:p>
          <w:p w14:paraId="5142BF5D" w14:textId="77777777" w:rsidR="009C6995" w:rsidRDefault="009C6995" w:rsidP="00B46EA2">
            <w:pPr>
              <w:jc w:val="both"/>
              <w:rPr>
                <w:bCs/>
                <w:lang w:bidi="ta-IN"/>
              </w:rPr>
            </w:pPr>
          </w:p>
          <w:p w14:paraId="03F449E4" w14:textId="77777777" w:rsidR="000239BA" w:rsidRDefault="000239BA" w:rsidP="000239BA">
            <w:pPr>
              <w:jc w:val="both"/>
              <w:rPr>
                <w:bCs/>
                <w:lang w:bidi="ta-IN"/>
              </w:rPr>
            </w:pPr>
            <w:r w:rsidRPr="00730042">
              <w:rPr>
                <w:bCs/>
                <w:lang w:bidi="ta-IN"/>
              </w:rPr>
              <w:t xml:space="preserve">Jeigu tiekėjas teikdamas pasiūlymą įsipareigoja </w:t>
            </w:r>
            <w:r>
              <w:rPr>
                <w:bCs/>
                <w:lang w:bidi="ta-IN"/>
              </w:rPr>
              <w:t>taikyti šį kriterijų</w:t>
            </w:r>
            <w:r w:rsidRPr="00730042">
              <w:rPr>
                <w:bCs/>
                <w:lang w:bidi="ta-IN"/>
              </w:rPr>
              <w:t>, tai papildomi dokumentai šiame etape nėra teikiami.</w:t>
            </w:r>
            <w:r>
              <w:rPr>
                <w:bCs/>
                <w:lang w:bidi="ta-IN"/>
              </w:rPr>
              <w:t xml:space="preserve"> </w:t>
            </w:r>
          </w:p>
          <w:p w14:paraId="31386784" w14:textId="77777777" w:rsidR="00266866" w:rsidRPr="00730042" w:rsidRDefault="00266866" w:rsidP="00B46EA2">
            <w:pPr>
              <w:jc w:val="both"/>
              <w:rPr>
                <w:bCs/>
                <w:lang w:bidi="ta-IN"/>
              </w:rPr>
            </w:pPr>
          </w:p>
          <w:p w14:paraId="51FA5BB6" w14:textId="41771248" w:rsidR="005C3111" w:rsidRPr="00730042" w:rsidRDefault="005C3111" w:rsidP="00B46EA2">
            <w:pPr>
              <w:jc w:val="both"/>
              <w:rPr>
                <w:bCs/>
                <w:lang w:bidi="ta-IN"/>
              </w:rPr>
            </w:pPr>
            <w:r w:rsidRPr="00730042">
              <w:rPr>
                <w:bCs/>
                <w:noProof/>
              </w:rPr>
              <w:t xml:space="preserve">Tiekėjo įsipareigojimai dėl šio kriterijaus taikymo </w:t>
            </w:r>
            <w:r w:rsidRPr="00266866">
              <w:rPr>
                <w:bCs/>
                <w:noProof/>
              </w:rPr>
              <w:t xml:space="preserve">nurodyti </w:t>
            </w:r>
            <w:r w:rsidR="00267BEA" w:rsidRPr="00266866">
              <w:rPr>
                <w:bCs/>
                <w:noProof/>
              </w:rPr>
              <w:t>pirkimo</w:t>
            </w:r>
            <w:r w:rsidR="00595A11" w:rsidRPr="00266866">
              <w:rPr>
                <w:bCs/>
                <w:noProof/>
              </w:rPr>
              <w:t xml:space="preserve"> sutarties </w:t>
            </w:r>
            <w:r w:rsidR="00125E09" w:rsidRPr="00266866">
              <w:rPr>
                <w:bCs/>
                <w:noProof/>
              </w:rPr>
              <w:t>projekt</w:t>
            </w:r>
            <w:r w:rsidR="00266866" w:rsidRPr="00266866">
              <w:rPr>
                <w:bCs/>
                <w:noProof/>
              </w:rPr>
              <w:t>e</w:t>
            </w:r>
            <w:r w:rsidR="00125E09" w:rsidRPr="00266866">
              <w:rPr>
                <w:bCs/>
                <w:noProof/>
              </w:rPr>
              <w:t xml:space="preserve"> </w:t>
            </w:r>
            <w:r w:rsidR="00267BEA" w:rsidRPr="00266866">
              <w:rPr>
                <w:bCs/>
                <w:noProof/>
              </w:rPr>
              <w:t>(pirkimo sąlygų 3 priedas</w:t>
            </w:r>
            <w:r w:rsidR="00266866" w:rsidRPr="00266866">
              <w:rPr>
                <w:bCs/>
                <w:noProof/>
              </w:rPr>
              <w:t>; BD 11.3.9. punktas</w:t>
            </w:r>
            <w:r w:rsidR="00267BEA" w:rsidRPr="00266866">
              <w:rPr>
                <w:bCs/>
                <w:noProof/>
              </w:rPr>
              <w:t>)</w:t>
            </w:r>
            <w:r w:rsidR="00266866" w:rsidRPr="00266866">
              <w:rPr>
                <w:bCs/>
                <w:noProof/>
              </w:rPr>
              <w:t>.</w:t>
            </w:r>
          </w:p>
        </w:tc>
      </w:tr>
      <w:tr w:rsidR="00914C6C" w:rsidRPr="00A862E3" w14:paraId="377F6F88" w14:textId="77777777" w:rsidTr="000273A8">
        <w:trPr>
          <w:trHeight w:val="300"/>
        </w:trPr>
        <w:tc>
          <w:tcPr>
            <w:tcW w:w="851" w:type="dxa"/>
          </w:tcPr>
          <w:p w14:paraId="03E8CCA6" w14:textId="20F8BCE7" w:rsidR="00914C6C" w:rsidRPr="005C3111" w:rsidRDefault="0049055E" w:rsidP="005C3111">
            <w:pPr>
              <w:jc w:val="center"/>
              <w:rPr>
                <w:bCs/>
                <w:lang w:bidi="ta-IN"/>
              </w:rPr>
            </w:pPr>
            <w:r>
              <w:rPr>
                <w:bCs/>
                <w:lang w:bidi="ta-IN"/>
              </w:rPr>
              <w:t>4</w:t>
            </w:r>
            <w:r w:rsidR="005C3111" w:rsidRPr="005C3111">
              <w:rPr>
                <w:bCs/>
                <w:lang w:bidi="ta-IN"/>
              </w:rPr>
              <w:t>.</w:t>
            </w:r>
          </w:p>
        </w:tc>
        <w:tc>
          <w:tcPr>
            <w:tcW w:w="1984" w:type="dxa"/>
          </w:tcPr>
          <w:p w14:paraId="14FFA00C" w14:textId="2B2DF2B9" w:rsidR="00914C6C" w:rsidRPr="0049055E" w:rsidRDefault="0049055E" w:rsidP="0049055E">
            <w:pPr>
              <w:jc w:val="both"/>
              <w:rPr>
                <w:rFonts w:eastAsia="Arial Unicode MS"/>
                <w:b/>
                <w:lang w:bidi="ta-IN"/>
              </w:rPr>
            </w:pPr>
            <w:r>
              <w:rPr>
                <w:rFonts w:eastAsia="Arial Unicode MS"/>
                <w:b/>
                <w:lang w:bidi="ta-IN"/>
              </w:rPr>
              <w:t>Draudimas</w:t>
            </w:r>
            <w:r w:rsidRPr="00423943">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r>
              <w:t xml:space="preserve"> </w:t>
            </w:r>
          </w:p>
        </w:tc>
        <w:tc>
          <w:tcPr>
            <w:tcW w:w="3261" w:type="dxa"/>
          </w:tcPr>
          <w:p w14:paraId="7743A603" w14:textId="3C3E695D" w:rsidR="0038605D" w:rsidRDefault="0038605D" w:rsidP="0038605D">
            <w:pPr>
              <w:spacing w:after="120"/>
              <w:jc w:val="both"/>
              <w:rPr>
                <w:iCs/>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sidR="00BD542C">
              <w:rPr>
                <w:iCs/>
              </w:rPr>
              <w:t xml:space="preserve">nebus </w:t>
            </w:r>
            <w:r>
              <w:rPr>
                <w:iCs/>
              </w:rPr>
              <w:t>ne</w:t>
            </w:r>
            <w:r w:rsidRPr="00996D3A">
              <w:rPr>
                <w:iCs/>
              </w:rPr>
              <w:t>apdrausti</w:t>
            </w:r>
            <w:r>
              <w:rPr>
                <w:iCs/>
              </w:rPr>
              <w:t xml:space="preserve"> papildomu draudimu nuo nelaimingų atsitikimų darbe.</w:t>
            </w:r>
          </w:p>
          <w:p w14:paraId="51DB9D7D" w14:textId="1544D3FD" w:rsidR="00914C6C" w:rsidRPr="006F04E5" w:rsidRDefault="0038605D" w:rsidP="0038605D">
            <w:pPr>
              <w:jc w:val="both"/>
              <w:rPr>
                <w:bCs/>
                <w:lang w:bidi="ta-IN"/>
              </w:rPr>
            </w:pPr>
            <w:r>
              <w:rPr>
                <w:rFonts w:eastAsia="Arial Unicode MS"/>
                <w:b/>
                <w:lang w:bidi="ta-IN"/>
              </w:rPr>
              <w:t>Draudimas</w:t>
            </w:r>
            <w:r w:rsidRPr="00423943">
              <w:rPr>
                <w:rFonts w:eastAsia="Arial Unicode MS"/>
                <w:b/>
                <w:vertAlign w:val="subscript"/>
                <w:lang w:bidi="ta-IN"/>
              </w:rPr>
              <w:t>tiekėjo</w:t>
            </w:r>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 xml:space="preserve">arbuotojai </w:t>
            </w:r>
            <w:r w:rsidR="00BD542C">
              <w:rPr>
                <w:iCs/>
              </w:rPr>
              <w:t xml:space="preserve">bus </w:t>
            </w:r>
            <w:r w:rsidRPr="00996D3A">
              <w:rPr>
                <w:iCs/>
              </w:rPr>
              <w:t>apdraust</w:t>
            </w:r>
            <w:r>
              <w:rPr>
                <w:iCs/>
              </w:rPr>
              <w:t>i papildomu draudimu nuo nelaimingų atsitikimų darbe.</w:t>
            </w:r>
            <w:r w:rsidR="00BD542C">
              <w:rPr>
                <w:iCs/>
              </w:rPr>
              <w:t xml:space="preserve"> </w:t>
            </w:r>
          </w:p>
        </w:tc>
        <w:tc>
          <w:tcPr>
            <w:tcW w:w="3543" w:type="dxa"/>
          </w:tcPr>
          <w:p w14:paraId="5C3A51DF" w14:textId="5694C894" w:rsidR="0038605D" w:rsidRDefault="0038605D" w:rsidP="00B46EA2">
            <w:pPr>
              <w:jc w:val="both"/>
            </w:pPr>
            <w:bookmarkStart w:id="2" w:name="_Hlk157419124"/>
            <w:r>
              <w:t>Savo siū</w:t>
            </w:r>
            <w:r w:rsidR="00BD542C">
              <w:t>lomo</w:t>
            </w:r>
            <w:r>
              <w:t xml:space="preserve"> kriterijaus reikšmę </w:t>
            </w:r>
            <w:r w:rsidRPr="00E86407">
              <w:t>tiekėjas</w:t>
            </w:r>
            <w:r>
              <w:t xml:space="preserve"> </w:t>
            </w:r>
            <w:r w:rsidRPr="00E86407">
              <w:t xml:space="preserve">turi </w:t>
            </w:r>
            <w:r w:rsidRPr="00184F5C">
              <w:t>nurodyti pirkimo sąlygų 1 priedo „Pasiūlymo forma“ 5 lentelėje</w:t>
            </w:r>
            <w:r>
              <w:t xml:space="preserve"> „Vertinimo kriterijų reikšmės“. </w:t>
            </w:r>
          </w:p>
          <w:p w14:paraId="2A1DF08C" w14:textId="77777777" w:rsidR="000239BA" w:rsidRDefault="000239BA" w:rsidP="00B46EA2">
            <w:pPr>
              <w:jc w:val="both"/>
            </w:pPr>
          </w:p>
          <w:p w14:paraId="64013391" w14:textId="495375BB" w:rsidR="000239BA" w:rsidRDefault="000239BA" w:rsidP="000239BA">
            <w:pPr>
              <w:jc w:val="both"/>
              <w:rPr>
                <w:bCs/>
                <w:lang w:bidi="ta-IN"/>
              </w:rPr>
            </w:pPr>
            <w:r w:rsidRPr="00730042">
              <w:rPr>
                <w:bCs/>
                <w:lang w:bidi="ta-IN"/>
              </w:rPr>
              <w:t xml:space="preserve">Jeigu tiekėjas teikdamas pasiūlymą įsipareigoja </w:t>
            </w:r>
            <w:r>
              <w:rPr>
                <w:bCs/>
                <w:lang w:bidi="ta-IN"/>
              </w:rPr>
              <w:t>taikyti šį kriterijų</w:t>
            </w:r>
            <w:r w:rsidRPr="00730042">
              <w:rPr>
                <w:bCs/>
                <w:lang w:bidi="ta-IN"/>
              </w:rPr>
              <w:t>, tai papildomi dokumentai šiame etape nėra teikiami.</w:t>
            </w:r>
            <w:r>
              <w:rPr>
                <w:bCs/>
                <w:lang w:bidi="ta-IN"/>
              </w:rPr>
              <w:t xml:space="preserve"> </w:t>
            </w:r>
          </w:p>
          <w:p w14:paraId="4048E2C1" w14:textId="77777777" w:rsidR="0038605D" w:rsidRDefault="0038605D" w:rsidP="00B46EA2">
            <w:pPr>
              <w:jc w:val="both"/>
              <w:rPr>
                <w:bCs/>
                <w:noProof/>
              </w:rPr>
            </w:pPr>
          </w:p>
          <w:p w14:paraId="534C7709" w14:textId="5ABC4CF7" w:rsidR="008B1F6D" w:rsidRPr="0038605D" w:rsidRDefault="008B1F6D" w:rsidP="00B46EA2">
            <w:pPr>
              <w:jc w:val="both"/>
            </w:pPr>
            <w:r w:rsidRPr="00730042">
              <w:rPr>
                <w:bCs/>
                <w:noProof/>
              </w:rPr>
              <w:t xml:space="preserve">Tiekėjo įsipareigojimai dėl šio kriterijaus taikymo nurodyti </w:t>
            </w:r>
            <w:bookmarkEnd w:id="2"/>
            <w:r w:rsidR="00267BEA" w:rsidRPr="00730042">
              <w:rPr>
                <w:bCs/>
                <w:noProof/>
              </w:rPr>
              <w:t>pirkimo</w:t>
            </w:r>
            <w:r w:rsidR="00595A11" w:rsidRPr="00730042">
              <w:rPr>
                <w:bCs/>
                <w:noProof/>
              </w:rPr>
              <w:t xml:space="preserve"> </w:t>
            </w:r>
            <w:r w:rsidR="00595A11" w:rsidRPr="00FD70C7">
              <w:rPr>
                <w:bCs/>
                <w:noProof/>
              </w:rPr>
              <w:t xml:space="preserve">sutarties </w:t>
            </w:r>
            <w:r w:rsidR="00125E09" w:rsidRPr="00FD70C7">
              <w:rPr>
                <w:bCs/>
                <w:noProof/>
              </w:rPr>
              <w:t>projekt</w:t>
            </w:r>
            <w:r w:rsidR="00266866" w:rsidRPr="00FD70C7">
              <w:rPr>
                <w:bCs/>
                <w:noProof/>
              </w:rPr>
              <w:t>e</w:t>
            </w:r>
            <w:r w:rsidR="00125E09" w:rsidRPr="00FD70C7">
              <w:rPr>
                <w:bCs/>
                <w:noProof/>
              </w:rPr>
              <w:t xml:space="preserve"> </w:t>
            </w:r>
            <w:r w:rsidR="00267BEA" w:rsidRPr="00FD70C7">
              <w:rPr>
                <w:bCs/>
                <w:noProof/>
              </w:rPr>
              <w:t>(pirkimo sąlygų 3 priedas</w:t>
            </w:r>
            <w:r w:rsidR="00266866" w:rsidRPr="00FD70C7">
              <w:rPr>
                <w:bCs/>
                <w:noProof/>
              </w:rPr>
              <w:t>; BD 11.3.8. punktas</w:t>
            </w:r>
            <w:r w:rsidR="00267BEA" w:rsidRPr="00FD70C7">
              <w:rPr>
                <w:bCs/>
                <w:noProof/>
              </w:rPr>
              <w:t>)</w:t>
            </w:r>
            <w:r w:rsidR="00266866" w:rsidRPr="00FD70C7">
              <w:rPr>
                <w:bCs/>
                <w:noProof/>
              </w:rPr>
              <w:t>.</w:t>
            </w:r>
          </w:p>
        </w:tc>
      </w:tr>
    </w:tbl>
    <w:p w14:paraId="00261146" w14:textId="77777777" w:rsidR="004C4E62" w:rsidRDefault="004C4E62" w:rsidP="00C805AD">
      <w:pPr>
        <w:widowControl w:val="0"/>
        <w:tabs>
          <w:tab w:val="left" w:pos="1134"/>
        </w:tabs>
        <w:autoSpaceDE w:val="0"/>
        <w:autoSpaceDN/>
        <w:adjustRightInd w:val="0"/>
        <w:spacing w:after="120"/>
        <w:jc w:val="both"/>
        <w:textAlignment w:val="auto"/>
        <w:rPr>
          <w:i/>
          <w:lang w:eastAsia="lt-LT"/>
        </w:rPr>
      </w:pPr>
    </w:p>
    <w:p w14:paraId="5CE20C34" w14:textId="77777777" w:rsidR="000239BA" w:rsidRPr="006B6532" w:rsidRDefault="000239BA"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lastRenderedPageBreak/>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566A1F">
        <w:rPr>
          <w:rFonts w:eastAsiaTheme="minorHAnsi" w:cstheme="minorHAnsi"/>
        </w:rPr>
        <w:lastRenderedPageBreak/>
        <w:t>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Default="0055451B" w:rsidP="00037B79">
      <w:pPr>
        <w:shd w:val="clear" w:color="auto" w:fill="FFFFFF" w:themeFill="background1"/>
        <w:tabs>
          <w:tab w:val="right" w:pos="709"/>
          <w:tab w:val="left" w:pos="1276"/>
        </w:tabs>
        <w:jc w:val="both"/>
        <w:rPr>
          <w:szCs w:val="20"/>
        </w:rPr>
      </w:pPr>
    </w:p>
    <w:p w14:paraId="76D24865" w14:textId="77777777" w:rsidR="00A868D9" w:rsidRPr="00037B79" w:rsidRDefault="00A868D9"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lastRenderedPageBreak/>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w:t>
      </w:r>
      <w:r w:rsidRPr="00491D96">
        <w:rPr>
          <w:rFonts w:cstheme="minorHAnsi"/>
          <w:iCs/>
        </w:rPr>
        <w:lastRenderedPageBreak/>
        <w:t xml:space="preserve">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343"/>
        <w:gridCol w:w="4360"/>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033738" w:rsidRPr="006F0084" w14:paraId="35E2A5A0" w14:textId="77777777" w:rsidTr="008B1DE6">
        <w:tc>
          <w:tcPr>
            <w:tcW w:w="9639" w:type="dxa"/>
            <w:gridSpan w:val="3"/>
            <w:shd w:val="clear" w:color="auto" w:fill="DBE5F1" w:themeFill="accent1" w:themeFillTint="33"/>
          </w:tcPr>
          <w:p w14:paraId="6E8315A7" w14:textId="4E76077D" w:rsidR="00033738" w:rsidRPr="006F0084" w:rsidRDefault="00033738" w:rsidP="00770266">
            <w:pPr>
              <w:spacing w:line="360" w:lineRule="auto"/>
              <w:jc w:val="both"/>
              <w:rPr>
                <w:b/>
                <w:bCs/>
                <w:iCs/>
                <w:lang w:eastAsia="lt-LT"/>
              </w:rPr>
            </w:pPr>
            <w:r>
              <w:rPr>
                <w:b/>
                <w:bCs/>
                <w:iCs/>
                <w:lang w:eastAsia="lt-LT"/>
              </w:rPr>
              <w:t xml:space="preserve">Teisė verstis veikla </w:t>
            </w:r>
          </w:p>
        </w:tc>
      </w:tr>
      <w:tr w:rsidR="00167321" w:rsidRPr="006F0084" w14:paraId="55831943" w14:textId="77777777" w:rsidTr="00033738">
        <w:tc>
          <w:tcPr>
            <w:tcW w:w="570" w:type="dxa"/>
            <w:shd w:val="clear" w:color="auto" w:fill="FFFFFF" w:themeFill="background1"/>
          </w:tcPr>
          <w:p w14:paraId="43B32FFB" w14:textId="25BF29B6" w:rsidR="00167321" w:rsidRPr="00067EF6" w:rsidRDefault="00CD1A85" w:rsidP="00167321">
            <w:pPr>
              <w:spacing w:line="360" w:lineRule="auto"/>
              <w:jc w:val="both"/>
              <w:rPr>
                <w:iCs/>
                <w:lang w:eastAsia="lt-LT"/>
              </w:rPr>
            </w:pPr>
            <w:r>
              <w:rPr>
                <w:iCs/>
                <w:lang w:eastAsia="lt-LT"/>
              </w:rPr>
              <w:t>11.10.1</w:t>
            </w:r>
          </w:p>
        </w:tc>
        <w:tc>
          <w:tcPr>
            <w:tcW w:w="4512" w:type="dxa"/>
            <w:shd w:val="clear" w:color="auto" w:fill="FFFFFF" w:themeFill="background1"/>
          </w:tcPr>
          <w:p w14:paraId="2A145CF3" w14:textId="77777777" w:rsidR="00167321" w:rsidRPr="003D6A05" w:rsidRDefault="00167321" w:rsidP="00167321">
            <w:pPr>
              <w:pStyle w:val="Sraopastraipa"/>
              <w:numPr>
                <w:ilvl w:val="0"/>
                <w:numId w:val="57"/>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6A3E98BD" w14:textId="77777777" w:rsidR="00167321" w:rsidRPr="003D6A05" w:rsidRDefault="00167321" w:rsidP="00167321">
            <w:pPr>
              <w:jc w:val="both"/>
              <w:rPr>
                <w:rFonts w:eastAsia="Calibri"/>
                <w:bCs/>
              </w:rPr>
            </w:pPr>
          </w:p>
          <w:p w14:paraId="7E7668EB" w14:textId="77777777" w:rsidR="00167321" w:rsidRPr="00AA54E2" w:rsidRDefault="00167321" w:rsidP="00167321">
            <w:pPr>
              <w:jc w:val="both"/>
              <w:rPr>
                <w:rFonts w:eastAsia="Calibri"/>
                <w:bCs/>
                <w:i/>
                <w:iCs/>
                <w:lang w:val="sv-SE"/>
              </w:rPr>
            </w:pPr>
            <w:r w:rsidRPr="00AA54E2">
              <w:rPr>
                <w:rFonts w:eastAsia="Calibri"/>
                <w:bCs/>
                <w:i/>
                <w:iCs/>
                <w:lang w:val="sv-SE"/>
              </w:rPr>
              <w:t>Pastaba:</w:t>
            </w:r>
          </w:p>
          <w:p w14:paraId="1FA3EC8B" w14:textId="77777777" w:rsidR="00167321" w:rsidRPr="00AA54E2" w:rsidRDefault="00167321" w:rsidP="00167321">
            <w:pPr>
              <w:pStyle w:val="Sraopastraipa"/>
              <w:numPr>
                <w:ilvl w:val="0"/>
                <w:numId w:val="59"/>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 xml:space="preserve">subjektų grupės narys </w:t>
            </w:r>
            <w:r>
              <w:rPr>
                <w:i/>
                <w:color w:val="000000"/>
                <w:lang w:eastAsia="lt-LT"/>
              </w:rPr>
              <w:t xml:space="preserve">         </w:t>
            </w:r>
            <w:r w:rsidRPr="00AA54E2">
              <w:rPr>
                <w:i/>
                <w:color w:val="000000"/>
                <w:lang w:eastAsia="lt-LT"/>
              </w:rPr>
              <w:t>(-iai), pagal jų prisiimamus įsipareigojimus pirkimo sutarčiai vykdyti.</w:t>
            </w:r>
          </w:p>
          <w:p w14:paraId="10923002" w14:textId="77777777" w:rsidR="00167321" w:rsidRPr="00167321" w:rsidRDefault="00167321" w:rsidP="00167321">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3D6A05">
              <w:rPr>
                <w:bCs/>
                <w:i/>
                <w:iCs/>
                <w:lang w:val="sv-SE" w:eastAsia="lt-LT"/>
              </w:rPr>
              <w:t>Tiekėjas gali remtis kitų ūkio subjektų pajėgumais tik tuomet, kai tie subjektai, kurių pajėgumais buvo pasiremta, patys atliks darbus, kuriems reikia jų pajėgumų.</w:t>
            </w:r>
          </w:p>
          <w:p w14:paraId="4C448CDF" w14:textId="1DCE5B53" w:rsidR="00167321" w:rsidRPr="00167321" w:rsidRDefault="00167321" w:rsidP="00167321">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167321">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4557" w:type="dxa"/>
            <w:shd w:val="clear" w:color="auto" w:fill="FFFFFF" w:themeFill="background1"/>
          </w:tcPr>
          <w:p w14:paraId="5CBF494C" w14:textId="77777777" w:rsidR="00167321" w:rsidRPr="00C155C6" w:rsidRDefault="00167321" w:rsidP="00167321">
            <w:pPr>
              <w:widowControl w:val="0"/>
              <w:tabs>
                <w:tab w:val="left" w:pos="1418"/>
              </w:tabs>
              <w:autoSpaceDE w:val="0"/>
              <w:adjustRightInd w:val="0"/>
              <w:spacing w:after="120"/>
              <w:jc w:val="both"/>
              <w:rPr>
                <w:lang w:eastAsia="lt-LT"/>
              </w:rPr>
            </w:pPr>
            <w:r w:rsidRPr="00C155C6">
              <w:rPr>
                <w:lang w:eastAsia="lt-LT"/>
              </w:rPr>
              <w:t>Pateikiama:</w:t>
            </w:r>
          </w:p>
          <w:p w14:paraId="316BDCD3" w14:textId="77777777" w:rsidR="00167321" w:rsidRDefault="00167321" w:rsidP="00167321">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46575CCF" w14:textId="77777777" w:rsidR="00710F2F" w:rsidRPr="00327E10" w:rsidRDefault="00710F2F" w:rsidP="00167321">
            <w:pPr>
              <w:widowControl w:val="0"/>
              <w:tabs>
                <w:tab w:val="left" w:pos="1418"/>
              </w:tabs>
              <w:autoSpaceDE w:val="0"/>
              <w:adjustRightInd w:val="0"/>
              <w:jc w:val="both"/>
              <w:rPr>
                <w:bCs/>
                <w:lang w:eastAsia="lt-LT"/>
              </w:rPr>
            </w:pPr>
          </w:p>
          <w:p w14:paraId="120359EE" w14:textId="77777777" w:rsidR="00167321" w:rsidRDefault="00167321" w:rsidP="00167321">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t xml:space="preserve">Lietuvos Respublikos </w:t>
            </w:r>
            <w:r>
              <w:t>ž</w:t>
            </w:r>
            <w:r w:rsidRPr="00327E10">
              <w:t xml:space="preserve">emės ūkio ministeriją) </w:t>
            </w:r>
            <w:r w:rsidRPr="00327E10">
              <w:rPr>
                <w:bCs/>
                <w:lang w:eastAsia="lt-LT"/>
              </w:rPr>
              <w:t>ir gauti teisės pripažinimo dokumentą.</w:t>
            </w:r>
          </w:p>
          <w:p w14:paraId="0631CDBC" w14:textId="77777777" w:rsidR="00ED03F0" w:rsidRPr="00327E10" w:rsidRDefault="00ED03F0" w:rsidP="00167321">
            <w:pPr>
              <w:jc w:val="both"/>
              <w:rPr>
                <w:bCs/>
                <w:lang w:eastAsia="lt-LT"/>
              </w:rPr>
            </w:pPr>
          </w:p>
          <w:p w14:paraId="259DB9AF" w14:textId="77777777" w:rsidR="00167321" w:rsidRDefault="00167321" w:rsidP="00167321">
            <w:pPr>
              <w:widowControl w:val="0"/>
              <w:tabs>
                <w:tab w:val="left" w:pos="1418"/>
              </w:tabs>
              <w:suppressAutoHyphens w:val="0"/>
              <w:autoSpaceDE w:val="0"/>
              <w:adjustRightInd w:val="0"/>
              <w:jc w:val="both"/>
              <w:textAlignment w:val="auto"/>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w:t>
            </w:r>
            <w:r w:rsidRPr="00327E10">
              <w:rPr>
                <w:noProof/>
              </w:rPr>
              <w:lastRenderedPageBreak/>
              <w:t xml:space="preserve">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462DC99F" w14:textId="77777777" w:rsidR="00710F2F" w:rsidRPr="00327E10" w:rsidRDefault="00710F2F" w:rsidP="00167321">
            <w:pPr>
              <w:widowControl w:val="0"/>
              <w:tabs>
                <w:tab w:val="left" w:pos="1418"/>
              </w:tabs>
              <w:suppressAutoHyphens w:val="0"/>
              <w:autoSpaceDE w:val="0"/>
              <w:adjustRightInd w:val="0"/>
              <w:jc w:val="both"/>
              <w:textAlignment w:val="auto"/>
              <w:rPr>
                <w:noProof/>
              </w:rPr>
            </w:pPr>
          </w:p>
          <w:p w14:paraId="2EE92739" w14:textId="77777777" w:rsidR="00167321" w:rsidRPr="00327E10" w:rsidRDefault="00167321" w:rsidP="00167321">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41927579" w14:textId="77777777" w:rsidR="00167321" w:rsidRPr="00C47409" w:rsidRDefault="00167321" w:rsidP="00167321">
            <w:pPr>
              <w:jc w:val="both"/>
              <w:rPr>
                <w:highlight w:val="lightGray"/>
              </w:rPr>
            </w:pPr>
          </w:p>
          <w:p w14:paraId="5638A0F1" w14:textId="5251B742" w:rsidR="00167321" w:rsidRPr="00167321" w:rsidRDefault="00167321" w:rsidP="00167321">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r>
              <w:rPr>
                <w:i/>
                <w:iCs/>
              </w:rPr>
              <w:t>.</w:t>
            </w:r>
          </w:p>
        </w:tc>
      </w:tr>
      <w:tr w:rsidR="00167321" w:rsidRPr="006F0084" w14:paraId="707D2EE2" w14:textId="77777777" w:rsidTr="008B1DE6">
        <w:tc>
          <w:tcPr>
            <w:tcW w:w="9639" w:type="dxa"/>
            <w:gridSpan w:val="3"/>
            <w:shd w:val="clear" w:color="auto" w:fill="DBE5F1" w:themeFill="accent1" w:themeFillTint="33"/>
          </w:tcPr>
          <w:p w14:paraId="7231830B" w14:textId="3ED9ABEE" w:rsidR="00167321" w:rsidRPr="00C00AA5" w:rsidRDefault="00167321" w:rsidP="00167321">
            <w:pPr>
              <w:spacing w:line="360" w:lineRule="auto"/>
              <w:jc w:val="both"/>
              <w:rPr>
                <w:b/>
                <w:bCs/>
                <w:iCs/>
                <w:lang w:eastAsia="lt-LT"/>
              </w:rPr>
            </w:pPr>
            <w:r w:rsidRPr="006F0084">
              <w:rPr>
                <w:b/>
                <w:bCs/>
                <w:iCs/>
                <w:lang w:eastAsia="lt-LT"/>
              </w:rPr>
              <w:lastRenderedPageBreak/>
              <w:t>Techninis ir profesinis pajėgumas</w:t>
            </w:r>
          </w:p>
        </w:tc>
      </w:tr>
      <w:tr w:rsidR="00167321" w:rsidRPr="006F0084" w14:paraId="69BB7FB4" w14:textId="77777777" w:rsidTr="00F96B5B">
        <w:tc>
          <w:tcPr>
            <w:tcW w:w="570" w:type="dxa"/>
          </w:tcPr>
          <w:p w14:paraId="0D7C97E7" w14:textId="78B89BA8" w:rsidR="00167321" w:rsidRPr="00A129BB" w:rsidRDefault="00CD1A85" w:rsidP="00167321">
            <w:r>
              <w:t>11.10.2</w:t>
            </w:r>
          </w:p>
        </w:tc>
        <w:tc>
          <w:tcPr>
            <w:tcW w:w="4512" w:type="dxa"/>
          </w:tcPr>
          <w:p w14:paraId="7FDC3FDF" w14:textId="6BD05642" w:rsidR="00167321" w:rsidRPr="00A129BB" w:rsidRDefault="00167321" w:rsidP="00167321">
            <w:pPr>
              <w:widowControl w:val="0"/>
              <w:tabs>
                <w:tab w:val="left" w:pos="1418"/>
              </w:tabs>
              <w:suppressAutoHyphens w:val="0"/>
              <w:autoSpaceDE w:val="0"/>
              <w:adjustRightInd w:val="0"/>
              <w:jc w:val="both"/>
              <w:textAlignment w:val="auto"/>
              <w:rPr>
                <w:b/>
                <w:bCs/>
                <w:color w:val="000000" w:themeColor="text1"/>
              </w:rPr>
            </w:pPr>
            <w:r w:rsidRPr="004D3062">
              <w:rPr>
                <w:bCs/>
                <w:lang w:eastAsia="lt-LT"/>
              </w:rPr>
              <w:t xml:space="preserve">Tiekėjas per paskutinius 5 metus </w:t>
            </w:r>
            <w:r w:rsidRPr="004D3062">
              <w:rPr>
                <w:lang w:eastAsia="lt-LT"/>
              </w:rPr>
              <w:t>iki pasiūlymų pateikimo galutinio termino pabaigos pagal vieną ar daugiau sutarčių yra atlikęs*</w:t>
            </w:r>
            <w:r w:rsidRPr="004D3062">
              <w:rPr>
                <w:b/>
                <w:bCs/>
                <w:lang w:eastAsia="lt-LT"/>
              </w:rPr>
              <w:t xml:space="preserve"> </w:t>
            </w:r>
            <w:r w:rsidRPr="004D3062">
              <w:rPr>
                <w:b/>
                <w:bCs/>
              </w:rPr>
              <w:t>savo jėgomis</w:t>
            </w:r>
            <w:r w:rsidRPr="004D3062">
              <w:t xml:space="preserve">** </w:t>
            </w:r>
            <w:r w:rsidR="001F38FD">
              <w:rPr>
                <w:b/>
                <w:bCs/>
              </w:rPr>
              <w:t>melioracijos statinių</w:t>
            </w:r>
            <w:r w:rsidRPr="004D3062">
              <w:rPr>
                <w:b/>
                <w:bCs/>
              </w:rPr>
              <w:t xml:space="preserve"> statybos darbų</w:t>
            </w:r>
            <w:r w:rsidRPr="004D3062">
              <w:t xml:space="preserve">*** (naujos statybos ir (ar) rekonstravimo darbų ir (ar) remonto darbų), kurių bendra vertė ne mažesnė kaip </w:t>
            </w:r>
            <w:r w:rsidRPr="004D3062">
              <w:rPr>
                <w:b/>
                <w:bCs/>
              </w:rPr>
              <w:t>1</w:t>
            </w:r>
            <w:r w:rsidR="001F38FD">
              <w:rPr>
                <w:b/>
                <w:bCs/>
              </w:rPr>
              <w:t>79</w:t>
            </w:r>
            <w:r w:rsidRPr="004D3062">
              <w:rPr>
                <w:b/>
                <w:bCs/>
              </w:rPr>
              <w:t> 000</w:t>
            </w:r>
            <w:r w:rsidRPr="004D3062">
              <w:t xml:space="preserve"> </w:t>
            </w:r>
            <w:r w:rsidRPr="004D3062">
              <w:rPr>
                <w:b/>
                <w:bCs/>
                <w:color w:val="000000" w:themeColor="text1"/>
              </w:rPr>
              <w:t>Eur be PVM.</w:t>
            </w:r>
          </w:p>
          <w:p w14:paraId="525EFCAF" w14:textId="77777777" w:rsidR="00167321" w:rsidRPr="00A129BB" w:rsidRDefault="00167321" w:rsidP="00167321">
            <w:pPr>
              <w:widowControl w:val="0"/>
              <w:tabs>
                <w:tab w:val="left" w:pos="1418"/>
              </w:tabs>
              <w:suppressAutoHyphens w:val="0"/>
              <w:autoSpaceDE w:val="0"/>
              <w:adjustRightInd w:val="0"/>
              <w:jc w:val="both"/>
              <w:textAlignment w:val="auto"/>
              <w:rPr>
                <w:i/>
                <w:iCs/>
              </w:rPr>
            </w:pPr>
          </w:p>
          <w:p w14:paraId="04EF360A" w14:textId="7F5E1AFB" w:rsidR="00167321" w:rsidRPr="0041718D" w:rsidRDefault="00167321" w:rsidP="00167321">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167321" w:rsidRPr="006F0084" w:rsidRDefault="00167321" w:rsidP="00167321">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77777777" w:rsidR="00167321" w:rsidRPr="006F0084" w:rsidRDefault="00167321" w:rsidP="00167321">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74EB2282" w14:textId="79DA29D1" w:rsidR="00167321" w:rsidRDefault="00167321" w:rsidP="00167321">
            <w:pPr>
              <w:jc w:val="both"/>
            </w:pPr>
            <w:r w:rsidRPr="006F0084">
              <w:lastRenderedPageBreak/>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DCA06C9" w14:textId="77777777" w:rsidR="00167321" w:rsidRPr="006F0084" w:rsidRDefault="00167321" w:rsidP="00167321">
            <w:pPr>
              <w:jc w:val="both"/>
            </w:pPr>
          </w:p>
          <w:p w14:paraId="7B97CBAF" w14:textId="1CA838AE" w:rsidR="00167321" w:rsidRPr="006F0084" w:rsidRDefault="00167321" w:rsidP="00167321">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167321" w:rsidRPr="006F0084" w:rsidRDefault="00167321" w:rsidP="00167321">
            <w:pPr>
              <w:widowControl w:val="0"/>
              <w:tabs>
                <w:tab w:val="left" w:pos="1418"/>
              </w:tabs>
              <w:suppressAutoHyphens w:val="0"/>
              <w:autoSpaceDE w:val="0"/>
              <w:adjustRightInd w:val="0"/>
              <w:jc w:val="both"/>
              <w:textAlignment w:val="auto"/>
            </w:pPr>
          </w:p>
          <w:p w14:paraId="5BF07066" w14:textId="0C6A8F87" w:rsidR="00167321" w:rsidRPr="006F0084" w:rsidRDefault="00167321" w:rsidP="00167321">
            <w:pPr>
              <w:jc w:val="both"/>
              <w:rPr>
                <w:iCs/>
              </w:rPr>
            </w:pPr>
            <w:r w:rsidRPr="006F0084">
              <w:rPr>
                <w:i/>
              </w:rPr>
              <w:t>*</w:t>
            </w:r>
            <w:r w:rsidRPr="006F0084">
              <w:rPr>
                <w:iCs/>
              </w:rPr>
              <w:t>**</w:t>
            </w:r>
            <w:r w:rsidRPr="006F0084">
              <w:rPr>
                <w:rFonts w:eastAsia="Calibri"/>
                <w:iCs/>
              </w:rPr>
              <w:t>Į atliktų statybos darbų vertę negali būti įskaityta projektavimo, projekto vykdymo priežiūros paslaugų vertė, jei tos paslaugos buvo atliktos kartu su statybos darbais</w:t>
            </w:r>
            <w:r>
              <w:rPr>
                <w:rFonts w:eastAsia="Calibri"/>
                <w:iCs/>
              </w:rPr>
              <w:t>, taip pat kitų paslaugų atlikimas.</w:t>
            </w:r>
          </w:p>
          <w:p w14:paraId="3214E627" w14:textId="77777777" w:rsidR="00167321" w:rsidRPr="006F0084" w:rsidRDefault="00167321" w:rsidP="00167321">
            <w:pPr>
              <w:jc w:val="both"/>
              <w:rPr>
                <w:i/>
              </w:rPr>
            </w:pPr>
          </w:p>
          <w:p w14:paraId="66CE2BA0" w14:textId="77777777" w:rsidR="00167321" w:rsidRPr="006F0084" w:rsidRDefault="00167321" w:rsidP="00167321">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167321" w:rsidRPr="006F0084" w:rsidRDefault="00167321" w:rsidP="00167321">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167321" w:rsidRPr="006F0084" w:rsidRDefault="00167321" w:rsidP="00167321">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tcPr>
          <w:p w14:paraId="52C6D47C" w14:textId="77777777" w:rsidR="00167321" w:rsidRPr="006F0084" w:rsidRDefault="00167321" w:rsidP="00167321">
            <w:pPr>
              <w:jc w:val="both"/>
              <w:rPr>
                <w:b/>
              </w:rPr>
            </w:pPr>
            <w:r w:rsidRPr="006F0084">
              <w:rPr>
                <w:bCs/>
              </w:rPr>
              <w:lastRenderedPageBreak/>
              <w:t>Pateikiama:</w:t>
            </w:r>
          </w:p>
          <w:p w14:paraId="30D289F7" w14:textId="77777777" w:rsidR="00167321" w:rsidRPr="006F0084" w:rsidRDefault="00167321" w:rsidP="00167321">
            <w:pPr>
              <w:widowControl w:val="0"/>
              <w:tabs>
                <w:tab w:val="left" w:pos="1418"/>
              </w:tabs>
              <w:suppressAutoHyphens w:val="0"/>
              <w:autoSpaceDE w:val="0"/>
              <w:adjustRightInd w:val="0"/>
              <w:jc w:val="both"/>
              <w:textAlignment w:val="auto"/>
              <w:rPr>
                <w:bCs/>
                <w:lang w:eastAsia="lt-LT"/>
              </w:rPr>
            </w:pPr>
          </w:p>
          <w:p w14:paraId="1803984F" w14:textId="182A635B" w:rsidR="00167321" w:rsidRPr="006F0084" w:rsidRDefault="00167321" w:rsidP="00167321">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 xml:space="preserve">atliktų </w:t>
            </w:r>
            <w:r w:rsidR="001F38FD">
              <w:rPr>
                <w:bCs/>
              </w:rPr>
              <w:t>melioracijos statinių</w:t>
            </w:r>
            <w:r w:rsidRPr="007C7735">
              <w:rPr>
                <w:bCs/>
              </w:rPr>
              <w:t xml:space="preserve"> statybos (</w:t>
            </w:r>
            <w:r w:rsidRPr="006F0084">
              <w:t>naujos statybos ir (ar) rekonstravimo darbų</w:t>
            </w:r>
            <w:r>
              <w:t xml:space="preserve"> </w:t>
            </w:r>
            <w:r w:rsidRPr="006F0084">
              <w:t xml:space="preserve">ir (ar) remonto </w:t>
            </w:r>
            <w:r>
              <w:t>darbų</w:t>
            </w:r>
            <w:r w:rsidRPr="006A6A2F">
              <w:t xml:space="preserve">) </w:t>
            </w:r>
            <w:r w:rsidRPr="006A6A2F">
              <w:rPr>
                <w:b/>
                <w:bCs/>
              </w:rPr>
              <w:t>darbų</w:t>
            </w:r>
            <w:r w:rsidRPr="006A6A2F">
              <w:t xml:space="preserve"> </w:t>
            </w:r>
            <w:r w:rsidRPr="003D4363">
              <w:rPr>
                <w:b/>
              </w:rPr>
              <w:t xml:space="preserve">sąrašas </w:t>
            </w:r>
            <w:r w:rsidRPr="003D4363">
              <w:rPr>
                <w:bCs/>
              </w:rPr>
              <w:t>(</w:t>
            </w:r>
            <w:r w:rsidRPr="003D4363">
              <w:rPr>
                <w:b/>
              </w:rPr>
              <w:t xml:space="preserve">parengtas pagal pirkimo sąlygų 6 priedą </w:t>
            </w:r>
            <w:r w:rsidRPr="003D4363">
              <w:rPr>
                <w:iCs/>
              </w:rPr>
              <w:t>,,Atliktų statybos darbų sąrašas“</w:t>
            </w:r>
            <w:r w:rsidRPr="003D4363">
              <w:t>),</w:t>
            </w:r>
            <w:r w:rsidRPr="003D4363">
              <w:rPr>
                <w:b/>
              </w:rPr>
              <w:t xml:space="preserve"> </w:t>
            </w:r>
            <w:r w:rsidRPr="003D4363">
              <w:t>nurodant atliktų statybos darbų pavadinimą, statybos</w:t>
            </w:r>
            <w:r w:rsidRPr="006F0084">
              <w:t xml:space="preserve"> darbų rūšį</w:t>
            </w:r>
            <w:r>
              <w:t xml:space="preserve">, </w:t>
            </w:r>
            <w:r w:rsidR="00C80467">
              <w:t xml:space="preserve">statinio grupė ir pogrupis,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167321" w:rsidRPr="006F0084" w:rsidRDefault="00167321" w:rsidP="00167321">
            <w:pPr>
              <w:jc w:val="both"/>
            </w:pPr>
          </w:p>
          <w:p w14:paraId="00F4507D" w14:textId="44438422" w:rsidR="00167321" w:rsidRDefault="00167321" w:rsidP="00167321">
            <w:pPr>
              <w:snapToGrid w:val="0"/>
              <w:jc w:val="both"/>
            </w:pPr>
            <w:r w:rsidRPr="006F0084">
              <w:rPr>
                <w:sz w:val="22"/>
                <w:szCs w:val="22"/>
                <w:lang w:eastAsia="lt-LT"/>
              </w:rPr>
              <w:t xml:space="preserve">2) </w:t>
            </w:r>
            <w:r w:rsidRPr="006F0084">
              <w:t xml:space="preserve">Įrodymui apie tinkamą darbų atlikimą ir tinkamą galutinį rezultatą pateikiama: </w:t>
            </w:r>
            <w:r w:rsidRPr="006F0084">
              <w:rPr>
                <w:b/>
                <w:bCs/>
              </w:rPr>
              <w:lastRenderedPageBreak/>
              <w:t xml:space="preserve">užsakovo patvirtinta pažyma </w:t>
            </w:r>
            <w:r w:rsidRPr="001042D9">
              <w:t>(</w:t>
            </w:r>
            <w:r w:rsidRPr="00076878">
              <w:rPr>
                <w:bCs/>
              </w:rPr>
              <w:t>arba kiti lygiaverčiai objektyvūs įrodymai, jeigu juose yra užsakovo vertinimas apie tinkamai atliktus darbus</w:t>
            </w:r>
            <w:r>
              <w:rPr>
                <w:bCs/>
              </w:rPr>
              <w:t>)</w:t>
            </w:r>
            <w:r w:rsidRPr="006F0084">
              <w:rPr>
                <w:bCs/>
              </w:rPr>
              <w:t xml:space="preserve"> apie tai, kad </w:t>
            </w:r>
            <w:r w:rsidRPr="007C7735">
              <w:rPr>
                <w:bCs/>
              </w:rPr>
              <w:t xml:space="preserve">tiekėjo </w:t>
            </w:r>
            <w:r w:rsidR="0063536A">
              <w:rPr>
                <w:bCs/>
              </w:rPr>
              <w:t xml:space="preserve">melioracijos statinių </w:t>
            </w:r>
            <w:r w:rsidRPr="007C7735">
              <w:rPr>
                <w:bCs/>
              </w:rPr>
              <w:t>statybos</w:t>
            </w:r>
            <w:r w:rsidRPr="006F0084">
              <w:t xml:space="preserve"> (naujos statybos ir (ar) rekonstravimo darbų</w:t>
            </w:r>
            <w:r>
              <w:t xml:space="preserve"> </w:t>
            </w:r>
            <w:r w:rsidRPr="006F0084">
              <w:t xml:space="preserve">ir (ar)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t xml:space="preserve"> </w:t>
            </w:r>
            <w:r w:rsidR="0063536A">
              <w:t xml:space="preserve">statinio grupė ir pogrupis,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dalies </w:t>
            </w:r>
            <w:r w:rsidRPr="001042D9">
              <w:rPr>
                <w:b/>
                <w:bCs/>
              </w:rPr>
              <w:t xml:space="preserve">vertė </w:t>
            </w:r>
            <w:r w:rsidRPr="001042D9">
              <w:t>(jeigu užsakovo pažymoje tokios informacijos nėra, tiekėjas gali teikti ir kitus lygiaverčius objektyvius įrodymus</w:t>
            </w:r>
            <w:r w:rsidR="00FD0016">
              <w:t xml:space="preserve"> (pvz. sutarčių kopijas ir pan.)</w:t>
            </w:r>
            <w:r w:rsidRPr="001042D9">
              <w:t>).</w:t>
            </w:r>
          </w:p>
          <w:p w14:paraId="6AF7BBE1" w14:textId="77777777" w:rsidR="00167321" w:rsidRPr="006F0084" w:rsidRDefault="00167321" w:rsidP="00167321">
            <w:pPr>
              <w:snapToGrid w:val="0"/>
              <w:jc w:val="both"/>
            </w:pPr>
          </w:p>
          <w:p w14:paraId="37C08CAC" w14:textId="77777777" w:rsidR="00167321" w:rsidRPr="00E118A5" w:rsidRDefault="00167321" w:rsidP="00167321">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167321" w:rsidRPr="006F0084" w:rsidRDefault="00167321" w:rsidP="00167321">
            <w:pPr>
              <w:ind w:right="40"/>
              <w:jc w:val="both"/>
            </w:pPr>
            <w:r w:rsidRPr="006F0084">
              <w:t xml:space="preserve">  </w:t>
            </w:r>
          </w:p>
          <w:p w14:paraId="169EEB74" w14:textId="77777777" w:rsidR="00167321" w:rsidRPr="006F0084" w:rsidRDefault="00167321" w:rsidP="00167321">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167321" w:rsidRPr="006F0084" w14:paraId="62B1B013" w14:textId="77777777" w:rsidTr="00F96B5B">
        <w:tc>
          <w:tcPr>
            <w:tcW w:w="570" w:type="dxa"/>
          </w:tcPr>
          <w:p w14:paraId="591F0FEE" w14:textId="11DFC20E" w:rsidR="00167321" w:rsidRPr="00A129BB" w:rsidRDefault="00CD1A85" w:rsidP="00167321">
            <w:pPr>
              <w:widowControl w:val="0"/>
              <w:tabs>
                <w:tab w:val="left" w:pos="1418"/>
              </w:tabs>
              <w:suppressAutoHyphens w:val="0"/>
              <w:autoSpaceDE w:val="0"/>
              <w:adjustRightInd w:val="0"/>
              <w:jc w:val="both"/>
              <w:textAlignment w:val="auto"/>
              <w:rPr>
                <w:lang w:eastAsia="lt-LT"/>
              </w:rPr>
            </w:pPr>
            <w:r>
              <w:rPr>
                <w:lang w:eastAsia="lt-LT"/>
              </w:rPr>
              <w:lastRenderedPageBreak/>
              <w:t>11.10.3</w:t>
            </w:r>
          </w:p>
        </w:tc>
        <w:tc>
          <w:tcPr>
            <w:tcW w:w="4512" w:type="dxa"/>
          </w:tcPr>
          <w:p w14:paraId="0E27190D" w14:textId="0CC17129" w:rsidR="006040DE" w:rsidRDefault="006040DE" w:rsidP="006040DE">
            <w:pPr>
              <w:autoSpaceDE w:val="0"/>
              <w:adjustRightInd w:val="0"/>
              <w:jc w:val="both"/>
              <w:rPr>
                <w:b/>
                <w:bCs/>
              </w:rPr>
            </w:pPr>
            <w:r>
              <w:t xml:space="preserve">Tiekėjas </w:t>
            </w:r>
            <w:r w:rsidR="00CA7925">
              <w:t xml:space="preserve">pirkimo </w:t>
            </w:r>
            <w:r>
              <w:t xml:space="preserve">sutarties vykdymui turi pasiūlyti bent 1 (vieną) </w:t>
            </w:r>
            <w:r w:rsidR="00CA7925">
              <w:t>kvalifikuotą</w:t>
            </w:r>
            <w:r>
              <w:t xml:space="preserve"> specialistą, turintį teisę eiti </w:t>
            </w:r>
            <w:r w:rsidRPr="00202075">
              <w:rPr>
                <w:b/>
                <w:bCs/>
              </w:rPr>
              <w:t>melioracijos statinių statybos vadovo pareigas</w:t>
            </w:r>
            <w:r>
              <w:rPr>
                <w:b/>
                <w:bCs/>
              </w:rPr>
              <w:t>.</w:t>
            </w:r>
          </w:p>
          <w:p w14:paraId="0CF8D221" w14:textId="77777777" w:rsidR="006040DE" w:rsidRPr="00315F3E" w:rsidRDefault="006040DE" w:rsidP="006040DE">
            <w:pPr>
              <w:autoSpaceDE w:val="0"/>
              <w:adjustRightInd w:val="0"/>
              <w:jc w:val="both"/>
              <w:rPr>
                <w:b/>
                <w:bCs/>
              </w:rPr>
            </w:pPr>
          </w:p>
          <w:p w14:paraId="40A1FDA0" w14:textId="77777777" w:rsidR="006040DE" w:rsidRPr="00483D1F" w:rsidRDefault="006040DE" w:rsidP="006040DE">
            <w:pPr>
              <w:autoSpaceDE w:val="0"/>
              <w:adjustRightInd w:val="0"/>
              <w:jc w:val="both"/>
              <w:rPr>
                <w:i/>
                <w:iCs/>
              </w:rPr>
            </w:pPr>
            <w:r w:rsidRPr="00483D1F">
              <w:rPr>
                <w:i/>
                <w:iCs/>
              </w:rPr>
              <w:t>Pastaba:</w:t>
            </w:r>
          </w:p>
          <w:p w14:paraId="218BC176" w14:textId="77777777" w:rsidR="006040DE" w:rsidRPr="00D42869" w:rsidRDefault="006040DE" w:rsidP="006040DE">
            <w:pPr>
              <w:pStyle w:val="Sraopastraipa"/>
              <w:numPr>
                <w:ilvl w:val="0"/>
                <w:numId w:val="51"/>
              </w:numPr>
              <w:shd w:val="clear" w:color="auto" w:fill="FFFFFF" w:themeFill="background1"/>
              <w:tabs>
                <w:tab w:val="left" w:pos="249"/>
              </w:tabs>
              <w:ind w:left="33" w:firstLine="0"/>
              <w:jc w:val="both"/>
              <w:rPr>
                <w:i/>
                <w:color w:val="000000"/>
                <w:lang w:eastAsia="lt-LT"/>
              </w:rPr>
            </w:pPr>
            <w:r w:rsidRPr="00D42869">
              <w:rPr>
                <w:i/>
                <w:color w:val="000000"/>
                <w:lang w:eastAsia="lt-LT"/>
              </w:rPr>
              <w:t xml:space="preserve">Jeigu pasiūlymą teikia ūkio subjektų grupė – reikalavimą turi atitikti ūkio subjektų grupės nario (-ių) specialistai, </w:t>
            </w:r>
            <w:r w:rsidRPr="00D42869">
              <w:rPr>
                <w:i/>
                <w:color w:val="000000"/>
                <w:lang w:eastAsia="lt-LT"/>
              </w:rPr>
              <w:lastRenderedPageBreak/>
              <w:t>atsižvelgiant į jų prisiimamus įsipareigojimus pirkimo sutarčiai vykdyti;</w:t>
            </w:r>
          </w:p>
          <w:p w14:paraId="098999A5" w14:textId="77777777" w:rsidR="006040DE" w:rsidRDefault="006040DE" w:rsidP="006040DE">
            <w:pPr>
              <w:pStyle w:val="Sraopastraipa"/>
              <w:numPr>
                <w:ilvl w:val="0"/>
                <w:numId w:val="51"/>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7ED8173E" w14:textId="77777777" w:rsidR="006040DE" w:rsidRPr="00483D1F" w:rsidRDefault="006040DE" w:rsidP="006040DE">
            <w:pPr>
              <w:pStyle w:val="Sraopastraipa"/>
              <w:numPr>
                <w:ilvl w:val="0"/>
                <w:numId w:val="51"/>
              </w:numPr>
              <w:shd w:val="clear" w:color="auto" w:fill="FFFFFF" w:themeFill="background1"/>
              <w:tabs>
                <w:tab w:val="left" w:pos="270"/>
              </w:tabs>
              <w:ind w:left="33"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p w14:paraId="4730A926" w14:textId="77777777" w:rsidR="006040DE" w:rsidRDefault="006040DE" w:rsidP="00167321">
            <w:pPr>
              <w:jc w:val="both"/>
            </w:pPr>
          </w:p>
          <w:p w14:paraId="5DAD53B7" w14:textId="275C8340" w:rsidR="00167321" w:rsidRPr="006F0084" w:rsidRDefault="00292E7F" w:rsidP="00CA7925">
            <w:pPr>
              <w:jc w:val="both"/>
              <w:rPr>
                <w:i/>
                <w:color w:val="000000"/>
                <w:lang w:eastAsia="lt-LT"/>
              </w:rPr>
            </w:pPr>
            <w:r>
              <w:rPr>
                <w:i/>
                <w:color w:val="000000"/>
                <w:lang w:eastAsia="lt-LT"/>
              </w:rPr>
              <w:t xml:space="preserve"> </w:t>
            </w:r>
          </w:p>
        </w:tc>
        <w:tc>
          <w:tcPr>
            <w:tcW w:w="4557" w:type="dxa"/>
          </w:tcPr>
          <w:p w14:paraId="5BD4B78E" w14:textId="77777777" w:rsidR="006040DE" w:rsidRDefault="006040DE" w:rsidP="006040DE">
            <w:pPr>
              <w:tabs>
                <w:tab w:val="left" w:pos="1260"/>
              </w:tabs>
              <w:jc w:val="both"/>
              <w:rPr>
                <w:iCs/>
                <w:color w:val="000000"/>
                <w:lang w:eastAsia="lt-LT"/>
              </w:rPr>
            </w:pPr>
            <w:r>
              <w:rPr>
                <w:iCs/>
                <w:color w:val="000000"/>
                <w:lang w:eastAsia="lt-LT"/>
              </w:rPr>
              <w:lastRenderedPageBreak/>
              <w:t>Pateikiama:</w:t>
            </w:r>
          </w:p>
          <w:p w14:paraId="37A6920B" w14:textId="77777777" w:rsidR="006040DE" w:rsidRDefault="006040DE" w:rsidP="006040DE">
            <w:pPr>
              <w:tabs>
                <w:tab w:val="left" w:pos="1260"/>
              </w:tabs>
              <w:jc w:val="both"/>
              <w:rPr>
                <w:iCs/>
                <w:color w:val="000000"/>
                <w:lang w:eastAsia="lt-LT"/>
              </w:rPr>
            </w:pPr>
          </w:p>
          <w:p w14:paraId="0A9296E2" w14:textId="71792429" w:rsidR="006040DE" w:rsidRDefault="006040DE" w:rsidP="006040DE">
            <w:pPr>
              <w:pStyle w:val="Sraopastraipa"/>
              <w:numPr>
                <w:ilvl w:val="0"/>
                <w:numId w:val="72"/>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00CA7925">
              <w:rPr>
                <w:b/>
                <w:lang w:eastAsia="lt-LT"/>
              </w:rPr>
              <w:t xml:space="preserve"> </w:t>
            </w:r>
            <w:r w:rsidR="00CA7925" w:rsidRPr="00C2719F">
              <w:rPr>
                <w:bCs/>
                <w:lang w:eastAsia="lt-LT"/>
              </w:rPr>
              <w:t>(</w:t>
            </w:r>
            <w:r w:rsidR="00CA7925" w:rsidRPr="008F3336">
              <w:rPr>
                <w:b/>
              </w:rPr>
              <w:t xml:space="preserve">parengtas pagal pirkimo </w:t>
            </w:r>
            <w:r w:rsidR="00CA7925" w:rsidRPr="000D6259">
              <w:rPr>
                <w:b/>
              </w:rPr>
              <w:t xml:space="preserve">sąlygų 7 priedą </w:t>
            </w:r>
            <w:r w:rsidR="00CA7925" w:rsidRPr="00C2719F">
              <w:rPr>
                <w:bCs/>
              </w:rPr>
              <w:t>„Tiekėjo asmenų, atsakingų už sutarties vykdymą, sąrašas“),</w:t>
            </w:r>
            <w:r w:rsidR="00CA7925" w:rsidRPr="000D6259">
              <w:rPr>
                <w:bCs/>
              </w:rPr>
              <w:t xml:space="preserve"> </w:t>
            </w:r>
            <w:r w:rsidRPr="000D6259">
              <w:rPr>
                <w:bCs/>
                <w:lang w:eastAsia="lt-LT"/>
              </w:rPr>
              <w:t>kuria</w:t>
            </w:r>
            <w:r w:rsidRPr="00315F3E">
              <w:rPr>
                <w:bCs/>
                <w:lang w:eastAsia="lt-LT"/>
              </w:rPr>
              <w:t xml:space="preserve">me nurodomi specialistų vardai, pavardės, profesinė kvalifikacija (patvirtinanti šios </w:t>
            </w:r>
            <w:r w:rsidRPr="00315F3E">
              <w:rPr>
                <w:bCs/>
                <w:lang w:eastAsia="lt-LT"/>
              </w:rPr>
              <w:lastRenderedPageBreak/>
              <w:t xml:space="preserve">lentelės </w:t>
            </w:r>
            <w:r w:rsidR="00024629">
              <w:rPr>
                <w:bCs/>
                <w:lang w:eastAsia="lt-LT"/>
              </w:rPr>
              <w:t>11.10.3</w:t>
            </w:r>
            <w:r w:rsidRPr="00315F3E">
              <w:rPr>
                <w:bCs/>
                <w:lang w:eastAsia="lt-LT"/>
              </w:rPr>
              <w:t xml:space="preserve"> punkte nurodytus reikalavimus</w:t>
            </w:r>
            <w:r w:rsidR="00057902">
              <w:rPr>
                <w:bCs/>
                <w:lang w:eastAsia="lt-LT"/>
              </w:rPr>
              <w:t>),</w:t>
            </w:r>
            <w:r w:rsidRPr="00315F3E">
              <w:rPr>
                <w:bCs/>
                <w:lang w:eastAsia="lt-LT"/>
              </w:rPr>
              <w:t xml:space="preserve"> pareigos</w:t>
            </w:r>
            <w:r w:rsidR="00D9737E">
              <w:rPr>
                <w:bCs/>
                <w:lang w:eastAsia="lt-LT"/>
              </w:rPr>
              <w:t xml:space="preserve">, </w:t>
            </w:r>
            <w:r w:rsidRPr="00315F3E">
              <w:rPr>
                <w:bCs/>
                <w:lang w:eastAsia="lt-LT"/>
              </w:rPr>
              <w:t>vykdant šią sutartį</w:t>
            </w:r>
            <w:r w:rsidR="00057902">
              <w:rPr>
                <w:bCs/>
                <w:lang w:eastAsia="lt-LT"/>
              </w:rPr>
              <w:t xml:space="preserve">, dabartinė darbovietė, </w:t>
            </w:r>
            <w:r w:rsidRPr="00315F3E">
              <w:rPr>
                <w:bCs/>
                <w:lang w:eastAsia="lt-LT"/>
              </w:rPr>
              <w:t>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30D4DD4B" w14:textId="77777777" w:rsidR="006040DE" w:rsidRPr="00315F3E" w:rsidRDefault="006040DE" w:rsidP="006040DE">
            <w:pPr>
              <w:pStyle w:val="Sraopastraipa"/>
              <w:tabs>
                <w:tab w:val="left" w:pos="338"/>
              </w:tabs>
              <w:ind w:left="0"/>
              <w:jc w:val="both"/>
              <w:rPr>
                <w:bCs/>
                <w:lang w:eastAsia="lt-LT"/>
              </w:rPr>
            </w:pPr>
          </w:p>
          <w:p w14:paraId="34B31CD7" w14:textId="77777777" w:rsidR="006040DE" w:rsidRPr="006040DE" w:rsidRDefault="006040DE" w:rsidP="006040DE">
            <w:pPr>
              <w:pStyle w:val="Sraopastraipa"/>
              <w:numPr>
                <w:ilvl w:val="0"/>
                <w:numId w:val="72"/>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29BAB42C" w14:textId="77777777" w:rsidR="006040DE" w:rsidRPr="00315F3E" w:rsidRDefault="006040DE" w:rsidP="006040DE">
            <w:pPr>
              <w:pStyle w:val="Sraopastraipa"/>
              <w:tabs>
                <w:tab w:val="left" w:pos="327"/>
              </w:tabs>
              <w:ind w:left="0"/>
              <w:jc w:val="both"/>
              <w:rPr>
                <w:bCs/>
                <w:lang w:eastAsia="lt-LT"/>
              </w:rPr>
            </w:pPr>
          </w:p>
          <w:p w14:paraId="6BB215BF" w14:textId="1283B4BD" w:rsidR="00E14DBC" w:rsidRPr="00D42869" w:rsidRDefault="006040DE" w:rsidP="006040DE">
            <w:pPr>
              <w:jc w:val="both"/>
            </w:pPr>
            <w:r w:rsidRPr="00D42869">
              <w:t>*Užsienio šalių specialistai – Europos Sąjungos valstybių narių, Šveicarijos Konfederacijos arba 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57BD0ECB" w14:textId="61B98290" w:rsidR="00E14DBC" w:rsidRPr="008A7551" w:rsidRDefault="006040DE" w:rsidP="006040DE">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5240943C" w14:textId="24D2A83A" w:rsidR="00E14DBC" w:rsidRPr="008A7551" w:rsidRDefault="006040DE" w:rsidP="006040DE">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637D7AD6" w14:textId="77777777" w:rsidR="006040DE" w:rsidRDefault="006040DE" w:rsidP="006040DE">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0F9E7BA9" w14:textId="77777777" w:rsidR="006040DE" w:rsidRPr="00315F3E" w:rsidRDefault="006040DE" w:rsidP="006040DE">
            <w:pPr>
              <w:jc w:val="both"/>
            </w:pPr>
          </w:p>
          <w:p w14:paraId="5FDE5375" w14:textId="77777777" w:rsidR="006040DE" w:rsidRPr="00315F3E" w:rsidRDefault="006040DE" w:rsidP="006040DE">
            <w:pPr>
              <w:jc w:val="both"/>
            </w:pPr>
            <w:r w:rsidRPr="00D42869">
              <w:rPr>
                <w:bCs/>
                <w:lang w:eastAsia="lt-LT"/>
              </w:rPr>
              <w:t xml:space="preserve">3) </w:t>
            </w:r>
            <w:r w:rsidRPr="00D42869">
              <w:rPr>
                <w:rFonts w:eastAsia="Calibri"/>
              </w:rPr>
              <w:t>specialisto –</w:t>
            </w:r>
            <w:r>
              <w:rPr>
                <w:rFonts w:eastAsia="Calibri"/>
              </w:rPr>
              <w:t xml:space="preserve"> </w:t>
            </w:r>
            <w:r w:rsidRPr="00D42869">
              <w:rPr>
                <w:rFonts w:eastAsia="Calibri"/>
              </w:rPr>
              <w:t xml:space="preserve">kvazisubtiekėjo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w:t>
            </w:r>
            <w:r w:rsidRPr="00D42869">
              <w:lastRenderedPageBreak/>
              <w:t xml:space="preserve">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kad laimėjęs konkursą, įdarbins šį kvazisubtiekėją.</w:t>
            </w:r>
          </w:p>
          <w:p w14:paraId="44AD0854" w14:textId="77777777" w:rsidR="006040DE" w:rsidRDefault="006040DE" w:rsidP="00167321">
            <w:pPr>
              <w:jc w:val="both"/>
              <w:rPr>
                <w:bCs/>
              </w:rPr>
            </w:pPr>
          </w:p>
          <w:p w14:paraId="7D272B36" w14:textId="162461C8" w:rsidR="00167321" w:rsidRPr="00E14DBC" w:rsidRDefault="006040DE" w:rsidP="00E14DBC">
            <w:pPr>
              <w:jc w:val="both"/>
              <w:rPr>
                <w:bCs/>
              </w:rPr>
            </w:pPr>
            <w:r>
              <w:rPr>
                <w:rFonts w:eastAsia="Calibri"/>
                <w:i/>
              </w:rPr>
              <w:t>C</w:t>
            </w:r>
            <w:r w:rsidRPr="0069344B">
              <w:rPr>
                <w:rFonts w:eastAsia="Calibri"/>
                <w:i/>
              </w:rPr>
              <w:t>VP IS priemonėmis pateikiamos skaitmeninės dokumentų kopijos.</w:t>
            </w:r>
          </w:p>
        </w:tc>
      </w:tr>
    </w:tbl>
    <w:p w14:paraId="5335E749" w14:textId="77777777" w:rsidR="00892468" w:rsidRDefault="00892468" w:rsidP="00892468">
      <w:pPr>
        <w:tabs>
          <w:tab w:val="left" w:pos="1134"/>
        </w:tabs>
        <w:jc w:val="both"/>
      </w:pPr>
    </w:p>
    <w:p w14:paraId="7D03D28F" w14:textId="69DD54A3" w:rsidR="00892468" w:rsidRPr="00892468" w:rsidRDefault="00892468" w:rsidP="00024629">
      <w:pPr>
        <w:pStyle w:val="Sraopastraipa"/>
        <w:numPr>
          <w:ilvl w:val="1"/>
          <w:numId w:val="27"/>
        </w:numPr>
        <w:tabs>
          <w:tab w:val="left" w:pos="1134"/>
          <w:tab w:val="left" w:pos="1418"/>
        </w:tabs>
        <w:ind w:left="0" w:firstLine="710"/>
        <w:jc w:val="both"/>
      </w:pPr>
      <w:r>
        <w:t xml:space="preserve"> </w:t>
      </w:r>
      <w:r w:rsidRPr="00892468">
        <w:rPr>
          <w:b/>
          <w:bCs/>
          <w:shd w:val="clear" w:color="auto" w:fill="FFFFFF" w:themeFill="background1"/>
        </w:rPr>
        <w:t>T</w:t>
      </w:r>
      <w:r w:rsidRPr="00892468">
        <w:rPr>
          <w:b/>
          <w:bCs/>
        </w:rPr>
        <w:t>iekėjas turi atitikti 3 lentelėje „Aplinkos apsaugos vadybos sistemos standartų reikalavimai“ nustatytus reikalavimus dėl aplinkos apsaugos vadybos sistemos standartų laikymosi:</w:t>
      </w:r>
      <w:r>
        <w:rPr>
          <w:b/>
          <w:bCs/>
        </w:rPr>
        <w:t xml:space="preserve"> </w:t>
      </w:r>
    </w:p>
    <w:p w14:paraId="3510A5AD" w14:textId="77777777" w:rsidR="00892468" w:rsidRDefault="00892468" w:rsidP="00892468">
      <w:pPr>
        <w:pStyle w:val="Sraopastraipa"/>
        <w:tabs>
          <w:tab w:val="left" w:pos="1134"/>
        </w:tabs>
        <w:ind w:left="426"/>
        <w:jc w:val="both"/>
      </w:pPr>
    </w:p>
    <w:tbl>
      <w:tblPr>
        <w:tblStyle w:val="Lentelstinklelis"/>
        <w:tblW w:w="9639" w:type="dxa"/>
        <w:tblInd w:w="-5" w:type="dxa"/>
        <w:tblLayout w:type="fixed"/>
        <w:tblLook w:val="04A0" w:firstRow="1" w:lastRow="0" w:firstColumn="1" w:lastColumn="0" w:noHBand="0" w:noVBand="1"/>
      </w:tblPr>
      <w:tblGrid>
        <w:gridCol w:w="851"/>
        <w:gridCol w:w="4252"/>
        <w:gridCol w:w="4536"/>
      </w:tblGrid>
      <w:tr w:rsidR="00892468" w14:paraId="73F7AAAE" w14:textId="77777777" w:rsidTr="00024629">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4BD3DEC" w14:textId="2E192ABB" w:rsidR="00892468" w:rsidRDefault="00892468" w:rsidP="00CF01EB">
            <w:pPr>
              <w:widowControl w:val="0"/>
              <w:jc w:val="center"/>
              <w:rPr>
                <w:b/>
              </w:rPr>
            </w:pPr>
            <w:r w:rsidRPr="006602A5">
              <w:rPr>
                <w:b/>
              </w:rPr>
              <w:t>Eil</w:t>
            </w:r>
            <w:r>
              <w:rPr>
                <w:b/>
              </w:rPr>
              <w:t xml:space="preserve">. </w:t>
            </w:r>
            <w:r w:rsidRPr="006602A5">
              <w:rPr>
                <w:b/>
              </w:rPr>
              <w:t>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FD7F25" w14:textId="77777777" w:rsidR="00892468" w:rsidRDefault="00892468" w:rsidP="00CF01E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A03844E" w14:textId="77777777" w:rsidR="00892468" w:rsidRDefault="00892468" w:rsidP="00CF01E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892468" w14:paraId="295677B2" w14:textId="77777777" w:rsidTr="00024629">
        <w:tc>
          <w:tcPr>
            <w:tcW w:w="851" w:type="dxa"/>
            <w:tcBorders>
              <w:top w:val="single" w:sz="4" w:space="0" w:color="auto"/>
              <w:left w:val="single" w:sz="4" w:space="0" w:color="auto"/>
              <w:bottom w:val="single" w:sz="4" w:space="0" w:color="auto"/>
              <w:right w:val="single" w:sz="4" w:space="0" w:color="auto"/>
            </w:tcBorders>
            <w:hideMark/>
          </w:tcPr>
          <w:p w14:paraId="7F5BC945" w14:textId="700AC495" w:rsidR="00892468" w:rsidRDefault="00CD1A85" w:rsidP="00CF01EB">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F456A34" w14:textId="77777777" w:rsidR="00892468" w:rsidRDefault="00892468" w:rsidP="00CF01EB">
            <w:pPr>
              <w:tabs>
                <w:tab w:val="left" w:pos="993"/>
              </w:tabs>
              <w:jc w:val="both"/>
            </w:pPr>
            <w:r w:rsidRPr="000F594D">
              <w:t>Tiekėjas</w:t>
            </w:r>
            <w:r>
              <w:t xml:space="preserve">** </w:t>
            </w:r>
            <w:r w:rsidRPr="002C4084">
              <w:t xml:space="preserve">turi būti įdiegęs ir taikyti </w:t>
            </w:r>
            <w:r>
              <w:t>atliekamų darbų srityje (</w:t>
            </w:r>
            <w:r w:rsidRPr="00D32074">
              <w:rPr>
                <w:b/>
                <w:bCs/>
              </w:rPr>
              <w:t>melioracijos statinių statyba</w:t>
            </w:r>
            <w:r>
              <w:t>)</w:t>
            </w:r>
            <w:r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5083CC3" w14:textId="77777777" w:rsidR="00892468" w:rsidRPr="00AA54E2" w:rsidRDefault="00892468" w:rsidP="00CF01EB">
            <w:pPr>
              <w:rPr>
                <w:i/>
                <w:iCs/>
              </w:rPr>
            </w:pPr>
            <w:r w:rsidRPr="00E15C0F">
              <w:t>**</w:t>
            </w:r>
            <w:r w:rsidRPr="00AA54E2">
              <w:rPr>
                <w:i/>
                <w:iCs/>
              </w:rPr>
              <w:t>Pastaba:</w:t>
            </w:r>
          </w:p>
          <w:p w14:paraId="480FBFA9" w14:textId="77777777" w:rsidR="00892468" w:rsidRPr="00603C5D" w:rsidRDefault="00892468" w:rsidP="00CF01EB">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1F38806D" w14:textId="77777777" w:rsidR="00892468" w:rsidRPr="00267AA1" w:rsidRDefault="00892468" w:rsidP="00CF01EB">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55A39AC1" w14:textId="77777777" w:rsidR="00892468" w:rsidRPr="00267AA1" w:rsidRDefault="00892468" w:rsidP="00CF01EB">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w:t>
            </w:r>
            <w:r w:rsidRPr="00267AA1">
              <w:rPr>
                <w:i/>
                <w:iCs/>
              </w:rPr>
              <w:lastRenderedPageBreak/>
              <w:t xml:space="preserve">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0074D10F" w14:textId="77777777" w:rsidR="00892468" w:rsidRPr="006E4CC7" w:rsidRDefault="00892468" w:rsidP="00CF01EB">
            <w:pPr>
              <w:pStyle w:val="Sraopastraipa"/>
              <w:shd w:val="clear" w:color="auto" w:fill="FFFFFF" w:themeFill="background1"/>
              <w:ind w:left="180"/>
              <w:jc w:val="both"/>
              <w:rPr>
                <w:i/>
                <w:color w:val="000000"/>
                <w:lang w:eastAsia="lt-LT"/>
              </w:rPr>
            </w:pPr>
            <w:hyperlink r:id="rId22"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1C84D1FE" w14:textId="77777777" w:rsidR="00892468" w:rsidRPr="006E4CC7" w:rsidRDefault="00892468" w:rsidP="00CF01EB">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2E78B0D4" w14:textId="77777777" w:rsidR="00892468" w:rsidRDefault="00892468" w:rsidP="00CF01EB">
            <w:pPr>
              <w:jc w:val="both"/>
            </w:pPr>
            <w:r w:rsidRPr="005B7E10">
              <w:lastRenderedPageBreak/>
              <w:t>Pateikiama:</w:t>
            </w:r>
            <w:r w:rsidRPr="00A828A1">
              <w:t xml:space="preserve"> </w:t>
            </w:r>
          </w:p>
          <w:p w14:paraId="672472CB" w14:textId="77777777" w:rsidR="00892468" w:rsidRDefault="00892468" w:rsidP="00CF01EB">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C54B9A9" w14:textId="2A2438DA" w:rsidR="00892468" w:rsidRDefault="00892468" w:rsidP="00CF01EB">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t>aktuali</w:t>
            </w:r>
            <w:r w:rsidRPr="003D4C80">
              <w:t xml:space="preserve">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59637DBB" w14:textId="77777777" w:rsidR="00892468" w:rsidRPr="00F364BA" w:rsidRDefault="00892468" w:rsidP="00CF01EB">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58DB5A28" w14:textId="77777777" w:rsidR="00892468" w:rsidRPr="00F364BA" w:rsidRDefault="00892468" w:rsidP="00CF01EB">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721E8798" w14:textId="77777777" w:rsidR="00892468" w:rsidRPr="00F364BA" w:rsidRDefault="00892468" w:rsidP="00CF01EB">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1844D4F9" w14:textId="77777777" w:rsidR="00892468" w:rsidRPr="00F364BA" w:rsidRDefault="00892468" w:rsidP="00CF01EB">
            <w:pPr>
              <w:jc w:val="both"/>
              <w:rPr>
                <w:i/>
                <w:iCs/>
                <w:lang w:val="lt"/>
              </w:rPr>
            </w:pPr>
            <w:r w:rsidRPr="00F364BA">
              <w:rPr>
                <w:i/>
                <w:iCs/>
                <w:lang w:val="lt"/>
              </w:rPr>
              <w:t xml:space="preserve">10.3. nustatyti aplinkosauginiai tikslai, uždaviniai ir priemonės šiems tikslams pasiekti; </w:t>
            </w:r>
          </w:p>
          <w:p w14:paraId="23AB0696" w14:textId="77777777" w:rsidR="00892468" w:rsidRPr="00F364BA" w:rsidRDefault="00892468" w:rsidP="00CF01EB">
            <w:pPr>
              <w:jc w:val="both"/>
              <w:rPr>
                <w:i/>
                <w:iCs/>
                <w:lang w:val="lt"/>
              </w:rPr>
            </w:pPr>
            <w:r w:rsidRPr="00F364BA">
              <w:rPr>
                <w:i/>
                <w:iCs/>
                <w:lang w:val="lt"/>
              </w:rPr>
              <w:lastRenderedPageBreak/>
              <w:t xml:space="preserve">10.4. numatyta aplinkosauginių tikslų įgyvendinimo stebėsena – paskirti atsakingi asmenys, nustatyta jų atsakomybė, pareigos ir priemonių įgyvendinimo terminai; </w:t>
            </w:r>
          </w:p>
          <w:p w14:paraId="73286FD2" w14:textId="77777777" w:rsidR="00892468" w:rsidRPr="00F364BA" w:rsidRDefault="00892468" w:rsidP="00CF01EB">
            <w:pPr>
              <w:jc w:val="both"/>
              <w:rPr>
                <w:i/>
                <w:iCs/>
                <w:lang w:val="lt"/>
              </w:rPr>
            </w:pPr>
            <w:r w:rsidRPr="00F364BA">
              <w:rPr>
                <w:i/>
                <w:iCs/>
                <w:lang w:val="lt"/>
              </w:rPr>
              <w:t xml:space="preserve">10.5. parengtas aplinkosauginių ir avarinių situacijų valdymo planas; </w:t>
            </w:r>
          </w:p>
          <w:p w14:paraId="7156C87E" w14:textId="77777777" w:rsidR="00892468" w:rsidRPr="00011B75" w:rsidRDefault="00892468" w:rsidP="00CF01EB">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48A06B51" w14:textId="77777777" w:rsidR="00892468" w:rsidRPr="00892468" w:rsidRDefault="00892468" w:rsidP="00A7227D">
      <w:pPr>
        <w:tabs>
          <w:tab w:val="left" w:pos="1134"/>
        </w:tabs>
        <w:jc w:val="both"/>
      </w:pPr>
    </w:p>
    <w:p w14:paraId="4AE44864" w14:textId="77777777" w:rsidR="00024629" w:rsidRDefault="00892468" w:rsidP="00024629">
      <w:pPr>
        <w:pStyle w:val="Sraopastraipa"/>
        <w:numPr>
          <w:ilvl w:val="1"/>
          <w:numId w:val="27"/>
        </w:numPr>
        <w:tabs>
          <w:tab w:val="left" w:pos="1134"/>
          <w:tab w:val="left" w:pos="1418"/>
        </w:tabs>
        <w:ind w:left="0" w:firstLine="710"/>
        <w:jc w:val="both"/>
      </w:pPr>
      <w:r w:rsidRPr="004D20CB">
        <w:rPr>
          <w:rFonts w:eastAsia="Calibri"/>
          <w:b/>
          <w:bCs/>
        </w:rPr>
        <w:t>Tiekėjo (ar jo personalo) kvalifikacija i</w:t>
      </w:r>
      <w:r w:rsidRPr="004D20CB">
        <w:rPr>
          <w:b/>
          <w:bCs/>
        </w:rPr>
        <w:t>r atitiktis aplinkos apsaugos vadybos sistemos standartų reikalavimams</w:t>
      </w:r>
      <w:r>
        <w:t xml:space="preserve"> </w:t>
      </w:r>
      <w:r w:rsidRPr="004D20CB">
        <w:rPr>
          <w:rFonts w:eastAsia="Calibri"/>
          <w:b/>
          <w:bCs/>
        </w:rPr>
        <w:t>turi būti įgyta iki pasiūlymų pateikimo termino pabaigos ir tai turi būti užfiksuota patvirtinančiame dokumente</w:t>
      </w:r>
      <w:r w:rsidRPr="004D20CB">
        <w:rPr>
          <w:rFonts w:eastAsia="Calibri"/>
        </w:rPr>
        <w:t>. I</w:t>
      </w:r>
      <w:r>
        <w:rPr>
          <w:lang w:eastAsia="lt-LT"/>
        </w:rPr>
        <w:t>š tiekėjų, registruotų Europos Sąjungos valstybėje narėje,</w:t>
      </w:r>
      <w:r w:rsidRPr="004D20CB">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2AAC23C" w14:textId="77777777" w:rsidR="00024629" w:rsidRPr="00024629" w:rsidRDefault="00F64A77" w:rsidP="00024629">
      <w:pPr>
        <w:pStyle w:val="Sraopastraipa"/>
        <w:numPr>
          <w:ilvl w:val="1"/>
          <w:numId w:val="27"/>
        </w:numPr>
        <w:tabs>
          <w:tab w:val="left" w:pos="1134"/>
          <w:tab w:val="left" w:pos="1418"/>
        </w:tabs>
        <w:ind w:left="0" w:firstLine="710"/>
        <w:jc w:val="both"/>
      </w:pPr>
      <w:r w:rsidRPr="00024629">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E07C785" w14:textId="77777777" w:rsidR="00024629" w:rsidRPr="00024629" w:rsidRDefault="00F64A77" w:rsidP="00024629">
      <w:pPr>
        <w:pStyle w:val="Sraopastraipa"/>
        <w:numPr>
          <w:ilvl w:val="1"/>
          <w:numId w:val="27"/>
        </w:numPr>
        <w:tabs>
          <w:tab w:val="left" w:pos="1134"/>
          <w:tab w:val="left" w:pos="1418"/>
        </w:tabs>
        <w:ind w:left="0" w:firstLine="710"/>
        <w:jc w:val="both"/>
      </w:pPr>
      <w:r w:rsidRPr="00024629">
        <w:rPr>
          <w:szCs w:val="20"/>
        </w:rPr>
        <w:t>Remdamasis kitų ūkio subjektų pajėgumais</w:t>
      </w:r>
      <w:r w:rsidR="00703652" w:rsidRPr="00024629">
        <w:rPr>
          <w:szCs w:val="20"/>
        </w:rPr>
        <w:t xml:space="preserve"> (kvalifikacija)</w:t>
      </w:r>
      <w:r w:rsidRPr="00024629">
        <w:rPr>
          <w:szCs w:val="20"/>
        </w:rPr>
        <w:t xml:space="preserve">, tiekėjas neatsižvelgia į tai, koks teisinis ryšys sieja tiekėją ir tą ūkio subjektą, kurio pajėgumais jis remiasi. </w:t>
      </w:r>
    </w:p>
    <w:p w14:paraId="76E138A8" w14:textId="77777777" w:rsidR="00024629" w:rsidRDefault="00F64A77" w:rsidP="00024629">
      <w:pPr>
        <w:pStyle w:val="Sraopastraipa"/>
        <w:numPr>
          <w:ilvl w:val="1"/>
          <w:numId w:val="27"/>
        </w:numPr>
        <w:tabs>
          <w:tab w:val="left" w:pos="1134"/>
          <w:tab w:val="left" w:pos="1418"/>
        </w:tabs>
        <w:ind w:left="0" w:firstLine="710"/>
        <w:jc w:val="both"/>
      </w:pPr>
      <w:r w:rsidRPr="00024629">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024629">
        <w:rPr>
          <w:rFonts w:eastAsia="Calibri"/>
          <w:szCs w:val="20"/>
        </w:rPr>
        <w:t xml:space="preserve"> (išskyrus dokumentus dėl pašalinimo pagrindų nebuvimo)</w:t>
      </w:r>
      <w:r w:rsidRPr="00024629">
        <w:rPr>
          <w:rFonts w:eastAsia="Calibri"/>
          <w:szCs w:val="20"/>
        </w:rPr>
        <w:t>, ir įvertina šio tiekėjo atitiktį kvalifikacijos reikalavimams</w:t>
      </w:r>
      <w:r w:rsidR="00D00BCD" w:rsidRPr="00024629">
        <w:rPr>
          <w:rFonts w:eastAsia="Calibri"/>
          <w:szCs w:val="20"/>
        </w:rPr>
        <w:t xml:space="preserve"> </w:t>
      </w:r>
      <w:r w:rsidR="00D00BCD" w:rsidRPr="00024629">
        <w:rPr>
          <w:rFonts w:eastAsia="Calibri"/>
          <w:iCs/>
          <w:szCs w:val="20"/>
        </w:rPr>
        <w:t>ir (arba)</w:t>
      </w:r>
      <w:r w:rsidR="00D00BCD" w:rsidRPr="00024629">
        <w:rPr>
          <w:rFonts w:eastAsia="Calibri"/>
          <w:i/>
          <w:szCs w:val="20"/>
        </w:rPr>
        <w:t xml:space="preserve"> </w:t>
      </w:r>
      <w:r w:rsidR="00D00BCD" w:rsidRPr="001D7E8A">
        <w:t>atitiktį aplinkos apsaugos vadybos sistemos standartų reikalavimams.</w:t>
      </w:r>
    </w:p>
    <w:p w14:paraId="01ED5969" w14:textId="77777777" w:rsidR="00024629" w:rsidRDefault="001E052B" w:rsidP="00024629">
      <w:pPr>
        <w:pStyle w:val="Sraopastraipa"/>
        <w:numPr>
          <w:ilvl w:val="1"/>
          <w:numId w:val="27"/>
        </w:numPr>
        <w:tabs>
          <w:tab w:val="left" w:pos="1134"/>
          <w:tab w:val="left" w:pos="1418"/>
        </w:tabs>
        <w:ind w:left="0" w:firstLine="710"/>
        <w:jc w:val="both"/>
      </w:pPr>
      <w:r w:rsidRPr="00024629">
        <w:rPr>
          <w:rFonts w:cstheme="minorHAnsi"/>
          <w:bCs/>
          <w:iCs/>
        </w:rPr>
        <w:lastRenderedPageBreak/>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024629">
        <w:rPr>
          <w:rFonts w:cstheme="minorHAnsi"/>
          <w:bCs/>
          <w:iCs/>
        </w:rPr>
        <w:t xml:space="preserve">ar šių dokumentų ar duomenų trūksta, </w:t>
      </w:r>
      <w:r w:rsidRPr="00024629">
        <w:rPr>
          <w:rFonts w:cstheme="minorHAnsi"/>
        </w:rPr>
        <w:t>perkančioji organizacija gali nepažeisdama lygiateisiškumo ir skaidrumo principų prašyti tiekėją šiuos dokumentus ar duomenis patikslinti, papildyti arba paaiškinti per jos nustatytą protingą terminą</w:t>
      </w:r>
      <w:r w:rsidRPr="00024629">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561CA670" w14:textId="77777777" w:rsidR="00024629" w:rsidRPr="00024629" w:rsidRDefault="00F64A77" w:rsidP="00024629">
      <w:pPr>
        <w:pStyle w:val="Sraopastraipa"/>
        <w:numPr>
          <w:ilvl w:val="1"/>
          <w:numId w:val="27"/>
        </w:numPr>
        <w:tabs>
          <w:tab w:val="left" w:pos="1134"/>
          <w:tab w:val="left" w:pos="1418"/>
        </w:tabs>
        <w:ind w:left="0" w:firstLine="710"/>
        <w:jc w:val="both"/>
      </w:pPr>
      <w:r w:rsidRPr="00024629">
        <w:rPr>
          <w:rFonts w:eastAsia="Calibri"/>
          <w:szCs w:val="20"/>
        </w:rPr>
        <w:t xml:space="preserve">Jeigu dalyvis dokumentų ar duomenų </w:t>
      </w:r>
      <w:r w:rsidR="007C7DEF" w:rsidRPr="00024629">
        <w:rPr>
          <w:rFonts w:eastAsia="Calibri"/>
          <w:szCs w:val="20"/>
        </w:rPr>
        <w:t xml:space="preserve">apie </w:t>
      </w:r>
      <w:r w:rsidR="007C7DEF" w:rsidRPr="00087619">
        <w:t xml:space="preserve">atitiktį </w:t>
      </w:r>
      <w:r w:rsidR="007C7DEF">
        <w:t>p</w:t>
      </w:r>
      <w:r w:rsidR="007C7DEF" w:rsidRPr="00087619">
        <w:t>irkimo sąlygų reikalavimams</w:t>
      </w:r>
      <w:r w:rsidR="00D61047" w:rsidRPr="00024629">
        <w:rPr>
          <w:rFonts w:eastAsia="Calibri"/>
          <w:szCs w:val="20"/>
        </w:rPr>
        <w:t xml:space="preserve"> </w:t>
      </w:r>
      <w:r w:rsidRPr="00024629">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024629">
        <w:rPr>
          <w:rFonts w:eastAsia="Calibri"/>
          <w:szCs w:val="20"/>
        </w:rPr>
        <w:t xml:space="preserve"> </w:t>
      </w:r>
    </w:p>
    <w:p w14:paraId="69CFD4E5" w14:textId="77777777" w:rsidR="00024629" w:rsidRPr="00024629" w:rsidRDefault="00F64A77" w:rsidP="00024629">
      <w:pPr>
        <w:pStyle w:val="Sraopastraipa"/>
        <w:numPr>
          <w:ilvl w:val="1"/>
          <w:numId w:val="27"/>
        </w:numPr>
        <w:tabs>
          <w:tab w:val="left" w:pos="1134"/>
          <w:tab w:val="left" w:pos="1418"/>
        </w:tabs>
        <w:ind w:left="0" w:firstLine="710"/>
        <w:jc w:val="both"/>
      </w:pPr>
      <w:r w:rsidRPr="00024629">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024629">
        <w:rPr>
          <w:rFonts w:eastAsia="Calibri"/>
          <w:szCs w:val="20"/>
        </w:rPr>
        <w:t xml:space="preserve"> </w:t>
      </w:r>
      <w:r w:rsidR="009C693A" w:rsidRPr="00024629">
        <w:rPr>
          <w:rFonts w:eastAsia="Calibri"/>
          <w:iCs/>
          <w:szCs w:val="20"/>
        </w:rPr>
        <w:t xml:space="preserve">ir (arba) </w:t>
      </w:r>
      <w:r w:rsidR="009C693A" w:rsidRPr="007C7DEF">
        <w:t>atitiktį aplinkos apsaugos vadybos sistemos standartų reikalavimams</w:t>
      </w:r>
      <w:r w:rsidRPr="00024629">
        <w:rPr>
          <w:rFonts w:eastAsia="Calibri"/>
          <w:szCs w:val="20"/>
        </w:rPr>
        <w:t>, jeigu tai būtina siekiant užtikrinti tinkamą pirkimo procedūros atlikimą</w:t>
      </w:r>
      <w:r w:rsidRPr="00024629">
        <w:rPr>
          <w:rFonts w:eastAsia="Calibri"/>
        </w:rPr>
        <w:t>.</w:t>
      </w:r>
      <w:r w:rsidR="009C693A" w:rsidRPr="00024629">
        <w:rPr>
          <w:rFonts w:eastAsia="Calibri"/>
        </w:rPr>
        <w:t xml:space="preserve"> </w:t>
      </w:r>
    </w:p>
    <w:p w14:paraId="3AF08AC1" w14:textId="77777777" w:rsidR="00024629" w:rsidRPr="00024629" w:rsidRDefault="00F64A77" w:rsidP="00024629">
      <w:pPr>
        <w:pStyle w:val="Sraopastraipa"/>
        <w:numPr>
          <w:ilvl w:val="1"/>
          <w:numId w:val="27"/>
        </w:numPr>
        <w:tabs>
          <w:tab w:val="left" w:pos="1134"/>
          <w:tab w:val="left" w:pos="1418"/>
        </w:tabs>
        <w:ind w:left="0" w:firstLine="710"/>
        <w:jc w:val="both"/>
      </w:pPr>
      <w:r w:rsidRPr="00024629">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F95CD28" w14:textId="7FC16FF2" w:rsidR="004D20CB" w:rsidRDefault="00F64A77" w:rsidP="00024629">
      <w:pPr>
        <w:pStyle w:val="Sraopastraipa"/>
        <w:numPr>
          <w:ilvl w:val="1"/>
          <w:numId w:val="27"/>
        </w:numPr>
        <w:tabs>
          <w:tab w:val="left" w:pos="1134"/>
          <w:tab w:val="left" w:pos="1418"/>
        </w:tabs>
        <w:ind w:left="0" w:firstLine="710"/>
        <w:jc w:val="both"/>
      </w:pPr>
      <w:r w:rsidRPr="00024629">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1DEBAA27" w14:textId="77777777" w:rsidR="00024629" w:rsidRPr="00024629" w:rsidRDefault="00F64A77" w:rsidP="00024629">
      <w:pPr>
        <w:pStyle w:val="Sraopastraipa"/>
        <w:numPr>
          <w:ilvl w:val="2"/>
          <w:numId w:val="27"/>
        </w:numPr>
        <w:tabs>
          <w:tab w:val="left" w:pos="1134"/>
          <w:tab w:val="left" w:pos="1701"/>
          <w:tab w:val="left" w:pos="1985"/>
        </w:tabs>
        <w:ind w:left="0" w:firstLine="993"/>
        <w:jc w:val="both"/>
      </w:pPr>
      <w:r w:rsidRPr="004D20CB">
        <w:rPr>
          <w:szCs w:val="20"/>
        </w:rPr>
        <w:t>turi galimybę susipažinti su šiais dokumentais ar informacija tiesiogiai ir neatlygintinai prisijungusi prie nacionalinės duomenų bazės bet kurioje valstybėje narėje arba naudodamasi CVP IS</w:t>
      </w:r>
      <w:r w:rsidR="001B0D47" w:rsidRPr="004D20CB">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10335FB7" w:rsidR="00EC4F56" w:rsidRPr="004D20CB" w:rsidRDefault="00F64A77" w:rsidP="00024629">
      <w:pPr>
        <w:pStyle w:val="Sraopastraipa"/>
        <w:numPr>
          <w:ilvl w:val="2"/>
          <w:numId w:val="27"/>
        </w:numPr>
        <w:tabs>
          <w:tab w:val="left" w:pos="1134"/>
          <w:tab w:val="left" w:pos="1701"/>
        </w:tabs>
        <w:ind w:left="-284" w:firstLine="993"/>
        <w:jc w:val="both"/>
      </w:pPr>
      <w:r w:rsidRPr="00024629">
        <w:rPr>
          <w:szCs w:val="20"/>
        </w:rPr>
        <w:t>šiuos dokumentus jau turi iš ankstesnių pirkimo procedūrų.</w:t>
      </w:r>
      <w:r w:rsidR="004D20CB" w:rsidRPr="00024629">
        <w:rPr>
          <w:szCs w:val="20"/>
        </w:rPr>
        <w:t xml:space="preserve"> </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20177375" w:rsidR="00087C15" w:rsidRPr="00140877" w:rsidRDefault="00087C15" w:rsidP="00140877">
      <w:pPr>
        <w:pStyle w:val="Sraopastraipa"/>
        <w:numPr>
          <w:ilvl w:val="0"/>
          <w:numId w:val="27"/>
        </w:numPr>
        <w:autoSpaceDN/>
        <w:spacing w:before="120"/>
        <w:jc w:val="center"/>
        <w:textAlignment w:val="auto"/>
        <w:rPr>
          <w:b/>
          <w:lang w:val="en-US" w:eastAsia="lt-LT"/>
        </w:rPr>
      </w:pPr>
      <w:r w:rsidRPr="00140877">
        <w:rPr>
          <w:b/>
          <w:lang w:val="en-US" w:eastAsia="lt-LT"/>
        </w:rPr>
        <w:t>SPRENDIMAS DĖL LAIMĖ</w:t>
      </w:r>
      <w:r w:rsidR="009501F3" w:rsidRPr="00140877">
        <w:rPr>
          <w:b/>
          <w:lang w:val="en-US" w:eastAsia="lt-LT"/>
        </w:rPr>
        <w:t>JUSIO</w:t>
      </w:r>
      <w:r w:rsidRPr="00140877">
        <w:rPr>
          <w:b/>
          <w:lang w:val="en-US" w:eastAsia="lt-LT"/>
        </w:rPr>
        <w:t xml:space="preserve"> PASIŪLYMO, PASIŪLYMŲ EILĖS</w:t>
      </w:r>
    </w:p>
    <w:p w14:paraId="6315CA67" w14:textId="2702B294"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2574A8">
        <w:rPr>
          <w:b/>
          <w:lang w:val="en-US" w:eastAsia="lt-LT"/>
        </w:rPr>
        <w:t>PIRKIMO</w:t>
      </w:r>
      <w:r w:rsidR="0018618A">
        <w:rPr>
          <w:b/>
          <w:lang w:val="en-US" w:eastAsia="lt-LT"/>
        </w:rPr>
        <w:t xml:space="preserve"> </w:t>
      </w:r>
      <w:r w:rsidRPr="00CF46E6">
        <w:rPr>
          <w:b/>
          <w:lang w:val="en-US" w:eastAsia="lt-LT"/>
        </w:rPr>
        <w:t xml:space="preserve">SUTARTIES SUDARYMO </w:t>
      </w:r>
    </w:p>
    <w:p w14:paraId="24F2D6DD" w14:textId="45946A0B"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140877">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2B884BB" w14:textId="0912E4DF" w:rsidR="00140877" w:rsidRPr="00DB7B54" w:rsidRDefault="009164D5" w:rsidP="00583648">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00140877" w:rsidRPr="00140877">
        <w:rPr>
          <w:color w:val="000000" w:themeColor="text1"/>
        </w:rPr>
        <w:t>Ši pirkimo procedūra atliekama siekiant sudaryti pirkimo sutartį su tiekėju, kurio pasiūlymas, vadovaujantis pirkimo sąlygose</w:t>
      </w:r>
      <w:r w:rsidR="00140877" w:rsidRPr="00140877">
        <w:rPr>
          <w:color w:val="0070C0"/>
        </w:rPr>
        <w:t xml:space="preserve"> </w:t>
      </w:r>
      <w:r w:rsidR="00140877" w:rsidRPr="00140877">
        <w:rPr>
          <w:color w:val="000000" w:themeColor="text1"/>
        </w:rPr>
        <w:t xml:space="preserve">nustatyta tvarka, bus pripažintas laimėjęs. </w:t>
      </w:r>
      <w:r w:rsidR="00140877" w:rsidRPr="00140877">
        <w:rPr>
          <w:rFonts w:cstheme="minorHAnsi"/>
          <w:color w:val="000000" w:themeColor="text1"/>
        </w:rPr>
        <w:t xml:space="preserve">Laimėjusiu pasiūlymu galės būti pripažintas tik 1 (vienas) ekonomiškai naudingiausias pasiūlymas, esantis pasiūlymų eilės pirmojoje vietoje.  </w:t>
      </w:r>
    </w:p>
    <w:p w14:paraId="7C0F9756" w14:textId="651F46CF"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583648">
        <w:rPr>
          <w:rFonts w:eastAsia="Calibri"/>
          <w:bCs/>
        </w:rPr>
        <w:t>pirkimo</w:t>
      </w:r>
      <w:r w:rsidR="0018618A">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21ACEACB"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w:t>
      </w:r>
      <w:r w:rsidR="00583648">
        <w:t>pirkimo</w:t>
      </w:r>
      <w:r w:rsidR="0018618A">
        <w:t xml:space="preserve"> </w:t>
      </w:r>
      <w:r w:rsidRPr="00D8789F">
        <w:t xml:space="preserve">sutartį, raštu atsisako ją sudaryti arba iki perkančiosios organizacijos nurodyto laiko nepasirašo </w:t>
      </w:r>
      <w:r w:rsidR="00583648">
        <w:t>pirkimo</w:t>
      </w:r>
      <w:r w:rsidR="0018618A">
        <w:t xml:space="preserve"> </w:t>
      </w:r>
      <w:r w:rsidRPr="00D8789F">
        <w:t xml:space="preserve">sutarties, arba atsisako sudaryti </w:t>
      </w:r>
      <w:r w:rsidR="0018618A">
        <w:t>p</w:t>
      </w:r>
      <w:r w:rsidR="00E42B30">
        <w:t xml:space="preserve">irkimo </w:t>
      </w:r>
      <w:r w:rsidRPr="00D8789F">
        <w:t xml:space="preserve">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E42B30">
        <w:rPr>
          <w:rFonts w:eastAsia="Calibri"/>
        </w:rPr>
        <w:t xml:space="preserve">pirkimo </w:t>
      </w:r>
      <w:r w:rsidRPr="008214A9">
        <w:rPr>
          <w:rFonts w:eastAsia="Calibri"/>
        </w:rPr>
        <w:t xml:space="preserve">sutartį. Tuo atveju perkančioji organizacija siūlo sudaryti </w:t>
      </w:r>
      <w:r w:rsidR="00E42B30">
        <w:rPr>
          <w:rFonts w:eastAsia="Calibri"/>
        </w:rPr>
        <w:t>pirkimo</w:t>
      </w:r>
      <w:r w:rsidR="0018618A">
        <w:rPr>
          <w:rFonts w:eastAsia="Calibri"/>
        </w:rPr>
        <w:t xml:space="preserve"> </w:t>
      </w:r>
      <w:r w:rsidRPr="008214A9">
        <w:rPr>
          <w:rFonts w:eastAsia="Calibri"/>
        </w:rPr>
        <w:t xml:space="preserve">sutartį tiekėjui, kurio pasiūlymas pagal nustatytą pasiūlymų eilę yra pirmas po tiekėjo, atsisakiusio sudaryti </w:t>
      </w:r>
      <w:r w:rsidR="00E42B30">
        <w:rPr>
          <w:rFonts w:eastAsia="Calibri"/>
        </w:rPr>
        <w:t>pirkimo</w:t>
      </w:r>
      <w:r w:rsidR="0018618A">
        <w:rPr>
          <w:rFonts w:eastAsia="Calibri"/>
        </w:rPr>
        <w:t xml:space="preserve"> </w:t>
      </w:r>
      <w:r w:rsidRPr="008214A9">
        <w:rPr>
          <w:rFonts w:eastAsia="Calibri"/>
        </w:rPr>
        <w:t>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F113171"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lastRenderedPageBreak/>
        <w:t xml:space="preserve">Perkančioji </w:t>
      </w:r>
      <w:r w:rsidRPr="00E46903">
        <w:rPr>
          <w:spacing w:val="-4"/>
        </w:rPr>
        <w:t xml:space="preserve">organizacija gali nuspręsti nesudaryti </w:t>
      </w:r>
      <w:r w:rsidR="00490435">
        <w:rPr>
          <w:spacing w:val="-4"/>
        </w:rPr>
        <w:t>pirkimo</w:t>
      </w:r>
      <w:r w:rsidR="0018618A">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2A6776"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w:t>
      </w:r>
      <w:r w:rsidRPr="002A6776">
        <w:rPr>
          <w:rFonts w:eastAsia="Arial"/>
        </w:rPr>
        <w:t>nustatyta tvarka gali kreiptis į apygardos teismą, kaip pirmosios instancijos teismą.</w:t>
      </w:r>
    </w:p>
    <w:p w14:paraId="67D6F86C" w14:textId="4E756C0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2A6776">
        <w:rPr>
          <w:rFonts w:eastAsia="Arial"/>
        </w:rPr>
        <w:t xml:space="preserve">Tiekėjas, norėdamas iki </w:t>
      </w:r>
      <w:r w:rsidR="002A6776" w:rsidRPr="002A6776">
        <w:rPr>
          <w:rFonts w:eastAsia="Arial"/>
        </w:rPr>
        <w:t>pirkimo</w:t>
      </w:r>
      <w:r w:rsidR="00AD3E54" w:rsidRPr="002A6776">
        <w:rPr>
          <w:rFonts w:eastAsia="Arial"/>
        </w:rPr>
        <w:t xml:space="preserve"> </w:t>
      </w:r>
      <w:r w:rsidRPr="002A6776">
        <w:rPr>
          <w:rFonts w:eastAsia="Arial"/>
        </w:rPr>
        <w:t>sutarties sudarymo</w:t>
      </w:r>
      <w:r w:rsidRPr="00C00615">
        <w:rPr>
          <w:rFonts w:eastAsia="Arial"/>
        </w:rPr>
        <w:t xml:space="preserve">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242371"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2D899B0D"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0C6D77A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Sudaroma </w:t>
      </w:r>
      <w:r w:rsidR="002574A8">
        <w:t>pirkimo</w:t>
      </w:r>
      <w:r w:rsidR="00AD3E54">
        <w:t xml:space="preserve"> </w:t>
      </w:r>
      <w:r w:rsidRPr="00E46903">
        <w:t>sutartis atitinka laimėjusio tiekėjo pasiūlymą ir perkančiosios organizacijos konkurso sąlygose nustatytus reikalavimus.</w:t>
      </w:r>
    </w:p>
    <w:p w14:paraId="5B66D376" w14:textId="0C95E014"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P</w:t>
      </w:r>
      <w:r w:rsidR="002574A8">
        <w:t>irkimo</w:t>
      </w:r>
      <w:r w:rsidR="009F6419">
        <w:t xml:space="preserve">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9F6419">
        <w:rPr>
          <w:color w:val="000000" w:themeColor="text1"/>
        </w:rPr>
        <w:t>p</w:t>
      </w:r>
      <w:r w:rsidR="002574A8">
        <w:rPr>
          <w:color w:val="000000" w:themeColor="text1"/>
        </w:rPr>
        <w:t>irkimo</w:t>
      </w:r>
      <w:r w:rsidR="009F6419">
        <w:rPr>
          <w:color w:val="000000" w:themeColor="text1"/>
        </w:rPr>
        <w:t xml:space="preserve">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0A84B99B"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2574A8">
        <w:rPr>
          <w:rFonts w:cstheme="minorHAnsi"/>
        </w:rPr>
        <w:t>pirkimo</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9F6419">
        <w:rPr>
          <w:rFonts w:cstheme="minorHAnsi"/>
        </w:rPr>
        <w:t>p</w:t>
      </w:r>
      <w:r w:rsidR="002574A8">
        <w:rPr>
          <w:rFonts w:cstheme="minorHAnsi"/>
        </w:rPr>
        <w:t>irkimo</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F8A32CA"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9F6419">
        <w:rPr>
          <w:rFonts w:eastAsiaTheme="minorHAnsi" w:cstheme="minorHAnsi"/>
          <w:bCs/>
          <w:iCs/>
        </w:rPr>
        <w:t>p</w:t>
      </w:r>
      <w:r w:rsidR="002574A8">
        <w:rPr>
          <w:rFonts w:eastAsiaTheme="minorHAnsi" w:cstheme="minorHAnsi"/>
          <w:bCs/>
          <w:iCs/>
        </w:rPr>
        <w:t>irkimo</w:t>
      </w:r>
      <w:r w:rsidR="00AD3E54">
        <w:rPr>
          <w:rFonts w:eastAsiaTheme="minorHAnsi" w:cstheme="minorHAnsi"/>
          <w:bCs/>
          <w:iCs/>
        </w:rPr>
        <w:t xml:space="preserve"> </w:t>
      </w:r>
      <w:r w:rsidRPr="00E46903">
        <w:rPr>
          <w:rFonts w:eastAsiaTheme="minorHAnsi" w:cstheme="minorHAnsi"/>
          <w:bCs/>
          <w:iCs/>
        </w:rPr>
        <w:t>sutartį, joje nedidinama laimėjusio tiekėjo pasiūlymo kaina, sąnaudos ir nekeičiamos kitos sąlygos.</w:t>
      </w:r>
    </w:p>
    <w:p w14:paraId="54C57C48" w14:textId="7F354233"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Pirkimo</w:t>
      </w:r>
      <w:r w:rsidR="002574A8">
        <w:rPr>
          <w:rFonts w:eastAsiaTheme="minorHAnsi" w:cstheme="minorHAnsi"/>
          <w:bCs/>
          <w:iCs/>
        </w:rPr>
        <w:t xml:space="preserve"> </w:t>
      </w:r>
      <w:r w:rsidRPr="002561B3">
        <w:rPr>
          <w:rFonts w:eastAsiaTheme="minorHAnsi" w:cstheme="minorHAnsi"/>
          <w:bCs/>
          <w:iCs/>
        </w:rPr>
        <w:t>sutar</w:t>
      </w:r>
      <w:r w:rsidR="009F6419">
        <w:rPr>
          <w:rFonts w:eastAsiaTheme="minorHAnsi" w:cstheme="minorHAnsi"/>
          <w:bCs/>
          <w:iCs/>
        </w:rPr>
        <w:t>čių</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10A4EDED" w14:textId="0DDA5088" w:rsidR="009309B7" w:rsidRPr="003806A3" w:rsidRDefault="00AD3E54" w:rsidP="00037B79">
      <w:pPr>
        <w:pStyle w:val="Sraopastraipa"/>
        <w:widowControl w:val="0"/>
        <w:numPr>
          <w:ilvl w:val="1"/>
          <w:numId w:val="45"/>
        </w:numPr>
        <w:autoSpaceDE w:val="0"/>
        <w:adjustRightInd w:val="0"/>
        <w:ind w:left="55" w:firstLine="512"/>
        <w:jc w:val="both"/>
        <w:rPr>
          <w:bCs/>
          <w:szCs w:val="20"/>
        </w:rPr>
      </w:pPr>
      <w:r>
        <w:rPr>
          <w:rFonts w:eastAsia="Calibri"/>
          <w:lang w:eastAsia="ar-SA"/>
        </w:rPr>
        <w:t>P</w:t>
      </w:r>
      <w:r w:rsidR="002574A8">
        <w:rPr>
          <w:rFonts w:eastAsia="Calibri"/>
          <w:lang w:eastAsia="ar-SA"/>
        </w:rPr>
        <w:t>irkimo</w:t>
      </w:r>
      <w:r w:rsidR="009F6419">
        <w:rPr>
          <w:rFonts w:eastAsia="Calibri"/>
          <w:lang w:eastAsia="ar-SA"/>
        </w:rPr>
        <w:t xml:space="preserve"> </w:t>
      </w:r>
      <w:r w:rsidR="00F05C6D" w:rsidRPr="002561B3">
        <w:rPr>
          <w:rFonts w:eastAsia="Calibri"/>
          <w:lang w:eastAsia="ar-SA"/>
        </w:rPr>
        <w:t xml:space="preserve">sutartis bus sudaroma </w:t>
      </w:r>
      <w:r w:rsidR="00F05C6D" w:rsidRPr="003806A3">
        <w:rPr>
          <w:rFonts w:eastAsia="Calibri"/>
          <w:bCs/>
          <w:lang w:eastAsia="ar-SA"/>
        </w:rPr>
        <w:t>ne CVP IS priemonėmis.</w:t>
      </w:r>
    </w:p>
    <w:p w14:paraId="30D84C6B" w14:textId="03ECDDE8" w:rsidR="00511F4C" w:rsidRDefault="00D404F4" w:rsidP="00747466">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630FADC1" w14:textId="77777777" w:rsidR="00A7227D" w:rsidRDefault="00A7227D" w:rsidP="00747466">
      <w:pPr>
        <w:pStyle w:val="Sraopastraipa"/>
        <w:widowControl w:val="0"/>
        <w:autoSpaceDE w:val="0"/>
        <w:adjustRightInd w:val="0"/>
        <w:ind w:left="567"/>
        <w:jc w:val="center"/>
        <w:rPr>
          <w:rFonts w:eastAsia="Calibri"/>
          <w:lang w:eastAsia="ar-SA"/>
        </w:rPr>
      </w:pPr>
    </w:p>
    <w:p w14:paraId="3F6A8C4F" w14:textId="77777777" w:rsidR="00A7227D" w:rsidRPr="00D6754D" w:rsidRDefault="00A7227D" w:rsidP="00D6754D">
      <w:pPr>
        <w:widowControl w:val="0"/>
        <w:autoSpaceDE w:val="0"/>
        <w:adjustRightInd w:val="0"/>
        <w:rPr>
          <w:rFonts w:eastAsia="Calibri"/>
          <w:lang w:eastAsia="ar-SA"/>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18494F3" w14:textId="4652EF04" w:rsidR="00494071" w:rsidRPr="006B6532" w:rsidRDefault="003514D4" w:rsidP="00494071">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6272007" w14:textId="6136CE43" w:rsidR="00D1385E" w:rsidRPr="002408E3" w:rsidRDefault="00494071" w:rsidP="00494071">
      <w:pPr>
        <w:suppressAutoHyphens w:val="0"/>
        <w:autoSpaceDN/>
        <w:jc w:val="center"/>
        <w:textAlignment w:val="auto"/>
        <w:rPr>
          <w:b/>
          <w:bCs/>
          <w:color w:val="000000"/>
          <w:lang w:eastAsia="en-GB"/>
        </w:rPr>
      </w:pPr>
      <w:r>
        <w:rPr>
          <w:b/>
          <w:bCs/>
          <w:lang w:eastAsia="ar-SA"/>
        </w:rPr>
        <w:t>KAUNO RAJONO ROKŲ KADASTRO VIETOVĖS MELIORACIJOS STATINIŲ REKONSTRUKCIJOS</w:t>
      </w:r>
      <w:r w:rsidRPr="00996080">
        <w:rPr>
          <w:b/>
          <w:bCs/>
          <w:lang w:eastAsia="ar-SA"/>
        </w:rPr>
        <w:t xml:space="preserve"> DARBŲ </w:t>
      </w:r>
      <w:r w:rsidR="00D1385E">
        <w:rPr>
          <w:b/>
          <w:bCs/>
          <w:lang w:eastAsia="ar-SA"/>
        </w:rPr>
        <w:t>VIEŠOJO PIRKIMO</w:t>
      </w:r>
      <w:r w:rsidR="00D00D04">
        <w:rPr>
          <w:b/>
          <w:bCs/>
          <w:lang w:eastAsia="ar-SA"/>
        </w:rPr>
        <w:t xml:space="preserve"> </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3E6DC297"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A0C2BC4"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835"/>
      </w:tblGrid>
      <w:tr w:rsidR="00544A07" w:rsidRPr="002408E3" w14:paraId="460C8E78" w14:textId="77777777" w:rsidTr="00D6754D">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4" w:name="_Hlk161685779"/>
            <w:r w:rsidRPr="008349D0">
              <w:rPr>
                <w:b/>
                <w:bCs/>
                <w:color w:val="000000"/>
              </w:rPr>
              <w:t>Eil. Nr.</w:t>
            </w:r>
          </w:p>
        </w:tc>
        <w:tc>
          <w:tcPr>
            <w:tcW w:w="6379" w:type="dxa"/>
            <w:shd w:val="clear" w:color="auto" w:fill="DBE5F1" w:themeFill="accent1" w:themeFillTint="33"/>
            <w:vAlign w:val="center"/>
          </w:tcPr>
          <w:p w14:paraId="7A52C50D" w14:textId="188DF530"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4A7478">
              <w:rPr>
                <w:b/>
                <w:bCs/>
                <w:color w:val="000000"/>
              </w:rPr>
              <w:t xml:space="preserve"> </w:t>
            </w:r>
            <w:r w:rsidRPr="000868E4">
              <w:rPr>
                <w:b/>
                <w:bCs/>
                <w:color w:val="000000"/>
              </w:rPr>
              <w:t>pavadinimai</w:t>
            </w:r>
          </w:p>
        </w:tc>
        <w:tc>
          <w:tcPr>
            <w:tcW w:w="2835"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D6754D">
        <w:tc>
          <w:tcPr>
            <w:tcW w:w="704" w:type="dxa"/>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tcPr>
          <w:p w14:paraId="1D57210A" w14:textId="77777777" w:rsidR="00FD2474" w:rsidRDefault="00F7711C" w:rsidP="00FF1163">
            <w:pPr>
              <w:rPr>
                <w:bCs/>
              </w:rPr>
            </w:pPr>
            <w:r w:rsidRPr="00F7711C">
              <w:rPr>
                <w:bCs/>
              </w:rPr>
              <w:t>Kauno rajono Rokų kadastro vietovės melioracijos statinių rekonstrukcijos darbai</w:t>
            </w:r>
          </w:p>
          <w:p w14:paraId="10F601CC" w14:textId="2436C699" w:rsidR="00F7711C" w:rsidRPr="00D55AA8" w:rsidRDefault="00D55AA8" w:rsidP="00FF1163">
            <w:pPr>
              <w:rPr>
                <w:bCs/>
              </w:rPr>
            </w:pPr>
            <w:r w:rsidRPr="00805E21">
              <w:rPr>
                <w:rFonts w:eastAsia="Arial Unicode MS"/>
                <w:i/>
                <w:iCs/>
                <w:color w:val="000000" w:themeColor="text1"/>
                <w:bdr w:val="none" w:sz="0" w:space="0" w:color="auto" w:frame="1"/>
                <w:lang w:val="en-US"/>
              </w:rPr>
              <w:t xml:space="preserve">(nurodyta kaina </w:t>
            </w:r>
            <w:r w:rsidRPr="00805E21">
              <w:rPr>
                <w:i/>
                <w:iCs/>
                <w:color w:val="000000"/>
              </w:rPr>
              <w:t>turi atitikti įkainotų Darbų kiekių žiniaraščių bendrų rangos darbų kainų sumą)</w:t>
            </w:r>
          </w:p>
        </w:tc>
        <w:tc>
          <w:tcPr>
            <w:tcW w:w="2835" w:type="dxa"/>
          </w:tcPr>
          <w:p w14:paraId="48AF9C4A" w14:textId="77777777" w:rsidR="00FF1163" w:rsidRPr="002408E3" w:rsidRDefault="00FF1163" w:rsidP="00FF1163">
            <w:pPr>
              <w:rPr>
                <w:b/>
                <w:bCs/>
                <w:color w:val="000000"/>
              </w:rPr>
            </w:pPr>
          </w:p>
        </w:tc>
      </w:tr>
      <w:tr w:rsidR="00544A07" w:rsidRPr="002408E3" w14:paraId="70CB883F" w14:textId="77777777" w:rsidTr="00D6754D">
        <w:tc>
          <w:tcPr>
            <w:tcW w:w="704" w:type="dxa"/>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tcPr>
          <w:p w14:paraId="028F2A04" w14:textId="61FAB764" w:rsidR="00544A07" w:rsidRPr="00F7711C" w:rsidRDefault="00E6580B" w:rsidP="00F7711C">
            <w:pPr>
              <w:tabs>
                <w:tab w:val="left" w:pos="1418"/>
              </w:tabs>
              <w:jc w:val="both"/>
              <w:rPr>
                <w:color w:val="000000" w:themeColor="text1"/>
              </w:rPr>
            </w:pPr>
            <w:r>
              <w:t>E</w:t>
            </w:r>
            <w:r w:rsidR="00F7711C" w:rsidRPr="00246839">
              <w:t>lektroninio</w:t>
            </w:r>
            <w:r w:rsidR="00F7711C">
              <w:t xml:space="preserve"> statybos darbų žurnalo užsakymas (prenumeratos užsakymas, statybos žurnalo </w:t>
            </w:r>
            <w:r w:rsidR="00F7711C" w:rsidRPr="00682BFD">
              <w:t>pildymas ir  saugojimas ir po statybos darbų baigimo jo pilnas perleidimas perkančiajai organizacijai)</w:t>
            </w:r>
          </w:p>
        </w:tc>
        <w:tc>
          <w:tcPr>
            <w:tcW w:w="2835" w:type="dxa"/>
            <w:tcBorders>
              <w:bottom w:val="single" w:sz="4" w:space="0" w:color="auto"/>
            </w:tcBorders>
          </w:tcPr>
          <w:p w14:paraId="494B821E" w14:textId="77777777" w:rsidR="00544A07" w:rsidRPr="002408E3" w:rsidRDefault="00544A07" w:rsidP="00535CD6">
            <w:pPr>
              <w:rPr>
                <w:b/>
                <w:bCs/>
                <w:color w:val="000000"/>
              </w:rPr>
            </w:pPr>
          </w:p>
        </w:tc>
      </w:tr>
      <w:tr w:rsidR="007C5C27" w:rsidRPr="002408E3" w14:paraId="34A9F924" w14:textId="77777777" w:rsidTr="00D6754D">
        <w:trPr>
          <w:trHeight w:val="429"/>
        </w:trPr>
        <w:tc>
          <w:tcPr>
            <w:tcW w:w="704" w:type="dxa"/>
          </w:tcPr>
          <w:p w14:paraId="614D998F" w14:textId="0340DCDA" w:rsidR="007C5C27" w:rsidRDefault="007C5C27" w:rsidP="007C5C2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w:t>
            </w:r>
          </w:p>
        </w:tc>
        <w:tc>
          <w:tcPr>
            <w:tcW w:w="6379" w:type="dxa"/>
          </w:tcPr>
          <w:p w14:paraId="7908EAB9" w14:textId="05E94826" w:rsidR="007C5C27" w:rsidRPr="00F7711C" w:rsidRDefault="00E6580B" w:rsidP="00E6580B">
            <w:pPr>
              <w:tabs>
                <w:tab w:val="left" w:pos="1418"/>
              </w:tabs>
              <w:jc w:val="both"/>
              <w:rPr>
                <w:color w:val="000000" w:themeColor="text1"/>
              </w:rPr>
            </w:pPr>
            <w:r>
              <w:rPr>
                <w:noProof/>
              </w:rPr>
              <w:t>D</w:t>
            </w:r>
            <w:r w:rsidR="00F7711C" w:rsidRPr="002A454C">
              <w:rPr>
                <w:noProof/>
              </w:rPr>
              <w:t>okumentų</w:t>
            </w:r>
            <w:r w:rsidR="00F7711C">
              <w:rPr>
                <w:noProof/>
              </w:rPr>
              <w:t xml:space="preserve">, </w:t>
            </w:r>
            <w:r w:rsidR="00F7711C" w:rsidRPr="002A454C">
              <w:rPr>
                <w:noProof/>
              </w:rPr>
              <w:t>reikalingų statybos užbaigimo procedūrai tinkamai įvykdyti</w:t>
            </w:r>
            <w:r>
              <w:rPr>
                <w:noProof/>
              </w:rPr>
              <w:t xml:space="preserve">, </w:t>
            </w:r>
            <w:r w:rsidR="00F7711C" w:rsidRPr="002A454C">
              <w:rPr>
                <w:noProof/>
              </w:rPr>
              <w:t>parengimas, įskaitant ir kontrolinių geodezinių nuotraukų parengimą</w:t>
            </w:r>
            <w:r w:rsidR="00F7711C">
              <w:rPr>
                <w:noProof/>
              </w:rPr>
              <w:t xml:space="preserve">, </w:t>
            </w:r>
            <w:r w:rsidR="00F7711C" w:rsidRPr="002A454C">
              <w:rPr>
                <w:noProof/>
              </w:rPr>
              <w:t>Mel_DR 10LT duomenų</w:t>
            </w:r>
            <w:r>
              <w:rPr>
                <w:noProof/>
              </w:rPr>
              <w:t xml:space="preserve"> </w:t>
            </w:r>
            <w:r w:rsidR="00F7711C" w:rsidRPr="002A454C">
              <w:rPr>
                <w:noProof/>
              </w:rPr>
              <w:t>rinkinio parengimą su planinėje medžiagoje M1:10000 apibrėžtomis įgyvendinto projekto ribomis, atkarpomis ar kitų hidrotechninių statinių vietomis SHP formatu</w:t>
            </w:r>
            <w:r>
              <w:rPr>
                <w:noProof/>
              </w:rPr>
              <w:t xml:space="preserve">. </w:t>
            </w:r>
            <w:r w:rsidR="00F7711C" w:rsidRPr="002A454C">
              <w:rPr>
                <w:noProof/>
              </w:rPr>
              <w:t xml:space="preserve">      </w:t>
            </w:r>
          </w:p>
        </w:tc>
        <w:tc>
          <w:tcPr>
            <w:tcW w:w="2835" w:type="dxa"/>
          </w:tcPr>
          <w:p w14:paraId="6621AAFF" w14:textId="77777777" w:rsidR="007C5C27" w:rsidRPr="002408E3" w:rsidRDefault="007C5C27" w:rsidP="007C5C27">
            <w:pPr>
              <w:rPr>
                <w:b/>
                <w:bCs/>
                <w:color w:val="000000"/>
              </w:rPr>
            </w:pPr>
          </w:p>
        </w:tc>
      </w:tr>
      <w:tr w:rsidR="00544A07" w:rsidRPr="002408E3" w14:paraId="4E048198" w14:textId="77777777" w:rsidTr="00D6754D">
        <w:tc>
          <w:tcPr>
            <w:tcW w:w="704" w:type="dxa"/>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2BBAC1A8" w14:textId="77777777" w:rsidR="00544A07" w:rsidRPr="00F03AFE" w:rsidRDefault="00544A07" w:rsidP="00535CD6">
            <w:pPr>
              <w:jc w:val="right"/>
              <w:rPr>
                <w:rFonts w:eastAsia="Calibri"/>
              </w:rPr>
            </w:pPr>
            <w:r w:rsidRPr="00F03AFE">
              <w:rPr>
                <w:b/>
                <w:bCs/>
              </w:rPr>
              <w:t>Bendra pasiūlymo kaina Eur be PVM</w:t>
            </w:r>
          </w:p>
        </w:tc>
        <w:tc>
          <w:tcPr>
            <w:tcW w:w="2835" w:type="dxa"/>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D6754D">
        <w:tc>
          <w:tcPr>
            <w:tcW w:w="704" w:type="dxa"/>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835" w:type="dxa"/>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D6754D">
        <w:tc>
          <w:tcPr>
            <w:tcW w:w="704" w:type="dxa"/>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5" w:type="dxa"/>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4"/>
    </w:tbl>
    <w:p w14:paraId="53F08B3A" w14:textId="77777777" w:rsidR="00A4569F" w:rsidRDefault="00A4569F" w:rsidP="00544A07">
      <w:pPr>
        <w:widowControl w:val="0"/>
        <w:jc w:val="both"/>
        <w:rPr>
          <w:rStyle w:val="Lentelsuraas2"/>
          <w:bCs/>
          <w:i/>
          <w:iCs/>
          <w:sz w:val="24"/>
          <w:szCs w:val="24"/>
        </w:rPr>
      </w:pPr>
    </w:p>
    <w:p w14:paraId="70EE276F" w14:textId="55AC7425" w:rsidR="00544A07" w:rsidRPr="004A42C8" w:rsidRDefault="00544A07" w:rsidP="00544A07">
      <w:pPr>
        <w:widowControl w:val="0"/>
        <w:jc w:val="both"/>
        <w:rPr>
          <w:bCs/>
          <w:i/>
          <w:iCs/>
        </w:rPr>
      </w:pPr>
      <w:r w:rsidRPr="00D55AA8">
        <w:rPr>
          <w:rStyle w:val="Lentelsuraas2"/>
          <w:bCs/>
          <w:i/>
          <w:iCs/>
          <w:sz w:val="24"/>
          <w:szCs w:val="24"/>
        </w:rPr>
        <w:t>Pastabos:</w:t>
      </w:r>
    </w:p>
    <w:p w14:paraId="062A92FF" w14:textId="416B3B89" w:rsidR="00936E76" w:rsidRPr="00936E76"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Tiekėjas kartu su pasiūlymu turi pateikti įkainotus Darbų kiekių žiniaraščius (</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E8DBE7A" w:rsidR="00936E76" w:rsidRPr="004A42C8" w:rsidRDefault="00D55AA8"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Pr>
          <w:i/>
          <w:iCs/>
        </w:rPr>
        <w:t>Tiekėjo nurodytose pasiūlymo kainose</w:t>
      </w:r>
      <w:r w:rsidR="00936E76" w:rsidRPr="004A42C8">
        <w:rPr>
          <w:i/>
          <w:iCs/>
        </w:rPr>
        <w:t xml:space="preserv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6FFC28A1" w:rsidR="00936E76" w:rsidRPr="004A42C8" w:rsidRDefault="00037145"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Pr>
          <w:i/>
          <w:iCs/>
        </w:rPr>
        <w:lastRenderedPageBreak/>
        <w:t>Benra pasiūlymo kaina</w:t>
      </w:r>
      <w:r w:rsidR="00936E76" w:rsidRPr="004A42C8">
        <w:rPr>
          <w:i/>
          <w:iCs/>
        </w:rPr>
        <w:t xml:space="preserve"> pasiūlyme nurodom</w:t>
      </w:r>
      <w:r w:rsidR="0030103C">
        <w:rPr>
          <w:i/>
          <w:iCs/>
        </w:rPr>
        <w:t>a</w:t>
      </w:r>
      <w:r w:rsidR="00936E76" w:rsidRPr="004A42C8">
        <w:rPr>
          <w:i/>
          <w:iCs/>
        </w:rPr>
        <w:t xml:space="preserve"> paliekant du skaitmenis po kablelio;</w:t>
      </w:r>
    </w:p>
    <w:p w14:paraId="7FA2086F" w14:textId="21981E1F" w:rsidR="00936E76" w:rsidRPr="00620812" w:rsidRDefault="00936E76" w:rsidP="00620812">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r w:rsidR="00037145">
        <w:rPr>
          <w:i/>
          <w:iCs/>
        </w:rPr>
        <w:t xml:space="preserve"> </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D41DBAE" w:rsidR="00F254A9" w:rsidRDefault="001A23D3" w:rsidP="001A23D3">
      <w:pPr>
        <w:jc w:val="both"/>
      </w:pPr>
      <w:r w:rsidRPr="008C62B3">
        <w:rPr>
          <w:b/>
          <w:bCs/>
        </w:rPr>
        <w:t xml:space="preserve">5 lentelė </w:t>
      </w:r>
      <w:r w:rsidRPr="008C62B3">
        <w:t>„Vertinimo kriterijų reikšmės“:</w:t>
      </w:r>
      <w:r w:rsidR="008C62B3">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3986"/>
        <w:gridCol w:w="4107"/>
      </w:tblGrid>
      <w:tr w:rsidR="00F254A9" w:rsidRPr="00F254A9" w14:paraId="34FCB9E4" w14:textId="77777777" w:rsidTr="00572897">
        <w:trPr>
          <w:trHeight w:val="312"/>
        </w:trPr>
        <w:tc>
          <w:tcPr>
            <w:tcW w:w="182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3986"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107"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572897">
        <w:trPr>
          <w:trHeight w:val="392"/>
        </w:trPr>
        <w:tc>
          <w:tcPr>
            <w:tcW w:w="182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
        </w:tc>
        <w:tc>
          <w:tcPr>
            <w:tcW w:w="3986"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107" w:type="dxa"/>
          </w:tcPr>
          <w:p w14:paraId="2DEF7F39" w14:textId="77777777" w:rsidR="00F254A9" w:rsidRPr="00F254A9" w:rsidRDefault="00F254A9" w:rsidP="004A5173">
            <w:pPr>
              <w:pBdr>
                <w:top w:val="nil"/>
                <w:left w:val="nil"/>
                <w:bottom w:val="nil"/>
                <w:right w:val="nil"/>
                <w:between w:val="nil"/>
                <w:bar w:val="nil"/>
              </w:pBdr>
              <w:autoSpaceDN/>
              <w:jc w:val="center"/>
              <w:textAlignment w:val="auto"/>
              <w:rPr>
                <w:rFonts w:eastAsia="Calibri"/>
                <w:b/>
                <w:bCs/>
                <w:bdr w:val="nil"/>
                <w:lang w:eastAsia="lt-LT"/>
              </w:rPr>
            </w:pPr>
          </w:p>
        </w:tc>
      </w:tr>
      <w:tr w:rsidR="008C62B3" w:rsidRPr="00F254A9" w14:paraId="68E4ED88" w14:textId="77777777" w:rsidTr="00572897">
        <w:trPr>
          <w:trHeight w:val="708"/>
        </w:trPr>
        <w:tc>
          <w:tcPr>
            <w:tcW w:w="1825" w:type="dxa"/>
          </w:tcPr>
          <w:p w14:paraId="3EACF8A4" w14:textId="593CBDBB" w:rsidR="008C62B3" w:rsidRPr="00F254A9" w:rsidRDefault="008C62B3" w:rsidP="008C62B3">
            <w:pPr>
              <w:pBdr>
                <w:top w:val="nil"/>
                <w:left w:val="nil"/>
                <w:bottom w:val="nil"/>
                <w:right w:val="nil"/>
                <w:between w:val="nil"/>
                <w:bar w:val="nil"/>
              </w:pBdr>
              <w:autoSpaceDN/>
              <w:textAlignment w:val="auto"/>
              <w:rPr>
                <w:rFonts w:eastAsia="Calibri"/>
                <w:b/>
                <w:bCs/>
                <w:bdr w:val="nil"/>
                <w:lang w:eastAsia="lt-LT"/>
              </w:rPr>
            </w:pPr>
            <w:r w:rsidRPr="00737B38">
              <w:rPr>
                <w:rFonts w:eastAsia="Arial Unicode MS"/>
                <w:b/>
                <w:lang w:bidi="ta-IN"/>
              </w:rPr>
              <w:t>Terminas</w:t>
            </w:r>
            <w:r w:rsidRPr="00737B38">
              <w:rPr>
                <w:rFonts w:eastAsia="Arial Unicode MS"/>
                <w:b/>
                <w:vertAlign w:val="subscript"/>
                <w:lang w:bidi="ta-IN"/>
              </w:rPr>
              <w:t>tiekėjo</w:t>
            </w:r>
          </w:p>
        </w:tc>
        <w:tc>
          <w:tcPr>
            <w:tcW w:w="3986" w:type="dxa"/>
          </w:tcPr>
          <w:p w14:paraId="0CCB71CA" w14:textId="6CFA918A" w:rsidR="008C62B3" w:rsidRPr="00F254A9" w:rsidRDefault="008C62B3" w:rsidP="008C62B3">
            <w:pPr>
              <w:jc w:val="both"/>
            </w:pPr>
            <w:r w:rsidRPr="00737B38">
              <w:rPr>
                <w:bdr w:val="none" w:sz="0" w:space="0" w:color="auto" w:frame="1"/>
              </w:rPr>
              <w:t xml:space="preserve">Tiekėjo </w:t>
            </w:r>
            <w:r>
              <w:rPr>
                <w:bdr w:val="none" w:sz="0" w:space="0" w:color="auto" w:frame="1"/>
              </w:rPr>
              <w:t>D</w:t>
            </w:r>
            <w:r w:rsidRPr="00737B38">
              <w:rPr>
                <w:bdr w:val="none" w:sz="0" w:space="0" w:color="auto" w:frame="1"/>
              </w:rPr>
              <w:t xml:space="preserve">arbų atlikimo termino </w:t>
            </w:r>
            <w:r w:rsidRPr="008C62B3">
              <w:rPr>
                <w:b/>
                <w:bCs/>
                <w:bdr w:val="none" w:sz="0" w:space="0" w:color="auto" w:frame="1"/>
              </w:rPr>
              <w:t>sutrumpin</w:t>
            </w:r>
            <w:r>
              <w:rPr>
                <w:b/>
                <w:bCs/>
                <w:bdr w:val="none" w:sz="0" w:space="0" w:color="auto" w:frame="1"/>
              </w:rPr>
              <w:t>i</w:t>
            </w:r>
            <w:r w:rsidRPr="008C62B3">
              <w:rPr>
                <w:b/>
                <w:bCs/>
                <w:bdr w:val="none" w:sz="0" w:space="0" w:color="auto" w:frame="1"/>
              </w:rPr>
              <w:t>mas</w:t>
            </w:r>
            <w:r w:rsidRPr="00737B38">
              <w:rPr>
                <w:bdr w:val="none" w:sz="0" w:space="0" w:color="auto" w:frame="1"/>
              </w:rPr>
              <w:t xml:space="preserve"> </w:t>
            </w:r>
            <w:r>
              <w:rPr>
                <w:bdr w:val="none" w:sz="0" w:space="0" w:color="auto" w:frame="1"/>
              </w:rPr>
              <w:t>kalendorinėmis</w:t>
            </w:r>
            <w:r w:rsidRPr="00737B38">
              <w:rPr>
                <w:bdr w:val="none" w:sz="0" w:space="0" w:color="auto" w:frame="1"/>
              </w:rPr>
              <w:t xml:space="preserve"> dienomis</w:t>
            </w:r>
            <w:r>
              <w:rPr>
                <w:bdr w:val="none" w:sz="0" w:space="0" w:color="auto" w:frame="1"/>
              </w:rPr>
              <w:t>.</w:t>
            </w:r>
          </w:p>
        </w:tc>
        <w:tc>
          <w:tcPr>
            <w:tcW w:w="4107" w:type="dxa"/>
          </w:tcPr>
          <w:p w14:paraId="73D90D6C" w14:textId="67992EF0" w:rsidR="008C62B3" w:rsidRPr="00F7711C" w:rsidRDefault="00F7711C" w:rsidP="00F7711C">
            <w:pPr>
              <w:jc w:val="both"/>
              <w:rPr>
                <w:rFonts w:eastAsia="Calibri"/>
                <w:i/>
                <w:iCs/>
                <w:color w:val="EE0000"/>
                <w:bdr w:val="nil"/>
                <w:lang w:eastAsia="lt-LT"/>
              </w:rPr>
            </w:pPr>
            <w:r>
              <w:rPr>
                <w:rFonts w:eastAsia="Calibri"/>
                <w:i/>
                <w:iCs/>
                <w:color w:val="EE0000"/>
                <w:bdr w:val="nil"/>
                <w:lang w:eastAsia="lt-LT"/>
              </w:rPr>
              <w:t>Tiekėjas į</w:t>
            </w:r>
            <w:r w:rsidR="008C62B3">
              <w:rPr>
                <w:rFonts w:eastAsia="Calibri"/>
                <w:i/>
                <w:iCs/>
                <w:color w:val="EE0000"/>
                <w:bdr w:val="nil"/>
                <w:lang w:eastAsia="lt-LT"/>
              </w:rPr>
              <w:t xml:space="preserve">rašo, kiek </w:t>
            </w:r>
            <w:r w:rsidR="008C62B3" w:rsidRPr="008C62B3">
              <w:rPr>
                <w:rFonts w:eastAsia="Calibri"/>
                <w:b/>
                <w:bCs/>
                <w:i/>
                <w:iCs/>
                <w:color w:val="EE0000"/>
                <w:bdr w:val="nil"/>
                <w:lang w:eastAsia="lt-LT"/>
              </w:rPr>
              <w:t>kalendorinių dienų</w:t>
            </w:r>
            <w:r w:rsidR="008C62B3">
              <w:rPr>
                <w:rFonts w:eastAsia="Calibri"/>
                <w:i/>
                <w:iCs/>
                <w:color w:val="EE0000"/>
                <w:bdr w:val="nil"/>
                <w:lang w:eastAsia="lt-LT"/>
              </w:rPr>
              <w:t xml:space="preserve"> ketina </w:t>
            </w:r>
            <w:r w:rsidR="008C62B3" w:rsidRPr="008C62B3">
              <w:rPr>
                <w:rFonts w:eastAsia="Calibri"/>
                <w:b/>
                <w:bCs/>
                <w:i/>
                <w:iCs/>
                <w:color w:val="EE0000"/>
                <w:bdr w:val="nil"/>
                <w:lang w:eastAsia="lt-LT"/>
              </w:rPr>
              <w:t>sutrumpinti</w:t>
            </w:r>
            <w:r w:rsidR="008C62B3">
              <w:rPr>
                <w:rFonts w:eastAsia="Calibri"/>
                <w:i/>
                <w:iCs/>
                <w:color w:val="EE0000"/>
                <w:bdr w:val="nil"/>
                <w:lang w:eastAsia="lt-LT"/>
              </w:rPr>
              <w:t xml:space="preserve"> Darbų atlikimo terminą (jeigu taikoma).</w:t>
            </w:r>
            <w:r>
              <w:rPr>
                <w:rFonts w:eastAsia="Calibri"/>
                <w:i/>
                <w:iCs/>
                <w:color w:val="EE0000"/>
                <w:bdr w:val="nil"/>
                <w:lang w:eastAsia="lt-LT"/>
              </w:rPr>
              <w:t xml:space="preserve"> </w:t>
            </w:r>
          </w:p>
        </w:tc>
      </w:tr>
      <w:tr w:rsidR="00572897" w:rsidRPr="00F254A9" w14:paraId="69F71A1B" w14:textId="77777777" w:rsidTr="00572897">
        <w:trPr>
          <w:trHeight w:val="708"/>
        </w:trPr>
        <w:tc>
          <w:tcPr>
            <w:tcW w:w="1825" w:type="dxa"/>
          </w:tcPr>
          <w:p w14:paraId="7A132AB1" w14:textId="49622BF3" w:rsidR="00572897" w:rsidRPr="00F254A9" w:rsidRDefault="00572897" w:rsidP="00572897">
            <w:pPr>
              <w:pBdr>
                <w:top w:val="nil"/>
                <w:left w:val="nil"/>
                <w:bottom w:val="nil"/>
                <w:right w:val="nil"/>
                <w:between w:val="nil"/>
                <w:bar w:val="nil"/>
              </w:pBdr>
              <w:autoSpaceDN/>
              <w:textAlignment w:val="auto"/>
              <w:rPr>
                <w:rFonts w:eastAsia="Arial Unicode MS"/>
                <w:b/>
                <w:lang w:bidi="ta-IN"/>
              </w:rPr>
            </w:pPr>
            <w:r w:rsidRPr="00F254A9">
              <w:rPr>
                <w:rFonts w:eastAsia="Arial Unicode MS"/>
                <w:b/>
                <w:lang w:bidi="ta-IN"/>
              </w:rPr>
              <w:t>Alko</w:t>
            </w:r>
            <w:r w:rsidRPr="00F254A9">
              <w:rPr>
                <w:rFonts w:eastAsia="Arial Unicode MS"/>
                <w:b/>
                <w:vertAlign w:val="subscript"/>
                <w:lang w:bidi="ta-IN"/>
              </w:rPr>
              <w:t>tiekėjo</w:t>
            </w:r>
          </w:p>
        </w:tc>
        <w:tc>
          <w:tcPr>
            <w:tcW w:w="3986" w:type="dxa"/>
          </w:tcPr>
          <w:p w14:paraId="4C59BCE4" w14:textId="75239EFD" w:rsidR="00572897" w:rsidRPr="00F254A9" w:rsidRDefault="00572897" w:rsidP="00572897">
            <w:pPr>
              <w:jc w:val="both"/>
              <w:rPr>
                <w:rFonts w:eastAsia="Arial Unicode MS"/>
                <w:bdr w:val="nil"/>
                <w:lang w:bidi="ta-IN"/>
              </w:rPr>
            </w:pPr>
            <w:r w:rsidRPr="00F254A9">
              <w:rPr>
                <w:rFonts w:eastAsia="Arial Unicode MS"/>
                <w:bdr w:val="nil"/>
                <w:lang w:bidi="ta-IN"/>
              </w:rPr>
              <w:t xml:space="preserve">Ar </w:t>
            </w:r>
            <w:r>
              <w:rPr>
                <w:rFonts w:eastAsia="Arial Unicode MS"/>
                <w:bdr w:val="nil"/>
                <w:lang w:bidi="ta-IN"/>
              </w:rPr>
              <w:t>pas tiekėją įdiegta ir bus</w:t>
            </w:r>
            <w:r w:rsidRPr="00F254A9">
              <w:rPr>
                <w:rFonts w:eastAsia="Arial Unicode MS"/>
                <w:bdr w:val="nil"/>
                <w:lang w:bidi="ta-IN"/>
              </w:rPr>
              <w:t xml:space="preserve"> taik</w:t>
            </w:r>
            <w:r>
              <w:rPr>
                <w:rFonts w:eastAsia="Arial Unicode MS"/>
                <w:bdr w:val="nil"/>
                <w:lang w:bidi="ta-IN"/>
              </w:rPr>
              <w:t xml:space="preserve">oma </w:t>
            </w:r>
            <w:r w:rsidRPr="00F254A9">
              <w:rPr>
                <w:rFonts w:eastAsia="Arial Unicode MS"/>
                <w:bdr w:val="nil"/>
                <w:lang w:bidi="ta-IN"/>
              </w:rPr>
              <w:t>alkoholio kontrolės darbe sistem</w:t>
            </w:r>
            <w:r>
              <w:rPr>
                <w:rFonts w:eastAsia="Arial Unicode MS"/>
                <w:bdr w:val="nil"/>
                <w:lang w:bidi="ta-IN"/>
              </w:rPr>
              <w:t>a</w:t>
            </w:r>
            <w:r w:rsidRPr="00F254A9">
              <w:rPr>
                <w:rFonts w:eastAsia="Arial Unicode MS"/>
                <w:bdr w:val="nil"/>
                <w:lang w:bidi="ta-IN"/>
              </w:rPr>
              <w:t xml:space="preserve">? </w:t>
            </w:r>
          </w:p>
        </w:tc>
        <w:tc>
          <w:tcPr>
            <w:tcW w:w="4107" w:type="dxa"/>
          </w:tcPr>
          <w:p w14:paraId="29B04295" w14:textId="5A52D7C0" w:rsidR="00572897" w:rsidRPr="00F254A9" w:rsidRDefault="00572897" w:rsidP="00572897">
            <w:pPr>
              <w:jc w:val="center"/>
              <w:rPr>
                <w:rFonts w:eastAsia="Calibri"/>
                <w:b/>
                <w:bCs/>
                <w:bdr w:val="nil"/>
                <w:lang w:eastAsia="lt-LT"/>
              </w:rPr>
            </w:pPr>
          </w:p>
        </w:tc>
      </w:tr>
      <w:tr w:rsidR="00572897" w:rsidRPr="00F254A9" w14:paraId="68C0A76D" w14:textId="77777777" w:rsidTr="00572897">
        <w:trPr>
          <w:trHeight w:val="208"/>
        </w:trPr>
        <w:tc>
          <w:tcPr>
            <w:tcW w:w="1825" w:type="dxa"/>
          </w:tcPr>
          <w:p w14:paraId="0F5DD624" w14:textId="77777777" w:rsidR="00572897" w:rsidRPr="00737B38" w:rsidRDefault="00572897" w:rsidP="00572897">
            <w:pPr>
              <w:jc w:val="both"/>
              <w:rPr>
                <w:rFonts w:eastAsia="Arial Unicode MS"/>
                <w:b/>
                <w:lang w:bidi="ta-IN"/>
              </w:rPr>
            </w:pPr>
            <w:r w:rsidRPr="00737B38">
              <w:rPr>
                <w:rFonts w:eastAsia="Arial Unicode MS"/>
                <w:b/>
                <w:lang w:bidi="ta-IN"/>
              </w:rPr>
              <w:t>Draudimas</w:t>
            </w:r>
            <w:r w:rsidRPr="00737B38">
              <w:rPr>
                <w:rFonts w:eastAsia="Arial Unicode MS"/>
                <w:b/>
                <w:vertAlign w:val="subscript"/>
                <w:lang w:bidi="ta-IN"/>
              </w:rPr>
              <w:t>tiekėjo</w:t>
            </w:r>
          </w:p>
          <w:p w14:paraId="317959A4" w14:textId="03592E9C" w:rsidR="00572897" w:rsidRPr="00F254A9" w:rsidRDefault="00572897" w:rsidP="00572897">
            <w:pPr>
              <w:pBdr>
                <w:top w:val="nil"/>
                <w:left w:val="nil"/>
                <w:bottom w:val="nil"/>
                <w:right w:val="nil"/>
                <w:between w:val="nil"/>
                <w:bar w:val="nil"/>
              </w:pBdr>
              <w:rPr>
                <w:rFonts w:eastAsia="Calibri"/>
                <w:b/>
                <w:bCs/>
                <w:bdr w:val="nil"/>
                <w:lang w:eastAsia="lt-LT"/>
              </w:rPr>
            </w:pPr>
          </w:p>
        </w:tc>
        <w:tc>
          <w:tcPr>
            <w:tcW w:w="3986" w:type="dxa"/>
          </w:tcPr>
          <w:p w14:paraId="1770BD40" w14:textId="20D54FF7" w:rsidR="00572897" w:rsidRPr="00F254A9" w:rsidRDefault="00572897" w:rsidP="00572897">
            <w:pPr>
              <w:widowControl w:val="0"/>
              <w:tabs>
                <w:tab w:val="left" w:pos="1134"/>
              </w:tabs>
              <w:autoSpaceDE w:val="0"/>
              <w:adjustRightInd w:val="0"/>
              <w:jc w:val="both"/>
              <w:rPr>
                <w:rFonts w:eastAsia="Calibri"/>
                <w:bdr w:val="nil"/>
                <w:lang w:val="fi-FI" w:eastAsia="lt-LT"/>
              </w:rPr>
            </w:pPr>
            <w:r w:rsidRPr="00737B38">
              <w:rPr>
                <w:rFonts w:eastAsia="Calibri"/>
                <w:bCs/>
                <w:bdr w:val="nil"/>
                <w:lang w:eastAsia="lt-LT"/>
              </w:rPr>
              <w:t xml:space="preserve">Ar darbuotojai </w:t>
            </w:r>
            <w:r>
              <w:rPr>
                <w:rFonts w:eastAsia="Calibri"/>
                <w:bCs/>
                <w:bdr w:val="nil"/>
                <w:lang w:eastAsia="lt-LT"/>
              </w:rPr>
              <w:t xml:space="preserve">bus </w:t>
            </w:r>
            <w:r w:rsidRPr="00737B38">
              <w:rPr>
                <w:rFonts w:eastAsia="Calibri"/>
                <w:bCs/>
                <w:bdr w:val="nil"/>
                <w:lang w:eastAsia="lt-LT"/>
              </w:rPr>
              <w:t>apdrausti papildomu darbuotojų draudimu nuo nelaimingų atsitikimų darbe?</w:t>
            </w:r>
          </w:p>
        </w:tc>
        <w:tc>
          <w:tcPr>
            <w:tcW w:w="4107" w:type="dxa"/>
          </w:tcPr>
          <w:p w14:paraId="5B18FD77" w14:textId="372BC049" w:rsidR="00572897" w:rsidRPr="00F254A9" w:rsidRDefault="00572897" w:rsidP="00572897">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w:t>
      </w:r>
      <w:r w:rsidRPr="00A60ECE">
        <w:lastRenderedPageBreak/>
        <w:t xml:space="preserve">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3"/>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B3BA1" w14:textId="77777777" w:rsidR="00AF7E95" w:rsidRDefault="00AF7E95">
      <w:r>
        <w:separator/>
      </w:r>
    </w:p>
  </w:endnote>
  <w:endnote w:type="continuationSeparator" w:id="0">
    <w:p w14:paraId="09865F80" w14:textId="77777777" w:rsidR="00AF7E95" w:rsidRDefault="00AF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9C13" w14:textId="77777777" w:rsidR="00AF7E95" w:rsidRDefault="00AF7E95">
      <w:r>
        <w:rPr>
          <w:color w:val="000000"/>
        </w:rPr>
        <w:separator/>
      </w:r>
    </w:p>
  </w:footnote>
  <w:footnote w:type="continuationSeparator" w:id="0">
    <w:p w14:paraId="7C324762" w14:textId="77777777" w:rsidR="00AF7E95" w:rsidRDefault="00AF7E9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E897CAF" w14:textId="77777777" w:rsidR="00892468" w:rsidRDefault="00892468" w:rsidP="0089246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F467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8352075"/>
    <w:multiLevelType w:val="multilevel"/>
    <w:tmpl w:val="E3D884CC"/>
    <w:lvl w:ilvl="0">
      <w:start w:val="11"/>
      <w:numFmt w:val="decimal"/>
      <w:lvlText w:val="%1"/>
      <w:lvlJc w:val="left"/>
      <w:pPr>
        <w:ind w:left="720" w:hanging="720"/>
      </w:pPr>
      <w:rPr>
        <w:rFonts w:hint="default"/>
      </w:rPr>
    </w:lvl>
    <w:lvl w:ilvl="1">
      <w:start w:val="20"/>
      <w:numFmt w:val="decimal"/>
      <w:lvlText w:val="%1.%2"/>
      <w:lvlJc w:val="left"/>
      <w:pPr>
        <w:ind w:left="578" w:hanging="7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3"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5A5E62"/>
    <w:multiLevelType w:val="multilevel"/>
    <w:tmpl w:val="DAA6CC4E"/>
    <w:lvl w:ilvl="0">
      <w:start w:val="1"/>
      <w:numFmt w:val="decimal"/>
      <w:lvlText w:val="%1."/>
      <w:lvlJc w:val="left"/>
      <w:pPr>
        <w:ind w:left="72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5"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0"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8"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1"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4"/>
  </w:num>
  <w:num w:numId="2" w16cid:durableId="358706320">
    <w:abstractNumId w:val="39"/>
  </w:num>
  <w:num w:numId="3" w16cid:durableId="67240723">
    <w:abstractNumId w:val="6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5"/>
  </w:num>
  <w:num w:numId="5" w16cid:durableId="198251939">
    <w:abstractNumId w:val="53"/>
  </w:num>
  <w:num w:numId="6" w16cid:durableId="539437606">
    <w:abstractNumId w:val="23"/>
  </w:num>
  <w:num w:numId="7" w16cid:durableId="435560697">
    <w:abstractNumId w:val="47"/>
  </w:num>
  <w:num w:numId="8" w16cid:durableId="2019580954">
    <w:abstractNumId w:val="7"/>
  </w:num>
  <w:num w:numId="9" w16cid:durableId="1581209167">
    <w:abstractNumId w:val="54"/>
  </w:num>
  <w:num w:numId="10" w16cid:durableId="174154108">
    <w:abstractNumId w:val="62"/>
  </w:num>
  <w:num w:numId="11" w16cid:durableId="1951282519">
    <w:abstractNumId w:val="10"/>
  </w:num>
  <w:num w:numId="12" w16cid:durableId="281688213">
    <w:abstractNumId w:val="22"/>
  </w:num>
  <w:num w:numId="13" w16cid:durableId="497232329">
    <w:abstractNumId w:val="31"/>
  </w:num>
  <w:num w:numId="14" w16cid:durableId="1268201393">
    <w:abstractNumId w:val="34"/>
  </w:num>
  <w:num w:numId="15" w16cid:durableId="623737141">
    <w:abstractNumId w:val="32"/>
  </w:num>
  <w:num w:numId="16" w16cid:durableId="1657032063">
    <w:abstractNumId w:val="66"/>
  </w:num>
  <w:num w:numId="17" w16cid:durableId="153379233">
    <w:abstractNumId w:val="37"/>
  </w:num>
  <w:num w:numId="18" w16cid:durableId="122622430">
    <w:abstractNumId w:val="70"/>
  </w:num>
  <w:num w:numId="19" w16cid:durableId="801269905">
    <w:abstractNumId w:val="59"/>
  </w:num>
  <w:num w:numId="20" w16cid:durableId="238367769">
    <w:abstractNumId w:val="44"/>
  </w:num>
  <w:num w:numId="21" w16cid:durableId="1149321850">
    <w:abstractNumId w:val="67"/>
  </w:num>
  <w:num w:numId="22" w16cid:durableId="2077513429">
    <w:abstractNumId w:val="58"/>
  </w:num>
  <w:num w:numId="23" w16cid:durableId="1858805926">
    <w:abstractNumId w:val="64"/>
  </w:num>
  <w:num w:numId="24" w16cid:durableId="1615212478">
    <w:abstractNumId w:val="30"/>
  </w:num>
  <w:num w:numId="25" w16cid:durableId="1700428841">
    <w:abstractNumId w:val="11"/>
  </w:num>
  <w:num w:numId="26" w16cid:durableId="387801526">
    <w:abstractNumId w:val="17"/>
  </w:num>
  <w:num w:numId="27" w16cid:durableId="328992297">
    <w:abstractNumId w:val="52"/>
  </w:num>
  <w:num w:numId="28" w16cid:durableId="1021707414">
    <w:abstractNumId w:val="25"/>
  </w:num>
  <w:num w:numId="29" w16cid:durableId="227032899">
    <w:abstractNumId w:val="18"/>
  </w:num>
  <w:num w:numId="30" w16cid:durableId="469252853">
    <w:abstractNumId w:val="2"/>
  </w:num>
  <w:num w:numId="31" w16cid:durableId="34087353">
    <w:abstractNumId w:val="71"/>
  </w:num>
  <w:num w:numId="32" w16cid:durableId="1464736256">
    <w:abstractNumId w:val="61"/>
  </w:num>
  <w:num w:numId="33" w16cid:durableId="1481966572">
    <w:abstractNumId w:val="36"/>
  </w:num>
  <w:num w:numId="34" w16cid:durableId="1983806291">
    <w:abstractNumId w:val="45"/>
  </w:num>
  <w:num w:numId="35" w16cid:durableId="726758106">
    <w:abstractNumId w:val="19"/>
  </w:num>
  <w:num w:numId="36" w16cid:durableId="404496134">
    <w:abstractNumId w:val="42"/>
  </w:num>
  <w:num w:numId="37" w16cid:durableId="1327634781">
    <w:abstractNumId w:val="28"/>
  </w:num>
  <w:num w:numId="38" w16cid:durableId="196627147">
    <w:abstractNumId w:val="51"/>
  </w:num>
  <w:num w:numId="39" w16cid:durableId="519004723">
    <w:abstractNumId w:val="50"/>
  </w:num>
  <w:num w:numId="40" w16cid:durableId="1910339130">
    <w:abstractNumId w:val="29"/>
  </w:num>
  <w:num w:numId="41" w16cid:durableId="1476331684">
    <w:abstractNumId w:val="9"/>
  </w:num>
  <w:num w:numId="42" w16cid:durableId="16662925">
    <w:abstractNumId w:val="55"/>
  </w:num>
  <w:num w:numId="43" w16cid:durableId="139201774">
    <w:abstractNumId w:val="33"/>
  </w:num>
  <w:num w:numId="44" w16cid:durableId="753816978">
    <w:abstractNumId w:val="24"/>
  </w:num>
  <w:num w:numId="45" w16cid:durableId="1792476331">
    <w:abstractNumId w:val="40"/>
  </w:num>
  <w:num w:numId="46" w16cid:durableId="1441414010">
    <w:abstractNumId w:val="68"/>
  </w:num>
  <w:num w:numId="47" w16cid:durableId="806431561">
    <w:abstractNumId w:val="16"/>
  </w:num>
  <w:num w:numId="48" w16cid:durableId="1027557248">
    <w:abstractNumId w:val="56"/>
  </w:num>
  <w:num w:numId="49" w16cid:durableId="1178153852">
    <w:abstractNumId w:val="57"/>
  </w:num>
  <w:num w:numId="50" w16cid:durableId="156390116">
    <w:abstractNumId w:val="46"/>
  </w:num>
  <w:num w:numId="51" w16cid:durableId="1243028200">
    <w:abstractNumId w:val="43"/>
  </w:num>
  <w:num w:numId="52" w16cid:durableId="1765761034">
    <w:abstractNumId w:val="35"/>
  </w:num>
  <w:num w:numId="53" w16cid:durableId="1688603354">
    <w:abstractNumId w:val="41"/>
  </w:num>
  <w:num w:numId="54" w16cid:durableId="1047610108">
    <w:abstractNumId w:val="13"/>
  </w:num>
  <w:num w:numId="55" w16cid:durableId="792792002">
    <w:abstractNumId w:val="8"/>
  </w:num>
  <w:num w:numId="56" w16cid:durableId="1789228977">
    <w:abstractNumId w:val="69"/>
  </w:num>
  <w:num w:numId="57" w16cid:durableId="2108188622">
    <w:abstractNumId w:val="60"/>
  </w:num>
  <w:num w:numId="58" w16cid:durableId="90007548">
    <w:abstractNumId w:val="21"/>
  </w:num>
  <w:num w:numId="59" w16cid:durableId="1761440458">
    <w:abstractNumId w:val="65"/>
  </w:num>
  <w:num w:numId="60" w16cid:durableId="1261374178">
    <w:abstractNumId w:val="27"/>
  </w:num>
  <w:num w:numId="61" w16cid:durableId="399060709">
    <w:abstractNumId w:val="12"/>
  </w:num>
  <w:num w:numId="62" w16cid:durableId="1804929382">
    <w:abstractNumId w:val="26"/>
  </w:num>
  <w:num w:numId="63" w16cid:durableId="1201166867">
    <w:abstractNumId w:val="48"/>
  </w:num>
  <w:num w:numId="64" w16cid:durableId="1178229620">
    <w:abstractNumId w:val="15"/>
  </w:num>
  <w:num w:numId="65" w16cid:durableId="649286065">
    <w:abstractNumId w:val="20"/>
  </w:num>
  <w:num w:numId="66" w16cid:durableId="44455239">
    <w:abstractNumId w:val="6"/>
  </w:num>
  <w:num w:numId="67" w16cid:durableId="1778939314">
    <w:abstractNumId w:val="1"/>
  </w:num>
  <w:num w:numId="68" w16cid:durableId="435752098">
    <w:abstractNumId w:val="49"/>
  </w:num>
  <w:num w:numId="69" w16cid:durableId="120810479">
    <w:abstractNumId w:val="14"/>
  </w:num>
  <w:num w:numId="70" w16cid:durableId="364866411">
    <w:abstractNumId w:val="38"/>
  </w:num>
  <w:num w:numId="71" w16cid:durableId="739250328">
    <w:abstractNumId w:val="3"/>
  </w:num>
  <w:num w:numId="72" w16cid:durableId="1696078414">
    <w:abstractNumId w:val="6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9BA"/>
    <w:rsid w:val="00023F25"/>
    <w:rsid w:val="00024629"/>
    <w:rsid w:val="0002473E"/>
    <w:rsid w:val="000247DB"/>
    <w:rsid w:val="000247F7"/>
    <w:rsid w:val="000248C1"/>
    <w:rsid w:val="00024BDA"/>
    <w:rsid w:val="00025C11"/>
    <w:rsid w:val="00025E3D"/>
    <w:rsid w:val="00026929"/>
    <w:rsid w:val="00027039"/>
    <w:rsid w:val="000273A8"/>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738"/>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145"/>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B96"/>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02"/>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67EF6"/>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C6D"/>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112"/>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14E"/>
    <w:rsid w:val="000C5280"/>
    <w:rsid w:val="000C5403"/>
    <w:rsid w:val="000C58F5"/>
    <w:rsid w:val="000C69F7"/>
    <w:rsid w:val="000C6C2D"/>
    <w:rsid w:val="000C71CD"/>
    <w:rsid w:val="000C78F6"/>
    <w:rsid w:val="000C7B0C"/>
    <w:rsid w:val="000D0048"/>
    <w:rsid w:val="000D0124"/>
    <w:rsid w:val="000D0460"/>
    <w:rsid w:val="000D095B"/>
    <w:rsid w:val="000D0BCC"/>
    <w:rsid w:val="000D16D4"/>
    <w:rsid w:val="000D1992"/>
    <w:rsid w:val="000D1A2B"/>
    <w:rsid w:val="000D1ABE"/>
    <w:rsid w:val="000D1BD3"/>
    <w:rsid w:val="000D1DFB"/>
    <w:rsid w:val="000D1EF6"/>
    <w:rsid w:val="000D2123"/>
    <w:rsid w:val="000D26B7"/>
    <w:rsid w:val="000D2718"/>
    <w:rsid w:val="000D4913"/>
    <w:rsid w:val="000D5D7D"/>
    <w:rsid w:val="000D5EF2"/>
    <w:rsid w:val="000D6259"/>
    <w:rsid w:val="000D62BC"/>
    <w:rsid w:val="000D685F"/>
    <w:rsid w:val="000D6948"/>
    <w:rsid w:val="000D6C05"/>
    <w:rsid w:val="000D6DA6"/>
    <w:rsid w:val="000D71CB"/>
    <w:rsid w:val="000D767D"/>
    <w:rsid w:val="000D7D8A"/>
    <w:rsid w:val="000E0331"/>
    <w:rsid w:val="000E0D02"/>
    <w:rsid w:val="000E109E"/>
    <w:rsid w:val="000E13B7"/>
    <w:rsid w:val="000E1781"/>
    <w:rsid w:val="000E1814"/>
    <w:rsid w:val="000E1B46"/>
    <w:rsid w:val="000E21E8"/>
    <w:rsid w:val="000E2746"/>
    <w:rsid w:val="000E294B"/>
    <w:rsid w:val="000E2C31"/>
    <w:rsid w:val="000E2C5E"/>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D9"/>
    <w:rsid w:val="00104513"/>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5E09"/>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877"/>
    <w:rsid w:val="00140B39"/>
    <w:rsid w:val="0014146B"/>
    <w:rsid w:val="001415AB"/>
    <w:rsid w:val="00141762"/>
    <w:rsid w:val="0014183D"/>
    <w:rsid w:val="00141B89"/>
    <w:rsid w:val="00141C9B"/>
    <w:rsid w:val="00141E73"/>
    <w:rsid w:val="00142FA0"/>
    <w:rsid w:val="00143C56"/>
    <w:rsid w:val="00144450"/>
    <w:rsid w:val="001448D7"/>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60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54D"/>
    <w:rsid w:val="00161897"/>
    <w:rsid w:val="001630A3"/>
    <w:rsid w:val="001630B6"/>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21"/>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C7"/>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4F5C"/>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22D"/>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114"/>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8FD"/>
    <w:rsid w:val="001F3E7B"/>
    <w:rsid w:val="001F4006"/>
    <w:rsid w:val="001F423A"/>
    <w:rsid w:val="001F4302"/>
    <w:rsid w:val="001F4911"/>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3FE"/>
    <w:rsid w:val="002027B1"/>
    <w:rsid w:val="00202A4C"/>
    <w:rsid w:val="0020355E"/>
    <w:rsid w:val="00203CC9"/>
    <w:rsid w:val="00203F7D"/>
    <w:rsid w:val="00204898"/>
    <w:rsid w:val="0020556F"/>
    <w:rsid w:val="00205D98"/>
    <w:rsid w:val="0020624E"/>
    <w:rsid w:val="00206530"/>
    <w:rsid w:val="0020673A"/>
    <w:rsid w:val="00206891"/>
    <w:rsid w:val="00206A63"/>
    <w:rsid w:val="00206A8A"/>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39"/>
    <w:rsid w:val="002468B5"/>
    <w:rsid w:val="00246E05"/>
    <w:rsid w:val="00247D53"/>
    <w:rsid w:val="00250493"/>
    <w:rsid w:val="002505FD"/>
    <w:rsid w:val="0025062A"/>
    <w:rsid w:val="00250662"/>
    <w:rsid w:val="00250A35"/>
    <w:rsid w:val="00250C57"/>
    <w:rsid w:val="002513EB"/>
    <w:rsid w:val="00251858"/>
    <w:rsid w:val="0025186B"/>
    <w:rsid w:val="00251C69"/>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4A8"/>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689"/>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866"/>
    <w:rsid w:val="00266A2C"/>
    <w:rsid w:val="00266EBF"/>
    <w:rsid w:val="00267313"/>
    <w:rsid w:val="002674A8"/>
    <w:rsid w:val="00267AA1"/>
    <w:rsid w:val="00267BEA"/>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48C6"/>
    <w:rsid w:val="00275C97"/>
    <w:rsid w:val="00275DFF"/>
    <w:rsid w:val="00276038"/>
    <w:rsid w:val="0027608F"/>
    <w:rsid w:val="00276B10"/>
    <w:rsid w:val="00276CDB"/>
    <w:rsid w:val="00276D20"/>
    <w:rsid w:val="002779A1"/>
    <w:rsid w:val="00277ACB"/>
    <w:rsid w:val="00280546"/>
    <w:rsid w:val="0028085A"/>
    <w:rsid w:val="002808DB"/>
    <w:rsid w:val="00280E01"/>
    <w:rsid w:val="00280EBB"/>
    <w:rsid w:val="00281398"/>
    <w:rsid w:val="002816D7"/>
    <w:rsid w:val="0028231E"/>
    <w:rsid w:val="0028250D"/>
    <w:rsid w:val="00282674"/>
    <w:rsid w:val="002828BD"/>
    <w:rsid w:val="00282B41"/>
    <w:rsid w:val="00282C2B"/>
    <w:rsid w:val="00282E99"/>
    <w:rsid w:val="0028302A"/>
    <w:rsid w:val="002833C5"/>
    <w:rsid w:val="0028361A"/>
    <w:rsid w:val="00283782"/>
    <w:rsid w:val="00283A11"/>
    <w:rsid w:val="0028508D"/>
    <w:rsid w:val="002856D4"/>
    <w:rsid w:val="00285832"/>
    <w:rsid w:val="00285D35"/>
    <w:rsid w:val="00285FB1"/>
    <w:rsid w:val="00285FBB"/>
    <w:rsid w:val="002860B3"/>
    <w:rsid w:val="002869E2"/>
    <w:rsid w:val="00286BAE"/>
    <w:rsid w:val="00286BEC"/>
    <w:rsid w:val="00287C52"/>
    <w:rsid w:val="002901DF"/>
    <w:rsid w:val="00290F41"/>
    <w:rsid w:val="002912CE"/>
    <w:rsid w:val="002916A1"/>
    <w:rsid w:val="00291BD6"/>
    <w:rsid w:val="00292553"/>
    <w:rsid w:val="00292AA0"/>
    <w:rsid w:val="00292E7F"/>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4C4"/>
    <w:rsid w:val="002A2B73"/>
    <w:rsid w:val="002A34BE"/>
    <w:rsid w:val="002A38A4"/>
    <w:rsid w:val="002A3B08"/>
    <w:rsid w:val="002A3DFF"/>
    <w:rsid w:val="002A405D"/>
    <w:rsid w:val="002A417D"/>
    <w:rsid w:val="002A4493"/>
    <w:rsid w:val="002A5158"/>
    <w:rsid w:val="002A52D0"/>
    <w:rsid w:val="002A582E"/>
    <w:rsid w:val="002A6275"/>
    <w:rsid w:val="002A656A"/>
    <w:rsid w:val="002A6776"/>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F24"/>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03C"/>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062"/>
    <w:rsid w:val="003074F3"/>
    <w:rsid w:val="00307D4F"/>
    <w:rsid w:val="003100EA"/>
    <w:rsid w:val="00310BEE"/>
    <w:rsid w:val="00310D47"/>
    <w:rsid w:val="003111F2"/>
    <w:rsid w:val="00311492"/>
    <w:rsid w:val="00311D8F"/>
    <w:rsid w:val="00311ECC"/>
    <w:rsid w:val="00313F7E"/>
    <w:rsid w:val="003140FF"/>
    <w:rsid w:val="0031472E"/>
    <w:rsid w:val="003147B7"/>
    <w:rsid w:val="00314BF6"/>
    <w:rsid w:val="00315619"/>
    <w:rsid w:val="003157C6"/>
    <w:rsid w:val="00315B2C"/>
    <w:rsid w:val="00315CB5"/>
    <w:rsid w:val="00316326"/>
    <w:rsid w:val="00316EF7"/>
    <w:rsid w:val="00317089"/>
    <w:rsid w:val="00317687"/>
    <w:rsid w:val="00317808"/>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6BD"/>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107"/>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0CC"/>
    <w:rsid w:val="003746C7"/>
    <w:rsid w:val="00374C42"/>
    <w:rsid w:val="003750AE"/>
    <w:rsid w:val="00376B69"/>
    <w:rsid w:val="00376D25"/>
    <w:rsid w:val="0037781B"/>
    <w:rsid w:val="00377AE6"/>
    <w:rsid w:val="003800A8"/>
    <w:rsid w:val="003806A3"/>
    <w:rsid w:val="003808AA"/>
    <w:rsid w:val="00380BBA"/>
    <w:rsid w:val="00380CB6"/>
    <w:rsid w:val="00381802"/>
    <w:rsid w:val="00381971"/>
    <w:rsid w:val="00381C46"/>
    <w:rsid w:val="0038200F"/>
    <w:rsid w:val="00382572"/>
    <w:rsid w:val="00382793"/>
    <w:rsid w:val="003827C1"/>
    <w:rsid w:val="00382EF2"/>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05D"/>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2FC"/>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B88"/>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70C"/>
    <w:rsid w:val="003C28DE"/>
    <w:rsid w:val="003C2AE4"/>
    <w:rsid w:val="003C3051"/>
    <w:rsid w:val="003C30BD"/>
    <w:rsid w:val="003C328F"/>
    <w:rsid w:val="003C3490"/>
    <w:rsid w:val="003C431C"/>
    <w:rsid w:val="003C50E9"/>
    <w:rsid w:val="003C5D6E"/>
    <w:rsid w:val="003C6735"/>
    <w:rsid w:val="003C6BC2"/>
    <w:rsid w:val="003C6FD7"/>
    <w:rsid w:val="003C7033"/>
    <w:rsid w:val="003C7045"/>
    <w:rsid w:val="003C7C33"/>
    <w:rsid w:val="003D0652"/>
    <w:rsid w:val="003D07C1"/>
    <w:rsid w:val="003D090C"/>
    <w:rsid w:val="003D2BB7"/>
    <w:rsid w:val="003D32FF"/>
    <w:rsid w:val="003D3D19"/>
    <w:rsid w:val="003D41F5"/>
    <w:rsid w:val="003D4277"/>
    <w:rsid w:val="003D4363"/>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3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56F"/>
    <w:rsid w:val="00431695"/>
    <w:rsid w:val="0043210F"/>
    <w:rsid w:val="0043355A"/>
    <w:rsid w:val="004339E6"/>
    <w:rsid w:val="00433C90"/>
    <w:rsid w:val="0043461E"/>
    <w:rsid w:val="00434926"/>
    <w:rsid w:val="00434AEE"/>
    <w:rsid w:val="00434CD4"/>
    <w:rsid w:val="00434D03"/>
    <w:rsid w:val="004350BD"/>
    <w:rsid w:val="004356C9"/>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F49"/>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820"/>
    <w:rsid w:val="00461339"/>
    <w:rsid w:val="00461AA0"/>
    <w:rsid w:val="00461B6D"/>
    <w:rsid w:val="0046240A"/>
    <w:rsid w:val="0046245B"/>
    <w:rsid w:val="00462C22"/>
    <w:rsid w:val="00462D03"/>
    <w:rsid w:val="004631ED"/>
    <w:rsid w:val="004633F9"/>
    <w:rsid w:val="00463581"/>
    <w:rsid w:val="00463AD3"/>
    <w:rsid w:val="00463ED2"/>
    <w:rsid w:val="004648C6"/>
    <w:rsid w:val="0046514F"/>
    <w:rsid w:val="00465EFF"/>
    <w:rsid w:val="004661EE"/>
    <w:rsid w:val="00466B71"/>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16A"/>
    <w:rsid w:val="00474589"/>
    <w:rsid w:val="004745B8"/>
    <w:rsid w:val="00475028"/>
    <w:rsid w:val="00475196"/>
    <w:rsid w:val="004751D0"/>
    <w:rsid w:val="00475A4F"/>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83A"/>
    <w:rsid w:val="004849F9"/>
    <w:rsid w:val="00484A0E"/>
    <w:rsid w:val="00484E9D"/>
    <w:rsid w:val="004851AE"/>
    <w:rsid w:val="00485266"/>
    <w:rsid w:val="004853FA"/>
    <w:rsid w:val="00486187"/>
    <w:rsid w:val="00486CAD"/>
    <w:rsid w:val="004872E3"/>
    <w:rsid w:val="00490435"/>
    <w:rsid w:val="00490540"/>
    <w:rsid w:val="0049055E"/>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071"/>
    <w:rsid w:val="00494226"/>
    <w:rsid w:val="0049458D"/>
    <w:rsid w:val="00494F62"/>
    <w:rsid w:val="00494F86"/>
    <w:rsid w:val="00495112"/>
    <w:rsid w:val="0049520D"/>
    <w:rsid w:val="00495432"/>
    <w:rsid w:val="0049548F"/>
    <w:rsid w:val="00495E7B"/>
    <w:rsid w:val="004965A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73"/>
    <w:rsid w:val="004A51B1"/>
    <w:rsid w:val="004A542D"/>
    <w:rsid w:val="004A5E72"/>
    <w:rsid w:val="004A5EB3"/>
    <w:rsid w:val="004A5F00"/>
    <w:rsid w:val="004A603A"/>
    <w:rsid w:val="004A63B8"/>
    <w:rsid w:val="004A6FE4"/>
    <w:rsid w:val="004A7367"/>
    <w:rsid w:val="004A7478"/>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4E62"/>
    <w:rsid w:val="004C5CAA"/>
    <w:rsid w:val="004C5D07"/>
    <w:rsid w:val="004C65E1"/>
    <w:rsid w:val="004C6A2B"/>
    <w:rsid w:val="004C6E6E"/>
    <w:rsid w:val="004C704C"/>
    <w:rsid w:val="004C742A"/>
    <w:rsid w:val="004C7B36"/>
    <w:rsid w:val="004D0C60"/>
    <w:rsid w:val="004D14B1"/>
    <w:rsid w:val="004D169D"/>
    <w:rsid w:val="004D1765"/>
    <w:rsid w:val="004D20CB"/>
    <w:rsid w:val="004D2BF6"/>
    <w:rsid w:val="004D3062"/>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159"/>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01C"/>
    <w:rsid w:val="004F5138"/>
    <w:rsid w:val="004F52AC"/>
    <w:rsid w:val="004F55F7"/>
    <w:rsid w:val="004F5745"/>
    <w:rsid w:val="004F5E9E"/>
    <w:rsid w:val="004F5EDF"/>
    <w:rsid w:val="004F6654"/>
    <w:rsid w:val="004F69D7"/>
    <w:rsid w:val="004F6EA7"/>
    <w:rsid w:val="004F70CA"/>
    <w:rsid w:val="004F733F"/>
    <w:rsid w:val="004F74E1"/>
    <w:rsid w:val="004F769F"/>
    <w:rsid w:val="004F7792"/>
    <w:rsid w:val="004F7DFF"/>
    <w:rsid w:val="005007CE"/>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2C08"/>
    <w:rsid w:val="00503517"/>
    <w:rsid w:val="00503F9E"/>
    <w:rsid w:val="00503FF2"/>
    <w:rsid w:val="00504AD8"/>
    <w:rsid w:val="00504DE2"/>
    <w:rsid w:val="00504E1B"/>
    <w:rsid w:val="005057B0"/>
    <w:rsid w:val="00505C31"/>
    <w:rsid w:val="00505D5C"/>
    <w:rsid w:val="00506104"/>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1F4C"/>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5FBA"/>
    <w:rsid w:val="00526EF0"/>
    <w:rsid w:val="0052732E"/>
    <w:rsid w:val="005273D1"/>
    <w:rsid w:val="00527957"/>
    <w:rsid w:val="00527A33"/>
    <w:rsid w:val="005302D0"/>
    <w:rsid w:val="00531CA5"/>
    <w:rsid w:val="00531DA0"/>
    <w:rsid w:val="00531F22"/>
    <w:rsid w:val="005325D0"/>
    <w:rsid w:val="00532A79"/>
    <w:rsid w:val="00532D65"/>
    <w:rsid w:val="00533479"/>
    <w:rsid w:val="00533987"/>
    <w:rsid w:val="00533F24"/>
    <w:rsid w:val="005344D9"/>
    <w:rsid w:val="00535168"/>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0907"/>
    <w:rsid w:val="005512F0"/>
    <w:rsid w:val="00551611"/>
    <w:rsid w:val="00551686"/>
    <w:rsid w:val="005517E4"/>
    <w:rsid w:val="00552190"/>
    <w:rsid w:val="005529FB"/>
    <w:rsid w:val="00552BE0"/>
    <w:rsid w:val="005531DF"/>
    <w:rsid w:val="00553747"/>
    <w:rsid w:val="0055412A"/>
    <w:rsid w:val="005542B6"/>
    <w:rsid w:val="0055447E"/>
    <w:rsid w:val="0055451B"/>
    <w:rsid w:val="00554609"/>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DD0"/>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897"/>
    <w:rsid w:val="00572D52"/>
    <w:rsid w:val="005737ED"/>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648"/>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2A2"/>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6D8"/>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15"/>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C7E06"/>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10C"/>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3A2"/>
    <w:rsid w:val="00600565"/>
    <w:rsid w:val="00600DA4"/>
    <w:rsid w:val="00601FFA"/>
    <w:rsid w:val="00602561"/>
    <w:rsid w:val="006026FA"/>
    <w:rsid w:val="0060319C"/>
    <w:rsid w:val="006031BE"/>
    <w:rsid w:val="0060378D"/>
    <w:rsid w:val="00603BF6"/>
    <w:rsid w:val="00603C5D"/>
    <w:rsid w:val="00603F7C"/>
    <w:rsid w:val="006040DE"/>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36A"/>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47BD8"/>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6DA"/>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A35"/>
    <w:rsid w:val="00667CB5"/>
    <w:rsid w:val="00670169"/>
    <w:rsid w:val="0067026F"/>
    <w:rsid w:val="0067063B"/>
    <w:rsid w:val="006708A4"/>
    <w:rsid w:val="00670942"/>
    <w:rsid w:val="00670D35"/>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8F"/>
    <w:rsid w:val="006771C0"/>
    <w:rsid w:val="006778FA"/>
    <w:rsid w:val="00677D8E"/>
    <w:rsid w:val="00677E89"/>
    <w:rsid w:val="00677F8B"/>
    <w:rsid w:val="00680FC9"/>
    <w:rsid w:val="00681007"/>
    <w:rsid w:val="006810BD"/>
    <w:rsid w:val="00681765"/>
    <w:rsid w:val="00681AE7"/>
    <w:rsid w:val="00681D1C"/>
    <w:rsid w:val="00681D20"/>
    <w:rsid w:val="00681DD4"/>
    <w:rsid w:val="00681E37"/>
    <w:rsid w:val="00681FE2"/>
    <w:rsid w:val="006824B8"/>
    <w:rsid w:val="006829F1"/>
    <w:rsid w:val="00682BFD"/>
    <w:rsid w:val="00683307"/>
    <w:rsid w:val="006834E9"/>
    <w:rsid w:val="00683F0E"/>
    <w:rsid w:val="00683FC7"/>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5C7"/>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6EDB"/>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3CF"/>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0F2F"/>
    <w:rsid w:val="0071110C"/>
    <w:rsid w:val="007111A4"/>
    <w:rsid w:val="007113FA"/>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95"/>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42"/>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466"/>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9FB"/>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C27"/>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703"/>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81F"/>
    <w:rsid w:val="00814A92"/>
    <w:rsid w:val="00814C44"/>
    <w:rsid w:val="00814EB6"/>
    <w:rsid w:val="008155B8"/>
    <w:rsid w:val="00815EB1"/>
    <w:rsid w:val="00816CE9"/>
    <w:rsid w:val="0081742A"/>
    <w:rsid w:val="00817433"/>
    <w:rsid w:val="00817631"/>
    <w:rsid w:val="008176BB"/>
    <w:rsid w:val="0081779A"/>
    <w:rsid w:val="008203C9"/>
    <w:rsid w:val="0082074B"/>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817"/>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07"/>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6DB5"/>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E76"/>
    <w:rsid w:val="00890FAC"/>
    <w:rsid w:val="00891C9D"/>
    <w:rsid w:val="0089212A"/>
    <w:rsid w:val="008922D9"/>
    <w:rsid w:val="00892468"/>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A7ADB"/>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8B5"/>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2B3"/>
    <w:rsid w:val="008C6B8C"/>
    <w:rsid w:val="008C6DF1"/>
    <w:rsid w:val="008C70B7"/>
    <w:rsid w:val="008C71F6"/>
    <w:rsid w:val="008C7561"/>
    <w:rsid w:val="008D0023"/>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5FB4"/>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2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6C9D"/>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A49"/>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1D"/>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36C"/>
    <w:rsid w:val="00962513"/>
    <w:rsid w:val="00962646"/>
    <w:rsid w:val="00962666"/>
    <w:rsid w:val="00962793"/>
    <w:rsid w:val="00962927"/>
    <w:rsid w:val="00963015"/>
    <w:rsid w:val="009630E4"/>
    <w:rsid w:val="0096334C"/>
    <w:rsid w:val="0096388B"/>
    <w:rsid w:val="0096388C"/>
    <w:rsid w:val="00963B70"/>
    <w:rsid w:val="00963F11"/>
    <w:rsid w:val="009641BE"/>
    <w:rsid w:val="00964F05"/>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40A"/>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08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08E"/>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995"/>
    <w:rsid w:val="009C6F50"/>
    <w:rsid w:val="009C713E"/>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4D2"/>
    <w:rsid w:val="009D39C8"/>
    <w:rsid w:val="009D39F7"/>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7E7"/>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69F"/>
    <w:rsid w:val="00A45831"/>
    <w:rsid w:val="00A45956"/>
    <w:rsid w:val="00A459E7"/>
    <w:rsid w:val="00A46BC8"/>
    <w:rsid w:val="00A46E6D"/>
    <w:rsid w:val="00A46EA3"/>
    <w:rsid w:val="00A47083"/>
    <w:rsid w:val="00A47306"/>
    <w:rsid w:val="00A475BD"/>
    <w:rsid w:val="00A476A2"/>
    <w:rsid w:val="00A47D6D"/>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DEB"/>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27D"/>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10E"/>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8D9"/>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3B1"/>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3F1"/>
    <w:rsid w:val="00AF0430"/>
    <w:rsid w:val="00AF08CB"/>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0FB"/>
    <w:rsid w:val="00AF5346"/>
    <w:rsid w:val="00AF53D0"/>
    <w:rsid w:val="00AF5580"/>
    <w:rsid w:val="00AF59B7"/>
    <w:rsid w:val="00AF5D90"/>
    <w:rsid w:val="00AF6467"/>
    <w:rsid w:val="00AF6A76"/>
    <w:rsid w:val="00AF6ADF"/>
    <w:rsid w:val="00AF6C99"/>
    <w:rsid w:val="00AF6DD1"/>
    <w:rsid w:val="00AF6F3C"/>
    <w:rsid w:val="00AF7E95"/>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27ACE"/>
    <w:rsid w:val="00B30396"/>
    <w:rsid w:val="00B30452"/>
    <w:rsid w:val="00B30F0E"/>
    <w:rsid w:val="00B30F91"/>
    <w:rsid w:val="00B30F98"/>
    <w:rsid w:val="00B310E5"/>
    <w:rsid w:val="00B332ED"/>
    <w:rsid w:val="00B3411B"/>
    <w:rsid w:val="00B342AA"/>
    <w:rsid w:val="00B34321"/>
    <w:rsid w:val="00B343A6"/>
    <w:rsid w:val="00B347ED"/>
    <w:rsid w:val="00B34B0F"/>
    <w:rsid w:val="00B34CF0"/>
    <w:rsid w:val="00B35410"/>
    <w:rsid w:val="00B35CF5"/>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BF2"/>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77C5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974"/>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37A0"/>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6F0"/>
    <w:rsid w:val="00BC2AF4"/>
    <w:rsid w:val="00BC31BB"/>
    <w:rsid w:val="00BC32B4"/>
    <w:rsid w:val="00BC3593"/>
    <w:rsid w:val="00BC3DA5"/>
    <w:rsid w:val="00BC3E3F"/>
    <w:rsid w:val="00BC4D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42C"/>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825"/>
    <w:rsid w:val="00BE2925"/>
    <w:rsid w:val="00BE2928"/>
    <w:rsid w:val="00BE2DEC"/>
    <w:rsid w:val="00BE2EF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446"/>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23"/>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83"/>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B79"/>
    <w:rsid w:val="00C24E5C"/>
    <w:rsid w:val="00C25C1E"/>
    <w:rsid w:val="00C267F2"/>
    <w:rsid w:val="00C26EFB"/>
    <w:rsid w:val="00C27022"/>
    <w:rsid w:val="00C270E9"/>
    <w:rsid w:val="00C2719F"/>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D7"/>
    <w:rsid w:val="00C411F4"/>
    <w:rsid w:val="00C41644"/>
    <w:rsid w:val="00C41B9A"/>
    <w:rsid w:val="00C42488"/>
    <w:rsid w:val="00C42810"/>
    <w:rsid w:val="00C42854"/>
    <w:rsid w:val="00C42D3C"/>
    <w:rsid w:val="00C430D3"/>
    <w:rsid w:val="00C4326D"/>
    <w:rsid w:val="00C4329D"/>
    <w:rsid w:val="00C4388C"/>
    <w:rsid w:val="00C43C4A"/>
    <w:rsid w:val="00C443D1"/>
    <w:rsid w:val="00C446B2"/>
    <w:rsid w:val="00C45400"/>
    <w:rsid w:val="00C458C0"/>
    <w:rsid w:val="00C46031"/>
    <w:rsid w:val="00C4614F"/>
    <w:rsid w:val="00C462ED"/>
    <w:rsid w:val="00C46392"/>
    <w:rsid w:val="00C465FC"/>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8C1"/>
    <w:rsid w:val="00C65C25"/>
    <w:rsid w:val="00C6698E"/>
    <w:rsid w:val="00C66B14"/>
    <w:rsid w:val="00C67163"/>
    <w:rsid w:val="00C673E3"/>
    <w:rsid w:val="00C67782"/>
    <w:rsid w:val="00C67BA9"/>
    <w:rsid w:val="00C67C46"/>
    <w:rsid w:val="00C71099"/>
    <w:rsid w:val="00C7109C"/>
    <w:rsid w:val="00C710EF"/>
    <w:rsid w:val="00C71122"/>
    <w:rsid w:val="00C71208"/>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967"/>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467"/>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42F"/>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A81"/>
    <w:rsid w:val="00CA3D48"/>
    <w:rsid w:val="00CA4281"/>
    <w:rsid w:val="00CA4598"/>
    <w:rsid w:val="00CA4F0F"/>
    <w:rsid w:val="00CA50E1"/>
    <w:rsid w:val="00CA5EF4"/>
    <w:rsid w:val="00CA683C"/>
    <w:rsid w:val="00CA72DE"/>
    <w:rsid w:val="00CA78FA"/>
    <w:rsid w:val="00CA7925"/>
    <w:rsid w:val="00CA7D69"/>
    <w:rsid w:val="00CB0634"/>
    <w:rsid w:val="00CB0A08"/>
    <w:rsid w:val="00CB0F1B"/>
    <w:rsid w:val="00CB11E7"/>
    <w:rsid w:val="00CB18CE"/>
    <w:rsid w:val="00CB1B5C"/>
    <w:rsid w:val="00CB23B6"/>
    <w:rsid w:val="00CB2592"/>
    <w:rsid w:val="00CB25CB"/>
    <w:rsid w:val="00CB2915"/>
    <w:rsid w:val="00CB2C54"/>
    <w:rsid w:val="00CB2D1D"/>
    <w:rsid w:val="00CB2D43"/>
    <w:rsid w:val="00CB333A"/>
    <w:rsid w:val="00CB33F4"/>
    <w:rsid w:val="00CB365E"/>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14B"/>
    <w:rsid w:val="00CC02B0"/>
    <w:rsid w:val="00CC04A0"/>
    <w:rsid w:val="00CC1152"/>
    <w:rsid w:val="00CC1179"/>
    <w:rsid w:val="00CC1F0F"/>
    <w:rsid w:val="00CC200C"/>
    <w:rsid w:val="00CC20EA"/>
    <w:rsid w:val="00CC2259"/>
    <w:rsid w:val="00CC23FD"/>
    <w:rsid w:val="00CC2991"/>
    <w:rsid w:val="00CC2CB5"/>
    <w:rsid w:val="00CC2E1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A85"/>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BF8"/>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6EC"/>
    <w:rsid w:val="00CF7B5E"/>
    <w:rsid w:val="00D00227"/>
    <w:rsid w:val="00D00BCD"/>
    <w:rsid w:val="00D00CB9"/>
    <w:rsid w:val="00D00D04"/>
    <w:rsid w:val="00D00DF0"/>
    <w:rsid w:val="00D012D4"/>
    <w:rsid w:val="00D0191F"/>
    <w:rsid w:val="00D01EBD"/>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823"/>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D13"/>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C88"/>
    <w:rsid w:val="00D43D32"/>
    <w:rsid w:val="00D43E6E"/>
    <w:rsid w:val="00D43E93"/>
    <w:rsid w:val="00D43EAC"/>
    <w:rsid w:val="00D4459A"/>
    <w:rsid w:val="00D44812"/>
    <w:rsid w:val="00D44D55"/>
    <w:rsid w:val="00D44FA9"/>
    <w:rsid w:val="00D4541B"/>
    <w:rsid w:val="00D45861"/>
    <w:rsid w:val="00D459DA"/>
    <w:rsid w:val="00D45F45"/>
    <w:rsid w:val="00D4629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AA8"/>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C0"/>
    <w:rsid w:val="00D6754D"/>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336"/>
    <w:rsid w:val="00D9659E"/>
    <w:rsid w:val="00D96B95"/>
    <w:rsid w:val="00D9737E"/>
    <w:rsid w:val="00D978EA"/>
    <w:rsid w:val="00D97932"/>
    <w:rsid w:val="00D97B51"/>
    <w:rsid w:val="00DA01F4"/>
    <w:rsid w:val="00DA1353"/>
    <w:rsid w:val="00DA1427"/>
    <w:rsid w:val="00DA1641"/>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08"/>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2CA"/>
    <w:rsid w:val="00DC7613"/>
    <w:rsid w:val="00DC764A"/>
    <w:rsid w:val="00DC77F7"/>
    <w:rsid w:val="00DC7D23"/>
    <w:rsid w:val="00DC7EE5"/>
    <w:rsid w:val="00DD056F"/>
    <w:rsid w:val="00DD0B66"/>
    <w:rsid w:val="00DD0DB0"/>
    <w:rsid w:val="00DD0FBE"/>
    <w:rsid w:val="00DD1197"/>
    <w:rsid w:val="00DD12FD"/>
    <w:rsid w:val="00DD17B5"/>
    <w:rsid w:val="00DD239F"/>
    <w:rsid w:val="00DD2C13"/>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1FA"/>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DBC"/>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2B30"/>
    <w:rsid w:val="00E4322C"/>
    <w:rsid w:val="00E43BB1"/>
    <w:rsid w:val="00E43EB4"/>
    <w:rsid w:val="00E43EEC"/>
    <w:rsid w:val="00E43F50"/>
    <w:rsid w:val="00E4422F"/>
    <w:rsid w:val="00E443A8"/>
    <w:rsid w:val="00E44840"/>
    <w:rsid w:val="00E44BB7"/>
    <w:rsid w:val="00E44E56"/>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6E"/>
    <w:rsid w:val="00E62776"/>
    <w:rsid w:val="00E62A56"/>
    <w:rsid w:val="00E63361"/>
    <w:rsid w:val="00E63363"/>
    <w:rsid w:val="00E63D1E"/>
    <w:rsid w:val="00E63EB2"/>
    <w:rsid w:val="00E63EF0"/>
    <w:rsid w:val="00E64335"/>
    <w:rsid w:val="00E6463C"/>
    <w:rsid w:val="00E647AE"/>
    <w:rsid w:val="00E64B1A"/>
    <w:rsid w:val="00E64C46"/>
    <w:rsid w:val="00E64F59"/>
    <w:rsid w:val="00E6580B"/>
    <w:rsid w:val="00E6594D"/>
    <w:rsid w:val="00E65970"/>
    <w:rsid w:val="00E65BE3"/>
    <w:rsid w:val="00E665B5"/>
    <w:rsid w:val="00E67062"/>
    <w:rsid w:val="00E67298"/>
    <w:rsid w:val="00E676B7"/>
    <w:rsid w:val="00E70D33"/>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3F0"/>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4A"/>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1B4"/>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49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11C"/>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9A8"/>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8AF"/>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C15"/>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16"/>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0C7"/>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3DA"/>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24543573">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6553620">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lausk.vpt.lt/hc/lt/sections/115001605685-EBVPD" TargetMode="Externa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settings" Target="settings.xml"/><Relationship Id="rId12" Type="http://schemas.openxmlformats.org/officeDocument/2006/relationships/image" Target="cid:image004.png@01DB8CD7.00E38690" TargetMode="External"/><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ovile.kekstiene@krs.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17639</TotalTime>
  <Pages>27</Pages>
  <Words>57866</Words>
  <Characters>32984</Characters>
  <Application>Microsoft Office Word</Application>
  <DocSecurity>0</DocSecurity>
  <Lines>274</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90669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Svajūnas Kėkstas</cp:lastModifiedBy>
  <cp:revision>2205</cp:revision>
  <cp:lastPrinted>2023-01-20T11:43:00Z</cp:lastPrinted>
  <dcterms:created xsi:type="dcterms:W3CDTF">2022-09-21T13:26:00Z</dcterms:created>
  <dcterms:modified xsi:type="dcterms:W3CDTF">2025-07-21T18:46:00Z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