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5FF9" w14:textId="28D8586F" w:rsidR="00B91B9A" w:rsidRDefault="00BB4447" w:rsidP="00BA2112">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w:t>
      </w:r>
      <w:r w:rsidR="00BA2112" w:rsidRPr="00BA2112">
        <w:rPr>
          <w:rFonts w:ascii="Times New Roman" w:hAnsi="Times New Roman" w:cs="Times New Roman"/>
          <w:b/>
          <w:bCs/>
          <w:sz w:val="24"/>
          <w:szCs w:val="24"/>
        </w:rPr>
        <w:t xml:space="preserve"> priedas</w:t>
      </w:r>
    </w:p>
    <w:p w14:paraId="3DE67386" w14:textId="77777777" w:rsidR="00BA2112" w:rsidRPr="00FB3F6C" w:rsidRDefault="00BA211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Herbas arba prekių ženklas</w:t>
      </w:r>
    </w:p>
    <w:p w14:paraId="196CB61B" w14:textId="77777777"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(Tiekėjo pavadinimas)</w:t>
      </w:r>
    </w:p>
    <w:p w14:paraId="45EDC32E" w14:textId="30DE255B" w:rsidR="00F0166F" w:rsidRPr="004D5E13"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B3F6C"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FB3F6C">
        <w:rPr>
          <w:rFonts w:ascii="Times New Roman" w:eastAsia="Times New Roman" w:hAnsi="Times New Roman" w:cs="Times New Roman"/>
          <w:color w:val="000000"/>
          <w:sz w:val="24"/>
          <w:szCs w:val="24"/>
          <w:lang w:eastAsia="lt-LT"/>
        </w:rPr>
        <w:t>Valstybės įmonei Turto bankui</w:t>
      </w:r>
    </w:p>
    <w:p w14:paraId="5232A875" w14:textId="77777777" w:rsidR="00CF73D4" w:rsidRPr="00FB3F6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lt-LT"/>
        </w:rPr>
      </w:pPr>
    </w:p>
    <w:p w14:paraId="3A0322B1" w14:textId="6DA6B8D4" w:rsidR="00F04C55" w:rsidRPr="00FB3F6C" w:rsidRDefault="00BA2112" w:rsidP="00A35E8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PASIŪLYMAS</w:t>
      </w:r>
    </w:p>
    <w:p w14:paraId="2556B439" w14:textId="77777777" w:rsidR="00F04C55" w:rsidRPr="00FB3F6C" w:rsidRDefault="00F04C55" w:rsidP="00A35E88">
      <w:pPr>
        <w:spacing w:after="0" w:line="240" w:lineRule="auto"/>
        <w:jc w:val="center"/>
        <w:rPr>
          <w:rFonts w:ascii="Times New Roman" w:eastAsia="Times New Roman" w:hAnsi="Times New Roman" w:cs="Times New Roman"/>
          <w:b/>
          <w:bCs/>
          <w:color w:val="000000"/>
          <w:sz w:val="24"/>
          <w:szCs w:val="24"/>
          <w:lang w:eastAsia="lt-LT"/>
        </w:rPr>
      </w:pPr>
    </w:p>
    <w:p w14:paraId="6C9DBA24" w14:textId="136E3B78" w:rsidR="004814F7" w:rsidRPr="00FB3F6C" w:rsidRDefault="00A35E88" w:rsidP="00E04CB3">
      <w:pPr>
        <w:spacing w:after="0" w:line="240" w:lineRule="auto"/>
        <w:jc w:val="center"/>
        <w:rPr>
          <w:rFonts w:ascii="Times New Roman" w:eastAsia="Times New Roman" w:hAnsi="Times New Roman" w:cs="Times New Roman"/>
          <w:b/>
          <w:bCs/>
          <w:iCs/>
          <w:caps/>
          <w:sz w:val="24"/>
          <w:szCs w:val="24"/>
          <w:lang w:eastAsia="lt-LT"/>
        </w:rPr>
      </w:pPr>
      <w:r w:rsidRPr="00FB3F6C">
        <w:rPr>
          <w:rFonts w:ascii="Times New Roman" w:eastAsia="Times New Roman" w:hAnsi="Times New Roman" w:cs="Times New Roman"/>
          <w:b/>
          <w:bCs/>
          <w:iCs/>
          <w:color w:val="000000"/>
          <w:sz w:val="24"/>
          <w:szCs w:val="24"/>
          <w:lang w:eastAsia="lt-LT"/>
        </w:rPr>
        <w:t xml:space="preserve">DĖL </w:t>
      </w:r>
      <w:r w:rsidR="00AB72CD">
        <w:rPr>
          <w:rFonts w:ascii="Times New Roman" w:eastAsia="Times New Roman" w:hAnsi="Times New Roman" w:cs="Times New Roman"/>
          <w:b/>
          <w:bCs/>
          <w:iCs/>
          <w:color w:val="000000"/>
          <w:sz w:val="24"/>
          <w:szCs w:val="24"/>
          <w:lang w:eastAsia="lt-LT"/>
        </w:rPr>
        <w:t xml:space="preserve">DYZELINIO KROSNIŲ </w:t>
      </w:r>
      <w:r w:rsidR="00BB4447">
        <w:rPr>
          <w:rFonts w:ascii="Times New Roman" w:eastAsia="Times New Roman" w:hAnsi="Times New Roman" w:cs="Times New Roman"/>
          <w:b/>
          <w:bCs/>
          <w:iCs/>
          <w:color w:val="000000"/>
          <w:sz w:val="24"/>
          <w:szCs w:val="24"/>
          <w:lang w:eastAsia="lt-LT"/>
        </w:rPr>
        <w:t xml:space="preserve">KURO ŠILDYMUI </w:t>
      </w:r>
      <w:r w:rsidRPr="00FB3F6C">
        <w:rPr>
          <w:rFonts w:ascii="Times New Roman" w:eastAsia="Times New Roman" w:hAnsi="Times New Roman" w:cs="Times New Roman"/>
          <w:b/>
          <w:bCs/>
          <w:iCs/>
          <w:color w:val="000000"/>
          <w:sz w:val="24"/>
          <w:szCs w:val="24"/>
          <w:lang w:eastAsia="lt-LT"/>
        </w:rPr>
        <w:t>PIRKIMO</w:t>
      </w:r>
    </w:p>
    <w:p w14:paraId="3F3ACE61" w14:textId="77777777" w:rsidR="008806D8" w:rsidRPr="00FB3F6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FB3F6C" w:rsidRDefault="000532AC" w:rsidP="00A35E88">
      <w:pPr>
        <w:spacing w:after="0" w:line="240" w:lineRule="auto"/>
        <w:jc w:val="center"/>
        <w:rPr>
          <w:rFonts w:ascii="Times New Roman" w:hAnsi="Times New Roman" w:cs="Times New Roman"/>
          <w:b/>
          <w:bCs/>
        </w:rPr>
      </w:pPr>
      <w:r w:rsidRPr="00FB3F6C">
        <w:rPr>
          <w:rFonts w:ascii="Times New Roman" w:hAnsi="Times New Roman" w:cs="Times New Roman"/>
        </w:rPr>
        <w:t>____________</w:t>
      </w:r>
    </w:p>
    <w:p w14:paraId="775C8F5D" w14:textId="00D326B2"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(data)</w:t>
      </w:r>
    </w:p>
    <w:p w14:paraId="34F4E6F6"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__________________</w:t>
      </w:r>
    </w:p>
    <w:p w14:paraId="324D2EBB"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w:t>
      </w:r>
      <w:r w:rsidR="00473C3B" w:rsidRPr="00FB3F6C">
        <w:rPr>
          <w:rFonts w:ascii="Times New Roman" w:hAnsi="Times New Roman" w:cs="Times New Roman"/>
          <w:bCs/>
        </w:rPr>
        <w:t>V</w:t>
      </w:r>
      <w:r w:rsidRPr="00FB3F6C">
        <w:rPr>
          <w:rFonts w:ascii="Times New Roman" w:hAnsi="Times New Roman" w:cs="Times New Roman"/>
          <w:bCs/>
        </w:rPr>
        <w:t>ieta)</w:t>
      </w:r>
    </w:p>
    <w:p w14:paraId="47B13205" w14:textId="403427A3" w:rsidR="008806D8" w:rsidRPr="00FB3F6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sz w:val="24"/>
          <w:szCs w:val="24"/>
        </w:rPr>
      </w:pPr>
    </w:p>
    <w:p w14:paraId="070B329C" w14:textId="48A6770D" w:rsidR="006858C2" w:rsidRPr="00FB3F6C"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sz w:val="24"/>
          <w:szCs w:val="24"/>
        </w:rPr>
      </w:pPr>
      <w:bookmarkStart w:id="0" w:name="_Toc329443224"/>
      <w:r w:rsidRPr="00FB3F6C">
        <w:rPr>
          <w:rFonts w:ascii="Times New Roman" w:eastAsia="Times New Roman" w:hAnsi="Times New Roman" w:cs="Times New Roman"/>
          <w:b/>
          <w:bCs/>
          <w:sz w:val="24"/>
          <w:szCs w:val="24"/>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1"/>
        <w:gridCol w:w="7202"/>
      </w:tblGrid>
      <w:tr w:rsidR="006C333E" w:rsidRPr="00FB3F6C"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FB3F6C" w:rsidRDefault="006C333E" w:rsidP="00F0166F">
            <w:pPr>
              <w:widowControl w:val="0"/>
              <w:autoSpaceDE w:val="0"/>
              <w:adjustRightInd w:val="0"/>
              <w:spacing w:after="0" w:line="240" w:lineRule="auto"/>
              <w:ind w:left="34"/>
              <w:jc w:val="both"/>
              <w:rPr>
                <w:rFonts w:ascii="Times New Roman" w:eastAsia="Times New Roman" w:hAnsi="Times New Roman" w:cs="Times New Roman"/>
                <w:b/>
                <w:bCs/>
              </w:rPr>
            </w:pPr>
            <w:r w:rsidRPr="00FB3F6C">
              <w:rPr>
                <w:rFonts w:ascii="Times New Roman" w:eastAsia="Times New Roman" w:hAnsi="Times New Roman" w:cs="Times New Roman"/>
                <w:b/>
                <w:bCs/>
              </w:rPr>
              <w:t>Tiekėjo pavadinimas</w:t>
            </w:r>
          </w:p>
          <w:p w14:paraId="3CE5BF45" w14:textId="56C353D6" w:rsidR="006C333E" w:rsidRPr="00FB3F6C" w:rsidRDefault="00DB5D9F" w:rsidP="00F0166F">
            <w:pPr>
              <w:widowControl w:val="0"/>
              <w:autoSpaceDE w:val="0"/>
              <w:adjustRightInd w:val="0"/>
              <w:spacing w:after="0" w:line="240" w:lineRule="auto"/>
              <w:ind w:left="34"/>
              <w:jc w:val="both"/>
              <w:rPr>
                <w:rFonts w:ascii="Times New Roman" w:eastAsia="Times New Roman" w:hAnsi="Times New Roman" w:cs="Times New Roman"/>
                <w:i/>
              </w:rPr>
            </w:pPr>
            <w:r w:rsidRPr="00FB3F6C">
              <w:rPr>
                <w:rFonts w:ascii="Times New Roman" w:eastAsia="Times New Roman" w:hAnsi="Times New Roman" w:cs="Times New Roman"/>
                <w:iCs/>
              </w:rPr>
              <w:t>(</w:t>
            </w:r>
            <w:r w:rsidRPr="00FB3F6C">
              <w:rPr>
                <w:rFonts w:ascii="Times New Roman" w:eastAsia="Times New Roman" w:hAnsi="Times New Roman" w:cs="Times New Roman"/>
                <w:i/>
              </w:rPr>
              <w:t>j</w:t>
            </w:r>
            <w:r w:rsidR="006C333E" w:rsidRPr="00FB3F6C">
              <w:rPr>
                <w:rFonts w:ascii="Times New Roman" w:eastAsia="Times New Roman" w:hAnsi="Times New Roman" w:cs="Times New Roman"/>
                <w:i/>
              </w:rPr>
              <w:t xml:space="preserve">eigu dalyvauja tiekėjų grupė, </w:t>
            </w:r>
            <w:r w:rsidRPr="00FB3F6C">
              <w:rPr>
                <w:rFonts w:ascii="Times New Roman" w:eastAsia="Times New Roman" w:hAnsi="Times New Roman" w:cs="Times New Roman"/>
                <w:i/>
              </w:rPr>
              <w:t>nurodomi</w:t>
            </w:r>
            <w:r w:rsidR="006C333E" w:rsidRPr="00FB3F6C">
              <w:rPr>
                <w:rFonts w:ascii="Times New Roman" w:eastAsia="Times New Roman" w:hAnsi="Times New Roman" w:cs="Times New Roman"/>
                <w:i/>
              </w:rPr>
              <w:t xml:space="preserve"> visi dalyvių pavadinimai</w:t>
            </w:r>
            <w:r w:rsidRPr="00FB3F6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FB3F6C"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FB3F6C"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FB3F6C" w:rsidRDefault="00A35E88"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FB3F6C">
              <w:rPr>
                <w:rFonts w:ascii="Times New Roman" w:eastAsia="Times New Roman" w:hAnsi="Times New Roman" w:cs="Times New Roman"/>
                <w:b/>
                <w:bCs/>
              </w:rPr>
              <w:t>Tiekėjo juridinio asmens kodas</w:t>
            </w:r>
          </w:p>
          <w:p w14:paraId="01D6899F" w14:textId="77A494D2" w:rsidR="00640159" w:rsidRPr="00FB3F6C" w:rsidRDefault="00A35E88" w:rsidP="00640159">
            <w:pPr>
              <w:widowControl w:val="0"/>
              <w:autoSpaceDE w:val="0"/>
              <w:adjustRightInd w:val="0"/>
              <w:spacing w:after="0" w:line="240" w:lineRule="auto"/>
              <w:ind w:left="34"/>
              <w:jc w:val="both"/>
              <w:rPr>
                <w:rFonts w:ascii="Times New Roman" w:eastAsia="Times New Roman" w:hAnsi="Times New Roman" w:cs="Times New Roman"/>
              </w:rPr>
            </w:pPr>
            <w:r w:rsidRPr="00FB3F6C">
              <w:rPr>
                <w:rFonts w:ascii="Times New Roman" w:eastAsia="Times New Roman" w:hAnsi="Times New Roman" w:cs="Times New Roman"/>
                <w:iCs/>
              </w:rPr>
              <w:t>(</w:t>
            </w:r>
            <w:r w:rsidR="005257AB" w:rsidRPr="00FB3F6C">
              <w:rPr>
                <w:rFonts w:ascii="Times New Roman" w:eastAsia="Times New Roman" w:hAnsi="Times New Roman" w:cs="Times New Roman"/>
                <w:i/>
              </w:rPr>
              <w:t>jeigu dalyvauja tiekėjų grupė, nurodomi visų dalyvių kodai</w:t>
            </w:r>
            <w:r w:rsidRPr="00FB3F6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FB3F6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FB3F6C"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FB3F6C" w:rsidRDefault="00640159"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FB3F6C">
              <w:rPr>
                <w:rFonts w:ascii="Times New Roman" w:eastAsia="Times New Roman" w:hAnsi="Times New Roman" w:cs="Times New Roman"/>
                <w:b/>
                <w:bCs/>
              </w:rPr>
              <w:t>Tiekėjų grupės narys, atstovaujantis arba vadovaujantis tiekėjų grupei</w:t>
            </w:r>
          </w:p>
          <w:p w14:paraId="4763F902" w14:textId="727F34EA" w:rsidR="00640159" w:rsidRPr="00FB3F6C" w:rsidRDefault="00640159" w:rsidP="00640159">
            <w:pPr>
              <w:widowControl w:val="0"/>
              <w:autoSpaceDE w:val="0"/>
              <w:adjustRightInd w:val="0"/>
              <w:spacing w:after="0" w:line="240" w:lineRule="auto"/>
              <w:ind w:left="34"/>
              <w:jc w:val="both"/>
              <w:rPr>
                <w:rFonts w:ascii="Times New Roman" w:eastAsia="Times New Roman" w:hAnsi="Times New Roman" w:cs="Times New Roman"/>
              </w:rPr>
            </w:pPr>
            <w:r w:rsidRPr="00FB3F6C">
              <w:rPr>
                <w:rFonts w:ascii="Times New Roman" w:eastAsia="Times New Roman" w:hAnsi="Times New Roman" w:cs="Times New Roman"/>
              </w:rPr>
              <w:t>(</w:t>
            </w:r>
            <w:r w:rsidRPr="00FB3F6C">
              <w:rPr>
                <w:rFonts w:ascii="Times New Roman" w:eastAsia="Times New Roman" w:hAnsi="Times New Roman" w:cs="Times New Roman"/>
                <w:i/>
              </w:rPr>
              <w:t xml:space="preserve">pildoma, jei </w:t>
            </w:r>
            <w:r w:rsidR="00A35E88" w:rsidRPr="00FB3F6C">
              <w:rPr>
                <w:rFonts w:ascii="Times New Roman" w:eastAsia="Times New Roman" w:hAnsi="Times New Roman" w:cs="Times New Roman"/>
                <w:i/>
              </w:rPr>
              <w:t>dalyvauja</w:t>
            </w:r>
            <w:r w:rsidRPr="00FB3F6C">
              <w:rPr>
                <w:rFonts w:ascii="Times New Roman" w:eastAsia="Times New Roman" w:hAnsi="Times New Roman" w:cs="Times New Roman"/>
                <w:i/>
              </w:rPr>
              <w:t xml:space="preserve"> tiekėjų grupė</w:t>
            </w:r>
            <w:r w:rsidRPr="00FB3F6C">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FB3F6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FB3F6C"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A35E88" w:rsidRDefault="00A35E88" w:rsidP="00A35E88">
            <w:pPr>
              <w:widowControl w:val="0"/>
              <w:autoSpaceDE w:val="0"/>
              <w:adjustRightInd w:val="0"/>
              <w:spacing w:after="0" w:line="240" w:lineRule="auto"/>
              <w:ind w:left="34"/>
              <w:jc w:val="both"/>
              <w:rPr>
                <w:rFonts w:ascii="Times New Roman" w:eastAsia="Times New Roman" w:hAnsi="Times New Roman" w:cs="Times New Roman"/>
                <w:b/>
                <w:bCs/>
              </w:rPr>
            </w:pPr>
            <w:r w:rsidRPr="00A35E88">
              <w:rPr>
                <w:rFonts w:ascii="Times New Roman" w:eastAsia="Times New Roman" w:hAnsi="Times New Roman" w:cs="Times New Roman"/>
                <w:b/>
                <w:bCs/>
              </w:rPr>
              <w:t>Tiekėjo adresas</w:t>
            </w:r>
          </w:p>
          <w:p w14:paraId="204E5A5B" w14:textId="7B43E401" w:rsidR="00640159" w:rsidRPr="00FB3F6C" w:rsidRDefault="005257AB" w:rsidP="00A35E88">
            <w:pPr>
              <w:widowControl w:val="0"/>
              <w:autoSpaceDE w:val="0"/>
              <w:adjustRightInd w:val="0"/>
              <w:spacing w:after="0" w:line="240" w:lineRule="auto"/>
              <w:ind w:left="34"/>
              <w:jc w:val="both"/>
              <w:rPr>
                <w:rFonts w:ascii="Times New Roman" w:eastAsia="Times New Roman" w:hAnsi="Times New Roman" w:cs="Times New Roman"/>
              </w:rPr>
            </w:pPr>
            <w:r w:rsidRPr="00FB3F6C">
              <w:rPr>
                <w:rFonts w:ascii="Times New Roman" w:eastAsia="Times New Roman" w:hAnsi="Times New Roman" w:cs="Times New Roman"/>
                <w:iCs/>
              </w:rPr>
              <w:t>(</w:t>
            </w:r>
            <w:r w:rsidRPr="00FB3F6C">
              <w:rPr>
                <w:rFonts w:ascii="Times New Roman" w:eastAsia="Times New Roman" w:hAnsi="Times New Roman" w:cs="Times New Roman"/>
                <w:i/>
              </w:rPr>
              <w:t>j</w:t>
            </w:r>
            <w:r w:rsidR="00A35E88" w:rsidRPr="00FB3F6C">
              <w:rPr>
                <w:rFonts w:ascii="Times New Roman" w:eastAsia="Times New Roman" w:hAnsi="Times New Roman" w:cs="Times New Roman"/>
                <w:i/>
              </w:rPr>
              <w:t xml:space="preserve">eigu dalyvauja tiekėjų grupė, </w:t>
            </w:r>
            <w:r w:rsidRPr="00FB3F6C">
              <w:rPr>
                <w:rFonts w:ascii="Times New Roman" w:eastAsia="Times New Roman" w:hAnsi="Times New Roman" w:cs="Times New Roman"/>
                <w:i/>
              </w:rPr>
              <w:t>nurodomi</w:t>
            </w:r>
            <w:r w:rsidR="00A35E88" w:rsidRPr="00FB3F6C">
              <w:rPr>
                <w:rFonts w:ascii="Times New Roman" w:eastAsia="Times New Roman" w:hAnsi="Times New Roman" w:cs="Times New Roman"/>
                <w:i/>
              </w:rPr>
              <w:t xml:space="preserve"> vis</w:t>
            </w:r>
            <w:r w:rsidRPr="00FB3F6C">
              <w:rPr>
                <w:rFonts w:ascii="Times New Roman" w:eastAsia="Times New Roman" w:hAnsi="Times New Roman" w:cs="Times New Roman"/>
                <w:i/>
              </w:rPr>
              <w:t>ų</w:t>
            </w:r>
            <w:r w:rsidR="00A35E88" w:rsidRPr="00FB3F6C">
              <w:rPr>
                <w:rFonts w:ascii="Times New Roman" w:eastAsia="Times New Roman" w:hAnsi="Times New Roman" w:cs="Times New Roman"/>
                <w:i/>
              </w:rPr>
              <w:t xml:space="preserve"> dalyvių adresai</w:t>
            </w:r>
            <w:r w:rsidRPr="00FB3F6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FB3F6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FB3F6C"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FB3F6C" w:rsidRDefault="009171C7"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9171C7">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FB3F6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FB3F6C" w:rsidRDefault="003D3A17" w:rsidP="007237A0">
      <w:pPr>
        <w:widowControl w:val="0"/>
        <w:autoSpaceDE w:val="0"/>
        <w:adjustRightInd w:val="0"/>
        <w:spacing w:after="120" w:line="240" w:lineRule="auto"/>
        <w:jc w:val="both"/>
        <w:rPr>
          <w:rFonts w:ascii="Times New Roman" w:eastAsia="Times New Roman" w:hAnsi="Times New Roman" w:cs="Times New Roman"/>
          <w:sz w:val="24"/>
          <w:szCs w:val="20"/>
          <w:lang w:eastAsia="lt-LT"/>
        </w:rPr>
      </w:pPr>
    </w:p>
    <w:p w14:paraId="5B539375" w14:textId="38B95A21" w:rsidR="00CD027C" w:rsidRPr="00FB3F6C" w:rsidRDefault="00CD027C" w:rsidP="001545DC">
      <w:pPr>
        <w:widowControl w:val="0"/>
        <w:autoSpaceDE w:val="0"/>
        <w:adjustRightInd w:val="0"/>
        <w:spacing w:after="120" w:line="240" w:lineRule="auto"/>
        <w:jc w:val="both"/>
        <w:rPr>
          <w:rFonts w:ascii="Times New Roman" w:eastAsia="Times New Roman" w:hAnsi="Times New Roman" w:cs="Times New Roman"/>
          <w:sz w:val="24"/>
          <w:szCs w:val="24"/>
        </w:rPr>
      </w:pPr>
      <w:r w:rsidRPr="00FB3F6C">
        <w:rPr>
          <w:rFonts w:ascii="Times New Roman" w:eastAsia="Times New Roman" w:hAnsi="Times New Roman" w:cs="Times New Roman"/>
          <w:sz w:val="24"/>
          <w:szCs w:val="20"/>
          <w:lang w:eastAsia="lt-LT"/>
        </w:rPr>
        <w:t xml:space="preserve">Informacija apie kiekvieno </w:t>
      </w:r>
      <w:r w:rsidRPr="00FB3F6C">
        <w:rPr>
          <w:rFonts w:ascii="Times New Roman" w:eastAsia="Times New Roman" w:hAnsi="Times New Roman" w:cs="Times New Roman"/>
          <w:b/>
          <w:bCs/>
          <w:sz w:val="24"/>
          <w:szCs w:val="20"/>
          <w:lang w:eastAsia="lt-LT"/>
        </w:rPr>
        <w:t>tiekėjų grupės</w:t>
      </w:r>
      <w:r w:rsidRPr="00FB3F6C">
        <w:rPr>
          <w:rFonts w:ascii="Times New Roman" w:eastAsia="Times New Roman" w:hAnsi="Times New Roman" w:cs="Times New Roman"/>
          <w:sz w:val="24"/>
          <w:szCs w:val="20"/>
          <w:lang w:eastAsia="lt-LT"/>
        </w:rPr>
        <w:t xml:space="preserve"> </w:t>
      </w:r>
      <w:r w:rsidR="00412E65" w:rsidRPr="00FB3F6C">
        <w:rPr>
          <w:rFonts w:ascii="Times New Roman" w:eastAsia="Times New Roman" w:hAnsi="Times New Roman" w:cs="Times New Roman"/>
          <w:sz w:val="24"/>
          <w:szCs w:val="20"/>
          <w:lang w:eastAsia="lt-LT"/>
        </w:rPr>
        <w:t>nario</w:t>
      </w:r>
      <w:r w:rsidRPr="00FB3F6C">
        <w:rPr>
          <w:rFonts w:ascii="Times New Roman" w:eastAsia="Times New Roman" w:hAnsi="Times New Roman" w:cs="Times New Roman"/>
          <w:sz w:val="24"/>
          <w:szCs w:val="20"/>
          <w:lang w:eastAsia="lt-LT"/>
        </w:rPr>
        <w:t xml:space="preserve"> savo jėgomis numatomų atlikti darbų </w:t>
      </w:r>
      <w:r w:rsidR="00412E65" w:rsidRPr="00FB3F6C">
        <w:rPr>
          <w:rFonts w:ascii="Times New Roman" w:eastAsia="Times New Roman" w:hAnsi="Times New Roman" w:cs="Times New Roman"/>
          <w:sz w:val="24"/>
          <w:szCs w:val="20"/>
          <w:lang w:eastAsia="lt-LT"/>
        </w:rPr>
        <w:t>dalį</w:t>
      </w:r>
      <w:r w:rsidRPr="00FB3F6C">
        <w:rPr>
          <w:rFonts w:ascii="Times New Roman" w:eastAsia="Times New Roman" w:hAnsi="Times New Roman" w:cs="Times New Roman"/>
          <w:sz w:val="24"/>
          <w:szCs w:val="20"/>
          <w:lang w:eastAsia="lt-LT"/>
        </w:rPr>
        <w:t xml:space="preserve"> (</w:t>
      </w:r>
      <w:r w:rsidRPr="00FB3F6C">
        <w:rPr>
          <w:rFonts w:ascii="Times New Roman" w:eastAsia="Times New Roman" w:hAnsi="Times New Roman" w:cs="Times New Roman"/>
          <w:i/>
          <w:sz w:val="24"/>
          <w:szCs w:val="20"/>
          <w:lang w:eastAsia="lt-LT"/>
        </w:rPr>
        <w:t>pildoma, kai dalyvauja tiekėjų grupė</w:t>
      </w:r>
      <w:r w:rsidRPr="00FB3F6C">
        <w:rPr>
          <w:rFonts w:ascii="Times New Roman" w:eastAsia="Times New Roman" w:hAnsi="Times New Roman" w:cs="Times New Roman"/>
          <w:sz w:val="24"/>
          <w:szCs w:val="20"/>
          <w:lang w:eastAsia="lt-LT"/>
        </w:rPr>
        <w:t>):</w:t>
      </w:r>
    </w:p>
    <w:tbl>
      <w:tblPr>
        <w:tblStyle w:val="Lentelstinklelis"/>
        <w:tblW w:w="0" w:type="auto"/>
        <w:tblLook w:val="04A0" w:firstRow="1" w:lastRow="0" w:firstColumn="1" w:lastColumn="0" w:noHBand="0" w:noVBand="1"/>
      </w:tblPr>
      <w:tblGrid>
        <w:gridCol w:w="669"/>
        <w:gridCol w:w="4571"/>
        <w:gridCol w:w="3119"/>
        <w:gridCol w:w="6378"/>
      </w:tblGrid>
      <w:tr w:rsidR="00412E65" w:rsidRPr="00FB3F6C" w14:paraId="323597FC" w14:textId="77777777" w:rsidTr="00E1136D">
        <w:tc>
          <w:tcPr>
            <w:tcW w:w="669" w:type="dxa"/>
            <w:vAlign w:val="center"/>
          </w:tcPr>
          <w:p w14:paraId="2E885478" w14:textId="77777777" w:rsidR="00412E65" w:rsidRPr="00FB3F6C" w:rsidRDefault="00412E65" w:rsidP="00E1136D">
            <w:pPr>
              <w:pStyle w:val="Pagrindinistekstas"/>
              <w:ind w:firstLine="0"/>
              <w:jc w:val="center"/>
              <w:rPr>
                <w:b/>
                <w:sz w:val="22"/>
                <w:szCs w:val="22"/>
              </w:rPr>
            </w:pPr>
            <w:r w:rsidRPr="00FB3F6C">
              <w:rPr>
                <w:b/>
                <w:sz w:val="22"/>
                <w:szCs w:val="22"/>
              </w:rPr>
              <w:t>Eil. Nr.</w:t>
            </w:r>
          </w:p>
        </w:tc>
        <w:tc>
          <w:tcPr>
            <w:tcW w:w="4571" w:type="dxa"/>
            <w:vAlign w:val="center"/>
          </w:tcPr>
          <w:p w14:paraId="3F1D49A0" w14:textId="017FC187" w:rsidR="00412E65" w:rsidRPr="00FB3F6C" w:rsidRDefault="003D3A17" w:rsidP="00E1136D">
            <w:pPr>
              <w:pStyle w:val="Pagrindinistekstas"/>
              <w:ind w:firstLine="0"/>
              <w:jc w:val="center"/>
              <w:rPr>
                <w:b/>
                <w:sz w:val="22"/>
                <w:szCs w:val="22"/>
              </w:rPr>
            </w:pPr>
            <w:r w:rsidRPr="00FB3F6C">
              <w:rPr>
                <w:b/>
                <w:sz w:val="22"/>
                <w:szCs w:val="22"/>
              </w:rPr>
              <w:t>Tiekėjų grupės nario</w:t>
            </w:r>
            <w:r w:rsidR="00412E65" w:rsidRPr="00FB3F6C">
              <w:rPr>
                <w:b/>
                <w:sz w:val="22"/>
                <w:szCs w:val="22"/>
              </w:rPr>
              <w:t xml:space="preserve"> pavadinimas</w:t>
            </w:r>
          </w:p>
        </w:tc>
        <w:tc>
          <w:tcPr>
            <w:tcW w:w="3119" w:type="dxa"/>
            <w:vAlign w:val="center"/>
          </w:tcPr>
          <w:p w14:paraId="619E4448" w14:textId="4FF2C64C" w:rsidR="00412E65" w:rsidRPr="00FB3F6C" w:rsidRDefault="00412E65" w:rsidP="00E1136D">
            <w:pPr>
              <w:pStyle w:val="Pagrindinistekstas"/>
              <w:ind w:firstLine="0"/>
              <w:jc w:val="center"/>
              <w:rPr>
                <w:b/>
                <w:sz w:val="22"/>
                <w:szCs w:val="22"/>
              </w:rPr>
            </w:pPr>
            <w:r w:rsidRPr="00FB3F6C">
              <w:rPr>
                <w:b/>
                <w:sz w:val="22"/>
                <w:szCs w:val="22"/>
              </w:rPr>
              <w:t>Numatomi atlikti darbai</w:t>
            </w:r>
          </w:p>
        </w:tc>
        <w:tc>
          <w:tcPr>
            <w:tcW w:w="6378" w:type="dxa"/>
            <w:vAlign w:val="center"/>
          </w:tcPr>
          <w:p w14:paraId="0FAE7119" w14:textId="3EAFC514" w:rsidR="00412E65" w:rsidRPr="00FB3F6C" w:rsidRDefault="003D3A17" w:rsidP="00E1136D">
            <w:pPr>
              <w:pStyle w:val="Pagrindinistekstas"/>
              <w:ind w:firstLine="0"/>
              <w:jc w:val="center"/>
              <w:rPr>
                <w:b/>
                <w:sz w:val="22"/>
                <w:szCs w:val="22"/>
              </w:rPr>
            </w:pPr>
            <w:r w:rsidRPr="00FB3F6C">
              <w:rPr>
                <w:b/>
                <w:sz w:val="22"/>
                <w:szCs w:val="22"/>
              </w:rPr>
              <w:t>Numatom</w:t>
            </w:r>
            <w:r w:rsidR="00C01BE5" w:rsidRPr="00FB3F6C">
              <w:rPr>
                <w:b/>
                <w:sz w:val="22"/>
                <w:szCs w:val="22"/>
              </w:rPr>
              <w:t>ų</w:t>
            </w:r>
            <w:r w:rsidRPr="00FB3F6C">
              <w:rPr>
                <w:b/>
                <w:sz w:val="22"/>
                <w:szCs w:val="22"/>
              </w:rPr>
              <w:t xml:space="preserve"> atlikti</w:t>
            </w:r>
            <w:r w:rsidR="00412E65" w:rsidRPr="00FB3F6C">
              <w:rPr>
                <w:b/>
                <w:sz w:val="22"/>
                <w:szCs w:val="22"/>
              </w:rPr>
              <w:t xml:space="preserve"> darbų dalis </w:t>
            </w:r>
            <w:r w:rsidR="00CE672E" w:rsidRPr="00FB3F6C">
              <w:rPr>
                <w:b/>
                <w:sz w:val="22"/>
                <w:szCs w:val="22"/>
              </w:rPr>
              <w:t>(</w:t>
            </w:r>
            <w:r w:rsidRPr="00FB3F6C">
              <w:rPr>
                <w:b/>
                <w:sz w:val="22"/>
                <w:szCs w:val="22"/>
              </w:rPr>
              <w:t>procentais</w:t>
            </w:r>
            <w:r w:rsidR="00CE672E" w:rsidRPr="00FB3F6C">
              <w:rPr>
                <w:b/>
                <w:sz w:val="22"/>
                <w:szCs w:val="22"/>
              </w:rPr>
              <w:t>)</w:t>
            </w:r>
          </w:p>
        </w:tc>
      </w:tr>
      <w:tr w:rsidR="003D3A17" w:rsidRPr="00FB3F6C" w14:paraId="5DC91AE8" w14:textId="77777777" w:rsidTr="00E1136D">
        <w:tc>
          <w:tcPr>
            <w:tcW w:w="669" w:type="dxa"/>
            <w:vAlign w:val="center"/>
          </w:tcPr>
          <w:p w14:paraId="3F26FA12" w14:textId="77777777" w:rsidR="003D3A17" w:rsidRPr="00FB3F6C" w:rsidRDefault="003D3A17" w:rsidP="00E1136D">
            <w:pPr>
              <w:pStyle w:val="Pagrindinistekstas"/>
              <w:ind w:firstLine="0"/>
              <w:jc w:val="center"/>
            </w:pPr>
          </w:p>
        </w:tc>
        <w:tc>
          <w:tcPr>
            <w:tcW w:w="4571" w:type="dxa"/>
            <w:vAlign w:val="center"/>
          </w:tcPr>
          <w:p w14:paraId="55544773" w14:textId="77777777" w:rsidR="003D3A17" w:rsidRPr="00FB3F6C" w:rsidRDefault="003D3A17" w:rsidP="00E1136D">
            <w:pPr>
              <w:pStyle w:val="Pagrindinistekstas"/>
              <w:ind w:firstLine="0"/>
              <w:jc w:val="center"/>
            </w:pPr>
          </w:p>
        </w:tc>
        <w:tc>
          <w:tcPr>
            <w:tcW w:w="3119" w:type="dxa"/>
            <w:vAlign w:val="center"/>
          </w:tcPr>
          <w:p w14:paraId="1D45F6DF" w14:textId="77777777" w:rsidR="003D3A17" w:rsidRPr="00FB3F6C" w:rsidRDefault="003D3A17" w:rsidP="00E1136D">
            <w:pPr>
              <w:pStyle w:val="Pagrindinistekstas"/>
              <w:ind w:firstLine="0"/>
              <w:jc w:val="center"/>
            </w:pPr>
          </w:p>
        </w:tc>
        <w:tc>
          <w:tcPr>
            <w:tcW w:w="6378" w:type="dxa"/>
            <w:vAlign w:val="center"/>
          </w:tcPr>
          <w:p w14:paraId="04196876" w14:textId="77777777" w:rsidR="003D3A17" w:rsidRPr="00FB3F6C" w:rsidRDefault="003D3A17" w:rsidP="00E1136D">
            <w:pPr>
              <w:pStyle w:val="Pagrindinistekstas"/>
              <w:ind w:firstLine="0"/>
              <w:jc w:val="center"/>
            </w:pPr>
          </w:p>
        </w:tc>
      </w:tr>
      <w:tr w:rsidR="003D3A17" w:rsidRPr="00FB3F6C" w14:paraId="5BE50B06" w14:textId="77777777" w:rsidTr="00E1136D">
        <w:tc>
          <w:tcPr>
            <w:tcW w:w="669" w:type="dxa"/>
            <w:vAlign w:val="center"/>
          </w:tcPr>
          <w:p w14:paraId="071A1E49" w14:textId="77777777" w:rsidR="003D3A17" w:rsidRPr="00FB3F6C" w:rsidRDefault="003D3A17" w:rsidP="00E1136D">
            <w:pPr>
              <w:pStyle w:val="Pagrindinistekstas"/>
              <w:ind w:firstLine="0"/>
              <w:jc w:val="center"/>
            </w:pPr>
          </w:p>
        </w:tc>
        <w:tc>
          <w:tcPr>
            <w:tcW w:w="4571" w:type="dxa"/>
            <w:vAlign w:val="center"/>
          </w:tcPr>
          <w:p w14:paraId="10088E7F" w14:textId="77777777" w:rsidR="003D3A17" w:rsidRPr="00FB3F6C" w:rsidRDefault="003D3A17" w:rsidP="00E1136D">
            <w:pPr>
              <w:pStyle w:val="Pagrindinistekstas"/>
              <w:ind w:firstLine="0"/>
              <w:jc w:val="center"/>
            </w:pPr>
          </w:p>
        </w:tc>
        <w:tc>
          <w:tcPr>
            <w:tcW w:w="3119" w:type="dxa"/>
            <w:vAlign w:val="center"/>
          </w:tcPr>
          <w:p w14:paraId="334F458D" w14:textId="77777777" w:rsidR="003D3A17" w:rsidRPr="00FB3F6C" w:rsidRDefault="003D3A17" w:rsidP="00E1136D">
            <w:pPr>
              <w:pStyle w:val="Pagrindinistekstas"/>
              <w:ind w:firstLine="0"/>
              <w:jc w:val="center"/>
            </w:pPr>
          </w:p>
        </w:tc>
        <w:tc>
          <w:tcPr>
            <w:tcW w:w="6378" w:type="dxa"/>
            <w:vAlign w:val="center"/>
          </w:tcPr>
          <w:p w14:paraId="4936F1BF" w14:textId="77777777" w:rsidR="003D3A17" w:rsidRPr="00FB3F6C" w:rsidRDefault="003D3A17" w:rsidP="00E1136D">
            <w:pPr>
              <w:pStyle w:val="Pagrindinistekstas"/>
              <w:ind w:firstLine="0"/>
              <w:jc w:val="center"/>
            </w:pPr>
          </w:p>
        </w:tc>
      </w:tr>
    </w:tbl>
    <w:p w14:paraId="347D53D6" w14:textId="35321247" w:rsidR="00412E65" w:rsidRPr="00FB3F6C" w:rsidRDefault="00412E65" w:rsidP="006858C2">
      <w:pPr>
        <w:widowControl w:val="0"/>
        <w:autoSpaceDE w:val="0"/>
        <w:adjustRightInd w:val="0"/>
        <w:spacing w:after="120" w:line="240" w:lineRule="auto"/>
        <w:jc w:val="both"/>
        <w:rPr>
          <w:rFonts w:ascii="Times New Roman" w:eastAsia="Times New Roman" w:hAnsi="Times New Roman" w:cs="Times New Roman"/>
          <w:sz w:val="24"/>
          <w:szCs w:val="24"/>
        </w:rPr>
      </w:pPr>
    </w:p>
    <w:p w14:paraId="4960AE68" w14:textId="3EFE7633" w:rsidR="006858C2" w:rsidRPr="00FB3F6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6858C2">
        <w:rPr>
          <w:rFonts w:ascii="Times New Roman" w:eastAsia="Times New Roman" w:hAnsi="Times New Roman" w:cs="Times New Roman"/>
          <w:b/>
          <w:sz w:val="24"/>
          <w:szCs w:val="24"/>
        </w:rPr>
        <w:t>INFORMACIJA APIE PLANUOJAMUS PASITELKTI SUBTIEKĖJUS IR (AR) KITUS ŪKIO SUBJEKTUS</w:t>
      </w:r>
    </w:p>
    <w:p w14:paraId="10241425" w14:textId="2471A800" w:rsidR="00412E65" w:rsidRPr="00412E65" w:rsidRDefault="00412E65" w:rsidP="001545D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Pr="00412E65">
        <w:rPr>
          <w:rFonts w:ascii="Times New Roman" w:eastAsia="Times New Roman" w:hAnsi="Times New Roman" w:cs="Times New Roman"/>
          <w:b/>
          <w:bCs/>
          <w:sz w:val="24"/>
          <w:szCs w:val="20"/>
        </w:rPr>
        <w:t>subtiekėjus</w:t>
      </w:r>
      <w:r w:rsidR="005D782F" w:rsidRPr="00FB3F6C">
        <w:rPr>
          <w:rFonts w:ascii="Times New Roman" w:eastAsia="Times New Roman" w:hAnsi="Times New Roman" w:cs="Times New Roman"/>
          <w:b/>
          <w:bCs/>
          <w:sz w:val="24"/>
          <w:szCs w:val="20"/>
        </w:rPr>
        <w:t xml:space="preserve"> ir ūkio subjektus</w:t>
      </w:r>
      <w:r w:rsidRPr="00412E65">
        <w:rPr>
          <w:rFonts w:ascii="Times New Roman" w:eastAsia="Times New Roman" w:hAnsi="Times New Roman" w:cs="Times New Roman"/>
          <w:sz w:val="24"/>
          <w:szCs w:val="20"/>
        </w:rPr>
        <w:t>, kuri</w:t>
      </w:r>
      <w:r w:rsidR="005D782F" w:rsidRPr="00FB3F6C">
        <w:rPr>
          <w:rFonts w:ascii="Times New Roman" w:eastAsia="Times New Roman" w:hAnsi="Times New Roman" w:cs="Times New Roman"/>
          <w:sz w:val="24"/>
          <w:szCs w:val="20"/>
        </w:rPr>
        <w:t>ų</w:t>
      </w:r>
      <w:r w:rsidRPr="00412E65">
        <w:rPr>
          <w:rFonts w:ascii="Times New Roman" w:eastAsia="Times New Roman" w:hAnsi="Times New Roman" w:cs="Times New Roman"/>
          <w:sz w:val="24"/>
          <w:szCs w:val="20"/>
        </w:rPr>
        <w:t xml:space="preserve"> </w:t>
      </w:r>
      <w:r w:rsidR="005D782F" w:rsidRPr="00412E65">
        <w:rPr>
          <w:rFonts w:ascii="Times New Roman" w:eastAsia="Times New Roman" w:hAnsi="Times New Roman" w:cs="Times New Roman"/>
          <w:bCs/>
          <w:sz w:val="24"/>
          <w:szCs w:val="20"/>
        </w:rPr>
        <w:t>pajėgumais remiamasi</w:t>
      </w:r>
      <w:r w:rsidR="005D782F" w:rsidRPr="00FB3F6C">
        <w:rPr>
          <w:rFonts w:ascii="Times New Roman" w:eastAsia="Times New Roman" w:hAnsi="Times New Roman" w:cs="Times New Roman"/>
          <w:bCs/>
          <w:sz w:val="24"/>
          <w:szCs w:val="20"/>
        </w:rPr>
        <w:t xml:space="preserve"> </w:t>
      </w:r>
      <w:r w:rsidR="003E7463" w:rsidRPr="00692292">
        <w:rPr>
          <w:rFonts w:ascii="Times New Roman" w:eastAsia="Times New Roman" w:hAnsi="Times New Roman" w:cs="Times New Roman"/>
          <w:bCs/>
          <w:iCs/>
          <w:sz w:val="24"/>
          <w:szCs w:val="20"/>
        </w:rPr>
        <w:t>siekiant atitikti kvalifikacijos reikalavimus</w:t>
      </w:r>
      <w:r w:rsidRPr="00692292">
        <w:rPr>
          <w:rFonts w:ascii="Times New Roman" w:eastAsia="Times New Roman" w:hAnsi="Times New Roman" w:cs="Times New Roman"/>
          <w:sz w:val="24"/>
          <w:szCs w:val="20"/>
        </w:rPr>
        <w:t>:</w:t>
      </w:r>
    </w:p>
    <w:tbl>
      <w:tblPr>
        <w:tblStyle w:val="Lentelstinklelis2"/>
        <w:tblW w:w="0" w:type="auto"/>
        <w:tblLook w:val="04A0" w:firstRow="1" w:lastRow="0" w:firstColumn="1" w:lastColumn="0" w:noHBand="0" w:noVBand="1"/>
      </w:tblPr>
      <w:tblGrid>
        <w:gridCol w:w="659"/>
        <w:gridCol w:w="3589"/>
        <w:gridCol w:w="4678"/>
        <w:gridCol w:w="3118"/>
        <w:gridCol w:w="2693"/>
      </w:tblGrid>
      <w:tr w:rsidR="003E7463" w:rsidRPr="00FB3F6C" w14:paraId="4BBE67B6" w14:textId="01D7C384" w:rsidTr="00E1136D">
        <w:trPr>
          <w:trHeight w:val="872"/>
        </w:trPr>
        <w:tc>
          <w:tcPr>
            <w:tcW w:w="659" w:type="dxa"/>
            <w:vAlign w:val="center"/>
          </w:tcPr>
          <w:p w14:paraId="532587DD" w14:textId="77777777" w:rsidR="003E7463" w:rsidRPr="00412E65" w:rsidRDefault="003E7463" w:rsidP="00412E65">
            <w:pPr>
              <w:jc w:val="center"/>
              <w:rPr>
                <w:b/>
                <w:sz w:val="22"/>
                <w:szCs w:val="22"/>
              </w:rPr>
            </w:pPr>
            <w:r w:rsidRPr="00412E65">
              <w:rPr>
                <w:b/>
                <w:sz w:val="22"/>
                <w:szCs w:val="22"/>
              </w:rPr>
              <w:t>Eil. Nr.</w:t>
            </w:r>
          </w:p>
        </w:tc>
        <w:tc>
          <w:tcPr>
            <w:tcW w:w="3589" w:type="dxa"/>
            <w:vAlign w:val="center"/>
          </w:tcPr>
          <w:p w14:paraId="61D9FA81" w14:textId="4BE4B51F" w:rsidR="003E7463" w:rsidRPr="00412E65" w:rsidRDefault="00A573E2" w:rsidP="00412E65">
            <w:pPr>
              <w:jc w:val="center"/>
              <w:rPr>
                <w:b/>
                <w:sz w:val="22"/>
                <w:szCs w:val="22"/>
              </w:rPr>
            </w:pPr>
            <w:r w:rsidRPr="00FB3F6C">
              <w:rPr>
                <w:b/>
                <w:sz w:val="22"/>
                <w:szCs w:val="22"/>
              </w:rPr>
              <w:t>P</w:t>
            </w:r>
            <w:r w:rsidR="003E7463" w:rsidRPr="00412E65">
              <w:rPr>
                <w:b/>
                <w:sz w:val="22"/>
                <w:szCs w:val="22"/>
              </w:rPr>
              <w:t>avadinimas, kodas ir adresas</w:t>
            </w:r>
          </w:p>
        </w:tc>
        <w:tc>
          <w:tcPr>
            <w:tcW w:w="4678" w:type="dxa"/>
            <w:vAlign w:val="center"/>
          </w:tcPr>
          <w:p w14:paraId="098E0F94" w14:textId="56972B22" w:rsidR="003E7463" w:rsidRPr="00412E65" w:rsidRDefault="003E7463" w:rsidP="00412E65">
            <w:pPr>
              <w:jc w:val="center"/>
              <w:rPr>
                <w:b/>
                <w:sz w:val="22"/>
                <w:szCs w:val="22"/>
              </w:rPr>
            </w:pPr>
            <w:r w:rsidRPr="00FB3F6C">
              <w:rPr>
                <w:b/>
                <w:sz w:val="22"/>
                <w:szCs w:val="22"/>
              </w:rPr>
              <w:t>Nuoroda į tikslų kvalifikacijos reikalavimą, kuriam atitikti remiamasi subjekto pajėgumais</w:t>
            </w:r>
          </w:p>
        </w:tc>
        <w:tc>
          <w:tcPr>
            <w:tcW w:w="3118" w:type="dxa"/>
            <w:vAlign w:val="center"/>
          </w:tcPr>
          <w:p w14:paraId="34521362" w14:textId="1AD2E7BA" w:rsidR="003E7463" w:rsidRPr="00412E65" w:rsidRDefault="003E7463" w:rsidP="00D73A9F">
            <w:pPr>
              <w:jc w:val="center"/>
              <w:rPr>
                <w:b/>
                <w:sz w:val="22"/>
                <w:szCs w:val="22"/>
              </w:rPr>
            </w:pPr>
            <w:r w:rsidRPr="00FB3F6C">
              <w:rPr>
                <w:b/>
                <w:sz w:val="22"/>
                <w:szCs w:val="22"/>
              </w:rPr>
              <w:t>Perduodama vykdyti pirkimo sutarties dalis (procentais) ir jos aprašymas</w:t>
            </w:r>
          </w:p>
        </w:tc>
        <w:tc>
          <w:tcPr>
            <w:tcW w:w="2693" w:type="dxa"/>
            <w:vAlign w:val="center"/>
          </w:tcPr>
          <w:p w14:paraId="4D7447A4" w14:textId="47AD2399" w:rsidR="003E7463" w:rsidRPr="00884723" w:rsidRDefault="003E7463" w:rsidP="00EC2245">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3E7463" w:rsidRPr="00FB3F6C" w14:paraId="3D3AF59A" w14:textId="00ED2A43" w:rsidTr="00E1136D">
        <w:tc>
          <w:tcPr>
            <w:tcW w:w="659" w:type="dxa"/>
            <w:vAlign w:val="center"/>
          </w:tcPr>
          <w:p w14:paraId="629D8FCA" w14:textId="77777777" w:rsidR="003E7463" w:rsidRPr="00412E65" w:rsidRDefault="003E7463" w:rsidP="00A573E2">
            <w:pPr>
              <w:jc w:val="center"/>
              <w:rPr>
                <w:sz w:val="24"/>
              </w:rPr>
            </w:pPr>
          </w:p>
        </w:tc>
        <w:tc>
          <w:tcPr>
            <w:tcW w:w="3589" w:type="dxa"/>
            <w:vAlign w:val="center"/>
          </w:tcPr>
          <w:p w14:paraId="51A2124C" w14:textId="77777777" w:rsidR="003E7463" w:rsidRPr="00412E65" w:rsidRDefault="003E7463" w:rsidP="00412E65">
            <w:pPr>
              <w:jc w:val="both"/>
              <w:rPr>
                <w:sz w:val="24"/>
              </w:rPr>
            </w:pPr>
          </w:p>
        </w:tc>
        <w:tc>
          <w:tcPr>
            <w:tcW w:w="4678" w:type="dxa"/>
            <w:vAlign w:val="center"/>
          </w:tcPr>
          <w:p w14:paraId="51A4C640" w14:textId="77777777" w:rsidR="003E7463" w:rsidRPr="00412E65" w:rsidRDefault="003E7463" w:rsidP="00412E65">
            <w:pPr>
              <w:jc w:val="both"/>
              <w:rPr>
                <w:sz w:val="24"/>
              </w:rPr>
            </w:pPr>
          </w:p>
        </w:tc>
        <w:tc>
          <w:tcPr>
            <w:tcW w:w="3118" w:type="dxa"/>
            <w:vAlign w:val="center"/>
          </w:tcPr>
          <w:p w14:paraId="40DB6EEB" w14:textId="77777777" w:rsidR="003E7463" w:rsidRPr="00412E65" w:rsidRDefault="003E7463" w:rsidP="00412E65">
            <w:pPr>
              <w:jc w:val="both"/>
              <w:rPr>
                <w:sz w:val="24"/>
              </w:rPr>
            </w:pPr>
          </w:p>
        </w:tc>
        <w:tc>
          <w:tcPr>
            <w:tcW w:w="2693" w:type="dxa"/>
            <w:vAlign w:val="center"/>
          </w:tcPr>
          <w:p w14:paraId="257B01FE" w14:textId="77777777" w:rsidR="003E7463" w:rsidRPr="00FB3F6C" w:rsidRDefault="003E7463" w:rsidP="00412E65">
            <w:pPr>
              <w:jc w:val="both"/>
              <w:rPr>
                <w:sz w:val="24"/>
              </w:rPr>
            </w:pPr>
          </w:p>
        </w:tc>
      </w:tr>
      <w:tr w:rsidR="003E7463" w:rsidRPr="00FB3F6C" w14:paraId="67743838" w14:textId="7B0822D8" w:rsidTr="00E1136D">
        <w:tc>
          <w:tcPr>
            <w:tcW w:w="659" w:type="dxa"/>
            <w:vAlign w:val="center"/>
          </w:tcPr>
          <w:p w14:paraId="19ECF2AF" w14:textId="77777777" w:rsidR="003E7463" w:rsidRPr="00412E65" w:rsidRDefault="003E7463" w:rsidP="00A573E2">
            <w:pPr>
              <w:jc w:val="center"/>
              <w:rPr>
                <w:sz w:val="24"/>
              </w:rPr>
            </w:pPr>
          </w:p>
        </w:tc>
        <w:tc>
          <w:tcPr>
            <w:tcW w:w="3589" w:type="dxa"/>
            <w:vAlign w:val="center"/>
          </w:tcPr>
          <w:p w14:paraId="3226DFF8" w14:textId="77777777" w:rsidR="003E7463" w:rsidRPr="00412E65" w:rsidRDefault="003E7463" w:rsidP="00412E65">
            <w:pPr>
              <w:jc w:val="both"/>
              <w:rPr>
                <w:sz w:val="24"/>
              </w:rPr>
            </w:pPr>
          </w:p>
        </w:tc>
        <w:tc>
          <w:tcPr>
            <w:tcW w:w="4678" w:type="dxa"/>
            <w:vAlign w:val="center"/>
          </w:tcPr>
          <w:p w14:paraId="186AF002" w14:textId="77777777" w:rsidR="003E7463" w:rsidRPr="00412E65" w:rsidRDefault="003E7463" w:rsidP="00412E65">
            <w:pPr>
              <w:jc w:val="both"/>
              <w:rPr>
                <w:sz w:val="24"/>
              </w:rPr>
            </w:pPr>
          </w:p>
        </w:tc>
        <w:tc>
          <w:tcPr>
            <w:tcW w:w="3118" w:type="dxa"/>
            <w:vAlign w:val="center"/>
          </w:tcPr>
          <w:p w14:paraId="0D21DEFD" w14:textId="77777777" w:rsidR="003E7463" w:rsidRPr="00412E65" w:rsidRDefault="003E7463" w:rsidP="00412E65">
            <w:pPr>
              <w:jc w:val="both"/>
              <w:rPr>
                <w:sz w:val="24"/>
              </w:rPr>
            </w:pPr>
          </w:p>
        </w:tc>
        <w:tc>
          <w:tcPr>
            <w:tcW w:w="2693" w:type="dxa"/>
            <w:vAlign w:val="center"/>
          </w:tcPr>
          <w:p w14:paraId="022DBF4E" w14:textId="77777777" w:rsidR="003E7463" w:rsidRPr="00FB3F6C" w:rsidRDefault="003E7463" w:rsidP="00412E65">
            <w:pPr>
              <w:jc w:val="both"/>
              <w:rPr>
                <w:sz w:val="24"/>
              </w:rPr>
            </w:pPr>
          </w:p>
        </w:tc>
      </w:tr>
    </w:tbl>
    <w:p w14:paraId="638962C3" w14:textId="67C481DC" w:rsidR="003E7463" w:rsidRPr="00FB3F6C" w:rsidRDefault="003E7463"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w:t>
      </w:r>
      <w:r w:rsidR="00EC2245" w:rsidRPr="00FB3F6C">
        <w:rPr>
          <w:rFonts w:ascii="Times New Roman" w:hAnsi="Times New Roman" w:cs="Times New Roman"/>
          <w:bCs/>
          <w:i/>
          <w:iCs/>
          <w:sz w:val="20"/>
          <w:szCs w:val="20"/>
        </w:rPr>
        <w:t xml:space="preserve">kiekvieno </w:t>
      </w:r>
      <w:r w:rsidR="00FB3F6C" w:rsidRPr="00FB3F6C">
        <w:rPr>
          <w:rFonts w:ascii="Times New Roman" w:hAnsi="Times New Roman" w:cs="Times New Roman"/>
          <w:bCs/>
          <w:i/>
          <w:iCs/>
          <w:sz w:val="20"/>
          <w:szCs w:val="20"/>
        </w:rPr>
        <w:t xml:space="preserve">subtiekėjo ir (ar) </w:t>
      </w:r>
      <w:r w:rsidR="00EC2245" w:rsidRPr="00FB3F6C">
        <w:rPr>
          <w:rFonts w:ascii="Times New Roman" w:hAnsi="Times New Roman" w:cs="Times New Roman"/>
          <w:bCs/>
          <w:i/>
          <w:iCs/>
          <w:sz w:val="20"/>
          <w:szCs w:val="20"/>
        </w:rPr>
        <w:t>ūkio subjekto</w:t>
      </w:r>
      <w:r w:rsidR="00652B3A">
        <w:rPr>
          <w:rFonts w:ascii="Times New Roman" w:hAnsi="Times New Roman" w:cs="Times New Roman"/>
          <w:bCs/>
          <w:i/>
          <w:iCs/>
          <w:sz w:val="20"/>
          <w:szCs w:val="20"/>
        </w:rPr>
        <w:t>, kurio pajėgumais remiamasi,</w:t>
      </w:r>
      <w:r w:rsidR="00EC2245" w:rsidRPr="00FB3F6C">
        <w:rPr>
          <w:rFonts w:ascii="Times New Roman" w:hAnsi="Times New Roman" w:cs="Times New Roman"/>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B3F6C" w:rsidRDefault="00EC2245" w:rsidP="00EC2245">
      <w:pPr>
        <w:spacing w:after="0" w:line="240" w:lineRule="auto"/>
        <w:jc w:val="both"/>
        <w:rPr>
          <w:rFonts w:ascii="Times New Roman" w:hAnsi="Times New Roman" w:cs="Times New Roman"/>
          <w:bCs/>
          <w:sz w:val="20"/>
          <w:szCs w:val="20"/>
        </w:rPr>
      </w:pPr>
    </w:p>
    <w:p w14:paraId="42A199A4" w14:textId="711BF238" w:rsidR="00412E65" w:rsidRPr="00412E65" w:rsidRDefault="00412E65" w:rsidP="00FB3F6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00D73A9F" w:rsidRPr="00FB3F6C">
        <w:rPr>
          <w:rFonts w:ascii="Times New Roman" w:eastAsia="Times New Roman" w:hAnsi="Times New Roman" w:cs="Times New Roman"/>
          <w:b/>
          <w:bCs/>
          <w:sz w:val="24"/>
          <w:szCs w:val="20"/>
        </w:rPr>
        <w:t>kitus žinomus subtiekėjus</w:t>
      </w:r>
      <w:r w:rsidR="003E7463" w:rsidRPr="00FB3F6C">
        <w:rPr>
          <w:rStyle w:val="Puslapioinaosnuoroda"/>
          <w:rFonts w:ascii="Times New Roman" w:eastAsia="Times New Roman" w:hAnsi="Times New Roman" w:cs="Times New Roman"/>
          <w:b/>
          <w:bCs/>
          <w:sz w:val="24"/>
          <w:szCs w:val="20"/>
        </w:rPr>
        <w:footnoteReference w:id="2"/>
      </w:r>
      <w:r w:rsidRPr="00412E65">
        <w:rPr>
          <w:rFonts w:ascii="Times New Roman" w:eastAsia="Times New Roman" w:hAnsi="Times New Roman" w:cs="Times New Roman"/>
          <w:sz w:val="24"/>
          <w:szCs w:val="20"/>
        </w:rPr>
        <w:t>, kurie bus pasitelkiami vykdant pirkimo sutartį</w:t>
      </w:r>
      <w:r w:rsidR="00D73A9F" w:rsidRPr="00FB3F6C">
        <w:rPr>
          <w:rFonts w:ascii="Times New Roman" w:eastAsia="Times New Roman" w:hAnsi="Times New Roman" w:cs="Times New Roman"/>
          <w:sz w:val="24"/>
          <w:szCs w:val="20"/>
        </w:rPr>
        <w:t xml:space="preserve"> ir kurių pajėgumais nesiremiama </w:t>
      </w:r>
      <w:r w:rsidR="00D73A9F" w:rsidRPr="00412E65">
        <w:rPr>
          <w:rFonts w:ascii="Times New Roman" w:eastAsia="Times New Roman" w:hAnsi="Times New Roman" w:cs="Times New Roman"/>
          <w:bCs/>
          <w:sz w:val="24"/>
          <w:szCs w:val="20"/>
        </w:rPr>
        <w:t>siekiant atitikti kvalifikacijos reikalavimus</w:t>
      </w:r>
      <w:r w:rsidRPr="00412E65">
        <w:rPr>
          <w:rFonts w:ascii="Times New Roman" w:eastAsia="Times New Roman" w:hAnsi="Times New Roman" w:cs="Times New Roman"/>
          <w:sz w:val="24"/>
          <w:szCs w:val="20"/>
        </w:rPr>
        <w:t>:</w:t>
      </w:r>
    </w:p>
    <w:tbl>
      <w:tblPr>
        <w:tblStyle w:val="Lentelstinklelis3"/>
        <w:tblW w:w="14737" w:type="dxa"/>
        <w:tblLook w:val="04A0" w:firstRow="1" w:lastRow="0" w:firstColumn="1" w:lastColumn="0" w:noHBand="0" w:noVBand="1"/>
      </w:tblPr>
      <w:tblGrid>
        <w:gridCol w:w="671"/>
        <w:gridCol w:w="3577"/>
        <w:gridCol w:w="7229"/>
        <w:gridCol w:w="3260"/>
      </w:tblGrid>
      <w:tr w:rsidR="00C01BE5" w:rsidRPr="00FB3F6C" w14:paraId="72BBD7A9" w14:textId="2B02D128" w:rsidTr="00E1136D">
        <w:tc>
          <w:tcPr>
            <w:tcW w:w="671" w:type="dxa"/>
            <w:vAlign w:val="center"/>
          </w:tcPr>
          <w:p w14:paraId="4C900D82" w14:textId="77777777" w:rsidR="00C01BE5" w:rsidRPr="00412E65" w:rsidRDefault="00C01BE5" w:rsidP="00412E65">
            <w:pPr>
              <w:jc w:val="center"/>
              <w:rPr>
                <w:b/>
                <w:sz w:val="22"/>
                <w:szCs w:val="22"/>
              </w:rPr>
            </w:pPr>
            <w:r w:rsidRPr="00412E65">
              <w:rPr>
                <w:b/>
                <w:sz w:val="22"/>
                <w:szCs w:val="22"/>
              </w:rPr>
              <w:t>Eil. Nr.</w:t>
            </w:r>
          </w:p>
        </w:tc>
        <w:tc>
          <w:tcPr>
            <w:tcW w:w="3577" w:type="dxa"/>
            <w:vAlign w:val="center"/>
          </w:tcPr>
          <w:p w14:paraId="4D630167" w14:textId="5DDA62D2" w:rsidR="00C01BE5" w:rsidRPr="00412E65" w:rsidRDefault="00652B3A" w:rsidP="00412E65">
            <w:pPr>
              <w:jc w:val="center"/>
              <w:rPr>
                <w:b/>
                <w:sz w:val="22"/>
                <w:szCs w:val="22"/>
              </w:rPr>
            </w:pPr>
            <w:r>
              <w:rPr>
                <w:b/>
                <w:sz w:val="22"/>
                <w:szCs w:val="22"/>
              </w:rPr>
              <w:t>P</w:t>
            </w:r>
            <w:r w:rsidR="00C01BE5" w:rsidRPr="00412E65">
              <w:rPr>
                <w:b/>
                <w:sz w:val="22"/>
                <w:szCs w:val="22"/>
              </w:rPr>
              <w:t>avadinimas, kodas ir adresas</w:t>
            </w:r>
          </w:p>
        </w:tc>
        <w:tc>
          <w:tcPr>
            <w:tcW w:w="7229" w:type="dxa"/>
            <w:vAlign w:val="center"/>
          </w:tcPr>
          <w:p w14:paraId="41303DB3" w14:textId="27B8CC5D" w:rsidR="00C01BE5" w:rsidRPr="00412E65" w:rsidRDefault="00D73A9F" w:rsidP="00412E65">
            <w:pPr>
              <w:jc w:val="center"/>
              <w:rPr>
                <w:b/>
                <w:sz w:val="22"/>
                <w:szCs w:val="22"/>
              </w:rPr>
            </w:pPr>
            <w:r w:rsidRPr="00FB3F6C">
              <w:rPr>
                <w:b/>
                <w:sz w:val="22"/>
                <w:szCs w:val="22"/>
              </w:rPr>
              <w:t>Subtiekėjui perduodamos vykdyti pirkimo objekto dalies aprašymas</w:t>
            </w:r>
            <w:r w:rsidR="00652B3A">
              <w:rPr>
                <w:rStyle w:val="Puslapioinaosnuoroda"/>
                <w:b/>
                <w:sz w:val="22"/>
                <w:szCs w:val="22"/>
              </w:rPr>
              <w:footnoteReference w:id="3"/>
            </w:r>
          </w:p>
        </w:tc>
        <w:tc>
          <w:tcPr>
            <w:tcW w:w="3260" w:type="dxa"/>
            <w:vAlign w:val="center"/>
          </w:tcPr>
          <w:p w14:paraId="261EC645" w14:textId="2BF6AACF" w:rsidR="00C01BE5" w:rsidRPr="00FB3F6C" w:rsidRDefault="00D73A9F" w:rsidP="00412E65">
            <w:pPr>
              <w:jc w:val="center"/>
              <w:rPr>
                <w:b/>
                <w:sz w:val="22"/>
                <w:szCs w:val="22"/>
              </w:rPr>
            </w:pPr>
            <w:r w:rsidRPr="00FB3F6C">
              <w:rPr>
                <w:b/>
                <w:sz w:val="22"/>
                <w:szCs w:val="22"/>
              </w:rPr>
              <w:t>Subtiekėjui p</w:t>
            </w:r>
            <w:r w:rsidR="00C01BE5" w:rsidRPr="00FB3F6C">
              <w:rPr>
                <w:b/>
                <w:sz w:val="22"/>
                <w:szCs w:val="22"/>
              </w:rPr>
              <w:t>erduodam</w:t>
            </w:r>
            <w:r w:rsidR="00CE709B" w:rsidRPr="00FB3F6C">
              <w:rPr>
                <w:b/>
                <w:sz w:val="22"/>
                <w:szCs w:val="22"/>
              </w:rPr>
              <w:t>a</w:t>
            </w:r>
            <w:r w:rsidR="00C01BE5" w:rsidRPr="00FB3F6C">
              <w:rPr>
                <w:b/>
                <w:sz w:val="22"/>
                <w:szCs w:val="22"/>
              </w:rPr>
              <w:t xml:space="preserve"> vykdyti pirkimo objekto dalis </w:t>
            </w:r>
            <w:r w:rsidRPr="00FB3F6C">
              <w:rPr>
                <w:b/>
                <w:sz w:val="22"/>
                <w:szCs w:val="22"/>
              </w:rPr>
              <w:t>(</w:t>
            </w:r>
            <w:r w:rsidR="001545DC" w:rsidRPr="00FB3F6C">
              <w:rPr>
                <w:b/>
                <w:sz w:val="22"/>
                <w:szCs w:val="22"/>
              </w:rPr>
              <w:t>procentais</w:t>
            </w:r>
            <w:r w:rsidRPr="00FB3F6C">
              <w:rPr>
                <w:b/>
                <w:sz w:val="22"/>
                <w:szCs w:val="22"/>
              </w:rPr>
              <w:t>)</w:t>
            </w:r>
          </w:p>
        </w:tc>
      </w:tr>
      <w:tr w:rsidR="00C01BE5" w:rsidRPr="00FB3F6C" w14:paraId="551B3F94" w14:textId="05A91DA3" w:rsidTr="00E1136D">
        <w:tc>
          <w:tcPr>
            <w:tcW w:w="671" w:type="dxa"/>
            <w:vAlign w:val="center"/>
          </w:tcPr>
          <w:p w14:paraId="2B4D7438" w14:textId="77777777" w:rsidR="00C01BE5" w:rsidRPr="00412E65" w:rsidRDefault="00C01BE5" w:rsidP="00A573E2">
            <w:pPr>
              <w:jc w:val="center"/>
              <w:rPr>
                <w:sz w:val="24"/>
              </w:rPr>
            </w:pPr>
          </w:p>
        </w:tc>
        <w:tc>
          <w:tcPr>
            <w:tcW w:w="3577" w:type="dxa"/>
            <w:vAlign w:val="center"/>
          </w:tcPr>
          <w:p w14:paraId="55704BB4" w14:textId="77777777" w:rsidR="00C01BE5" w:rsidRPr="00412E65" w:rsidRDefault="00C01BE5" w:rsidP="00412E65">
            <w:pPr>
              <w:jc w:val="both"/>
              <w:rPr>
                <w:sz w:val="24"/>
              </w:rPr>
            </w:pPr>
          </w:p>
        </w:tc>
        <w:tc>
          <w:tcPr>
            <w:tcW w:w="7229" w:type="dxa"/>
            <w:vAlign w:val="center"/>
          </w:tcPr>
          <w:p w14:paraId="50151D8B" w14:textId="77777777" w:rsidR="00C01BE5" w:rsidRPr="00412E65" w:rsidRDefault="00C01BE5" w:rsidP="00412E65">
            <w:pPr>
              <w:jc w:val="both"/>
              <w:rPr>
                <w:sz w:val="24"/>
              </w:rPr>
            </w:pPr>
          </w:p>
        </w:tc>
        <w:tc>
          <w:tcPr>
            <w:tcW w:w="3260" w:type="dxa"/>
            <w:vAlign w:val="center"/>
          </w:tcPr>
          <w:p w14:paraId="43E29E27" w14:textId="77777777" w:rsidR="00C01BE5" w:rsidRPr="00FB3F6C" w:rsidRDefault="00C01BE5" w:rsidP="00412E65">
            <w:pPr>
              <w:jc w:val="both"/>
              <w:rPr>
                <w:sz w:val="24"/>
              </w:rPr>
            </w:pPr>
          </w:p>
        </w:tc>
      </w:tr>
      <w:tr w:rsidR="00C01BE5" w:rsidRPr="00FB3F6C" w14:paraId="0DACA080" w14:textId="67DA10E3" w:rsidTr="00E1136D">
        <w:tc>
          <w:tcPr>
            <w:tcW w:w="671" w:type="dxa"/>
            <w:vAlign w:val="center"/>
          </w:tcPr>
          <w:p w14:paraId="1162E1B1" w14:textId="77777777" w:rsidR="00C01BE5" w:rsidRPr="00412E65" w:rsidRDefault="00C01BE5" w:rsidP="00A573E2">
            <w:pPr>
              <w:jc w:val="center"/>
              <w:rPr>
                <w:sz w:val="24"/>
              </w:rPr>
            </w:pPr>
          </w:p>
        </w:tc>
        <w:tc>
          <w:tcPr>
            <w:tcW w:w="3577" w:type="dxa"/>
            <w:vAlign w:val="center"/>
          </w:tcPr>
          <w:p w14:paraId="1978FD5F" w14:textId="77777777" w:rsidR="00C01BE5" w:rsidRPr="00412E65" w:rsidRDefault="00C01BE5" w:rsidP="00412E65">
            <w:pPr>
              <w:jc w:val="both"/>
              <w:rPr>
                <w:sz w:val="24"/>
              </w:rPr>
            </w:pPr>
          </w:p>
        </w:tc>
        <w:tc>
          <w:tcPr>
            <w:tcW w:w="7229" w:type="dxa"/>
            <w:vAlign w:val="center"/>
          </w:tcPr>
          <w:p w14:paraId="519CF695" w14:textId="77777777" w:rsidR="00C01BE5" w:rsidRPr="00412E65" w:rsidRDefault="00C01BE5" w:rsidP="00412E65">
            <w:pPr>
              <w:jc w:val="both"/>
              <w:rPr>
                <w:sz w:val="24"/>
              </w:rPr>
            </w:pPr>
          </w:p>
        </w:tc>
        <w:tc>
          <w:tcPr>
            <w:tcW w:w="3260" w:type="dxa"/>
            <w:vAlign w:val="center"/>
          </w:tcPr>
          <w:p w14:paraId="33C6C2AF" w14:textId="77777777" w:rsidR="00C01BE5" w:rsidRPr="00FB3F6C" w:rsidRDefault="00C01BE5" w:rsidP="00412E65">
            <w:pPr>
              <w:jc w:val="both"/>
              <w:rPr>
                <w:sz w:val="24"/>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FB3F6C" w:rsidRDefault="00EC2245" w:rsidP="00A573E2">
      <w:pPr>
        <w:pStyle w:val="Pagrindinistekstas"/>
        <w:ind w:firstLine="0"/>
      </w:pPr>
    </w:p>
    <w:p w14:paraId="527664B1" w14:textId="7D4D0093" w:rsidR="00412E65" w:rsidRPr="00FB3F6C" w:rsidRDefault="00412E65" w:rsidP="00EC2245">
      <w:pPr>
        <w:pStyle w:val="Pagrindinistekstas"/>
        <w:spacing w:after="120"/>
        <w:ind w:firstLine="0"/>
      </w:pPr>
      <w:r w:rsidRPr="00FB3F6C">
        <w:t xml:space="preserve">Informacija apie </w:t>
      </w:r>
      <w:r w:rsidRPr="00FB3F6C">
        <w:rPr>
          <w:b/>
          <w:bCs/>
        </w:rPr>
        <w:t>specialistus</w:t>
      </w:r>
      <w:r w:rsidR="006D0D4D">
        <w:rPr>
          <w:rStyle w:val="Puslapioinaosnuoroda"/>
          <w:b/>
          <w:bCs/>
        </w:rPr>
        <w:footnoteReference w:id="4"/>
      </w:r>
      <w:r w:rsidRPr="00FB3F6C">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50"/>
        <w:gridCol w:w="3598"/>
        <w:gridCol w:w="5670"/>
        <w:gridCol w:w="4819"/>
      </w:tblGrid>
      <w:tr w:rsidR="00412E65" w:rsidRPr="00FB3F6C" w14:paraId="02C5936F" w14:textId="77777777" w:rsidTr="00E1136D">
        <w:tc>
          <w:tcPr>
            <w:tcW w:w="650" w:type="dxa"/>
            <w:vAlign w:val="center"/>
          </w:tcPr>
          <w:p w14:paraId="2301A9A7" w14:textId="77777777" w:rsidR="00412E65" w:rsidRPr="00FB3F6C" w:rsidRDefault="00412E65" w:rsidP="006B4755">
            <w:pPr>
              <w:pStyle w:val="Pagrindinistekstas"/>
              <w:ind w:firstLine="0"/>
              <w:jc w:val="center"/>
              <w:rPr>
                <w:b/>
                <w:sz w:val="22"/>
                <w:szCs w:val="22"/>
              </w:rPr>
            </w:pPr>
            <w:r w:rsidRPr="00FB3F6C">
              <w:rPr>
                <w:b/>
                <w:sz w:val="22"/>
                <w:szCs w:val="22"/>
              </w:rPr>
              <w:t>Eil. Nr.</w:t>
            </w:r>
          </w:p>
        </w:tc>
        <w:tc>
          <w:tcPr>
            <w:tcW w:w="3598" w:type="dxa"/>
            <w:vAlign w:val="center"/>
          </w:tcPr>
          <w:p w14:paraId="11D62CDC" w14:textId="77777777" w:rsidR="00412E65" w:rsidRPr="00FB3F6C" w:rsidRDefault="00412E65" w:rsidP="006B4755">
            <w:pPr>
              <w:pStyle w:val="Pagrindinistekstas"/>
              <w:ind w:firstLine="0"/>
              <w:jc w:val="center"/>
              <w:rPr>
                <w:b/>
                <w:sz w:val="22"/>
                <w:szCs w:val="22"/>
              </w:rPr>
            </w:pPr>
            <w:r w:rsidRPr="00FB3F6C">
              <w:rPr>
                <w:b/>
                <w:sz w:val="22"/>
                <w:szCs w:val="22"/>
              </w:rPr>
              <w:t>Vardas ir pavardė</w:t>
            </w:r>
          </w:p>
        </w:tc>
        <w:tc>
          <w:tcPr>
            <w:tcW w:w="5670" w:type="dxa"/>
            <w:vAlign w:val="center"/>
          </w:tcPr>
          <w:p w14:paraId="6083A872" w14:textId="77777777" w:rsidR="00412E65" w:rsidRPr="00FB3F6C" w:rsidRDefault="00412E65" w:rsidP="006B4755">
            <w:pPr>
              <w:pStyle w:val="Pagrindinistekstas"/>
              <w:ind w:firstLine="0"/>
              <w:jc w:val="center"/>
              <w:rPr>
                <w:b/>
                <w:sz w:val="22"/>
                <w:szCs w:val="22"/>
              </w:rPr>
            </w:pPr>
            <w:r w:rsidRPr="00FB3F6C">
              <w:rPr>
                <w:b/>
                <w:sz w:val="22"/>
                <w:szCs w:val="22"/>
              </w:rPr>
              <w:t>Specialisto dabartinė darbovietė</w:t>
            </w:r>
          </w:p>
        </w:tc>
        <w:tc>
          <w:tcPr>
            <w:tcW w:w="4819" w:type="dxa"/>
            <w:vAlign w:val="center"/>
          </w:tcPr>
          <w:p w14:paraId="35E203EB" w14:textId="77777777" w:rsidR="00412E65" w:rsidRPr="00FB3F6C" w:rsidRDefault="00412E65" w:rsidP="006B4755">
            <w:pPr>
              <w:pStyle w:val="Pagrindinistekstas"/>
              <w:ind w:firstLine="0"/>
              <w:jc w:val="center"/>
              <w:rPr>
                <w:b/>
                <w:sz w:val="22"/>
                <w:szCs w:val="22"/>
              </w:rPr>
            </w:pPr>
            <w:r w:rsidRPr="00FB3F6C">
              <w:rPr>
                <w:b/>
                <w:sz w:val="22"/>
                <w:szCs w:val="22"/>
              </w:rPr>
              <w:t>Specialisto pajėgumais remiamasi siekiant atitikti kvalifikacijos reikalavimus</w:t>
            </w:r>
          </w:p>
          <w:p w14:paraId="3ABD146E" w14:textId="77777777" w:rsidR="00412E65" w:rsidRPr="00FB3F6C" w:rsidRDefault="00412E65" w:rsidP="006B4755">
            <w:pPr>
              <w:pStyle w:val="Pagrindinistekstas"/>
              <w:ind w:firstLine="0"/>
              <w:jc w:val="center"/>
              <w:rPr>
                <w:b/>
                <w:sz w:val="22"/>
                <w:szCs w:val="22"/>
              </w:rPr>
            </w:pPr>
            <w:r w:rsidRPr="00FB3F6C">
              <w:rPr>
                <w:b/>
                <w:sz w:val="22"/>
                <w:szCs w:val="22"/>
              </w:rPr>
              <w:t>(Taip/Ne)</w:t>
            </w:r>
          </w:p>
        </w:tc>
      </w:tr>
      <w:tr w:rsidR="00412E65" w:rsidRPr="00FB3F6C" w14:paraId="44571311" w14:textId="77777777" w:rsidTr="00E1136D">
        <w:tc>
          <w:tcPr>
            <w:tcW w:w="650" w:type="dxa"/>
            <w:vAlign w:val="center"/>
          </w:tcPr>
          <w:p w14:paraId="70B5CA22" w14:textId="77777777" w:rsidR="00412E65" w:rsidRPr="00FB3F6C" w:rsidRDefault="00412E65" w:rsidP="00FB3F6C">
            <w:pPr>
              <w:pStyle w:val="Pagrindinistekstas"/>
              <w:ind w:firstLine="0"/>
              <w:jc w:val="center"/>
            </w:pPr>
          </w:p>
        </w:tc>
        <w:tc>
          <w:tcPr>
            <w:tcW w:w="3598" w:type="dxa"/>
            <w:vAlign w:val="center"/>
          </w:tcPr>
          <w:p w14:paraId="09187F21" w14:textId="77777777" w:rsidR="00412E65" w:rsidRPr="00FB3F6C" w:rsidRDefault="00412E65" w:rsidP="006B4755">
            <w:pPr>
              <w:pStyle w:val="Pagrindinistekstas"/>
              <w:ind w:firstLine="0"/>
            </w:pPr>
          </w:p>
        </w:tc>
        <w:tc>
          <w:tcPr>
            <w:tcW w:w="5670" w:type="dxa"/>
            <w:vAlign w:val="center"/>
          </w:tcPr>
          <w:p w14:paraId="0BD1DA73" w14:textId="77777777" w:rsidR="00412E65" w:rsidRPr="00FB3F6C" w:rsidRDefault="00412E65" w:rsidP="006B4755">
            <w:pPr>
              <w:pStyle w:val="Pagrindinistekstas"/>
              <w:ind w:firstLine="0"/>
            </w:pPr>
          </w:p>
        </w:tc>
        <w:tc>
          <w:tcPr>
            <w:tcW w:w="4819" w:type="dxa"/>
            <w:vAlign w:val="center"/>
          </w:tcPr>
          <w:p w14:paraId="0CB62FDE" w14:textId="77777777" w:rsidR="00412E65" w:rsidRPr="00FB3F6C" w:rsidRDefault="00412E65" w:rsidP="006B4755">
            <w:pPr>
              <w:pStyle w:val="Pagrindinistekstas"/>
              <w:ind w:firstLine="0"/>
            </w:pPr>
          </w:p>
        </w:tc>
      </w:tr>
      <w:tr w:rsidR="00412E65" w:rsidRPr="00FB3F6C" w14:paraId="383475B7" w14:textId="77777777" w:rsidTr="00E1136D">
        <w:tc>
          <w:tcPr>
            <w:tcW w:w="650" w:type="dxa"/>
            <w:vAlign w:val="center"/>
          </w:tcPr>
          <w:p w14:paraId="5B834E96" w14:textId="77777777" w:rsidR="00412E65" w:rsidRPr="00FB3F6C" w:rsidRDefault="00412E65" w:rsidP="00FB3F6C">
            <w:pPr>
              <w:pStyle w:val="Pagrindinistekstas"/>
              <w:ind w:firstLine="0"/>
              <w:jc w:val="center"/>
            </w:pPr>
          </w:p>
        </w:tc>
        <w:tc>
          <w:tcPr>
            <w:tcW w:w="3598" w:type="dxa"/>
            <w:vAlign w:val="center"/>
          </w:tcPr>
          <w:p w14:paraId="576AC168" w14:textId="77777777" w:rsidR="00412E65" w:rsidRPr="00FB3F6C" w:rsidRDefault="00412E65" w:rsidP="006B4755">
            <w:pPr>
              <w:pStyle w:val="Pagrindinistekstas"/>
              <w:ind w:firstLine="0"/>
            </w:pPr>
          </w:p>
        </w:tc>
        <w:tc>
          <w:tcPr>
            <w:tcW w:w="5670" w:type="dxa"/>
            <w:vAlign w:val="center"/>
          </w:tcPr>
          <w:p w14:paraId="358AA8B8" w14:textId="77777777" w:rsidR="00412E65" w:rsidRPr="00FB3F6C" w:rsidRDefault="00412E65" w:rsidP="006B4755">
            <w:pPr>
              <w:pStyle w:val="Pagrindinistekstas"/>
              <w:ind w:firstLine="0"/>
            </w:pPr>
          </w:p>
        </w:tc>
        <w:tc>
          <w:tcPr>
            <w:tcW w:w="4819" w:type="dxa"/>
            <w:vAlign w:val="center"/>
          </w:tcPr>
          <w:p w14:paraId="237770F0" w14:textId="77777777" w:rsidR="00412E65" w:rsidRPr="00FB3F6C" w:rsidRDefault="00412E65" w:rsidP="006B4755">
            <w:pPr>
              <w:pStyle w:val="Pagrindinistekstas"/>
              <w:ind w:firstLine="0"/>
            </w:pPr>
          </w:p>
        </w:tc>
      </w:tr>
    </w:tbl>
    <w:p w14:paraId="773BF6C2" w14:textId="7C38D011" w:rsidR="00412E65" w:rsidRPr="00FB3F6C" w:rsidRDefault="00A573E2"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lastRenderedPageBreak/>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kiekvieno </w:t>
      </w:r>
      <w:r w:rsidR="009E4548" w:rsidRPr="00FB3F6C">
        <w:rPr>
          <w:rFonts w:ascii="Times New Roman" w:hAnsi="Times New Roman" w:cs="Times New Roman"/>
          <w:bCs/>
          <w:i/>
          <w:iCs/>
          <w:sz w:val="20"/>
          <w:szCs w:val="20"/>
        </w:rPr>
        <w:t>specialisto</w:t>
      </w:r>
      <w:r w:rsidRPr="00FB3F6C">
        <w:rPr>
          <w:rFonts w:ascii="Times New Roman" w:hAnsi="Times New Roman" w:cs="Times New Roman"/>
          <w:bCs/>
          <w:i/>
          <w:iCs/>
          <w:sz w:val="20"/>
          <w:szCs w:val="20"/>
        </w:rPr>
        <w:t xml:space="preserve"> laisvos formos deklaracija ar kitas dokumentas, patvirtinantis sutikimą </w:t>
      </w:r>
      <w:r w:rsidR="009E4548" w:rsidRPr="00FB3F6C">
        <w:rPr>
          <w:rFonts w:ascii="Times New Roman" w:hAnsi="Times New Roman" w:cs="Times New Roman"/>
          <w:bCs/>
          <w:i/>
          <w:iCs/>
          <w:sz w:val="20"/>
          <w:szCs w:val="20"/>
        </w:rPr>
        <w:t>būti įdarbintu laimėjimo atveju</w:t>
      </w:r>
      <w:r w:rsidRPr="00FB3F6C">
        <w:rPr>
          <w:rFonts w:ascii="Times New Roman" w:hAnsi="Times New Roman" w:cs="Times New Roman"/>
          <w:bCs/>
          <w:i/>
          <w:iCs/>
          <w:sz w:val="20"/>
          <w:szCs w:val="20"/>
        </w:rPr>
        <w:t>.</w:t>
      </w:r>
      <w:r w:rsidR="009E4548" w:rsidRPr="00FB3F6C">
        <w:rPr>
          <w:rFonts w:ascii="Times New Roman" w:eastAsia="Times New Roman" w:hAnsi="Times New Roman" w:cs="Times New Roman"/>
          <w:iCs/>
          <w:sz w:val="20"/>
          <w:szCs w:val="20"/>
        </w:rPr>
        <w:t xml:space="preserve"> </w:t>
      </w:r>
      <w:r w:rsidR="009E4548" w:rsidRPr="00FB3F6C">
        <w:rPr>
          <w:rFonts w:ascii="Times New Roman" w:hAnsi="Times New Roman" w:cs="Times New Roman"/>
          <w:bCs/>
          <w:i/>
          <w:iCs/>
          <w:sz w:val="20"/>
          <w:szCs w:val="20"/>
        </w:rPr>
        <w:t>Tiekėjas, pateikdamas savo užpildytą ir pasirašytą EBVPD</w:t>
      </w:r>
      <w:r w:rsidR="00884723">
        <w:rPr>
          <w:rFonts w:ascii="Times New Roman" w:hAnsi="Times New Roman" w:cs="Times New Roman"/>
          <w:bCs/>
          <w:i/>
          <w:iCs/>
          <w:sz w:val="20"/>
          <w:szCs w:val="20"/>
        </w:rPr>
        <w:t>,</w:t>
      </w:r>
      <w:r w:rsidR="009E4548" w:rsidRPr="00FB3F6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BA2112" w:rsidRDefault="00BA2112" w:rsidP="00BA2112">
      <w:pPr>
        <w:spacing w:after="120" w:line="240" w:lineRule="auto"/>
        <w:rPr>
          <w:rFonts w:ascii="Times New Roman" w:eastAsia="Times New Roman" w:hAnsi="Times New Roman" w:cs="Times New Roman"/>
          <w:sz w:val="24"/>
          <w:szCs w:val="24"/>
        </w:rPr>
      </w:pPr>
    </w:p>
    <w:p w14:paraId="72980D29" w14:textId="59309408" w:rsidR="00BA2112"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BA2112">
        <w:rPr>
          <w:rFonts w:ascii="Times New Roman" w:eastAsia="Times New Roman" w:hAnsi="Times New Roman" w:cs="Times New Roman"/>
          <w:b/>
          <w:sz w:val="24"/>
          <w:szCs w:val="24"/>
        </w:rPr>
        <w:t>PASIŪLYMO KAINA</w:t>
      </w:r>
    </w:p>
    <w:p w14:paraId="487CF223" w14:textId="6C789778" w:rsidR="00191804" w:rsidRDefault="009D2BF5" w:rsidP="009D2BF5">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t xml:space="preserve">Siūlomi darbai visiškai atitinka pirkimo dokumentuose nurodytus reikalavimus. Mes siūlome šiuos </w:t>
      </w:r>
      <w:r w:rsidR="00E13752">
        <w:rPr>
          <w:rFonts w:ascii="Times New Roman" w:eastAsia="Times New Roman" w:hAnsi="Times New Roman" w:cs="Times New Roman"/>
          <w:bCs/>
          <w:sz w:val="24"/>
          <w:szCs w:val="24"/>
        </w:rPr>
        <w:t>įkainius</w:t>
      </w:r>
      <w:r w:rsidRPr="009D2BF5">
        <w:rPr>
          <w:rFonts w:ascii="Times New Roman" w:eastAsia="Times New Roman" w:hAnsi="Times New Roman" w:cs="Times New Roman"/>
          <w:bCs/>
          <w:sz w:val="24"/>
          <w:szCs w:val="24"/>
        </w:rPr>
        <w:t xml:space="preserve"> (kaina nurodoma dviejų skaičių po kablelio tikslumu):</w:t>
      </w:r>
    </w:p>
    <w:tbl>
      <w:tblPr>
        <w:tblStyle w:val="Lentelstinklelis"/>
        <w:tblW w:w="15296" w:type="dxa"/>
        <w:tblInd w:w="-5" w:type="dxa"/>
        <w:tblLayout w:type="fixed"/>
        <w:tblLook w:val="04A0" w:firstRow="1" w:lastRow="0" w:firstColumn="1" w:lastColumn="0" w:noHBand="0" w:noVBand="1"/>
      </w:tblPr>
      <w:tblGrid>
        <w:gridCol w:w="1843"/>
        <w:gridCol w:w="851"/>
        <w:gridCol w:w="4163"/>
        <w:gridCol w:w="2641"/>
        <w:gridCol w:w="1701"/>
        <w:gridCol w:w="1417"/>
        <w:gridCol w:w="1276"/>
        <w:gridCol w:w="1404"/>
      </w:tblGrid>
      <w:tr w:rsidR="000F51E6" w:rsidRPr="00D34E85" w14:paraId="1B1668D6" w14:textId="77777777" w:rsidTr="000F51E6">
        <w:trPr>
          <w:trHeight w:val="311"/>
        </w:trPr>
        <w:tc>
          <w:tcPr>
            <w:tcW w:w="1843" w:type="dxa"/>
            <w:vMerge w:val="restart"/>
            <w:shd w:val="clear" w:color="auto" w:fill="D9D9D9" w:themeFill="background1" w:themeFillShade="D9"/>
            <w:hideMark/>
          </w:tcPr>
          <w:p w14:paraId="2AC4E219" w14:textId="77777777"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Pirkimo objektas</w:t>
            </w:r>
          </w:p>
        </w:tc>
        <w:tc>
          <w:tcPr>
            <w:tcW w:w="851" w:type="dxa"/>
            <w:vMerge w:val="restart"/>
            <w:shd w:val="clear" w:color="auto" w:fill="D9D9D9" w:themeFill="background1" w:themeFillShade="D9"/>
            <w:hideMark/>
          </w:tcPr>
          <w:p w14:paraId="5E2290FA" w14:textId="77777777"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Numatomas įsigyti kiekis, litrais</w:t>
            </w:r>
          </w:p>
        </w:tc>
        <w:tc>
          <w:tcPr>
            <w:tcW w:w="6804" w:type="dxa"/>
            <w:gridSpan w:val="2"/>
            <w:shd w:val="clear" w:color="auto" w:fill="D9D9D9" w:themeFill="background1" w:themeFillShade="D9"/>
            <w:hideMark/>
          </w:tcPr>
          <w:p w14:paraId="6F20B3FD" w14:textId="2BD55B6D"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Dyzelin</w:t>
            </w:r>
            <w:r w:rsidR="00E31887">
              <w:rPr>
                <w:rFonts w:ascii="Times New Roman" w:eastAsia="Times New Roman" w:hAnsi="Times New Roman" w:cs="Times New Roman"/>
              </w:rPr>
              <w:t>i</w:t>
            </w:r>
            <w:r w:rsidRPr="000F51E6">
              <w:rPr>
                <w:rFonts w:ascii="Times New Roman" w:eastAsia="Times New Roman" w:hAnsi="Times New Roman" w:cs="Times New Roman"/>
              </w:rPr>
              <w:t xml:space="preserve">o </w:t>
            </w:r>
            <w:r w:rsidR="00803E00">
              <w:rPr>
                <w:rFonts w:ascii="Times New Roman" w:eastAsia="Times New Roman" w:hAnsi="Times New Roman" w:cs="Times New Roman"/>
              </w:rPr>
              <w:t xml:space="preserve">krosnių </w:t>
            </w:r>
            <w:r w:rsidRPr="000F51E6">
              <w:rPr>
                <w:rFonts w:ascii="Times New Roman" w:eastAsia="Times New Roman" w:hAnsi="Times New Roman" w:cs="Times New Roman"/>
              </w:rPr>
              <w:t xml:space="preserve">kuro </w:t>
            </w:r>
            <w:r w:rsidR="00B15394">
              <w:rPr>
                <w:rFonts w:ascii="Times New Roman" w:eastAsia="Times New Roman" w:hAnsi="Times New Roman" w:cs="Times New Roman"/>
              </w:rPr>
              <w:t xml:space="preserve">litrais </w:t>
            </w:r>
            <w:r w:rsidRPr="000F51E6">
              <w:rPr>
                <w:rFonts w:ascii="Times New Roman" w:eastAsia="Times New Roman" w:hAnsi="Times New Roman" w:cs="Times New Roman"/>
              </w:rPr>
              <w:t>įkainio sudedamosios dalys*</w:t>
            </w:r>
          </w:p>
        </w:tc>
        <w:tc>
          <w:tcPr>
            <w:tcW w:w="1701" w:type="dxa"/>
            <w:vMerge w:val="restart"/>
            <w:shd w:val="clear" w:color="auto" w:fill="D9D9D9" w:themeFill="background1" w:themeFillShade="D9"/>
            <w:hideMark/>
          </w:tcPr>
          <w:p w14:paraId="54A5E3B3" w14:textId="6DFC1124"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Suskaičiuotas dyzelin</w:t>
            </w:r>
            <w:r w:rsidR="00E31887">
              <w:rPr>
                <w:rFonts w:ascii="Times New Roman" w:eastAsia="Times New Roman" w:hAnsi="Times New Roman" w:cs="Times New Roman"/>
              </w:rPr>
              <w:t>i</w:t>
            </w:r>
            <w:r w:rsidRPr="000F51E6">
              <w:rPr>
                <w:rFonts w:ascii="Times New Roman" w:eastAsia="Times New Roman" w:hAnsi="Times New Roman" w:cs="Times New Roman"/>
              </w:rPr>
              <w:t xml:space="preserve">o </w:t>
            </w:r>
            <w:r w:rsidR="00E1136D">
              <w:rPr>
                <w:rFonts w:ascii="Times New Roman" w:eastAsia="Times New Roman" w:hAnsi="Times New Roman" w:cs="Times New Roman"/>
              </w:rPr>
              <w:t xml:space="preserve">krosnių </w:t>
            </w:r>
            <w:r w:rsidRPr="000F51E6">
              <w:rPr>
                <w:rFonts w:ascii="Times New Roman" w:eastAsia="Times New Roman" w:hAnsi="Times New Roman" w:cs="Times New Roman"/>
              </w:rPr>
              <w:t>kuro (1 litro) įkainis (eurais be PVM)                                (3-/+4)</w:t>
            </w:r>
          </w:p>
        </w:tc>
        <w:tc>
          <w:tcPr>
            <w:tcW w:w="1417" w:type="dxa"/>
            <w:vMerge w:val="restart"/>
            <w:shd w:val="clear" w:color="auto" w:fill="D9D9D9" w:themeFill="background1" w:themeFillShade="D9"/>
            <w:hideMark/>
          </w:tcPr>
          <w:p w14:paraId="7B1D2E5A" w14:textId="77777777"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Bendra pasiūlymo kaina (perkamo kiekio bendra kaina), Eur be PVM                                             (2 x 5)***</w:t>
            </w:r>
          </w:p>
        </w:tc>
        <w:tc>
          <w:tcPr>
            <w:tcW w:w="1276" w:type="dxa"/>
            <w:vMerge w:val="restart"/>
            <w:shd w:val="clear" w:color="auto" w:fill="D9D9D9" w:themeFill="background1" w:themeFillShade="D9"/>
            <w:hideMark/>
          </w:tcPr>
          <w:p w14:paraId="29883B37" w14:textId="77777777"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 xml:space="preserve">21 proc. PVM </w:t>
            </w:r>
          </w:p>
          <w:p w14:paraId="6A548505" w14:textId="77777777"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(6 x PVM)</w:t>
            </w:r>
          </w:p>
        </w:tc>
        <w:tc>
          <w:tcPr>
            <w:tcW w:w="1404" w:type="dxa"/>
            <w:vMerge w:val="restart"/>
            <w:shd w:val="clear" w:color="auto" w:fill="D9D9D9" w:themeFill="background1" w:themeFillShade="D9"/>
            <w:hideMark/>
          </w:tcPr>
          <w:p w14:paraId="477FFB11" w14:textId="6CC35FF0" w:rsidR="000F51E6" w:rsidRPr="000F51E6" w:rsidRDefault="000F51E6" w:rsidP="00C33184">
            <w:pPr>
              <w:spacing w:before="60" w:after="60"/>
              <w:jc w:val="center"/>
              <w:rPr>
                <w:rFonts w:ascii="Times New Roman" w:eastAsia="Times New Roman" w:hAnsi="Times New Roman" w:cs="Times New Roman"/>
                <w:b/>
              </w:rPr>
            </w:pPr>
            <w:r w:rsidRPr="000F51E6">
              <w:rPr>
                <w:rFonts w:ascii="Times New Roman" w:eastAsia="Times New Roman" w:hAnsi="Times New Roman" w:cs="Times New Roman"/>
                <w:b/>
              </w:rPr>
              <w:t xml:space="preserve">Bendra pasiūlymo kaina, Eur </w:t>
            </w:r>
            <w:r w:rsidR="00713687">
              <w:rPr>
                <w:rFonts w:ascii="Times New Roman" w:eastAsia="Times New Roman" w:hAnsi="Times New Roman" w:cs="Times New Roman"/>
                <w:b/>
              </w:rPr>
              <w:t>be</w:t>
            </w:r>
            <w:r w:rsidRPr="000F51E6">
              <w:rPr>
                <w:rFonts w:ascii="Times New Roman" w:eastAsia="Times New Roman" w:hAnsi="Times New Roman" w:cs="Times New Roman"/>
                <w:b/>
              </w:rPr>
              <w:t xml:space="preserve"> PVM</w:t>
            </w:r>
          </w:p>
          <w:p w14:paraId="13CF8462" w14:textId="26726500"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(6 + 7)</w:t>
            </w:r>
          </w:p>
        </w:tc>
      </w:tr>
      <w:tr w:rsidR="000F51E6" w:rsidRPr="00D34E85" w14:paraId="5F13061D" w14:textId="77777777" w:rsidTr="007911C7">
        <w:trPr>
          <w:trHeight w:val="3061"/>
        </w:trPr>
        <w:tc>
          <w:tcPr>
            <w:tcW w:w="1843" w:type="dxa"/>
            <w:vMerge/>
            <w:hideMark/>
          </w:tcPr>
          <w:p w14:paraId="45C0AD4A" w14:textId="77777777" w:rsidR="000F51E6" w:rsidRPr="000F51E6" w:rsidRDefault="000F51E6" w:rsidP="00C33184">
            <w:pPr>
              <w:spacing w:before="60" w:after="60"/>
              <w:jc w:val="both"/>
              <w:rPr>
                <w:rFonts w:ascii="Times New Roman" w:eastAsia="Times New Roman" w:hAnsi="Times New Roman" w:cs="Times New Roman"/>
              </w:rPr>
            </w:pPr>
          </w:p>
        </w:tc>
        <w:tc>
          <w:tcPr>
            <w:tcW w:w="851" w:type="dxa"/>
            <w:vMerge/>
            <w:hideMark/>
          </w:tcPr>
          <w:p w14:paraId="0BC4B7AB" w14:textId="77777777" w:rsidR="000F51E6" w:rsidRPr="000F51E6" w:rsidRDefault="000F51E6" w:rsidP="00C33184">
            <w:pPr>
              <w:spacing w:before="60" w:after="60"/>
              <w:jc w:val="both"/>
              <w:rPr>
                <w:rFonts w:ascii="Times New Roman" w:eastAsia="Times New Roman" w:hAnsi="Times New Roman" w:cs="Times New Roman"/>
              </w:rPr>
            </w:pPr>
          </w:p>
        </w:tc>
        <w:tc>
          <w:tcPr>
            <w:tcW w:w="4163" w:type="dxa"/>
            <w:shd w:val="clear" w:color="auto" w:fill="D9D9D9" w:themeFill="background1" w:themeFillShade="D9"/>
            <w:hideMark/>
          </w:tcPr>
          <w:p w14:paraId="14C6CF0D" w14:textId="22AD7ABC" w:rsidR="000F51E6" w:rsidRPr="000F51E6" w:rsidRDefault="000F51E6" w:rsidP="00C33184">
            <w:pPr>
              <w:spacing w:before="60" w:after="60"/>
              <w:jc w:val="center"/>
              <w:rPr>
                <w:rFonts w:ascii="Times New Roman" w:eastAsia="Times New Roman" w:hAnsi="Times New Roman" w:cs="Times New Roman"/>
                <w:i/>
                <w:iCs/>
              </w:rPr>
            </w:pPr>
            <w:r w:rsidRPr="000F51E6">
              <w:rPr>
                <w:rFonts w:ascii="Times New Roman" w:eastAsia="Times New Roman" w:hAnsi="Times New Roman" w:cs="Times New Roman"/>
                <w:b/>
                <w:bCs/>
                <w:i/>
                <w:iCs/>
              </w:rPr>
              <w:t>kintamoji įkainio dalis</w:t>
            </w:r>
            <w:r w:rsidRPr="000F51E6">
              <w:rPr>
                <w:rFonts w:ascii="Times New Roman" w:eastAsia="Times New Roman" w:hAnsi="Times New Roman" w:cs="Times New Roman"/>
                <w:i/>
                <w:iCs/>
              </w:rPr>
              <w:t xml:space="preserve">                                                                     </w:t>
            </w:r>
            <w:r w:rsidRPr="000F51E6">
              <w:rPr>
                <w:rFonts w:ascii="Times New Roman" w:eastAsia="Times New Roman" w:hAnsi="Times New Roman" w:cs="Times New Roman"/>
              </w:rPr>
              <w:t>202</w:t>
            </w:r>
            <w:r w:rsidR="00AB72CD">
              <w:rPr>
                <w:rFonts w:ascii="Times New Roman" w:eastAsia="Times New Roman" w:hAnsi="Times New Roman" w:cs="Times New Roman"/>
              </w:rPr>
              <w:t>5</w:t>
            </w:r>
            <w:r w:rsidR="004528FF">
              <w:rPr>
                <w:rFonts w:ascii="Times New Roman" w:eastAsia="Times New Roman" w:hAnsi="Times New Roman" w:cs="Times New Roman"/>
              </w:rPr>
              <w:t xml:space="preserve"> m. </w:t>
            </w:r>
            <w:r w:rsidR="004528FF" w:rsidRPr="004528FF">
              <w:rPr>
                <w:rFonts w:ascii="Times New Roman" w:hAnsi="Times New Roman" w:cs="Times New Roman"/>
                <w:color w:val="FF0000"/>
                <w:sz w:val="20"/>
                <w:szCs w:val="20"/>
                <w:highlight w:val="yellow"/>
                <w:lang w:eastAsia="lt-LT"/>
              </w:rPr>
              <w:t>(skelbiant pirkimą</w:t>
            </w:r>
            <w:r w:rsidR="004528FF">
              <w:rPr>
                <w:rFonts w:ascii="Times New Roman" w:hAnsi="Times New Roman" w:cs="Times New Roman"/>
                <w:color w:val="FF0000"/>
                <w:sz w:val="20"/>
                <w:szCs w:val="20"/>
                <w:highlight w:val="yellow"/>
                <w:lang w:eastAsia="lt-LT"/>
              </w:rPr>
              <w:t>,</w:t>
            </w:r>
            <w:r w:rsidR="004528FF" w:rsidRPr="004528FF">
              <w:rPr>
                <w:rFonts w:ascii="Times New Roman" w:hAnsi="Times New Roman" w:cs="Times New Roman"/>
                <w:color w:val="FF0000"/>
                <w:sz w:val="20"/>
                <w:szCs w:val="20"/>
                <w:highlight w:val="yellow"/>
                <w:lang w:eastAsia="lt-LT"/>
              </w:rPr>
              <w:t xml:space="preserve"> nurodyti konkrečią datą)</w:t>
            </w:r>
            <w:r w:rsidR="004528FF" w:rsidRPr="004528FF">
              <w:rPr>
                <w:rFonts w:ascii="Times New Roman" w:hAnsi="Times New Roman" w:cs="Times New Roman"/>
                <w:color w:val="FF0000"/>
                <w:sz w:val="20"/>
                <w:szCs w:val="20"/>
                <w:lang w:eastAsia="lt-LT"/>
              </w:rPr>
              <w:t xml:space="preserve"> </w:t>
            </w:r>
            <w:r w:rsidRPr="000F51E6">
              <w:rPr>
                <w:rFonts w:ascii="Times New Roman" w:eastAsia="Times New Roman" w:hAnsi="Times New Roman" w:cs="Times New Roman"/>
              </w:rPr>
              <w:t>AB „</w:t>
            </w:r>
            <w:proofErr w:type="spellStart"/>
            <w:r w:rsidRPr="000F51E6">
              <w:rPr>
                <w:rFonts w:ascii="Times New Roman" w:eastAsia="Times New Roman" w:hAnsi="Times New Roman" w:cs="Times New Roman"/>
              </w:rPr>
              <w:t>Orlen</w:t>
            </w:r>
            <w:proofErr w:type="spellEnd"/>
            <w:r w:rsidRPr="000F51E6">
              <w:rPr>
                <w:rFonts w:ascii="Times New Roman" w:eastAsia="Times New Roman" w:hAnsi="Times New Roman" w:cs="Times New Roman"/>
              </w:rPr>
              <w:t xml:space="preserve"> Lietuva“ viešai paskelbta vienkartiniams sandoriams taikoma dyzelin</w:t>
            </w:r>
            <w:r w:rsidR="00E31887">
              <w:rPr>
                <w:rFonts w:ascii="Times New Roman" w:eastAsia="Times New Roman" w:hAnsi="Times New Roman" w:cs="Times New Roman"/>
              </w:rPr>
              <w:t>i</w:t>
            </w:r>
            <w:r w:rsidRPr="000F51E6">
              <w:rPr>
                <w:rFonts w:ascii="Times New Roman" w:eastAsia="Times New Roman" w:hAnsi="Times New Roman" w:cs="Times New Roman"/>
              </w:rPr>
              <w:t>o</w:t>
            </w:r>
            <w:r w:rsidR="00E1136D">
              <w:rPr>
                <w:rFonts w:ascii="Times New Roman" w:eastAsia="Times New Roman" w:hAnsi="Times New Roman" w:cs="Times New Roman"/>
              </w:rPr>
              <w:t xml:space="preserve"> krosnių</w:t>
            </w:r>
            <w:r w:rsidRPr="000F51E6">
              <w:rPr>
                <w:rFonts w:ascii="Times New Roman" w:eastAsia="Times New Roman" w:hAnsi="Times New Roman" w:cs="Times New Roman"/>
              </w:rPr>
              <w:t xml:space="preserve"> kuro (žymėto) bazinė kaina su akcizo mokesčiu be PVM 1 (vienam) litrui nurodyta </w:t>
            </w:r>
            <w:proofErr w:type="spellStart"/>
            <w:r w:rsidRPr="000F51E6">
              <w:rPr>
                <w:rFonts w:ascii="Times New Roman" w:eastAsia="Times New Roman" w:hAnsi="Times New Roman" w:cs="Times New Roman"/>
              </w:rPr>
              <w:t>atkrovai</w:t>
            </w:r>
            <w:proofErr w:type="spellEnd"/>
            <w:r w:rsidRPr="000F51E6">
              <w:rPr>
                <w:rFonts w:ascii="Times New Roman" w:eastAsia="Times New Roman" w:hAnsi="Times New Roman" w:cs="Times New Roman"/>
              </w:rPr>
              <w:t xml:space="preserve"> autotransportu Lietuvos Respublikoje iš AB „</w:t>
            </w:r>
            <w:proofErr w:type="spellStart"/>
            <w:r w:rsidRPr="000F51E6">
              <w:rPr>
                <w:rFonts w:ascii="Times New Roman" w:eastAsia="Times New Roman" w:hAnsi="Times New Roman" w:cs="Times New Roman"/>
              </w:rPr>
              <w:t>Orlen</w:t>
            </w:r>
            <w:proofErr w:type="spellEnd"/>
            <w:r w:rsidRPr="000F51E6">
              <w:rPr>
                <w:rFonts w:ascii="Times New Roman" w:eastAsia="Times New Roman" w:hAnsi="Times New Roman" w:cs="Times New Roman"/>
              </w:rPr>
              <w:t xml:space="preserve"> Lietuva“ terminalo, esančio UAB „</w:t>
            </w:r>
            <w:proofErr w:type="spellStart"/>
            <w:r w:rsidRPr="000F51E6">
              <w:rPr>
                <w:rFonts w:ascii="Times New Roman" w:eastAsia="Times New Roman" w:hAnsi="Times New Roman" w:cs="Times New Roman"/>
              </w:rPr>
              <w:t>Okseta</w:t>
            </w:r>
            <w:proofErr w:type="spellEnd"/>
            <w:r w:rsidRPr="000F51E6">
              <w:rPr>
                <w:rFonts w:ascii="Times New Roman" w:eastAsia="Times New Roman" w:hAnsi="Times New Roman" w:cs="Times New Roman"/>
              </w:rPr>
              <w:t xml:space="preserve">“ Kaune, </w:t>
            </w:r>
            <w:proofErr w:type="spellStart"/>
            <w:r w:rsidRPr="000F51E6">
              <w:rPr>
                <w:rFonts w:ascii="Times New Roman" w:eastAsia="Times New Roman" w:hAnsi="Times New Roman" w:cs="Times New Roman"/>
              </w:rPr>
              <w:t>Biruliškių</w:t>
            </w:r>
            <w:proofErr w:type="spellEnd"/>
            <w:r w:rsidRPr="000F51E6">
              <w:rPr>
                <w:rFonts w:ascii="Times New Roman" w:eastAsia="Times New Roman" w:hAnsi="Times New Roman" w:cs="Times New Roman"/>
              </w:rPr>
              <w:t xml:space="preserve"> pl. 18a (vienkartiniams sandoriams taikomos kainos viešai skelbiamos AB „</w:t>
            </w:r>
            <w:proofErr w:type="spellStart"/>
            <w:r w:rsidRPr="000F51E6">
              <w:rPr>
                <w:rFonts w:ascii="Times New Roman" w:eastAsia="Times New Roman" w:hAnsi="Times New Roman" w:cs="Times New Roman"/>
              </w:rPr>
              <w:t>Orlen</w:t>
            </w:r>
            <w:proofErr w:type="spellEnd"/>
            <w:r w:rsidRPr="000F51E6">
              <w:rPr>
                <w:rFonts w:ascii="Times New Roman" w:eastAsia="Times New Roman" w:hAnsi="Times New Roman" w:cs="Times New Roman"/>
              </w:rPr>
              <w:t xml:space="preserve"> Lietuva“ internetiniame tinklalapyje</w:t>
            </w:r>
            <w:r>
              <w:rPr>
                <w:rFonts w:ascii="Times New Roman" w:eastAsia="Times New Roman" w:hAnsi="Times New Roman" w:cs="Times New Roman"/>
              </w:rPr>
              <w:t>)</w:t>
            </w:r>
            <w:r w:rsidRPr="000F51E6">
              <w:rPr>
                <w:rFonts w:ascii="Times New Roman" w:eastAsia="Times New Roman" w:hAnsi="Times New Roman" w:cs="Times New Roman"/>
              </w:rPr>
              <w:t xml:space="preserve"> </w:t>
            </w:r>
          </w:p>
        </w:tc>
        <w:tc>
          <w:tcPr>
            <w:tcW w:w="2641" w:type="dxa"/>
            <w:shd w:val="clear" w:color="auto" w:fill="D9D9D9" w:themeFill="background1" w:themeFillShade="D9"/>
            <w:hideMark/>
          </w:tcPr>
          <w:p w14:paraId="2A01D47B" w14:textId="066BBB46"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b/>
                <w:bCs/>
                <w:i/>
                <w:iCs/>
              </w:rPr>
              <w:t>pastovioji įkainio dalis**</w:t>
            </w:r>
            <w:r w:rsidRPr="000F51E6">
              <w:rPr>
                <w:rFonts w:ascii="Times New Roman" w:eastAsia="Times New Roman" w:hAnsi="Times New Roman" w:cs="Times New Roman"/>
              </w:rPr>
              <w:t xml:space="preserve">                                 Siūloma nuolaida/priedas už 1 (vieną) litrą dyzelin</w:t>
            </w:r>
            <w:r w:rsidR="00E31887">
              <w:rPr>
                <w:rFonts w:ascii="Times New Roman" w:eastAsia="Times New Roman" w:hAnsi="Times New Roman" w:cs="Times New Roman"/>
              </w:rPr>
              <w:t>i</w:t>
            </w:r>
            <w:r w:rsidRPr="000F51E6">
              <w:rPr>
                <w:rFonts w:ascii="Times New Roman" w:eastAsia="Times New Roman" w:hAnsi="Times New Roman" w:cs="Times New Roman"/>
              </w:rPr>
              <w:t xml:space="preserve">o </w:t>
            </w:r>
            <w:r w:rsidR="00E1136D">
              <w:rPr>
                <w:rFonts w:ascii="Times New Roman" w:eastAsia="Times New Roman" w:hAnsi="Times New Roman" w:cs="Times New Roman"/>
              </w:rPr>
              <w:t xml:space="preserve">krosnių </w:t>
            </w:r>
            <w:r w:rsidRPr="000F51E6">
              <w:rPr>
                <w:rFonts w:ascii="Times New Roman" w:eastAsia="Times New Roman" w:hAnsi="Times New Roman" w:cs="Times New Roman"/>
              </w:rPr>
              <w:t>kuro (eurais be PVM), įskaitant dyzelino kuro pristatymo ir išpilstymo į perkančiosios organizacijos talpyklas išlaidas(eurais be PVM)</w:t>
            </w:r>
          </w:p>
        </w:tc>
        <w:tc>
          <w:tcPr>
            <w:tcW w:w="1701" w:type="dxa"/>
            <w:vMerge/>
            <w:hideMark/>
          </w:tcPr>
          <w:p w14:paraId="23413359" w14:textId="77777777" w:rsidR="000F51E6" w:rsidRPr="000F51E6" w:rsidRDefault="000F51E6" w:rsidP="00C33184">
            <w:pPr>
              <w:spacing w:before="60" w:after="60"/>
              <w:jc w:val="both"/>
              <w:rPr>
                <w:rFonts w:ascii="Times New Roman" w:eastAsia="Times New Roman" w:hAnsi="Times New Roman" w:cs="Times New Roman"/>
              </w:rPr>
            </w:pPr>
          </w:p>
        </w:tc>
        <w:tc>
          <w:tcPr>
            <w:tcW w:w="1417" w:type="dxa"/>
            <w:vMerge/>
            <w:hideMark/>
          </w:tcPr>
          <w:p w14:paraId="175BADCF" w14:textId="77777777" w:rsidR="000F51E6" w:rsidRPr="000F51E6" w:rsidRDefault="000F51E6" w:rsidP="00C33184">
            <w:pPr>
              <w:spacing w:before="60" w:after="60"/>
              <w:jc w:val="both"/>
              <w:rPr>
                <w:rFonts w:ascii="Times New Roman" w:eastAsia="Times New Roman" w:hAnsi="Times New Roman" w:cs="Times New Roman"/>
              </w:rPr>
            </w:pPr>
          </w:p>
        </w:tc>
        <w:tc>
          <w:tcPr>
            <w:tcW w:w="1276" w:type="dxa"/>
            <w:vMerge/>
            <w:hideMark/>
          </w:tcPr>
          <w:p w14:paraId="332794D3" w14:textId="77777777" w:rsidR="000F51E6" w:rsidRPr="000F51E6" w:rsidRDefault="000F51E6" w:rsidP="00C33184">
            <w:pPr>
              <w:spacing w:before="60" w:after="60"/>
              <w:jc w:val="both"/>
              <w:rPr>
                <w:rFonts w:ascii="Times New Roman" w:eastAsia="Times New Roman" w:hAnsi="Times New Roman" w:cs="Times New Roman"/>
              </w:rPr>
            </w:pPr>
          </w:p>
        </w:tc>
        <w:tc>
          <w:tcPr>
            <w:tcW w:w="1404" w:type="dxa"/>
            <w:vMerge/>
            <w:hideMark/>
          </w:tcPr>
          <w:p w14:paraId="10852617" w14:textId="77777777" w:rsidR="000F51E6" w:rsidRPr="000F51E6" w:rsidRDefault="000F51E6" w:rsidP="00C33184">
            <w:pPr>
              <w:spacing w:before="60" w:after="60"/>
              <w:jc w:val="both"/>
              <w:rPr>
                <w:rFonts w:ascii="Times New Roman" w:eastAsia="Times New Roman" w:hAnsi="Times New Roman" w:cs="Times New Roman"/>
              </w:rPr>
            </w:pPr>
          </w:p>
        </w:tc>
      </w:tr>
      <w:tr w:rsidR="000F51E6" w:rsidRPr="00822944" w14:paraId="4AA07FD6" w14:textId="77777777" w:rsidTr="000F51E6">
        <w:trPr>
          <w:trHeight w:val="167"/>
        </w:trPr>
        <w:tc>
          <w:tcPr>
            <w:tcW w:w="1843" w:type="dxa"/>
            <w:hideMark/>
          </w:tcPr>
          <w:p w14:paraId="77DE647E"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1</w:t>
            </w:r>
          </w:p>
        </w:tc>
        <w:tc>
          <w:tcPr>
            <w:tcW w:w="851" w:type="dxa"/>
            <w:hideMark/>
          </w:tcPr>
          <w:p w14:paraId="29C22D70"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2</w:t>
            </w:r>
          </w:p>
        </w:tc>
        <w:tc>
          <w:tcPr>
            <w:tcW w:w="4163" w:type="dxa"/>
            <w:noWrap/>
            <w:hideMark/>
          </w:tcPr>
          <w:p w14:paraId="1955D850"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3</w:t>
            </w:r>
          </w:p>
        </w:tc>
        <w:tc>
          <w:tcPr>
            <w:tcW w:w="2641" w:type="dxa"/>
            <w:hideMark/>
          </w:tcPr>
          <w:p w14:paraId="0D583880"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4</w:t>
            </w:r>
          </w:p>
        </w:tc>
        <w:tc>
          <w:tcPr>
            <w:tcW w:w="1701" w:type="dxa"/>
            <w:hideMark/>
          </w:tcPr>
          <w:p w14:paraId="0C7C4C43"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5</w:t>
            </w:r>
          </w:p>
        </w:tc>
        <w:tc>
          <w:tcPr>
            <w:tcW w:w="1417" w:type="dxa"/>
            <w:hideMark/>
          </w:tcPr>
          <w:p w14:paraId="17865DF0"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6</w:t>
            </w:r>
          </w:p>
        </w:tc>
        <w:tc>
          <w:tcPr>
            <w:tcW w:w="1276" w:type="dxa"/>
            <w:hideMark/>
          </w:tcPr>
          <w:p w14:paraId="18CE917D"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7</w:t>
            </w:r>
          </w:p>
        </w:tc>
        <w:tc>
          <w:tcPr>
            <w:tcW w:w="1404" w:type="dxa"/>
            <w:hideMark/>
          </w:tcPr>
          <w:p w14:paraId="47B01EF5" w14:textId="77777777" w:rsidR="000F51E6" w:rsidRPr="00E1136D" w:rsidRDefault="000F51E6" w:rsidP="00C33184">
            <w:pPr>
              <w:spacing w:before="60" w:after="60"/>
              <w:jc w:val="center"/>
              <w:rPr>
                <w:rFonts w:ascii="Times New Roman" w:eastAsia="Times New Roman" w:hAnsi="Times New Roman" w:cs="Times New Roman"/>
                <w:b/>
                <w:bCs/>
                <w:iCs/>
              </w:rPr>
            </w:pPr>
            <w:r w:rsidRPr="00E1136D">
              <w:rPr>
                <w:rFonts w:ascii="Times New Roman" w:eastAsia="Times New Roman" w:hAnsi="Times New Roman" w:cs="Times New Roman"/>
                <w:b/>
                <w:bCs/>
                <w:iCs/>
              </w:rPr>
              <w:t>8</w:t>
            </w:r>
          </w:p>
        </w:tc>
      </w:tr>
      <w:tr w:rsidR="000F51E6" w:rsidRPr="00D34E85" w14:paraId="09587533" w14:textId="77777777" w:rsidTr="00E1136D">
        <w:trPr>
          <w:trHeight w:val="1979"/>
        </w:trPr>
        <w:tc>
          <w:tcPr>
            <w:tcW w:w="1843" w:type="dxa"/>
            <w:hideMark/>
          </w:tcPr>
          <w:p w14:paraId="0A54FEA0" w14:textId="4F08B30E" w:rsidR="000F51E6" w:rsidRPr="000F51E6" w:rsidRDefault="000F51E6" w:rsidP="00C33184">
            <w:pPr>
              <w:spacing w:before="60" w:after="60"/>
              <w:jc w:val="center"/>
              <w:rPr>
                <w:rFonts w:ascii="Times New Roman" w:eastAsia="Times New Roman" w:hAnsi="Times New Roman" w:cs="Times New Roman"/>
              </w:rPr>
            </w:pPr>
            <w:r w:rsidRPr="000F51E6">
              <w:rPr>
                <w:rFonts w:ascii="Times New Roman" w:eastAsia="Times New Roman" w:hAnsi="Times New Roman" w:cs="Times New Roman"/>
              </w:rPr>
              <w:t>Dyzelinis</w:t>
            </w:r>
            <w:r>
              <w:rPr>
                <w:rFonts w:ascii="Times New Roman" w:eastAsia="Times New Roman" w:hAnsi="Times New Roman" w:cs="Times New Roman"/>
              </w:rPr>
              <w:t xml:space="preserve"> krosnių </w:t>
            </w:r>
            <w:r w:rsidRPr="000F51E6">
              <w:rPr>
                <w:rFonts w:ascii="Times New Roman" w:eastAsia="Times New Roman" w:hAnsi="Times New Roman" w:cs="Times New Roman"/>
              </w:rPr>
              <w:t xml:space="preserve"> kuras </w:t>
            </w:r>
            <w:r w:rsidRPr="000F51E6">
              <w:rPr>
                <w:rFonts w:ascii="Times New Roman" w:eastAsia="Times New Roman" w:hAnsi="Times New Roman" w:cs="Times New Roman"/>
                <w:b/>
                <w:bCs/>
                <w:color w:val="000000" w:themeColor="text1"/>
              </w:rPr>
              <w:t xml:space="preserve">Saulėtekio g. 4, </w:t>
            </w:r>
            <w:proofErr w:type="spellStart"/>
            <w:r w:rsidRPr="000F51E6">
              <w:rPr>
                <w:rFonts w:ascii="Times New Roman" w:eastAsia="Times New Roman" w:hAnsi="Times New Roman" w:cs="Times New Roman"/>
                <w:b/>
                <w:bCs/>
                <w:color w:val="000000" w:themeColor="text1"/>
              </w:rPr>
              <w:t>Muniškių</w:t>
            </w:r>
            <w:proofErr w:type="spellEnd"/>
            <w:r w:rsidRPr="000F51E6">
              <w:rPr>
                <w:rFonts w:ascii="Times New Roman" w:eastAsia="Times New Roman" w:hAnsi="Times New Roman" w:cs="Times New Roman"/>
                <w:b/>
                <w:bCs/>
                <w:color w:val="000000" w:themeColor="text1"/>
              </w:rPr>
              <w:t xml:space="preserve"> k., Babtų sen., Kauno r.</w:t>
            </w:r>
            <w:r w:rsidRPr="000F51E6">
              <w:rPr>
                <w:rFonts w:ascii="Times New Roman" w:eastAsia="Times New Roman" w:hAnsi="Times New Roman" w:cs="Times New Roman"/>
              </w:rPr>
              <w:t xml:space="preserve"> su pristatymu į kuro talpyklas</w:t>
            </w:r>
          </w:p>
        </w:tc>
        <w:tc>
          <w:tcPr>
            <w:tcW w:w="851" w:type="dxa"/>
            <w:vAlign w:val="center"/>
            <w:hideMark/>
          </w:tcPr>
          <w:p w14:paraId="79B8F758" w14:textId="349C5F5B" w:rsidR="000F51E6" w:rsidRPr="00E1136D" w:rsidRDefault="000F51E6" w:rsidP="00C33184">
            <w:pPr>
              <w:spacing w:before="60" w:after="60"/>
              <w:rPr>
                <w:rFonts w:ascii="Times New Roman" w:eastAsia="Times New Roman" w:hAnsi="Times New Roman" w:cs="Times New Roman"/>
                <w:bCs/>
              </w:rPr>
            </w:pPr>
            <w:r w:rsidRPr="00E1136D">
              <w:rPr>
                <w:rFonts w:ascii="Times New Roman" w:eastAsia="Times New Roman" w:hAnsi="Times New Roman" w:cs="Times New Roman"/>
                <w:bCs/>
              </w:rPr>
              <w:t>2</w:t>
            </w:r>
            <w:r w:rsidR="00B67BCD">
              <w:rPr>
                <w:rFonts w:ascii="Times New Roman" w:eastAsia="Times New Roman" w:hAnsi="Times New Roman" w:cs="Times New Roman"/>
                <w:bCs/>
              </w:rPr>
              <w:t>4000</w:t>
            </w:r>
          </w:p>
        </w:tc>
        <w:tc>
          <w:tcPr>
            <w:tcW w:w="4163" w:type="dxa"/>
            <w:vAlign w:val="center"/>
            <w:hideMark/>
          </w:tcPr>
          <w:p w14:paraId="47F5E627" w14:textId="77777777" w:rsidR="000F51E6" w:rsidRPr="000F51E6" w:rsidRDefault="000F51E6" w:rsidP="00E1136D">
            <w:pPr>
              <w:spacing w:before="60" w:after="60"/>
              <w:jc w:val="center"/>
              <w:rPr>
                <w:rFonts w:ascii="Times New Roman" w:eastAsia="Times New Roman" w:hAnsi="Times New Roman" w:cs="Times New Roman"/>
              </w:rPr>
            </w:pPr>
          </w:p>
        </w:tc>
        <w:tc>
          <w:tcPr>
            <w:tcW w:w="2641" w:type="dxa"/>
            <w:vAlign w:val="center"/>
            <w:hideMark/>
          </w:tcPr>
          <w:p w14:paraId="3F8B3152" w14:textId="77777777" w:rsidR="000F51E6" w:rsidRPr="000F51E6" w:rsidRDefault="000F51E6" w:rsidP="00E1136D">
            <w:pPr>
              <w:spacing w:before="60" w:after="60"/>
              <w:jc w:val="center"/>
              <w:rPr>
                <w:rFonts w:ascii="Times New Roman" w:eastAsia="Times New Roman" w:hAnsi="Times New Roman" w:cs="Times New Roman"/>
              </w:rPr>
            </w:pPr>
          </w:p>
        </w:tc>
        <w:tc>
          <w:tcPr>
            <w:tcW w:w="1701" w:type="dxa"/>
            <w:vAlign w:val="center"/>
            <w:hideMark/>
          </w:tcPr>
          <w:p w14:paraId="59EFF7BF" w14:textId="77777777" w:rsidR="000F51E6" w:rsidRPr="000F51E6" w:rsidRDefault="000F51E6" w:rsidP="00E1136D">
            <w:pPr>
              <w:spacing w:before="60" w:after="60"/>
              <w:jc w:val="center"/>
              <w:rPr>
                <w:rFonts w:ascii="Times New Roman" w:eastAsia="Times New Roman" w:hAnsi="Times New Roman" w:cs="Times New Roman"/>
              </w:rPr>
            </w:pPr>
          </w:p>
        </w:tc>
        <w:tc>
          <w:tcPr>
            <w:tcW w:w="1417" w:type="dxa"/>
            <w:vAlign w:val="center"/>
            <w:hideMark/>
          </w:tcPr>
          <w:p w14:paraId="660035DF" w14:textId="77777777" w:rsidR="000F51E6" w:rsidRPr="000F51E6" w:rsidRDefault="000F51E6" w:rsidP="00E1136D">
            <w:pPr>
              <w:spacing w:before="60" w:after="60"/>
              <w:jc w:val="center"/>
              <w:rPr>
                <w:rFonts w:ascii="Times New Roman" w:eastAsia="Times New Roman" w:hAnsi="Times New Roman" w:cs="Times New Roman"/>
              </w:rPr>
            </w:pPr>
          </w:p>
        </w:tc>
        <w:tc>
          <w:tcPr>
            <w:tcW w:w="1276" w:type="dxa"/>
            <w:vAlign w:val="center"/>
            <w:hideMark/>
          </w:tcPr>
          <w:p w14:paraId="311FA3E6" w14:textId="77777777" w:rsidR="000F51E6" w:rsidRPr="000F51E6" w:rsidRDefault="000F51E6" w:rsidP="00E1136D">
            <w:pPr>
              <w:spacing w:before="60" w:after="60"/>
              <w:jc w:val="center"/>
              <w:rPr>
                <w:rFonts w:ascii="Times New Roman" w:eastAsia="Times New Roman" w:hAnsi="Times New Roman" w:cs="Times New Roman"/>
              </w:rPr>
            </w:pPr>
          </w:p>
        </w:tc>
        <w:tc>
          <w:tcPr>
            <w:tcW w:w="1404" w:type="dxa"/>
            <w:vAlign w:val="center"/>
            <w:hideMark/>
          </w:tcPr>
          <w:p w14:paraId="25DF7A02" w14:textId="77777777" w:rsidR="000F51E6" w:rsidRPr="000F51E6" w:rsidRDefault="000F51E6" w:rsidP="00E1136D">
            <w:pPr>
              <w:spacing w:before="60" w:after="60"/>
              <w:jc w:val="center"/>
              <w:rPr>
                <w:rFonts w:ascii="Times New Roman" w:eastAsia="Times New Roman" w:hAnsi="Times New Roman" w:cs="Times New Roman"/>
              </w:rPr>
            </w:pPr>
          </w:p>
        </w:tc>
      </w:tr>
      <w:tr w:rsidR="000F51E6" w:rsidRPr="00D34E85" w14:paraId="6AF19F88" w14:textId="77777777" w:rsidTr="000F51E6">
        <w:trPr>
          <w:trHeight w:val="315"/>
        </w:trPr>
        <w:tc>
          <w:tcPr>
            <w:tcW w:w="13892" w:type="dxa"/>
            <w:gridSpan w:val="7"/>
          </w:tcPr>
          <w:p w14:paraId="2A8D6808" w14:textId="4E28A5C4" w:rsidR="000F51E6" w:rsidRPr="000F51E6" w:rsidRDefault="000F51E6" w:rsidP="00C33184">
            <w:pPr>
              <w:spacing w:before="60" w:after="60"/>
              <w:jc w:val="right"/>
              <w:rPr>
                <w:rFonts w:ascii="Times New Roman" w:eastAsia="Times New Roman" w:hAnsi="Times New Roman" w:cs="Times New Roman"/>
                <w:b/>
                <w:bCs/>
              </w:rPr>
            </w:pPr>
            <w:r w:rsidRPr="000F51E6">
              <w:rPr>
                <w:rFonts w:ascii="Times New Roman" w:eastAsia="Calibri" w:hAnsi="Times New Roman" w:cs="Times New Roman"/>
                <w:b/>
                <w:bCs/>
                <w:lang w:val="fi-FI"/>
              </w:rPr>
              <w:t>Bendra pasiūlymo kaina eurais (</w:t>
            </w:r>
            <w:r w:rsidR="00A02291">
              <w:rPr>
                <w:rFonts w:ascii="Times New Roman" w:eastAsia="Calibri" w:hAnsi="Times New Roman" w:cs="Times New Roman"/>
                <w:b/>
                <w:bCs/>
                <w:lang w:val="fi-FI"/>
              </w:rPr>
              <w:t>be</w:t>
            </w:r>
            <w:r w:rsidRPr="000F51E6">
              <w:rPr>
                <w:rFonts w:ascii="Times New Roman" w:eastAsia="Calibri" w:hAnsi="Times New Roman" w:cs="Times New Roman"/>
                <w:b/>
                <w:bCs/>
                <w:lang w:val="fi-FI"/>
              </w:rPr>
              <w:t xml:space="preserve"> PVM):</w:t>
            </w:r>
          </w:p>
        </w:tc>
        <w:tc>
          <w:tcPr>
            <w:tcW w:w="1404" w:type="dxa"/>
          </w:tcPr>
          <w:p w14:paraId="0DDCCEAE" w14:textId="77777777" w:rsidR="000F51E6" w:rsidRPr="000F51E6" w:rsidRDefault="000F51E6" w:rsidP="00C33184">
            <w:pPr>
              <w:spacing w:before="60" w:after="60"/>
              <w:jc w:val="center"/>
              <w:rPr>
                <w:rFonts w:ascii="Times New Roman" w:eastAsia="Times New Roman" w:hAnsi="Times New Roman" w:cs="Times New Roman"/>
              </w:rPr>
            </w:pPr>
          </w:p>
        </w:tc>
      </w:tr>
      <w:tr w:rsidR="00A02291" w:rsidRPr="00D34E85" w14:paraId="381B7C9A" w14:textId="77777777" w:rsidTr="000F51E6">
        <w:trPr>
          <w:trHeight w:val="315"/>
        </w:trPr>
        <w:tc>
          <w:tcPr>
            <w:tcW w:w="13892" w:type="dxa"/>
            <w:gridSpan w:val="7"/>
          </w:tcPr>
          <w:p w14:paraId="59957CFC" w14:textId="616DA84D" w:rsidR="00A02291" w:rsidRPr="00A02291" w:rsidRDefault="00A02291" w:rsidP="00C33184">
            <w:pPr>
              <w:spacing w:before="60" w:after="60"/>
              <w:jc w:val="right"/>
              <w:rPr>
                <w:rFonts w:ascii="Times New Roman" w:eastAsia="Calibri" w:hAnsi="Times New Roman" w:cs="Times New Roman"/>
                <w:b/>
                <w:bCs/>
              </w:rPr>
            </w:pPr>
            <w:r>
              <w:rPr>
                <w:rFonts w:ascii="Times New Roman" w:eastAsia="Calibri" w:hAnsi="Times New Roman" w:cs="Times New Roman"/>
                <w:b/>
                <w:bCs/>
              </w:rPr>
              <w:t>PVM:</w:t>
            </w:r>
          </w:p>
        </w:tc>
        <w:tc>
          <w:tcPr>
            <w:tcW w:w="1404" w:type="dxa"/>
          </w:tcPr>
          <w:p w14:paraId="56E8B2AD" w14:textId="77777777" w:rsidR="00A02291" w:rsidRPr="000F51E6" w:rsidRDefault="00A02291" w:rsidP="00C33184">
            <w:pPr>
              <w:spacing w:before="60" w:after="60"/>
              <w:jc w:val="center"/>
              <w:rPr>
                <w:rFonts w:ascii="Times New Roman" w:eastAsia="Times New Roman" w:hAnsi="Times New Roman" w:cs="Times New Roman"/>
              </w:rPr>
            </w:pPr>
          </w:p>
        </w:tc>
      </w:tr>
      <w:tr w:rsidR="00A02291" w:rsidRPr="00D34E85" w14:paraId="58A57766" w14:textId="77777777" w:rsidTr="000F51E6">
        <w:trPr>
          <w:trHeight w:val="315"/>
        </w:trPr>
        <w:tc>
          <w:tcPr>
            <w:tcW w:w="13892" w:type="dxa"/>
            <w:gridSpan w:val="7"/>
          </w:tcPr>
          <w:p w14:paraId="7BAABCB5" w14:textId="7D3FDB12" w:rsidR="00A02291" w:rsidRPr="000F51E6" w:rsidRDefault="00A02291" w:rsidP="00A02291">
            <w:pPr>
              <w:spacing w:before="60" w:after="60"/>
              <w:jc w:val="right"/>
              <w:rPr>
                <w:rFonts w:ascii="Times New Roman" w:eastAsia="Calibri" w:hAnsi="Times New Roman" w:cs="Times New Roman"/>
                <w:b/>
                <w:bCs/>
                <w:lang w:val="fi-FI"/>
              </w:rPr>
            </w:pPr>
            <w:r w:rsidRPr="000F51E6">
              <w:rPr>
                <w:rFonts w:ascii="Times New Roman" w:eastAsia="Calibri" w:hAnsi="Times New Roman" w:cs="Times New Roman"/>
                <w:b/>
                <w:bCs/>
                <w:lang w:val="fi-FI"/>
              </w:rPr>
              <w:t>Bendra pasiūlymo kaina eurais (su PVM):</w:t>
            </w:r>
          </w:p>
        </w:tc>
        <w:tc>
          <w:tcPr>
            <w:tcW w:w="1404" w:type="dxa"/>
          </w:tcPr>
          <w:p w14:paraId="60167578" w14:textId="77777777" w:rsidR="00A02291" w:rsidRPr="000F51E6" w:rsidRDefault="00A02291" w:rsidP="00A02291">
            <w:pPr>
              <w:spacing w:before="60" w:after="60"/>
              <w:jc w:val="center"/>
              <w:rPr>
                <w:rFonts w:ascii="Times New Roman" w:eastAsia="Times New Roman" w:hAnsi="Times New Roman" w:cs="Times New Roman"/>
              </w:rPr>
            </w:pPr>
          </w:p>
        </w:tc>
      </w:tr>
    </w:tbl>
    <w:p w14:paraId="40B1CC95" w14:textId="77777777" w:rsidR="000F51E6" w:rsidRPr="004C0FC4" w:rsidRDefault="000F51E6" w:rsidP="00E1136D">
      <w:pPr>
        <w:pStyle w:val="TEXTAS2"/>
        <w:ind w:left="0"/>
        <w:rPr>
          <w:lang w:val="lt-LT"/>
        </w:rPr>
      </w:pPr>
      <w:r w:rsidRPr="004C0FC4">
        <w:rPr>
          <w:b/>
          <w:i/>
          <w:iCs/>
        </w:rPr>
        <w:t>*</w:t>
      </w:r>
      <w:r w:rsidRPr="004C0FC4">
        <w:rPr>
          <w:noProof/>
        </w:rPr>
        <w:t xml:space="preserve"> </w:t>
      </w:r>
      <w:r w:rsidRPr="004C0FC4">
        <w:rPr>
          <w:noProof/>
          <w:lang w:val="lt-LT"/>
        </w:rPr>
        <w:t xml:space="preserve">Dyzelino kuro kintamoji ir pastovioji įkainio dalys turi būti skaičiuojamos ir nurodomos tikslumo lygiu iki kainos dešimttūkstantųjų dalių (t. y. keturi skaičiai po </w:t>
      </w:r>
      <w:r w:rsidRPr="004C0FC4">
        <w:rPr>
          <w:noProof/>
          <w:lang w:val="lt-LT"/>
        </w:rPr>
        <w:lastRenderedPageBreak/>
        <w:t xml:space="preserve">kablelio). </w:t>
      </w:r>
    </w:p>
    <w:p w14:paraId="00023418" w14:textId="336F4D3C" w:rsidR="000F51E6" w:rsidRPr="006F63A6" w:rsidRDefault="000F51E6" w:rsidP="00E1136D">
      <w:pPr>
        <w:spacing w:after="0" w:line="240" w:lineRule="auto"/>
        <w:jc w:val="both"/>
        <w:rPr>
          <w:rFonts w:ascii="Times New Roman" w:eastAsia="Times New Roman" w:hAnsi="Times New Roman" w:cs="Times New Roman"/>
          <w:b/>
          <w:iCs/>
        </w:rPr>
      </w:pPr>
      <w:r w:rsidRPr="004C0FC4">
        <w:rPr>
          <w:rFonts w:ascii="Times New Roman" w:eastAsia="Times New Roman" w:hAnsi="Times New Roman" w:cs="Times New Roman"/>
          <w:iCs/>
        </w:rPr>
        <w:t>*</w:t>
      </w:r>
      <w:r w:rsidRPr="00724A6A">
        <w:rPr>
          <w:rFonts w:ascii="Times New Roman" w:eastAsia="Times New Roman" w:hAnsi="Times New Roman" w:cs="Times New Roman"/>
          <w:iCs/>
        </w:rPr>
        <w:t xml:space="preserve">*Tiekėjo siūloma </w:t>
      </w:r>
      <w:r w:rsidRPr="00724A6A">
        <w:rPr>
          <w:rFonts w:ascii="Times New Roman" w:eastAsia="Times New Roman" w:hAnsi="Times New Roman" w:cs="Times New Roman"/>
          <w:iCs/>
          <w:u w:val="single"/>
        </w:rPr>
        <w:t>nuolaida</w:t>
      </w:r>
      <w:r w:rsidRPr="00724A6A">
        <w:rPr>
          <w:rFonts w:ascii="Times New Roman" w:eastAsia="Times New Roman" w:hAnsi="Times New Roman" w:cs="Times New Roman"/>
          <w:iCs/>
        </w:rPr>
        <w:t xml:space="preserve"> (skaičius) įrašomas su minuso ženklu, tiekėjo siūlomas </w:t>
      </w:r>
      <w:r w:rsidRPr="00694CBB">
        <w:rPr>
          <w:rFonts w:ascii="Times New Roman" w:eastAsia="Times New Roman" w:hAnsi="Times New Roman" w:cs="Times New Roman"/>
          <w:iCs/>
          <w:u w:val="single"/>
        </w:rPr>
        <w:t>priedas</w:t>
      </w:r>
      <w:r w:rsidRPr="00724A6A">
        <w:rPr>
          <w:rFonts w:ascii="Times New Roman" w:eastAsia="Times New Roman" w:hAnsi="Times New Roman" w:cs="Times New Roman"/>
          <w:iCs/>
        </w:rPr>
        <w:t xml:space="preserve"> (skaičius) įrašomas be ženklų (visi tiekėjo pasiūlyme nurodyti skaičiai be minuso ženklo bus vertinami kaip siūlomas antkainis)</w:t>
      </w:r>
      <w:r w:rsidRPr="004C0FC4">
        <w:rPr>
          <w:rFonts w:ascii="Times New Roman" w:eastAsia="Times New Roman" w:hAnsi="Times New Roman" w:cs="Times New Roman"/>
          <w:iCs/>
        </w:rPr>
        <w:t xml:space="preserve">. </w:t>
      </w:r>
      <w:r w:rsidRPr="006F63A6">
        <w:rPr>
          <w:rFonts w:ascii="Times New Roman" w:eastAsia="Times New Roman" w:hAnsi="Times New Roman" w:cs="Times New Roman"/>
          <w:b/>
          <w:iCs/>
        </w:rPr>
        <w:t>Ši nuolaida</w:t>
      </w:r>
      <w:r w:rsidR="00E1136D">
        <w:rPr>
          <w:rFonts w:ascii="Times New Roman" w:eastAsia="Times New Roman" w:hAnsi="Times New Roman" w:cs="Times New Roman"/>
          <w:b/>
          <w:iCs/>
        </w:rPr>
        <w:t xml:space="preserve"> </w:t>
      </w:r>
      <w:r w:rsidRPr="006F63A6">
        <w:rPr>
          <w:rFonts w:ascii="Times New Roman" w:eastAsia="Times New Roman" w:hAnsi="Times New Roman" w:cs="Times New Roman"/>
          <w:b/>
          <w:iCs/>
        </w:rPr>
        <w:t>/</w:t>
      </w:r>
      <w:r w:rsidR="00E1136D">
        <w:rPr>
          <w:rFonts w:ascii="Times New Roman" w:eastAsia="Times New Roman" w:hAnsi="Times New Roman" w:cs="Times New Roman"/>
          <w:b/>
          <w:iCs/>
        </w:rPr>
        <w:t xml:space="preserve"> </w:t>
      </w:r>
      <w:r w:rsidRPr="006F63A6">
        <w:rPr>
          <w:rFonts w:ascii="Times New Roman" w:eastAsia="Times New Roman" w:hAnsi="Times New Roman" w:cs="Times New Roman"/>
          <w:b/>
          <w:iCs/>
        </w:rPr>
        <w:t>priedas (pastovioji įkainio dalis) bus fiksuojama sutartyje ir naudojama apskaičiuojant dyzelinio krosnių kuro kainą tiekimo laikotarpiu.</w:t>
      </w:r>
    </w:p>
    <w:p w14:paraId="6F952687" w14:textId="64C08667" w:rsidR="000F51E6" w:rsidRPr="004C0FC4" w:rsidRDefault="000F51E6" w:rsidP="00E1136D">
      <w:pPr>
        <w:spacing w:after="0" w:line="240" w:lineRule="auto"/>
        <w:jc w:val="both"/>
        <w:rPr>
          <w:rFonts w:ascii="Times New Roman" w:eastAsia="Calibri" w:hAnsi="Times New Roman" w:cs="Times New Roman"/>
        </w:rPr>
      </w:pPr>
      <w:bookmarkStart w:id="1" w:name="_Hlk495407184"/>
      <w:r w:rsidRPr="004C0FC4">
        <w:rPr>
          <w:rFonts w:ascii="Times New Roman" w:eastAsia="Times New Roman" w:hAnsi="Times New Roman" w:cs="Times New Roman"/>
        </w:rPr>
        <w:t>***„</w:t>
      </w:r>
      <w:r w:rsidRPr="00567B1F">
        <w:rPr>
          <w:rFonts w:ascii="Times New Roman" w:eastAsia="Times New Roman" w:hAnsi="Times New Roman" w:cs="Times New Roman"/>
        </w:rPr>
        <w:t>Bendra pasiūlymo kaina</w:t>
      </w:r>
      <w:r w:rsidRPr="004C0FC4">
        <w:rPr>
          <w:rFonts w:ascii="Times New Roman" w:eastAsia="Times New Roman" w:hAnsi="Times New Roman" w:cs="Times New Roman"/>
        </w:rPr>
        <w:t xml:space="preserve">, Eur be PVM“ pateikiama kaina, nurodant </w:t>
      </w:r>
      <w:r w:rsidRPr="004C0FC4">
        <w:rPr>
          <w:rFonts w:ascii="Times New Roman" w:eastAsia="Calibri" w:hAnsi="Times New Roman" w:cs="Times New Roman"/>
        </w:rPr>
        <w:t>2 (du)</w:t>
      </w:r>
      <w:r w:rsidRPr="004C0FC4">
        <w:rPr>
          <w:rFonts w:ascii="Times New Roman" w:eastAsia="Times New Roman" w:hAnsi="Times New Roman" w:cs="Times New Roman"/>
        </w:rPr>
        <w:t xml:space="preserve"> skaičius po kablelio</w:t>
      </w:r>
      <w:bookmarkEnd w:id="1"/>
      <w:r w:rsidRPr="004C0FC4">
        <w:rPr>
          <w:rFonts w:ascii="Times New Roman" w:eastAsia="Times New Roman" w:hAnsi="Times New Roman" w:cs="Times New Roman"/>
        </w:rPr>
        <w:t xml:space="preserve">. </w:t>
      </w:r>
      <w:r w:rsidRPr="004C0FC4">
        <w:rPr>
          <w:rFonts w:ascii="Times New Roman" w:eastAsia="Calibri" w:hAnsi="Times New Roman" w:cs="Times New Roman"/>
        </w:rPr>
        <w:t>Jei „PVM“ nepildomas, nurodomos priežastys, dėl kurių PVM nemokamas: ___________________________________________________________________________________________________________________</w:t>
      </w:r>
    </w:p>
    <w:p w14:paraId="710E58D3" w14:textId="77777777" w:rsidR="00CF7C53" w:rsidRDefault="00CF7C53" w:rsidP="00054EA0">
      <w:pPr>
        <w:spacing w:after="0" w:line="240" w:lineRule="auto"/>
        <w:jc w:val="both"/>
        <w:rPr>
          <w:rFonts w:ascii="Times New Roman" w:eastAsia="Times New Roman" w:hAnsi="Times New Roman" w:cs="Times New Roman"/>
          <w:sz w:val="24"/>
          <w:szCs w:val="24"/>
        </w:rPr>
      </w:pPr>
    </w:p>
    <w:p w14:paraId="1F9A80C5" w14:textId="541CD46E" w:rsidR="00256B2F" w:rsidRDefault="00256B2F" w:rsidP="00054E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054AC1F7" w14:textId="77777777" w:rsidR="00256B2F" w:rsidRDefault="00256B2F" w:rsidP="00256B2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668C7">
        <w:rPr>
          <w:rFonts w:ascii="Times New Roman" w:eastAsia="Times New Roman" w:hAnsi="Times New Roman" w:cs="Times New Roman"/>
          <w:sz w:val="24"/>
          <w:szCs w:val="24"/>
        </w:rPr>
        <w:t xml:space="preserve">Į pasiūlymo kainą įskaityti visi tiekėjo mokami mokesčiai ir visos tiekėjo patiriamos su pirkimo sutarties vykdymu susijusios išlaidos. </w:t>
      </w:r>
      <w:bookmarkStart w:id="2" w:name="_Hlk783759"/>
    </w:p>
    <w:bookmarkEnd w:id="2"/>
    <w:p w14:paraId="0A407DCF" w14:textId="77777777" w:rsidR="006D6F4B" w:rsidRDefault="006D6F4B" w:rsidP="006D6F4B">
      <w:pPr>
        <w:pStyle w:val="Sraopastraipa"/>
        <w:tabs>
          <w:tab w:val="left" w:pos="284"/>
        </w:tabs>
        <w:spacing w:after="120" w:line="240" w:lineRule="auto"/>
        <w:ind w:left="0"/>
        <w:contextualSpacing w:val="0"/>
        <w:rPr>
          <w:rFonts w:ascii="Times New Roman" w:eastAsia="Times New Roman" w:hAnsi="Times New Roman" w:cs="Times New Roman"/>
          <w:b/>
          <w:bCs/>
          <w:sz w:val="24"/>
          <w:szCs w:val="24"/>
          <w:lang w:eastAsia="lt-LT"/>
        </w:rPr>
      </w:pPr>
    </w:p>
    <w:p w14:paraId="655E85DF" w14:textId="4F8707BB" w:rsidR="00B91B9A" w:rsidRPr="00FB3F6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sz w:val="24"/>
          <w:szCs w:val="24"/>
          <w:lang w:eastAsia="lt-LT"/>
        </w:rPr>
      </w:pPr>
      <w:r w:rsidRPr="00FB3F6C">
        <w:rPr>
          <w:rFonts w:ascii="Times New Roman" w:eastAsia="Times New Roman" w:hAnsi="Times New Roman" w:cs="Times New Roman"/>
          <w:b/>
          <w:bCs/>
          <w:sz w:val="24"/>
          <w:szCs w:val="24"/>
          <w:lang w:eastAsia="lt-LT"/>
        </w:rPr>
        <w:t>KITA INFORMACIJA</w:t>
      </w:r>
    </w:p>
    <w:p w14:paraId="1207E60A" w14:textId="669FF3C8" w:rsidR="0057760D" w:rsidRPr="00FB3F6C" w:rsidRDefault="006A4642" w:rsidP="00584C10">
      <w:pPr>
        <w:spacing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Šiame pasiūlyme</w:t>
      </w:r>
      <w:r w:rsidR="00FB3F6C" w:rsidRPr="00FB3F6C">
        <w:rPr>
          <w:rFonts w:ascii="Times New Roman" w:eastAsia="Times New Roman" w:hAnsi="Times New Roman" w:cs="Times New Roman"/>
          <w:color w:val="000000"/>
          <w:sz w:val="24"/>
          <w:szCs w:val="24"/>
          <w:lang w:eastAsia="lt-LT"/>
        </w:rPr>
        <w:t xml:space="preserve"> yra pateikta konfidenciali informacija</w:t>
      </w:r>
      <w:r w:rsidR="0057760D" w:rsidRPr="00FB3F6C">
        <w:rPr>
          <w:rFonts w:ascii="Times New Roman" w:eastAsia="Times New Roman" w:hAnsi="Times New Roman" w:cs="Times New Roman"/>
          <w:color w:val="000000"/>
          <w:sz w:val="24"/>
          <w:szCs w:val="24"/>
          <w:lang w:eastAsia="lt-LT"/>
        </w:rPr>
        <w:t>:</w:t>
      </w:r>
    </w:p>
    <w:tbl>
      <w:tblPr>
        <w:tblStyle w:val="Lentelstinklelis4"/>
        <w:tblW w:w="15163" w:type="dxa"/>
        <w:tblLook w:val="04A0" w:firstRow="1" w:lastRow="0" w:firstColumn="1" w:lastColumn="0" w:noHBand="0" w:noVBand="1"/>
      </w:tblPr>
      <w:tblGrid>
        <w:gridCol w:w="672"/>
        <w:gridCol w:w="6269"/>
        <w:gridCol w:w="8222"/>
      </w:tblGrid>
      <w:tr w:rsidR="00FB3F6C" w:rsidRPr="00FB3F6C" w14:paraId="16E16B45" w14:textId="77777777" w:rsidTr="00E1136D">
        <w:tc>
          <w:tcPr>
            <w:tcW w:w="672" w:type="dxa"/>
            <w:vAlign w:val="center"/>
          </w:tcPr>
          <w:p w14:paraId="357829E0" w14:textId="77777777" w:rsidR="00FB3F6C" w:rsidRPr="00884723" w:rsidRDefault="00FB3F6C" w:rsidP="00FB3F6C">
            <w:pPr>
              <w:jc w:val="center"/>
              <w:rPr>
                <w:b/>
                <w:color w:val="000000"/>
                <w:sz w:val="22"/>
                <w:szCs w:val="22"/>
              </w:rPr>
            </w:pPr>
            <w:r w:rsidRPr="00884723">
              <w:rPr>
                <w:b/>
                <w:color w:val="000000"/>
                <w:sz w:val="22"/>
                <w:szCs w:val="22"/>
              </w:rPr>
              <w:t>Eil. Nr.</w:t>
            </w:r>
          </w:p>
        </w:tc>
        <w:tc>
          <w:tcPr>
            <w:tcW w:w="6269" w:type="dxa"/>
            <w:vAlign w:val="center"/>
          </w:tcPr>
          <w:p w14:paraId="5DEB3CE2" w14:textId="77777777" w:rsidR="00FB3F6C" w:rsidRPr="00884723" w:rsidRDefault="00FB3F6C" w:rsidP="00FB3F6C">
            <w:pPr>
              <w:jc w:val="center"/>
              <w:rPr>
                <w:b/>
                <w:color w:val="000000"/>
                <w:sz w:val="22"/>
                <w:szCs w:val="22"/>
              </w:rPr>
            </w:pPr>
            <w:r w:rsidRPr="00884723">
              <w:rPr>
                <w:b/>
                <w:color w:val="000000"/>
                <w:sz w:val="22"/>
                <w:szCs w:val="22"/>
              </w:rPr>
              <w:t>Dokumentų (ar jų dalių) pavadinimai</w:t>
            </w:r>
          </w:p>
        </w:tc>
        <w:tc>
          <w:tcPr>
            <w:tcW w:w="8222" w:type="dxa"/>
            <w:vAlign w:val="center"/>
          </w:tcPr>
          <w:p w14:paraId="248B8105" w14:textId="77777777" w:rsidR="00FB3F6C" w:rsidRPr="00884723" w:rsidRDefault="00FB3F6C" w:rsidP="00FB3F6C">
            <w:pPr>
              <w:jc w:val="center"/>
              <w:rPr>
                <w:b/>
                <w:color w:val="000000"/>
                <w:sz w:val="22"/>
                <w:szCs w:val="22"/>
              </w:rPr>
            </w:pPr>
            <w:r w:rsidRPr="00884723">
              <w:rPr>
                <w:b/>
                <w:bCs/>
                <w:color w:val="000000"/>
                <w:sz w:val="22"/>
                <w:szCs w:val="22"/>
              </w:rPr>
              <w:t>Nurodytos konfidencialios informacijos pagrindimas (paaiškinimas, kuo remiantis nurodytas dokumentas ar jo dalis yra konfidencialūs)</w:t>
            </w:r>
          </w:p>
        </w:tc>
      </w:tr>
      <w:tr w:rsidR="00FB3F6C" w:rsidRPr="00FB3F6C" w14:paraId="7EA3E5C3" w14:textId="77777777" w:rsidTr="00E1136D">
        <w:tc>
          <w:tcPr>
            <w:tcW w:w="672" w:type="dxa"/>
            <w:vAlign w:val="center"/>
          </w:tcPr>
          <w:p w14:paraId="60DCF05C" w14:textId="77777777" w:rsidR="00FB3F6C" w:rsidRPr="00884723" w:rsidRDefault="00FB3F6C" w:rsidP="00FB3F6C">
            <w:pPr>
              <w:jc w:val="center"/>
              <w:rPr>
                <w:color w:val="000000"/>
                <w:sz w:val="22"/>
                <w:szCs w:val="22"/>
              </w:rPr>
            </w:pPr>
          </w:p>
        </w:tc>
        <w:tc>
          <w:tcPr>
            <w:tcW w:w="6269" w:type="dxa"/>
            <w:vAlign w:val="center"/>
          </w:tcPr>
          <w:p w14:paraId="16FDDF67" w14:textId="77777777" w:rsidR="00FB3F6C" w:rsidRPr="00884723" w:rsidRDefault="00FB3F6C" w:rsidP="00FB3F6C">
            <w:pPr>
              <w:jc w:val="both"/>
              <w:rPr>
                <w:color w:val="000000"/>
                <w:sz w:val="22"/>
                <w:szCs w:val="22"/>
              </w:rPr>
            </w:pPr>
          </w:p>
        </w:tc>
        <w:tc>
          <w:tcPr>
            <w:tcW w:w="8222" w:type="dxa"/>
            <w:vAlign w:val="center"/>
          </w:tcPr>
          <w:p w14:paraId="24702E10" w14:textId="77777777" w:rsidR="00FB3F6C" w:rsidRPr="00884723" w:rsidRDefault="00FB3F6C" w:rsidP="00FB3F6C">
            <w:pPr>
              <w:jc w:val="both"/>
              <w:rPr>
                <w:color w:val="000000"/>
                <w:sz w:val="22"/>
                <w:szCs w:val="22"/>
              </w:rPr>
            </w:pPr>
          </w:p>
        </w:tc>
      </w:tr>
      <w:tr w:rsidR="00FB3F6C" w:rsidRPr="00FB3F6C" w14:paraId="0BC36677" w14:textId="77777777" w:rsidTr="00E1136D">
        <w:tc>
          <w:tcPr>
            <w:tcW w:w="672" w:type="dxa"/>
            <w:vAlign w:val="center"/>
          </w:tcPr>
          <w:p w14:paraId="70B274C1" w14:textId="77777777" w:rsidR="00FB3F6C" w:rsidRPr="00884723" w:rsidRDefault="00FB3F6C" w:rsidP="00FB3F6C">
            <w:pPr>
              <w:jc w:val="center"/>
              <w:rPr>
                <w:color w:val="000000"/>
                <w:sz w:val="22"/>
                <w:szCs w:val="22"/>
              </w:rPr>
            </w:pPr>
          </w:p>
        </w:tc>
        <w:tc>
          <w:tcPr>
            <w:tcW w:w="6269" w:type="dxa"/>
            <w:vAlign w:val="center"/>
          </w:tcPr>
          <w:p w14:paraId="09360754" w14:textId="77777777" w:rsidR="00FB3F6C" w:rsidRPr="00884723" w:rsidRDefault="00FB3F6C" w:rsidP="00FB3F6C">
            <w:pPr>
              <w:jc w:val="both"/>
              <w:rPr>
                <w:color w:val="000000"/>
                <w:sz w:val="22"/>
                <w:szCs w:val="22"/>
              </w:rPr>
            </w:pPr>
          </w:p>
        </w:tc>
        <w:tc>
          <w:tcPr>
            <w:tcW w:w="8222" w:type="dxa"/>
            <w:vAlign w:val="center"/>
          </w:tcPr>
          <w:p w14:paraId="78C3D4B0" w14:textId="77777777" w:rsidR="00FB3F6C" w:rsidRPr="00884723" w:rsidRDefault="00FB3F6C" w:rsidP="00FB3F6C">
            <w:pPr>
              <w:jc w:val="both"/>
              <w:rPr>
                <w:color w:val="000000"/>
                <w:sz w:val="22"/>
                <w:szCs w:val="22"/>
              </w:rPr>
            </w:pPr>
          </w:p>
        </w:tc>
      </w:tr>
    </w:tbl>
    <w:p w14:paraId="4D3180B1" w14:textId="77777777" w:rsidR="006A4642" w:rsidRPr="00F92C97" w:rsidRDefault="006A4642" w:rsidP="006A4642">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FB3F6C" w:rsidRDefault="006A4642" w:rsidP="006A4642">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FB3F6C" w:rsidRDefault="00A00665" w:rsidP="0017260E">
      <w:pPr>
        <w:spacing w:after="0" w:line="240" w:lineRule="auto"/>
        <w:jc w:val="both"/>
        <w:rPr>
          <w:rFonts w:ascii="Times New Roman" w:eastAsia="Times New Roman" w:hAnsi="Times New Roman" w:cs="Times New Roman"/>
          <w:color w:val="000000"/>
          <w:sz w:val="24"/>
          <w:szCs w:val="24"/>
          <w:lang w:eastAsia="lt-LT"/>
        </w:rPr>
      </w:pPr>
    </w:p>
    <w:p w14:paraId="77E8BACE" w14:textId="77777777" w:rsidR="000668C7" w:rsidRPr="000668C7" w:rsidRDefault="000668C7" w:rsidP="000668C7">
      <w:pPr>
        <w:spacing w:after="40" w:line="240" w:lineRule="auto"/>
        <w:ind w:firstLine="567"/>
        <w:rPr>
          <w:rFonts w:ascii="Times New Roman" w:eastAsia="Times New Roman" w:hAnsi="Times New Roman" w:cs="Times New Roman"/>
          <w:color w:val="000000"/>
          <w:sz w:val="24"/>
          <w:szCs w:val="24"/>
          <w:lang w:eastAsia="lt-LT"/>
        </w:rPr>
      </w:pPr>
      <w:r w:rsidRPr="000668C7">
        <w:rPr>
          <w:rFonts w:ascii="Times New Roman" w:eastAsia="Times New Roman" w:hAnsi="Times New Roman" w:cs="Times New Roman"/>
          <w:color w:val="000000"/>
          <w:sz w:val="24"/>
          <w:szCs w:val="24"/>
          <w:lang w:eastAsia="lt-LT"/>
        </w:rPr>
        <w:t>Pasirašydamas šį pasiūlymą, tvirtinu, kad:</w:t>
      </w:r>
    </w:p>
    <w:p w14:paraId="3653783B" w14:textId="0FCDFA07" w:rsid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Times New Roman" w:hAnsi="Times New Roman" w:cs="Times New Roman"/>
          <w:color w:val="000000"/>
          <w:sz w:val="24"/>
          <w:szCs w:val="24"/>
        </w:rPr>
        <w:t xml:space="preserve">sutinkame su visomis </w:t>
      </w:r>
      <w:r w:rsidRPr="000668C7">
        <w:rPr>
          <w:rFonts w:ascii="Times New Roman" w:eastAsia="Times New Roman" w:hAnsi="Times New Roman" w:cs="Times New Roman"/>
          <w:sz w:val="24"/>
          <w:szCs w:val="24"/>
        </w:rPr>
        <w:t>pirkimo sąlygomis, nustatytomis pirkimo dokumentuose, jų papildymuose, paaiškinimuose.</w:t>
      </w:r>
    </w:p>
    <w:p w14:paraId="3B3851F7" w14:textId="77777777" w:rsidR="000668C7" w:rsidRP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Times New Roman" w:hAnsi="Times New Roman" w:cs="Times New Roman"/>
          <w:color w:val="000000"/>
          <w:spacing w:val="-4"/>
          <w:sz w:val="24"/>
          <w:szCs w:val="24"/>
        </w:rPr>
        <w:t>dokumentų skaitmeninės</w:t>
      </w:r>
      <w:r w:rsidRPr="000668C7">
        <w:rPr>
          <w:rFonts w:ascii="Times New Roman" w:eastAsia="Times New Roman" w:hAnsi="Times New Roman" w:cs="Times New Roman"/>
          <w:color w:val="000000"/>
          <w:sz w:val="24"/>
          <w:szCs w:val="24"/>
        </w:rPr>
        <w:t xml:space="preserve"> kopijos ir elektroninėmis priemonėmis pateikti duomenys yra tikri.</w:t>
      </w:r>
    </w:p>
    <w:p w14:paraId="7AAD4519" w14:textId="77777777" w:rsidR="000668C7" w:rsidRP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6440BE26" w14:textId="77777777" w:rsidR="000668C7" w:rsidRPr="000668C7"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2306DD57" w14:textId="53D8190B" w:rsidR="0057760D" w:rsidRPr="00054EA0" w:rsidRDefault="000668C7" w:rsidP="00054EA0">
      <w:pPr>
        <w:numPr>
          <w:ilvl w:val="0"/>
          <w:numId w:val="8"/>
        </w:numPr>
        <w:tabs>
          <w:tab w:val="left" w:pos="851"/>
        </w:tabs>
        <w:spacing w:after="40" w:line="240" w:lineRule="auto"/>
        <w:ind w:left="0" w:firstLine="567"/>
        <w:jc w:val="both"/>
        <w:rPr>
          <w:rFonts w:ascii="Times New Roman" w:eastAsia="Times New Roman" w:hAnsi="Times New Roman" w:cs="Times New Roman"/>
          <w:sz w:val="24"/>
          <w:szCs w:val="24"/>
        </w:rPr>
      </w:pPr>
      <w:r w:rsidRPr="000668C7">
        <w:rPr>
          <w:rFonts w:ascii="Times New Roman" w:eastAsia="Calibri" w:hAnsi="Times New Roman" w:cs="Times New Roman"/>
          <w:sz w:val="24"/>
          <w:szCs w:val="24"/>
        </w:rPr>
        <w:t>pasiūlymas galioja iki termino, nustatyto pirkimo dokumentuose.</w:t>
      </w:r>
    </w:p>
    <w:p w14:paraId="5852D607" w14:textId="77777777" w:rsidR="008D727F" w:rsidRPr="00FB3F6C" w:rsidRDefault="008D727F"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54153C">
        <w:trPr>
          <w:trHeight w:val="510"/>
        </w:trPr>
        <w:tc>
          <w:tcPr>
            <w:tcW w:w="3168" w:type="dxa"/>
            <w:tcBorders>
              <w:top w:val="single" w:sz="4" w:space="0" w:color="auto"/>
            </w:tcBorders>
            <w:vAlign w:val="bottom"/>
            <w:hideMark/>
          </w:tcPr>
          <w:p w14:paraId="7896846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41627155"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78A2A4EA" w14:textId="60BC2013" w:rsidR="00B91B9A" w:rsidRPr="00A23534" w:rsidRDefault="00B91B9A"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(Parašas)</w:t>
            </w:r>
          </w:p>
        </w:tc>
        <w:tc>
          <w:tcPr>
            <w:tcW w:w="242" w:type="dxa"/>
            <w:vAlign w:val="bottom"/>
            <w:hideMark/>
          </w:tcPr>
          <w:p w14:paraId="129D997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hideMark/>
          </w:tcPr>
          <w:p w14:paraId="43148EBE" w14:textId="71F2F6B7" w:rsidR="00B91B9A" w:rsidRPr="00A23534" w:rsidRDefault="0054153C"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 xml:space="preserve">              </w:t>
            </w:r>
            <w:r w:rsidR="00B91B9A" w:rsidRPr="00A23534">
              <w:rPr>
                <w:rFonts w:ascii="Times New Roman" w:eastAsia="Times New Roman" w:hAnsi="Times New Roman" w:cs="Times New Roman"/>
                <w:color w:val="000000"/>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0F51E6">
      <w:pgSz w:w="16838" w:h="11906" w:orient="landscape"/>
      <w:pgMar w:top="1701" w:right="1134"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1B9A" w14:textId="77777777" w:rsidR="00531FA1" w:rsidRDefault="00531FA1" w:rsidP="006C333E">
      <w:pPr>
        <w:spacing w:after="0" w:line="240" w:lineRule="auto"/>
      </w:pPr>
      <w:r>
        <w:separator/>
      </w:r>
    </w:p>
  </w:endnote>
  <w:endnote w:type="continuationSeparator" w:id="0">
    <w:p w14:paraId="722E1CB1" w14:textId="77777777" w:rsidR="00531FA1" w:rsidRDefault="00531FA1"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0FEB" w14:textId="77777777" w:rsidR="00531FA1" w:rsidRDefault="00531FA1" w:rsidP="006C333E">
      <w:pPr>
        <w:spacing w:after="0" w:line="240" w:lineRule="auto"/>
      </w:pPr>
      <w:r>
        <w:separator/>
      </w:r>
    </w:p>
  </w:footnote>
  <w:footnote w:type="continuationSeparator" w:id="0">
    <w:p w14:paraId="43D09F0B" w14:textId="77777777" w:rsidR="00531FA1" w:rsidRDefault="00531FA1"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2A25F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890316">
    <w:abstractNumId w:val="1"/>
  </w:num>
  <w:num w:numId="2" w16cid:durableId="1762216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810392">
    <w:abstractNumId w:val="6"/>
  </w:num>
  <w:num w:numId="4" w16cid:durableId="186216428">
    <w:abstractNumId w:val="1"/>
  </w:num>
  <w:num w:numId="5" w16cid:durableId="375662153">
    <w:abstractNumId w:val="7"/>
  </w:num>
  <w:num w:numId="6" w16cid:durableId="931861131">
    <w:abstractNumId w:val="4"/>
  </w:num>
  <w:num w:numId="7" w16cid:durableId="538055286">
    <w:abstractNumId w:val="3"/>
  </w:num>
  <w:num w:numId="8" w16cid:durableId="1515268023">
    <w:abstractNumId w:val="0"/>
  </w:num>
  <w:num w:numId="9" w16cid:durableId="73670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822964">
    <w:abstractNumId w:val="9"/>
  </w:num>
  <w:num w:numId="11" w16cid:durableId="1601065054">
    <w:abstractNumId w:val="2"/>
  </w:num>
  <w:num w:numId="12" w16cid:durableId="187329980">
    <w:abstractNumId w:val="5"/>
  </w:num>
  <w:num w:numId="13" w16cid:durableId="613056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4EA0"/>
    <w:rsid w:val="000564B0"/>
    <w:rsid w:val="000668C7"/>
    <w:rsid w:val="00072A17"/>
    <w:rsid w:val="00076712"/>
    <w:rsid w:val="00084DEB"/>
    <w:rsid w:val="000871F7"/>
    <w:rsid w:val="00095CFB"/>
    <w:rsid w:val="000B335B"/>
    <w:rsid w:val="000C128B"/>
    <w:rsid w:val="000D13A5"/>
    <w:rsid w:val="000D54C9"/>
    <w:rsid w:val="000E3955"/>
    <w:rsid w:val="000F3B2E"/>
    <w:rsid w:val="000F4FED"/>
    <w:rsid w:val="000F51E6"/>
    <w:rsid w:val="000F793E"/>
    <w:rsid w:val="000F7DBC"/>
    <w:rsid w:val="00101B2D"/>
    <w:rsid w:val="0010321D"/>
    <w:rsid w:val="0011385F"/>
    <w:rsid w:val="00125F11"/>
    <w:rsid w:val="00134B85"/>
    <w:rsid w:val="00140BFE"/>
    <w:rsid w:val="00154553"/>
    <w:rsid w:val="001545DC"/>
    <w:rsid w:val="001554BB"/>
    <w:rsid w:val="00162DDD"/>
    <w:rsid w:val="001644BE"/>
    <w:rsid w:val="00170581"/>
    <w:rsid w:val="0017260E"/>
    <w:rsid w:val="00182776"/>
    <w:rsid w:val="00191804"/>
    <w:rsid w:val="00197A48"/>
    <w:rsid w:val="001B5C12"/>
    <w:rsid w:val="001F00E8"/>
    <w:rsid w:val="001F4945"/>
    <w:rsid w:val="00206C15"/>
    <w:rsid w:val="00211348"/>
    <w:rsid w:val="00213072"/>
    <w:rsid w:val="002152B2"/>
    <w:rsid w:val="002179DD"/>
    <w:rsid w:val="00223A4A"/>
    <w:rsid w:val="00232661"/>
    <w:rsid w:val="00250A6C"/>
    <w:rsid w:val="00256B2F"/>
    <w:rsid w:val="00263CDC"/>
    <w:rsid w:val="002950A1"/>
    <w:rsid w:val="00296C7C"/>
    <w:rsid w:val="002A2313"/>
    <w:rsid w:val="002A25FE"/>
    <w:rsid w:val="002B2319"/>
    <w:rsid w:val="002B5CB8"/>
    <w:rsid w:val="002C249E"/>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3E7CE4"/>
    <w:rsid w:val="00412E65"/>
    <w:rsid w:val="0041371C"/>
    <w:rsid w:val="00416AC4"/>
    <w:rsid w:val="00416AC7"/>
    <w:rsid w:val="004325B3"/>
    <w:rsid w:val="00444EF9"/>
    <w:rsid w:val="00445755"/>
    <w:rsid w:val="004528FF"/>
    <w:rsid w:val="00473C3B"/>
    <w:rsid w:val="004814F7"/>
    <w:rsid w:val="004877E5"/>
    <w:rsid w:val="004A004E"/>
    <w:rsid w:val="004A4BF4"/>
    <w:rsid w:val="004A4D69"/>
    <w:rsid w:val="004B05B8"/>
    <w:rsid w:val="004B75C2"/>
    <w:rsid w:val="004D4119"/>
    <w:rsid w:val="004D5E13"/>
    <w:rsid w:val="004E6F4D"/>
    <w:rsid w:val="00513943"/>
    <w:rsid w:val="00522020"/>
    <w:rsid w:val="005257AB"/>
    <w:rsid w:val="00531FA1"/>
    <w:rsid w:val="0053329C"/>
    <w:rsid w:val="0054153C"/>
    <w:rsid w:val="0056162B"/>
    <w:rsid w:val="00576FB7"/>
    <w:rsid w:val="0057760D"/>
    <w:rsid w:val="00581F23"/>
    <w:rsid w:val="00582D9D"/>
    <w:rsid w:val="00584C10"/>
    <w:rsid w:val="00590C1E"/>
    <w:rsid w:val="005D782F"/>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B427B"/>
    <w:rsid w:val="006C2EF7"/>
    <w:rsid w:val="006C333E"/>
    <w:rsid w:val="006D0D4D"/>
    <w:rsid w:val="006D6F4B"/>
    <w:rsid w:val="006E352E"/>
    <w:rsid w:val="006E6E67"/>
    <w:rsid w:val="00713687"/>
    <w:rsid w:val="00720C77"/>
    <w:rsid w:val="007237A0"/>
    <w:rsid w:val="00752B52"/>
    <w:rsid w:val="00752E03"/>
    <w:rsid w:val="00772B48"/>
    <w:rsid w:val="00780D6D"/>
    <w:rsid w:val="007911C7"/>
    <w:rsid w:val="007B36C7"/>
    <w:rsid w:val="007B3C26"/>
    <w:rsid w:val="007B62C1"/>
    <w:rsid w:val="007E4920"/>
    <w:rsid w:val="007F04C4"/>
    <w:rsid w:val="00802F9C"/>
    <w:rsid w:val="00803E00"/>
    <w:rsid w:val="00811310"/>
    <w:rsid w:val="008123AB"/>
    <w:rsid w:val="0081399B"/>
    <w:rsid w:val="00814437"/>
    <w:rsid w:val="00820BDC"/>
    <w:rsid w:val="0082387B"/>
    <w:rsid w:val="00837A2B"/>
    <w:rsid w:val="0086196B"/>
    <w:rsid w:val="008806D8"/>
    <w:rsid w:val="00882FD9"/>
    <w:rsid w:val="00884723"/>
    <w:rsid w:val="00887ED6"/>
    <w:rsid w:val="008961DB"/>
    <w:rsid w:val="008A5823"/>
    <w:rsid w:val="008B07DB"/>
    <w:rsid w:val="008B4388"/>
    <w:rsid w:val="008D727F"/>
    <w:rsid w:val="008E2A71"/>
    <w:rsid w:val="008E3334"/>
    <w:rsid w:val="008F7A4B"/>
    <w:rsid w:val="00914A59"/>
    <w:rsid w:val="009171C7"/>
    <w:rsid w:val="009174D6"/>
    <w:rsid w:val="00923B7A"/>
    <w:rsid w:val="00945753"/>
    <w:rsid w:val="00972941"/>
    <w:rsid w:val="00975C3A"/>
    <w:rsid w:val="00976763"/>
    <w:rsid w:val="00982197"/>
    <w:rsid w:val="00997CBA"/>
    <w:rsid w:val="009A6B43"/>
    <w:rsid w:val="009B0A9F"/>
    <w:rsid w:val="009B489B"/>
    <w:rsid w:val="009C54E2"/>
    <w:rsid w:val="009C7B67"/>
    <w:rsid w:val="009D2BF5"/>
    <w:rsid w:val="009E4548"/>
    <w:rsid w:val="009E63B8"/>
    <w:rsid w:val="00A00665"/>
    <w:rsid w:val="00A01D09"/>
    <w:rsid w:val="00A02291"/>
    <w:rsid w:val="00A03A48"/>
    <w:rsid w:val="00A03D22"/>
    <w:rsid w:val="00A0725E"/>
    <w:rsid w:val="00A122BE"/>
    <w:rsid w:val="00A23534"/>
    <w:rsid w:val="00A2697C"/>
    <w:rsid w:val="00A35E88"/>
    <w:rsid w:val="00A517E6"/>
    <w:rsid w:val="00A573E2"/>
    <w:rsid w:val="00A61817"/>
    <w:rsid w:val="00A66D19"/>
    <w:rsid w:val="00A771B4"/>
    <w:rsid w:val="00A85A52"/>
    <w:rsid w:val="00AA1F0E"/>
    <w:rsid w:val="00AB72CD"/>
    <w:rsid w:val="00AE723E"/>
    <w:rsid w:val="00B15394"/>
    <w:rsid w:val="00B24E51"/>
    <w:rsid w:val="00B41FEF"/>
    <w:rsid w:val="00B525C9"/>
    <w:rsid w:val="00B5322F"/>
    <w:rsid w:val="00B664CA"/>
    <w:rsid w:val="00B67BCD"/>
    <w:rsid w:val="00B72E6F"/>
    <w:rsid w:val="00B87B64"/>
    <w:rsid w:val="00B91B9A"/>
    <w:rsid w:val="00B9288C"/>
    <w:rsid w:val="00B9333D"/>
    <w:rsid w:val="00B9766D"/>
    <w:rsid w:val="00BA1CB9"/>
    <w:rsid w:val="00BA2112"/>
    <w:rsid w:val="00BA2326"/>
    <w:rsid w:val="00BB4447"/>
    <w:rsid w:val="00BB5B24"/>
    <w:rsid w:val="00BD081A"/>
    <w:rsid w:val="00BE2947"/>
    <w:rsid w:val="00BE63B8"/>
    <w:rsid w:val="00C01BE5"/>
    <w:rsid w:val="00C10CEC"/>
    <w:rsid w:val="00C2555C"/>
    <w:rsid w:val="00C27734"/>
    <w:rsid w:val="00C37CD2"/>
    <w:rsid w:val="00C40C3E"/>
    <w:rsid w:val="00C43888"/>
    <w:rsid w:val="00C75E71"/>
    <w:rsid w:val="00C82A23"/>
    <w:rsid w:val="00CA211C"/>
    <w:rsid w:val="00CA525E"/>
    <w:rsid w:val="00CB01F0"/>
    <w:rsid w:val="00CB2C92"/>
    <w:rsid w:val="00CC2677"/>
    <w:rsid w:val="00CC7AAF"/>
    <w:rsid w:val="00CD027C"/>
    <w:rsid w:val="00CE2E24"/>
    <w:rsid w:val="00CE2F90"/>
    <w:rsid w:val="00CE672E"/>
    <w:rsid w:val="00CE709B"/>
    <w:rsid w:val="00CF73D4"/>
    <w:rsid w:val="00CF7C53"/>
    <w:rsid w:val="00D012AB"/>
    <w:rsid w:val="00D231A9"/>
    <w:rsid w:val="00D50E69"/>
    <w:rsid w:val="00D66B1E"/>
    <w:rsid w:val="00D73A9F"/>
    <w:rsid w:val="00D82761"/>
    <w:rsid w:val="00D90C1D"/>
    <w:rsid w:val="00D94881"/>
    <w:rsid w:val="00DA131E"/>
    <w:rsid w:val="00DA2549"/>
    <w:rsid w:val="00DB171A"/>
    <w:rsid w:val="00DB42BA"/>
    <w:rsid w:val="00DB5D9F"/>
    <w:rsid w:val="00DC72EB"/>
    <w:rsid w:val="00DE5730"/>
    <w:rsid w:val="00DF14AB"/>
    <w:rsid w:val="00DF2780"/>
    <w:rsid w:val="00E04CB3"/>
    <w:rsid w:val="00E1136D"/>
    <w:rsid w:val="00E11904"/>
    <w:rsid w:val="00E13752"/>
    <w:rsid w:val="00E16B17"/>
    <w:rsid w:val="00E23BA3"/>
    <w:rsid w:val="00E25A82"/>
    <w:rsid w:val="00E31887"/>
    <w:rsid w:val="00E412A2"/>
    <w:rsid w:val="00E65F73"/>
    <w:rsid w:val="00E7664C"/>
    <w:rsid w:val="00E93B05"/>
    <w:rsid w:val="00E94DAD"/>
    <w:rsid w:val="00EA1A5B"/>
    <w:rsid w:val="00EB3FFF"/>
    <w:rsid w:val="00EB572E"/>
    <w:rsid w:val="00EC0B3E"/>
    <w:rsid w:val="00EC10A8"/>
    <w:rsid w:val="00EC16E5"/>
    <w:rsid w:val="00EC2245"/>
    <w:rsid w:val="00ED4E0D"/>
    <w:rsid w:val="00EF3EA1"/>
    <w:rsid w:val="00F0166F"/>
    <w:rsid w:val="00F04C55"/>
    <w:rsid w:val="00F1634E"/>
    <w:rsid w:val="00F24755"/>
    <w:rsid w:val="00F27072"/>
    <w:rsid w:val="00F41619"/>
    <w:rsid w:val="00F46287"/>
    <w:rsid w:val="00F50477"/>
    <w:rsid w:val="00F50A89"/>
    <w:rsid w:val="00F6081D"/>
    <w:rsid w:val="00F732C5"/>
    <w:rsid w:val="00F7778A"/>
    <w:rsid w:val="00F874FF"/>
    <w:rsid w:val="00F90948"/>
    <w:rsid w:val="00FA2270"/>
    <w:rsid w:val="00FB0695"/>
    <w:rsid w:val="00FB3F6C"/>
    <w:rsid w:val="00FC5705"/>
    <w:rsid w:val="00FD5113"/>
    <w:rsid w:val="00FE4766"/>
    <w:rsid w:val="00FF20D3"/>
    <w:rsid w:val="00FF6360"/>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B4447"/>
    <w:rPr>
      <w:color w:val="0000FF" w:themeColor="hyperlink"/>
      <w:u w:val="single"/>
    </w:rPr>
  </w:style>
  <w:style w:type="paragraph" w:customStyle="1" w:styleId="TEXTAS2">
    <w:name w:val="TEXTAS2"/>
    <w:basedOn w:val="prastasis"/>
    <w:link w:val="TEXTAS2Diagrama"/>
    <w:qFormat/>
    <w:rsid w:val="000F51E6"/>
    <w:pPr>
      <w:widowControl w:val="0"/>
      <w:tabs>
        <w:tab w:val="num" w:pos="9450"/>
      </w:tabs>
      <w:autoSpaceDE w:val="0"/>
      <w:autoSpaceDN w:val="0"/>
      <w:adjustRightInd w:val="0"/>
      <w:spacing w:after="0" w:line="240" w:lineRule="auto"/>
      <w:ind w:left="851"/>
      <w:jc w:val="both"/>
      <w:outlineLvl w:val="6"/>
    </w:pPr>
    <w:rPr>
      <w:rFonts w:ascii="Times New Roman" w:eastAsia="Times New Roman" w:hAnsi="Times New Roman" w:cs="Times New Roman"/>
      <w:bCs/>
      <w:kern w:val="16"/>
      <w:lang w:val="x-none" w:eastAsia="x-none"/>
    </w:rPr>
  </w:style>
  <w:style w:type="character" w:customStyle="1" w:styleId="TEXTAS2Diagrama">
    <w:name w:val="TEXTAS2 Diagrama"/>
    <w:link w:val="TEXTAS2"/>
    <w:rsid w:val="000F51E6"/>
    <w:rPr>
      <w:rFonts w:ascii="Times New Roman" w:eastAsia="Times New Roman" w:hAnsi="Times New Roman" w:cs="Times New Roman"/>
      <w:bCs/>
      <w:kern w:val="16"/>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D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8696993">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4814</Words>
  <Characters>2745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IMBRASIENĖ, Renata | Turto bankas</cp:lastModifiedBy>
  <cp:revision>9</cp:revision>
  <dcterms:created xsi:type="dcterms:W3CDTF">2025-04-04T06:30:00Z</dcterms:created>
  <dcterms:modified xsi:type="dcterms:W3CDTF">2025-07-14T18:12:00Z</dcterms:modified>
</cp:coreProperties>
</file>