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A85B3E" w:rsidRDefault="0051126B" w:rsidP="00A35EBA">
      <w:pPr>
        <w:spacing w:after="0"/>
        <w:jc w:val="center"/>
        <w:rPr>
          <w:rFonts w:ascii="Times New Roman" w:hAnsi="Times New Roman" w:cs="Times New Roman"/>
          <w:b/>
          <w:bCs/>
          <w:lang w:val="lt-LT"/>
        </w:rPr>
      </w:pPr>
      <w:r w:rsidRPr="00A85B3E">
        <w:rPr>
          <w:rFonts w:ascii="Times New Roman" w:hAnsi="Times New Roman" w:cs="Times New Roman"/>
          <w:b/>
          <w:bCs/>
          <w:lang w:val="lt-LT"/>
        </w:rPr>
        <w:t>P</w:t>
      </w:r>
      <w:r w:rsidR="00A35EBA" w:rsidRPr="00A85B3E">
        <w:rPr>
          <w:rFonts w:ascii="Times New Roman" w:hAnsi="Times New Roman" w:cs="Times New Roman"/>
          <w:b/>
          <w:bCs/>
          <w:lang w:val="lt-LT"/>
        </w:rPr>
        <w:t>REKIŲ PIRKIMO SUTARTIS</w:t>
      </w:r>
    </w:p>
    <w:p w14:paraId="0EA08EC3" w14:textId="0A5F7848" w:rsidR="00A35EBA" w:rsidRPr="00A85B3E" w:rsidRDefault="00A35EBA" w:rsidP="00A35EBA">
      <w:pPr>
        <w:spacing w:after="0"/>
        <w:jc w:val="center"/>
        <w:rPr>
          <w:rFonts w:ascii="Times New Roman" w:hAnsi="Times New Roman" w:cs="Times New Roman"/>
          <w:lang w:val="lt-LT"/>
        </w:rPr>
      </w:pPr>
      <w:r w:rsidRPr="00A85B3E">
        <w:rPr>
          <w:rFonts w:ascii="Times New Roman" w:hAnsi="Times New Roman" w:cs="Times New Roman"/>
          <w:b/>
          <w:bCs/>
          <w:lang w:val="lt-LT"/>
        </w:rPr>
        <w:t>SPECIALIOSIOS SĄLYGOS</w:t>
      </w:r>
      <w:r w:rsidRPr="00A85B3E">
        <w:rPr>
          <w:rFonts w:ascii="Times New Roman" w:hAnsi="Times New Roman" w:cs="Times New Roman"/>
          <w:lang w:val="lt-LT"/>
        </w:rPr>
        <w:t xml:space="preserve"> </w:t>
      </w:r>
    </w:p>
    <w:p w14:paraId="149C59A7" w14:textId="77777777" w:rsidR="0051126B" w:rsidRPr="00A85B3E" w:rsidRDefault="0051126B" w:rsidP="00A35EBA">
      <w:pPr>
        <w:spacing w:after="0"/>
        <w:jc w:val="center"/>
        <w:rPr>
          <w:rFonts w:ascii="Times New Roman" w:hAnsi="Times New Roman" w:cs="Times New Roman"/>
          <w:lang w:val="lt-LT"/>
        </w:rPr>
      </w:pPr>
    </w:p>
    <w:p w14:paraId="4730A1CD" w14:textId="77777777" w:rsidR="00A35EBA" w:rsidRPr="00A85B3E" w:rsidRDefault="00A35EBA" w:rsidP="00A35EBA">
      <w:pPr>
        <w:spacing w:after="0"/>
        <w:jc w:val="cente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416"/>
        <w:gridCol w:w="2116"/>
        <w:gridCol w:w="2321"/>
        <w:gridCol w:w="2497"/>
      </w:tblGrid>
      <w:tr w:rsidR="00A35EBA" w:rsidRPr="00034B31" w14:paraId="7A81A368" w14:textId="77777777" w:rsidTr="00D359F7">
        <w:tc>
          <w:tcPr>
            <w:tcW w:w="2448" w:type="dxa"/>
          </w:tcPr>
          <w:p w14:paraId="6DE437AA" w14:textId="7A7B10C9" w:rsidR="00A35EBA" w:rsidRPr="00A85B3E" w:rsidRDefault="00A35EBA" w:rsidP="00A35EBA">
            <w:pPr>
              <w:jc w:val="both"/>
              <w:rPr>
                <w:rFonts w:ascii="Times New Roman" w:hAnsi="Times New Roman" w:cs="Times New Roman"/>
                <w:b/>
                <w:bCs/>
                <w:lang w:val="lt-LT"/>
              </w:rPr>
            </w:pPr>
            <w:r w:rsidRPr="00A85B3E">
              <w:rPr>
                <w:rFonts w:ascii="Times New Roman" w:hAnsi="Times New Roman" w:cs="Times New Roman"/>
                <w:b/>
                <w:bCs/>
                <w:lang w:val="lt-LT"/>
              </w:rPr>
              <w:t>Sutarties pavadinimas</w:t>
            </w:r>
          </w:p>
        </w:tc>
        <w:tc>
          <w:tcPr>
            <w:tcW w:w="7110" w:type="dxa"/>
            <w:gridSpan w:val="3"/>
          </w:tcPr>
          <w:p w14:paraId="67386B84" w14:textId="3DAE1A84" w:rsidR="00A35EBA" w:rsidRPr="00FF54AC" w:rsidRDefault="00511F5A" w:rsidP="00FF54AC">
            <w:pPr>
              <w:jc w:val="center"/>
              <w:rPr>
                <w:rFonts w:ascii="Times New Roman" w:hAnsi="Times New Roman" w:cs="Times New Roman"/>
                <w:b/>
                <w:bCs/>
                <w:lang w:val="lt-LT"/>
              </w:rPr>
            </w:pPr>
            <w:r w:rsidRPr="00FF54AC">
              <w:rPr>
                <w:rFonts w:ascii="Times New Roman" w:hAnsi="Times New Roman" w:cs="Times New Roman"/>
                <w:b/>
                <w:bCs/>
                <w:lang w:val="lt-LT"/>
              </w:rPr>
              <w:t xml:space="preserve">Dyzelinio krosnių kuro pirkimas šildymui adresu Saulėtekio g. 4, </w:t>
            </w:r>
            <w:proofErr w:type="spellStart"/>
            <w:r w:rsidRPr="00FF54AC">
              <w:rPr>
                <w:rFonts w:ascii="Times New Roman" w:hAnsi="Times New Roman" w:cs="Times New Roman"/>
                <w:b/>
                <w:bCs/>
                <w:lang w:val="lt-LT"/>
              </w:rPr>
              <w:t>Muniškių</w:t>
            </w:r>
            <w:proofErr w:type="spellEnd"/>
            <w:r w:rsidRPr="00FF54AC">
              <w:rPr>
                <w:rFonts w:ascii="Times New Roman" w:hAnsi="Times New Roman" w:cs="Times New Roman"/>
                <w:b/>
                <w:bCs/>
                <w:lang w:val="lt-LT"/>
              </w:rPr>
              <w:t xml:space="preserve"> k., Babtų sen., Kauno r.</w:t>
            </w:r>
          </w:p>
        </w:tc>
      </w:tr>
      <w:tr w:rsidR="00A35EBA" w:rsidRPr="00A85B3E" w14:paraId="2DE56213" w14:textId="77777777" w:rsidTr="00D359F7">
        <w:tc>
          <w:tcPr>
            <w:tcW w:w="2448" w:type="dxa"/>
          </w:tcPr>
          <w:p w14:paraId="73834F4E" w14:textId="5847983A" w:rsidR="00A35EBA" w:rsidRPr="00A85B3E" w:rsidRDefault="00A35EBA" w:rsidP="00A35EBA">
            <w:pPr>
              <w:jc w:val="both"/>
              <w:rPr>
                <w:rFonts w:ascii="Times New Roman" w:hAnsi="Times New Roman" w:cs="Times New Roman"/>
                <w:b/>
                <w:bCs/>
                <w:lang w:val="lt-LT"/>
              </w:rPr>
            </w:pPr>
            <w:r w:rsidRPr="00A85B3E">
              <w:rPr>
                <w:rFonts w:ascii="Times New Roman" w:hAnsi="Times New Roman" w:cs="Times New Roman"/>
                <w:b/>
                <w:bCs/>
                <w:lang w:val="lt-LT"/>
              </w:rPr>
              <w:t>Sutarties data</w:t>
            </w:r>
          </w:p>
        </w:tc>
        <w:tc>
          <w:tcPr>
            <w:tcW w:w="2177" w:type="dxa"/>
          </w:tcPr>
          <w:p w14:paraId="77C379EE" w14:textId="77777777" w:rsidR="00A35EBA" w:rsidRPr="00A85B3E" w:rsidRDefault="00A35EBA" w:rsidP="00A35EBA">
            <w:pPr>
              <w:jc w:val="both"/>
              <w:rPr>
                <w:rFonts w:ascii="Times New Roman" w:hAnsi="Times New Roman" w:cs="Times New Roman"/>
                <w:lang w:val="lt-LT"/>
              </w:rPr>
            </w:pPr>
          </w:p>
        </w:tc>
        <w:tc>
          <w:tcPr>
            <w:tcW w:w="2362" w:type="dxa"/>
          </w:tcPr>
          <w:p w14:paraId="2129A3F0" w14:textId="643C4225" w:rsidR="00A35EBA" w:rsidRPr="00A85B3E" w:rsidRDefault="00A35EBA" w:rsidP="00A35EBA">
            <w:pPr>
              <w:jc w:val="both"/>
              <w:rPr>
                <w:rFonts w:ascii="Times New Roman" w:hAnsi="Times New Roman" w:cs="Times New Roman"/>
                <w:b/>
                <w:bCs/>
                <w:lang w:val="lt-LT"/>
              </w:rPr>
            </w:pPr>
            <w:r w:rsidRPr="00A85B3E">
              <w:rPr>
                <w:rFonts w:ascii="Times New Roman" w:hAnsi="Times New Roman" w:cs="Times New Roman"/>
                <w:b/>
                <w:bCs/>
                <w:lang w:val="lt-LT"/>
              </w:rPr>
              <w:t>Sutarties numeris</w:t>
            </w:r>
          </w:p>
        </w:tc>
        <w:tc>
          <w:tcPr>
            <w:tcW w:w="2571" w:type="dxa"/>
          </w:tcPr>
          <w:p w14:paraId="0F864A84" w14:textId="2D4629EF" w:rsidR="00A35EBA" w:rsidRPr="00A85B3E" w:rsidRDefault="00A35EBA" w:rsidP="00A35EBA">
            <w:pPr>
              <w:jc w:val="both"/>
              <w:rPr>
                <w:rFonts w:ascii="Times New Roman" w:hAnsi="Times New Roman" w:cs="Times New Roman"/>
                <w:lang w:val="lt-LT"/>
              </w:rPr>
            </w:pPr>
          </w:p>
        </w:tc>
      </w:tr>
    </w:tbl>
    <w:p w14:paraId="5D00490F" w14:textId="77777777" w:rsidR="00A35EBA" w:rsidRPr="00A85B3E" w:rsidRDefault="00A35EBA"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753"/>
        <w:gridCol w:w="3168"/>
        <w:gridCol w:w="3429"/>
      </w:tblGrid>
      <w:tr w:rsidR="000731DF" w:rsidRPr="00A85B3E" w14:paraId="055FB346" w14:textId="77777777" w:rsidTr="00D359F7">
        <w:tc>
          <w:tcPr>
            <w:tcW w:w="9558" w:type="dxa"/>
            <w:gridSpan w:val="3"/>
          </w:tcPr>
          <w:p w14:paraId="61E766CD" w14:textId="55CBF18F" w:rsidR="000731DF" w:rsidRPr="00A85B3E" w:rsidRDefault="000731DF" w:rsidP="000731DF">
            <w:pPr>
              <w:jc w:val="center"/>
              <w:rPr>
                <w:rFonts w:ascii="Times New Roman" w:hAnsi="Times New Roman" w:cs="Times New Roman"/>
                <w:b/>
                <w:bCs/>
                <w:lang w:val="lt-LT"/>
              </w:rPr>
            </w:pPr>
            <w:r w:rsidRPr="00A85B3E">
              <w:rPr>
                <w:rFonts w:ascii="Times New Roman" w:hAnsi="Times New Roman" w:cs="Times New Roman"/>
                <w:b/>
                <w:bCs/>
                <w:lang w:val="lt-LT"/>
              </w:rPr>
              <w:t>1. SUTARTIES ŠALYS</w:t>
            </w:r>
          </w:p>
        </w:tc>
      </w:tr>
      <w:tr w:rsidR="00D30345" w:rsidRPr="00A85B3E" w14:paraId="7AED9BD9" w14:textId="77777777" w:rsidTr="00D359F7">
        <w:tc>
          <w:tcPr>
            <w:tcW w:w="2808" w:type="dxa"/>
            <w:vMerge w:val="restart"/>
          </w:tcPr>
          <w:p w14:paraId="461368AB" w14:textId="77777777" w:rsidR="00D30345" w:rsidRPr="00A85B3E" w:rsidRDefault="00D30345" w:rsidP="00D30345">
            <w:pPr>
              <w:jc w:val="center"/>
              <w:rPr>
                <w:rFonts w:ascii="Times New Roman" w:hAnsi="Times New Roman" w:cs="Times New Roman"/>
                <w:b/>
                <w:bCs/>
                <w:lang w:val="lt-LT"/>
              </w:rPr>
            </w:pPr>
          </w:p>
          <w:p w14:paraId="1CD626AF" w14:textId="77777777" w:rsidR="00D30345" w:rsidRPr="00A85B3E" w:rsidRDefault="00D30345" w:rsidP="00D30345">
            <w:pPr>
              <w:jc w:val="center"/>
              <w:rPr>
                <w:rFonts w:ascii="Times New Roman" w:hAnsi="Times New Roman" w:cs="Times New Roman"/>
                <w:b/>
                <w:bCs/>
                <w:lang w:val="lt-LT"/>
              </w:rPr>
            </w:pPr>
          </w:p>
          <w:p w14:paraId="583F2BA2" w14:textId="77777777" w:rsidR="00D30345" w:rsidRPr="00A85B3E" w:rsidRDefault="00D30345" w:rsidP="00D30345">
            <w:pPr>
              <w:jc w:val="center"/>
              <w:rPr>
                <w:rFonts w:ascii="Times New Roman" w:hAnsi="Times New Roman" w:cs="Times New Roman"/>
                <w:b/>
                <w:bCs/>
                <w:lang w:val="lt-LT"/>
              </w:rPr>
            </w:pPr>
          </w:p>
          <w:p w14:paraId="417979C0" w14:textId="77777777" w:rsidR="00D30345" w:rsidRPr="00A85B3E" w:rsidRDefault="00D30345" w:rsidP="00D30345">
            <w:pPr>
              <w:rPr>
                <w:rFonts w:ascii="Times New Roman" w:hAnsi="Times New Roman" w:cs="Times New Roman"/>
                <w:b/>
                <w:bCs/>
                <w:lang w:val="lt-LT"/>
              </w:rPr>
            </w:pPr>
          </w:p>
          <w:p w14:paraId="368EE292" w14:textId="4326C5A7" w:rsidR="00D30345" w:rsidRPr="00A85B3E" w:rsidRDefault="00D30345" w:rsidP="00D30345">
            <w:pPr>
              <w:rPr>
                <w:rFonts w:ascii="Times New Roman" w:hAnsi="Times New Roman" w:cs="Times New Roman"/>
                <w:b/>
                <w:bCs/>
                <w:lang w:val="lt-LT"/>
              </w:rPr>
            </w:pPr>
            <w:r w:rsidRPr="00A85B3E">
              <w:rPr>
                <w:rFonts w:ascii="Times New Roman" w:hAnsi="Times New Roman" w:cs="Times New Roman"/>
                <w:b/>
                <w:bCs/>
                <w:lang w:val="lt-LT"/>
              </w:rPr>
              <w:t>1.1. Pirkėjas</w:t>
            </w:r>
          </w:p>
        </w:tc>
        <w:tc>
          <w:tcPr>
            <w:tcW w:w="3240" w:type="dxa"/>
          </w:tcPr>
          <w:p w14:paraId="7687EAA0" w14:textId="202A95EE" w:rsidR="00D30345" w:rsidRPr="00A85B3E" w:rsidRDefault="00D30345" w:rsidP="00BA669B">
            <w:pPr>
              <w:rPr>
                <w:rFonts w:ascii="Times New Roman" w:hAnsi="Times New Roman" w:cs="Times New Roman"/>
                <w:lang w:val="lt-LT"/>
              </w:rPr>
            </w:pPr>
            <w:r w:rsidRPr="00A85B3E">
              <w:rPr>
                <w:rFonts w:ascii="Times New Roman" w:hAnsi="Times New Roman" w:cs="Times New Roman"/>
                <w:lang w:val="lt-LT"/>
              </w:rPr>
              <w:t>1.1.1. Pavadinimas</w:t>
            </w:r>
          </w:p>
        </w:tc>
        <w:tc>
          <w:tcPr>
            <w:tcW w:w="3510" w:type="dxa"/>
          </w:tcPr>
          <w:p w14:paraId="0AEE8193" w14:textId="7EE5BCB0" w:rsidR="00D30345" w:rsidRPr="00A85B3E" w:rsidRDefault="001311B7" w:rsidP="000731DF">
            <w:pPr>
              <w:jc w:val="center"/>
              <w:rPr>
                <w:rFonts w:ascii="Times New Roman" w:hAnsi="Times New Roman" w:cs="Times New Roman"/>
                <w:lang w:val="lt-LT"/>
              </w:rPr>
            </w:pPr>
            <w:r w:rsidRPr="00A85B3E">
              <w:rPr>
                <w:rFonts w:ascii="Times New Roman" w:eastAsia="Arial" w:hAnsi="Times New Roman" w:cs="Times New Roman"/>
                <w:b/>
                <w:bCs/>
                <w:kern w:val="0"/>
                <w:lang w:val="lt-LT"/>
                <w14:ligatures w14:val="none"/>
              </w:rPr>
              <w:t>Valstybės įmonė Turto bankas</w:t>
            </w:r>
          </w:p>
        </w:tc>
      </w:tr>
      <w:tr w:rsidR="00D30345" w:rsidRPr="00A85B3E" w14:paraId="091A4A72" w14:textId="77777777" w:rsidTr="00D359F7">
        <w:tc>
          <w:tcPr>
            <w:tcW w:w="2808" w:type="dxa"/>
            <w:vMerge/>
          </w:tcPr>
          <w:p w14:paraId="2355153C" w14:textId="77777777" w:rsidR="00D30345" w:rsidRPr="00A85B3E" w:rsidRDefault="00D30345" w:rsidP="00BA669B">
            <w:pPr>
              <w:rPr>
                <w:rFonts w:ascii="Times New Roman" w:hAnsi="Times New Roman" w:cs="Times New Roman"/>
                <w:lang w:val="lt-LT"/>
              </w:rPr>
            </w:pPr>
          </w:p>
        </w:tc>
        <w:tc>
          <w:tcPr>
            <w:tcW w:w="3240" w:type="dxa"/>
          </w:tcPr>
          <w:p w14:paraId="121C6BE7" w14:textId="2BBA5910" w:rsidR="00D30345" w:rsidRPr="00A85B3E" w:rsidRDefault="00D30345" w:rsidP="00BA669B">
            <w:pPr>
              <w:rPr>
                <w:rFonts w:ascii="Times New Roman" w:hAnsi="Times New Roman" w:cs="Times New Roman"/>
                <w:lang w:val="lt-LT"/>
              </w:rPr>
            </w:pPr>
            <w:r w:rsidRPr="00A85B3E">
              <w:rPr>
                <w:rFonts w:ascii="Times New Roman" w:hAnsi="Times New Roman" w:cs="Times New Roman"/>
                <w:lang w:val="lt-LT"/>
              </w:rPr>
              <w:t>1.1.2. Juridinio asmens kodas</w:t>
            </w:r>
          </w:p>
        </w:tc>
        <w:tc>
          <w:tcPr>
            <w:tcW w:w="3510" w:type="dxa"/>
          </w:tcPr>
          <w:p w14:paraId="67642CDF" w14:textId="26BD1EF3" w:rsidR="00D30345" w:rsidRPr="00A85B3E" w:rsidRDefault="001311B7" w:rsidP="000731DF">
            <w:pPr>
              <w:jc w:val="center"/>
              <w:rPr>
                <w:rFonts w:ascii="Times New Roman" w:hAnsi="Times New Roman" w:cs="Times New Roman"/>
                <w:lang w:val="lt-LT"/>
              </w:rPr>
            </w:pPr>
            <w:r w:rsidRPr="00A85B3E">
              <w:rPr>
                <w:rFonts w:ascii="Times New Roman" w:hAnsi="Times New Roman" w:cs="Times New Roman"/>
                <w:lang w:val="lt-LT"/>
              </w:rPr>
              <w:t>112021042</w:t>
            </w:r>
          </w:p>
        </w:tc>
      </w:tr>
      <w:tr w:rsidR="00D30345" w:rsidRPr="00A85B3E" w14:paraId="6FA6A376" w14:textId="77777777" w:rsidTr="00D359F7">
        <w:tc>
          <w:tcPr>
            <w:tcW w:w="2808" w:type="dxa"/>
            <w:vMerge/>
          </w:tcPr>
          <w:p w14:paraId="6DA5CA38" w14:textId="77777777" w:rsidR="00D30345" w:rsidRPr="00A85B3E" w:rsidRDefault="00D30345" w:rsidP="00BA669B">
            <w:pPr>
              <w:rPr>
                <w:rFonts w:ascii="Times New Roman" w:hAnsi="Times New Roman" w:cs="Times New Roman"/>
                <w:lang w:val="lt-LT"/>
              </w:rPr>
            </w:pPr>
          </w:p>
        </w:tc>
        <w:tc>
          <w:tcPr>
            <w:tcW w:w="3240" w:type="dxa"/>
          </w:tcPr>
          <w:p w14:paraId="0C4BA67B" w14:textId="16244B22" w:rsidR="00D30345" w:rsidRPr="00A85B3E" w:rsidRDefault="00D30345" w:rsidP="00BA669B">
            <w:pPr>
              <w:rPr>
                <w:rFonts w:ascii="Times New Roman" w:hAnsi="Times New Roman" w:cs="Times New Roman"/>
                <w:lang w:val="lt-LT"/>
              </w:rPr>
            </w:pPr>
            <w:r w:rsidRPr="00A85B3E">
              <w:rPr>
                <w:rFonts w:ascii="Times New Roman" w:hAnsi="Times New Roman" w:cs="Times New Roman"/>
                <w:lang w:val="lt-LT"/>
              </w:rPr>
              <w:t>1.1.3. Adresas</w:t>
            </w:r>
          </w:p>
        </w:tc>
        <w:tc>
          <w:tcPr>
            <w:tcW w:w="3510" w:type="dxa"/>
          </w:tcPr>
          <w:p w14:paraId="4D3E71F5" w14:textId="5B0112FC" w:rsidR="00D30345" w:rsidRPr="00A85B3E" w:rsidRDefault="001311B7" w:rsidP="000731DF">
            <w:pPr>
              <w:jc w:val="center"/>
              <w:rPr>
                <w:rFonts w:ascii="Times New Roman" w:hAnsi="Times New Roman" w:cs="Times New Roman"/>
                <w:lang w:val="lt-LT"/>
              </w:rPr>
            </w:pPr>
            <w:r w:rsidRPr="00A85B3E">
              <w:rPr>
                <w:rFonts w:ascii="Times New Roman" w:hAnsi="Times New Roman" w:cs="Times New Roman"/>
                <w:lang w:val="lt-LT"/>
              </w:rPr>
              <w:t>Kęstučio g. 45, Vilnius</w:t>
            </w:r>
          </w:p>
        </w:tc>
      </w:tr>
      <w:tr w:rsidR="00D30345" w:rsidRPr="00A85B3E" w14:paraId="71B664A3" w14:textId="77777777" w:rsidTr="00D359F7">
        <w:tc>
          <w:tcPr>
            <w:tcW w:w="2808" w:type="dxa"/>
            <w:vMerge/>
          </w:tcPr>
          <w:p w14:paraId="2F07E2AE" w14:textId="77777777" w:rsidR="00D30345" w:rsidRPr="00A85B3E" w:rsidRDefault="00D30345" w:rsidP="00BA669B">
            <w:pPr>
              <w:rPr>
                <w:rFonts w:ascii="Times New Roman" w:hAnsi="Times New Roman" w:cs="Times New Roman"/>
                <w:lang w:val="lt-LT"/>
              </w:rPr>
            </w:pPr>
          </w:p>
        </w:tc>
        <w:tc>
          <w:tcPr>
            <w:tcW w:w="3240" w:type="dxa"/>
          </w:tcPr>
          <w:p w14:paraId="5C8FFDC2" w14:textId="28CC672D" w:rsidR="00D30345" w:rsidRPr="00A85B3E" w:rsidRDefault="00D30345" w:rsidP="00BA669B">
            <w:pPr>
              <w:rPr>
                <w:rFonts w:ascii="Times New Roman" w:hAnsi="Times New Roman" w:cs="Times New Roman"/>
                <w:lang w:val="lt-LT"/>
              </w:rPr>
            </w:pPr>
            <w:r w:rsidRPr="00A85B3E">
              <w:rPr>
                <w:rFonts w:ascii="Times New Roman" w:hAnsi="Times New Roman" w:cs="Times New Roman"/>
                <w:lang w:val="lt-LT"/>
              </w:rPr>
              <w:t>1.1.</w:t>
            </w:r>
            <w:r w:rsidR="006B0AB2" w:rsidRPr="00A85B3E">
              <w:rPr>
                <w:rFonts w:ascii="Times New Roman" w:hAnsi="Times New Roman" w:cs="Times New Roman"/>
                <w:lang w:val="lt-LT"/>
              </w:rPr>
              <w:t>4</w:t>
            </w:r>
            <w:r w:rsidRPr="00A85B3E">
              <w:rPr>
                <w:rFonts w:ascii="Times New Roman" w:hAnsi="Times New Roman" w:cs="Times New Roman"/>
                <w:lang w:val="lt-LT"/>
              </w:rPr>
              <w:t>. PVM mokėtojo kodas</w:t>
            </w:r>
          </w:p>
        </w:tc>
        <w:tc>
          <w:tcPr>
            <w:tcW w:w="3510" w:type="dxa"/>
          </w:tcPr>
          <w:p w14:paraId="1B06DF6F" w14:textId="7A7F2A0E" w:rsidR="00D30345" w:rsidRPr="00A85B3E" w:rsidRDefault="001311B7" w:rsidP="000731DF">
            <w:pPr>
              <w:jc w:val="center"/>
              <w:rPr>
                <w:rFonts w:ascii="Times New Roman" w:hAnsi="Times New Roman" w:cs="Times New Roman"/>
                <w:lang w:val="lt-LT"/>
              </w:rPr>
            </w:pPr>
            <w:r w:rsidRPr="00A85B3E">
              <w:rPr>
                <w:rFonts w:ascii="Times New Roman" w:hAnsi="Times New Roman" w:cs="Times New Roman"/>
                <w:lang w:val="lt-LT"/>
              </w:rPr>
              <w:t>LT120210411</w:t>
            </w:r>
          </w:p>
        </w:tc>
      </w:tr>
      <w:tr w:rsidR="00D30345" w:rsidRPr="00A85B3E" w14:paraId="5AC09FE6" w14:textId="77777777" w:rsidTr="00D359F7">
        <w:tc>
          <w:tcPr>
            <w:tcW w:w="2808" w:type="dxa"/>
            <w:vMerge/>
          </w:tcPr>
          <w:p w14:paraId="0B5D490E" w14:textId="77777777" w:rsidR="00D30345" w:rsidRPr="00A85B3E" w:rsidRDefault="00D30345" w:rsidP="00BA669B">
            <w:pPr>
              <w:rPr>
                <w:rFonts w:ascii="Times New Roman" w:hAnsi="Times New Roman" w:cs="Times New Roman"/>
                <w:lang w:val="lt-LT"/>
              </w:rPr>
            </w:pPr>
          </w:p>
        </w:tc>
        <w:tc>
          <w:tcPr>
            <w:tcW w:w="3240" w:type="dxa"/>
          </w:tcPr>
          <w:p w14:paraId="14C862B9" w14:textId="1F0E6ADE" w:rsidR="00D30345" w:rsidRPr="00A85B3E" w:rsidRDefault="00D30345" w:rsidP="00BA669B">
            <w:pPr>
              <w:rPr>
                <w:rFonts w:ascii="Times New Roman" w:hAnsi="Times New Roman" w:cs="Times New Roman"/>
                <w:lang w:val="lt-LT"/>
              </w:rPr>
            </w:pPr>
            <w:r w:rsidRPr="00A85B3E">
              <w:rPr>
                <w:rFonts w:ascii="Times New Roman" w:hAnsi="Times New Roman" w:cs="Times New Roman"/>
                <w:lang w:val="lt-LT"/>
              </w:rPr>
              <w:t>1.1.</w:t>
            </w:r>
            <w:r w:rsidR="006B0AB2" w:rsidRPr="00A85B3E">
              <w:rPr>
                <w:rFonts w:ascii="Times New Roman" w:hAnsi="Times New Roman" w:cs="Times New Roman"/>
                <w:lang w:val="lt-LT"/>
              </w:rPr>
              <w:t>5</w:t>
            </w:r>
            <w:r w:rsidRPr="00A85B3E">
              <w:rPr>
                <w:rFonts w:ascii="Times New Roman" w:hAnsi="Times New Roman" w:cs="Times New Roman"/>
                <w:lang w:val="lt-LT"/>
              </w:rPr>
              <w:t>. Atsiskaitomoji sąskaita</w:t>
            </w:r>
          </w:p>
        </w:tc>
        <w:tc>
          <w:tcPr>
            <w:tcW w:w="3510" w:type="dxa"/>
          </w:tcPr>
          <w:p w14:paraId="6680155E" w14:textId="01D57ECC" w:rsidR="00D30345" w:rsidRPr="00A85B3E" w:rsidRDefault="001311B7" w:rsidP="000731DF">
            <w:pPr>
              <w:jc w:val="center"/>
              <w:rPr>
                <w:rFonts w:ascii="Times New Roman" w:hAnsi="Times New Roman" w:cs="Times New Roman"/>
                <w:lang w:val="lt-LT"/>
              </w:rPr>
            </w:pPr>
            <w:r w:rsidRPr="00A85B3E">
              <w:rPr>
                <w:rFonts w:ascii="Times New Roman" w:hAnsi="Times New Roman" w:cs="Times New Roman"/>
                <w:lang w:val="lt-LT"/>
              </w:rPr>
              <w:t>LT51 7044 0600 0044 3925</w:t>
            </w:r>
          </w:p>
        </w:tc>
      </w:tr>
      <w:tr w:rsidR="00D30345" w:rsidRPr="00A85B3E" w14:paraId="71A422F1" w14:textId="77777777" w:rsidTr="00D359F7">
        <w:tc>
          <w:tcPr>
            <w:tcW w:w="2808" w:type="dxa"/>
            <w:vMerge/>
          </w:tcPr>
          <w:p w14:paraId="3BF1457E" w14:textId="77777777" w:rsidR="00D30345" w:rsidRPr="00A85B3E" w:rsidRDefault="00D30345" w:rsidP="00BA669B">
            <w:pPr>
              <w:rPr>
                <w:rFonts w:ascii="Times New Roman" w:hAnsi="Times New Roman" w:cs="Times New Roman"/>
                <w:lang w:val="lt-LT"/>
              </w:rPr>
            </w:pPr>
          </w:p>
        </w:tc>
        <w:tc>
          <w:tcPr>
            <w:tcW w:w="3240" w:type="dxa"/>
          </w:tcPr>
          <w:p w14:paraId="3203D23C" w14:textId="6CF3AF18" w:rsidR="00D30345" w:rsidRPr="00A85B3E" w:rsidRDefault="00D30345" w:rsidP="00BA669B">
            <w:pPr>
              <w:rPr>
                <w:rFonts w:ascii="Times New Roman" w:hAnsi="Times New Roman" w:cs="Times New Roman"/>
                <w:lang w:val="lt-LT"/>
              </w:rPr>
            </w:pPr>
            <w:r w:rsidRPr="00A85B3E">
              <w:rPr>
                <w:rFonts w:ascii="Times New Roman" w:hAnsi="Times New Roman" w:cs="Times New Roman"/>
                <w:lang w:val="lt-LT"/>
              </w:rPr>
              <w:t>1.1.</w:t>
            </w:r>
            <w:r w:rsidR="006B0AB2" w:rsidRPr="00A85B3E">
              <w:rPr>
                <w:rFonts w:ascii="Times New Roman" w:hAnsi="Times New Roman" w:cs="Times New Roman"/>
                <w:lang w:val="lt-LT"/>
              </w:rPr>
              <w:t>6</w:t>
            </w:r>
            <w:r w:rsidRPr="00A85B3E">
              <w:rPr>
                <w:rFonts w:ascii="Times New Roman" w:hAnsi="Times New Roman" w:cs="Times New Roman"/>
                <w:lang w:val="lt-LT"/>
              </w:rPr>
              <w:t>. Bankas, banko kodas</w:t>
            </w:r>
          </w:p>
        </w:tc>
        <w:tc>
          <w:tcPr>
            <w:tcW w:w="3510" w:type="dxa"/>
          </w:tcPr>
          <w:p w14:paraId="57A50B02" w14:textId="31021007" w:rsidR="00D30345" w:rsidRPr="00A85B3E" w:rsidRDefault="001311B7" w:rsidP="000731DF">
            <w:pPr>
              <w:jc w:val="center"/>
              <w:rPr>
                <w:rFonts w:ascii="Times New Roman" w:hAnsi="Times New Roman" w:cs="Times New Roman"/>
                <w:lang w:val="lt-LT"/>
              </w:rPr>
            </w:pPr>
            <w:r w:rsidRPr="00A85B3E">
              <w:rPr>
                <w:rFonts w:ascii="Times New Roman" w:hAnsi="Times New Roman" w:cs="Times New Roman"/>
                <w:lang w:val="lt-LT"/>
              </w:rPr>
              <w:t>AB SEB bankas, 70440</w:t>
            </w:r>
          </w:p>
        </w:tc>
      </w:tr>
      <w:tr w:rsidR="00D30345" w:rsidRPr="00A85B3E" w14:paraId="55062715" w14:textId="77777777" w:rsidTr="00D359F7">
        <w:tc>
          <w:tcPr>
            <w:tcW w:w="2808" w:type="dxa"/>
            <w:vMerge/>
          </w:tcPr>
          <w:p w14:paraId="5B27F319" w14:textId="77777777" w:rsidR="00D30345" w:rsidRPr="00A85B3E" w:rsidRDefault="00D30345" w:rsidP="00BA669B">
            <w:pPr>
              <w:rPr>
                <w:rFonts w:ascii="Times New Roman" w:hAnsi="Times New Roman" w:cs="Times New Roman"/>
                <w:lang w:val="lt-LT"/>
              </w:rPr>
            </w:pPr>
          </w:p>
        </w:tc>
        <w:tc>
          <w:tcPr>
            <w:tcW w:w="3240" w:type="dxa"/>
          </w:tcPr>
          <w:p w14:paraId="26A5EF0F" w14:textId="66F0A0DD" w:rsidR="00D30345" w:rsidRPr="00A85B3E" w:rsidRDefault="00D30345" w:rsidP="00BA669B">
            <w:pPr>
              <w:rPr>
                <w:rFonts w:ascii="Times New Roman" w:hAnsi="Times New Roman" w:cs="Times New Roman"/>
                <w:lang w:val="lt-LT"/>
              </w:rPr>
            </w:pPr>
            <w:r w:rsidRPr="00A85B3E">
              <w:rPr>
                <w:rFonts w:ascii="Times New Roman" w:hAnsi="Times New Roman" w:cs="Times New Roman"/>
                <w:lang w:val="lt-LT"/>
              </w:rPr>
              <w:t>1.1.</w:t>
            </w:r>
            <w:r w:rsidR="006B0AB2" w:rsidRPr="00A85B3E">
              <w:rPr>
                <w:rFonts w:ascii="Times New Roman" w:hAnsi="Times New Roman" w:cs="Times New Roman"/>
                <w:lang w:val="lt-LT"/>
              </w:rPr>
              <w:t>7</w:t>
            </w:r>
            <w:r w:rsidRPr="00A85B3E">
              <w:rPr>
                <w:rFonts w:ascii="Times New Roman" w:hAnsi="Times New Roman" w:cs="Times New Roman"/>
                <w:lang w:val="lt-LT"/>
              </w:rPr>
              <w:t>. Telefonas</w:t>
            </w:r>
          </w:p>
        </w:tc>
        <w:tc>
          <w:tcPr>
            <w:tcW w:w="3510" w:type="dxa"/>
          </w:tcPr>
          <w:p w14:paraId="46D0D848" w14:textId="62AAE79D" w:rsidR="00D30345" w:rsidRPr="00A85B3E" w:rsidRDefault="001311B7" w:rsidP="000731DF">
            <w:pPr>
              <w:jc w:val="center"/>
              <w:rPr>
                <w:rFonts w:ascii="Times New Roman" w:hAnsi="Times New Roman" w:cs="Times New Roman"/>
                <w:lang w:val="lt-LT"/>
              </w:rPr>
            </w:pPr>
            <w:r w:rsidRPr="00A85B3E">
              <w:rPr>
                <w:rFonts w:ascii="Times New Roman" w:hAnsi="Times New Roman" w:cs="Times New Roman"/>
                <w:lang w:val="lt-LT"/>
              </w:rPr>
              <w:t>+37052780900</w:t>
            </w:r>
          </w:p>
        </w:tc>
      </w:tr>
      <w:tr w:rsidR="00D30345" w:rsidRPr="00A85B3E" w14:paraId="12FCBF65" w14:textId="77777777" w:rsidTr="00D359F7">
        <w:tc>
          <w:tcPr>
            <w:tcW w:w="2808" w:type="dxa"/>
            <w:vMerge/>
          </w:tcPr>
          <w:p w14:paraId="46B888F1" w14:textId="77777777" w:rsidR="00D30345" w:rsidRPr="00A85B3E" w:rsidRDefault="00D30345" w:rsidP="00BA669B">
            <w:pPr>
              <w:rPr>
                <w:rFonts w:ascii="Times New Roman" w:hAnsi="Times New Roman" w:cs="Times New Roman"/>
                <w:lang w:val="lt-LT"/>
              </w:rPr>
            </w:pPr>
          </w:p>
        </w:tc>
        <w:tc>
          <w:tcPr>
            <w:tcW w:w="3240" w:type="dxa"/>
          </w:tcPr>
          <w:p w14:paraId="306A6430" w14:textId="276E6C1E" w:rsidR="00D30345" w:rsidRPr="00A85B3E" w:rsidRDefault="00D30345" w:rsidP="00BA669B">
            <w:pPr>
              <w:rPr>
                <w:rFonts w:ascii="Times New Roman" w:hAnsi="Times New Roman" w:cs="Times New Roman"/>
                <w:lang w:val="lt-LT"/>
              </w:rPr>
            </w:pPr>
            <w:r w:rsidRPr="00A85B3E">
              <w:rPr>
                <w:rFonts w:ascii="Times New Roman" w:hAnsi="Times New Roman" w:cs="Times New Roman"/>
                <w:lang w:val="lt-LT"/>
              </w:rPr>
              <w:t>1.1.</w:t>
            </w:r>
            <w:r w:rsidR="006B0AB2" w:rsidRPr="00A85B3E">
              <w:rPr>
                <w:rFonts w:ascii="Times New Roman" w:hAnsi="Times New Roman" w:cs="Times New Roman"/>
                <w:lang w:val="lt-LT"/>
              </w:rPr>
              <w:t>8</w:t>
            </w:r>
            <w:r w:rsidRPr="00A85B3E">
              <w:rPr>
                <w:rFonts w:ascii="Times New Roman" w:hAnsi="Times New Roman" w:cs="Times New Roman"/>
                <w:lang w:val="lt-LT"/>
              </w:rPr>
              <w:t>. El. paštas</w:t>
            </w:r>
          </w:p>
        </w:tc>
        <w:tc>
          <w:tcPr>
            <w:tcW w:w="3510" w:type="dxa"/>
          </w:tcPr>
          <w:p w14:paraId="7C9248B8" w14:textId="59A8918A" w:rsidR="00D30345" w:rsidRPr="00A85B3E" w:rsidRDefault="001311B7" w:rsidP="000731DF">
            <w:pPr>
              <w:jc w:val="center"/>
              <w:rPr>
                <w:rFonts w:ascii="Times New Roman" w:hAnsi="Times New Roman" w:cs="Times New Roman"/>
                <w:lang w:val="lt-LT"/>
              </w:rPr>
            </w:pPr>
            <w:r w:rsidRPr="00A85B3E">
              <w:rPr>
                <w:rFonts w:ascii="Times New Roman" w:hAnsi="Times New Roman" w:cs="Times New Roman"/>
                <w:lang w:val="lt-LT"/>
              </w:rPr>
              <w:t>info@turtas.lt</w:t>
            </w:r>
          </w:p>
        </w:tc>
      </w:tr>
      <w:tr w:rsidR="00D30345" w:rsidRPr="00A85B3E" w14:paraId="75AA6E42" w14:textId="77777777" w:rsidTr="00D359F7">
        <w:tc>
          <w:tcPr>
            <w:tcW w:w="2808" w:type="dxa"/>
            <w:vMerge/>
          </w:tcPr>
          <w:p w14:paraId="0A2A0CA7" w14:textId="77777777" w:rsidR="00D30345" w:rsidRPr="00A85B3E" w:rsidRDefault="00D30345" w:rsidP="00BA669B">
            <w:pPr>
              <w:rPr>
                <w:rFonts w:ascii="Times New Roman" w:hAnsi="Times New Roman" w:cs="Times New Roman"/>
                <w:lang w:val="lt-LT"/>
              </w:rPr>
            </w:pPr>
          </w:p>
        </w:tc>
        <w:tc>
          <w:tcPr>
            <w:tcW w:w="3240" w:type="dxa"/>
          </w:tcPr>
          <w:p w14:paraId="0A34244F" w14:textId="0F48F2A0" w:rsidR="00D30345" w:rsidRPr="00A85B3E" w:rsidRDefault="00D30345" w:rsidP="00BA669B">
            <w:pPr>
              <w:rPr>
                <w:rFonts w:ascii="Times New Roman" w:hAnsi="Times New Roman" w:cs="Times New Roman"/>
                <w:lang w:val="lt-LT"/>
              </w:rPr>
            </w:pPr>
            <w:r w:rsidRPr="00A85B3E">
              <w:rPr>
                <w:rFonts w:ascii="Times New Roman" w:hAnsi="Times New Roman" w:cs="Times New Roman"/>
                <w:lang w:val="lt-LT"/>
              </w:rPr>
              <w:t>1.1.</w:t>
            </w:r>
            <w:r w:rsidR="006B0AB2" w:rsidRPr="00A85B3E">
              <w:rPr>
                <w:rFonts w:ascii="Times New Roman" w:hAnsi="Times New Roman" w:cs="Times New Roman"/>
                <w:lang w:val="lt-LT"/>
              </w:rPr>
              <w:t>9</w:t>
            </w:r>
            <w:r w:rsidRPr="00A85B3E">
              <w:rPr>
                <w:rFonts w:ascii="Times New Roman" w:hAnsi="Times New Roman" w:cs="Times New Roman"/>
                <w:lang w:val="lt-LT"/>
              </w:rPr>
              <w:t>. Atstovas</w:t>
            </w:r>
          </w:p>
        </w:tc>
        <w:tc>
          <w:tcPr>
            <w:tcW w:w="3510" w:type="dxa"/>
          </w:tcPr>
          <w:p w14:paraId="0D61A2AD" w14:textId="5C37DA18" w:rsidR="00D30345" w:rsidRPr="00A85B3E" w:rsidRDefault="001311B7" w:rsidP="000731DF">
            <w:pPr>
              <w:jc w:val="center"/>
              <w:rPr>
                <w:rFonts w:ascii="Times New Roman" w:hAnsi="Times New Roman" w:cs="Times New Roman"/>
                <w:lang w:val="lt-LT"/>
              </w:rPr>
            </w:pPr>
            <w:r w:rsidRPr="00A85B3E">
              <w:rPr>
                <w:rFonts w:ascii="Times New Roman" w:hAnsi="Times New Roman" w:cs="Times New Roman"/>
                <w:lang w:val="lt-LT"/>
              </w:rPr>
              <w:t>[</w:t>
            </w:r>
            <w:r w:rsidRPr="00A85B3E">
              <w:rPr>
                <w:rFonts w:ascii="Times New Roman" w:hAnsi="Times New Roman" w:cs="Times New Roman"/>
                <w:i/>
                <w:iCs/>
                <w:highlight w:val="yellow"/>
                <w:lang w:val="lt-LT"/>
              </w:rPr>
              <w:t>pareigos,</w:t>
            </w:r>
            <w:r w:rsidRPr="00A85B3E">
              <w:rPr>
                <w:rFonts w:ascii="Times New Roman" w:hAnsi="Times New Roman" w:cs="Times New Roman"/>
                <w:highlight w:val="yellow"/>
                <w:lang w:val="lt-LT"/>
              </w:rPr>
              <w:t xml:space="preserve"> </w:t>
            </w:r>
            <w:r w:rsidRPr="00A85B3E">
              <w:rPr>
                <w:rFonts w:ascii="Times New Roman" w:hAnsi="Times New Roman" w:cs="Times New Roman"/>
                <w:i/>
                <w:highlight w:val="yellow"/>
                <w:lang w:val="lt-LT"/>
              </w:rPr>
              <w:t>vardas, pavardė</w:t>
            </w:r>
            <w:r w:rsidRPr="00A85B3E">
              <w:rPr>
                <w:rFonts w:ascii="Times New Roman" w:hAnsi="Times New Roman" w:cs="Times New Roman"/>
                <w:highlight w:val="yellow"/>
                <w:lang w:val="lt-LT"/>
              </w:rPr>
              <w:t>]</w:t>
            </w:r>
          </w:p>
        </w:tc>
      </w:tr>
      <w:tr w:rsidR="00D30345" w:rsidRPr="00034B31" w14:paraId="60566CDA" w14:textId="77777777" w:rsidTr="00D359F7">
        <w:tc>
          <w:tcPr>
            <w:tcW w:w="2808" w:type="dxa"/>
            <w:vMerge/>
          </w:tcPr>
          <w:p w14:paraId="27D57B02" w14:textId="77777777" w:rsidR="00D30345" w:rsidRPr="00A85B3E" w:rsidRDefault="00D30345" w:rsidP="00BA669B">
            <w:pPr>
              <w:rPr>
                <w:rFonts w:ascii="Times New Roman" w:hAnsi="Times New Roman" w:cs="Times New Roman"/>
                <w:lang w:val="lt-LT"/>
              </w:rPr>
            </w:pPr>
          </w:p>
        </w:tc>
        <w:tc>
          <w:tcPr>
            <w:tcW w:w="3240" w:type="dxa"/>
          </w:tcPr>
          <w:p w14:paraId="43DCC3A8" w14:textId="6B68AE69" w:rsidR="00D30345" w:rsidRPr="00A85B3E" w:rsidRDefault="00D30345" w:rsidP="00BA669B">
            <w:pPr>
              <w:rPr>
                <w:rFonts w:ascii="Times New Roman" w:hAnsi="Times New Roman" w:cs="Times New Roman"/>
                <w:lang w:val="lt-LT"/>
              </w:rPr>
            </w:pPr>
            <w:r w:rsidRPr="00A85B3E">
              <w:rPr>
                <w:rFonts w:ascii="Times New Roman" w:hAnsi="Times New Roman" w:cs="Times New Roman"/>
                <w:lang w:val="lt-LT"/>
              </w:rPr>
              <w:t>1.1.</w:t>
            </w:r>
            <w:r w:rsidR="006B0AB2" w:rsidRPr="00A85B3E">
              <w:rPr>
                <w:rFonts w:ascii="Times New Roman" w:hAnsi="Times New Roman" w:cs="Times New Roman"/>
                <w:lang w:val="lt-LT"/>
              </w:rPr>
              <w:t>10</w:t>
            </w:r>
            <w:r w:rsidRPr="00A85B3E">
              <w:rPr>
                <w:rFonts w:ascii="Times New Roman" w:hAnsi="Times New Roman" w:cs="Times New Roman"/>
                <w:lang w:val="lt-LT"/>
              </w:rPr>
              <w:t>. Atstovavimo pagrindas</w:t>
            </w:r>
          </w:p>
        </w:tc>
        <w:tc>
          <w:tcPr>
            <w:tcW w:w="3510" w:type="dxa"/>
          </w:tcPr>
          <w:p w14:paraId="074AEC43" w14:textId="705DEE13" w:rsidR="00D30345" w:rsidRPr="00A85B3E" w:rsidRDefault="00EB322E" w:rsidP="00C64FF2">
            <w:pPr>
              <w:jc w:val="both"/>
              <w:rPr>
                <w:rFonts w:ascii="Times New Roman" w:hAnsi="Times New Roman" w:cs="Times New Roman"/>
                <w:lang w:val="lt-LT"/>
              </w:rPr>
            </w:pPr>
            <w:r w:rsidRPr="00A85B3E">
              <w:rPr>
                <w:rFonts w:ascii="Times New Roman" w:hAnsi="Times New Roman" w:cs="Times New Roman"/>
                <w:color w:val="0070C0"/>
                <w:lang w:val="lt-LT"/>
              </w:rPr>
              <w:t>Nurodyti</w:t>
            </w:r>
            <w:r w:rsidR="008A3402" w:rsidRPr="00A85B3E">
              <w:rPr>
                <w:rFonts w:ascii="Times New Roman" w:hAnsi="Times New Roman" w:cs="Times New Roman"/>
                <w:color w:val="0070C0"/>
                <w:lang w:val="lt-LT"/>
              </w:rPr>
              <w:t xml:space="preserve"> atstovavimo pagrindą</w:t>
            </w:r>
            <w:r w:rsidRPr="00A85B3E">
              <w:rPr>
                <w:rFonts w:ascii="Times New Roman" w:hAnsi="Times New Roman" w:cs="Times New Roman"/>
                <w:color w:val="0070C0"/>
                <w:lang w:val="lt-LT"/>
              </w:rPr>
              <w:t xml:space="preserve"> </w:t>
            </w:r>
            <w:r w:rsidRPr="00A85B3E">
              <w:rPr>
                <w:rFonts w:ascii="Times New Roman" w:hAnsi="Times New Roman" w:cs="Times New Roman"/>
                <w:i/>
                <w:iCs/>
                <w:color w:val="0070C0"/>
                <w:lang w:val="lt-LT"/>
              </w:rPr>
              <w:t>(</w:t>
            </w:r>
            <w:r w:rsidR="008A3402" w:rsidRPr="00A85B3E">
              <w:rPr>
                <w:rFonts w:ascii="Times New Roman" w:hAnsi="Times New Roman" w:cs="Times New Roman"/>
                <w:i/>
                <w:iCs/>
                <w:color w:val="0070C0"/>
                <w:lang w:val="lt-LT"/>
              </w:rPr>
              <w:t xml:space="preserve">pvz. </w:t>
            </w:r>
            <w:r w:rsidR="0025012A" w:rsidRPr="00A85B3E">
              <w:rPr>
                <w:rFonts w:ascii="Times New Roman" w:hAnsi="Times New Roman" w:cs="Times New Roman"/>
                <w:i/>
                <w:iCs/>
                <w:color w:val="0070C0"/>
                <w:lang w:val="lt-LT"/>
              </w:rPr>
              <w:t xml:space="preserve">veikiančio pagal įmonės įstatus/arba </w:t>
            </w:r>
            <w:r w:rsidR="008A3402" w:rsidRPr="00A85B3E">
              <w:rPr>
                <w:rFonts w:ascii="Times New Roman" w:hAnsi="Times New Roman" w:cs="Times New Roman"/>
                <w:i/>
                <w:iCs/>
                <w:color w:val="0070C0"/>
                <w:lang w:val="lt-LT"/>
              </w:rPr>
              <w:t xml:space="preserve">veikiančio pagal </w:t>
            </w:r>
            <w:r w:rsidR="0025012A" w:rsidRPr="00A85B3E">
              <w:rPr>
                <w:rFonts w:ascii="Times New Roman" w:hAnsi="Times New Roman" w:cs="Times New Roman"/>
                <w:i/>
                <w:iCs/>
                <w:color w:val="0070C0"/>
                <w:lang w:val="lt-LT"/>
              </w:rPr>
              <w:t>įmonės direktoriaus įsakymu suteiktus įgaliojimus)</w:t>
            </w:r>
          </w:p>
        </w:tc>
      </w:tr>
      <w:tr w:rsidR="00E72E2C" w:rsidRPr="00A85B3E" w14:paraId="05BCFE3F" w14:textId="77777777" w:rsidTr="00D359F7">
        <w:tc>
          <w:tcPr>
            <w:tcW w:w="2808" w:type="dxa"/>
            <w:vMerge w:val="restart"/>
          </w:tcPr>
          <w:p w14:paraId="1258100F" w14:textId="77777777" w:rsidR="00E72E2C" w:rsidRPr="00A85B3E" w:rsidRDefault="00E72E2C" w:rsidP="00E72E2C">
            <w:pPr>
              <w:rPr>
                <w:rFonts w:ascii="Times New Roman" w:hAnsi="Times New Roman" w:cs="Times New Roman"/>
                <w:b/>
                <w:bCs/>
                <w:lang w:val="lt-LT"/>
              </w:rPr>
            </w:pPr>
          </w:p>
          <w:p w14:paraId="05A0CBB1" w14:textId="77777777" w:rsidR="00E72E2C" w:rsidRPr="00A85B3E" w:rsidRDefault="00E72E2C" w:rsidP="00E72E2C">
            <w:pPr>
              <w:rPr>
                <w:rFonts w:ascii="Times New Roman" w:hAnsi="Times New Roman" w:cs="Times New Roman"/>
                <w:b/>
                <w:bCs/>
                <w:lang w:val="lt-LT"/>
              </w:rPr>
            </w:pPr>
          </w:p>
          <w:p w14:paraId="61189ACD" w14:textId="77777777" w:rsidR="00E72E2C" w:rsidRPr="00A85B3E" w:rsidRDefault="00E72E2C" w:rsidP="00E72E2C">
            <w:pPr>
              <w:rPr>
                <w:rFonts w:ascii="Times New Roman" w:hAnsi="Times New Roman" w:cs="Times New Roman"/>
                <w:b/>
                <w:bCs/>
                <w:lang w:val="lt-LT"/>
              </w:rPr>
            </w:pPr>
          </w:p>
          <w:p w14:paraId="3DBB6150" w14:textId="77777777" w:rsidR="00E72E2C" w:rsidRPr="00A85B3E" w:rsidRDefault="00E72E2C" w:rsidP="00E72E2C">
            <w:pPr>
              <w:rPr>
                <w:rFonts w:ascii="Times New Roman" w:hAnsi="Times New Roman" w:cs="Times New Roman"/>
                <w:b/>
                <w:bCs/>
                <w:lang w:val="lt-LT"/>
              </w:rPr>
            </w:pPr>
          </w:p>
          <w:p w14:paraId="2309F3C9" w14:textId="77777777" w:rsidR="006B0AB2" w:rsidRPr="00A85B3E" w:rsidRDefault="00E72E2C" w:rsidP="006B0AB2">
            <w:pPr>
              <w:rPr>
                <w:rFonts w:ascii="Times New Roman" w:hAnsi="Times New Roman" w:cs="Times New Roman"/>
                <w:b/>
                <w:bCs/>
                <w:lang w:val="lt-LT"/>
              </w:rPr>
            </w:pPr>
            <w:r w:rsidRPr="00A85B3E">
              <w:rPr>
                <w:rFonts w:ascii="Times New Roman" w:hAnsi="Times New Roman" w:cs="Times New Roman"/>
                <w:b/>
                <w:bCs/>
                <w:lang w:val="lt-LT"/>
              </w:rPr>
              <w:t xml:space="preserve">1.2. </w:t>
            </w:r>
            <w:r w:rsidR="00D51677" w:rsidRPr="00A85B3E">
              <w:rPr>
                <w:rFonts w:ascii="Times New Roman" w:hAnsi="Times New Roman" w:cs="Times New Roman"/>
                <w:b/>
                <w:bCs/>
                <w:lang w:val="lt-LT"/>
              </w:rPr>
              <w:t>Tiekėjas</w:t>
            </w:r>
          </w:p>
          <w:p w14:paraId="7581DD11" w14:textId="5D1C5587" w:rsidR="006B0AB2" w:rsidRPr="00A85B3E" w:rsidRDefault="006B0AB2" w:rsidP="006B0AB2">
            <w:pPr>
              <w:rPr>
                <w:rFonts w:ascii="Times New Roman" w:eastAsia="Times New Roman" w:hAnsi="Times New Roman" w:cs="Times New Roman"/>
                <w:i/>
                <w:iCs/>
                <w:color w:val="4472C4"/>
                <w:sz w:val="18"/>
                <w:szCs w:val="18"/>
                <w:lang w:val="lt-LT"/>
                <w14:ligatures w14:val="none"/>
              </w:rPr>
            </w:pPr>
            <w:r w:rsidRPr="00A85B3E">
              <w:rPr>
                <w:rFonts w:ascii="Times New Roman" w:eastAsia="Times New Roman" w:hAnsi="Times New Roman" w:cs="Times New Roman"/>
                <w:i/>
                <w:iCs/>
                <w:color w:val="4472C4"/>
                <w:sz w:val="18"/>
                <w:szCs w:val="18"/>
                <w:lang w:val="lt-LT"/>
                <w14:ligatures w14:val="none"/>
              </w:rPr>
              <w:t>(jei Tiekėjas yra fizinis asmuo, skiltys atitinkamai pakoreguojamos)</w:t>
            </w:r>
          </w:p>
          <w:p w14:paraId="6F3159CF" w14:textId="120AC6B2" w:rsidR="00E72E2C" w:rsidRPr="00A85B3E" w:rsidRDefault="00E72E2C" w:rsidP="00E72E2C">
            <w:pPr>
              <w:rPr>
                <w:rFonts w:ascii="Times New Roman" w:hAnsi="Times New Roman" w:cs="Times New Roman"/>
                <w:b/>
                <w:bCs/>
                <w:lang w:val="lt-LT"/>
              </w:rPr>
            </w:pPr>
          </w:p>
        </w:tc>
        <w:tc>
          <w:tcPr>
            <w:tcW w:w="3240" w:type="dxa"/>
          </w:tcPr>
          <w:p w14:paraId="534F5D66" w14:textId="0BAFDCE1" w:rsidR="00E72E2C" w:rsidRPr="00A85B3E" w:rsidRDefault="00E72E2C" w:rsidP="00E72E2C">
            <w:pPr>
              <w:rPr>
                <w:rFonts w:ascii="Times New Roman" w:hAnsi="Times New Roman" w:cs="Times New Roman"/>
                <w:lang w:val="lt-LT"/>
              </w:rPr>
            </w:pPr>
            <w:r w:rsidRPr="00A85B3E">
              <w:rPr>
                <w:rFonts w:ascii="Times New Roman" w:hAnsi="Times New Roman" w:cs="Times New Roman"/>
                <w:lang w:val="lt-LT"/>
              </w:rPr>
              <w:t>1.2.1. Pavadinimas</w:t>
            </w:r>
          </w:p>
        </w:tc>
        <w:tc>
          <w:tcPr>
            <w:tcW w:w="3510" w:type="dxa"/>
          </w:tcPr>
          <w:p w14:paraId="26BEEDFE" w14:textId="77777777" w:rsidR="00E72E2C" w:rsidRPr="00A85B3E" w:rsidRDefault="00E72E2C" w:rsidP="00E72E2C">
            <w:pPr>
              <w:jc w:val="center"/>
              <w:rPr>
                <w:rFonts w:ascii="Times New Roman" w:hAnsi="Times New Roman" w:cs="Times New Roman"/>
                <w:lang w:val="lt-LT"/>
              </w:rPr>
            </w:pPr>
          </w:p>
        </w:tc>
      </w:tr>
      <w:tr w:rsidR="00E72E2C" w:rsidRPr="00A85B3E" w14:paraId="52AB25B6" w14:textId="77777777" w:rsidTr="00D359F7">
        <w:tc>
          <w:tcPr>
            <w:tcW w:w="2808" w:type="dxa"/>
            <w:vMerge/>
          </w:tcPr>
          <w:p w14:paraId="36D38AD4" w14:textId="77777777" w:rsidR="00E72E2C" w:rsidRPr="00A85B3E" w:rsidRDefault="00E72E2C" w:rsidP="00E72E2C">
            <w:pPr>
              <w:rPr>
                <w:rFonts w:ascii="Times New Roman" w:hAnsi="Times New Roman" w:cs="Times New Roman"/>
                <w:b/>
                <w:bCs/>
                <w:lang w:val="lt-LT"/>
              </w:rPr>
            </w:pPr>
          </w:p>
        </w:tc>
        <w:tc>
          <w:tcPr>
            <w:tcW w:w="3240" w:type="dxa"/>
          </w:tcPr>
          <w:p w14:paraId="6C81AC79" w14:textId="070E56BD" w:rsidR="00E72E2C" w:rsidRPr="00A85B3E" w:rsidRDefault="00E72E2C" w:rsidP="00E72E2C">
            <w:pPr>
              <w:rPr>
                <w:rFonts w:ascii="Times New Roman" w:hAnsi="Times New Roman" w:cs="Times New Roman"/>
                <w:lang w:val="lt-LT"/>
              </w:rPr>
            </w:pPr>
            <w:r w:rsidRPr="00A85B3E">
              <w:rPr>
                <w:rFonts w:ascii="Times New Roman" w:hAnsi="Times New Roman" w:cs="Times New Roman"/>
                <w:lang w:val="lt-LT"/>
              </w:rPr>
              <w:t>1.2.2. Juridinio asmens kodas</w:t>
            </w:r>
          </w:p>
        </w:tc>
        <w:tc>
          <w:tcPr>
            <w:tcW w:w="3510" w:type="dxa"/>
          </w:tcPr>
          <w:p w14:paraId="45C28668" w14:textId="77777777" w:rsidR="00E72E2C" w:rsidRPr="00A85B3E" w:rsidRDefault="00E72E2C" w:rsidP="00E72E2C">
            <w:pPr>
              <w:jc w:val="center"/>
              <w:rPr>
                <w:rFonts w:ascii="Times New Roman" w:hAnsi="Times New Roman" w:cs="Times New Roman"/>
                <w:lang w:val="lt-LT"/>
              </w:rPr>
            </w:pPr>
          </w:p>
        </w:tc>
      </w:tr>
      <w:tr w:rsidR="00E72E2C" w:rsidRPr="00A85B3E" w14:paraId="0617E306" w14:textId="77777777" w:rsidTr="00D359F7">
        <w:tc>
          <w:tcPr>
            <w:tcW w:w="2808" w:type="dxa"/>
            <w:vMerge/>
          </w:tcPr>
          <w:p w14:paraId="7E5CA052" w14:textId="77777777" w:rsidR="00E72E2C" w:rsidRPr="00A85B3E" w:rsidRDefault="00E72E2C" w:rsidP="00E72E2C">
            <w:pPr>
              <w:rPr>
                <w:rFonts w:ascii="Times New Roman" w:hAnsi="Times New Roman" w:cs="Times New Roman"/>
                <w:b/>
                <w:bCs/>
                <w:lang w:val="lt-LT"/>
              </w:rPr>
            </w:pPr>
          </w:p>
        </w:tc>
        <w:tc>
          <w:tcPr>
            <w:tcW w:w="3240" w:type="dxa"/>
          </w:tcPr>
          <w:p w14:paraId="427F6CD7" w14:textId="5C2C26E6" w:rsidR="00E72E2C" w:rsidRPr="00A85B3E" w:rsidRDefault="00E72E2C" w:rsidP="00E72E2C">
            <w:pPr>
              <w:rPr>
                <w:rFonts w:ascii="Times New Roman" w:hAnsi="Times New Roman" w:cs="Times New Roman"/>
                <w:lang w:val="lt-LT"/>
              </w:rPr>
            </w:pPr>
            <w:r w:rsidRPr="00A85B3E">
              <w:rPr>
                <w:rFonts w:ascii="Times New Roman" w:hAnsi="Times New Roman" w:cs="Times New Roman"/>
                <w:lang w:val="lt-LT"/>
              </w:rPr>
              <w:t>1.2.3. Adresas</w:t>
            </w:r>
          </w:p>
        </w:tc>
        <w:tc>
          <w:tcPr>
            <w:tcW w:w="3510" w:type="dxa"/>
          </w:tcPr>
          <w:p w14:paraId="2D7F421B" w14:textId="77777777" w:rsidR="00E72E2C" w:rsidRPr="00A85B3E" w:rsidRDefault="00E72E2C" w:rsidP="00E72E2C">
            <w:pPr>
              <w:jc w:val="center"/>
              <w:rPr>
                <w:rFonts w:ascii="Times New Roman" w:hAnsi="Times New Roman" w:cs="Times New Roman"/>
                <w:lang w:val="lt-LT"/>
              </w:rPr>
            </w:pPr>
          </w:p>
        </w:tc>
      </w:tr>
      <w:tr w:rsidR="00E72E2C" w:rsidRPr="00A85B3E" w14:paraId="09751691" w14:textId="77777777" w:rsidTr="00D359F7">
        <w:tc>
          <w:tcPr>
            <w:tcW w:w="2808" w:type="dxa"/>
            <w:vMerge/>
          </w:tcPr>
          <w:p w14:paraId="69EF1C01" w14:textId="77777777" w:rsidR="00E72E2C" w:rsidRPr="00A85B3E" w:rsidRDefault="00E72E2C" w:rsidP="00E72E2C">
            <w:pPr>
              <w:rPr>
                <w:rFonts w:ascii="Times New Roman" w:hAnsi="Times New Roman" w:cs="Times New Roman"/>
                <w:b/>
                <w:bCs/>
                <w:lang w:val="lt-LT"/>
              </w:rPr>
            </w:pPr>
          </w:p>
        </w:tc>
        <w:tc>
          <w:tcPr>
            <w:tcW w:w="3240" w:type="dxa"/>
          </w:tcPr>
          <w:p w14:paraId="15122FBA" w14:textId="14BF2620" w:rsidR="00E72E2C" w:rsidRPr="00A85B3E" w:rsidRDefault="00E72E2C" w:rsidP="00E72E2C">
            <w:pPr>
              <w:rPr>
                <w:rFonts w:ascii="Times New Roman" w:hAnsi="Times New Roman" w:cs="Times New Roman"/>
                <w:lang w:val="lt-LT"/>
              </w:rPr>
            </w:pPr>
            <w:r w:rsidRPr="00A85B3E">
              <w:rPr>
                <w:rFonts w:ascii="Times New Roman" w:hAnsi="Times New Roman" w:cs="Times New Roman"/>
                <w:lang w:val="lt-LT"/>
              </w:rPr>
              <w:t>1.2.</w:t>
            </w:r>
            <w:r w:rsidR="008C5D70" w:rsidRPr="00A85B3E">
              <w:rPr>
                <w:rFonts w:ascii="Times New Roman" w:hAnsi="Times New Roman" w:cs="Times New Roman"/>
                <w:lang w:val="lt-LT"/>
              </w:rPr>
              <w:t>4</w:t>
            </w:r>
            <w:r w:rsidRPr="00A85B3E">
              <w:rPr>
                <w:rFonts w:ascii="Times New Roman" w:hAnsi="Times New Roman" w:cs="Times New Roman"/>
                <w:lang w:val="lt-LT"/>
              </w:rPr>
              <w:t>. PVM mokėtojo kodas</w:t>
            </w:r>
          </w:p>
        </w:tc>
        <w:tc>
          <w:tcPr>
            <w:tcW w:w="3510" w:type="dxa"/>
          </w:tcPr>
          <w:p w14:paraId="75BDB27B" w14:textId="77777777" w:rsidR="00E72E2C" w:rsidRPr="00A85B3E" w:rsidRDefault="00E72E2C" w:rsidP="00E72E2C">
            <w:pPr>
              <w:jc w:val="center"/>
              <w:rPr>
                <w:rFonts w:ascii="Times New Roman" w:hAnsi="Times New Roman" w:cs="Times New Roman"/>
                <w:lang w:val="lt-LT"/>
              </w:rPr>
            </w:pPr>
          </w:p>
        </w:tc>
      </w:tr>
      <w:tr w:rsidR="00E72E2C" w:rsidRPr="00A85B3E" w14:paraId="1BF67AB9" w14:textId="77777777" w:rsidTr="00D359F7">
        <w:tc>
          <w:tcPr>
            <w:tcW w:w="2808" w:type="dxa"/>
            <w:vMerge/>
          </w:tcPr>
          <w:p w14:paraId="4A5204DD" w14:textId="77777777" w:rsidR="00E72E2C" w:rsidRPr="00A85B3E" w:rsidRDefault="00E72E2C" w:rsidP="00E72E2C">
            <w:pPr>
              <w:rPr>
                <w:rFonts w:ascii="Times New Roman" w:hAnsi="Times New Roman" w:cs="Times New Roman"/>
                <w:b/>
                <w:bCs/>
                <w:lang w:val="lt-LT"/>
              </w:rPr>
            </w:pPr>
          </w:p>
        </w:tc>
        <w:tc>
          <w:tcPr>
            <w:tcW w:w="3240" w:type="dxa"/>
          </w:tcPr>
          <w:p w14:paraId="47916E5F" w14:textId="4E6B38F8" w:rsidR="00E72E2C" w:rsidRPr="00A85B3E" w:rsidRDefault="00E72E2C" w:rsidP="00E72E2C">
            <w:pPr>
              <w:rPr>
                <w:rFonts w:ascii="Times New Roman" w:hAnsi="Times New Roman" w:cs="Times New Roman"/>
                <w:lang w:val="lt-LT"/>
              </w:rPr>
            </w:pPr>
            <w:r w:rsidRPr="00A85B3E">
              <w:rPr>
                <w:rFonts w:ascii="Times New Roman" w:hAnsi="Times New Roman" w:cs="Times New Roman"/>
                <w:lang w:val="lt-LT"/>
              </w:rPr>
              <w:t>1.2.</w:t>
            </w:r>
            <w:r w:rsidR="008C5D70" w:rsidRPr="00A85B3E">
              <w:rPr>
                <w:rFonts w:ascii="Times New Roman" w:hAnsi="Times New Roman" w:cs="Times New Roman"/>
                <w:lang w:val="lt-LT"/>
              </w:rPr>
              <w:t>5</w:t>
            </w:r>
            <w:r w:rsidRPr="00A85B3E">
              <w:rPr>
                <w:rFonts w:ascii="Times New Roman" w:hAnsi="Times New Roman" w:cs="Times New Roman"/>
                <w:lang w:val="lt-LT"/>
              </w:rPr>
              <w:t>. Atsiskaitomoji sąskaita</w:t>
            </w:r>
          </w:p>
        </w:tc>
        <w:tc>
          <w:tcPr>
            <w:tcW w:w="3510" w:type="dxa"/>
          </w:tcPr>
          <w:p w14:paraId="3144156B" w14:textId="77777777" w:rsidR="00E72E2C" w:rsidRPr="00A85B3E" w:rsidRDefault="00E72E2C" w:rsidP="00E72E2C">
            <w:pPr>
              <w:jc w:val="center"/>
              <w:rPr>
                <w:rFonts w:ascii="Times New Roman" w:hAnsi="Times New Roman" w:cs="Times New Roman"/>
                <w:lang w:val="lt-LT"/>
              </w:rPr>
            </w:pPr>
          </w:p>
        </w:tc>
      </w:tr>
      <w:tr w:rsidR="00E72E2C" w:rsidRPr="00A85B3E" w14:paraId="3C9E0CA2" w14:textId="77777777" w:rsidTr="00D359F7">
        <w:tc>
          <w:tcPr>
            <w:tcW w:w="2808" w:type="dxa"/>
            <w:vMerge/>
          </w:tcPr>
          <w:p w14:paraId="672CABC3" w14:textId="77777777" w:rsidR="00E72E2C" w:rsidRPr="00A85B3E" w:rsidRDefault="00E72E2C" w:rsidP="00E72E2C">
            <w:pPr>
              <w:rPr>
                <w:rFonts w:ascii="Times New Roman" w:hAnsi="Times New Roman" w:cs="Times New Roman"/>
                <w:b/>
                <w:bCs/>
                <w:lang w:val="lt-LT"/>
              </w:rPr>
            </w:pPr>
          </w:p>
        </w:tc>
        <w:tc>
          <w:tcPr>
            <w:tcW w:w="3240" w:type="dxa"/>
          </w:tcPr>
          <w:p w14:paraId="37C632F4" w14:textId="69F32167" w:rsidR="00E72E2C" w:rsidRPr="00A85B3E" w:rsidRDefault="00E72E2C" w:rsidP="00E72E2C">
            <w:pPr>
              <w:rPr>
                <w:rFonts w:ascii="Times New Roman" w:hAnsi="Times New Roman" w:cs="Times New Roman"/>
                <w:lang w:val="lt-LT"/>
              </w:rPr>
            </w:pPr>
            <w:r w:rsidRPr="00A85B3E">
              <w:rPr>
                <w:rFonts w:ascii="Times New Roman" w:hAnsi="Times New Roman" w:cs="Times New Roman"/>
                <w:lang w:val="lt-LT"/>
              </w:rPr>
              <w:t>1.2.</w:t>
            </w:r>
            <w:r w:rsidR="008C5D70" w:rsidRPr="00A85B3E">
              <w:rPr>
                <w:rFonts w:ascii="Times New Roman" w:hAnsi="Times New Roman" w:cs="Times New Roman"/>
                <w:lang w:val="lt-LT"/>
              </w:rPr>
              <w:t>6</w:t>
            </w:r>
            <w:r w:rsidRPr="00A85B3E">
              <w:rPr>
                <w:rFonts w:ascii="Times New Roman" w:hAnsi="Times New Roman" w:cs="Times New Roman"/>
                <w:lang w:val="lt-LT"/>
              </w:rPr>
              <w:t>. Bankas, banko kodas</w:t>
            </w:r>
          </w:p>
        </w:tc>
        <w:tc>
          <w:tcPr>
            <w:tcW w:w="3510" w:type="dxa"/>
          </w:tcPr>
          <w:p w14:paraId="499D8FAF" w14:textId="77777777" w:rsidR="00E72E2C" w:rsidRPr="00A85B3E" w:rsidRDefault="00E72E2C" w:rsidP="00E72E2C">
            <w:pPr>
              <w:jc w:val="center"/>
              <w:rPr>
                <w:rFonts w:ascii="Times New Roman" w:hAnsi="Times New Roman" w:cs="Times New Roman"/>
                <w:lang w:val="lt-LT"/>
              </w:rPr>
            </w:pPr>
          </w:p>
        </w:tc>
      </w:tr>
      <w:tr w:rsidR="00E72E2C" w:rsidRPr="00A85B3E" w14:paraId="49722F18" w14:textId="77777777" w:rsidTr="00D359F7">
        <w:tc>
          <w:tcPr>
            <w:tcW w:w="2808" w:type="dxa"/>
            <w:vMerge/>
          </w:tcPr>
          <w:p w14:paraId="303F701C" w14:textId="77777777" w:rsidR="00E72E2C" w:rsidRPr="00A85B3E" w:rsidRDefault="00E72E2C" w:rsidP="00E72E2C">
            <w:pPr>
              <w:rPr>
                <w:rFonts w:ascii="Times New Roman" w:hAnsi="Times New Roman" w:cs="Times New Roman"/>
                <w:b/>
                <w:bCs/>
                <w:lang w:val="lt-LT"/>
              </w:rPr>
            </w:pPr>
          </w:p>
        </w:tc>
        <w:tc>
          <w:tcPr>
            <w:tcW w:w="3240" w:type="dxa"/>
          </w:tcPr>
          <w:p w14:paraId="0CBCA83C" w14:textId="769D4D54" w:rsidR="00E72E2C" w:rsidRPr="00A85B3E" w:rsidRDefault="00E72E2C" w:rsidP="00E72E2C">
            <w:pPr>
              <w:rPr>
                <w:rFonts w:ascii="Times New Roman" w:hAnsi="Times New Roman" w:cs="Times New Roman"/>
                <w:lang w:val="lt-LT"/>
              </w:rPr>
            </w:pPr>
            <w:r w:rsidRPr="00A85B3E">
              <w:rPr>
                <w:rFonts w:ascii="Times New Roman" w:hAnsi="Times New Roman" w:cs="Times New Roman"/>
                <w:lang w:val="lt-LT"/>
              </w:rPr>
              <w:t>1.2.</w:t>
            </w:r>
            <w:r w:rsidR="008C5D70" w:rsidRPr="00A85B3E">
              <w:rPr>
                <w:rFonts w:ascii="Times New Roman" w:hAnsi="Times New Roman" w:cs="Times New Roman"/>
                <w:lang w:val="lt-LT"/>
              </w:rPr>
              <w:t>7</w:t>
            </w:r>
            <w:r w:rsidRPr="00A85B3E">
              <w:rPr>
                <w:rFonts w:ascii="Times New Roman" w:hAnsi="Times New Roman" w:cs="Times New Roman"/>
                <w:lang w:val="lt-LT"/>
              </w:rPr>
              <w:t>. Telefonas</w:t>
            </w:r>
          </w:p>
        </w:tc>
        <w:tc>
          <w:tcPr>
            <w:tcW w:w="3510" w:type="dxa"/>
          </w:tcPr>
          <w:p w14:paraId="3C8EB2E7" w14:textId="77777777" w:rsidR="00E72E2C" w:rsidRPr="00A85B3E" w:rsidRDefault="00E72E2C" w:rsidP="00E72E2C">
            <w:pPr>
              <w:jc w:val="center"/>
              <w:rPr>
                <w:rFonts w:ascii="Times New Roman" w:hAnsi="Times New Roman" w:cs="Times New Roman"/>
                <w:lang w:val="lt-LT"/>
              </w:rPr>
            </w:pPr>
          </w:p>
        </w:tc>
      </w:tr>
      <w:tr w:rsidR="00E72E2C" w:rsidRPr="00A85B3E" w14:paraId="7E47FF6E" w14:textId="77777777" w:rsidTr="00D359F7">
        <w:tc>
          <w:tcPr>
            <w:tcW w:w="2808" w:type="dxa"/>
            <w:vMerge/>
          </w:tcPr>
          <w:p w14:paraId="0B9629D4" w14:textId="77777777" w:rsidR="00E72E2C" w:rsidRPr="00A85B3E" w:rsidRDefault="00E72E2C" w:rsidP="00E72E2C">
            <w:pPr>
              <w:rPr>
                <w:rFonts w:ascii="Times New Roman" w:hAnsi="Times New Roman" w:cs="Times New Roman"/>
                <w:b/>
                <w:bCs/>
                <w:lang w:val="lt-LT"/>
              </w:rPr>
            </w:pPr>
          </w:p>
        </w:tc>
        <w:tc>
          <w:tcPr>
            <w:tcW w:w="3240" w:type="dxa"/>
          </w:tcPr>
          <w:p w14:paraId="1ACF6549" w14:textId="74466C48" w:rsidR="00E72E2C" w:rsidRPr="00A85B3E" w:rsidRDefault="00E72E2C" w:rsidP="00E72E2C">
            <w:pPr>
              <w:rPr>
                <w:rFonts w:ascii="Times New Roman" w:hAnsi="Times New Roman" w:cs="Times New Roman"/>
                <w:lang w:val="lt-LT"/>
              </w:rPr>
            </w:pPr>
            <w:r w:rsidRPr="00A85B3E">
              <w:rPr>
                <w:rFonts w:ascii="Times New Roman" w:hAnsi="Times New Roman" w:cs="Times New Roman"/>
                <w:lang w:val="lt-LT"/>
              </w:rPr>
              <w:t>1.2.</w:t>
            </w:r>
            <w:r w:rsidR="008C5D70" w:rsidRPr="00A85B3E">
              <w:rPr>
                <w:rFonts w:ascii="Times New Roman" w:hAnsi="Times New Roman" w:cs="Times New Roman"/>
                <w:lang w:val="lt-LT"/>
              </w:rPr>
              <w:t>8</w:t>
            </w:r>
            <w:r w:rsidRPr="00A85B3E">
              <w:rPr>
                <w:rFonts w:ascii="Times New Roman" w:hAnsi="Times New Roman" w:cs="Times New Roman"/>
                <w:lang w:val="lt-LT"/>
              </w:rPr>
              <w:t>. El. paštas</w:t>
            </w:r>
          </w:p>
        </w:tc>
        <w:tc>
          <w:tcPr>
            <w:tcW w:w="3510" w:type="dxa"/>
          </w:tcPr>
          <w:p w14:paraId="216D6EFF" w14:textId="77777777" w:rsidR="00E72E2C" w:rsidRPr="00A85B3E" w:rsidRDefault="00E72E2C" w:rsidP="00E72E2C">
            <w:pPr>
              <w:jc w:val="center"/>
              <w:rPr>
                <w:rFonts w:ascii="Times New Roman" w:hAnsi="Times New Roman" w:cs="Times New Roman"/>
                <w:lang w:val="lt-LT"/>
              </w:rPr>
            </w:pPr>
          </w:p>
        </w:tc>
      </w:tr>
      <w:tr w:rsidR="006B0AB2" w:rsidRPr="00A85B3E" w14:paraId="59223B61" w14:textId="77777777" w:rsidTr="00D359F7">
        <w:tc>
          <w:tcPr>
            <w:tcW w:w="2808" w:type="dxa"/>
            <w:vMerge/>
          </w:tcPr>
          <w:p w14:paraId="610C6BE0" w14:textId="77777777" w:rsidR="006B0AB2" w:rsidRPr="00A85B3E" w:rsidRDefault="006B0AB2" w:rsidP="00E72E2C">
            <w:pPr>
              <w:rPr>
                <w:rFonts w:ascii="Times New Roman" w:hAnsi="Times New Roman" w:cs="Times New Roman"/>
                <w:b/>
                <w:bCs/>
                <w:lang w:val="lt-LT"/>
              </w:rPr>
            </w:pPr>
          </w:p>
        </w:tc>
        <w:tc>
          <w:tcPr>
            <w:tcW w:w="3240" w:type="dxa"/>
          </w:tcPr>
          <w:p w14:paraId="3493495A" w14:textId="1AEA9EF4" w:rsidR="006B0AB2" w:rsidRPr="00A85B3E" w:rsidRDefault="006B0AB2" w:rsidP="00E72E2C">
            <w:pPr>
              <w:rPr>
                <w:rFonts w:ascii="Times New Roman" w:hAnsi="Times New Roman" w:cs="Times New Roman"/>
                <w:lang w:val="lt-LT"/>
              </w:rPr>
            </w:pPr>
            <w:r w:rsidRPr="00A85B3E">
              <w:rPr>
                <w:rFonts w:ascii="Times New Roman" w:hAnsi="Times New Roman" w:cs="Times New Roman"/>
                <w:lang w:val="lt-LT"/>
              </w:rPr>
              <w:t>1.2.8. Šalies atstovas</w:t>
            </w:r>
          </w:p>
        </w:tc>
        <w:tc>
          <w:tcPr>
            <w:tcW w:w="3510" w:type="dxa"/>
          </w:tcPr>
          <w:p w14:paraId="1171E31B" w14:textId="77777777" w:rsidR="006B0AB2" w:rsidRPr="00A85B3E" w:rsidRDefault="006B0AB2" w:rsidP="00E72E2C">
            <w:pPr>
              <w:jc w:val="center"/>
              <w:rPr>
                <w:rFonts w:ascii="Times New Roman" w:hAnsi="Times New Roman" w:cs="Times New Roman"/>
                <w:lang w:val="lt-LT"/>
              </w:rPr>
            </w:pPr>
          </w:p>
        </w:tc>
      </w:tr>
      <w:tr w:rsidR="00E72E2C" w:rsidRPr="00034B31" w14:paraId="0C627075" w14:textId="77777777" w:rsidTr="00D359F7">
        <w:tc>
          <w:tcPr>
            <w:tcW w:w="2808" w:type="dxa"/>
            <w:vMerge/>
          </w:tcPr>
          <w:p w14:paraId="7A16D722" w14:textId="77777777" w:rsidR="00E72E2C" w:rsidRPr="00A85B3E" w:rsidRDefault="00E72E2C" w:rsidP="00E72E2C">
            <w:pPr>
              <w:rPr>
                <w:rFonts w:ascii="Times New Roman" w:hAnsi="Times New Roman" w:cs="Times New Roman"/>
                <w:b/>
                <w:bCs/>
                <w:lang w:val="lt-LT"/>
              </w:rPr>
            </w:pPr>
          </w:p>
        </w:tc>
        <w:tc>
          <w:tcPr>
            <w:tcW w:w="3240" w:type="dxa"/>
          </w:tcPr>
          <w:p w14:paraId="59482E9B" w14:textId="6FA370A9" w:rsidR="00E72E2C" w:rsidRPr="00A85B3E" w:rsidRDefault="00E72E2C" w:rsidP="00E72E2C">
            <w:pPr>
              <w:rPr>
                <w:rFonts w:ascii="Times New Roman" w:hAnsi="Times New Roman" w:cs="Times New Roman"/>
                <w:lang w:val="lt-LT"/>
              </w:rPr>
            </w:pPr>
            <w:r w:rsidRPr="00A85B3E">
              <w:rPr>
                <w:rFonts w:ascii="Times New Roman" w:hAnsi="Times New Roman" w:cs="Times New Roman"/>
                <w:lang w:val="lt-LT"/>
              </w:rPr>
              <w:t>1.2.</w:t>
            </w:r>
            <w:r w:rsidR="006B0AB2" w:rsidRPr="00A85B3E">
              <w:rPr>
                <w:rFonts w:ascii="Times New Roman" w:hAnsi="Times New Roman" w:cs="Times New Roman"/>
                <w:lang w:val="lt-LT"/>
              </w:rPr>
              <w:t>10</w:t>
            </w:r>
            <w:r w:rsidRPr="00A85B3E">
              <w:rPr>
                <w:rFonts w:ascii="Times New Roman" w:hAnsi="Times New Roman" w:cs="Times New Roman"/>
                <w:lang w:val="lt-LT"/>
              </w:rPr>
              <w:t xml:space="preserve">. </w:t>
            </w:r>
            <w:r w:rsidR="006B0AB2" w:rsidRPr="00A85B3E">
              <w:rPr>
                <w:rFonts w:ascii="Times New Roman" w:hAnsi="Times New Roman" w:cs="Times New Roman"/>
                <w:lang w:val="lt-LT"/>
              </w:rPr>
              <w:t>Atstovavimo pagrindas</w:t>
            </w:r>
          </w:p>
        </w:tc>
        <w:tc>
          <w:tcPr>
            <w:tcW w:w="3510" w:type="dxa"/>
          </w:tcPr>
          <w:p w14:paraId="4130E8DE" w14:textId="1B3231AA" w:rsidR="00E72E2C" w:rsidRPr="00A85B3E" w:rsidRDefault="006B0AB2" w:rsidP="006B0AB2">
            <w:pPr>
              <w:jc w:val="both"/>
              <w:rPr>
                <w:rFonts w:ascii="Times New Roman" w:hAnsi="Times New Roman" w:cs="Times New Roman"/>
                <w:lang w:val="lt-LT"/>
              </w:rPr>
            </w:pPr>
            <w:r w:rsidRPr="00A85B3E">
              <w:rPr>
                <w:rFonts w:ascii="Times New Roman" w:hAnsi="Times New Roman" w:cs="Times New Roman"/>
                <w:color w:val="0070C0"/>
                <w:lang w:val="lt-LT"/>
              </w:rPr>
              <w:t xml:space="preserve">Nurodyti atstovavimo pagrindą </w:t>
            </w:r>
            <w:r w:rsidRPr="00A85B3E">
              <w:rPr>
                <w:rFonts w:ascii="Times New Roman" w:hAnsi="Times New Roman" w:cs="Times New Roman"/>
                <w:i/>
                <w:iCs/>
                <w:color w:val="0070C0"/>
                <w:lang w:val="lt-LT"/>
              </w:rPr>
              <w:t>(pvz. veikiančio pagal įmonės įstatus/arba veikiančio pagal įmonės direktoriaus įsakymu suteiktus įgaliojimus)</w:t>
            </w:r>
          </w:p>
        </w:tc>
      </w:tr>
    </w:tbl>
    <w:p w14:paraId="60F4CD7B" w14:textId="77777777" w:rsidR="000731DF" w:rsidRPr="00A85B3E" w:rsidRDefault="000731DF" w:rsidP="00A35EBA">
      <w:pPr>
        <w:spacing w:after="0"/>
        <w:jc w:val="both"/>
        <w:rPr>
          <w:rFonts w:ascii="Times New Roman" w:hAnsi="Times New Roman" w:cs="Times New Roman"/>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A85B3E" w14:paraId="0BF82C8D" w14:textId="77777777" w:rsidTr="59C98B97">
        <w:trPr>
          <w:trHeight w:val="300"/>
        </w:trPr>
        <w:tc>
          <w:tcPr>
            <w:tcW w:w="9484" w:type="dxa"/>
            <w:gridSpan w:val="3"/>
          </w:tcPr>
          <w:p w14:paraId="525B19C3" w14:textId="14D6E098" w:rsidR="00753BC6" w:rsidRPr="00A85B3E" w:rsidRDefault="00753BC6" w:rsidP="00683306">
            <w:pPr>
              <w:jc w:val="center"/>
              <w:rPr>
                <w:rFonts w:ascii="Times New Roman" w:hAnsi="Times New Roman" w:cs="Times New Roman"/>
                <w:b/>
                <w:bCs/>
                <w:lang w:val="lt-LT"/>
              </w:rPr>
            </w:pPr>
            <w:r w:rsidRPr="00A85B3E">
              <w:rPr>
                <w:rFonts w:ascii="Times New Roman" w:hAnsi="Times New Roman" w:cs="Times New Roman"/>
                <w:b/>
                <w:bCs/>
                <w:lang w:val="lt-LT"/>
              </w:rPr>
              <w:t>2. ATSAKINGI ASMENYS</w:t>
            </w:r>
          </w:p>
        </w:tc>
      </w:tr>
      <w:tr w:rsidR="00753BC6" w:rsidRPr="00A85B3E" w14:paraId="5363B135" w14:textId="77777777" w:rsidTr="59C98B97">
        <w:trPr>
          <w:trHeight w:val="300"/>
        </w:trPr>
        <w:tc>
          <w:tcPr>
            <w:tcW w:w="2482" w:type="dxa"/>
            <w:gridSpan w:val="2"/>
          </w:tcPr>
          <w:p w14:paraId="41E512C7" w14:textId="65D5C515" w:rsidR="00753BC6" w:rsidRPr="00A85B3E" w:rsidRDefault="00753BC6" w:rsidP="00AD4BB6">
            <w:pPr>
              <w:rPr>
                <w:rFonts w:ascii="Times New Roman" w:hAnsi="Times New Roman" w:cs="Times New Roman"/>
                <w:b/>
                <w:bCs/>
                <w:lang w:val="lt-LT"/>
              </w:rPr>
            </w:pPr>
            <w:r w:rsidRPr="00A85B3E">
              <w:rPr>
                <w:rFonts w:ascii="Times New Roman" w:hAnsi="Times New Roman" w:cs="Times New Roman"/>
                <w:b/>
                <w:bCs/>
                <w:lang w:val="lt-LT"/>
              </w:rPr>
              <w:t xml:space="preserve">2.1. </w:t>
            </w:r>
            <w:r w:rsidR="006B0AB2" w:rsidRPr="00A85B3E">
              <w:rPr>
                <w:rFonts w:ascii="Times New Roman" w:hAnsi="Times New Roman" w:cs="Times New Roman"/>
                <w:b/>
                <w:bCs/>
                <w:lang w:val="lt-LT"/>
              </w:rPr>
              <w:t>Pirkėjo kontaktinis (-</w:t>
            </w:r>
            <w:proofErr w:type="spellStart"/>
            <w:r w:rsidR="006B0AB2" w:rsidRPr="00A85B3E">
              <w:rPr>
                <w:rFonts w:ascii="Times New Roman" w:hAnsi="Times New Roman" w:cs="Times New Roman"/>
                <w:b/>
                <w:bCs/>
                <w:lang w:val="lt-LT"/>
              </w:rPr>
              <w:t>iai</w:t>
            </w:r>
            <w:proofErr w:type="spellEnd"/>
            <w:r w:rsidR="006B0AB2" w:rsidRPr="00A85B3E">
              <w:rPr>
                <w:rFonts w:ascii="Times New Roman" w:hAnsi="Times New Roman" w:cs="Times New Roman"/>
                <w:b/>
                <w:bCs/>
                <w:lang w:val="lt-LT"/>
              </w:rPr>
              <w:t>) asmuo (-</w:t>
            </w:r>
            <w:proofErr w:type="spellStart"/>
            <w:r w:rsidR="006B0AB2" w:rsidRPr="00A85B3E">
              <w:rPr>
                <w:rFonts w:ascii="Times New Roman" w:hAnsi="Times New Roman" w:cs="Times New Roman"/>
                <w:b/>
                <w:bCs/>
                <w:lang w:val="lt-LT"/>
              </w:rPr>
              <w:t>ys</w:t>
            </w:r>
            <w:proofErr w:type="spellEnd"/>
            <w:r w:rsidR="006B0AB2" w:rsidRPr="00A85B3E">
              <w:rPr>
                <w:rFonts w:ascii="Times New Roman" w:hAnsi="Times New Roman" w:cs="Times New Roman"/>
                <w:b/>
                <w:bCs/>
                <w:lang w:val="lt-LT"/>
              </w:rPr>
              <w:t>), atsakingas (-i) už Sutarties vykdymą, Prekių priėmimą, Sąskaitų per informacinę sistemą „E. sąskaita“ priėmimą</w:t>
            </w:r>
          </w:p>
        </w:tc>
        <w:tc>
          <w:tcPr>
            <w:tcW w:w="7002" w:type="dxa"/>
          </w:tcPr>
          <w:p w14:paraId="5EE0066F" w14:textId="27D58A63" w:rsidR="00EB322E" w:rsidRPr="002011A4" w:rsidRDefault="00B77584" w:rsidP="00A81445">
            <w:pPr>
              <w:rPr>
                <w:rFonts w:ascii="Times New Roman" w:hAnsi="Times New Roman" w:cs="Times New Roman"/>
                <w:color w:val="4472C4" w:themeColor="accent1"/>
                <w:lang w:val="lt-LT"/>
              </w:rPr>
            </w:pPr>
            <w:r w:rsidRPr="00E23B8E">
              <w:rPr>
                <w:rStyle w:val="normaltextrun"/>
                <w:rFonts w:ascii="Times New Roman" w:hAnsi="Times New Roman" w:cs="Times New Roman"/>
                <w:color w:val="000000"/>
                <w:shd w:val="clear" w:color="auto" w:fill="FFFFFF"/>
                <w:lang w:val="lt-LT"/>
              </w:rPr>
              <w:t xml:space="preserve">NT eksploatacijos skyriaus Techninės priežiūros vykdymo </w:t>
            </w:r>
            <w:r w:rsidRPr="00370419">
              <w:rPr>
                <w:rStyle w:val="normaltextrun"/>
                <w:rFonts w:ascii="Times New Roman" w:hAnsi="Times New Roman" w:cs="Times New Roman"/>
                <w:color w:val="000000"/>
                <w:shd w:val="clear" w:color="auto" w:fill="FFFFFF"/>
                <w:lang w:val="lt-LT"/>
              </w:rPr>
              <w:t>grupės</w:t>
            </w:r>
            <w:r w:rsidRPr="00034B31">
              <w:rPr>
                <w:rFonts w:ascii="Times New Roman" w:hAnsi="Times New Roman" w:cs="Times New Roman"/>
                <w:lang w:val="lt-LT"/>
              </w:rPr>
              <w:t xml:space="preserve"> t</w:t>
            </w:r>
            <w:r w:rsidR="002011A4" w:rsidRPr="00034B31">
              <w:rPr>
                <w:rFonts w:ascii="Times New Roman" w:hAnsi="Times New Roman" w:cs="Times New Roman"/>
                <w:lang w:val="lt-LT"/>
              </w:rPr>
              <w:t xml:space="preserve">echninės priežiūros inžinierius </w:t>
            </w:r>
            <w:bookmarkStart w:id="0" w:name="_Hlk71565950"/>
            <w:r w:rsidR="002011A4" w:rsidRPr="00034B31">
              <w:rPr>
                <w:rFonts w:ascii="Times New Roman" w:eastAsiaTheme="minorEastAsia" w:hAnsi="Times New Roman" w:cs="Times New Roman"/>
                <w:noProof/>
                <w:lang w:val="lt-LT" w:eastAsia="lt-LT"/>
              </w:rPr>
              <w:t xml:space="preserve">Ramūnas Narbutas, mob. tel. </w:t>
            </w:r>
            <w:r w:rsidR="002011A4" w:rsidRPr="002011A4">
              <w:rPr>
                <w:rFonts w:ascii="Times New Roman" w:eastAsiaTheme="minorEastAsia" w:hAnsi="Times New Roman" w:cs="Times New Roman"/>
                <w:noProof/>
                <w:lang w:eastAsia="lt-LT"/>
              </w:rPr>
              <w:t>+370 609 98114, el. p.</w:t>
            </w:r>
            <w:r w:rsidR="002011A4" w:rsidRPr="002011A4">
              <w:rPr>
                <w:rFonts w:ascii="Times New Roman" w:eastAsiaTheme="minorEastAsia" w:hAnsi="Times New Roman" w:cs="Times New Roman"/>
                <w:noProof/>
                <w:color w:val="0000FF"/>
                <w:lang w:eastAsia="lt-LT"/>
              </w:rPr>
              <w:t xml:space="preserve"> </w:t>
            </w:r>
            <w:hyperlink r:id="rId11" w:history="1">
              <w:r w:rsidR="002011A4" w:rsidRPr="002011A4">
                <w:rPr>
                  <w:rStyle w:val="Hipersaitas"/>
                  <w:rFonts w:ascii="Times New Roman" w:eastAsiaTheme="minorEastAsia" w:hAnsi="Times New Roman" w:cs="Times New Roman"/>
                  <w:noProof/>
                  <w:lang w:eastAsia="lt-LT"/>
                </w:rPr>
                <w:t>ramunas.narbutas@turtas.lt</w:t>
              </w:r>
            </w:hyperlink>
            <w:bookmarkEnd w:id="0"/>
          </w:p>
        </w:tc>
      </w:tr>
      <w:tr w:rsidR="00564B12" w:rsidRPr="00034B31" w14:paraId="6BE9B4A4" w14:textId="77777777" w:rsidTr="59C98B97">
        <w:trPr>
          <w:trHeight w:val="300"/>
        </w:trPr>
        <w:tc>
          <w:tcPr>
            <w:tcW w:w="2482" w:type="dxa"/>
            <w:gridSpan w:val="2"/>
          </w:tcPr>
          <w:p w14:paraId="3763CB2B" w14:textId="3870B8C6" w:rsidR="00564B12" w:rsidRPr="00A85B3E" w:rsidRDefault="00564B12" w:rsidP="00AD4BB6">
            <w:pPr>
              <w:rPr>
                <w:rFonts w:ascii="Times New Roman" w:hAnsi="Times New Roman" w:cs="Times New Roman"/>
                <w:b/>
                <w:bCs/>
                <w:lang w:val="lt-LT"/>
              </w:rPr>
            </w:pPr>
            <w:r w:rsidRPr="00A85B3E">
              <w:rPr>
                <w:rFonts w:ascii="Times New Roman" w:hAnsi="Times New Roman" w:cs="Times New Roman"/>
                <w:b/>
                <w:bCs/>
                <w:lang w:val="lt-LT"/>
              </w:rPr>
              <w:t xml:space="preserve">2.2. </w:t>
            </w:r>
            <w:r w:rsidR="006B0AB2" w:rsidRPr="00A85B3E">
              <w:rPr>
                <w:rFonts w:ascii="Times New Roman" w:hAnsi="Times New Roman" w:cs="Times New Roman"/>
                <w:b/>
                <w:bCs/>
                <w:lang w:val="lt-LT"/>
              </w:rPr>
              <w:t>Tiekėjo kontaktinis (-</w:t>
            </w:r>
            <w:proofErr w:type="spellStart"/>
            <w:r w:rsidR="006B0AB2" w:rsidRPr="00A85B3E">
              <w:rPr>
                <w:rFonts w:ascii="Times New Roman" w:hAnsi="Times New Roman" w:cs="Times New Roman"/>
                <w:b/>
                <w:bCs/>
                <w:lang w:val="lt-LT"/>
              </w:rPr>
              <w:t>iai</w:t>
            </w:r>
            <w:proofErr w:type="spellEnd"/>
            <w:r w:rsidR="006B0AB2" w:rsidRPr="00A85B3E">
              <w:rPr>
                <w:rFonts w:ascii="Times New Roman" w:hAnsi="Times New Roman" w:cs="Times New Roman"/>
                <w:b/>
                <w:bCs/>
                <w:lang w:val="lt-LT"/>
              </w:rPr>
              <w:t>) asmuo (-</w:t>
            </w:r>
            <w:proofErr w:type="spellStart"/>
            <w:r w:rsidR="006B0AB2" w:rsidRPr="00A85B3E">
              <w:rPr>
                <w:rFonts w:ascii="Times New Roman" w:hAnsi="Times New Roman" w:cs="Times New Roman"/>
                <w:b/>
                <w:bCs/>
                <w:lang w:val="lt-LT"/>
              </w:rPr>
              <w:t>ys</w:t>
            </w:r>
            <w:proofErr w:type="spellEnd"/>
            <w:r w:rsidR="006B0AB2" w:rsidRPr="00A85B3E">
              <w:rPr>
                <w:rFonts w:ascii="Times New Roman" w:hAnsi="Times New Roman" w:cs="Times New Roman"/>
                <w:b/>
                <w:bCs/>
                <w:lang w:val="lt-LT"/>
              </w:rPr>
              <w:t>), atsakingas (-i) už Sutarties vykdymą</w:t>
            </w:r>
          </w:p>
        </w:tc>
        <w:tc>
          <w:tcPr>
            <w:tcW w:w="7002" w:type="dxa"/>
          </w:tcPr>
          <w:p w14:paraId="0A75FFF9" w14:textId="5E91E032" w:rsidR="00564B12" w:rsidRPr="00A85B3E" w:rsidRDefault="00564B12" w:rsidP="00753BC6">
            <w:pPr>
              <w:rPr>
                <w:rFonts w:ascii="Times New Roman" w:hAnsi="Times New Roman" w:cs="Times New Roman"/>
                <w:color w:val="4472C4" w:themeColor="accent1"/>
                <w:lang w:val="lt-LT"/>
              </w:rPr>
            </w:pPr>
            <w:r w:rsidRPr="00A85B3E">
              <w:rPr>
                <w:rFonts w:ascii="Times New Roman" w:hAnsi="Times New Roman" w:cs="Times New Roman"/>
                <w:color w:val="4472C4" w:themeColor="accent1"/>
                <w:lang w:val="lt-LT"/>
              </w:rPr>
              <w:t>(</w:t>
            </w:r>
            <w:r w:rsidRPr="00A85B3E">
              <w:rPr>
                <w:rStyle w:val="cf01"/>
                <w:rFonts w:ascii="Times New Roman" w:hAnsi="Times New Roman" w:cs="Times New Roman"/>
                <w:color w:val="4472C4" w:themeColor="accent1"/>
                <w:sz w:val="22"/>
                <w:szCs w:val="22"/>
                <w:lang w:val="lt-LT"/>
              </w:rPr>
              <w:t>nurodomas padalinys/skyrius, pareigos, vardas, pavardė, tel., el. paštas.</w:t>
            </w:r>
            <w:r w:rsidRPr="00A85B3E">
              <w:rPr>
                <w:rFonts w:ascii="Times New Roman" w:hAnsi="Times New Roman" w:cs="Times New Roman"/>
                <w:color w:val="4472C4" w:themeColor="accent1"/>
                <w:lang w:val="lt-LT"/>
              </w:rPr>
              <w:t>)</w:t>
            </w:r>
          </w:p>
        </w:tc>
      </w:tr>
      <w:tr w:rsidR="00683306" w:rsidRPr="00A85B3E" w14:paraId="60845B1B" w14:textId="77777777" w:rsidTr="59C98B97">
        <w:trPr>
          <w:trHeight w:val="300"/>
        </w:trPr>
        <w:tc>
          <w:tcPr>
            <w:tcW w:w="9484" w:type="dxa"/>
            <w:gridSpan w:val="3"/>
          </w:tcPr>
          <w:p w14:paraId="15F4844E" w14:textId="28E70B93" w:rsidR="00683306" w:rsidRPr="00A85B3E" w:rsidRDefault="00753BC6" w:rsidP="00683306">
            <w:pPr>
              <w:jc w:val="center"/>
              <w:rPr>
                <w:rFonts w:ascii="Times New Roman" w:hAnsi="Times New Roman" w:cs="Times New Roman"/>
                <w:b/>
                <w:bCs/>
                <w:lang w:val="lt-LT"/>
              </w:rPr>
            </w:pPr>
            <w:r w:rsidRPr="00A85B3E">
              <w:rPr>
                <w:rFonts w:ascii="Times New Roman" w:hAnsi="Times New Roman" w:cs="Times New Roman"/>
                <w:b/>
                <w:bCs/>
                <w:lang w:val="lt-LT"/>
              </w:rPr>
              <w:t>3</w:t>
            </w:r>
            <w:r w:rsidR="00683306" w:rsidRPr="00A85B3E">
              <w:rPr>
                <w:rFonts w:ascii="Times New Roman" w:hAnsi="Times New Roman" w:cs="Times New Roman"/>
                <w:b/>
                <w:bCs/>
                <w:lang w:val="lt-LT"/>
              </w:rPr>
              <w:t>. SUTARTIES DALYKAS</w:t>
            </w:r>
          </w:p>
        </w:tc>
      </w:tr>
      <w:tr w:rsidR="00CB377B" w:rsidRPr="00034B31" w14:paraId="5ADC4260" w14:textId="77777777" w:rsidTr="00527D07">
        <w:trPr>
          <w:trHeight w:val="300"/>
        </w:trPr>
        <w:tc>
          <w:tcPr>
            <w:tcW w:w="2482" w:type="dxa"/>
            <w:gridSpan w:val="2"/>
          </w:tcPr>
          <w:p w14:paraId="3FA58C83" w14:textId="38A2D101" w:rsidR="00CB377B" w:rsidRPr="00A85B3E" w:rsidRDefault="00753BC6" w:rsidP="00A35EBA">
            <w:pPr>
              <w:jc w:val="both"/>
              <w:rPr>
                <w:rFonts w:ascii="Times New Roman" w:hAnsi="Times New Roman" w:cs="Times New Roman"/>
                <w:b/>
                <w:bCs/>
                <w:lang w:val="lt-LT"/>
              </w:rPr>
            </w:pPr>
            <w:r w:rsidRPr="00A85B3E">
              <w:rPr>
                <w:rFonts w:ascii="Times New Roman" w:hAnsi="Times New Roman" w:cs="Times New Roman"/>
                <w:b/>
                <w:bCs/>
                <w:lang w:val="lt-LT"/>
              </w:rPr>
              <w:lastRenderedPageBreak/>
              <w:t>3</w:t>
            </w:r>
            <w:r w:rsidR="00B712BB" w:rsidRPr="00A85B3E">
              <w:rPr>
                <w:rFonts w:ascii="Times New Roman" w:hAnsi="Times New Roman" w:cs="Times New Roman"/>
                <w:b/>
                <w:bCs/>
                <w:lang w:val="lt-LT"/>
              </w:rPr>
              <w:t xml:space="preserve">.1. </w:t>
            </w:r>
            <w:r w:rsidR="006B0AB2" w:rsidRPr="00A85B3E">
              <w:rPr>
                <w:rFonts w:ascii="Times New Roman" w:hAnsi="Times New Roman" w:cs="Times New Roman"/>
                <w:b/>
                <w:bCs/>
                <w:lang w:val="lt-LT"/>
              </w:rPr>
              <w:t>Sutarties dalykas</w:t>
            </w:r>
          </w:p>
        </w:tc>
        <w:tc>
          <w:tcPr>
            <w:tcW w:w="7002" w:type="dxa"/>
          </w:tcPr>
          <w:p w14:paraId="38817CF2" w14:textId="4ADAE7DF" w:rsidR="00CB377B" w:rsidRPr="00415670" w:rsidRDefault="00632CA8" w:rsidP="008A3402">
            <w:pPr>
              <w:jc w:val="both"/>
              <w:rPr>
                <w:rFonts w:ascii="Times New Roman" w:hAnsi="Times New Roman" w:cs="Times New Roman"/>
                <w:color w:val="000000" w:themeColor="text1"/>
                <w:lang w:val="lt-LT"/>
              </w:rPr>
            </w:pPr>
            <w:r>
              <w:rPr>
                <w:rFonts w:ascii="Times New Roman" w:hAnsi="Times New Roman" w:cs="Times New Roman"/>
                <w:lang w:val="lt-LT"/>
              </w:rPr>
              <w:t>Pardavėjas</w:t>
            </w:r>
            <w:r w:rsidR="00B712BB" w:rsidRPr="00A85B3E">
              <w:rPr>
                <w:rFonts w:ascii="Times New Roman" w:hAnsi="Times New Roman" w:cs="Times New Roman"/>
                <w:lang w:val="lt-LT"/>
              </w:rPr>
              <w:t xml:space="preserve"> įsipareigoja Sutartyje numatytomis sąlygomis perduoti Pirkėjui </w:t>
            </w:r>
            <w:r w:rsidR="00B66DED" w:rsidRPr="00415670">
              <w:rPr>
                <w:rFonts w:ascii="Times New Roman" w:hAnsi="Times New Roman" w:cs="Times New Roman"/>
                <w:i/>
                <w:iCs/>
                <w:lang w:val="lt-LT"/>
              </w:rPr>
              <w:t>dyzelin</w:t>
            </w:r>
            <w:r w:rsidR="00B429AA">
              <w:rPr>
                <w:rFonts w:ascii="Times New Roman" w:hAnsi="Times New Roman" w:cs="Times New Roman"/>
                <w:i/>
                <w:iCs/>
                <w:lang w:val="lt-LT"/>
              </w:rPr>
              <w:t>į</w:t>
            </w:r>
            <w:r w:rsidR="00B66DED" w:rsidRPr="00415670">
              <w:rPr>
                <w:rFonts w:ascii="Times New Roman" w:hAnsi="Times New Roman" w:cs="Times New Roman"/>
                <w:i/>
                <w:iCs/>
                <w:lang w:val="lt-LT"/>
              </w:rPr>
              <w:t xml:space="preserve"> krosnių kur</w:t>
            </w:r>
            <w:r w:rsidR="00B429AA">
              <w:rPr>
                <w:rFonts w:ascii="Times New Roman" w:hAnsi="Times New Roman" w:cs="Times New Roman"/>
                <w:i/>
                <w:iCs/>
                <w:lang w:val="lt-LT"/>
              </w:rPr>
              <w:t>ą</w:t>
            </w:r>
            <w:r w:rsidR="00B66DED" w:rsidRPr="00415670">
              <w:rPr>
                <w:rFonts w:ascii="Times New Roman" w:hAnsi="Times New Roman" w:cs="Times New Roman"/>
                <w:i/>
                <w:iCs/>
                <w:lang w:val="lt-LT"/>
              </w:rPr>
              <w:t xml:space="preserve"> </w:t>
            </w:r>
            <w:r w:rsidR="006B0AB2" w:rsidRPr="00415670">
              <w:rPr>
                <w:rFonts w:ascii="Times New Roman" w:hAnsi="Times New Roman" w:cs="Times New Roman"/>
                <w:color w:val="000000"/>
                <w:lang w:val="lt-LT"/>
              </w:rPr>
              <w:t>(toliau – Prekė (-ės)).</w:t>
            </w:r>
          </w:p>
          <w:p w14:paraId="4D0C466B" w14:textId="51100707" w:rsidR="00B712BB" w:rsidRPr="00A85B3E" w:rsidRDefault="00B712BB" w:rsidP="008A3402">
            <w:pPr>
              <w:jc w:val="both"/>
              <w:rPr>
                <w:rFonts w:ascii="Times New Roman" w:hAnsi="Times New Roman" w:cs="Times New Roman"/>
                <w:color w:val="000000" w:themeColor="text1"/>
                <w:lang w:val="lt-LT"/>
              </w:rPr>
            </w:pPr>
            <w:r w:rsidRPr="00A85B3E">
              <w:rPr>
                <w:rFonts w:ascii="Times New Roman" w:hAnsi="Times New Roman" w:cs="Times New Roman"/>
                <w:color w:val="000000" w:themeColor="text1"/>
                <w:lang w:val="lt-LT"/>
              </w:rPr>
              <w:t>Išsamus Prek</w:t>
            </w:r>
            <w:r w:rsidR="00815A03" w:rsidRPr="00A85B3E">
              <w:rPr>
                <w:rFonts w:ascii="Times New Roman" w:hAnsi="Times New Roman" w:cs="Times New Roman"/>
                <w:color w:val="000000" w:themeColor="text1"/>
                <w:lang w:val="lt-LT"/>
              </w:rPr>
              <w:t>ės (-</w:t>
            </w:r>
            <w:proofErr w:type="spellStart"/>
            <w:r w:rsidRPr="00A85B3E">
              <w:rPr>
                <w:rFonts w:ascii="Times New Roman" w:hAnsi="Times New Roman" w:cs="Times New Roman"/>
                <w:color w:val="000000" w:themeColor="text1"/>
                <w:lang w:val="lt-LT"/>
              </w:rPr>
              <w:t>ių</w:t>
            </w:r>
            <w:proofErr w:type="spellEnd"/>
            <w:r w:rsidR="00D672D7" w:rsidRPr="00A85B3E">
              <w:rPr>
                <w:rFonts w:ascii="Times New Roman" w:hAnsi="Times New Roman" w:cs="Times New Roman"/>
                <w:color w:val="000000" w:themeColor="text1"/>
                <w:lang w:val="lt-LT"/>
              </w:rPr>
              <w:t>)</w:t>
            </w:r>
            <w:r w:rsidRPr="00A85B3E">
              <w:rPr>
                <w:rFonts w:ascii="Times New Roman" w:hAnsi="Times New Roman" w:cs="Times New Roman"/>
                <w:color w:val="000000" w:themeColor="text1"/>
                <w:lang w:val="lt-LT"/>
              </w:rPr>
              <w:t xml:space="preserve"> aprašymas ir kiti reikalavimai tiekiam</w:t>
            </w:r>
            <w:r w:rsidR="00D672D7" w:rsidRPr="00A85B3E">
              <w:rPr>
                <w:rFonts w:ascii="Times New Roman" w:hAnsi="Times New Roman" w:cs="Times New Roman"/>
                <w:color w:val="000000" w:themeColor="text1"/>
                <w:lang w:val="lt-LT"/>
              </w:rPr>
              <w:t>ai (-</w:t>
            </w:r>
            <w:proofErr w:type="spellStart"/>
            <w:r w:rsidRPr="00A85B3E">
              <w:rPr>
                <w:rFonts w:ascii="Times New Roman" w:hAnsi="Times New Roman" w:cs="Times New Roman"/>
                <w:color w:val="000000" w:themeColor="text1"/>
                <w:lang w:val="lt-LT"/>
              </w:rPr>
              <w:t>oms</w:t>
            </w:r>
            <w:proofErr w:type="spellEnd"/>
            <w:r w:rsidR="00D672D7" w:rsidRPr="00A85B3E">
              <w:rPr>
                <w:rFonts w:ascii="Times New Roman" w:hAnsi="Times New Roman" w:cs="Times New Roman"/>
                <w:color w:val="000000" w:themeColor="text1"/>
                <w:lang w:val="lt-LT"/>
              </w:rPr>
              <w:t>)</w:t>
            </w:r>
            <w:r w:rsidRPr="00A85B3E">
              <w:rPr>
                <w:rFonts w:ascii="Times New Roman" w:hAnsi="Times New Roman" w:cs="Times New Roman"/>
                <w:color w:val="000000" w:themeColor="text1"/>
                <w:lang w:val="lt-LT"/>
              </w:rPr>
              <w:t xml:space="preserve"> Prek</w:t>
            </w:r>
            <w:r w:rsidR="00D672D7" w:rsidRPr="00A85B3E">
              <w:rPr>
                <w:rFonts w:ascii="Times New Roman" w:hAnsi="Times New Roman" w:cs="Times New Roman"/>
                <w:color w:val="000000" w:themeColor="text1"/>
                <w:lang w:val="lt-LT"/>
              </w:rPr>
              <w:t>ei (-</w:t>
            </w:r>
            <w:proofErr w:type="spellStart"/>
            <w:r w:rsidRPr="00A85B3E">
              <w:rPr>
                <w:rFonts w:ascii="Times New Roman" w:hAnsi="Times New Roman" w:cs="Times New Roman"/>
                <w:color w:val="000000" w:themeColor="text1"/>
                <w:lang w:val="lt-LT"/>
              </w:rPr>
              <w:t>ėms</w:t>
            </w:r>
            <w:proofErr w:type="spellEnd"/>
            <w:r w:rsidR="00D672D7" w:rsidRPr="00A85B3E">
              <w:rPr>
                <w:rFonts w:ascii="Times New Roman" w:hAnsi="Times New Roman" w:cs="Times New Roman"/>
                <w:color w:val="000000" w:themeColor="text1"/>
                <w:lang w:val="lt-LT"/>
              </w:rPr>
              <w:t>)</w:t>
            </w:r>
            <w:r w:rsidRPr="00A85B3E">
              <w:rPr>
                <w:rFonts w:ascii="Times New Roman" w:hAnsi="Times New Roman" w:cs="Times New Roman"/>
                <w:color w:val="000000" w:themeColor="text1"/>
                <w:lang w:val="lt-LT"/>
              </w:rPr>
              <w:t xml:space="preserve"> nustatyti</w:t>
            </w:r>
            <w:r w:rsidR="00856198" w:rsidRPr="00A85B3E">
              <w:rPr>
                <w:rFonts w:ascii="Times New Roman" w:hAnsi="Times New Roman" w:cs="Times New Roman"/>
                <w:color w:val="000000" w:themeColor="text1"/>
                <w:lang w:val="lt-LT"/>
              </w:rPr>
              <w:t xml:space="preserve"> Sutarties pried</w:t>
            </w:r>
            <w:r w:rsidR="002D08D4" w:rsidRPr="00A85B3E">
              <w:rPr>
                <w:rFonts w:ascii="Times New Roman" w:hAnsi="Times New Roman" w:cs="Times New Roman"/>
                <w:color w:val="000000" w:themeColor="text1"/>
                <w:lang w:val="lt-LT"/>
              </w:rPr>
              <w:t xml:space="preserve">e Nr. </w:t>
            </w:r>
            <w:r w:rsidR="00D66F3B" w:rsidRPr="00A85B3E">
              <w:rPr>
                <w:rFonts w:ascii="Times New Roman" w:hAnsi="Times New Roman" w:cs="Times New Roman"/>
                <w:color w:val="000000" w:themeColor="text1"/>
                <w:lang w:val="lt-LT"/>
              </w:rPr>
              <w:t>1</w:t>
            </w:r>
            <w:r w:rsidR="002D08D4" w:rsidRPr="00A85B3E">
              <w:rPr>
                <w:rFonts w:ascii="Times New Roman" w:hAnsi="Times New Roman" w:cs="Times New Roman"/>
                <w:color w:val="000000" w:themeColor="text1"/>
                <w:lang w:val="lt-LT"/>
              </w:rPr>
              <w:t xml:space="preserve"> „Techninė specifikacija“ </w:t>
            </w:r>
            <w:r w:rsidR="00753BC6" w:rsidRPr="00A85B3E">
              <w:rPr>
                <w:rFonts w:ascii="Times New Roman" w:hAnsi="Times New Roman" w:cs="Times New Roman"/>
                <w:color w:val="000000" w:themeColor="text1"/>
                <w:lang w:val="lt-LT"/>
              </w:rPr>
              <w:t xml:space="preserve">(toliau – Techninė specifikacija) </w:t>
            </w:r>
            <w:r w:rsidR="002D08D4" w:rsidRPr="00A85B3E">
              <w:rPr>
                <w:rFonts w:ascii="Times New Roman" w:hAnsi="Times New Roman" w:cs="Times New Roman"/>
                <w:color w:val="000000" w:themeColor="text1"/>
                <w:lang w:val="lt-LT"/>
              </w:rPr>
              <w:t xml:space="preserve">ir Sutarties priede Nr. </w:t>
            </w:r>
            <w:r w:rsidR="00C05D3E" w:rsidRPr="00A85B3E">
              <w:rPr>
                <w:rFonts w:ascii="Times New Roman" w:hAnsi="Times New Roman" w:cs="Times New Roman"/>
                <w:color w:val="000000" w:themeColor="text1"/>
                <w:lang w:val="lt-LT"/>
              </w:rPr>
              <w:t>2</w:t>
            </w:r>
            <w:r w:rsidR="002D08D4" w:rsidRPr="00A85B3E">
              <w:rPr>
                <w:rFonts w:ascii="Times New Roman" w:hAnsi="Times New Roman" w:cs="Times New Roman"/>
                <w:color w:val="000000" w:themeColor="text1"/>
                <w:lang w:val="lt-LT"/>
              </w:rPr>
              <w:t xml:space="preserve"> „Pasiūlymas“</w:t>
            </w:r>
            <w:r w:rsidR="00905385">
              <w:rPr>
                <w:rFonts w:ascii="Times New Roman" w:hAnsi="Times New Roman" w:cs="Times New Roman"/>
                <w:color w:val="000000" w:themeColor="text1"/>
                <w:lang w:val="lt-LT"/>
              </w:rPr>
              <w:t>.</w:t>
            </w:r>
          </w:p>
        </w:tc>
      </w:tr>
      <w:tr w:rsidR="00B712BB" w:rsidRPr="00A85B3E" w14:paraId="4C2518F1" w14:textId="77777777" w:rsidTr="00527D07">
        <w:trPr>
          <w:trHeight w:val="300"/>
        </w:trPr>
        <w:tc>
          <w:tcPr>
            <w:tcW w:w="2482" w:type="dxa"/>
            <w:gridSpan w:val="2"/>
          </w:tcPr>
          <w:p w14:paraId="750159C1" w14:textId="5C4154DD" w:rsidR="00B712BB" w:rsidRPr="00A85B3E" w:rsidRDefault="00753BC6" w:rsidP="00AD4BB6">
            <w:pPr>
              <w:rPr>
                <w:rFonts w:ascii="Times New Roman" w:hAnsi="Times New Roman" w:cs="Times New Roman"/>
                <w:b/>
                <w:bCs/>
                <w:lang w:val="lt-LT"/>
              </w:rPr>
            </w:pPr>
            <w:r w:rsidRPr="00A85B3E">
              <w:rPr>
                <w:rFonts w:ascii="Times New Roman" w:hAnsi="Times New Roman" w:cs="Times New Roman"/>
                <w:b/>
                <w:bCs/>
                <w:lang w:val="lt-LT"/>
              </w:rPr>
              <w:t>3</w:t>
            </w:r>
            <w:r w:rsidR="00B712BB" w:rsidRPr="00A85B3E">
              <w:rPr>
                <w:rFonts w:ascii="Times New Roman" w:hAnsi="Times New Roman" w:cs="Times New Roman"/>
                <w:b/>
                <w:bCs/>
                <w:lang w:val="lt-LT"/>
              </w:rPr>
              <w:t>.2. Informacija apie E</w:t>
            </w:r>
            <w:r w:rsidR="00856198" w:rsidRPr="00A85B3E">
              <w:rPr>
                <w:rFonts w:ascii="Times New Roman" w:hAnsi="Times New Roman" w:cs="Times New Roman"/>
                <w:b/>
                <w:bCs/>
                <w:lang w:val="lt-LT"/>
              </w:rPr>
              <w:t xml:space="preserve">uropos </w:t>
            </w:r>
            <w:r w:rsidR="00B712BB" w:rsidRPr="00A85B3E">
              <w:rPr>
                <w:rFonts w:ascii="Times New Roman" w:hAnsi="Times New Roman" w:cs="Times New Roman"/>
                <w:b/>
                <w:bCs/>
                <w:lang w:val="lt-LT"/>
              </w:rPr>
              <w:t>S</w:t>
            </w:r>
            <w:r w:rsidR="00856198" w:rsidRPr="00A85B3E">
              <w:rPr>
                <w:rFonts w:ascii="Times New Roman" w:hAnsi="Times New Roman" w:cs="Times New Roman"/>
                <w:b/>
                <w:bCs/>
                <w:lang w:val="lt-LT"/>
              </w:rPr>
              <w:t>ąjungos lėšomis</w:t>
            </w:r>
            <w:r w:rsidR="00B712BB" w:rsidRPr="00A85B3E">
              <w:rPr>
                <w:rFonts w:ascii="Times New Roman" w:hAnsi="Times New Roman" w:cs="Times New Roman"/>
                <w:b/>
                <w:bCs/>
                <w:lang w:val="lt-LT"/>
              </w:rPr>
              <w:t xml:space="preserve"> finansuojamą projektą</w:t>
            </w:r>
            <w:r w:rsidR="00856198" w:rsidRPr="00A85B3E">
              <w:rPr>
                <w:rFonts w:ascii="Times New Roman" w:hAnsi="Times New Roman" w:cs="Times New Roman"/>
                <w:b/>
                <w:bCs/>
                <w:lang w:val="lt-LT"/>
              </w:rPr>
              <w:t xml:space="preserve"> </w:t>
            </w:r>
            <w:r w:rsidR="008E322C" w:rsidRPr="00A85B3E">
              <w:rPr>
                <w:rFonts w:ascii="Times New Roman" w:hAnsi="Times New Roman" w:cs="Times New Roman"/>
                <w:b/>
                <w:bCs/>
                <w:lang w:val="lt-LT"/>
              </w:rPr>
              <w:t>arba kitą projektą</w:t>
            </w:r>
          </w:p>
        </w:tc>
        <w:tc>
          <w:tcPr>
            <w:tcW w:w="7002" w:type="dxa"/>
          </w:tcPr>
          <w:p w14:paraId="4FDD35DA" w14:textId="72774F64" w:rsidR="00856198" w:rsidRPr="00A85B3E" w:rsidRDefault="00856198" w:rsidP="00753BC6">
            <w:pPr>
              <w:jc w:val="both"/>
              <w:rPr>
                <w:rFonts w:ascii="Times New Roman" w:hAnsi="Times New Roman" w:cs="Times New Roman"/>
                <w:lang w:val="lt-LT"/>
              </w:rPr>
            </w:pPr>
            <w:r w:rsidRPr="00A85B3E">
              <w:rPr>
                <w:rFonts w:ascii="Times New Roman" w:hAnsi="Times New Roman" w:cs="Times New Roman"/>
                <w:lang w:val="lt-LT"/>
              </w:rPr>
              <w:t>Netaikoma</w:t>
            </w:r>
          </w:p>
        </w:tc>
      </w:tr>
      <w:tr w:rsidR="00B712BB" w:rsidRPr="00A85B3E" w14:paraId="39FFD02D" w14:textId="77777777" w:rsidTr="00527D07">
        <w:trPr>
          <w:trHeight w:val="300"/>
        </w:trPr>
        <w:tc>
          <w:tcPr>
            <w:tcW w:w="2482" w:type="dxa"/>
            <w:gridSpan w:val="2"/>
          </w:tcPr>
          <w:p w14:paraId="6572549F" w14:textId="030C02E5" w:rsidR="00B712BB" w:rsidRPr="00A85B3E" w:rsidRDefault="00EE59CD" w:rsidP="00A35EBA">
            <w:pPr>
              <w:jc w:val="both"/>
              <w:rPr>
                <w:rFonts w:ascii="Times New Roman" w:hAnsi="Times New Roman" w:cs="Times New Roman"/>
                <w:b/>
                <w:bCs/>
                <w:lang w:val="lt-LT"/>
              </w:rPr>
            </w:pPr>
            <w:r w:rsidRPr="00A85B3E">
              <w:rPr>
                <w:rFonts w:ascii="Times New Roman" w:hAnsi="Times New Roman" w:cs="Times New Roman"/>
                <w:b/>
                <w:bCs/>
                <w:lang w:val="lt-LT"/>
              </w:rPr>
              <w:t xml:space="preserve">3.3. </w:t>
            </w:r>
            <w:r w:rsidR="006B0AB2" w:rsidRPr="00A85B3E">
              <w:rPr>
                <w:rFonts w:ascii="Times New Roman" w:hAnsi="Times New Roman" w:cs="Times New Roman"/>
                <w:b/>
                <w:bCs/>
                <w:lang w:val="lt-LT"/>
              </w:rPr>
              <w:t>Pirkimo numeris</w:t>
            </w:r>
          </w:p>
        </w:tc>
        <w:tc>
          <w:tcPr>
            <w:tcW w:w="7002" w:type="dxa"/>
          </w:tcPr>
          <w:p w14:paraId="6E255198" w14:textId="7ED7AB2F" w:rsidR="001D2B70" w:rsidRPr="00A85B3E" w:rsidRDefault="001D2B70" w:rsidP="001D2B70">
            <w:pPr>
              <w:pStyle w:val="Default"/>
              <w:jc w:val="both"/>
              <w:rPr>
                <w:sz w:val="22"/>
                <w:szCs w:val="22"/>
                <w:lang w:val="lt-LT"/>
              </w:rPr>
            </w:pPr>
          </w:p>
        </w:tc>
      </w:tr>
      <w:tr w:rsidR="00EB773F" w:rsidRPr="00A85B3E" w14:paraId="5DB44F71" w14:textId="77777777" w:rsidTr="59C98B97">
        <w:trPr>
          <w:trHeight w:val="300"/>
        </w:trPr>
        <w:tc>
          <w:tcPr>
            <w:tcW w:w="9484" w:type="dxa"/>
            <w:gridSpan w:val="3"/>
          </w:tcPr>
          <w:p w14:paraId="6CA3A9C1" w14:textId="7B67C947" w:rsidR="00EB773F" w:rsidRPr="00A85B3E" w:rsidRDefault="00EB773F" w:rsidP="00EB773F">
            <w:pPr>
              <w:jc w:val="center"/>
              <w:rPr>
                <w:rFonts w:ascii="Times New Roman" w:hAnsi="Times New Roman" w:cs="Times New Roman"/>
                <w:b/>
                <w:bCs/>
                <w:lang w:val="lt-LT"/>
              </w:rPr>
            </w:pPr>
            <w:r w:rsidRPr="00A85B3E">
              <w:rPr>
                <w:rFonts w:ascii="Times New Roman" w:hAnsi="Times New Roman" w:cs="Times New Roman"/>
                <w:b/>
                <w:bCs/>
                <w:lang w:val="lt-LT"/>
              </w:rPr>
              <w:t>4. PREKIŲ PRISTATYMO TERMINAI</w:t>
            </w:r>
            <w:r w:rsidR="00B56776" w:rsidRPr="00A85B3E">
              <w:rPr>
                <w:rFonts w:ascii="Times New Roman" w:hAnsi="Times New Roman" w:cs="Times New Roman"/>
                <w:b/>
                <w:bCs/>
                <w:lang w:val="lt-LT"/>
              </w:rPr>
              <w:t xml:space="preserve"> IR PREKIŲ PERDAVIMO</w:t>
            </w:r>
            <w:r w:rsidR="00F03FF7" w:rsidRPr="00A85B3E">
              <w:rPr>
                <w:rFonts w:ascii="Times New Roman" w:hAnsi="Times New Roman" w:cs="Times New Roman"/>
                <w:b/>
                <w:bCs/>
                <w:lang w:val="lt-LT"/>
              </w:rPr>
              <w:t>-PRIĖMIMO</w:t>
            </w:r>
            <w:r w:rsidR="00B56776" w:rsidRPr="00A85B3E">
              <w:rPr>
                <w:rFonts w:ascii="Times New Roman" w:hAnsi="Times New Roman" w:cs="Times New Roman"/>
                <w:b/>
                <w:bCs/>
                <w:lang w:val="lt-LT"/>
              </w:rPr>
              <w:t xml:space="preserve"> TVARKA</w:t>
            </w:r>
          </w:p>
        </w:tc>
      </w:tr>
      <w:tr w:rsidR="00EB773F" w:rsidRPr="00034B31" w14:paraId="7B0AAFE5" w14:textId="77777777" w:rsidTr="00527D07">
        <w:trPr>
          <w:trHeight w:val="300"/>
        </w:trPr>
        <w:tc>
          <w:tcPr>
            <w:tcW w:w="2482" w:type="dxa"/>
            <w:gridSpan w:val="2"/>
          </w:tcPr>
          <w:p w14:paraId="5F6E4112" w14:textId="667565BD" w:rsidR="00EB773F" w:rsidRPr="00A85B3E" w:rsidRDefault="00EB773F" w:rsidP="00AD4BB6">
            <w:pPr>
              <w:rPr>
                <w:rFonts w:ascii="Times New Roman" w:hAnsi="Times New Roman" w:cs="Times New Roman"/>
                <w:b/>
                <w:bCs/>
                <w:lang w:val="lt-LT"/>
              </w:rPr>
            </w:pPr>
            <w:r w:rsidRPr="00A85B3E">
              <w:rPr>
                <w:rFonts w:ascii="Times New Roman" w:hAnsi="Times New Roman" w:cs="Times New Roman"/>
                <w:b/>
                <w:bCs/>
                <w:lang w:val="lt-LT"/>
              </w:rPr>
              <w:t>4.1. Prekių pristatymo terminas</w:t>
            </w:r>
          </w:p>
        </w:tc>
        <w:tc>
          <w:tcPr>
            <w:tcW w:w="7002" w:type="dxa"/>
          </w:tcPr>
          <w:p w14:paraId="23C32DA7" w14:textId="63C5ABC5" w:rsidR="00424D89" w:rsidRPr="00DC13CA" w:rsidRDefault="00632CA8" w:rsidP="00424D89">
            <w:pPr>
              <w:jc w:val="both"/>
              <w:rPr>
                <w:rFonts w:ascii="Times New Roman" w:hAnsi="Times New Roman" w:cs="Times New Roman"/>
                <w:lang w:val="lt-LT"/>
              </w:rPr>
            </w:pPr>
            <w:r>
              <w:rPr>
                <w:rFonts w:ascii="Times New Roman" w:hAnsi="Times New Roman" w:cs="Times New Roman"/>
                <w:color w:val="000000" w:themeColor="text1"/>
                <w:lang w:val="lt-LT"/>
              </w:rPr>
              <w:t>Pardavėjas</w:t>
            </w:r>
            <w:r w:rsidR="00424D89" w:rsidRPr="00DC13CA">
              <w:rPr>
                <w:rFonts w:ascii="Times New Roman" w:hAnsi="Times New Roman" w:cs="Times New Roman"/>
                <w:color w:val="000000" w:themeColor="text1"/>
                <w:lang w:val="lt-LT"/>
              </w:rPr>
              <w:t xml:space="preserve"> </w:t>
            </w:r>
            <w:r w:rsidR="00A9394D">
              <w:rPr>
                <w:rFonts w:ascii="Times New Roman" w:hAnsi="Times New Roman" w:cs="Times New Roman"/>
                <w:color w:val="000000" w:themeColor="text1"/>
                <w:lang w:val="lt-LT"/>
              </w:rPr>
              <w:t>pagal atskirą užsakymą</w:t>
            </w:r>
            <w:r w:rsidR="00CE3549">
              <w:rPr>
                <w:rFonts w:ascii="Times New Roman" w:hAnsi="Times New Roman" w:cs="Times New Roman"/>
                <w:color w:val="000000" w:themeColor="text1"/>
                <w:lang w:val="lt-LT"/>
              </w:rPr>
              <w:t xml:space="preserve"> įsipareigoja </w:t>
            </w:r>
            <w:r w:rsidR="00424D89" w:rsidRPr="00DC13CA">
              <w:rPr>
                <w:rFonts w:ascii="Times New Roman" w:hAnsi="Times New Roman" w:cs="Times New Roman"/>
                <w:color w:val="000000" w:themeColor="text1"/>
                <w:lang w:val="lt-LT"/>
              </w:rPr>
              <w:t>pristatyti Prekes</w:t>
            </w:r>
            <w:r w:rsidR="00FC2B09" w:rsidRPr="00DC13CA">
              <w:rPr>
                <w:rFonts w:ascii="Times New Roman" w:hAnsi="Times New Roman" w:cs="Times New Roman"/>
                <w:color w:val="000000" w:themeColor="text1"/>
                <w:lang w:val="lt-LT"/>
              </w:rPr>
              <w:t xml:space="preserve"> </w:t>
            </w:r>
            <w:r w:rsidR="00CE3549">
              <w:rPr>
                <w:rFonts w:ascii="Times New Roman" w:hAnsi="Times New Roman" w:cs="Times New Roman"/>
                <w:color w:val="000000" w:themeColor="text1"/>
                <w:lang w:val="lt-LT"/>
              </w:rPr>
              <w:t>ne vėliau kaip per 5 (penkias) darbo dienas</w:t>
            </w:r>
            <w:r w:rsidR="00F10BE4">
              <w:rPr>
                <w:rFonts w:ascii="Times New Roman" w:hAnsi="Times New Roman" w:cs="Times New Roman"/>
                <w:color w:val="000000" w:themeColor="text1"/>
                <w:lang w:val="lt-LT"/>
              </w:rPr>
              <w:t xml:space="preserve"> nuo </w:t>
            </w:r>
            <w:r w:rsidR="00163017" w:rsidRPr="00034B31">
              <w:rPr>
                <w:rFonts w:ascii="Times New Roman" w:hAnsi="Times New Roman" w:cs="Times New Roman"/>
                <w:lang w:val="lt-LT"/>
              </w:rPr>
              <w:t>Pirkėjo (užsakovo) elektroniniu paštu pateikto užsakymo</w:t>
            </w:r>
            <w:r w:rsidR="00251F7B" w:rsidRPr="00034B31">
              <w:rPr>
                <w:rFonts w:ascii="Times New Roman" w:hAnsi="Times New Roman" w:cs="Times New Roman"/>
                <w:lang w:val="lt-LT"/>
              </w:rPr>
              <w:t>,</w:t>
            </w:r>
            <w:r w:rsidR="00163017" w:rsidRPr="00DC13CA">
              <w:rPr>
                <w:rFonts w:ascii="Times New Roman" w:hAnsi="Times New Roman" w:cs="Times New Roman"/>
                <w:iCs/>
                <w:lang w:val="lt-LT"/>
              </w:rPr>
              <w:t xml:space="preserve"> </w:t>
            </w:r>
            <w:r w:rsidR="00913987" w:rsidRPr="00DC13CA">
              <w:rPr>
                <w:rFonts w:ascii="Times New Roman" w:hAnsi="Times New Roman" w:cs="Times New Roman"/>
                <w:color w:val="000000" w:themeColor="text1"/>
                <w:lang w:val="lt-LT"/>
              </w:rPr>
              <w:t>šiuo adresu:</w:t>
            </w:r>
            <w:r w:rsidR="00DC13CA" w:rsidRPr="00DC13CA">
              <w:rPr>
                <w:rFonts w:ascii="Times New Roman" w:hAnsi="Times New Roman" w:cs="Times New Roman"/>
                <w:color w:val="000000" w:themeColor="text1"/>
                <w:lang w:val="lt-LT"/>
              </w:rPr>
              <w:t xml:space="preserve"> </w:t>
            </w:r>
            <w:r w:rsidR="00DC13CA" w:rsidRPr="00034B31">
              <w:rPr>
                <w:rFonts w:ascii="Times New Roman" w:eastAsia="Times New Roman" w:hAnsi="Times New Roman" w:cs="Times New Roman"/>
                <w:b/>
                <w:bCs/>
                <w:color w:val="000000" w:themeColor="text1"/>
                <w:szCs w:val="24"/>
                <w:lang w:val="lt-LT" w:eastAsia="lt-LT"/>
              </w:rPr>
              <w:t xml:space="preserve">Saulėtekio g. 4, </w:t>
            </w:r>
            <w:proofErr w:type="spellStart"/>
            <w:r w:rsidR="00DC13CA" w:rsidRPr="00034B31">
              <w:rPr>
                <w:rFonts w:ascii="Times New Roman" w:eastAsia="Times New Roman" w:hAnsi="Times New Roman" w:cs="Times New Roman"/>
                <w:b/>
                <w:bCs/>
                <w:color w:val="000000" w:themeColor="text1"/>
                <w:szCs w:val="24"/>
                <w:lang w:val="lt-LT" w:eastAsia="lt-LT"/>
              </w:rPr>
              <w:t>Muniškių</w:t>
            </w:r>
            <w:proofErr w:type="spellEnd"/>
            <w:r w:rsidR="00DC13CA" w:rsidRPr="00034B31">
              <w:rPr>
                <w:rFonts w:ascii="Times New Roman" w:eastAsia="Times New Roman" w:hAnsi="Times New Roman" w:cs="Times New Roman"/>
                <w:b/>
                <w:bCs/>
                <w:color w:val="000000" w:themeColor="text1"/>
                <w:szCs w:val="24"/>
                <w:lang w:val="lt-LT" w:eastAsia="lt-LT"/>
              </w:rPr>
              <w:t xml:space="preserve"> k., Babtų sen., Kauno r.</w:t>
            </w:r>
            <w:r w:rsidR="000C3806" w:rsidRPr="00034B31">
              <w:rPr>
                <w:rFonts w:ascii="Times New Roman" w:eastAsia="Times New Roman" w:hAnsi="Times New Roman" w:cs="Times New Roman"/>
                <w:b/>
                <w:bCs/>
                <w:color w:val="000000" w:themeColor="text1"/>
                <w:szCs w:val="24"/>
                <w:lang w:val="lt-LT" w:eastAsia="lt-LT"/>
              </w:rPr>
              <w:t xml:space="preserve"> </w:t>
            </w:r>
            <w:r w:rsidR="000C3806" w:rsidRPr="00034B31">
              <w:rPr>
                <w:rFonts w:ascii="Times New Roman" w:eastAsia="Times New Roman" w:hAnsi="Times New Roman" w:cs="Times New Roman"/>
                <w:color w:val="000000" w:themeColor="text1"/>
                <w:szCs w:val="24"/>
                <w:lang w:val="lt-LT"/>
              </w:rPr>
              <w:t>Kuras turi būti tiekiamas pagal sezoniškumą.</w:t>
            </w:r>
          </w:p>
        </w:tc>
      </w:tr>
      <w:tr w:rsidR="00971FC1" w:rsidRPr="00A85B3E" w14:paraId="0442CBEF" w14:textId="77777777" w:rsidTr="00527D07">
        <w:trPr>
          <w:trHeight w:val="300"/>
        </w:trPr>
        <w:tc>
          <w:tcPr>
            <w:tcW w:w="2482" w:type="dxa"/>
            <w:gridSpan w:val="2"/>
          </w:tcPr>
          <w:p w14:paraId="744179EE" w14:textId="68985F65" w:rsidR="00971FC1" w:rsidRPr="00A85B3E" w:rsidRDefault="001A71FA" w:rsidP="00AD4BB6">
            <w:pPr>
              <w:rPr>
                <w:rFonts w:ascii="Times New Roman" w:hAnsi="Times New Roman" w:cs="Times New Roman"/>
                <w:b/>
                <w:bCs/>
                <w:lang w:val="lt-LT"/>
              </w:rPr>
            </w:pPr>
            <w:r w:rsidRPr="00A85B3E">
              <w:rPr>
                <w:rFonts w:ascii="Times New Roman" w:hAnsi="Times New Roman" w:cs="Times New Roman"/>
                <w:b/>
                <w:bCs/>
                <w:lang w:val="lt-LT"/>
              </w:rPr>
              <w:t>4.2. Prekių pristatymo termino pratęsimas</w:t>
            </w:r>
          </w:p>
        </w:tc>
        <w:tc>
          <w:tcPr>
            <w:tcW w:w="7002" w:type="dxa"/>
          </w:tcPr>
          <w:p w14:paraId="0EEFA0A4" w14:textId="741CA9FA" w:rsidR="00971FC1" w:rsidRPr="00A85B3E" w:rsidRDefault="001A71FA" w:rsidP="000F332D">
            <w:pPr>
              <w:jc w:val="both"/>
              <w:rPr>
                <w:rFonts w:ascii="Times New Roman" w:hAnsi="Times New Roman" w:cs="Times New Roman"/>
                <w:iCs/>
                <w:lang w:val="lt-LT"/>
              </w:rPr>
            </w:pPr>
            <w:r w:rsidRPr="00A85B3E">
              <w:rPr>
                <w:rFonts w:ascii="Times New Roman" w:hAnsi="Times New Roman" w:cs="Times New Roman"/>
                <w:iCs/>
                <w:lang w:val="lt-LT"/>
              </w:rPr>
              <w:t>Netaikoma</w:t>
            </w:r>
          </w:p>
        </w:tc>
      </w:tr>
      <w:tr w:rsidR="004E2CB4" w:rsidRPr="00A85B3E" w14:paraId="4EC62D14" w14:textId="77777777" w:rsidTr="00527D07">
        <w:trPr>
          <w:trHeight w:val="300"/>
        </w:trPr>
        <w:tc>
          <w:tcPr>
            <w:tcW w:w="2482" w:type="dxa"/>
            <w:gridSpan w:val="2"/>
          </w:tcPr>
          <w:p w14:paraId="7B160729" w14:textId="43EDF0D0" w:rsidR="004E2CB4" w:rsidRPr="00A85B3E" w:rsidRDefault="004E2CB4" w:rsidP="00AD4BB6">
            <w:pPr>
              <w:rPr>
                <w:rFonts w:ascii="Times New Roman" w:hAnsi="Times New Roman" w:cs="Times New Roman"/>
                <w:b/>
                <w:bCs/>
                <w:lang w:val="lt-LT"/>
              </w:rPr>
            </w:pPr>
            <w:r w:rsidRPr="00A85B3E">
              <w:rPr>
                <w:rFonts w:ascii="Times New Roman" w:hAnsi="Times New Roman" w:cs="Times New Roman"/>
                <w:b/>
                <w:bCs/>
                <w:lang w:val="lt-LT"/>
              </w:rPr>
              <w:t>4.</w:t>
            </w:r>
            <w:r w:rsidR="00B56776" w:rsidRPr="00A85B3E">
              <w:rPr>
                <w:rFonts w:ascii="Times New Roman" w:hAnsi="Times New Roman" w:cs="Times New Roman"/>
                <w:b/>
                <w:bCs/>
                <w:lang w:val="lt-LT"/>
              </w:rPr>
              <w:t>3</w:t>
            </w:r>
            <w:r w:rsidRPr="00A85B3E">
              <w:rPr>
                <w:rFonts w:ascii="Times New Roman" w:hAnsi="Times New Roman" w:cs="Times New Roman"/>
                <w:b/>
                <w:bCs/>
                <w:lang w:val="lt-LT"/>
              </w:rPr>
              <w:t>.</w:t>
            </w:r>
            <w:r w:rsidR="00F03FF7" w:rsidRPr="00A85B3E">
              <w:rPr>
                <w:rFonts w:ascii="Times New Roman" w:hAnsi="Times New Roman" w:cs="Times New Roman"/>
                <w:b/>
                <w:bCs/>
                <w:lang w:val="lt-LT"/>
              </w:rPr>
              <w:t xml:space="preserve"> Užsakymų teikimo tvarka</w:t>
            </w:r>
          </w:p>
        </w:tc>
        <w:tc>
          <w:tcPr>
            <w:tcW w:w="7002" w:type="dxa"/>
          </w:tcPr>
          <w:p w14:paraId="171DAC47" w14:textId="07CB8C06" w:rsidR="004E2CB4" w:rsidRPr="00A85B3E" w:rsidRDefault="00B034AB" w:rsidP="000F332D">
            <w:pPr>
              <w:jc w:val="both"/>
              <w:rPr>
                <w:rFonts w:ascii="Times New Roman" w:hAnsi="Times New Roman" w:cs="Times New Roman"/>
                <w:iCs/>
                <w:lang w:val="lt-LT"/>
              </w:rPr>
            </w:pPr>
            <w:r>
              <w:rPr>
                <w:rFonts w:ascii="Times New Roman" w:hAnsi="Times New Roman" w:cs="Times New Roman"/>
                <w:iCs/>
                <w:lang w:val="lt-LT"/>
              </w:rPr>
              <w:t>Netaikoma</w:t>
            </w:r>
          </w:p>
        </w:tc>
      </w:tr>
      <w:tr w:rsidR="00965349" w:rsidRPr="00A85B3E" w14:paraId="2C944B20" w14:textId="77777777" w:rsidTr="00527D07">
        <w:trPr>
          <w:trHeight w:val="300"/>
        </w:trPr>
        <w:tc>
          <w:tcPr>
            <w:tcW w:w="2482" w:type="dxa"/>
            <w:gridSpan w:val="2"/>
          </w:tcPr>
          <w:p w14:paraId="3AB39E46" w14:textId="4C81FD99" w:rsidR="00965349" w:rsidRPr="00A85B3E" w:rsidRDefault="00965349" w:rsidP="00AD4BB6">
            <w:pPr>
              <w:rPr>
                <w:rFonts w:ascii="Times New Roman" w:hAnsi="Times New Roman" w:cs="Times New Roman"/>
                <w:b/>
                <w:bCs/>
                <w:lang w:val="lt-LT"/>
              </w:rPr>
            </w:pPr>
            <w:r w:rsidRPr="00A85B3E">
              <w:rPr>
                <w:rFonts w:ascii="Times New Roman" w:hAnsi="Times New Roman" w:cs="Times New Roman"/>
                <w:b/>
                <w:bCs/>
                <w:lang w:val="lt-LT"/>
              </w:rPr>
              <w:t>4.</w:t>
            </w:r>
            <w:r w:rsidR="0A6830F3" w:rsidRPr="00A85B3E">
              <w:rPr>
                <w:rFonts w:ascii="Times New Roman" w:hAnsi="Times New Roman" w:cs="Times New Roman"/>
                <w:b/>
                <w:bCs/>
                <w:lang w:val="lt-LT"/>
              </w:rPr>
              <w:t>4</w:t>
            </w:r>
            <w:r w:rsidRPr="00A85B3E">
              <w:rPr>
                <w:rFonts w:ascii="Times New Roman" w:hAnsi="Times New Roman" w:cs="Times New Roman"/>
                <w:b/>
                <w:bCs/>
                <w:lang w:val="lt-LT"/>
              </w:rPr>
              <w:t xml:space="preserve">. </w:t>
            </w:r>
            <w:r w:rsidR="001D2EDB" w:rsidRPr="00A85B3E">
              <w:rPr>
                <w:rFonts w:ascii="Times New Roman" w:hAnsi="Times New Roman" w:cs="Times New Roman"/>
                <w:b/>
                <w:bCs/>
                <w:lang w:val="lt-LT"/>
              </w:rPr>
              <w:t xml:space="preserve">Dėl Prekių pristatymo </w:t>
            </w:r>
            <w:r w:rsidR="00A823EF" w:rsidRPr="00A85B3E">
              <w:rPr>
                <w:rFonts w:ascii="Times New Roman" w:hAnsi="Times New Roman" w:cs="Times New Roman"/>
                <w:b/>
                <w:bCs/>
                <w:lang w:val="lt-LT"/>
              </w:rPr>
              <w:t>dalimis</w:t>
            </w:r>
            <w:r w:rsidR="00906887" w:rsidRPr="00A85B3E">
              <w:rPr>
                <w:rFonts w:ascii="Times New Roman" w:hAnsi="Times New Roman" w:cs="Times New Roman"/>
                <w:b/>
                <w:bCs/>
                <w:lang w:val="lt-LT"/>
              </w:rPr>
              <w:t xml:space="preserve"> </w:t>
            </w:r>
            <w:r w:rsidR="001D2EDB" w:rsidRPr="00A85B3E">
              <w:rPr>
                <w:rFonts w:ascii="Times New Roman" w:hAnsi="Times New Roman" w:cs="Times New Roman"/>
                <w:b/>
                <w:bCs/>
                <w:lang w:val="lt-LT"/>
              </w:rPr>
              <w:t>vertės</w:t>
            </w:r>
            <w:r w:rsidR="00AD4BB6">
              <w:rPr>
                <w:rFonts w:ascii="Times New Roman" w:hAnsi="Times New Roman" w:cs="Times New Roman"/>
                <w:b/>
                <w:bCs/>
                <w:lang w:val="lt-LT"/>
              </w:rPr>
              <w:t xml:space="preserve"> </w:t>
            </w:r>
            <w:r w:rsidR="001D2EDB" w:rsidRPr="00A85B3E">
              <w:rPr>
                <w:rFonts w:ascii="Times New Roman" w:hAnsi="Times New Roman" w:cs="Times New Roman"/>
                <w:b/>
                <w:bCs/>
                <w:lang w:val="lt-LT"/>
              </w:rPr>
              <w:t>/</w:t>
            </w:r>
            <w:r w:rsidR="00AD4BB6">
              <w:rPr>
                <w:rFonts w:ascii="Times New Roman" w:hAnsi="Times New Roman" w:cs="Times New Roman"/>
                <w:b/>
                <w:bCs/>
                <w:lang w:val="lt-LT"/>
              </w:rPr>
              <w:t xml:space="preserve"> </w:t>
            </w:r>
            <w:r w:rsidR="001D2EDB" w:rsidRPr="00A85B3E">
              <w:rPr>
                <w:rFonts w:ascii="Times New Roman" w:hAnsi="Times New Roman" w:cs="Times New Roman"/>
                <w:b/>
                <w:bCs/>
                <w:lang w:val="lt-LT"/>
              </w:rPr>
              <w:t>apimties</w:t>
            </w:r>
          </w:p>
        </w:tc>
        <w:tc>
          <w:tcPr>
            <w:tcW w:w="7002" w:type="dxa"/>
          </w:tcPr>
          <w:p w14:paraId="17CBB242" w14:textId="759DD9B2" w:rsidR="001D2EDB" w:rsidRPr="00A85B3E" w:rsidRDefault="00C4470D" w:rsidP="000F332D">
            <w:pPr>
              <w:jc w:val="both"/>
              <w:rPr>
                <w:rFonts w:ascii="Times New Roman" w:hAnsi="Times New Roman" w:cs="Times New Roman"/>
                <w:lang w:val="lt-LT"/>
              </w:rPr>
            </w:pPr>
            <w:r>
              <w:rPr>
                <w:rFonts w:ascii="Times New Roman" w:hAnsi="Times New Roman" w:cs="Times New Roman"/>
                <w:lang w:val="lt-LT"/>
              </w:rPr>
              <w:t>Netaikoma</w:t>
            </w:r>
          </w:p>
        </w:tc>
      </w:tr>
      <w:tr w:rsidR="00B56776" w:rsidRPr="00034B31" w14:paraId="0DEE9432" w14:textId="77777777" w:rsidTr="00527D07">
        <w:trPr>
          <w:trHeight w:val="300"/>
        </w:trPr>
        <w:tc>
          <w:tcPr>
            <w:tcW w:w="2482" w:type="dxa"/>
            <w:gridSpan w:val="2"/>
          </w:tcPr>
          <w:p w14:paraId="7CA24E78" w14:textId="7EB20E21" w:rsidR="00B56776" w:rsidRPr="00A85B3E" w:rsidRDefault="00B56776" w:rsidP="00AD4BB6">
            <w:pPr>
              <w:rPr>
                <w:rFonts w:ascii="Times New Roman" w:hAnsi="Times New Roman" w:cs="Times New Roman"/>
                <w:b/>
                <w:bCs/>
                <w:lang w:val="lt-LT"/>
              </w:rPr>
            </w:pPr>
            <w:r w:rsidRPr="00A85B3E">
              <w:rPr>
                <w:rFonts w:ascii="Times New Roman" w:hAnsi="Times New Roman" w:cs="Times New Roman"/>
                <w:b/>
                <w:bCs/>
                <w:lang w:val="lt-LT"/>
              </w:rPr>
              <w:t>4.</w:t>
            </w:r>
            <w:r w:rsidR="4DDEF744" w:rsidRPr="00A85B3E">
              <w:rPr>
                <w:rFonts w:ascii="Times New Roman" w:hAnsi="Times New Roman" w:cs="Times New Roman"/>
                <w:b/>
                <w:bCs/>
                <w:lang w:val="lt-LT"/>
              </w:rPr>
              <w:t>5</w:t>
            </w:r>
            <w:r w:rsidRPr="00A85B3E">
              <w:rPr>
                <w:rFonts w:ascii="Times New Roman" w:hAnsi="Times New Roman" w:cs="Times New Roman"/>
                <w:b/>
                <w:bCs/>
                <w:lang w:val="lt-LT"/>
              </w:rPr>
              <w:t>.</w:t>
            </w:r>
            <w:r w:rsidR="00F03FF7" w:rsidRPr="00A85B3E">
              <w:rPr>
                <w:rFonts w:ascii="Times New Roman" w:hAnsi="Times New Roman" w:cs="Times New Roman"/>
                <w:b/>
                <w:bCs/>
                <w:lang w:val="lt-LT"/>
              </w:rPr>
              <w:t xml:space="preserve"> Kartu su Prekėmis pateikiami dokumentai </w:t>
            </w:r>
          </w:p>
        </w:tc>
        <w:tc>
          <w:tcPr>
            <w:tcW w:w="7002" w:type="dxa"/>
          </w:tcPr>
          <w:p w14:paraId="4CA5619C" w14:textId="56F91BB2" w:rsidR="00B56776" w:rsidRPr="00EE503A" w:rsidRDefault="00FA2645" w:rsidP="003F09C2">
            <w:pPr>
              <w:jc w:val="both"/>
              <w:rPr>
                <w:rFonts w:ascii="Times New Roman" w:hAnsi="Times New Roman" w:cs="Times New Roman"/>
                <w:bCs/>
                <w:lang w:val="lt-LT"/>
              </w:rPr>
            </w:pPr>
            <w:r w:rsidRPr="00034B31">
              <w:rPr>
                <w:rFonts w:ascii="Times New Roman" w:eastAsia="Times New Roman" w:hAnsi="Times New Roman" w:cs="Times New Roman"/>
                <w:color w:val="000000" w:themeColor="text1"/>
                <w:lang w:val="lt-LT"/>
              </w:rPr>
              <w:t>Pardavėjas</w:t>
            </w:r>
            <w:r w:rsidR="00AF3ECA" w:rsidRPr="00034B31">
              <w:rPr>
                <w:rFonts w:ascii="Times New Roman" w:eastAsia="Times New Roman" w:hAnsi="Times New Roman" w:cs="Times New Roman"/>
                <w:color w:val="000000" w:themeColor="text1"/>
                <w:lang w:val="lt-LT"/>
              </w:rPr>
              <w:t xml:space="preserve"> kiekvieno kuro pristatymo metu turi pateikti krovinio važtaraštį, o perkančiajai organizacijai paprašius – AB „</w:t>
            </w:r>
            <w:proofErr w:type="spellStart"/>
            <w:r w:rsidR="00AF3ECA" w:rsidRPr="00034B31">
              <w:rPr>
                <w:rFonts w:ascii="Times New Roman" w:eastAsia="Times New Roman" w:hAnsi="Times New Roman" w:cs="Times New Roman"/>
                <w:color w:val="000000" w:themeColor="text1"/>
                <w:lang w:val="lt-LT"/>
              </w:rPr>
              <w:t>Orlen</w:t>
            </w:r>
            <w:proofErr w:type="spellEnd"/>
            <w:r w:rsidR="00AF3ECA" w:rsidRPr="00034B31">
              <w:rPr>
                <w:rFonts w:ascii="Times New Roman" w:eastAsia="Times New Roman" w:hAnsi="Times New Roman" w:cs="Times New Roman"/>
                <w:color w:val="000000" w:themeColor="text1"/>
                <w:lang w:val="lt-LT"/>
              </w:rPr>
              <w:t xml:space="preserve"> Lietuva“ kainų protokolą, reikalingą pristatyto kuro kainos apskaičiavimui, kokybės pažymėjimą bei kitus dokumentus, reikalingus kuro kiekio, kokybės ar kainos nustatymui pagrįsti</w:t>
            </w:r>
            <w:r w:rsidR="00336105" w:rsidRPr="00034B31">
              <w:rPr>
                <w:rFonts w:ascii="Times New Roman" w:eastAsia="Times New Roman" w:hAnsi="Times New Roman" w:cs="Times New Roman"/>
                <w:color w:val="000000" w:themeColor="text1"/>
                <w:lang w:val="lt-LT"/>
              </w:rPr>
              <w:t>, kokybės pažymėjimą bei kitus dokumentus, reikalingus kuro kiekio, kokybės ar kainos nustatymui pagrįsti.</w:t>
            </w:r>
            <w:r w:rsidR="00EE503A" w:rsidRPr="00034B31">
              <w:rPr>
                <w:rFonts w:eastAsia="Times New Roman"/>
                <w:color w:val="000000" w:themeColor="text1"/>
                <w:szCs w:val="24"/>
                <w:lang w:val="lt-LT" w:eastAsia="lt-LT"/>
              </w:rPr>
              <w:t xml:space="preserve"> </w:t>
            </w:r>
            <w:r w:rsidR="00EE503A" w:rsidRPr="00034B31">
              <w:rPr>
                <w:rFonts w:ascii="Times New Roman" w:eastAsia="Times New Roman" w:hAnsi="Times New Roman" w:cs="Times New Roman"/>
                <w:color w:val="000000" w:themeColor="text1"/>
                <w:szCs w:val="24"/>
                <w:lang w:val="lt-LT" w:eastAsia="lt-LT"/>
              </w:rPr>
              <w:t xml:space="preserve">Pardavėjo transporto priemonių cisternos turi būti metrologiškai patikrintos ir kalibruotos. </w:t>
            </w:r>
            <w:r w:rsidR="00EE503A" w:rsidRPr="00034B31">
              <w:rPr>
                <w:rFonts w:ascii="Times New Roman" w:eastAsia="Times New Roman" w:hAnsi="Times New Roman" w:cs="Times New Roman"/>
                <w:color w:val="000000" w:themeColor="text1"/>
                <w:szCs w:val="24"/>
                <w:lang w:val="fi-FI" w:eastAsia="lt-LT"/>
              </w:rPr>
              <w:t>Kartu su pristatomu kuru turi būti pateikti cisternų kalibravimo dokumentai.</w:t>
            </w:r>
          </w:p>
          <w:p w14:paraId="79A946C7" w14:textId="6AABF943" w:rsidR="000F4E49" w:rsidRPr="00A85B3E" w:rsidRDefault="00FA2645" w:rsidP="003F09C2">
            <w:pPr>
              <w:jc w:val="both"/>
              <w:rPr>
                <w:rFonts w:ascii="Times New Roman" w:hAnsi="Times New Roman" w:cs="Times New Roman"/>
                <w:iCs/>
                <w:lang w:val="lt-LT"/>
              </w:rPr>
            </w:pPr>
            <w:r>
              <w:rPr>
                <w:rFonts w:ascii="Times New Roman" w:hAnsi="Times New Roman" w:cs="Times New Roman"/>
                <w:bCs/>
                <w:iCs/>
                <w:lang w:val="lt-LT"/>
              </w:rPr>
              <w:t>Pardavėjui</w:t>
            </w:r>
            <w:r w:rsidR="000F4E49" w:rsidRPr="00A85B3E">
              <w:rPr>
                <w:rFonts w:ascii="Times New Roman" w:hAnsi="Times New Roman" w:cs="Times New Roman"/>
                <w:bCs/>
                <w:iCs/>
                <w:lang w:val="lt-LT"/>
              </w:rPr>
              <w:t xml:space="preserve"> nepateikus nurodytų dokumentų, laikoma, kad Prekės neatitinka Sutartyje nustatytų reikalavimų.</w:t>
            </w:r>
          </w:p>
        </w:tc>
      </w:tr>
      <w:tr w:rsidR="00B57F83" w:rsidRPr="00034B31" w14:paraId="01A6AA43" w14:textId="77777777" w:rsidTr="59C98B97">
        <w:trPr>
          <w:trHeight w:val="300"/>
        </w:trPr>
        <w:tc>
          <w:tcPr>
            <w:tcW w:w="9484" w:type="dxa"/>
            <w:gridSpan w:val="3"/>
          </w:tcPr>
          <w:p w14:paraId="0207D5EE" w14:textId="65468F8F" w:rsidR="00B57F83" w:rsidRPr="00A85B3E" w:rsidRDefault="00B57F83" w:rsidP="00F62A52">
            <w:pPr>
              <w:jc w:val="center"/>
              <w:rPr>
                <w:rFonts w:ascii="Times New Roman" w:hAnsi="Times New Roman" w:cs="Times New Roman"/>
                <w:b/>
                <w:bCs/>
                <w:lang w:val="lt-LT"/>
              </w:rPr>
            </w:pPr>
            <w:r w:rsidRPr="00A85B3E">
              <w:rPr>
                <w:rFonts w:ascii="Times New Roman" w:hAnsi="Times New Roman" w:cs="Times New Roman"/>
                <w:b/>
                <w:bCs/>
                <w:lang w:val="lt-LT"/>
              </w:rPr>
              <w:t>5. SUTARTIES KAINA IR ATSISKAITYMO TVARKA</w:t>
            </w:r>
          </w:p>
        </w:tc>
      </w:tr>
      <w:tr w:rsidR="00B57F83" w:rsidRPr="00A85B3E" w14:paraId="1BF3E8D3" w14:textId="77777777" w:rsidTr="00527D07">
        <w:trPr>
          <w:trHeight w:val="300"/>
        </w:trPr>
        <w:tc>
          <w:tcPr>
            <w:tcW w:w="2482" w:type="dxa"/>
            <w:gridSpan w:val="2"/>
          </w:tcPr>
          <w:p w14:paraId="6D3DA192" w14:textId="6F78B398" w:rsidR="00B57F83" w:rsidRPr="00A85B3E" w:rsidRDefault="00B57F83" w:rsidP="00705043">
            <w:pPr>
              <w:rPr>
                <w:rFonts w:ascii="Times New Roman" w:hAnsi="Times New Roman" w:cs="Times New Roman"/>
                <w:b/>
                <w:bCs/>
                <w:lang w:val="lt-LT"/>
              </w:rPr>
            </w:pPr>
            <w:r w:rsidRPr="00A85B3E">
              <w:rPr>
                <w:rFonts w:ascii="Times New Roman" w:hAnsi="Times New Roman" w:cs="Times New Roman"/>
                <w:b/>
                <w:bCs/>
                <w:lang w:val="lt-LT"/>
              </w:rPr>
              <w:t xml:space="preserve">5.1. </w:t>
            </w:r>
            <w:r w:rsidR="00360030" w:rsidRPr="00A85B3E">
              <w:rPr>
                <w:rFonts w:ascii="Times New Roman" w:hAnsi="Times New Roman" w:cs="Times New Roman"/>
                <w:b/>
                <w:bCs/>
                <w:lang w:val="lt-LT"/>
              </w:rPr>
              <w:t>Sutar</w:t>
            </w:r>
            <w:r w:rsidR="00F81D14" w:rsidRPr="00A85B3E">
              <w:rPr>
                <w:rFonts w:ascii="Times New Roman" w:hAnsi="Times New Roman" w:cs="Times New Roman"/>
                <w:b/>
                <w:bCs/>
                <w:lang w:val="lt-LT"/>
              </w:rPr>
              <w:t>čiai</w:t>
            </w:r>
            <w:r w:rsidR="00360030" w:rsidRPr="00A85B3E">
              <w:rPr>
                <w:rFonts w:ascii="Times New Roman" w:hAnsi="Times New Roman" w:cs="Times New Roman"/>
                <w:b/>
                <w:bCs/>
                <w:lang w:val="lt-LT"/>
              </w:rPr>
              <w:t xml:space="preserve"> taikoma</w:t>
            </w:r>
            <w:r w:rsidR="00F81D14" w:rsidRPr="00A85B3E">
              <w:rPr>
                <w:rFonts w:ascii="Times New Roman" w:hAnsi="Times New Roman" w:cs="Times New Roman"/>
                <w:b/>
                <w:bCs/>
                <w:lang w:val="lt-LT"/>
              </w:rPr>
              <w:t>s kainos apskaičiavimo būdas</w:t>
            </w:r>
          </w:p>
        </w:tc>
        <w:tc>
          <w:tcPr>
            <w:tcW w:w="7002" w:type="dxa"/>
          </w:tcPr>
          <w:p w14:paraId="706C48BC" w14:textId="4B5531C4" w:rsidR="00360030" w:rsidRPr="0005005B" w:rsidRDefault="00CA2DB2" w:rsidP="00705043">
            <w:pPr>
              <w:spacing w:line="256" w:lineRule="auto"/>
              <w:rPr>
                <w:rFonts w:ascii="Times New Roman" w:eastAsia="Calibri" w:hAnsi="Times New Roman" w:cs="Times New Roman"/>
                <w:color w:val="FF0000"/>
                <w:lang w:val="lt-LT"/>
              </w:rPr>
            </w:pPr>
            <w:r w:rsidRPr="0005005B">
              <w:rPr>
                <w:rFonts w:ascii="Times New Roman" w:eastAsia="Calibri" w:hAnsi="Times New Roman" w:cs="Times New Roman"/>
                <w:lang w:val="lt-LT"/>
              </w:rPr>
              <w:t>Kintamo įkainio kainodara</w:t>
            </w:r>
            <w:r w:rsidR="0005005B">
              <w:rPr>
                <w:rFonts w:ascii="Times New Roman" w:eastAsia="Calibri" w:hAnsi="Times New Roman" w:cs="Times New Roman"/>
                <w:lang w:val="lt-LT"/>
              </w:rPr>
              <w:t>.</w:t>
            </w:r>
          </w:p>
        </w:tc>
      </w:tr>
      <w:tr w:rsidR="00B57F83" w:rsidRPr="00034B31" w14:paraId="5A749366" w14:textId="77777777" w:rsidTr="00527D07">
        <w:trPr>
          <w:trHeight w:val="300"/>
        </w:trPr>
        <w:tc>
          <w:tcPr>
            <w:tcW w:w="2482" w:type="dxa"/>
            <w:gridSpan w:val="2"/>
          </w:tcPr>
          <w:p w14:paraId="32E8A6B7" w14:textId="6F366AF1" w:rsidR="00B57F83" w:rsidRPr="00A85B3E" w:rsidRDefault="00360030" w:rsidP="00705043">
            <w:pPr>
              <w:rPr>
                <w:rFonts w:ascii="Times New Roman" w:hAnsi="Times New Roman" w:cs="Times New Roman"/>
                <w:b/>
                <w:bCs/>
                <w:lang w:val="lt-LT"/>
              </w:rPr>
            </w:pPr>
            <w:r w:rsidRPr="00A85B3E">
              <w:rPr>
                <w:rFonts w:ascii="Times New Roman" w:hAnsi="Times New Roman" w:cs="Times New Roman"/>
                <w:b/>
                <w:bCs/>
                <w:lang w:val="lt-LT"/>
              </w:rPr>
              <w:t xml:space="preserve">5.2. Pradinės Sutarties vertė, kai taikoma </w:t>
            </w:r>
            <w:r w:rsidR="002376EF">
              <w:rPr>
                <w:rFonts w:ascii="Times New Roman" w:hAnsi="Times New Roman" w:cs="Times New Roman"/>
                <w:b/>
                <w:bCs/>
                <w:u w:val="single"/>
                <w:lang w:val="lt-LT"/>
              </w:rPr>
              <w:t>kintamo</w:t>
            </w:r>
            <w:r w:rsidR="00D95B29">
              <w:rPr>
                <w:rFonts w:ascii="Times New Roman" w:hAnsi="Times New Roman" w:cs="Times New Roman"/>
                <w:b/>
                <w:bCs/>
                <w:u w:val="single"/>
                <w:lang w:val="lt-LT"/>
              </w:rPr>
              <w:t xml:space="preserve"> įkainio</w:t>
            </w:r>
            <w:r w:rsidRPr="00A85B3E">
              <w:rPr>
                <w:rFonts w:ascii="Times New Roman" w:hAnsi="Times New Roman" w:cs="Times New Roman"/>
                <w:b/>
                <w:bCs/>
                <w:u w:val="single"/>
                <w:lang w:val="lt-LT"/>
              </w:rPr>
              <w:t xml:space="preserve"> </w:t>
            </w:r>
            <w:r w:rsidRPr="00A85B3E">
              <w:rPr>
                <w:rFonts w:ascii="Times New Roman" w:hAnsi="Times New Roman" w:cs="Times New Roman"/>
                <w:b/>
                <w:bCs/>
                <w:lang w:val="lt-LT"/>
              </w:rPr>
              <w:t xml:space="preserve"> kainodara</w:t>
            </w:r>
          </w:p>
        </w:tc>
        <w:tc>
          <w:tcPr>
            <w:tcW w:w="7002" w:type="dxa"/>
          </w:tcPr>
          <w:p w14:paraId="55AC33BA" w14:textId="66F42D81" w:rsidR="00791E55" w:rsidRPr="00BB201C" w:rsidRDefault="00791E55" w:rsidP="00791E55">
            <w:pPr>
              <w:jc w:val="both"/>
              <w:rPr>
                <w:rFonts w:ascii="Times New Roman" w:eastAsia="Times New Roman" w:hAnsi="Times New Roman" w:cs="Times New Roman"/>
                <w:lang w:val="lt-LT"/>
                <w14:ligatures w14:val="none"/>
              </w:rPr>
            </w:pPr>
            <w:r w:rsidRPr="00791E55">
              <w:rPr>
                <w:rFonts w:ascii="Times New Roman" w:eastAsia="Times New Roman" w:hAnsi="Times New Roman" w:cs="Times New Roman"/>
                <w:lang w:val="lt-LT"/>
                <w14:ligatures w14:val="none"/>
              </w:rPr>
              <w:t xml:space="preserve">Pradinės Sutarties vertė yra </w:t>
            </w:r>
            <w:r w:rsidR="005305C8">
              <w:rPr>
                <w:rFonts w:ascii="Times New Roman" w:eastAsia="Times New Roman" w:hAnsi="Times New Roman" w:cs="Times New Roman"/>
                <w:lang w:val="lt-LT"/>
                <w14:ligatures w14:val="none"/>
              </w:rPr>
              <w:t>4</w:t>
            </w:r>
            <w:r w:rsidR="00ED281D">
              <w:rPr>
                <w:rFonts w:ascii="Times New Roman" w:eastAsia="Times New Roman" w:hAnsi="Times New Roman" w:cs="Times New Roman"/>
                <w:lang w:val="lt-LT"/>
                <w14:ligatures w14:val="none"/>
              </w:rPr>
              <w:t xml:space="preserve">0 000,00 </w:t>
            </w:r>
            <w:r w:rsidRPr="00BB201C">
              <w:rPr>
                <w:rFonts w:ascii="Times New Roman" w:eastAsia="Times New Roman" w:hAnsi="Times New Roman" w:cs="Times New Roman"/>
                <w:lang w:val="lt-LT"/>
                <w14:ligatures w14:val="none"/>
              </w:rPr>
              <w:t>(</w:t>
            </w:r>
            <w:r w:rsidR="005305C8">
              <w:rPr>
                <w:rFonts w:ascii="Times New Roman" w:eastAsia="Times New Roman" w:hAnsi="Times New Roman" w:cs="Times New Roman"/>
                <w:lang w:val="lt-LT"/>
                <w14:ligatures w14:val="none"/>
              </w:rPr>
              <w:t>ketur</w:t>
            </w:r>
            <w:r w:rsidR="00ED281D" w:rsidRPr="00BB201C">
              <w:rPr>
                <w:rFonts w:ascii="Times New Roman" w:eastAsia="Times New Roman" w:hAnsi="Times New Roman" w:cs="Times New Roman"/>
                <w:lang w:val="lt-LT"/>
                <w14:ligatures w14:val="none"/>
              </w:rPr>
              <w:t>iasdešimt tūkstančių eurų, 00 ct</w:t>
            </w:r>
            <w:r w:rsidRPr="00BB201C">
              <w:rPr>
                <w:rFonts w:ascii="Times New Roman" w:eastAsia="Times New Roman" w:hAnsi="Times New Roman" w:cs="Times New Roman"/>
                <w:lang w:val="lt-LT"/>
                <w14:ligatures w14:val="none"/>
              </w:rPr>
              <w:t>) Eur</w:t>
            </w:r>
            <w:r w:rsidR="00BB201C" w:rsidRPr="00BB201C">
              <w:rPr>
                <w:rFonts w:ascii="Times New Roman" w:eastAsia="Times New Roman" w:hAnsi="Times New Roman" w:cs="Times New Roman"/>
                <w:lang w:val="lt-LT"/>
                <w14:ligatures w14:val="none"/>
              </w:rPr>
              <w:t xml:space="preserve"> </w:t>
            </w:r>
            <w:r w:rsidRPr="00BB201C">
              <w:rPr>
                <w:rFonts w:ascii="Times New Roman" w:eastAsia="Times New Roman" w:hAnsi="Times New Roman" w:cs="Times New Roman"/>
                <w:lang w:val="lt-LT"/>
                <w14:ligatures w14:val="none"/>
              </w:rPr>
              <w:t xml:space="preserve">be PVM. </w:t>
            </w:r>
          </w:p>
          <w:p w14:paraId="4A495BC2" w14:textId="7440C139" w:rsidR="00791E55" w:rsidRPr="00791E55" w:rsidRDefault="00791E55" w:rsidP="00791E55">
            <w:pPr>
              <w:jc w:val="both"/>
              <w:rPr>
                <w:rFonts w:ascii="Times New Roman" w:eastAsia="Times New Roman" w:hAnsi="Times New Roman" w:cs="Times New Roman"/>
                <w:lang w:val="lt-LT"/>
                <w14:ligatures w14:val="none"/>
              </w:rPr>
            </w:pPr>
            <w:r w:rsidRPr="00791E55">
              <w:rPr>
                <w:rFonts w:ascii="Times New Roman" w:eastAsia="Times New Roman" w:hAnsi="Times New Roman" w:cs="Times New Roman"/>
                <w:lang w:val="lt-LT"/>
                <w14:ligatures w14:val="none"/>
              </w:rPr>
              <w:t xml:space="preserve">PVM sudaro </w:t>
            </w:r>
            <w:r w:rsidR="00B66BC5">
              <w:rPr>
                <w:rFonts w:ascii="Times New Roman" w:eastAsia="Times New Roman" w:hAnsi="Times New Roman" w:cs="Times New Roman"/>
                <w:lang w:val="lt-LT"/>
                <w14:ligatures w14:val="none"/>
              </w:rPr>
              <w:t>8 4</w:t>
            </w:r>
            <w:r w:rsidR="00BB201C" w:rsidRPr="00B949F1">
              <w:rPr>
                <w:rFonts w:ascii="Times New Roman" w:eastAsia="Times New Roman" w:hAnsi="Times New Roman" w:cs="Times New Roman"/>
                <w:lang w:val="lt-LT"/>
                <w14:ligatures w14:val="none"/>
              </w:rPr>
              <w:t>00,00</w:t>
            </w:r>
            <w:r w:rsidRPr="00B949F1">
              <w:rPr>
                <w:rFonts w:ascii="Times New Roman" w:eastAsia="Times New Roman" w:hAnsi="Times New Roman" w:cs="Times New Roman"/>
                <w:lang w:val="lt-LT"/>
                <w14:ligatures w14:val="none"/>
              </w:rPr>
              <w:t xml:space="preserve"> Eur, (</w:t>
            </w:r>
            <w:r w:rsidR="00B66BC5">
              <w:rPr>
                <w:rFonts w:ascii="Times New Roman" w:eastAsia="Times New Roman" w:hAnsi="Times New Roman" w:cs="Times New Roman"/>
                <w:lang w:val="lt-LT"/>
                <w14:ligatures w14:val="none"/>
              </w:rPr>
              <w:t>aštuoni</w:t>
            </w:r>
            <w:r w:rsidR="00345D04" w:rsidRPr="00B949F1">
              <w:rPr>
                <w:rFonts w:ascii="Times New Roman" w:eastAsia="Times New Roman" w:hAnsi="Times New Roman" w:cs="Times New Roman"/>
                <w:lang w:val="lt-LT"/>
                <w14:ligatures w14:val="none"/>
              </w:rPr>
              <w:t xml:space="preserve"> tūkstanči</w:t>
            </w:r>
            <w:r w:rsidR="00B66BC5">
              <w:rPr>
                <w:rFonts w:ascii="Times New Roman" w:eastAsia="Times New Roman" w:hAnsi="Times New Roman" w:cs="Times New Roman"/>
                <w:lang w:val="lt-LT"/>
                <w14:ligatures w14:val="none"/>
              </w:rPr>
              <w:t>ai</w:t>
            </w:r>
            <w:r w:rsidR="00345D04" w:rsidRPr="00B949F1">
              <w:rPr>
                <w:rFonts w:ascii="Times New Roman" w:eastAsia="Times New Roman" w:hAnsi="Times New Roman" w:cs="Times New Roman"/>
                <w:lang w:val="lt-LT"/>
                <w14:ligatures w14:val="none"/>
              </w:rPr>
              <w:t xml:space="preserve"> </w:t>
            </w:r>
            <w:r w:rsidR="00B66BC5">
              <w:rPr>
                <w:rFonts w:ascii="Times New Roman" w:eastAsia="Times New Roman" w:hAnsi="Times New Roman" w:cs="Times New Roman"/>
                <w:lang w:val="lt-LT"/>
                <w14:ligatures w14:val="none"/>
              </w:rPr>
              <w:t>keturi</w:t>
            </w:r>
            <w:r w:rsidR="00345D04" w:rsidRPr="00B949F1">
              <w:rPr>
                <w:rFonts w:ascii="Times New Roman" w:eastAsia="Times New Roman" w:hAnsi="Times New Roman" w:cs="Times New Roman"/>
                <w:lang w:val="lt-LT"/>
                <w14:ligatures w14:val="none"/>
              </w:rPr>
              <w:t xml:space="preserve"> šimtai eurų, 00 ct</w:t>
            </w:r>
            <w:r w:rsidRPr="00B949F1">
              <w:rPr>
                <w:rFonts w:ascii="Times New Roman" w:eastAsia="Times New Roman" w:hAnsi="Times New Roman" w:cs="Times New Roman"/>
                <w:lang w:val="lt-LT"/>
                <w14:ligatures w14:val="none"/>
              </w:rPr>
              <w:t>).</w:t>
            </w:r>
          </w:p>
          <w:p w14:paraId="7B51FE9C" w14:textId="1E4D82D0" w:rsidR="00791E55" w:rsidRPr="00791E55" w:rsidRDefault="00791E55" w:rsidP="00791E55">
            <w:pPr>
              <w:jc w:val="both"/>
              <w:rPr>
                <w:rFonts w:ascii="Times New Roman" w:eastAsia="Times New Roman" w:hAnsi="Times New Roman" w:cs="Times New Roman"/>
                <w:lang w:val="lt-LT"/>
                <w14:ligatures w14:val="none"/>
              </w:rPr>
            </w:pPr>
            <w:r w:rsidRPr="00791E55">
              <w:rPr>
                <w:rFonts w:ascii="Times New Roman" w:eastAsia="Times New Roman" w:hAnsi="Times New Roman" w:cs="Times New Roman"/>
                <w:lang w:val="lt-LT"/>
                <w14:ligatures w14:val="none"/>
              </w:rPr>
              <w:t xml:space="preserve">Sutarties kaina yra </w:t>
            </w:r>
            <w:r w:rsidR="00904319">
              <w:rPr>
                <w:rFonts w:ascii="Times New Roman" w:eastAsia="Times New Roman" w:hAnsi="Times New Roman" w:cs="Times New Roman"/>
                <w:lang w:val="lt-LT"/>
                <w14:ligatures w14:val="none"/>
              </w:rPr>
              <w:t>48 4</w:t>
            </w:r>
            <w:r w:rsidR="00345D04" w:rsidRPr="00345D04">
              <w:rPr>
                <w:rFonts w:ascii="Times New Roman" w:eastAsia="Times New Roman" w:hAnsi="Times New Roman" w:cs="Times New Roman"/>
                <w:lang w:val="lt-LT"/>
                <w14:ligatures w14:val="none"/>
              </w:rPr>
              <w:t>00,00</w:t>
            </w:r>
            <w:r w:rsidRPr="00345D04">
              <w:rPr>
                <w:rFonts w:ascii="Times New Roman" w:eastAsia="Times New Roman" w:hAnsi="Times New Roman" w:cs="Times New Roman"/>
                <w:lang w:val="lt-LT"/>
                <w14:ligatures w14:val="none"/>
              </w:rPr>
              <w:t xml:space="preserve"> Eur, (</w:t>
            </w:r>
            <w:r w:rsidR="00904319">
              <w:rPr>
                <w:rFonts w:ascii="Times New Roman" w:eastAsia="Times New Roman" w:hAnsi="Times New Roman" w:cs="Times New Roman"/>
                <w:lang w:val="lt-LT"/>
                <w14:ligatures w14:val="none"/>
              </w:rPr>
              <w:t>ketur</w:t>
            </w:r>
            <w:r w:rsidR="00345D04" w:rsidRPr="00345D04">
              <w:rPr>
                <w:rFonts w:ascii="Times New Roman" w:eastAsia="Times New Roman" w:hAnsi="Times New Roman" w:cs="Times New Roman"/>
                <w:lang w:val="lt-LT"/>
                <w14:ligatures w14:val="none"/>
              </w:rPr>
              <w:t xml:space="preserve">iasdešimt </w:t>
            </w:r>
            <w:r w:rsidR="00904319">
              <w:rPr>
                <w:rFonts w:ascii="Times New Roman" w:eastAsia="Times New Roman" w:hAnsi="Times New Roman" w:cs="Times New Roman"/>
                <w:lang w:val="lt-LT"/>
                <w14:ligatures w14:val="none"/>
              </w:rPr>
              <w:t>aštuoni</w:t>
            </w:r>
            <w:r w:rsidR="00345D04" w:rsidRPr="00345D04">
              <w:rPr>
                <w:rFonts w:ascii="Times New Roman" w:eastAsia="Times New Roman" w:hAnsi="Times New Roman" w:cs="Times New Roman"/>
                <w:lang w:val="lt-LT"/>
                <w14:ligatures w14:val="none"/>
              </w:rPr>
              <w:t xml:space="preserve"> tūkstančiai </w:t>
            </w:r>
            <w:r w:rsidR="00904319">
              <w:rPr>
                <w:rFonts w:ascii="Times New Roman" w:eastAsia="Times New Roman" w:hAnsi="Times New Roman" w:cs="Times New Roman"/>
                <w:lang w:val="lt-LT"/>
                <w14:ligatures w14:val="none"/>
              </w:rPr>
              <w:t>keturi</w:t>
            </w:r>
            <w:r w:rsidR="00345D04" w:rsidRPr="00345D04">
              <w:rPr>
                <w:rFonts w:ascii="Times New Roman" w:eastAsia="Times New Roman" w:hAnsi="Times New Roman" w:cs="Times New Roman"/>
                <w:lang w:val="lt-LT"/>
                <w14:ligatures w14:val="none"/>
              </w:rPr>
              <w:t xml:space="preserve"> šimtai eurų, 00 ct</w:t>
            </w:r>
            <w:r w:rsidRPr="00345D04">
              <w:rPr>
                <w:rFonts w:ascii="Times New Roman" w:eastAsia="Times New Roman" w:hAnsi="Times New Roman" w:cs="Times New Roman"/>
                <w:lang w:val="lt-LT"/>
                <w14:ligatures w14:val="none"/>
              </w:rPr>
              <w:t xml:space="preserve">) Eur su </w:t>
            </w:r>
            <w:r w:rsidRPr="00791E55">
              <w:rPr>
                <w:rFonts w:ascii="Times New Roman" w:eastAsia="Times New Roman" w:hAnsi="Times New Roman" w:cs="Times New Roman"/>
                <w:lang w:val="lt-LT"/>
                <w14:ligatures w14:val="none"/>
              </w:rPr>
              <w:t>PVM.</w:t>
            </w:r>
          </w:p>
          <w:p w14:paraId="13A19E69" w14:textId="77777777" w:rsidR="00791E55" w:rsidRPr="00791E55" w:rsidRDefault="00791E55" w:rsidP="00791E55">
            <w:pPr>
              <w:jc w:val="both"/>
              <w:rPr>
                <w:rFonts w:ascii="Times New Roman" w:eastAsia="Times New Roman" w:hAnsi="Times New Roman" w:cs="Times New Roman"/>
                <w:lang w:val="lt-LT"/>
                <w14:ligatures w14:val="none"/>
              </w:rPr>
            </w:pPr>
          </w:p>
          <w:p w14:paraId="4F7659ED" w14:textId="5EDA8673" w:rsidR="00791E55" w:rsidRPr="00791E55" w:rsidRDefault="00791E55" w:rsidP="00791E55">
            <w:pPr>
              <w:jc w:val="both"/>
              <w:rPr>
                <w:rFonts w:ascii="Times New Roman" w:eastAsia="Times New Roman" w:hAnsi="Times New Roman" w:cs="Times New Roman"/>
                <w:color w:val="000000"/>
                <w:lang w:val="lt-LT"/>
                <w14:ligatures w14:val="none"/>
              </w:rPr>
            </w:pPr>
            <w:r w:rsidRPr="00791E55">
              <w:rPr>
                <w:rFonts w:ascii="Times New Roman" w:eastAsia="Times New Roman" w:hAnsi="Times New Roman" w:cs="Times New Roman"/>
                <w:color w:val="000000"/>
                <w:lang w:val="lt-LT"/>
                <w14:ligatures w14:val="none"/>
              </w:rPr>
              <w:t>Šioje Sutartyje Pradinės Sutarties vertė yra lygi </w:t>
            </w:r>
            <w:r w:rsidRPr="00791E55">
              <w:rPr>
                <w:rFonts w:ascii="Times New Roman" w:eastAsia="Times New Roman" w:hAnsi="Times New Roman" w:cs="Times New Roman"/>
                <w:b/>
                <w:bCs/>
                <w:color w:val="000000"/>
                <w:lang w:val="lt-LT"/>
                <w14:ligatures w14:val="none"/>
              </w:rPr>
              <w:t>maksimaliai pirkimui skirtai lėšų sumai be PVM</w:t>
            </w:r>
            <w:r w:rsidRPr="00791E55">
              <w:rPr>
                <w:rFonts w:ascii="Times New Roman" w:eastAsia="Times New Roman" w:hAnsi="Times New Roman" w:cs="Times New Roman"/>
                <w:color w:val="000000"/>
                <w:lang w:val="lt-LT"/>
                <w14:ligatures w14:val="none"/>
              </w:rPr>
              <w:t xml:space="preserve"> pirkimo dokumentuose ir Sutartyje nurodytų Prekių įsigijimui </w:t>
            </w:r>
            <w:r w:rsidR="00FA2645">
              <w:rPr>
                <w:rFonts w:ascii="Times New Roman" w:eastAsia="Times New Roman" w:hAnsi="Times New Roman" w:cs="Times New Roman"/>
                <w:color w:val="000000"/>
                <w:lang w:val="lt-LT"/>
                <w14:ligatures w14:val="none"/>
              </w:rPr>
              <w:t>Pardavėjo</w:t>
            </w:r>
            <w:r w:rsidRPr="00791E55">
              <w:rPr>
                <w:rFonts w:ascii="Times New Roman" w:eastAsia="Times New Roman" w:hAnsi="Times New Roman" w:cs="Times New Roman"/>
                <w:color w:val="000000"/>
                <w:lang w:val="lt-LT"/>
                <w14:ligatures w14:val="none"/>
              </w:rPr>
              <w:t xml:space="preserve"> pasiūlyme nurodytais įkainiais be PVM, įvertinant ir </w:t>
            </w:r>
            <w:r w:rsidR="00FA2645">
              <w:rPr>
                <w:rFonts w:ascii="Times New Roman" w:eastAsia="Times New Roman" w:hAnsi="Times New Roman" w:cs="Times New Roman"/>
                <w:color w:val="000000"/>
                <w:lang w:val="lt-LT"/>
                <w14:ligatures w14:val="none"/>
              </w:rPr>
              <w:t>Pardavėjo</w:t>
            </w:r>
            <w:r w:rsidRPr="00791E55">
              <w:rPr>
                <w:rFonts w:ascii="Times New Roman" w:eastAsia="Times New Roman" w:hAnsi="Times New Roman" w:cs="Times New Roman"/>
                <w:color w:val="000000"/>
                <w:lang w:val="lt-LT"/>
                <w14:ligatures w14:val="none"/>
              </w:rPr>
              <w:t xml:space="preserve"> siūlomą </w:t>
            </w:r>
            <w:r w:rsidRPr="00791E55">
              <w:rPr>
                <w:rFonts w:ascii="Times New Roman" w:eastAsia="Times New Roman" w:hAnsi="Times New Roman" w:cs="Times New Roman"/>
                <w:b/>
                <w:bCs/>
                <w:color w:val="000000"/>
                <w:lang w:val="lt-LT"/>
                <w14:ligatures w14:val="none"/>
              </w:rPr>
              <w:t>nuolaidą (antkainį)</w:t>
            </w:r>
            <w:r w:rsidRPr="00791E55">
              <w:rPr>
                <w:rFonts w:ascii="Times New Roman" w:eastAsia="Times New Roman" w:hAnsi="Times New Roman" w:cs="Times New Roman"/>
                <w:color w:val="000000"/>
                <w:lang w:val="lt-LT"/>
                <w14:ligatures w14:val="none"/>
              </w:rPr>
              <w:t>.</w:t>
            </w:r>
          </w:p>
          <w:p w14:paraId="6F781D35" w14:textId="77777777" w:rsidR="00791E55" w:rsidRPr="00791E55" w:rsidRDefault="00791E55" w:rsidP="00791E55">
            <w:pPr>
              <w:jc w:val="both"/>
              <w:rPr>
                <w:rFonts w:ascii="Times New Roman" w:eastAsia="Times New Roman" w:hAnsi="Times New Roman" w:cs="Times New Roman"/>
                <w:lang w:val="lt-LT"/>
                <w14:ligatures w14:val="none"/>
              </w:rPr>
            </w:pPr>
          </w:p>
          <w:p w14:paraId="22509598" w14:textId="7839DC28" w:rsidR="004F0149" w:rsidRPr="00A85B3E" w:rsidRDefault="002A578D" w:rsidP="00791E55">
            <w:pPr>
              <w:jc w:val="both"/>
              <w:rPr>
                <w:rFonts w:ascii="Times New Roman" w:hAnsi="Times New Roman" w:cs="Times New Roman"/>
                <w:lang w:val="lt-LT"/>
              </w:rPr>
            </w:pPr>
            <w:r w:rsidRPr="009606C2">
              <w:rPr>
                <w:rFonts w:ascii="Times New Roman" w:hAnsi="Times New Roman" w:cs="Times New Roman"/>
                <w:color w:val="000000" w:themeColor="text1"/>
                <w:szCs w:val="20"/>
                <w:lang w:val="lt-LT"/>
              </w:rPr>
              <w:t xml:space="preserve">Sutarties galiojimo laikotarpiu Pirkėjas turi teisę koreguoti perkamų Prekių kiekius, neviršijant Sutarties </w:t>
            </w:r>
            <w:r w:rsidR="009606C2" w:rsidRPr="009606C2">
              <w:rPr>
                <w:rFonts w:ascii="Times New Roman" w:hAnsi="Times New Roman" w:cs="Times New Roman"/>
                <w:color w:val="000000" w:themeColor="text1"/>
                <w:szCs w:val="20"/>
                <w:lang w:val="lt-LT"/>
              </w:rPr>
              <w:t>5</w:t>
            </w:r>
            <w:r w:rsidRPr="009606C2">
              <w:rPr>
                <w:rFonts w:ascii="Times New Roman" w:hAnsi="Times New Roman" w:cs="Times New Roman"/>
                <w:color w:val="000000" w:themeColor="text1"/>
                <w:szCs w:val="20"/>
                <w:lang w:val="lt-LT"/>
              </w:rPr>
              <w:t>.2. punkte nurodytos maksimalios Sutarties kainos. Pirkėjas neįsipareigoja nupirkti visą Sutarties Priede nurodytą Prekių maksimalų kiekį</w:t>
            </w:r>
            <w:r w:rsidR="006C10D0">
              <w:rPr>
                <w:rFonts w:ascii="Times New Roman" w:hAnsi="Times New Roman" w:cs="Times New Roman"/>
                <w:color w:val="000000" w:themeColor="text1"/>
                <w:szCs w:val="20"/>
                <w:lang w:val="lt-LT"/>
              </w:rPr>
              <w:t>.</w:t>
            </w:r>
          </w:p>
        </w:tc>
      </w:tr>
      <w:tr w:rsidR="00B57F83" w:rsidRPr="00034B31" w14:paraId="04786942" w14:textId="77777777" w:rsidTr="00FD460D">
        <w:trPr>
          <w:trHeight w:val="958"/>
        </w:trPr>
        <w:tc>
          <w:tcPr>
            <w:tcW w:w="2482" w:type="dxa"/>
            <w:gridSpan w:val="2"/>
          </w:tcPr>
          <w:p w14:paraId="4481DE06" w14:textId="33669FC2" w:rsidR="00B57F83" w:rsidRPr="00A85B3E" w:rsidRDefault="00967719" w:rsidP="000F332D">
            <w:pPr>
              <w:jc w:val="both"/>
              <w:rPr>
                <w:rFonts w:ascii="Times New Roman" w:hAnsi="Times New Roman" w:cs="Times New Roman"/>
                <w:b/>
                <w:bCs/>
                <w:lang w:val="lt-LT"/>
              </w:rPr>
            </w:pPr>
            <w:r w:rsidRPr="00A85B3E">
              <w:rPr>
                <w:rFonts w:ascii="Times New Roman" w:hAnsi="Times New Roman" w:cs="Times New Roman"/>
                <w:b/>
                <w:bCs/>
                <w:lang w:val="lt-LT"/>
              </w:rPr>
              <w:lastRenderedPageBreak/>
              <w:t>5.</w:t>
            </w:r>
            <w:r w:rsidR="00D96514" w:rsidRPr="00A85B3E">
              <w:rPr>
                <w:rFonts w:ascii="Times New Roman" w:hAnsi="Times New Roman" w:cs="Times New Roman"/>
                <w:b/>
                <w:bCs/>
                <w:lang w:val="lt-LT"/>
              </w:rPr>
              <w:t>3</w:t>
            </w:r>
            <w:r w:rsidRPr="00A85B3E">
              <w:rPr>
                <w:rFonts w:ascii="Times New Roman" w:hAnsi="Times New Roman" w:cs="Times New Roman"/>
                <w:b/>
                <w:bCs/>
                <w:lang w:val="lt-LT"/>
              </w:rPr>
              <w:t xml:space="preserve">. </w:t>
            </w:r>
            <w:r w:rsidR="00B46A1F" w:rsidRPr="00A85B3E">
              <w:rPr>
                <w:rFonts w:ascii="Times New Roman" w:hAnsi="Times New Roman" w:cs="Times New Roman"/>
                <w:b/>
                <w:bCs/>
                <w:lang w:val="lt-LT"/>
              </w:rPr>
              <w:t xml:space="preserve">Sutarties įkainių </w:t>
            </w:r>
            <w:r w:rsidR="004F0149" w:rsidRPr="00A85B3E">
              <w:rPr>
                <w:rFonts w:ascii="Times New Roman" w:hAnsi="Times New Roman" w:cs="Times New Roman"/>
                <w:b/>
                <w:bCs/>
                <w:lang w:val="lt-LT"/>
              </w:rPr>
              <w:t>per</w:t>
            </w:r>
            <w:r w:rsidR="005434FE" w:rsidRPr="00A85B3E">
              <w:rPr>
                <w:rFonts w:ascii="Times New Roman" w:hAnsi="Times New Roman" w:cs="Times New Roman"/>
                <w:b/>
                <w:bCs/>
                <w:lang w:val="lt-LT"/>
              </w:rPr>
              <w:t>skaičiavimas</w:t>
            </w:r>
            <w:r w:rsidR="008C4CDA" w:rsidRPr="00A85B3E">
              <w:rPr>
                <w:rFonts w:ascii="Times New Roman" w:hAnsi="Times New Roman" w:cs="Times New Roman"/>
                <w:b/>
                <w:bCs/>
                <w:lang w:val="lt-LT"/>
              </w:rPr>
              <w:t xml:space="preserve"> </w:t>
            </w:r>
            <w:r w:rsidR="00F81D14" w:rsidRPr="00A85B3E">
              <w:rPr>
                <w:rFonts w:ascii="Times New Roman" w:hAnsi="Times New Roman" w:cs="Times New Roman"/>
                <w:b/>
                <w:bCs/>
                <w:lang w:val="lt-LT"/>
              </w:rPr>
              <w:t xml:space="preserve">taikant </w:t>
            </w:r>
            <w:r w:rsidR="00F81D14" w:rsidRPr="00A85B3E">
              <w:rPr>
                <w:rFonts w:ascii="Times New Roman" w:hAnsi="Times New Roman" w:cs="Times New Roman"/>
                <w:b/>
                <w:bCs/>
                <w:u w:val="single"/>
                <w:lang w:val="lt-LT"/>
              </w:rPr>
              <w:t>peržiūros</w:t>
            </w:r>
            <w:r w:rsidR="00F81D14" w:rsidRPr="00A85B3E">
              <w:rPr>
                <w:rFonts w:ascii="Times New Roman" w:hAnsi="Times New Roman" w:cs="Times New Roman"/>
                <w:b/>
                <w:bCs/>
                <w:lang w:val="lt-LT"/>
              </w:rPr>
              <w:t xml:space="preserve"> taisykles</w:t>
            </w:r>
          </w:p>
        </w:tc>
        <w:tc>
          <w:tcPr>
            <w:tcW w:w="7002" w:type="dxa"/>
          </w:tcPr>
          <w:p w14:paraId="5C26640A" w14:textId="77777777" w:rsidR="00846DD1" w:rsidRDefault="00034B31" w:rsidP="00360030">
            <w:pPr>
              <w:rPr>
                <w:rFonts w:ascii="Times New Roman" w:hAnsi="Times New Roman" w:cs="Times New Roman"/>
                <w:lang w:val="lt-LT"/>
              </w:rPr>
            </w:pPr>
            <w:r>
              <w:rPr>
                <w:rFonts w:ascii="Times New Roman" w:hAnsi="Times New Roman" w:cs="Times New Roman"/>
                <w:lang w:val="lt-LT"/>
              </w:rPr>
              <w:t>T</w:t>
            </w:r>
            <w:r w:rsidR="00CF5C40">
              <w:rPr>
                <w:rFonts w:ascii="Times New Roman" w:hAnsi="Times New Roman" w:cs="Times New Roman"/>
                <w:lang w:val="lt-LT"/>
              </w:rPr>
              <w:t>aikoma</w:t>
            </w:r>
            <w:r>
              <w:rPr>
                <w:rFonts w:ascii="Times New Roman" w:hAnsi="Times New Roman" w:cs="Times New Roman"/>
                <w:lang w:val="lt-LT"/>
              </w:rPr>
              <w:t>.</w:t>
            </w:r>
          </w:p>
          <w:p w14:paraId="31A5E2E3" w14:textId="77777777" w:rsidR="00034B31" w:rsidRPr="00297903" w:rsidRDefault="00034B31" w:rsidP="00034B31">
            <w:pPr>
              <w:rPr>
                <w:rFonts w:ascii="Times New Roman" w:hAnsi="Times New Roman" w:cs="Times New Roman"/>
                <w:lang w:val="lt-LT"/>
              </w:rPr>
            </w:pPr>
            <w:r w:rsidRPr="00297903">
              <w:rPr>
                <w:rFonts w:ascii="Times New Roman" w:hAnsi="Times New Roman" w:cs="Times New Roman"/>
                <w:lang w:val="lt-LT"/>
              </w:rPr>
              <w:t>Sutarties kaina / įkainiai bus perskaičiuojami:</w:t>
            </w:r>
          </w:p>
          <w:p w14:paraId="43FDDF0E" w14:textId="77777777" w:rsidR="00034B31" w:rsidRPr="00297903" w:rsidRDefault="00034B31" w:rsidP="00034B31">
            <w:pPr>
              <w:rPr>
                <w:rFonts w:ascii="Times New Roman" w:hAnsi="Times New Roman" w:cs="Times New Roman"/>
                <w:lang w:val="lt-LT"/>
              </w:rPr>
            </w:pPr>
            <w:r w:rsidRPr="00297903">
              <w:rPr>
                <w:rFonts w:ascii="Times New Roman" w:hAnsi="Times New Roman" w:cs="Times New Roman"/>
                <w:lang w:val="lt-LT"/>
              </w:rPr>
              <w:t>5.3.1. dėl PVM tarifo pasikeitimo;</w:t>
            </w:r>
          </w:p>
          <w:p w14:paraId="452F6665" w14:textId="72585E42" w:rsidR="00034B31" w:rsidRPr="00A85B3E" w:rsidRDefault="00034B31" w:rsidP="00D7500C">
            <w:pPr>
              <w:rPr>
                <w:rFonts w:ascii="Times New Roman" w:hAnsi="Times New Roman" w:cs="Times New Roman"/>
                <w:color w:val="FF0000"/>
                <w:lang w:val="lt-LT"/>
              </w:rPr>
            </w:pPr>
            <w:r w:rsidRPr="00297903">
              <w:rPr>
                <w:rFonts w:ascii="Times New Roman" w:hAnsi="Times New Roman" w:cs="Times New Roman"/>
                <w:lang w:val="lt-LT"/>
              </w:rPr>
              <w:t>5.3.</w:t>
            </w:r>
            <w:r w:rsidR="00D7500C" w:rsidRPr="00297903">
              <w:rPr>
                <w:rFonts w:ascii="Times New Roman" w:hAnsi="Times New Roman" w:cs="Times New Roman"/>
                <w:lang w:val="lt-LT"/>
              </w:rPr>
              <w:t>2.</w:t>
            </w:r>
            <w:r w:rsidRPr="00297903">
              <w:rPr>
                <w:rFonts w:ascii="Times New Roman" w:hAnsi="Times New Roman" w:cs="Times New Roman"/>
                <w:lang w:val="lt-LT"/>
              </w:rPr>
              <w:t xml:space="preserve"> </w:t>
            </w:r>
            <w:r w:rsidR="00D7500C" w:rsidRPr="00297903">
              <w:rPr>
                <w:rFonts w:ascii="Times New Roman" w:hAnsi="Times New Roman" w:cs="Times New Roman"/>
                <w:lang w:val="lt-LT"/>
              </w:rPr>
              <w:t>dėl kitų mokesčių, lemiančių Prekių kainos pokytį, pasikeitimo</w:t>
            </w:r>
            <w:r w:rsidRPr="00297903">
              <w:rPr>
                <w:rFonts w:ascii="Times New Roman" w:hAnsi="Times New Roman" w:cs="Times New Roman"/>
                <w:lang w:val="lt-LT"/>
              </w:rPr>
              <w:t xml:space="preserve"> </w:t>
            </w:r>
            <w:r w:rsidR="00D7500C" w:rsidRPr="00297903">
              <w:rPr>
                <w:rFonts w:ascii="Times New Roman" w:hAnsi="Times New Roman" w:cs="Times New Roman"/>
                <w:lang w:val="lt-LT"/>
              </w:rPr>
              <w:t>(pagal Sutarties 5.3.2 punktą).</w:t>
            </w:r>
          </w:p>
        </w:tc>
      </w:tr>
      <w:tr w:rsidR="0042435F" w:rsidRPr="00034B31" w14:paraId="03A060D0" w14:textId="77777777" w:rsidTr="00527D07">
        <w:trPr>
          <w:trHeight w:val="300"/>
        </w:trPr>
        <w:tc>
          <w:tcPr>
            <w:tcW w:w="2482" w:type="dxa"/>
            <w:gridSpan w:val="2"/>
          </w:tcPr>
          <w:p w14:paraId="17957EA2" w14:textId="030BB0E5" w:rsidR="0042435F" w:rsidRPr="00A85B3E" w:rsidRDefault="0042435F" w:rsidP="006867F1">
            <w:pPr>
              <w:jc w:val="both"/>
              <w:rPr>
                <w:rFonts w:ascii="Times New Roman" w:hAnsi="Times New Roman" w:cs="Times New Roman"/>
                <w:b/>
                <w:bCs/>
                <w:lang w:val="lt-LT"/>
              </w:rPr>
            </w:pPr>
            <w:r w:rsidRPr="00A85B3E">
              <w:rPr>
                <w:rFonts w:ascii="Times New Roman" w:hAnsi="Times New Roman" w:cs="Times New Roman"/>
                <w:b/>
                <w:bCs/>
                <w:lang w:val="lt-LT"/>
              </w:rPr>
              <w:t xml:space="preserve">5.3.1. Sutarties įkainių </w:t>
            </w:r>
            <w:r w:rsidR="00C1352E" w:rsidRPr="00A85B3E">
              <w:rPr>
                <w:rFonts w:ascii="Times New Roman" w:hAnsi="Times New Roman" w:cs="Times New Roman"/>
                <w:b/>
                <w:bCs/>
                <w:lang w:val="lt-LT"/>
              </w:rPr>
              <w:t>peržiūra</w:t>
            </w:r>
            <w:r w:rsidRPr="00A85B3E">
              <w:rPr>
                <w:rFonts w:ascii="Times New Roman" w:hAnsi="Times New Roman" w:cs="Times New Roman"/>
                <w:b/>
                <w:bCs/>
                <w:lang w:val="lt-LT"/>
              </w:rPr>
              <w:t xml:space="preserve"> dėl PVM tarifo pasikeitimo</w:t>
            </w:r>
          </w:p>
        </w:tc>
        <w:tc>
          <w:tcPr>
            <w:tcW w:w="7002" w:type="dxa"/>
          </w:tcPr>
          <w:p w14:paraId="5D27BADB" w14:textId="134099C5" w:rsidR="0042435F" w:rsidRPr="00A85B3E" w:rsidRDefault="0042435F" w:rsidP="00F572DD">
            <w:pPr>
              <w:jc w:val="both"/>
              <w:rPr>
                <w:rFonts w:ascii="Times New Roman" w:hAnsi="Times New Roman" w:cs="Times New Roman"/>
                <w:lang w:val="lt-LT"/>
              </w:rPr>
            </w:pPr>
            <w:r w:rsidRPr="00A85B3E">
              <w:rPr>
                <w:rFonts w:ascii="Times New Roman" w:hAnsi="Times New Roman" w:cs="Times New Roman"/>
                <w:lang w:val="lt-LT"/>
              </w:rPr>
              <w:t xml:space="preserve">Jeigu Sutarties vykdymo metu pasikeičia PVM mokėjimą reglamentuojantys teisės aktai, darantys tiesioginę įtaką </w:t>
            </w:r>
            <w:r w:rsidR="008F53EB">
              <w:rPr>
                <w:rFonts w:ascii="Times New Roman" w:hAnsi="Times New Roman" w:cs="Times New Roman"/>
                <w:lang w:val="lt-LT"/>
              </w:rPr>
              <w:t>Pardavėjo</w:t>
            </w:r>
            <w:r w:rsidRPr="00A85B3E">
              <w:rPr>
                <w:rFonts w:ascii="Times New Roman" w:hAnsi="Times New Roman" w:cs="Times New Roman"/>
                <w:lang w:val="lt-LT"/>
              </w:rPr>
              <w:t xml:space="preserve"> tiekiamų Prekių Sutartyje nurodytai kainai</w:t>
            </w:r>
            <w:r w:rsidR="004C17AA">
              <w:rPr>
                <w:rFonts w:ascii="Times New Roman" w:hAnsi="Times New Roman" w:cs="Times New Roman"/>
                <w:lang w:val="lt-LT"/>
              </w:rPr>
              <w:t xml:space="preserve"> </w:t>
            </w:r>
            <w:r w:rsidRPr="00A85B3E">
              <w:rPr>
                <w:rFonts w:ascii="Times New Roman" w:hAnsi="Times New Roman" w:cs="Times New Roman"/>
                <w:lang w:val="lt-LT"/>
              </w:rPr>
              <w:t>/</w:t>
            </w:r>
            <w:r w:rsidR="004C17AA">
              <w:rPr>
                <w:rFonts w:ascii="Times New Roman" w:hAnsi="Times New Roman" w:cs="Times New Roman"/>
                <w:lang w:val="lt-LT"/>
              </w:rPr>
              <w:t xml:space="preserve"> </w:t>
            </w:r>
            <w:r w:rsidRPr="00A85B3E">
              <w:rPr>
                <w:rFonts w:ascii="Times New Roman" w:hAnsi="Times New Roman" w:cs="Times New Roman"/>
                <w:lang w:val="lt-LT"/>
              </w:rPr>
              <w:t>įkainiams, Sutarties kaina</w:t>
            </w:r>
            <w:r w:rsidR="004C17AA">
              <w:rPr>
                <w:rFonts w:ascii="Times New Roman" w:hAnsi="Times New Roman" w:cs="Times New Roman"/>
                <w:lang w:val="lt-LT"/>
              </w:rPr>
              <w:t xml:space="preserve"> </w:t>
            </w:r>
            <w:r w:rsidRPr="00A85B3E">
              <w:rPr>
                <w:rFonts w:ascii="Times New Roman" w:hAnsi="Times New Roman" w:cs="Times New Roman"/>
                <w:lang w:val="lt-LT"/>
              </w:rPr>
              <w:t>/</w:t>
            </w:r>
            <w:r w:rsidR="004C17AA">
              <w:rPr>
                <w:rFonts w:ascii="Times New Roman" w:hAnsi="Times New Roman" w:cs="Times New Roman"/>
                <w:lang w:val="lt-LT"/>
              </w:rPr>
              <w:t xml:space="preserve"> </w:t>
            </w:r>
            <w:r w:rsidRPr="00A85B3E">
              <w:rPr>
                <w:rFonts w:ascii="Times New Roman" w:hAnsi="Times New Roman" w:cs="Times New Roman"/>
                <w:lang w:val="lt-LT"/>
              </w:rPr>
              <w:t xml:space="preserve">įkainiai </w:t>
            </w:r>
            <w:r w:rsidR="006C5B07" w:rsidRPr="00A85B3E">
              <w:rPr>
                <w:rFonts w:ascii="Times New Roman" w:hAnsi="Times New Roman" w:cs="Times New Roman"/>
                <w:lang w:val="lt-LT"/>
              </w:rPr>
              <w:t>ap</w:t>
            </w:r>
            <w:r w:rsidRPr="00A85B3E">
              <w:rPr>
                <w:rFonts w:ascii="Times New Roman" w:hAnsi="Times New Roman" w:cs="Times New Roman"/>
                <w:lang w:val="lt-LT"/>
              </w:rPr>
              <w:t>skaičiuojami nekeičiant Prekių kainos</w:t>
            </w:r>
            <w:r w:rsidR="004C17AA">
              <w:rPr>
                <w:rFonts w:ascii="Times New Roman" w:hAnsi="Times New Roman" w:cs="Times New Roman"/>
                <w:lang w:val="lt-LT"/>
              </w:rPr>
              <w:t xml:space="preserve"> </w:t>
            </w:r>
            <w:r w:rsidRPr="00A85B3E">
              <w:rPr>
                <w:rFonts w:ascii="Times New Roman" w:hAnsi="Times New Roman" w:cs="Times New Roman"/>
                <w:lang w:val="lt-LT"/>
              </w:rPr>
              <w:t>/</w:t>
            </w:r>
            <w:r w:rsidR="004C17AA">
              <w:rPr>
                <w:rFonts w:ascii="Times New Roman" w:hAnsi="Times New Roman" w:cs="Times New Roman"/>
                <w:lang w:val="lt-LT"/>
              </w:rPr>
              <w:t xml:space="preserve"> </w:t>
            </w:r>
            <w:r w:rsidRPr="00A85B3E">
              <w:rPr>
                <w:rFonts w:ascii="Times New Roman" w:hAnsi="Times New Roman" w:cs="Times New Roman"/>
                <w:lang w:val="lt-LT"/>
              </w:rPr>
              <w:t>įkainio be PVM. Perskaičiavimas įforminamas Susitarimu, kuris tampa neatskiriama Sutarties dalimi. Perskaičiuota (-</w:t>
            </w:r>
            <w:proofErr w:type="spellStart"/>
            <w:r w:rsidRPr="00A85B3E">
              <w:rPr>
                <w:rFonts w:ascii="Times New Roman" w:hAnsi="Times New Roman" w:cs="Times New Roman"/>
                <w:lang w:val="lt-LT"/>
              </w:rPr>
              <w:t>as</w:t>
            </w:r>
            <w:proofErr w:type="spellEnd"/>
            <w:r w:rsidRPr="00A85B3E">
              <w:rPr>
                <w:rFonts w:ascii="Times New Roman" w:hAnsi="Times New Roman" w:cs="Times New Roman"/>
                <w:lang w:val="lt-LT"/>
              </w:rPr>
              <w:t>) Sutarties kaina</w:t>
            </w:r>
            <w:r w:rsidR="004C17AA">
              <w:rPr>
                <w:rFonts w:ascii="Times New Roman" w:hAnsi="Times New Roman" w:cs="Times New Roman"/>
                <w:lang w:val="lt-LT"/>
              </w:rPr>
              <w:t xml:space="preserve"> </w:t>
            </w:r>
            <w:r w:rsidRPr="00A85B3E">
              <w:rPr>
                <w:rFonts w:ascii="Times New Roman" w:hAnsi="Times New Roman" w:cs="Times New Roman"/>
                <w:lang w:val="lt-LT"/>
              </w:rPr>
              <w:t>/</w:t>
            </w:r>
            <w:r w:rsidR="004C17AA">
              <w:rPr>
                <w:rFonts w:ascii="Times New Roman" w:hAnsi="Times New Roman" w:cs="Times New Roman"/>
                <w:lang w:val="lt-LT"/>
              </w:rPr>
              <w:t xml:space="preserve"> </w:t>
            </w:r>
            <w:r w:rsidRPr="00A85B3E">
              <w:rPr>
                <w:rFonts w:ascii="Times New Roman" w:hAnsi="Times New Roman" w:cs="Times New Roman"/>
                <w:lang w:val="lt-LT"/>
              </w:rPr>
              <w:t>įkainis taikoma (-</w:t>
            </w:r>
            <w:proofErr w:type="spellStart"/>
            <w:r w:rsidRPr="00A85B3E">
              <w:rPr>
                <w:rFonts w:ascii="Times New Roman" w:hAnsi="Times New Roman" w:cs="Times New Roman"/>
                <w:lang w:val="lt-LT"/>
              </w:rPr>
              <w:t>as</w:t>
            </w:r>
            <w:proofErr w:type="spellEnd"/>
            <w:r w:rsidRPr="00A85B3E">
              <w:rPr>
                <w:rFonts w:ascii="Times New Roman" w:hAnsi="Times New Roman" w:cs="Times New Roman"/>
                <w:lang w:val="lt-LT"/>
              </w:rPr>
              <w:t>) už tą Prekių dalį, kurios bus tiekiamos po Šalių pasirašyto Susitarimo įsigaliojimo dienos</w:t>
            </w:r>
            <w:r w:rsidR="004F0149" w:rsidRPr="00A85B3E">
              <w:rPr>
                <w:rFonts w:ascii="Times New Roman" w:hAnsi="Times New Roman" w:cs="Times New Roman"/>
                <w:lang w:val="lt-LT"/>
              </w:rPr>
              <w:t xml:space="preserve"> arba Susitarime nurodytos dienos</w:t>
            </w:r>
            <w:r w:rsidRPr="00A85B3E">
              <w:rPr>
                <w:rFonts w:ascii="Times New Roman" w:hAnsi="Times New Roman" w:cs="Times New Roman"/>
                <w:lang w:val="lt-LT"/>
              </w:rPr>
              <w:t>.</w:t>
            </w:r>
          </w:p>
        </w:tc>
      </w:tr>
      <w:tr w:rsidR="0042435F" w:rsidRPr="00034B31" w14:paraId="2DA269D4" w14:textId="77777777" w:rsidTr="00527D07">
        <w:trPr>
          <w:trHeight w:val="300"/>
        </w:trPr>
        <w:tc>
          <w:tcPr>
            <w:tcW w:w="2482" w:type="dxa"/>
            <w:gridSpan w:val="2"/>
          </w:tcPr>
          <w:p w14:paraId="46234977" w14:textId="09417B76" w:rsidR="0042435F" w:rsidRPr="00A85B3E" w:rsidRDefault="0042435F" w:rsidP="004C17AA">
            <w:pPr>
              <w:rPr>
                <w:rFonts w:ascii="Times New Roman" w:hAnsi="Times New Roman" w:cs="Times New Roman"/>
                <w:lang w:val="lt-LT"/>
              </w:rPr>
            </w:pPr>
            <w:r w:rsidRPr="00A85B3E">
              <w:rPr>
                <w:rFonts w:ascii="Times New Roman" w:hAnsi="Times New Roman" w:cs="Times New Roman"/>
                <w:b/>
                <w:bCs/>
                <w:lang w:val="lt-LT"/>
              </w:rPr>
              <w:t>5</w:t>
            </w:r>
            <w:r w:rsidR="00073BD5" w:rsidRPr="00A85B3E">
              <w:rPr>
                <w:rFonts w:ascii="Times New Roman" w:hAnsi="Times New Roman" w:cs="Times New Roman"/>
                <w:b/>
                <w:bCs/>
                <w:lang w:val="lt-LT"/>
              </w:rPr>
              <w:t>.3.2.</w:t>
            </w:r>
            <w:r w:rsidRPr="00A85B3E">
              <w:rPr>
                <w:rFonts w:ascii="Times New Roman" w:hAnsi="Times New Roman" w:cs="Times New Roman"/>
                <w:lang w:val="lt-LT"/>
              </w:rPr>
              <w:t xml:space="preserve"> </w:t>
            </w:r>
            <w:r w:rsidRPr="00A85B3E">
              <w:rPr>
                <w:rFonts w:ascii="Times New Roman" w:hAnsi="Times New Roman" w:cs="Times New Roman"/>
                <w:b/>
                <w:bCs/>
                <w:lang w:val="lt-LT"/>
              </w:rPr>
              <w:t>Sutarties</w:t>
            </w:r>
            <w:r w:rsidR="00442163">
              <w:rPr>
                <w:rFonts w:ascii="Times New Roman" w:hAnsi="Times New Roman" w:cs="Times New Roman"/>
                <w:b/>
                <w:bCs/>
                <w:lang w:val="lt-LT"/>
              </w:rPr>
              <w:t xml:space="preserve"> </w:t>
            </w:r>
            <w:r w:rsidRPr="00A85B3E">
              <w:rPr>
                <w:rFonts w:ascii="Times New Roman" w:hAnsi="Times New Roman" w:cs="Times New Roman"/>
                <w:b/>
                <w:bCs/>
                <w:lang w:val="lt-LT"/>
              </w:rPr>
              <w:t xml:space="preserve">įkainių </w:t>
            </w:r>
            <w:r w:rsidR="00940572" w:rsidRPr="00A85B3E">
              <w:rPr>
                <w:rFonts w:ascii="Times New Roman" w:hAnsi="Times New Roman" w:cs="Times New Roman"/>
                <w:b/>
                <w:bCs/>
                <w:lang w:val="lt-LT"/>
              </w:rPr>
              <w:t>peržiūra</w:t>
            </w:r>
            <w:r w:rsidR="00AC7E67" w:rsidRPr="00A85B3E">
              <w:rPr>
                <w:rFonts w:ascii="Times New Roman" w:hAnsi="Times New Roman" w:cs="Times New Roman"/>
                <w:b/>
                <w:bCs/>
                <w:lang w:val="lt-LT"/>
              </w:rPr>
              <w:t xml:space="preserve"> </w:t>
            </w:r>
            <w:r w:rsidRPr="00A85B3E">
              <w:rPr>
                <w:rFonts w:ascii="Times New Roman" w:hAnsi="Times New Roman" w:cs="Times New Roman"/>
                <w:b/>
                <w:bCs/>
                <w:lang w:val="lt-LT"/>
              </w:rPr>
              <w:t>dėl kitų mokesčių, lemiančių Prekių kainos pokytį, pasikeitimo</w:t>
            </w:r>
          </w:p>
        </w:tc>
        <w:tc>
          <w:tcPr>
            <w:tcW w:w="7002" w:type="dxa"/>
          </w:tcPr>
          <w:p w14:paraId="638CEF33" w14:textId="3AFA1BD8" w:rsidR="00EF6A81" w:rsidRPr="00034B31" w:rsidRDefault="00EF6A81" w:rsidP="00EF6A81">
            <w:pPr>
              <w:pStyle w:val="Sraopastraipa"/>
              <w:tabs>
                <w:tab w:val="left" w:pos="426"/>
              </w:tabs>
              <w:ind w:left="0"/>
              <w:jc w:val="both"/>
              <w:rPr>
                <w:rFonts w:ascii="Times New Roman" w:hAnsi="Times New Roman" w:cs="Times New Roman"/>
                <w:i/>
                <w:iCs/>
                <w:szCs w:val="20"/>
                <w:lang w:val="lt-LT" w:eastAsia="ar-SA"/>
              </w:rPr>
            </w:pPr>
            <w:r w:rsidRPr="00034B31">
              <w:rPr>
                <w:rFonts w:ascii="Times New Roman" w:hAnsi="Times New Roman" w:cs="Times New Roman"/>
                <w:i/>
                <w:iCs/>
                <w:szCs w:val="20"/>
                <w:lang w:val="lt-LT"/>
              </w:rPr>
              <w:t xml:space="preserve">1. Pirkėjas už Prekes moka </w:t>
            </w:r>
            <w:r w:rsidR="008F53EB" w:rsidRPr="00034B31">
              <w:rPr>
                <w:rFonts w:ascii="Times New Roman" w:hAnsi="Times New Roman" w:cs="Times New Roman"/>
                <w:i/>
                <w:iCs/>
                <w:szCs w:val="20"/>
                <w:lang w:val="lt-LT"/>
              </w:rPr>
              <w:t>Pardavėjui</w:t>
            </w:r>
            <w:r w:rsidRPr="00034B31">
              <w:rPr>
                <w:rFonts w:ascii="Times New Roman" w:hAnsi="Times New Roman" w:cs="Times New Roman"/>
                <w:i/>
                <w:iCs/>
                <w:szCs w:val="20"/>
                <w:lang w:val="lt-LT"/>
              </w:rPr>
              <w:t xml:space="preserve"> pagal Šalių raštu suderintai Prekių tiekimo dienai taikomą </w:t>
            </w:r>
            <w:r w:rsidRPr="00034B31">
              <w:rPr>
                <w:rFonts w:ascii="Times New Roman" w:hAnsi="Times New Roman" w:cs="Times New Roman"/>
                <w:i/>
                <w:iCs/>
                <w:szCs w:val="20"/>
                <w:lang w:val="lt-LT" w:eastAsia="ar-SA"/>
              </w:rPr>
              <w:t xml:space="preserve">1 </w:t>
            </w:r>
            <w:r w:rsidR="00DE6B71" w:rsidRPr="00034B31">
              <w:rPr>
                <w:rFonts w:ascii="Times New Roman" w:hAnsi="Times New Roman" w:cs="Times New Roman"/>
                <w:i/>
                <w:iCs/>
                <w:szCs w:val="20"/>
                <w:lang w:val="lt-LT" w:eastAsia="ar-SA"/>
              </w:rPr>
              <w:t>l</w:t>
            </w:r>
            <w:r w:rsidRPr="00034B31">
              <w:rPr>
                <w:rFonts w:ascii="Times New Roman" w:hAnsi="Times New Roman" w:cs="Times New Roman"/>
                <w:i/>
                <w:iCs/>
                <w:szCs w:val="20"/>
                <w:lang w:val="lt-LT" w:eastAsia="ar-SA"/>
              </w:rPr>
              <w:t xml:space="preserve"> įkainį, kuris apskaičiuojamas pagal </w:t>
            </w:r>
            <w:r w:rsidRPr="00034B31">
              <w:rPr>
                <w:rFonts w:ascii="Times New Roman" w:hAnsi="Times New Roman" w:cs="Times New Roman"/>
                <w:i/>
                <w:iCs/>
                <w:color w:val="000000"/>
                <w:szCs w:val="20"/>
                <w:lang w:val="lt-LT" w:eastAsia="ar-SA"/>
              </w:rPr>
              <w:t xml:space="preserve">Sutarčiai taikomą </w:t>
            </w:r>
            <w:r w:rsidRPr="00034B31">
              <w:rPr>
                <w:rFonts w:ascii="Times New Roman" w:hAnsi="Times New Roman" w:cs="Times New Roman"/>
                <w:i/>
                <w:iCs/>
                <w:szCs w:val="20"/>
                <w:lang w:val="lt-LT" w:eastAsia="ar-SA"/>
              </w:rPr>
              <w:t>kintamo įkainio apskaičiavimo kainodarą.</w:t>
            </w:r>
          </w:p>
          <w:p w14:paraId="30C154D0" w14:textId="52ADCE3E" w:rsidR="00EF6A81" w:rsidRPr="000B599C" w:rsidRDefault="00EF6A81" w:rsidP="00EF6A81">
            <w:pPr>
              <w:pStyle w:val="Sraopastraipa"/>
              <w:tabs>
                <w:tab w:val="left" w:pos="426"/>
              </w:tabs>
              <w:ind w:left="0"/>
              <w:rPr>
                <w:rFonts w:ascii="Times New Roman" w:hAnsi="Times New Roman" w:cs="Times New Roman"/>
                <w:i/>
                <w:iCs/>
                <w:color w:val="000000" w:themeColor="text1"/>
                <w:szCs w:val="20"/>
                <w:lang w:val="lt-LT"/>
              </w:rPr>
            </w:pPr>
            <w:r w:rsidRPr="000B599C">
              <w:rPr>
                <w:rFonts w:ascii="Times New Roman" w:hAnsi="Times New Roman" w:cs="Times New Roman"/>
                <w:i/>
                <w:iCs/>
                <w:color w:val="000000" w:themeColor="text1"/>
                <w:szCs w:val="20"/>
                <w:lang w:val="lt-LT"/>
              </w:rPr>
              <w:t xml:space="preserve">2. įsigyjant Prekes taikoma kintamoji įkainio dalis – Įkainio bazė – AB „ORLEN Lietuva“ protokolinė 1 (vieno) </w:t>
            </w:r>
            <w:r w:rsidR="006676F4">
              <w:rPr>
                <w:rFonts w:ascii="Times New Roman" w:hAnsi="Times New Roman" w:cs="Times New Roman"/>
                <w:i/>
                <w:iCs/>
                <w:color w:val="000000" w:themeColor="text1"/>
                <w:szCs w:val="20"/>
                <w:lang w:val="lt-LT"/>
              </w:rPr>
              <w:t>litro</w:t>
            </w:r>
            <w:r w:rsidRPr="000B599C">
              <w:rPr>
                <w:rFonts w:ascii="Times New Roman" w:hAnsi="Times New Roman" w:cs="Times New Roman"/>
                <w:i/>
                <w:iCs/>
                <w:color w:val="000000" w:themeColor="text1"/>
                <w:szCs w:val="20"/>
                <w:lang w:val="lt-LT"/>
              </w:rPr>
              <w:t xml:space="preserve"> ši</w:t>
            </w:r>
            <w:r w:rsidR="00604D03">
              <w:rPr>
                <w:rFonts w:ascii="Times New Roman" w:hAnsi="Times New Roman" w:cs="Times New Roman"/>
                <w:i/>
                <w:iCs/>
                <w:color w:val="000000" w:themeColor="text1"/>
                <w:szCs w:val="20"/>
                <w:lang w:val="lt-LT"/>
              </w:rPr>
              <w:t>o</w:t>
            </w:r>
            <w:r w:rsidRPr="000B599C">
              <w:rPr>
                <w:rFonts w:ascii="Times New Roman" w:hAnsi="Times New Roman" w:cs="Times New Roman"/>
                <w:i/>
                <w:iCs/>
                <w:color w:val="000000" w:themeColor="text1"/>
                <w:szCs w:val="20"/>
                <w:lang w:val="lt-LT"/>
              </w:rPr>
              <w:t xml:space="preserve"> </w:t>
            </w:r>
            <w:r w:rsidR="00604D03">
              <w:rPr>
                <w:rFonts w:ascii="Times New Roman" w:hAnsi="Times New Roman" w:cs="Times New Roman"/>
                <w:i/>
                <w:iCs/>
                <w:color w:val="000000" w:themeColor="text1"/>
                <w:szCs w:val="20"/>
                <w:lang w:val="lt-LT"/>
              </w:rPr>
              <w:t xml:space="preserve">dyzelino </w:t>
            </w:r>
            <w:r w:rsidR="00726892">
              <w:rPr>
                <w:rFonts w:ascii="Times New Roman" w:hAnsi="Times New Roman" w:cs="Times New Roman"/>
                <w:i/>
                <w:iCs/>
                <w:color w:val="000000" w:themeColor="text1"/>
                <w:szCs w:val="20"/>
                <w:lang w:val="lt-LT"/>
              </w:rPr>
              <w:t xml:space="preserve">krosnių kuro </w:t>
            </w:r>
            <w:r w:rsidRPr="000B599C">
              <w:rPr>
                <w:rFonts w:ascii="Times New Roman" w:hAnsi="Times New Roman" w:cs="Times New Roman"/>
                <w:i/>
                <w:iCs/>
                <w:color w:val="000000" w:themeColor="text1"/>
                <w:szCs w:val="20"/>
                <w:lang w:val="lt-LT"/>
              </w:rPr>
              <w:t>kaina terminale (su visais mokesčiais, be PVM) Šalių raštu suderintai Prekių tiekimo dienai, galiojanti, Lietuvoje naftos produktus gaminančios įmonės AB „</w:t>
            </w:r>
            <w:proofErr w:type="spellStart"/>
            <w:r w:rsidRPr="000B599C">
              <w:rPr>
                <w:rFonts w:ascii="Times New Roman" w:hAnsi="Times New Roman" w:cs="Times New Roman"/>
                <w:i/>
                <w:iCs/>
                <w:color w:val="000000" w:themeColor="text1"/>
                <w:szCs w:val="20"/>
                <w:lang w:val="lt-LT"/>
              </w:rPr>
              <w:t>Orlen</w:t>
            </w:r>
            <w:proofErr w:type="spellEnd"/>
            <w:r w:rsidRPr="000B599C">
              <w:rPr>
                <w:rFonts w:ascii="Times New Roman" w:hAnsi="Times New Roman" w:cs="Times New Roman"/>
                <w:i/>
                <w:iCs/>
                <w:color w:val="000000" w:themeColor="text1"/>
                <w:szCs w:val="20"/>
                <w:lang w:val="lt-LT"/>
              </w:rPr>
              <w:t xml:space="preserve"> Lietuva“ interneto tinklalapyje</w:t>
            </w:r>
            <w:r w:rsidR="00DE1616">
              <w:rPr>
                <w:rFonts w:ascii="Times New Roman" w:hAnsi="Times New Roman" w:cs="Times New Roman"/>
                <w:i/>
                <w:iCs/>
                <w:color w:val="000000" w:themeColor="text1"/>
                <w:szCs w:val="20"/>
                <w:lang w:val="lt-LT"/>
              </w:rPr>
              <w:t>:</w:t>
            </w:r>
            <w:r w:rsidRPr="000B599C">
              <w:rPr>
                <w:rFonts w:ascii="Times New Roman" w:hAnsi="Times New Roman" w:cs="Times New Roman"/>
                <w:i/>
                <w:iCs/>
                <w:color w:val="000000" w:themeColor="text1"/>
                <w:szCs w:val="20"/>
                <w:lang w:val="lt-LT"/>
              </w:rPr>
              <w:t xml:space="preserve"> </w:t>
            </w:r>
            <w:hyperlink r:id="rId12" w:history="1">
              <w:r w:rsidR="00DE1616" w:rsidRPr="00220911">
                <w:rPr>
                  <w:rStyle w:val="Hipersaitas"/>
                  <w:rFonts w:ascii="Times New Roman" w:hAnsi="Times New Roman" w:cs="Times New Roman"/>
                  <w:i/>
                  <w:iCs/>
                  <w:szCs w:val="20"/>
                  <w:lang w:val="lt-LT"/>
                </w:rPr>
                <w:t>http://www.orlenlietuva.lt/LT/Wholesale/Puslapiai/Kainu-protokolai.aspx</w:t>
              </w:r>
            </w:hyperlink>
            <w:r w:rsidR="00DE1616">
              <w:rPr>
                <w:rFonts w:ascii="Times New Roman" w:hAnsi="Times New Roman" w:cs="Times New Roman"/>
                <w:i/>
                <w:iCs/>
                <w:color w:val="000000" w:themeColor="text1"/>
                <w:szCs w:val="20"/>
                <w:lang w:val="lt-LT"/>
              </w:rPr>
              <w:t xml:space="preserve"> </w:t>
            </w:r>
            <w:r w:rsidRPr="000B599C">
              <w:rPr>
                <w:rFonts w:ascii="Times New Roman" w:hAnsi="Times New Roman" w:cs="Times New Roman"/>
                <w:i/>
                <w:iCs/>
                <w:color w:val="000000" w:themeColor="text1"/>
                <w:szCs w:val="20"/>
                <w:lang w:val="lt-LT"/>
              </w:rPr>
              <w:t xml:space="preserve"> skelbiama</w:t>
            </w:r>
            <w:r w:rsidR="008A2A4E">
              <w:rPr>
                <w:rFonts w:ascii="Times New Roman" w:hAnsi="Times New Roman" w:cs="Times New Roman"/>
                <w:i/>
                <w:iCs/>
                <w:color w:val="000000" w:themeColor="text1"/>
                <w:szCs w:val="20"/>
                <w:lang w:val="lt-LT"/>
              </w:rPr>
              <w:t xml:space="preserve"> </w:t>
            </w:r>
            <w:r w:rsidR="00D57144">
              <w:rPr>
                <w:rFonts w:ascii="Times New Roman" w:hAnsi="Times New Roman" w:cs="Times New Roman"/>
                <w:i/>
                <w:iCs/>
                <w:color w:val="000000" w:themeColor="text1"/>
                <w:szCs w:val="20"/>
                <w:lang w:val="lt-LT"/>
              </w:rPr>
              <w:t>UAB „</w:t>
            </w:r>
            <w:proofErr w:type="spellStart"/>
            <w:r w:rsidR="00D57144">
              <w:rPr>
                <w:rFonts w:ascii="Times New Roman" w:hAnsi="Times New Roman" w:cs="Times New Roman"/>
                <w:i/>
                <w:iCs/>
                <w:color w:val="000000" w:themeColor="text1"/>
                <w:szCs w:val="20"/>
                <w:lang w:val="lt-LT"/>
              </w:rPr>
              <w:t>Okseta</w:t>
            </w:r>
            <w:proofErr w:type="spellEnd"/>
            <w:r w:rsidR="00D57144">
              <w:rPr>
                <w:rFonts w:ascii="Times New Roman" w:hAnsi="Times New Roman" w:cs="Times New Roman"/>
                <w:i/>
                <w:iCs/>
                <w:color w:val="000000" w:themeColor="text1"/>
                <w:szCs w:val="20"/>
                <w:lang w:val="lt-LT"/>
              </w:rPr>
              <w:t>“ Kaun</w:t>
            </w:r>
            <w:r w:rsidR="00727AA0">
              <w:rPr>
                <w:rFonts w:ascii="Times New Roman" w:hAnsi="Times New Roman" w:cs="Times New Roman"/>
                <w:i/>
                <w:iCs/>
                <w:color w:val="000000" w:themeColor="text1"/>
                <w:szCs w:val="20"/>
                <w:lang w:val="lt-LT"/>
              </w:rPr>
              <w:t>e</w:t>
            </w:r>
            <w:r w:rsidR="00D57144">
              <w:rPr>
                <w:rFonts w:ascii="Times New Roman" w:hAnsi="Times New Roman" w:cs="Times New Roman"/>
                <w:i/>
                <w:iCs/>
                <w:color w:val="000000" w:themeColor="text1"/>
                <w:szCs w:val="20"/>
                <w:lang w:val="lt-LT"/>
              </w:rPr>
              <w:t xml:space="preserve"> </w:t>
            </w:r>
            <w:r w:rsidRPr="000B599C">
              <w:rPr>
                <w:rFonts w:ascii="Times New Roman" w:hAnsi="Times New Roman" w:cs="Times New Roman"/>
                <w:i/>
                <w:iCs/>
                <w:color w:val="000000" w:themeColor="text1"/>
                <w:szCs w:val="20"/>
                <w:lang w:val="lt-LT"/>
              </w:rPr>
              <w:t>terminalo</w:t>
            </w:r>
            <w:r w:rsidR="00D57144">
              <w:rPr>
                <w:rFonts w:ascii="Times New Roman" w:hAnsi="Times New Roman" w:cs="Times New Roman"/>
                <w:i/>
                <w:iCs/>
                <w:color w:val="000000" w:themeColor="text1"/>
                <w:szCs w:val="20"/>
                <w:lang w:val="lt-LT"/>
              </w:rPr>
              <w:t xml:space="preserve">, </w:t>
            </w:r>
            <w:proofErr w:type="spellStart"/>
            <w:r w:rsidR="00D57144">
              <w:rPr>
                <w:rFonts w:ascii="Times New Roman" w:hAnsi="Times New Roman" w:cs="Times New Roman"/>
                <w:i/>
                <w:iCs/>
                <w:color w:val="000000" w:themeColor="text1"/>
                <w:szCs w:val="20"/>
                <w:lang w:val="lt-LT"/>
              </w:rPr>
              <w:t>Biruliškių</w:t>
            </w:r>
            <w:proofErr w:type="spellEnd"/>
            <w:r w:rsidR="00D57144">
              <w:rPr>
                <w:rFonts w:ascii="Times New Roman" w:hAnsi="Times New Roman" w:cs="Times New Roman"/>
                <w:i/>
                <w:iCs/>
                <w:color w:val="000000" w:themeColor="text1"/>
                <w:szCs w:val="20"/>
                <w:lang w:val="lt-LT"/>
              </w:rPr>
              <w:t xml:space="preserve"> pl. 18a</w:t>
            </w:r>
            <w:r w:rsidR="00727AA0">
              <w:rPr>
                <w:rFonts w:ascii="Times New Roman" w:hAnsi="Times New Roman" w:cs="Times New Roman"/>
                <w:i/>
                <w:iCs/>
                <w:color w:val="000000" w:themeColor="text1"/>
                <w:szCs w:val="20"/>
                <w:lang w:val="lt-LT"/>
              </w:rPr>
              <w:t>,</w:t>
            </w:r>
            <w:r w:rsidRPr="000B599C">
              <w:rPr>
                <w:rFonts w:ascii="Times New Roman" w:hAnsi="Times New Roman" w:cs="Times New Roman"/>
                <w:i/>
                <w:iCs/>
                <w:color w:val="000000" w:themeColor="text1"/>
                <w:szCs w:val="20"/>
                <w:lang w:val="lt-LT"/>
              </w:rPr>
              <w:t xml:space="preserve"> protokolo atitinkamos degalų rūšies kaina, įskaitant akcizą be PVM. </w:t>
            </w:r>
          </w:p>
          <w:p w14:paraId="52C643F4" w14:textId="09AFB5FA" w:rsidR="0042435F" w:rsidRPr="001F7EA5" w:rsidRDefault="00EF6A81" w:rsidP="001F7EA5">
            <w:pPr>
              <w:pStyle w:val="Sraopastraipa"/>
              <w:tabs>
                <w:tab w:val="left" w:pos="426"/>
              </w:tabs>
              <w:ind w:left="0"/>
              <w:jc w:val="both"/>
              <w:rPr>
                <w:rFonts w:ascii="Times New Roman" w:hAnsi="Times New Roman" w:cs="Times New Roman"/>
                <w:i/>
                <w:iCs/>
                <w:color w:val="000000" w:themeColor="text1"/>
                <w:szCs w:val="20"/>
                <w:lang w:val="lt-LT"/>
              </w:rPr>
            </w:pPr>
            <w:r w:rsidRPr="000B599C">
              <w:rPr>
                <w:rFonts w:ascii="Times New Roman" w:hAnsi="Times New Roman" w:cs="Times New Roman"/>
                <w:i/>
                <w:iCs/>
                <w:color w:val="000000" w:themeColor="text1"/>
                <w:szCs w:val="20"/>
                <w:lang w:val="lt-LT"/>
              </w:rPr>
              <w:t xml:space="preserve">3. įsigyjant Prekes, taikoma pastovioji įkainio dalis - taikoma nuolaida (-) be PVM (1 </w:t>
            </w:r>
            <w:r w:rsidR="00D82B3F">
              <w:rPr>
                <w:rFonts w:ascii="Times New Roman" w:hAnsi="Times New Roman" w:cs="Times New Roman"/>
                <w:i/>
                <w:iCs/>
                <w:color w:val="000000" w:themeColor="text1"/>
                <w:szCs w:val="20"/>
                <w:lang w:val="lt-LT"/>
              </w:rPr>
              <w:t>l</w:t>
            </w:r>
            <w:r w:rsidRPr="000B599C">
              <w:rPr>
                <w:rFonts w:ascii="Times New Roman" w:hAnsi="Times New Roman" w:cs="Times New Roman"/>
                <w:i/>
                <w:iCs/>
                <w:color w:val="000000" w:themeColor="text1"/>
                <w:szCs w:val="20"/>
                <w:lang w:val="lt-LT"/>
              </w:rPr>
              <w:t xml:space="preserve">) arba antkainis (+) be PVM (1 </w:t>
            </w:r>
            <w:r w:rsidR="00D82B3F">
              <w:rPr>
                <w:rFonts w:ascii="Times New Roman" w:hAnsi="Times New Roman" w:cs="Times New Roman"/>
                <w:i/>
                <w:iCs/>
                <w:color w:val="000000" w:themeColor="text1"/>
                <w:szCs w:val="20"/>
                <w:lang w:val="lt-LT"/>
              </w:rPr>
              <w:t>l</w:t>
            </w:r>
            <w:r w:rsidRPr="000B599C">
              <w:rPr>
                <w:rFonts w:ascii="Times New Roman" w:hAnsi="Times New Roman" w:cs="Times New Roman"/>
                <w:i/>
                <w:iCs/>
                <w:color w:val="000000" w:themeColor="text1"/>
                <w:szCs w:val="20"/>
                <w:lang w:val="lt-LT"/>
              </w:rPr>
              <w:t xml:space="preserve">), kuris atitinkamai atimamas arba pridedamas iš kintamosios įkainio dalies. Pastovioji įkainio dalis nustatyta Pardavėjo pateiktame kainos pasiūlyme (Sutarties priedas Nr. 2). </w:t>
            </w:r>
          </w:p>
        </w:tc>
      </w:tr>
      <w:tr w:rsidR="004F0149" w:rsidRPr="00A85B3E" w14:paraId="318B15F9" w14:textId="77777777" w:rsidTr="00527D07">
        <w:trPr>
          <w:trHeight w:val="300"/>
        </w:trPr>
        <w:tc>
          <w:tcPr>
            <w:tcW w:w="2482" w:type="dxa"/>
            <w:gridSpan w:val="2"/>
          </w:tcPr>
          <w:p w14:paraId="10087AE4" w14:textId="3B7EDB31" w:rsidR="004F0149" w:rsidRPr="00A85B3E" w:rsidRDefault="004F0149" w:rsidP="00AB490A">
            <w:pPr>
              <w:rPr>
                <w:rFonts w:ascii="Times New Roman" w:hAnsi="Times New Roman" w:cs="Times New Roman"/>
                <w:b/>
                <w:bCs/>
                <w:lang w:val="lt-LT"/>
              </w:rPr>
            </w:pPr>
            <w:r w:rsidRPr="00A85B3E">
              <w:rPr>
                <w:rFonts w:ascii="Times New Roman" w:hAnsi="Times New Roman" w:cs="Times New Roman"/>
                <w:b/>
                <w:bCs/>
                <w:lang w:val="lt-LT"/>
              </w:rPr>
              <w:t>5.3.3. Sutarties</w:t>
            </w:r>
            <w:r w:rsidR="00442163">
              <w:rPr>
                <w:rFonts w:ascii="Times New Roman" w:hAnsi="Times New Roman" w:cs="Times New Roman"/>
                <w:b/>
                <w:bCs/>
                <w:lang w:val="lt-LT"/>
              </w:rPr>
              <w:t xml:space="preserve"> </w:t>
            </w:r>
            <w:r w:rsidRPr="00A85B3E">
              <w:rPr>
                <w:rFonts w:ascii="Times New Roman" w:hAnsi="Times New Roman" w:cs="Times New Roman"/>
                <w:b/>
                <w:bCs/>
                <w:lang w:val="lt-LT"/>
              </w:rPr>
              <w:t>įkainių peržiūra dėl kainų lygio pokyčio</w:t>
            </w:r>
          </w:p>
        </w:tc>
        <w:tc>
          <w:tcPr>
            <w:tcW w:w="7002" w:type="dxa"/>
          </w:tcPr>
          <w:p w14:paraId="305F2571" w14:textId="616BB169" w:rsidR="004F0149" w:rsidRPr="00A85B3E" w:rsidRDefault="00112584" w:rsidP="004F0149">
            <w:pPr>
              <w:jc w:val="both"/>
              <w:rPr>
                <w:rFonts w:ascii="Times New Roman" w:hAnsi="Times New Roman" w:cs="Times New Roman"/>
                <w:color w:val="000000"/>
                <w:shd w:val="clear" w:color="auto" w:fill="FFFFFF"/>
                <w:lang w:val="lt-LT"/>
              </w:rPr>
            </w:pPr>
            <w:r>
              <w:rPr>
                <w:rFonts w:ascii="Times New Roman" w:hAnsi="Times New Roman" w:cs="Times New Roman"/>
                <w:color w:val="000000"/>
                <w:shd w:val="clear" w:color="auto" w:fill="FFFFFF"/>
                <w:lang w:val="lt-LT"/>
              </w:rPr>
              <w:t>Netaikoma</w:t>
            </w:r>
          </w:p>
        </w:tc>
      </w:tr>
      <w:tr w:rsidR="00BA54F8" w:rsidRPr="00A85B3E" w14:paraId="4BBE60A9" w14:textId="77777777" w:rsidTr="00527D07">
        <w:trPr>
          <w:trHeight w:val="300"/>
        </w:trPr>
        <w:tc>
          <w:tcPr>
            <w:tcW w:w="2482" w:type="dxa"/>
            <w:gridSpan w:val="2"/>
          </w:tcPr>
          <w:p w14:paraId="2EBB4A4B" w14:textId="6DB2E64F" w:rsidR="00BA54F8" w:rsidRPr="00A85B3E" w:rsidRDefault="00BA54F8" w:rsidP="00AB490A">
            <w:pPr>
              <w:rPr>
                <w:rFonts w:ascii="Times New Roman" w:hAnsi="Times New Roman" w:cs="Times New Roman"/>
                <w:b/>
                <w:bCs/>
                <w:lang w:val="lt-LT"/>
              </w:rPr>
            </w:pPr>
            <w:r w:rsidRPr="00A85B3E">
              <w:rPr>
                <w:rFonts w:ascii="Times New Roman" w:hAnsi="Times New Roman" w:cs="Times New Roman"/>
                <w:b/>
                <w:bCs/>
                <w:lang w:val="lt-LT"/>
              </w:rPr>
              <w:t>5.</w:t>
            </w:r>
            <w:r w:rsidR="00FD58C5" w:rsidRPr="00A85B3E">
              <w:rPr>
                <w:rFonts w:ascii="Times New Roman" w:hAnsi="Times New Roman" w:cs="Times New Roman"/>
                <w:b/>
                <w:bCs/>
                <w:lang w:val="lt-LT"/>
              </w:rPr>
              <w:t>4</w:t>
            </w:r>
            <w:r w:rsidRPr="00A85B3E">
              <w:rPr>
                <w:rFonts w:ascii="Times New Roman" w:hAnsi="Times New Roman" w:cs="Times New Roman"/>
                <w:b/>
                <w:bCs/>
                <w:lang w:val="lt-LT"/>
              </w:rPr>
              <w:t xml:space="preserve">. Sutarties įkainių </w:t>
            </w:r>
            <w:r w:rsidR="00F77A95" w:rsidRPr="00A85B3E">
              <w:rPr>
                <w:rFonts w:ascii="Times New Roman" w:hAnsi="Times New Roman" w:cs="Times New Roman"/>
                <w:b/>
                <w:bCs/>
                <w:lang w:val="lt-LT"/>
              </w:rPr>
              <w:t>apskaičiavimas</w:t>
            </w:r>
            <w:r w:rsidRPr="00A85B3E">
              <w:rPr>
                <w:rFonts w:ascii="Times New Roman" w:hAnsi="Times New Roman" w:cs="Times New Roman"/>
                <w:b/>
                <w:bCs/>
                <w:lang w:val="lt-LT"/>
              </w:rPr>
              <w:t xml:space="preserve"> taikant </w:t>
            </w:r>
            <w:r w:rsidRPr="00A85B3E">
              <w:rPr>
                <w:rFonts w:ascii="Times New Roman" w:hAnsi="Times New Roman" w:cs="Times New Roman"/>
                <w:b/>
                <w:bCs/>
                <w:u w:val="single"/>
                <w:lang w:val="lt-LT"/>
              </w:rPr>
              <w:t>kiekio (apimties)</w:t>
            </w:r>
            <w:r w:rsidRPr="00A85B3E">
              <w:rPr>
                <w:rFonts w:ascii="Times New Roman" w:hAnsi="Times New Roman" w:cs="Times New Roman"/>
                <w:b/>
                <w:bCs/>
                <w:lang w:val="lt-LT"/>
              </w:rPr>
              <w:t xml:space="preserve"> keitimo taisykles</w:t>
            </w:r>
          </w:p>
        </w:tc>
        <w:tc>
          <w:tcPr>
            <w:tcW w:w="7002" w:type="dxa"/>
          </w:tcPr>
          <w:p w14:paraId="1C31A46E" w14:textId="77777777" w:rsidR="00BA54F8" w:rsidRPr="00A85B3E" w:rsidRDefault="00BA54F8" w:rsidP="00BA54F8">
            <w:pPr>
              <w:rPr>
                <w:rFonts w:ascii="Times New Roman" w:hAnsi="Times New Roman" w:cs="Times New Roman"/>
                <w:lang w:val="lt-LT"/>
              </w:rPr>
            </w:pPr>
            <w:r w:rsidRPr="00A85B3E">
              <w:rPr>
                <w:rFonts w:ascii="Times New Roman" w:hAnsi="Times New Roman" w:cs="Times New Roman"/>
                <w:lang w:val="lt-LT"/>
              </w:rPr>
              <w:t>Netaikoma</w:t>
            </w:r>
          </w:p>
          <w:p w14:paraId="621DF291" w14:textId="18B148DB" w:rsidR="00BA54F8" w:rsidRPr="00B436CC" w:rsidRDefault="00BA54F8" w:rsidP="00B436CC">
            <w:pPr>
              <w:rPr>
                <w:rFonts w:ascii="Times New Roman" w:hAnsi="Times New Roman" w:cs="Times New Roman"/>
                <w:color w:val="FF0000"/>
                <w:lang w:val="lt-LT"/>
              </w:rPr>
            </w:pPr>
          </w:p>
        </w:tc>
      </w:tr>
      <w:tr w:rsidR="00BA54F8" w:rsidRPr="00034B31" w14:paraId="0C1BE789" w14:textId="77777777" w:rsidTr="00527D07">
        <w:trPr>
          <w:trHeight w:val="300"/>
        </w:trPr>
        <w:tc>
          <w:tcPr>
            <w:tcW w:w="2482" w:type="dxa"/>
            <w:gridSpan w:val="2"/>
          </w:tcPr>
          <w:p w14:paraId="2DD0BDA1" w14:textId="3266CE4E" w:rsidR="00BA54F8" w:rsidRPr="00A85B3E" w:rsidRDefault="00BA54F8" w:rsidP="00AB490A">
            <w:pPr>
              <w:rPr>
                <w:rFonts w:ascii="Times New Roman" w:hAnsi="Times New Roman" w:cs="Times New Roman"/>
                <w:b/>
                <w:bCs/>
                <w:lang w:val="lt-LT"/>
              </w:rPr>
            </w:pPr>
            <w:r w:rsidRPr="00A85B3E">
              <w:rPr>
                <w:rFonts w:ascii="Times New Roman" w:hAnsi="Times New Roman" w:cs="Times New Roman"/>
                <w:b/>
                <w:bCs/>
                <w:lang w:val="lt-LT"/>
              </w:rPr>
              <w:t>5.</w:t>
            </w:r>
            <w:r w:rsidR="00EA109D" w:rsidRPr="00A85B3E">
              <w:rPr>
                <w:rFonts w:ascii="Times New Roman" w:hAnsi="Times New Roman" w:cs="Times New Roman"/>
                <w:b/>
                <w:bCs/>
                <w:lang w:val="lt-LT"/>
              </w:rPr>
              <w:t>5</w:t>
            </w:r>
            <w:r w:rsidRPr="00A85B3E">
              <w:rPr>
                <w:rFonts w:ascii="Times New Roman" w:hAnsi="Times New Roman" w:cs="Times New Roman"/>
                <w:b/>
                <w:bCs/>
                <w:lang w:val="lt-LT"/>
              </w:rPr>
              <w:t>. Atsiskaitymo su Tiekėju terminas ir tvarka</w:t>
            </w:r>
          </w:p>
        </w:tc>
        <w:tc>
          <w:tcPr>
            <w:tcW w:w="7002" w:type="dxa"/>
          </w:tcPr>
          <w:p w14:paraId="76326CFF" w14:textId="42FA76F3" w:rsidR="00BA54F8" w:rsidRPr="00A85B3E" w:rsidRDefault="00BA54F8" w:rsidP="00177601">
            <w:pPr>
              <w:jc w:val="both"/>
              <w:rPr>
                <w:rFonts w:ascii="Times New Roman" w:hAnsi="Times New Roman" w:cs="Times New Roman"/>
                <w:lang w:val="lt-LT"/>
              </w:rPr>
            </w:pPr>
            <w:r w:rsidRPr="00A85B3E">
              <w:rPr>
                <w:rFonts w:ascii="Times New Roman" w:hAnsi="Times New Roman" w:cs="Times New Roman"/>
                <w:lang w:val="lt-LT"/>
              </w:rPr>
              <w:t xml:space="preserve">Pirkėjas atsiskaito su </w:t>
            </w:r>
            <w:r w:rsidR="005B41BF">
              <w:rPr>
                <w:rFonts w:ascii="Times New Roman" w:hAnsi="Times New Roman" w:cs="Times New Roman"/>
                <w:lang w:val="lt-LT"/>
              </w:rPr>
              <w:t>Pardavėju</w:t>
            </w:r>
            <w:r w:rsidRPr="00A85B3E">
              <w:rPr>
                <w:rFonts w:ascii="Times New Roman" w:hAnsi="Times New Roman" w:cs="Times New Roman"/>
                <w:lang w:val="lt-LT"/>
              </w:rPr>
              <w:t xml:space="preserve"> ne vėliau kaip per </w:t>
            </w:r>
            <w:r w:rsidR="00177601" w:rsidRPr="00A85B3E">
              <w:rPr>
                <w:rFonts w:ascii="Times New Roman" w:hAnsi="Times New Roman" w:cs="Times New Roman"/>
                <w:lang w:val="lt-LT"/>
              </w:rPr>
              <w:t>30 (trisdešimt) kalendorinių dienų</w:t>
            </w:r>
            <w:r w:rsidRPr="00A85B3E">
              <w:rPr>
                <w:rFonts w:ascii="Times New Roman" w:hAnsi="Times New Roman" w:cs="Times New Roman"/>
                <w:lang w:val="lt-LT"/>
              </w:rPr>
              <w:t xml:space="preserve"> nuo Sąskaitos gavimo dienos.</w:t>
            </w:r>
          </w:p>
          <w:p w14:paraId="2F91F123" w14:textId="77777777" w:rsidR="00BA54F8" w:rsidRPr="00A85B3E" w:rsidRDefault="00BA54F8" w:rsidP="00177601">
            <w:pPr>
              <w:jc w:val="both"/>
              <w:rPr>
                <w:rFonts w:ascii="Times New Roman" w:hAnsi="Times New Roman" w:cs="Times New Roman"/>
                <w:lang w:val="lt-LT"/>
              </w:rPr>
            </w:pPr>
          </w:p>
          <w:p w14:paraId="3C078402" w14:textId="78FFBD0D" w:rsidR="00BA54F8" w:rsidRPr="00B436CC" w:rsidRDefault="00BA54F8" w:rsidP="00B436CC">
            <w:pPr>
              <w:jc w:val="both"/>
              <w:rPr>
                <w:rFonts w:ascii="Times New Roman" w:hAnsi="Times New Roman" w:cs="Times New Roman"/>
                <w:color w:val="000000"/>
                <w:shd w:val="clear" w:color="auto" w:fill="FFFFFF"/>
                <w:lang w:val="lt-LT"/>
              </w:rPr>
            </w:pPr>
            <w:r w:rsidRPr="00A85B3E">
              <w:rPr>
                <w:rStyle w:val="normaltextrun"/>
                <w:rFonts w:ascii="Times New Roman" w:hAnsi="Times New Roman" w:cs="Times New Roman"/>
                <w:color w:val="000000"/>
                <w:shd w:val="clear" w:color="auto" w:fill="FFFFFF"/>
                <w:lang w:val="lt-LT"/>
              </w:rPr>
              <w:t>Apmokėjimo sąlygos</w:t>
            </w:r>
            <w:r w:rsidRPr="00A85B3E">
              <w:rPr>
                <w:rStyle w:val="normaltextrun"/>
                <w:rFonts w:ascii="Times New Roman" w:hAnsi="Times New Roman" w:cs="Times New Roman"/>
                <w:i/>
                <w:color w:val="4472C4" w:themeColor="accent1"/>
                <w:shd w:val="clear" w:color="auto" w:fill="FFFFFF"/>
                <w:lang w:val="lt-LT"/>
              </w:rPr>
              <w:t>:</w:t>
            </w:r>
            <w:r w:rsidRPr="00A85B3E">
              <w:rPr>
                <w:rStyle w:val="normaltextrun"/>
                <w:rFonts w:ascii="Times New Roman" w:hAnsi="Times New Roman" w:cs="Times New Roman"/>
                <w:color w:val="FF0000"/>
                <w:shd w:val="clear" w:color="auto" w:fill="FFFFFF"/>
                <w:lang w:val="lt-LT"/>
              </w:rPr>
              <w:t xml:space="preserve"> </w:t>
            </w:r>
            <w:r w:rsidRPr="00B436CC">
              <w:rPr>
                <w:rStyle w:val="normaltextrun"/>
                <w:rFonts w:ascii="Times New Roman" w:hAnsi="Times New Roman" w:cs="Times New Roman"/>
                <w:shd w:val="clear" w:color="auto" w:fill="FFFFFF"/>
                <w:lang w:val="lt-LT"/>
              </w:rPr>
              <w:t>įvykdžius užsakymą, mokama už konkretų kiekį</w:t>
            </w:r>
            <w:r w:rsidR="00BF4337">
              <w:rPr>
                <w:rStyle w:val="normaltextrun"/>
                <w:rFonts w:ascii="Times New Roman" w:hAnsi="Times New Roman" w:cs="Times New Roman"/>
                <w:shd w:val="clear" w:color="auto" w:fill="FFFFFF"/>
                <w:lang w:val="lt-LT"/>
              </w:rPr>
              <w:t xml:space="preserve"> </w:t>
            </w:r>
            <w:r w:rsidRPr="00B436CC">
              <w:rPr>
                <w:rStyle w:val="normaltextrun"/>
                <w:rFonts w:ascii="Times New Roman" w:hAnsi="Times New Roman" w:cs="Times New Roman"/>
                <w:shd w:val="clear" w:color="auto" w:fill="FFFFFF"/>
                <w:lang w:val="lt-LT"/>
              </w:rPr>
              <w:t>/</w:t>
            </w:r>
            <w:r w:rsidR="00BF4337">
              <w:rPr>
                <w:rStyle w:val="normaltextrun"/>
                <w:rFonts w:ascii="Times New Roman" w:hAnsi="Times New Roman" w:cs="Times New Roman"/>
                <w:shd w:val="clear" w:color="auto" w:fill="FFFFFF"/>
                <w:lang w:val="lt-LT"/>
              </w:rPr>
              <w:t xml:space="preserve"> </w:t>
            </w:r>
            <w:r w:rsidRPr="00B436CC">
              <w:rPr>
                <w:rStyle w:val="normaltextrun"/>
                <w:rFonts w:ascii="Times New Roman" w:hAnsi="Times New Roman" w:cs="Times New Roman"/>
                <w:shd w:val="clear" w:color="auto" w:fill="FFFFFF"/>
                <w:lang w:val="lt-LT"/>
              </w:rPr>
              <w:t>apimtį pagal nustatytus įkainius.</w:t>
            </w:r>
          </w:p>
        </w:tc>
      </w:tr>
      <w:tr w:rsidR="00BA54F8" w:rsidRPr="00A85B3E" w14:paraId="692D179A" w14:textId="77777777" w:rsidTr="00527D07">
        <w:trPr>
          <w:trHeight w:val="300"/>
        </w:trPr>
        <w:tc>
          <w:tcPr>
            <w:tcW w:w="2482" w:type="dxa"/>
            <w:gridSpan w:val="2"/>
          </w:tcPr>
          <w:p w14:paraId="29C1D138" w14:textId="6970A834" w:rsidR="00BA54F8" w:rsidRPr="00A85B3E" w:rsidRDefault="00BA54F8" w:rsidP="00AB490A">
            <w:pPr>
              <w:rPr>
                <w:rFonts w:ascii="Times New Roman" w:hAnsi="Times New Roman" w:cs="Times New Roman"/>
                <w:b/>
                <w:bCs/>
                <w:lang w:val="lt-LT"/>
              </w:rPr>
            </w:pPr>
            <w:r w:rsidRPr="00A85B3E">
              <w:rPr>
                <w:rFonts w:ascii="Times New Roman" w:hAnsi="Times New Roman" w:cs="Times New Roman"/>
                <w:b/>
                <w:bCs/>
                <w:lang w:val="lt-LT"/>
              </w:rPr>
              <w:t>5.</w:t>
            </w:r>
            <w:r w:rsidR="00EA109D" w:rsidRPr="00A85B3E">
              <w:rPr>
                <w:rFonts w:ascii="Times New Roman" w:hAnsi="Times New Roman" w:cs="Times New Roman"/>
                <w:b/>
                <w:bCs/>
                <w:lang w:val="lt-LT"/>
              </w:rPr>
              <w:t>6</w:t>
            </w:r>
            <w:r w:rsidRPr="00A85B3E">
              <w:rPr>
                <w:rFonts w:ascii="Times New Roman" w:hAnsi="Times New Roman" w:cs="Times New Roman"/>
                <w:b/>
                <w:bCs/>
                <w:lang w:val="lt-LT"/>
              </w:rPr>
              <w:t>. Išankstinis mokėjimas (avansas)</w:t>
            </w:r>
          </w:p>
        </w:tc>
        <w:tc>
          <w:tcPr>
            <w:tcW w:w="7002" w:type="dxa"/>
          </w:tcPr>
          <w:p w14:paraId="15F9DE4A" w14:textId="77777777" w:rsidR="00BA54F8" w:rsidRPr="00A85B3E" w:rsidRDefault="00BA54F8" w:rsidP="00BA54F8">
            <w:pPr>
              <w:rPr>
                <w:rFonts w:ascii="Times New Roman" w:hAnsi="Times New Roman" w:cs="Times New Roman"/>
                <w:lang w:val="lt-LT"/>
              </w:rPr>
            </w:pPr>
            <w:r w:rsidRPr="00A85B3E">
              <w:rPr>
                <w:rFonts w:ascii="Times New Roman" w:hAnsi="Times New Roman" w:cs="Times New Roman"/>
                <w:lang w:val="lt-LT"/>
              </w:rPr>
              <w:t>Netaikoma</w:t>
            </w:r>
          </w:p>
          <w:p w14:paraId="0B8407AC" w14:textId="2E8A8582" w:rsidR="00BA54F8" w:rsidRPr="00A85B3E" w:rsidRDefault="00BA54F8" w:rsidP="00177601">
            <w:pPr>
              <w:spacing w:after="160" w:line="259" w:lineRule="auto"/>
              <w:jc w:val="both"/>
              <w:rPr>
                <w:rFonts w:ascii="Times New Roman" w:hAnsi="Times New Roman" w:cs="Times New Roman"/>
                <w:color w:val="000000"/>
                <w:shd w:val="clear" w:color="auto" w:fill="FFFFFF"/>
                <w:lang w:val="lt-LT"/>
              </w:rPr>
            </w:pPr>
          </w:p>
        </w:tc>
      </w:tr>
      <w:tr w:rsidR="002437E7" w:rsidRPr="00A85B3E" w14:paraId="29504AF4" w14:textId="77777777" w:rsidTr="00527D07">
        <w:trPr>
          <w:trHeight w:val="300"/>
        </w:trPr>
        <w:tc>
          <w:tcPr>
            <w:tcW w:w="2482" w:type="dxa"/>
            <w:gridSpan w:val="2"/>
          </w:tcPr>
          <w:p w14:paraId="186A642D" w14:textId="46323BFA" w:rsidR="002437E7" w:rsidRPr="00A85B3E" w:rsidRDefault="002437E7" w:rsidP="002437E7">
            <w:pPr>
              <w:rPr>
                <w:rFonts w:ascii="Times New Roman" w:hAnsi="Times New Roman" w:cs="Times New Roman"/>
                <w:b/>
                <w:bCs/>
                <w:lang w:val="lt-LT"/>
              </w:rPr>
            </w:pPr>
            <w:r w:rsidRPr="00A85B3E">
              <w:rPr>
                <w:rFonts w:ascii="Times New Roman" w:hAnsi="Times New Roman" w:cs="Times New Roman"/>
                <w:b/>
                <w:bCs/>
                <w:lang w:val="lt-LT"/>
              </w:rPr>
              <w:t>5.7. Avanso užtikrinimas</w:t>
            </w:r>
          </w:p>
        </w:tc>
        <w:tc>
          <w:tcPr>
            <w:tcW w:w="7002" w:type="dxa"/>
          </w:tcPr>
          <w:p w14:paraId="4491D2C9" w14:textId="66E07CB5" w:rsidR="002437E7" w:rsidRPr="00A85B3E" w:rsidRDefault="002437E7" w:rsidP="002437E7">
            <w:pPr>
              <w:rPr>
                <w:rFonts w:ascii="Times New Roman" w:hAnsi="Times New Roman" w:cs="Times New Roman"/>
                <w:lang w:val="lt-LT"/>
              </w:rPr>
            </w:pPr>
            <w:r w:rsidRPr="00A85B3E">
              <w:rPr>
                <w:rFonts w:ascii="Times New Roman" w:hAnsi="Times New Roman" w:cs="Times New Roman"/>
                <w:lang w:val="lt-LT"/>
              </w:rPr>
              <w:t>Netaikoma</w:t>
            </w:r>
          </w:p>
        </w:tc>
      </w:tr>
      <w:tr w:rsidR="00BA54F8" w:rsidRPr="00A85B3E" w14:paraId="51181B7E" w14:textId="77777777" w:rsidTr="59C98B97">
        <w:trPr>
          <w:trHeight w:val="300"/>
        </w:trPr>
        <w:tc>
          <w:tcPr>
            <w:tcW w:w="9484" w:type="dxa"/>
            <w:gridSpan w:val="3"/>
          </w:tcPr>
          <w:p w14:paraId="7B7BA28E" w14:textId="6CF59E76" w:rsidR="00BA54F8" w:rsidRPr="00A85B3E" w:rsidRDefault="00BA54F8" w:rsidP="00BA54F8">
            <w:pPr>
              <w:jc w:val="center"/>
              <w:rPr>
                <w:rFonts w:ascii="Times New Roman" w:hAnsi="Times New Roman" w:cs="Times New Roman"/>
                <w:b/>
                <w:bCs/>
                <w:lang w:val="lt-LT"/>
              </w:rPr>
            </w:pPr>
            <w:r w:rsidRPr="00A85B3E">
              <w:rPr>
                <w:rFonts w:ascii="Times New Roman" w:hAnsi="Times New Roman" w:cs="Times New Roman"/>
                <w:b/>
                <w:bCs/>
                <w:lang w:val="lt-LT"/>
              </w:rPr>
              <w:t>6. PREKIŲ KOKYBĖ IR GARANTINIAI ĮSIPAREIGOJIMAI</w:t>
            </w:r>
          </w:p>
        </w:tc>
      </w:tr>
      <w:tr w:rsidR="00BA54F8" w:rsidRPr="00A85B3E" w14:paraId="2F497E8C" w14:textId="77777777" w:rsidTr="00527D07">
        <w:trPr>
          <w:trHeight w:val="300"/>
        </w:trPr>
        <w:tc>
          <w:tcPr>
            <w:tcW w:w="2482" w:type="dxa"/>
            <w:gridSpan w:val="2"/>
          </w:tcPr>
          <w:p w14:paraId="5D126382" w14:textId="4EF557F8" w:rsidR="00BA54F8" w:rsidRPr="00A85B3E" w:rsidRDefault="00BA54F8" w:rsidP="002437E7">
            <w:pPr>
              <w:jc w:val="both"/>
              <w:rPr>
                <w:rFonts w:ascii="Times New Roman" w:hAnsi="Times New Roman" w:cs="Times New Roman"/>
                <w:b/>
                <w:bCs/>
                <w:lang w:val="lt-LT"/>
              </w:rPr>
            </w:pPr>
            <w:r w:rsidRPr="00A85B3E">
              <w:rPr>
                <w:rFonts w:ascii="Times New Roman" w:hAnsi="Times New Roman" w:cs="Times New Roman"/>
                <w:b/>
                <w:bCs/>
                <w:lang w:val="lt-LT"/>
              </w:rPr>
              <w:t>6.1. Garantinis terminas</w:t>
            </w:r>
          </w:p>
        </w:tc>
        <w:tc>
          <w:tcPr>
            <w:tcW w:w="7002" w:type="dxa"/>
          </w:tcPr>
          <w:p w14:paraId="2580662E" w14:textId="155302F6" w:rsidR="00BA54F8" w:rsidRPr="00B72431" w:rsidRDefault="00B72431" w:rsidP="00177601">
            <w:pPr>
              <w:spacing w:after="160" w:line="259" w:lineRule="auto"/>
              <w:jc w:val="both"/>
              <w:rPr>
                <w:rFonts w:ascii="Times New Roman" w:hAnsi="Times New Roman" w:cs="Times New Roman"/>
                <w:lang w:val="lt-LT"/>
              </w:rPr>
            </w:pPr>
            <w:r w:rsidRPr="00B72431">
              <w:rPr>
                <w:rFonts w:ascii="Times New Roman" w:hAnsi="Times New Roman" w:cs="Times New Roman"/>
                <w:lang w:val="lt-LT"/>
              </w:rPr>
              <w:t>N</w:t>
            </w:r>
            <w:proofErr w:type="spellStart"/>
            <w:r w:rsidR="00AA78A9" w:rsidRPr="00B72431">
              <w:rPr>
                <w:rFonts w:ascii="Times New Roman" w:hAnsi="Times New Roman" w:cs="Times New Roman"/>
              </w:rPr>
              <w:t>etaikoma</w:t>
            </w:r>
            <w:proofErr w:type="spellEnd"/>
            <w:r w:rsidRPr="00B72431">
              <w:rPr>
                <w:rFonts w:ascii="Times New Roman" w:hAnsi="Times New Roman" w:cs="Times New Roman"/>
              </w:rPr>
              <w:t xml:space="preserve"> </w:t>
            </w:r>
          </w:p>
        </w:tc>
      </w:tr>
      <w:tr w:rsidR="00763E60" w:rsidRPr="00A85B3E" w14:paraId="088A5435" w14:textId="77777777" w:rsidTr="00527D07">
        <w:trPr>
          <w:trHeight w:val="300"/>
        </w:trPr>
        <w:tc>
          <w:tcPr>
            <w:tcW w:w="2482" w:type="dxa"/>
            <w:gridSpan w:val="2"/>
          </w:tcPr>
          <w:p w14:paraId="6CE493DC" w14:textId="112187F7" w:rsidR="00763E60" w:rsidRPr="00A85B3E" w:rsidRDefault="00763E60" w:rsidP="00763E60">
            <w:pPr>
              <w:jc w:val="both"/>
              <w:rPr>
                <w:rFonts w:ascii="Times New Roman" w:hAnsi="Times New Roman" w:cs="Times New Roman"/>
                <w:b/>
                <w:bCs/>
                <w:lang w:val="lt-LT"/>
              </w:rPr>
            </w:pPr>
            <w:r w:rsidRPr="00A85B3E">
              <w:rPr>
                <w:rFonts w:ascii="Times New Roman" w:hAnsi="Times New Roman" w:cs="Times New Roman"/>
                <w:b/>
                <w:bCs/>
                <w:lang w:val="lt-LT"/>
              </w:rPr>
              <w:t>6.2. Garantinė priežiūra</w:t>
            </w:r>
          </w:p>
        </w:tc>
        <w:tc>
          <w:tcPr>
            <w:tcW w:w="7002" w:type="dxa"/>
          </w:tcPr>
          <w:p w14:paraId="18094C65" w14:textId="06AF3FAF" w:rsidR="00763E60" w:rsidRPr="00B72431" w:rsidRDefault="00763E60" w:rsidP="00B72431">
            <w:pPr>
              <w:rPr>
                <w:rFonts w:ascii="Times New Roman" w:hAnsi="Times New Roman" w:cs="Times New Roman"/>
                <w:lang w:val="lt-LT"/>
              </w:rPr>
            </w:pPr>
            <w:r w:rsidRPr="00B72431">
              <w:rPr>
                <w:rFonts w:ascii="Times New Roman" w:hAnsi="Times New Roman" w:cs="Times New Roman"/>
                <w:lang w:val="lt-LT"/>
              </w:rPr>
              <w:t>Netaikoma</w:t>
            </w:r>
          </w:p>
        </w:tc>
      </w:tr>
      <w:tr w:rsidR="00763E60" w:rsidRPr="00034B31" w14:paraId="2D42B191" w14:textId="77777777" w:rsidTr="00527D07">
        <w:trPr>
          <w:trHeight w:val="300"/>
        </w:trPr>
        <w:tc>
          <w:tcPr>
            <w:tcW w:w="2482" w:type="dxa"/>
            <w:gridSpan w:val="2"/>
          </w:tcPr>
          <w:p w14:paraId="7A23A368" w14:textId="66E14288" w:rsidR="00763E60" w:rsidRPr="00A85B3E" w:rsidRDefault="00763E60" w:rsidP="00763E60">
            <w:pPr>
              <w:jc w:val="both"/>
              <w:rPr>
                <w:rFonts w:ascii="Times New Roman" w:hAnsi="Times New Roman" w:cs="Times New Roman"/>
                <w:b/>
                <w:bCs/>
                <w:lang w:val="lt-LT"/>
              </w:rPr>
            </w:pPr>
            <w:r w:rsidRPr="00A85B3E">
              <w:rPr>
                <w:rFonts w:ascii="Times New Roman" w:hAnsi="Times New Roman" w:cs="Times New Roman"/>
                <w:b/>
                <w:bCs/>
                <w:lang w:val="lt-LT"/>
              </w:rPr>
              <w:t>6.3. Prekių trūkumai ir jų šalinimo tvarka</w:t>
            </w:r>
          </w:p>
        </w:tc>
        <w:tc>
          <w:tcPr>
            <w:tcW w:w="7002" w:type="dxa"/>
          </w:tcPr>
          <w:p w14:paraId="4440D0BB" w14:textId="27C2F5FC" w:rsidR="00763E60" w:rsidRPr="00E315A6" w:rsidRDefault="00763E60" w:rsidP="00763E60">
            <w:pPr>
              <w:jc w:val="both"/>
              <w:rPr>
                <w:rFonts w:ascii="Times New Roman" w:hAnsi="Times New Roman" w:cs="Times New Roman"/>
                <w:lang w:val="lt-LT"/>
              </w:rPr>
            </w:pPr>
            <w:r w:rsidRPr="00A85B3E">
              <w:rPr>
                <w:rFonts w:ascii="Times New Roman" w:hAnsi="Times New Roman" w:cs="Times New Roman"/>
                <w:lang w:val="lt-LT"/>
              </w:rPr>
              <w:t>Prekių trūkumų nustatymo bei šalinimo tvarka nustatyta Bendrųjų sąlygų 7 skyriuje.</w:t>
            </w:r>
          </w:p>
        </w:tc>
      </w:tr>
      <w:tr w:rsidR="00763E60" w:rsidRPr="00A85B3E" w14:paraId="2773E644" w14:textId="77777777" w:rsidTr="59C98B97">
        <w:trPr>
          <w:trHeight w:val="300"/>
        </w:trPr>
        <w:tc>
          <w:tcPr>
            <w:tcW w:w="9484" w:type="dxa"/>
            <w:gridSpan w:val="3"/>
          </w:tcPr>
          <w:p w14:paraId="4FBD2CFE" w14:textId="0D926C4E" w:rsidR="00763E60" w:rsidRPr="00A85B3E" w:rsidRDefault="00763E60" w:rsidP="00763E60">
            <w:pPr>
              <w:jc w:val="center"/>
              <w:rPr>
                <w:rFonts w:ascii="Times New Roman" w:hAnsi="Times New Roman" w:cs="Times New Roman"/>
                <w:b/>
                <w:bCs/>
                <w:lang w:val="lt-LT"/>
              </w:rPr>
            </w:pPr>
            <w:r w:rsidRPr="00A85B3E">
              <w:rPr>
                <w:rFonts w:ascii="Times New Roman" w:hAnsi="Times New Roman" w:cs="Times New Roman"/>
                <w:b/>
                <w:bCs/>
                <w:lang w:val="lt-LT"/>
              </w:rPr>
              <w:t>7. SUTARTIES VYKDYMUI PASITELKIAMI ASMENYS</w:t>
            </w:r>
          </w:p>
        </w:tc>
      </w:tr>
      <w:tr w:rsidR="00763E60" w:rsidRPr="00A85B3E" w14:paraId="6F10182A" w14:textId="77777777" w:rsidTr="00527D07">
        <w:trPr>
          <w:trHeight w:val="300"/>
        </w:trPr>
        <w:tc>
          <w:tcPr>
            <w:tcW w:w="2482" w:type="dxa"/>
            <w:gridSpan w:val="2"/>
          </w:tcPr>
          <w:p w14:paraId="5FEEC39F" w14:textId="760D4EB8" w:rsidR="00763E60" w:rsidRPr="00A85B3E" w:rsidRDefault="00763E60" w:rsidP="00763E60">
            <w:pPr>
              <w:jc w:val="both"/>
              <w:rPr>
                <w:rFonts w:ascii="Times New Roman" w:hAnsi="Times New Roman" w:cs="Times New Roman"/>
                <w:b/>
                <w:bCs/>
                <w:lang w:val="lt-LT"/>
              </w:rPr>
            </w:pPr>
            <w:r w:rsidRPr="00A85B3E">
              <w:rPr>
                <w:rFonts w:ascii="Times New Roman" w:hAnsi="Times New Roman" w:cs="Times New Roman"/>
                <w:b/>
                <w:bCs/>
                <w:lang w:val="lt-LT"/>
              </w:rPr>
              <w:lastRenderedPageBreak/>
              <w:t>7.1. Sutarties vykdymui pasitelkiami subtiekėjai</w:t>
            </w:r>
          </w:p>
        </w:tc>
        <w:tc>
          <w:tcPr>
            <w:tcW w:w="7002" w:type="dxa"/>
          </w:tcPr>
          <w:p w14:paraId="328EBD8F" w14:textId="5F180C3D" w:rsidR="00763E60" w:rsidRPr="00A85B3E" w:rsidRDefault="00763E60" w:rsidP="00763E60">
            <w:pPr>
              <w:rPr>
                <w:rFonts w:ascii="Times New Roman" w:hAnsi="Times New Roman" w:cs="Times New Roman"/>
                <w:lang w:val="lt-LT"/>
              </w:rPr>
            </w:pPr>
            <w:r w:rsidRPr="00A85B3E">
              <w:rPr>
                <w:rFonts w:ascii="Times New Roman" w:hAnsi="Times New Roman" w:cs="Times New Roman"/>
                <w:lang w:val="lt-LT"/>
              </w:rPr>
              <w:t>Sutarties vykdymui ūkio subjektai nepasitelkiami.</w:t>
            </w:r>
          </w:p>
          <w:p w14:paraId="23A1C89C" w14:textId="77777777" w:rsidR="00763E60" w:rsidRPr="00A85B3E" w:rsidRDefault="00763E60" w:rsidP="00763E60">
            <w:pPr>
              <w:rPr>
                <w:rFonts w:ascii="Times New Roman" w:hAnsi="Times New Roman" w:cs="Times New Roman"/>
                <w:lang w:val="lt-LT"/>
              </w:rPr>
            </w:pPr>
          </w:p>
          <w:p w14:paraId="40AE92F1" w14:textId="3AC357DF" w:rsidR="00763E60" w:rsidRPr="00A85B3E" w:rsidRDefault="00763E60" w:rsidP="00763E60">
            <w:pPr>
              <w:rPr>
                <w:rFonts w:ascii="Times New Roman" w:hAnsi="Times New Roman" w:cs="Times New Roman"/>
                <w:color w:val="FF0000"/>
                <w:lang w:val="lt-LT"/>
              </w:rPr>
            </w:pPr>
            <w:r w:rsidRPr="00A85B3E">
              <w:rPr>
                <w:rFonts w:ascii="Times New Roman" w:hAnsi="Times New Roman" w:cs="Times New Roman"/>
                <w:color w:val="FF0000"/>
                <w:lang w:val="lt-LT"/>
              </w:rPr>
              <w:t>arba</w:t>
            </w:r>
          </w:p>
          <w:p w14:paraId="25499DA2" w14:textId="77777777" w:rsidR="00763E60" w:rsidRPr="00A85B3E" w:rsidRDefault="00763E60" w:rsidP="00763E60">
            <w:pPr>
              <w:rPr>
                <w:rFonts w:ascii="Times New Roman" w:hAnsi="Times New Roman" w:cs="Times New Roman"/>
                <w:lang w:val="lt-LT"/>
              </w:rPr>
            </w:pPr>
          </w:p>
          <w:p w14:paraId="65D39828" w14:textId="708F0CED" w:rsidR="00763E60" w:rsidRPr="00A85B3E" w:rsidRDefault="00763E60" w:rsidP="00763E60">
            <w:pPr>
              <w:rPr>
                <w:rFonts w:ascii="Times New Roman" w:hAnsi="Times New Roman" w:cs="Times New Roman"/>
                <w:b/>
                <w:bCs/>
                <w:lang w:val="lt-LT"/>
              </w:rPr>
            </w:pPr>
            <w:r w:rsidRPr="00A85B3E">
              <w:rPr>
                <w:rFonts w:ascii="Times New Roman" w:hAnsi="Times New Roman" w:cs="Times New Roman"/>
                <w:lang w:val="lt-LT"/>
              </w:rPr>
              <w:t xml:space="preserve">Sutarties vykdymui pasitelkiami subtiekėjai yra nurodyti Sutarties priede Nr. </w:t>
            </w:r>
            <w:r w:rsidRPr="00A85B3E">
              <w:rPr>
                <w:rFonts w:ascii="Times New Roman" w:hAnsi="Times New Roman" w:cs="Times New Roman"/>
                <w:highlight w:val="yellow"/>
                <w:lang w:val="lt-LT"/>
              </w:rPr>
              <w:t>[...]</w:t>
            </w:r>
            <w:r w:rsidRPr="00A85B3E">
              <w:rPr>
                <w:rFonts w:ascii="Times New Roman" w:hAnsi="Times New Roman" w:cs="Times New Roman"/>
                <w:lang w:val="lt-LT"/>
              </w:rPr>
              <w:t xml:space="preserve"> „Sutarties vykdymui pasitelkiami subtiekėjai“</w:t>
            </w:r>
          </w:p>
        </w:tc>
      </w:tr>
      <w:tr w:rsidR="00763E60" w:rsidRPr="00A85B3E" w14:paraId="369FE182" w14:textId="77777777" w:rsidTr="59C98B97">
        <w:trPr>
          <w:trHeight w:val="300"/>
        </w:trPr>
        <w:tc>
          <w:tcPr>
            <w:tcW w:w="9484" w:type="dxa"/>
            <w:gridSpan w:val="3"/>
          </w:tcPr>
          <w:p w14:paraId="69066D66" w14:textId="5F605397" w:rsidR="00763E60" w:rsidRPr="00A85B3E" w:rsidRDefault="00763E60" w:rsidP="00763E60">
            <w:pPr>
              <w:jc w:val="center"/>
              <w:rPr>
                <w:rFonts w:ascii="Times New Roman" w:hAnsi="Times New Roman" w:cs="Times New Roman"/>
                <w:b/>
                <w:bCs/>
                <w:lang w:val="lt-LT"/>
              </w:rPr>
            </w:pPr>
            <w:r w:rsidRPr="00A85B3E">
              <w:rPr>
                <w:rFonts w:ascii="Times New Roman" w:hAnsi="Times New Roman" w:cs="Times New Roman"/>
                <w:b/>
                <w:bCs/>
                <w:lang w:val="lt-LT"/>
              </w:rPr>
              <w:t>8. PRIEVOLIŲ PAGAL SUTARTĮ ĮVYKDYMO UŽTIKRINIMAS</w:t>
            </w:r>
          </w:p>
        </w:tc>
      </w:tr>
      <w:tr w:rsidR="00763E60" w:rsidRPr="00034B31" w14:paraId="41D49595" w14:textId="77777777" w:rsidTr="00527D07">
        <w:trPr>
          <w:trHeight w:val="300"/>
        </w:trPr>
        <w:tc>
          <w:tcPr>
            <w:tcW w:w="2482" w:type="dxa"/>
            <w:gridSpan w:val="2"/>
          </w:tcPr>
          <w:p w14:paraId="6447C9B1" w14:textId="6E8A6858" w:rsidR="00763E60" w:rsidRPr="00A85B3E" w:rsidRDefault="00763E60" w:rsidP="00AB490A">
            <w:pPr>
              <w:rPr>
                <w:rFonts w:ascii="Times New Roman" w:hAnsi="Times New Roman" w:cs="Times New Roman"/>
                <w:b/>
                <w:bCs/>
                <w:lang w:val="lt-LT"/>
              </w:rPr>
            </w:pPr>
            <w:r w:rsidRPr="00A85B3E">
              <w:rPr>
                <w:rFonts w:ascii="Times New Roman" w:hAnsi="Times New Roman" w:cs="Times New Roman"/>
                <w:b/>
                <w:bCs/>
                <w:lang w:val="lt-LT"/>
              </w:rPr>
              <w:t>8.1. Prievolių pagal Sutartį įvykdymo užtikrinimo būdas (-ai)</w:t>
            </w:r>
          </w:p>
        </w:tc>
        <w:tc>
          <w:tcPr>
            <w:tcW w:w="7002" w:type="dxa"/>
          </w:tcPr>
          <w:p w14:paraId="3111685D" w14:textId="72D451D4" w:rsidR="00763E60" w:rsidRPr="00895522" w:rsidRDefault="00763E60" w:rsidP="00074F32">
            <w:pPr>
              <w:jc w:val="both"/>
              <w:rPr>
                <w:rFonts w:ascii="Times New Roman" w:hAnsi="Times New Roman" w:cs="Times New Roman"/>
                <w:i/>
                <w:iCs/>
                <w:color w:val="4472C4" w:themeColor="accent1"/>
                <w:lang w:val="lt-LT"/>
              </w:rPr>
            </w:pPr>
            <w:r w:rsidRPr="00A85B3E">
              <w:rPr>
                <w:rFonts w:ascii="Times New Roman" w:hAnsi="Times New Roman" w:cs="Times New Roman"/>
                <w:lang w:val="lt-LT"/>
              </w:rPr>
              <w:t xml:space="preserve">Prievolių pagal Sutartį įvykdymas gali būti užtikrinamas </w:t>
            </w:r>
            <w:r w:rsidR="00074F32" w:rsidRPr="00074F32">
              <w:rPr>
                <w:rFonts w:ascii="Times New Roman" w:hAnsi="Times New Roman" w:cs="Times New Roman"/>
                <w:lang w:val="lt-LT"/>
              </w:rPr>
              <w:t>n</w:t>
            </w:r>
            <w:r w:rsidRPr="00074F32">
              <w:rPr>
                <w:rFonts w:ascii="Times New Roman" w:hAnsi="Times New Roman" w:cs="Times New Roman"/>
                <w:lang w:val="lt-LT"/>
              </w:rPr>
              <w:t>etesybomis</w:t>
            </w:r>
            <w:r w:rsidR="00EE37C2" w:rsidRPr="00074F32">
              <w:rPr>
                <w:rFonts w:ascii="Times New Roman" w:hAnsi="Times New Roman" w:cs="Times New Roman"/>
                <w:lang w:val="lt-LT"/>
              </w:rPr>
              <w:t>:</w:t>
            </w:r>
            <w:r w:rsidR="00EE37C2" w:rsidRPr="00EE37C2">
              <w:rPr>
                <w:rFonts w:ascii="Times New Roman" w:hAnsi="Times New Roman" w:cs="Times New Roman"/>
                <w:i/>
                <w:iCs/>
                <w:lang w:val="lt-LT"/>
              </w:rPr>
              <w:t xml:space="preserve"> </w:t>
            </w:r>
            <w:r w:rsidR="006147E5">
              <w:rPr>
                <w:rFonts w:ascii="Times New Roman" w:hAnsi="Times New Roman" w:cs="Times New Roman"/>
                <w:lang w:val="lt-LT"/>
              </w:rPr>
              <w:t>Pardavėjui</w:t>
            </w:r>
            <w:r w:rsidR="00EE37C2" w:rsidRPr="00EE37C2">
              <w:rPr>
                <w:rFonts w:ascii="Times New Roman" w:hAnsi="Times New Roman" w:cs="Times New Roman"/>
                <w:lang w:val="lt-LT"/>
              </w:rPr>
              <w:t xml:space="preserve"> neįvykdžius arba netinkamai įvykdžius Sutartyje numatytus įsipareigojimus, Pirkėjas įgyja teisę reikalauti, kad </w:t>
            </w:r>
            <w:r w:rsidR="005B41BF">
              <w:rPr>
                <w:rFonts w:ascii="Times New Roman" w:hAnsi="Times New Roman" w:cs="Times New Roman"/>
                <w:lang w:val="lt-LT"/>
              </w:rPr>
              <w:t>Pardavėjas</w:t>
            </w:r>
            <w:r w:rsidR="00EE37C2" w:rsidRPr="00EE37C2">
              <w:rPr>
                <w:rFonts w:ascii="Times New Roman" w:hAnsi="Times New Roman" w:cs="Times New Roman"/>
                <w:lang w:val="lt-LT"/>
              </w:rPr>
              <w:t xml:space="preserve"> sumokėtų 10 procentų nuo bendros Sutarties kainos, nurodytos Sutarties </w:t>
            </w:r>
            <w:r w:rsidR="00074F32">
              <w:rPr>
                <w:rFonts w:ascii="Times New Roman" w:hAnsi="Times New Roman" w:cs="Times New Roman"/>
                <w:lang w:val="lt-LT"/>
              </w:rPr>
              <w:t>5</w:t>
            </w:r>
            <w:r w:rsidR="00EE37C2" w:rsidRPr="00EE37C2">
              <w:rPr>
                <w:rFonts w:ascii="Times New Roman" w:hAnsi="Times New Roman" w:cs="Times New Roman"/>
                <w:lang w:val="lt-LT"/>
              </w:rPr>
              <w:t>.2. punkte, dydžio baudą, kuri laikoma minimaliais, teisingais, sąžiningais ir neginčijamais Pirkėjo nuostoliais.</w:t>
            </w:r>
          </w:p>
        </w:tc>
      </w:tr>
      <w:tr w:rsidR="00AB60AB" w:rsidRPr="00A85B3E" w14:paraId="69789277" w14:textId="77777777" w:rsidTr="00527D07">
        <w:trPr>
          <w:trHeight w:val="300"/>
        </w:trPr>
        <w:tc>
          <w:tcPr>
            <w:tcW w:w="2482" w:type="dxa"/>
            <w:gridSpan w:val="2"/>
          </w:tcPr>
          <w:p w14:paraId="38F0530A" w14:textId="60D94C61" w:rsidR="00AB60AB" w:rsidRPr="00A85B3E" w:rsidRDefault="00AB60AB" w:rsidP="00AB60AB">
            <w:pPr>
              <w:jc w:val="both"/>
              <w:rPr>
                <w:rFonts w:ascii="Times New Roman" w:hAnsi="Times New Roman" w:cs="Times New Roman"/>
                <w:b/>
                <w:bCs/>
                <w:lang w:val="lt-LT"/>
              </w:rPr>
            </w:pPr>
            <w:r w:rsidRPr="00A85B3E">
              <w:rPr>
                <w:rFonts w:ascii="Times New Roman" w:hAnsi="Times New Roman" w:cs="Times New Roman"/>
                <w:b/>
                <w:bCs/>
                <w:lang w:val="lt-LT"/>
              </w:rPr>
              <w:t xml:space="preserve">8.2. Sutarties įvykdymo užtikrinimo pateikimas </w:t>
            </w:r>
          </w:p>
        </w:tc>
        <w:tc>
          <w:tcPr>
            <w:tcW w:w="7002" w:type="dxa"/>
          </w:tcPr>
          <w:p w14:paraId="76AE84F7" w14:textId="23816E76" w:rsidR="00AB60AB" w:rsidRPr="00A85B3E" w:rsidRDefault="00AB60AB" w:rsidP="003B1AC1">
            <w:pPr>
              <w:rPr>
                <w:rFonts w:ascii="Times New Roman" w:hAnsi="Times New Roman" w:cs="Times New Roman"/>
                <w:lang w:val="lt-LT"/>
              </w:rPr>
            </w:pPr>
            <w:r w:rsidRPr="00A85B3E">
              <w:rPr>
                <w:rFonts w:ascii="Times New Roman" w:hAnsi="Times New Roman" w:cs="Times New Roman"/>
                <w:lang w:val="lt-LT"/>
              </w:rPr>
              <w:t>Netaikoma</w:t>
            </w:r>
          </w:p>
        </w:tc>
      </w:tr>
      <w:tr w:rsidR="00763E60" w:rsidRPr="00A85B3E" w14:paraId="7CA1D34F" w14:textId="77777777" w:rsidTr="59C98B97">
        <w:trPr>
          <w:trHeight w:val="300"/>
        </w:trPr>
        <w:tc>
          <w:tcPr>
            <w:tcW w:w="9484" w:type="dxa"/>
            <w:gridSpan w:val="3"/>
          </w:tcPr>
          <w:p w14:paraId="5CEC9F22" w14:textId="61BFF000" w:rsidR="00763E60" w:rsidRPr="00A85B3E" w:rsidRDefault="00763E60" w:rsidP="00763E60">
            <w:pPr>
              <w:jc w:val="center"/>
              <w:rPr>
                <w:rFonts w:ascii="Times New Roman" w:hAnsi="Times New Roman" w:cs="Times New Roman"/>
                <w:b/>
                <w:bCs/>
                <w:lang w:val="lt-LT"/>
              </w:rPr>
            </w:pPr>
            <w:r w:rsidRPr="00A85B3E">
              <w:rPr>
                <w:rFonts w:ascii="Times New Roman" w:hAnsi="Times New Roman" w:cs="Times New Roman"/>
                <w:b/>
                <w:bCs/>
                <w:lang w:val="lt-LT"/>
              </w:rPr>
              <w:t>9. ŠALIŲ ATSAKOMYBĖ</w:t>
            </w:r>
          </w:p>
        </w:tc>
      </w:tr>
      <w:tr w:rsidR="00763E60" w:rsidRPr="00034B31" w14:paraId="610C725E" w14:textId="77777777" w:rsidTr="00527D07">
        <w:trPr>
          <w:trHeight w:val="300"/>
        </w:trPr>
        <w:tc>
          <w:tcPr>
            <w:tcW w:w="2482" w:type="dxa"/>
            <w:gridSpan w:val="2"/>
          </w:tcPr>
          <w:p w14:paraId="79AC89A9" w14:textId="71DBB439" w:rsidR="00763E60" w:rsidRPr="00A85B3E" w:rsidRDefault="00763E60" w:rsidP="002712CF">
            <w:pPr>
              <w:jc w:val="both"/>
              <w:rPr>
                <w:rFonts w:ascii="Times New Roman" w:hAnsi="Times New Roman" w:cs="Times New Roman"/>
                <w:b/>
                <w:bCs/>
                <w:lang w:val="lt-LT"/>
              </w:rPr>
            </w:pPr>
            <w:r w:rsidRPr="00A85B3E">
              <w:rPr>
                <w:rFonts w:ascii="Times New Roman" w:hAnsi="Times New Roman" w:cs="Times New Roman"/>
                <w:b/>
                <w:bCs/>
                <w:lang w:val="lt-LT"/>
              </w:rPr>
              <w:t>9.1. Pirkėjui taikomos netesybos už mokėjimų pagal Sutartį vėlavimą</w:t>
            </w:r>
          </w:p>
        </w:tc>
        <w:tc>
          <w:tcPr>
            <w:tcW w:w="7002" w:type="dxa"/>
          </w:tcPr>
          <w:p w14:paraId="6B2A21D0" w14:textId="1AB60541" w:rsidR="00763E60" w:rsidRPr="006147E5" w:rsidRDefault="00763E60" w:rsidP="00763E60">
            <w:pPr>
              <w:jc w:val="both"/>
              <w:rPr>
                <w:rFonts w:ascii="Times New Roman" w:hAnsi="Times New Roman" w:cs="Times New Roman"/>
                <w:color w:val="000000"/>
                <w:lang w:val="lt-LT"/>
              </w:rPr>
            </w:pPr>
            <w:r w:rsidRPr="006147E5">
              <w:rPr>
                <w:rStyle w:val="normaltextrun"/>
                <w:rFonts w:ascii="Times New Roman" w:hAnsi="Times New Roman" w:cs="Times New Roman"/>
                <w:color w:val="000000"/>
                <w:lang w:val="lt-LT"/>
              </w:rPr>
              <w:t xml:space="preserve">Jei Pirkėjas, gavęs tinkamai pateiktą ir užpildytą Sąskaitą, uždelsia atsiskaityti už tinkamai </w:t>
            </w:r>
            <w:r w:rsidR="006147E5" w:rsidRPr="006147E5">
              <w:rPr>
                <w:rStyle w:val="normaltextrun"/>
                <w:rFonts w:ascii="Times New Roman" w:hAnsi="Times New Roman" w:cs="Times New Roman"/>
                <w:color w:val="000000"/>
                <w:lang w:val="lt-LT"/>
              </w:rPr>
              <w:t>Pardavėjo</w:t>
            </w:r>
            <w:r w:rsidRPr="006147E5">
              <w:rPr>
                <w:rStyle w:val="normaltextrun"/>
                <w:rFonts w:ascii="Times New Roman" w:hAnsi="Times New Roman" w:cs="Times New Roman"/>
                <w:color w:val="000000"/>
                <w:lang w:val="lt-LT"/>
              </w:rPr>
              <w:t xml:space="preserve">  perduotas kokybiškas Prekes per Sutartyje nurodytą terminą, </w:t>
            </w:r>
            <w:r w:rsidR="006147E5" w:rsidRPr="006147E5">
              <w:rPr>
                <w:rStyle w:val="normaltextrun"/>
                <w:rFonts w:ascii="Times New Roman" w:hAnsi="Times New Roman" w:cs="Times New Roman"/>
                <w:color w:val="000000"/>
                <w:lang w:val="lt-LT"/>
              </w:rPr>
              <w:t>Pardavėjas</w:t>
            </w:r>
            <w:r w:rsidRPr="006147E5">
              <w:rPr>
                <w:rStyle w:val="normaltextrun"/>
                <w:rFonts w:ascii="Times New Roman" w:hAnsi="Times New Roman" w:cs="Times New Roman"/>
                <w:color w:val="000000"/>
                <w:lang w:val="lt-LT"/>
              </w:rPr>
              <w:t xml:space="preserve"> nuo kitos nei nustatytas terminas dienos skaičiuoja Pirkėjui 0,05 (penkios šimtosios)</w:t>
            </w:r>
            <w:r w:rsidRPr="006147E5">
              <w:rPr>
                <w:rStyle w:val="normaltextrun"/>
                <w:rFonts w:ascii="Times New Roman" w:hAnsi="Times New Roman" w:cs="Times New Roman"/>
                <w:color w:val="FF0000"/>
                <w:lang w:val="lt-LT"/>
              </w:rPr>
              <w:t xml:space="preserve"> </w:t>
            </w:r>
            <w:r w:rsidRPr="006147E5">
              <w:rPr>
                <w:rStyle w:val="normaltextrun"/>
                <w:rFonts w:ascii="Times New Roman" w:hAnsi="Times New Roman" w:cs="Times New Roman"/>
                <w:color w:val="000000"/>
                <w:lang w:val="lt-LT"/>
              </w:rPr>
              <w:t>procento dydžio delspinigius nuo neapmokėtos sumos be PVM už kiekvieną vėlavimo dieną. </w:t>
            </w:r>
          </w:p>
        </w:tc>
      </w:tr>
      <w:tr w:rsidR="00763E60" w:rsidRPr="00034B31" w14:paraId="74DC4B7B" w14:textId="77777777" w:rsidTr="00527D07">
        <w:trPr>
          <w:trHeight w:val="300"/>
        </w:trPr>
        <w:tc>
          <w:tcPr>
            <w:tcW w:w="2482" w:type="dxa"/>
            <w:gridSpan w:val="2"/>
          </w:tcPr>
          <w:p w14:paraId="48E0D907" w14:textId="5CF87F19" w:rsidR="00763E60" w:rsidRPr="00A85B3E" w:rsidRDefault="00763E60" w:rsidP="002712CF">
            <w:pPr>
              <w:jc w:val="both"/>
              <w:rPr>
                <w:rFonts w:ascii="Times New Roman" w:hAnsi="Times New Roman" w:cs="Times New Roman"/>
                <w:b/>
                <w:bCs/>
                <w:lang w:val="lt-LT"/>
              </w:rPr>
            </w:pPr>
            <w:r w:rsidRPr="00A85B3E">
              <w:rPr>
                <w:rFonts w:ascii="Times New Roman" w:hAnsi="Times New Roman" w:cs="Times New Roman"/>
                <w:b/>
                <w:bCs/>
                <w:lang w:val="lt-LT"/>
              </w:rPr>
              <w:t>9.2. Tiekėjui taikomos netesybos</w:t>
            </w:r>
          </w:p>
        </w:tc>
        <w:tc>
          <w:tcPr>
            <w:tcW w:w="7002" w:type="dxa"/>
          </w:tcPr>
          <w:p w14:paraId="4EFC9803" w14:textId="1612BCA6" w:rsidR="00763E60" w:rsidRDefault="00763E60" w:rsidP="00763E60">
            <w:pPr>
              <w:jc w:val="both"/>
              <w:rPr>
                <w:rStyle w:val="normaltextrun"/>
                <w:rFonts w:ascii="Times New Roman" w:hAnsi="Times New Roman" w:cs="Times New Roman"/>
                <w:color w:val="000000"/>
                <w:lang w:val="lt-LT"/>
              </w:rPr>
            </w:pPr>
            <w:r w:rsidRPr="006147E5">
              <w:rPr>
                <w:rStyle w:val="normaltextrun"/>
                <w:rFonts w:ascii="Times New Roman" w:hAnsi="Times New Roman" w:cs="Times New Roman"/>
                <w:color w:val="000000"/>
                <w:lang w:val="lt-LT"/>
              </w:rPr>
              <w:t xml:space="preserve">9.2.1. Jeigu </w:t>
            </w:r>
            <w:r w:rsidR="007C47A7" w:rsidRPr="006147E5">
              <w:rPr>
                <w:rStyle w:val="normaltextrun"/>
                <w:rFonts w:ascii="Times New Roman" w:hAnsi="Times New Roman" w:cs="Times New Roman"/>
                <w:color w:val="000000"/>
                <w:lang w:val="lt-LT"/>
              </w:rPr>
              <w:t xml:space="preserve">Pardavėjas </w:t>
            </w:r>
            <w:r w:rsidRPr="006147E5">
              <w:rPr>
                <w:rStyle w:val="normaltextrun"/>
                <w:rFonts w:ascii="Times New Roman" w:hAnsi="Times New Roman" w:cs="Times New Roman"/>
                <w:color w:val="000000"/>
                <w:lang w:val="lt-LT"/>
              </w:rPr>
              <w:t xml:space="preserve">vėluoja vykdyti užsakymą, tiekti Prekes ar ištaisyti jų defektus (įskaitant ir vėlavimus po Sutarties pabaigos), Pirkėjas nuo kitos nei nustatytas terminas dienos </w:t>
            </w:r>
            <w:r w:rsidR="007C47A7" w:rsidRPr="006147E5">
              <w:rPr>
                <w:rStyle w:val="normaltextrun"/>
                <w:rFonts w:ascii="Times New Roman" w:hAnsi="Times New Roman" w:cs="Times New Roman"/>
                <w:color w:val="000000"/>
                <w:lang w:val="lt-LT"/>
              </w:rPr>
              <w:t>Pardavėjui</w:t>
            </w:r>
            <w:r w:rsidRPr="006147E5">
              <w:rPr>
                <w:rStyle w:val="normaltextrun"/>
                <w:rFonts w:ascii="Times New Roman" w:hAnsi="Times New Roman" w:cs="Times New Roman"/>
                <w:color w:val="000000"/>
                <w:lang w:val="lt-LT"/>
              </w:rPr>
              <w:t xml:space="preserve"> skaičiuoja 0,</w:t>
            </w:r>
            <w:r w:rsidR="00DF3D0F">
              <w:rPr>
                <w:rStyle w:val="normaltextrun"/>
                <w:rFonts w:ascii="Times New Roman" w:hAnsi="Times New Roman" w:cs="Times New Roman"/>
                <w:color w:val="000000"/>
                <w:lang w:val="lt-LT"/>
              </w:rPr>
              <w:t>1</w:t>
            </w:r>
            <w:r w:rsidRPr="006147E5">
              <w:rPr>
                <w:rStyle w:val="normaltextrun"/>
                <w:rFonts w:ascii="Times New Roman" w:hAnsi="Times New Roman" w:cs="Times New Roman"/>
                <w:color w:val="000000"/>
                <w:lang w:val="lt-LT"/>
              </w:rPr>
              <w:t xml:space="preserve"> (</w:t>
            </w:r>
            <w:r w:rsidR="00DF3D0F">
              <w:rPr>
                <w:rStyle w:val="normaltextrun"/>
                <w:rFonts w:ascii="Times New Roman" w:hAnsi="Times New Roman" w:cs="Times New Roman"/>
                <w:color w:val="000000"/>
                <w:lang w:val="lt-LT"/>
              </w:rPr>
              <w:t xml:space="preserve"> vienos dešimtosios</w:t>
            </w:r>
            <w:r w:rsidRPr="006147E5">
              <w:rPr>
                <w:rStyle w:val="normaltextrun"/>
                <w:rFonts w:ascii="Times New Roman" w:hAnsi="Times New Roman" w:cs="Times New Roman"/>
                <w:color w:val="000000"/>
                <w:lang w:val="lt-LT"/>
              </w:rPr>
              <w:t>) procento dydžio delspinigius už kiekvieną uždelstą dieną nuo laiku neperduotų Prekių ar Prekių, turinčių defektų, kainos be PVM. </w:t>
            </w:r>
          </w:p>
          <w:p w14:paraId="2E02F9DC" w14:textId="04E96EF8" w:rsidR="00DF3D0F" w:rsidRPr="00DF3D0F" w:rsidRDefault="00DF3D0F" w:rsidP="00DF3D0F">
            <w:pPr>
              <w:rPr>
                <w:rFonts w:ascii="Times New Roman" w:eastAsia="Times New Roman" w:hAnsi="Times New Roman" w:cs="Times New Roman"/>
                <w:color w:val="000000"/>
                <w:sz w:val="24"/>
                <w:szCs w:val="24"/>
                <w:lang w:val="lt-LT"/>
                <w14:ligatures w14:val="none"/>
              </w:rPr>
            </w:pPr>
            <w:r w:rsidRPr="00DF3D0F">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DF3D0F">
              <w:rPr>
                <w:rFonts w:ascii="Times New Roman" w:eastAsia="Times New Roman" w:hAnsi="Times New Roman" w:cs="Times New Roman"/>
                <w:kern w:val="0"/>
                <w:sz w:val="24"/>
                <w:szCs w:val="24"/>
                <w:lang w:val="lt"/>
                <w14:ligatures w14:val="none"/>
              </w:rPr>
              <w:t>0,1 (vienos dešimtosios) dydžio delspinigius už kiekvieną uždelstą dieną</w:t>
            </w:r>
            <w:r w:rsidRPr="00DF3D0F">
              <w:rPr>
                <w:rFonts w:ascii="Times New Roman" w:eastAsia="Times New Roman" w:hAnsi="Times New Roman" w:cs="Times New Roman"/>
                <w:color w:val="FF0000"/>
                <w:kern w:val="0"/>
                <w:sz w:val="24"/>
                <w:szCs w:val="24"/>
                <w:lang w:val="lt"/>
                <w14:ligatures w14:val="none"/>
              </w:rPr>
              <w:t xml:space="preserve"> </w:t>
            </w:r>
            <w:r w:rsidRPr="00DF3D0F">
              <w:rPr>
                <w:rFonts w:ascii="Times New Roman" w:eastAsia="Times New Roman" w:hAnsi="Times New Roman" w:cs="Times New Roman"/>
                <w:color w:val="000000"/>
                <w:kern w:val="0"/>
                <w:sz w:val="24"/>
                <w:szCs w:val="24"/>
                <w:lang w:val="lt"/>
                <w14:ligatures w14:val="none"/>
              </w:rPr>
              <w:t>nuo laiku negrąžintos permokos, kainos be PVM.</w:t>
            </w:r>
          </w:p>
          <w:p w14:paraId="1E790459" w14:textId="0508BE6D" w:rsidR="00DF3D0F" w:rsidRPr="006147E5" w:rsidRDefault="00DF3D0F" w:rsidP="00DF3D0F">
            <w:pPr>
              <w:jc w:val="both"/>
              <w:rPr>
                <w:rStyle w:val="normaltextrun"/>
                <w:rFonts w:ascii="Times New Roman" w:hAnsi="Times New Roman" w:cs="Times New Roman"/>
                <w:color w:val="000000"/>
                <w:lang w:val="lt-LT"/>
              </w:rPr>
            </w:pPr>
            <w:r w:rsidRPr="00DF3D0F">
              <w:rPr>
                <w:rFonts w:ascii="Times New Roman" w:eastAsia="Times New Roman" w:hAnsi="Times New Roman" w:cs="Times New Roman"/>
                <w:color w:val="000000"/>
                <w:sz w:val="24"/>
                <w:szCs w:val="20"/>
                <w:lang w:val="lt-LT"/>
                <w14:ligatures w14:val="none"/>
              </w:rPr>
              <w:t xml:space="preserve">9.2.3. Tiekėjas privalo sumokėti Pirkėjui netesybas per </w:t>
            </w:r>
            <w:r w:rsidRPr="00DF3D0F">
              <w:rPr>
                <w:rFonts w:ascii="Times New Roman" w:eastAsia="Times New Roman" w:hAnsi="Times New Roman" w:cs="Times New Roman"/>
                <w:sz w:val="24"/>
                <w:szCs w:val="20"/>
                <w:lang w:val="lt-LT"/>
                <w14:ligatures w14:val="none"/>
              </w:rPr>
              <w:t xml:space="preserve">15 </w:t>
            </w:r>
            <w:r w:rsidRPr="00DF3D0F">
              <w:rPr>
                <w:rFonts w:ascii="Times New Roman" w:eastAsia="Times New Roman" w:hAnsi="Times New Roman" w:cs="Times New Roman"/>
                <w:color w:val="000000"/>
                <w:sz w:val="24"/>
                <w:szCs w:val="20"/>
                <w:lang w:val="lt-LT"/>
                <w14:ligatures w14:val="none"/>
              </w:rPr>
              <w:t xml:space="preserve"> dienų nuo Pirkėjo pareikalavimo, jeigu netesybų suma nėra </w:t>
            </w:r>
            <w:r w:rsidRPr="00DF3D0F">
              <w:rPr>
                <w:rFonts w:ascii="Times New Roman" w:eastAsia="Times New Roman" w:hAnsi="Times New Roman" w:cs="Times New Roman"/>
                <w:kern w:val="0"/>
                <w:sz w:val="24"/>
                <w:szCs w:val="20"/>
                <w:lang w:val="lt-LT"/>
                <w14:ligatures w14:val="none"/>
              </w:rPr>
              <w:t>išskaitoma iš Tiekėjui mokėtinos sumos.</w:t>
            </w:r>
          </w:p>
          <w:p w14:paraId="74F2CF89" w14:textId="460C2040" w:rsidR="00763E60" w:rsidRPr="006147E5" w:rsidRDefault="00763E60" w:rsidP="00763E60">
            <w:pPr>
              <w:jc w:val="both"/>
              <w:rPr>
                <w:rFonts w:ascii="Times New Roman" w:hAnsi="Times New Roman" w:cs="Times New Roman"/>
                <w:b/>
                <w:bCs/>
                <w:lang w:val="lt-LT"/>
              </w:rPr>
            </w:pPr>
            <w:r w:rsidRPr="006147E5">
              <w:rPr>
                <w:rStyle w:val="normaltextrun"/>
                <w:rFonts w:ascii="Times New Roman" w:hAnsi="Times New Roman" w:cs="Times New Roman"/>
                <w:color w:val="000000" w:themeColor="text1"/>
                <w:lang w:val="lt-LT"/>
              </w:rPr>
              <w:t xml:space="preserve">9.2.2. Pirkėjas turi teisę išskaityti netesybas iš </w:t>
            </w:r>
            <w:r w:rsidR="006147E5" w:rsidRPr="006147E5">
              <w:rPr>
                <w:rStyle w:val="normaltextrun"/>
                <w:rFonts w:ascii="Times New Roman" w:hAnsi="Times New Roman" w:cs="Times New Roman"/>
                <w:color w:val="000000" w:themeColor="text1"/>
                <w:lang w:val="lt-LT"/>
              </w:rPr>
              <w:t>Pardavėjui</w:t>
            </w:r>
            <w:r w:rsidRPr="006147E5">
              <w:rPr>
                <w:rStyle w:val="normaltextrun"/>
                <w:rFonts w:ascii="Times New Roman" w:hAnsi="Times New Roman" w:cs="Times New Roman"/>
                <w:color w:val="000000" w:themeColor="text1"/>
                <w:lang w:val="lt-LT"/>
              </w:rPr>
              <w:t xml:space="preserve"> mokėtinų sumų.</w:t>
            </w:r>
          </w:p>
        </w:tc>
      </w:tr>
      <w:tr w:rsidR="00763E60" w:rsidRPr="00034B31" w14:paraId="79E161A5" w14:textId="77777777" w:rsidTr="00527D07">
        <w:trPr>
          <w:trHeight w:val="300"/>
        </w:trPr>
        <w:tc>
          <w:tcPr>
            <w:tcW w:w="2482" w:type="dxa"/>
            <w:gridSpan w:val="2"/>
          </w:tcPr>
          <w:p w14:paraId="1CE96B9E" w14:textId="0EB75B9A" w:rsidR="00763E60" w:rsidRPr="00A85B3E" w:rsidRDefault="00763E60" w:rsidP="00936F0E">
            <w:pPr>
              <w:rPr>
                <w:rFonts w:ascii="Times New Roman" w:hAnsi="Times New Roman" w:cs="Times New Roman"/>
                <w:b/>
                <w:bCs/>
                <w:lang w:val="lt-LT"/>
              </w:rPr>
            </w:pPr>
            <w:r w:rsidRPr="00A85B3E">
              <w:rPr>
                <w:rFonts w:ascii="Times New Roman" w:hAnsi="Times New Roman" w:cs="Times New Roman"/>
                <w:b/>
                <w:bCs/>
                <w:lang w:val="lt-LT"/>
              </w:rPr>
              <w:t>9.3. Tiekėjui taikoma bauda nutraukus Sutartį dėl esminio Sutarties pažeidimo</w:t>
            </w:r>
          </w:p>
        </w:tc>
        <w:tc>
          <w:tcPr>
            <w:tcW w:w="7002" w:type="dxa"/>
          </w:tcPr>
          <w:p w14:paraId="41D25322" w14:textId="36CFDF43" w:rsidR="00763E60" w:rsidRPr="00A85B3E" w:rsidRDefault="00763E60" w:rsidP="00763E60">
            <w:pPr>
              <w:jc w:val="both"/>
              <w:rPr>
                <w:rFonts w:ascii="Times New Roman" w:hAnsi="Times New Roman" w:cs="Times New Roman"/>
                <w:lang w:val="lt-LT"/>
              </w:rPr>
            </w:pPr>
            <w:r w:rsidRPr="00A85B3E">
              <w:rPr>
                <w:rFonts w:ascii="Times New Roman" w:hAnsi="Times New Roman" w:cs="Times New Roman"/>
                <w:lang w:val="lt-LT"/>
              </w:rPr>
              <w:t xml:space="preserve">Nutraukus Sutartį dėl </w:t>
            </w:r>
            <w:r w:rsidR="007C47A7">
              <w:rPr>
                <w:rFonts w:ascii="Times New Roman" w:hAnsi="Times New Roman" w:cs="Times New Roman"/>
                <w:lang w:val="lt-LT"/>
              </w:rPr>
              <w:t>Pardavėjo</w:t>
            </w:r>
            <w:r w:rsidRPr="00A85B3E">
              <w:rPr>
                <w:rFonts w:ascii="Times New Roman" w:hAnsi="Times New Roman" w:cs="Times New Roman"/>
                <w:lang w:val="lt-LT"/>
              </w:rPr>
              <w:t xml:space="preserve"> padaryto esminio Sutarties pažeidimo,</w:t>
            </w:r>
            <w:r w:rsidR="002712CF" w:rsidRPr="00A85B3E">
              <w:rPr>
                <w:rFonts w:ascii="Times New Roman" w:eastAsia="Times New Roman" w:hAnsi="Times New Roman" w:cs="Times New Roman"/>
                <w:sz w:val="18"/>
                <w:szCs w:val="18"/>
                <w:lang w:val="lt-LT"/>
                <w14:ligatures w14:val="none"/>
              </w:rPr>
              <w:t xml:space="preserve"> </w:t>
            </w:r>
            <w:r w:rsidR="002712CF" w:rsidRPr="00A85B3E">
              <w:rPr>
                <w:rFonts w:ascii="Times New Roman" w:hAnsi="Times New Roman" w:cs="Times New Roman"/>
                <w:lang w:val="lt-LT"/>
              </w:rPr>
              <w:t>nustatyto Sutarties Specialiosiose sąlygose,</w:t>
            </w:r>
            <w:r w:rsidRPr="00A85B3E">
              <w:rPr>
                <w:rFonts w:ascii="Times New Roman" w:hAnsi="Times New Roman" w:cs="Times New Roman"/>
                <w:lang w:val="lt-LT"/>
              </w:rPr>
              <w:t xml:space="preserve"> </w:t>
            </w:r>
            <w:r w:rsidR="007C47A7">
              <w:rPr>
                <w:rFonts w:ascii="Times New Roman" w:hAnsi="Times New Roman" w:cs="Times New Roman"/>
                <w:lang w:val="lt-LT"/>
              </w:rPr>
              <w:t>Pardavėjas</w:t>
            </w:r>
            <w:r w:rsidRPr="00A85B3E">
              <w:rPr>
                <w:rFonts w:ascii="Times New Roman" w:hAnsi="Times New Roman" w:cs="Times New Roman"/>
                <w:lang w:val="lt-LT"/>
              </w:rPr>
              <w:t xml:space="preserve"> privalo sumokėti Pirkėjui </w:t>
            </w:r>
            <w:r w:rsidRPr="006538C4">
              <w:rPr>
                <w:rFonts w:ascii="Times New Roman" w:hAnsi="Times New Roman" w:cs="Times New Roman"/>
                <w:lang w:val="lt-LT"/>
              </w:rPr>
              <w:t>10 proc.</w:t>
            </w:r>
            <w:r w:rsidRPr="006538C4">
              <w:rPr>
                <w:rFonts w:ascii="Times New Roman" w:hAnsi="Times New Roman" w:cs="Times New Roman"/>
                <w:i/>
                <w:iCs/>
                <w:lang w:val="lt-LT"/>
              </w:rPr>
              <w:t xml:space="preserve"> </w:t>
            </w:r>
            <w:r w:rsidRPr="00A85B3E">
              <w:rPr>
                <w:rFonts w:ascii="Times New Roman" w:hAnsi="Times New Roman" w:cs="Times New Roman"/>
                <w:lang w:val="lt-LT"/>
              </w:rPr>
              <w:t>procentų dydžio baudą nuo Pradinės Sutarties vertės be PVM, nurodytos Sutarties 5.2 punkte</w:t>
            </w:r>
            <w:r w:rsidR="00CA7D2F">
              <w:rPr>
                <w:rFonts w:ascii="Times New Roman" w:hAnsi="Times New Roman" w:cs="Times New Roman"/>
                <w:lang w:val="lt-LT"/>
              </w:rPr>
              <w:t>.</w:t>
            </w:r>
            <w:r w:rsidRPr="00A85B3E">
              <w:rPr>
                <w:rFonts w:ascii="Times New Roman" w:hAnsi="Times New Roman" w:cs="Times New Roman"/>
                <w:lang w:val="lt-LT"/>
              </w:rPr>
              <w:t xml:space="preserve"> </w:t>
            </w:r>
          </w:p>
        </w:tc>
      </w:tr>
      <w:tr w:rsidR="002712CF" w:rsidRPr="00A85B3E" w14:paraId="082D21DE" w14:textId="77777777" w:rsidTr="00527D07">
        <w:trPr>
          <w:trHeight w:val="300"/>
        </w:trPr>
        <w:tc>
          <w:tcPr>
            <w:tcW w:w="2482" w:type="dxa"/>
            <w:gridSpan w:val="2"/>
          </w:tcPr>
          <w:p w14:paraId="427977D8" w14:textId="19583682" w:rsidR="002712CF" w:rsidRPr="00A85B3E" w:rsidRDefault="002712CF" w:rsidP="00936F0E">
            <w:pPr>
              <w:rPr>
                <w:rFonts w:ascii="Times New Roman" w:hAnsi="Times New Roman" w:cs="Times New Roman"/>
                <w:b/>
                <w:bCs/>
                <w:lang w:val="lt-LT"/>
              </w:rPr>
            </w:pPr>
            <w:r w:rsidRPr="00A85B3E">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002" w:type="dxa"/>
          </w:tcPr>
          <w:p w14:paraId="48F78477" w14:textId="68018B46" w:rsidR="002712CF" w:rsidRPr="00A85B3E" w:rsidRDefault="00B369E9" w:rsidP="002712CF">
            <w:pPr>
              <w:jc w:val="both"/>
              <w:rPr>
                <w:rFonts w:ascii="Times New Roman" w:hAnsi="Times New Roman" w:cs="Times New Roman"/>
                <w:lang w:val="lt-LT"/>
              </w:rPr>
            </w:pPr>
            <w:r>
              <w:rPr>
                <w:rFonts w:ascii="Times New Roman" w:hAnsi="Times New Roman" w:cs="Times New Roman"/>
                <w:lang w:val="lt-LT"/>
              </w:rPr>
              <w:t>Netaikoma</w:t>
            </w:r>
          </w:p>
        </w:tc>
      </w:tr>
      <w:tr w:rsidR="00B369E9" w:rsidRPr="00034B31" w14:paraId="7A0F699E" w14:textId="77777777" w:rsidTr="00527D07">
        <w:trPr>
          <w:trHeight w:val="300"/>
        </w:trPr>
        <w:tc>
          <w:tcPr>
            <w:tcW w:w="2482" w:type="dxa"/>
            <w:gridSpan w:val="2"/>
          </w:tcPr>
          <w:p w14:paraId="0411A907" w14:textId="20FBA23E" w:rsidR="00B369E9" w:rsidRPr="00A85B3E" w:rsidRDefault="00B369E9" w:rsidP="00936F0E">
            <w:pPr>
              <w:rPr>
                <w:rFonts w:ascii="Times New Roman" w:hAnsi="Times New Roman" w:cs="Times New Roman"/>
                <w:b/>
                <w:bCs/>
                <w:lang w:val="lt-LT"/>
              </w:rPr>
            </w:pPr>
            <w:r w:rsidRPr="00A85B3E">
              <w:rPr>
                <w:rFonts w:ascii="Times New Roman" w:hAnsi="Times New Roman" w:cs="Times New Roman"/>
                <w:b/>
                <w:bCs/>
                <w:lang w:val="lt-LT"/>
              </w:rPr>
              <w:t xml:space="preserve">9.5. Tiekėjui taikomos baudos dėl aplinkosauginių ir </w:t>
            </w:r>
            <w:r w:rsidRPr="00A85B3E">
              <w:rPr>
                <w:rFonts w:ascii="Times New Roman" w:hAnsi="Times New Roman" w:cs="Times New Roman"/>
                <w:b/>
                <w:bCs/>
                <w:lang w:val="lt-LT"/>
              </w:rPr>
              <w:lastRenderedPageBreak/>
              <w:t>(arba) socialinių kriterijų nesilaikymo</w:t>
            </w:r>
          </w:p>
        </w:tc>
        <w:tc>
          <w:tcPr>
            <w:tcW w:w="7002" w:type="dxa"/>
          </w:tcPr>
          <w:p w14:paraId="4933D184" w14:textId="03D0928F" w:rsidR="008130CB" w:rsidRPr="00ED09A2" w:rsidRDefault="007C47A7" w:rsidP="008130CB">
            <w:pPr>
              <w:jc w:val="both"/>
              <w:rPr>
                <w:rFonts w:ascii="Times New Roman" w:hAnsi="Times New Roman" w:cs="Times New Roman"/>
                <w:i/>
                <w:iCs/>
                <w:lang w:val="lt-LT"/>
              </w:rPr>
            </w:pPr>
            <w:r>
              <w:rPr>
                <w:rFonts w:ascii="Times New Roman" w:hAnsi="Times New Roman" w:cs="Times New Roman"/>
                <w:i/>
                <w:iCs/>
                <w:lang w:val="lt-LT"/>
              </w:rPr>
              <w:lastRenderedPageBreak/>
              <w:t>Pardavėjui</w:t>
            </w:r>
            <w:r w:rsidR="008130CB" w:rsidRPr="00ED09A2">
              <w:rPr>
                <w:rFonts w:ascii="Times New Roman" w:hAnsi="Times New Roman" w:cs="Times New Roman"/>
                <w:i/>
                <w:iCs/>
                <w:lang w:val="lt-LT"/>
              </w:rPr>
              <w:t xml:space="preserve"> pažeidus aplinkosauginį kriterijų, nurodytą Specialiųjų sąlygų 12.3 punkte, bus taikomos 100 (vienas šimtas) eurų už kiekvieną atvejį.</w:t>
            </w:r>
          </w:p>
          <w:p w14:paraId="348E1403" w14:textId="3B1FACC5" w:rsidR="00B369E9" w:rsidRPr="00A85B3E" w:rsidRDefault="00B369E9" w:rsidP="00B369E9">
            <w:pPr>
              <w:rPr>
                <w:rFonts w:ascii="Times New Roman" w:hAnsi="Times New Roman" w:cs="Times New Roman"/>
                <w:color w:val="4472C4" w:themeColor="accent1"/>
                <w:lang w:val="lt-LT"/>
              </w:rPr>
            </w:pPr>
          </w:p>
        </w:tc>
      </w:tr>
      <w:tr w:rsidR="00B369E9" w:rsidRPr="00A85B3E" w14:paraId="2BACE828" w14:textId="77777777" w:rsidTr="00527D07">
        <w:trPr>
          <w:trHeight w:val="300"/>
        </w:trPr>
        <w:tc>
          <w:tcPr>
            <w:tcW w:w="2482" w:type="dxa"/>
            <w:gridSpan w:val="2"/>
          </w:tcPr>
          <w:p w14:paraId="7A85E42C" w14:textId="6FDA50E7" w:rsidR="00B369E9" w:rsidRPr="00A85B3E" w:rsidRDefault="00B369E9" w:rsidP="00936F0E">
            <w:pPr>
              <w:rPr>
                <w:rFonts w:ascii="Times New Roman" w:hAnsi="Times New Roman" w:cs="Times New Roman"/>
                <w:b/>
                <w:bCs/>
                <w:lang w:val="lt-LT"/>
              </w:rPr>
            </w:pPr>
            <w:r w:rsidRPr="00A85B3E">
              <w:rPr>
                <w:rFonts w:ascii="Times New Roman" w:hAnsi="Times New Roman" w:cs="Times New Roman"/>
                <w:b/>
                <w:bCs/>
                <w:lang w:val="lt-LT"/>
              </w:rPr>
              <w:t>9.6. Tiekėjui / Pirkėjui taikoma bauda dėl konfidencialumo reikalavimų nesilaikymo</w:t>
            </w:r>
          </w:p>
        </w:tc>
        <w:tc>
          <w:tcPr>
            <w:tcW w:w="7002" w:type="dxa"/>
          </w:tcPr>
          <w:p w14:paraId="7D8F5D59" w14:textId="10E0E236" w:rsidR="00B369E9" w:rsidRPr="00A85B3E" w:rsidRDefault="00B369E9" w:rsidP="00B369E9">
            <w:pPr>
              <w:jc w:val="both"/>
              <w:rPr>
                <w:rFonts w:ascii="Times New Roman" w:hAnsi="Times New Roman" w:cs="Times New Roman"/>
                <w:i/>
                <w:iCs/>
                <w:color w:val="4472C4" w:themeColor="accent1"/>
                <w:lang w:val="lt-LT"/>
              </w:rPr>
            </w:pPr>
            <w:r w:rsidRPr="00996AD2">
              <w:rPr>
                <w:rFonts w:ascii="Times New Roman" w:hAnsi="Times New Roman" w:cs="Times New Roman"/>
                <w:lang w:val="lt-LT"/>
              </w:rPr>
              <w:t>Netaikoma</w:t>
            </w:r>
          </w:p>
        </w:tc>
      </w:tr>
      <w:tr w:rsidR="00B369E9" w:rsidRPr="00A85B3E" w14:paraId="48020003" w14:textId="77777777" w:rsidTr="00527D07">
        <w:trPr>
          <w:trHeight w:val="300"/>
        </w:trPr>
        <w:tc>
          <w:tcPr>
            <w:tcW w:w="2482" w:type="dxa"/>
            <w:gridSpan w:val="2"/>
          </w:tcPr>
          <w:p w14:paraId="59DD35CA" w14:textId="28E75150" w:rsidR="00B369E9" w:rsidRPr="00A85B3E" w:rsidRDefault="00B369E9" w:rsidP="00936F0E">
            <w:pPr>
              <w:rPr>
                <w:rFonts w:ascii="Times New Roman" w:hAnsi="Times New Roman" w:cs="Times New Roman"/>
                <w:b/>
                <w:bCs/>
                <w:lang w:val="lt-LT"/>
              </w:rPr>
            </w:pPr>
            <w:r w:rsidRPr="00A85B3E">
              <w:rPr>
                <w:rFonts w:ascii="Times New Roman" w:hAnsi="Times New Roman" w:cs="Times New Roman"/>
                <w:b/>
                <w:bCs/>
                <w:lang w:val="lt-LT"/>
              </w:rPr>
              <w:t xml:space="preserve">9.7. Tiekėjui taikomos netesybos dėl pirkimo dokumentuose nustatytų kokybinių kriterijų </w:t>
            </w:r>
            <w:proofErr w:type="spellStart"/>
            <w:r w:rsidRPr="00A85B3E">
              <w:rPr>
                <w:rFonts w:ascii="Times New Roman" w:hAnsi="Times New Roman" w:cs="Times New Roman"/>
                <w:b/>
                <w:bCs/>
                <w:lang w:val="lt-LT"/>
              </w:rPr>
              <w:t>nepasiekimo</w:t>
            </w:r>
            <w:proofErr w:type="spellEnd"/>
            <w:r w:rsidRPr="00A85B3E">
              <w:rPr>
                <w:rFonts w:ascii="Times New Roman" w:hAnsi="Times New Roman" w:cs="Times New Roman"/>
                <w:b/>
                <w:bCs/>
                <w:lang w:val="lt-LT"/>
              </w:rPr>
              <w:t xml:space="preserve"> Sutarties vykdymo metu</w:t>
            </w:r>
          </w:p>
        </w:tc>
        <w:tc>
          <w:tcPr>
            <w:tcW w:w="7002" w:type="dxa"/>
          </w:tcPr>
          <w:p w14:paraId="16657534" w14:textId="1E52FB93" w:rsidR="00B369E9" w:rsidRPr="00A85B3E" w:rsidRDefault="00B369E9" w:rsidP="00B369E9">
            <w:pPr>
              <w:jc w:val="both"/>
              <w:rPr>
                <w:rFonts w:ascii="Times New Roman" w:hAnsi="Times New Roman" w:cs="Times New Roman"/>
                <w:i/>
                <w:iCs/>
                <w:color w:val="4472C4" w:themeColor="accent1"/>
                <w:lang w:val="lt-LT"/>
              </w:rPr>
            </w:pPr>
            <w:r w:rsidRPr="00996AD2">
              <w:rPr>
                <w:rFonts w:ascii="Times New Roman" w:hAnsi="Times New Roman" w:cs="Times New Roman"/>
                <w:lang w:val="lt-LT"/>
              </w:rPr>
              <w:t>Netaikoma</w:t>
            </w:r>
          </w:p>
        </w:tc>
      </w:tr>
      <w:tr w:rsidR="00B369E9" w:rsidRPr="00A85B3E" w14:paraId="1C794FE7" w14:textId="77777777" w:rsidTr="00527D07">
        <w:trPr>
          <w:trHeight w:val="300"/>
        </w:trPr>
        <w:tc>
          <w:tcPr>
            <w:tcW w:w="2482" w:type="dxa"/>
            <w:gridSpan w:val="2"/>
          </w:tcPr>
          <w:p w14:paraId="05E13205" w14:textId="2A75E1A4" w:rsidR="00B369E9" w:rsidRPr="00A85B3E" w:rsidRDefault="00B369E9" w:rsidP="00936F0E">
            <w:pPr>
              <w:rPr>
                <w:rFonts w:ascii="Times New Roman" w:hAnsi="Times New Roman" w:cs="Times New Roman"/>
                <w:b/>
                <w:bCs/>
                <w:lang w:val="lt-LT"/>
              </w:rPr>
            </w:pPr>
            <w:r w:rsidRPr="00A85B3E">
              <w:rPr>
                <w:rFonts w:ascii="Times New Roman" w:hAnsi="Times New Roman" w:cs="Times New Roman"/>
                <w:b/>
                <w:bCs/>
                <w:lang w:val="lt-LT"/>
              </w:rPr>
              <w:t>9.8. Tiekėjui taikomos netesybos dėl Sutarties įvykdymo užtikrinimo nepratęsimo</w:t>
            </w:r>
          </w:p>
        </w:tc>
        <w:tc>
          <w:tcPr>
            <w:tcW w:w="7002" w:type="dxa"/>
          </w:tcPr>
          <w:p w14:paraId="2B48A1F0" w14:textId="50CC1A83" w:rsidR="00B369E9" w:rsidRPr="00A85B3E" w:rsidRDefault="00B369E9" w:rsidP="00B369E9">
            <w:pPr>
              <w:jc w:val="both"/>
              <w:rPr>
                <w:rFonts w:ascii="Times New Roman" w:hAnsi="Times New Roman" w:cs="Times New Roman"/>
                <w:i/>
                <w:iCs/>
                <w:color w:val="4472C4" w:themeColor="accent1"/>
                <w:lang w:val="lt-LT"/>
              </w:rPr>
            </w:pPr>
            <w:r w:rsidRPr="00D47E21">
              <w:rPr>
                <w:rFonts w:ascii="Times New Roman" w:hAnsi="Times New Roman" w:cs="Times New Roman"/>
                <w:lang w:val="lt-LT"/>
              </w:rPr>
              <w:t>Netaikoma</w:t>
            </w:r>
          </w:p>
        </w:tc>
      </w:tr>
      <w:tr w:rsidR="00B369E9" w:rsidRPr="00A85B3E" w14:paraId="373BC0ED" w14:textId="77777777" w:rsidTr="00527D07">
        <w:trPr>
          <w:trHeight w:val="300"/>
        </w:trPr>
        <w:tc>
          <w:tcPr>
            <w:tcW w:w="2482" w:type="dxa"/>
            <w:gridSpan w:val="2"/>
          </w:tcPr>
          <w:p w14:paraId="36EAD263" w14:textId="5E4FD2ED" w:rsidR="00B369E9" w:rsidRPr="00A85B3E" w:rsidRDefault="00B369E9" w:rsidP="00936F0E">
            <w:pPr>
              <w:rPr>
                <w:rFonts w:ascii="Times New Roman" w:hAnsi="Times New Roman" w:cs="Times New Roman"/>
                <w:b/>
                <w:bCs/>
                <w:lang w:val="lt-LT"/>
              </w:rPr>
            </w:pPr>
            <w:r w:rsidRPr="00A85B3E">
              <w:rPr>
                <w:rFonts w:ascii="Times New Roman" w:hAnsi="Times New Roman" w:cs="Times New Roman"/>
                <w:b/>
                <w:bCs/>
                <w:lang w:val="lt-LT"/>
              </w:rPr>
              <w:t>9.9. Kitos netesybos / baudos</w:t>
            </w:r>
          </w:p>
        </w:tc>
        <w:tc>
          <w:tcPr>
            <w:tcW w:w="7002" w:type="dxa"/>
          </w:tcPr>
          <w:p w14:paraId="6995E9EB" w14:textId="4FC92DAC" w:rsidR="00B369E9" w:rsidRPr="00A85B3E" w:rsidRDefault="00B369E9" w:rsidP="00B369E9">
            <w:pPr>
              <w:jc w:val="both"/>
              <w:rPr>
                <w:rFonts w:ascii="Times New Roman" w:hAnsi="Times New Roman" w:cs="Times New Roman"/>
                <w:i/>
                <w:iCs/>
                <w:color w:val="4472C4"/>
                <w:lang w:val="lt-LT"/>
              </w:rPr>
            </w:pPr>
            <w:r w:rsidRPr="00D47E21">
              <w:rPr>
                <w:rFonts w:ascii="Times New Roman" w:hAnsi="Times New Roman" w:cs="Times New Roman"/>
                <w:lang w:val="lt-LT"/>
              </w:rPr>
              <w:t>Netaikoma</w:t>
            </w:r>
          </w:p>
        </w:tc>
      </w:tr>
      <w:tr w:rsidR="00763E60" w:rsidRPr="00A85B3E" w14:paraId="095875A2" w14:textId="77777777" w:rsidTr="59C98B97">
        <w:trPr>
          <w:trHeight w:val="300"/>
        </w:trPr>
        <w:tc>
          <w:tcPr>
            <w:tcW w:w="9484" w:type="dxa"/>
            <w:gridSpan w:val="3"/>
          </w:tcPr>
          <w:p w14:paraId="645AC585" w14:textId="094AB185" w:rsidR="00763E60" w:rsidRPr="00A85B3E" w:rsidRDefault="00763E60" w:rsidP="00763E60">
            <w:pPr>
              <w:jc w:val="center"/>
              <w:rPr>
                <w:rFonts w:ascii="Times New Roman" w:hAnsi="Times New Roman" w:cs="Times New Roman"/>
                <w:b/>
                <w:bCs/>
                <w:lang w:val="lt-LT"/>
              </w:rPr>
            </w:pPr>
            <w:r w:rsidRPr="00A85B3E">
              <w:rPr>
                <w:rFonts w:ascii="Times New Roman" w:hAnsi="Times New Roman" w:cs="Times New Roman"/>
                <w:b/>
                <w:bCs/>
                <w:lang w:val="lt-LT"/>
              </w:rPr>
              <w:t>10. SUTARTIES GALIOJIMAS IR KEITIMAS</w:t>
            </w:r>
          </w:p>
        </w:tc>
      </w:tr>
      <w:tr w:rsidR="00763E60" w:rsidRPr="00034B31" w14:paraId="55AB731E" w14:textId="77777777" w:rsidTr="00527D07">
        <w:trPr>
          <w:trHeight w:val="300"/>
        </w:trPr>
        <w:tc>
          <w:tcPr>
            <w:tcW w:w="2482" w:type="dxa"/>
            <w:gridSpan w:val="2"/>
          </w:tcPr>
          <w:p w14:paraId="4F485E55" w14:textId="341696E3" w:rsidR="00763E60" w:rsidRPr="00A85B3E" w:rsidRDefault="00763E60" w:rsidP="00936F0E">
            <w:pPr>
              <w:rPr>
                <w:rFonts w:ascii="Times New Roman" w:hAnsi="Times New Roman" w:cs="Times New Roman"/>
                <w:b/>
                <w:bCs/>
                <w:lang w:val="lt-LT"/>
              </w:rPr>
            </w:pPr>
            <w:r w:rsidRPr="00A85B3E">
              <w:rPr>
                <w:rFonts w:ascii="Times New Roman" w:hAnsi="Times New Roman" w:cs="Times New Roman"/>
                <w:b/>
                <w:bCs/>
                <w:lang w:val="lt-LT"/>
              </w:rPr>
              <w:t>10.1. Sutarties sudarymas ir įsigaliojimas</w:t>
            </w:r>
          </w:p>
        </w:tc>
        <w:tc>
          <w:tcPr>
            <w:tcW w:w="7002" w:type="dxa"/>
          </w:tcPr>
          <w:p w14:paraId="7AE16870" w14:textId="77777777" w:rsidR="00B60005" w:rsidRDefault="00B60005" w:rsidP="00B60005">
            <w:pPr>
              <w:jc w:val="both"/>
              <w:rPr>
                <w:rFonts w:ascii="Times New Roman" w:eastAsia="Times New Roman" w:hAnsi="Times New Roman" w:cs="Times New Roman"/>
                <w:lang w:val="lt-LT"/>
                <w14:ligatures w14:val="none"/>
              </w:rPr>
            </w:pPr>
            <w:r w:rsidRPr="007613C8">
              <w:rPr>
                <w:rFonts w:ascii="Times New Roman" w:eastAsia="Times New Roman" w:hAnsi="Times New Roman" w:cs="Times New Roman"/>
                <w:lang w:val="lt-LT"/>
                <w14:ligatures w14:val="none"/>
              </w:rPr>
              <w:t xml:space="preserve">Ši Sutartis laikoma sudaryta, kai </w:t>
            </w:r>
            <w:r>
              <w:rPr>
                <w:rFonts w:ascii="Times New Roman" w:eastAsia="Times New Roman" w:hAnsi="Times New Roman" w:cs="Times New Roman"/>
                <w:lang w:val="lt-LT"/>
                <w14:ligatures w14:val="none"/>
              </w:rPr>
              <w:t>j</w:t>
            </w:r>
            <w:r w:rsidRPr="007613C8">
              <w:rPr>
                <w:rFonts w:ascii="Times New Roman" w:eastAsia="Times New Roman" w:hAnsi="Times New Roman" w:cs="Times New Roman"/>
                <w:lang w:val="lt-LT"/>
                <w14:ligatures w14:val="none"/>
              </w:rPr>
              <w:t>ą pasirašo abi Šalys</w:t>
            </w:r>
            <w:r>
              <w:rPr>
                <w:rFonts w:ascii="Times New Roman" w:eastAsia="Times New Roman" w:hAnsi="Times New Roman" w:cs="Times New Roman"/>
                <w:lang w:val="lt-LT"/>
                <w14:ligatures w14:val="none"/>
              </w:rPr>
              <w:t>.</w:t>
            </w:r>
          </w:p>
          <w:p w14:paraId="2657B347" w14:textId="54CCE89B" w:rsidR="00763E60" w:rsidRPr="00A85B3E" w:rsidRDefault="00B60005" w:rsidP="00B60005">
            <w:pPr>
              <w:jc w:val="both"/>
              <w:rPr>
                <w:rFonts w:ascii="Times New Roman" w:hAnsi="Times New Roman" w:cs="Times New Roman"/>
                <w:color w:val="FF0000"/>
                <w:lang w:val="lt-LT"/>
              </w:rPr>
            </w:pPr>
            <w:r w:rsidRPr="00A85B3E">
              <w:rPr>
                <w:rFonts w:ascii="Times New Roman" w:eastAsia="Times New Roman" w:hAnsi="Times New Roman" w:cs="Times New Roman"/>
                <w:lang w:val="lt-LT"/>
                <w14:ligatures w14:val="none"/>
              </w:rPr>
              <w:t xml:space="preserve">Sutartis galioja iki visiško prievolių įvykdymo (kol bus išnaudota Pradinės Sutarties vertė, bet jos terminas negali būti ilgesnis kaip </w:t>
            </w:r>
            <w:r>
              <w:rPr>
                <w:rFonts w:ascii="Times New Roman" w:eastAsia="Times New Roman" w:hAnsi="Times New Roman" w:cs="Times New Roman"/>
                <w:lang w:val="lt-LT"/>
                <w14:ligatures w14:val="none"/>
              </w:rPr>
              <w:t>36 (trisdešimt šeši) mėnesiai.</w:t>
            </w:r>
          </w:p>
        </w:tc>
      </w:tr>
      <w:tr w:rsidR="00763E60" w:rsidRPr="00A85B3E" w14:paraId="1B178EC0" w14:textId="77777777" w:rsidTr="00527D07">
        <w:trPr>
          <w:trHeight w:val="300"/>
        </w:trPr>
        <w:tc>
          <w:tcPr>
            <w:tcW w:w="2482" w:type="dxa"/>
            <w:gridSpan w:val="2"/>
          </w:tcPr>
          <w:p w14:paraId="33365174" w14:textId="6B99F534" w:rsidR="00763E60" w:rsidRPr="00A85B3E" w:rsidRDefault="00763E60" w:rsidP="007613C8">
            <w:pPr>
              <w:jc w:val="both"/>
              <w:rPr>
                <w:rFonts w:ascii="Times New Roman" w:hAnsi="Times New Roman" w:cs="Times New Roman"/>
                <w:b/>
                <w:bCs/>
                <w:lang w:val="lt-LT"/>
              </w:rPr>
            </w:pPr>
            <w:r w:rsidRPr="00A85B3E">
              <w:rPr>
                <w:rFonts w:ascii="Times New Roman" w:hAnsi="Times New Roman" w:cs="Times New Roman"/>
                <w:b/>
                <w:bCs/>
                <w:lang w:val="lt-LT"/>
              </w:rPr>
              <w:t xml:space="preserve">10.2. </w:t>
            </w:r>
            <w:r w:rsidR="007613C8" w:rsidRPr="00A85B3E">
              <w:rPr>
                <w:rFonts w:ascii="Times New Roman" w:hAnsi="Times New Roman" w:cs="Times New Roman"/>
                <w:b/>
                <w:bCs/>
                <w:lang w:val="lt-LT"/>
              </w:rPr>
              <w:t>Sutarties galiojimo termino pratęsimas</w:t>
            </w:r>
          </w:p>
        </w:tc>
        <w:tc>
          <w:tcPr>
            <w:tcW w:w="7002" w:type="dxa"/>
          </w:tcPr>
          <w:p w14:paraId="45DFAE99" w14:textId="07062A7F" w:rsidR="00763E60" w:rsidRPr="005D5819" w:rsidRDefault="007613C8" w:rsidP="005D5819">
            <w:pPr>
              <w:rPr>
                <w:rFonts w:ascii="Times New Roman" w:eastAsia="Times New Roman" w:hAnsi="Times New Roman" w:cs="Times New Roman"/>
                <w:lang w:val="lt-LT"/>
                <w14:ligatures w14:val="none"/>
              </w:rPr>
            </w:pPr>
            <w:r w:rsidRPr="007613C8">
              <w:rPr>
                <w:rFonts w:ascii="Times New Roman" w:eastAsia="Times New Roman" w:hAnsi="Times New Roman" w:cs="Times New Roman"/>
                <w:lang w:val="lt-LT"/>
                <w14:ligatures w14:val="none"/>
              </w:rPr>
              <w:t>Netaikoma</w:t>
            </w:r>
          </w:p>
        </w:tc>
      </w:tr>
      <w:tr w:rsidR="00763E60" w:rsidRPr="00A85B3E" w14:paraId="1D450087" w14:textId="77777777" w:rsidTr="59C98B97">
        <w:trPr>
          <w:trHeight w:val="300"/>
        </w:trPr>
        <w:tc>
          <w:tcPr>
            <w:tcW w:w="9484" w:type="dxa"/>
            <w:gridSpan w:val="3"/>
          </w:tcPr>
          <w:p w14:paraId="7BB9AD94" w14:textId="0A6A69DA" w:rsidR="00763E60" w:rsidRPr="00A85B3E" w:rsidRDefault="00763E60" w:rsidP="00763E60">
            <w:pPr>
              <w:jc w:val="center"/>
              <w:rPr>
                <w:rFonts w:ascii="Times New Roman" w:hAnsi="Times New Roman" w:cs="Times New Roman"/>
                <w:b/>
                <w:bCs/>
                <w:lang w:val="lt-LT"/>
              </w:rPr>
            </w:pPr>
            <w:r w:rsidRPr="00A85B3E">
              <w:rPr>
                <w:rFonts w:ascii="Times New Roman" w:hAnsi="Times New Roman" w:cs="Times New Roman"/>
                <w:b/>
                <w:bCs/>
                <w:lang w:val="lt-LT"/>
              </w:rPr>
              <w:t>11. SUTARTIES NUTRAUKIMAS</w:t>
            </w:r>
          </w:p>
        </w:tc>
      </w:tr>
      <w:tr w:rsidR="00763E60" w:rsidRPr="00034B31" w14:paraId="1B9FBAD3" w14:textId="77777777" w:rsidTr="00527D07">
        <w:trPr>
          <w:trHeight w:val="300"/>
        </w:trPr>
        <w:tc>
          <w:tcPr>
            <w:tcW w:w="2310" w:type="dxa"/>
          </w:tcPr>
          <w:p w14:paraId="4F4C4301" w14:textId="396E09B0" w:rsidR="00763E60" w:rsidRPr="00A85B3E" w:rsidRDefault="00763E60" w:rsidP="00936F0E">
            <w:pPr>
              <w:rPr>
                <w:rFonts w:ascii="Times New Roman" w:hAnsi="Times New Roman" w:cs="Times New Roman"/>
                <w:b/>
                <w:bCs/>
                <w:lang w:val="lt-LT"/>
              </w:rPr>
            </w:pPr>
            <w:r w:rsidRPr="00A85B3E">
              <w:rPr>
                <w:rFonts w:ascii="Times New Roman" w:hAnsi="Times New Roman" w:cs="Times New Roman"/>
                <w:b/>
                <w:bCs/>
                <w:lang w:val="lt-LT"/>
              </w:rPr>
              <w:t>11.1. Sutarties nutraukimo pagrindai</w:t>
            </w:r>
          </w:p>
        </w:tc>
        <w:tc>
          <w:tcPr>
            <w:tcW w:w="7174" w:type="dxa"/>
            <w:gridSpan w:val="2"/>
          </w:tcPr>
          <w:p w14:paraId="0899BF02" w14:textId="77777777" w:rsidR="00763E60" w:rsidRPr="00A85B3E" w:rsidRDefault="00763E60" w:rsidP="00763E60">
            <w:pPr>
              <w:jc w:val="both"/>
              <w:rPr>
                <w:rFonts w:ascii="Times New Roman" w:hAnsi="Times New Roman" w:cs="Times New Roman"/>
                <w:lang w:val="lt-LT"/>
              </w:rPr>
            </w:pPr>
            <w:r w:rsidRPr="00A85B3E">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1C0408A8" w:rsidR="00763E60" w:rsidRPr="00A85B3E" w:rsidRDefault="00763E60" w:rsidP="00763E60">
            <w:pPr>
              <w:jc w:val="both"/>
              <w:rPr>
                <w:rFonts w:ascii="Times New Roman" w:hAnsi="Times New Roman" w:cs="Times New Roman"/>
                <w:lang w:val="lt-LT"/>
              </w:rPr>
            </w:pPr>
            <w:r w:rsidRPr="00A85B3E">
              <w:rPr>
                <w:rFonts w:ascii="Times New Roman" w:hAnsi="Times New Roman" w:cs="Times New Roman"/>
                <w:lang w:val="lt-LT"/>
              </w:rPr>
              <w:t>11.1.1. Pirkėjas turi teisę vienašališkai nutraukti sutartį įspėjęs tiekėją prieš 15 (penkiolika) kalendorinių dienų jei:</w:t>
            </w:r>
          </w:p>
          <w:p w14:paraId="2E18C257" w14:textId="346290E9" w:rsidR="00763E60" w:rsidRPr="00A85B3E" w:rsidRDefault="00763E60" w:rsidP="00763E60">
            <w:pPr>
              <w:jc w:val="both"/>
              <w:rPr>
                <w:rFonts w:ascii="Times New Roman" w:hAnsi="Times New Roman" w:cs="Times New Roman"/>
                <w:lang w:val="lt-LT"/>
              </w:rPr>
            </w:pPr>
            <w:r w:rsidRPr="00A85B3E">
              <w:rPr>
                <w:rFonts w:ascii="Times New Roman" w:hAnsi="Times New Roman" w:cs="Times New Roman"/>
                <w:lang w:val="lt-LT"/>
              </w:rPr>
              <w:t xml:space="preserve">11.1.1.1. </w:t>
            </w:r>
            <w:r w:rsidR="008A5626">
              <w:rPr>
                <w:rFonts w:ascii="Times New Roman" w:hAnsi="Times New Roman" w:cs="Times New Roman"/>
                <w:lang w:val="lt-LT"/>
              </w:rPr>
              <w:t>Pardavėjas</w:t>
            </w:r>
            <w:r w:rsidRPr="00A85B3E">
              <w:rPr>
                <w:rFonts w:ascii="Times New Roman" w:hAnsi="Times New Roman" w:cs="Times New Roman"/>
                <w:lang w:val="lt-LT"/>
              </w:rPr>
              <w:t xml:space="preserve"> vėluoja pristatyti visas ar dalį Prekių ilgiau kaip 14 (keturiolika) kalendorinių dienų;</w:t>
            </w:r>
          </w:p>
          <w:p w14:paraId="611188D7" w14:textId="56C72244" w:rsidR="00763E60" w:rsidRPr="00A85B3E" w:rsidRDefault="00763E60" w:rsidP="00763E60">
            <w:pPr>
              <w:jc w:val="both"/>
              <w:rPr>
                <w:rFonts w:ascii="Times New Roman" w:hAnsi="Times New Roman" w:cs="Times New Roman"/>
                <w:lang w:val="lt-LT"/>
              </w:rPr>
            </w:pPr>
            <w:r w:rsidRPr="00A85B3E">
              <w:rPr>
                <w:rFonts w:ascii="Times New Roman" w:hAnsi="Times New Roman" w:cs="Times New Roman"/>
                <w:lang w:val="lt-LT"/>
              </w:rPr>
              <w:t xml:space="preserve">11.1.1.2. </w:t>
            </w:r>
            <w:r w:rsidR="008A5626">
              <w:rPr>
                <w:rFonts w:ascii="Times New Roman" w:hAnsi="Times New Roman" w:cs="Times New Roman"/>
                <w:lang w:val="lt-LT"/>
              </w:rPr>
              <w:t>Pardavėjas</w:t>
            </w:r>
            <w:r w:rsidRPr="00A85B3E">
              <w:rPr>
                <w:rFonts w:ascii="Times New Roman" w:hAnsi="Times New Roman" w:cs="Times New Roman"/>
                <w:lang w:val="lt-LT"/>
              </w:rPr>
              <w:t xml:space="preserve"> per 3 (tris) kalendorines dienas nepakeičia nekokybiškos Prekės į Sutarties sąlygas atitinkančią Prekę arba nepašalina Prekės trūkumų (defektų) ar gedimų;</w:t>
            </w:r>
          </w:p>
          <w:p w14:paraId="52E6F61A" w14:textId="77777777" w:rsidR="00763E60" w:rsidRPr="00A85B3E" w:rsidRDefault="00763E60" w:rsidP="00763E60">
            <w:pPr>
              <w:jc w:val="both"/>
              <w:rPr>
                <w:rFonts w:ascii="Times New Roman" w:hAnsi="Times New Roman" w:cs="Times New Roman"/>
                <w:lang w:val="lt-LT"/>
              </w:rPr>
            </w:pPr>
            <w:r w:rsidRPr="00A85B3E">
              <w:rPr>
                <w:rFonts w:ascii="Times New Roman" w:hAnsi="Times New Roman" w:cs="Times New Roman"/>
                <w:lang w:val="lt-LT"/>
              </w:rPr>
              <w:t>11.1.3. Sutartis buvo pakeista pažeidžiant Viešųjų pirkimų įstatymo 89 straipsnį;</w:t>
            </w:r>
          </w:p>
          <w:p w14:paraId="564E6892" w14:textId="122AD46F" w:rsidR="00763E60" w:rsidRPr="00A85B3E" w:rsidRDefault="00763E60" w:rsidP="00763E60">
            <w:pPr>
              <w:jc w:val="both"/>
              <w:rPr>
                <w:rFonts w:ascii="Times New Roman" w:eastAsia="Times New Roman" w:hAnsi="Times New Roman" w:cs="Times New Roman"/>
                <w:kern w:val="0"/>
                <w:lang w:val="lt-LT"/>
                <w14:ligatures w14:val="none"/>
              </w:rPr>
            </w:pPr>
            <w:r w:rsidRPr="00A85B3E">
              <w:rPr>
                <w:rFonts w:ascii="Times New Roman" w:eastAsia="Times New Roman" w:hAnsi="Times New Roman" w:cs="Times New Roman"/>
                <w:kern w:val="0"/>
                <w:lang w:val="lt-LT"/>
                <w14:ligatures w14:val="none"/>
              </w:rPr>
              <w:t xml:space="preserve">11.1.4. </w:t>
            </w:r>
            <w:r w:rsidR="008A5626">
              <w:rPr>
                <w:rFonts w:ascii="Times New Roman" w:eastAsia="Times New Roman" w:hAnsi="Times New Roman" w:cs="Times New Roman"/>
                <w:kern w:val="0"/>
                <w:lang w:val="lt-LT"/>
                <w14:ligatures w14:val="none"/>
              </w:rPr>
              <w:t>Pardavėjas</w:t>
            </w:r>
            <w:r w:rsidRPr="00A85B3E">
              <w:rPr>
                <w:rFonts w:ascii="Times New Roman" w:eastAsia="Times New Roman" w:hAnsi="Times New Roman" w:cs="Times New Roman"/>
                <w:kern w:val="0"/>
                <w:lang w:val="lt-LT"/>
                <w14:ligatures w14:val="none"/>
              </w:rPr>
              <w:t xml:space="preserve"> pažeidžia darbuotojų (specialistų), vykdančių Sutartį, pakeitimo tvarką arba nepakeičia darbuotojų (specialistų) Pirkėjo reikalavimu;</w:t>
            </w:r>
          </w:p>
          <w:p w14:paraId="45EEFFA5" w14:textId="75962ECB" w:rsidR="00763E60" w:rsidRPr="00A85B3E" w:rsidRDefault="00763E60" w:rsidP="00763E60">
            <w:pPr>
              <w:jc w:val="both"/>
              <w:rPr>
                <w:rFonts w:ascii="Times New Roman" w:eastAsia="Times New Roman" w:hAnsi="Times New Roman" w:cs="Times New Roman"/>
                <w:kern w:val="0"/>
                <w:lang w:val="lt-LT"/>
                <w14:ligatures w14:val="none"/>
              </w:rPr>
            </w:pPr>
            <w:r w:rsidRPr="00A85B3E">
              <w:rPr>
                <w:rFonts w:ascii="Times New Roman" w:eastAsia="Times New Roman" w:hAnsi="Times New Roman" w:cs="Times New Roman"/>
                <w:kern w:val="0"/>
                <w:lang w:val="lt-LT"/>
                <w14:ligatures w14:val="none"/>
              </w:rPr>
              <w:t xml:space="preserve">11.1.5. </w:t>
            </w:r>
            <w:r w:rsidR="008A5626">
              <w:rPr>
                <w:rFonts w:ascii="Times New Roman" w:eastAsia="Times New Roman" w:hAnsi="Times New Roman" w:cs="Times New Roman"/>
                <w:kern w:val="0"/>
                <w:lang w:val="lt-LT"/>
                <w14:ligatures w14:val="none"/>
              </w:rPr>
              <w:t>Pardavėjas</w:t>
            </w:r>
            <w:r w:rsidRPr="00A85B3E">
              <w:rPr>
                <w:rFonts w:ascii="Times New Roman" w:eastAsia="Times New Roman" w:hAnsi="Times New Roman" w:cs="Times New Roman"/>
                <w:kern w:val="0"/>
                <w:lang w:val="lt-LT"/>
                <w14:ligatures w14:val="none"/>
              </w:rPr>
              <w:t xml:space="preserve"> pažeidžia subteikėjo (-ų) keitimo ir naujo pasitelkimo tvarką ir sąlygas;</w:t>
            </w:r>
          </w:p>
          <w:p w14:paraId="55479927" w14:textId="125D518C" w:rsidR="00763E60" w:rsidRPr="00A85B3E" w:rsidRDefault="00763E60" w:rsidP="00763E60">
            <w:pPr>
              <w:jc w:val="both"/>
              <w:rPr>
                <w:rFonts w:ascii="Times New Roman" w:hAnsi="Times New Roman" w:cs="Times New Roman"/>
                <w:lang w:val="lt-LT"/>
              </w:rPr>
            </w:pPr>
            <w:r w:rsidRPr="00A85B3E">
              <w:rPr>
                <w:rFonts w:ascii="Times New Roman" w:eastAsia="Times New Roman" w:hAnsi="Times New Roman" w:cs="Times New Roman"/>
                <w:kern w:val="0"/>
                <w:lang w:val="lt-LT"/>
                <w14:ligatures w14:val="none"/>
              </w:rPr>
              <w:t xml:space="preserve">11.1.6. </w:t>
            </w:r>
            <w:r w:rsidR="008A5626">
              <w:rPr>
                <w:rFonts w:ascii="Times New Roman" w:eastAsia="Times New Roman" w:hAnsi="Times New Roman" w:cs="Times New Roman"/>
                <w:kern w:val="0"/>
                <w:lang w:val="lt-LT"/>
                <w14:ligatures w14:val="none"/>
              </w:rPr>
              <w:t>Pardavėjas</w:t>
            </w:r>
            <w:r w:rsidRPr="00A85B3E">
              <w:rPr>
                <w:rFonts w:ascii="Times New Roman" w:eastAsia="Times New Roman" w:hAnsi="Times New Roman" w:cs="Times New Roman"/>
                <w:kern w:val="0"/>
                <w:lang w:val="lt-LT"/>
                <w14:ligatures w14:val="none"/>
              </w:rPr>
              <w:t xml:space="preserve"> iš esmės pažeidžia Sutarties bendrųjų sąlygų 13-14 skyrius (Konfidencialumas ir asmens duomenų apsauga) sąlygas.</w:t>
            </w:r>
          </w:p>
          <w:p w14:paraId="3BB35D6C" w14:textId="4496BA74" w:rsidR="00763E60" w:rsidRPr="00A85B3E" w:rsidRDefault="00763E60" w:rsidP="00763E60">
            <w:pPr>
              <w:jc w:val="both"/>
              <w:rPr>
                <w:rFonts w:ascii="Times New Roman" w:hAnsi="Times New Roman" w:cs="Times New Roman"/>
                <w:lang w:val="lt-LT"/>
              </w:rPr>
            </w:pPr>
            <w:r w:rsidRPr="00A85B3E">
              <w:rPr>
                <w:rFonts w:ascii="Times New Roman" w:hAnsi="Times New Roman" w:cs="Times New Roman"/>
                <w:lang w:val="lt-LT"/>
              </w:rPr>
              <w:t xml:space="preserve">11.1.2. Pirkėjas turi teisę vienašališkai nutraukti Sutartį nesant </w:t>
            </w:r>
            <w:r w:rsidR="007C47A7">
              <w:rPr>
                <w:rFonts w:ascii="Times New Roman" w:hAnsi="Times New Roman" w:cs="Times New Roman"/>
                <w:lang w:val="lt-LT"/>
              </w:rPr>
              <w:t>Pardavėjo</w:t>
            </w:r>
            <w:r w:rsidRPr="00A85B3E">
              <w:rPr>
                <w:rFonts w:ascii="Times New Roman" w:hAnsi="Times New Roman" w:cs="Times New Roman"/>
                <w:lang w:val="lt-LT"/>
              </w:rPr>
              <w:t xml:space="preserve"> kaltės ir nenurodydamas jokių priežasčių apie tai raštu informuodamas </w:t>
            </w:r>
            <w:r w:rsidR="007C47A7">
              <w:rPr>
                <w:rFonts w:ascii="Times New Roman" w:hAnsi="Times New Roman" w:cs="Times New Roman"/>
                <w:lang w:val="lt-LT"/>
              </w:rPr>
              <w:t>Pardavėją</w:t>
            </w:r>
            <w:r w:rsidRPr="00A85B3E">
              <w:rPr>
                <w:rFonts w:ascii="Times New Roman" w:hAnsi="Times New Roman" w:cs="Times New Roman"/>
                <w:lang w:val="lt-LT"/>
              </w:rPr>
              <w:t xml:space="preserve"> prieš 30 (trisdešimt) kalendorinių dienų apie tokį Sutarties nutraukimą. Šalys susitaria, kad toks vienašalis sutarties nutraukimas nesukelia </w:t>
            </w:r>
            <w:r w:rsidR="004B531C">
              <w:rPr>
                <w:rFonts w:ascii="Times New Roman" w:hAnsi="Times New Roman" w:cs="Times New Roman"/>
                <w:lang w:val="lt-LT"/>
              </w:rPr>
              <w:t>Pirkėjui</w:t>
            </w:r>
            <w:r w:rsidRPr="00A85B3E">
              <w:rPr>
                <w:rFonts w:ascii="Times New Roman" w:hAnsi="Times New Roman" w:cs="Times New Roman"/>
                <w:lang w:val="lt-LT"/>
              </w:rPr>
              <w:t xml:space="preserve"> prievolės atlyginti </w:t>
            </w:r>
            <w:r w:rsidR="007C47A7">
              <w:rPr>
                <w:rFonts w:ascii="Times New Roman" w:hAnsi="Times New Roman" w:cs="Times New Roman"/>
                <w:lang w:val="lt-LT"/>
              </w:rPr>
              <w:t>Pardavėjui</w:t>
            </w:r>
            <w:r w:rsidRPr="00A85B3E">
              <w:rPr>
                <w:rFonts w:ascii="Times New Roman" w:hAnsi="Times New Roman" w:cs="Times New Roman"/>
                <w:lang w:val="lt-LT"/>
              </w:rPr>
              <w:t xml:space="preserve"> bet kokias dėl tokio nutraukimo patirtas išlaidas.</w:t>
            </w:r>
          </w:p>
        </w:tc>
      </w:tr>
      <w:tr w:rsidR="00763E60" w:rsidRPr="00034B31" w14:paraId="372741A9" w14:textId="77777777" w:rsidTr="00527D07">
        <w:trPr>
          <w:trHeight w:val="300"/>
        </w:trPr>
        <w:tc>
          <w:tcPr>
            <w:tcW w:w="2310" w:type="dxa"/>
          </w:tcPr>
          <w:p w14:paraId="650FEF33" w14:textId="77777777" w:rsidR="00763E60" w:rsidRPr="00A85B3E" w:rsidRDefault="00763E60" w:rsidP="00936F0E">
            <w:pPr>
              <w:rPr>
                <w:rFonts w:ascii="Times New Roman" w:hAnsi="Times New Roman" w:cs="Times New Roman"/>
                <w:b/>
                <w:bCs/>
                <w:lang w:val="lt-LT"/>
              </w:rPr>
            </w:pPr>
            <w:r w:rsidRPr="00A85B3E">
              <w:rPr>
                <w:rFonts w:ascii="Times New Roman" w:hAnsi="Times New Roman" w:cs="Times New Roman"/>
                <w:b/>
                <w:bCs/>
                <w:lang w:val="lt-LT"/>
              </w:rPr>
              <w:t>11.2. Esminiai Sutarties pažeidimai</w:t>
            </w:r>
          </w:p>
          <w:p w14:paraId="7B15ABF2" w14:textId="23B2FED8" w:rsidR="00763E60" w:rsidRPr="00A85B3E" w:rsidRDefault="00763E60" w:rsidP="00763E60">
            <w:pPr>
              <w:rPr>
                <w:rFonts w:ascii="Times New Roman" w:hAnsi="Times New Roman" w:cs="Times New Roman"/>
                <w:b/>
                <w:bCs/>
                <w:lang w:val="lt-LT"/>
              </w:rPr>
            </w:pPr>
          </w:p>
        </w:tc>
        <w:tc>
          <w:tcPr>
            <w:tcW w:w="7174" w:type="dxa"/>
            <w:gridSpan w:val="2"/>
          </w:tcPr>
          <w:p w14:paraId="4CA49217" w14:textId="264E1895" w:rsidR="00763E60" w:rsidRPr="009D4680" w:rsidRDefault="00763E60" w:rsidP="00763E60">
            <w:pPr>
              <w:jc w:val="both"/>
              <w:rPr>
                <w:rFonts w:ascii="Times New Roman" w:hAnsi="Times New Roman" w:cs="Times New Roman"/>
                <w:i/>
                <w:iCs/>
                <w:lang w:val="lt-LT"/>
              </w:rPr>
            </w:pPr>
            <w:r w:rsidRPr="009D4680">
              <w:rPr>
                <w:rFonts w:ascii="Times New Roman" w:hAnsi="Times New Roman" w:cs="Times New Roman"/>
                <w:lang w:val="lt-LT"/>
              </w:rPr>
              <w:t xml:space="preserve">Esminiais Sutarties pažeidimais laikomi pažeidimai, nurodyti Bendrosiose sąlygose ir šie Specialiosiose sąlygose numatyti atvejai: </w:t>
            </w:r>
          </w:p>
          <w:p w14:paraId="34629A5B" w14:textId="4247CEBD" w:rsidR="00763E60" w:rsidRPr="009D4680" w:rsidRDefault="00763E60" w:rsidP="00763E60">
            <w:pPr>
              <w:jc w:val="both"/>
              <w:rPr>
                <w:rFonts w:ascii="Times New Roman" w:hAnsi="Times New Roman" w:cs="Times New Roman"/>
                <w:lang w:val="lt-LT"/>
              </w:rPr>
            </w:pPr>
            <w:r w:rsidRPr="009D4680">
              <w:rPr>
                <w:rFonts w:ascii="Times New Roman" w:hAnsi="Times New Roman" w:cs="Times New Roman"/>
                <w:lang w:val="lt-LT"/>
              </w:rPr>
              <w:lastRenderedPageBreak/>
              <w:t xml:space="preserve">11.2.1. jeigu </w:t>
            </w:r>
            <w:r w:rsidR="00335708">
              <w:rPr>
                <w:rFonts w:ascii="Times New Roman" w:hAnsi="Times New Roman" w:cs="Times New Roman"/>
                <w:lang w:val="lt-LT"/>
              </w:rPr>
              <w:t>Pardavėjas</w:t>
            </w:r>
            <w:r w:rsidRPr="009D4680">
              <w:rPr>
                <w:rFonts w:ascii="Times New Roman" w:hAnsi="Times New Roman" w:cs="Times New Roman"/>
                <w:lang w:val="lt-LT"/>
              </w:rPr>
              <w:t xml:space="preserve"> nepagrįstai siekia padidinti Sutarties kainą</w:t>
            </w:r>
            <w:r w:rsidR="00C3446F">
              <w:rPr>
                <w:rFonts w:ascii="Times New Roman" w:hAnsi="Times New Roman" w:cs="Times New Roman"/>
                <w:lang w:val="lt-LT"/>
              </w:rPr>
              <w:t xml:space="preserve"> </w:t>
            </w:r>
            <w:r w:rsidRPr="009D4680">
              <w:rPr>
                <w:rFonts w:ascii="Times New Roman" w:hAnsi="Times New Roman" w:cs="Times New Roman"/>
                <w:lang w:val="lt-LT"/>
              </w:rPr>
              <w:t>/</w:t>
            </w:r>
            <w:r w:rsidR="00C3446F">
              <w:rPr>
                <w:rFonts w:ascii="Times New Roman" w:hAnsi="Times New Roman" w:cs="Times New Roman"/>
                <w:lang w:val="lt-LT"/>
              </w:rPr>
              <w:t xml:space="preserve"> </w:t>
            </w:r>
            <w:r w:rsidRPr="009D4680">
              <w:rPr>
                <w:rFonts w:ascii="Times New Roman" w:hAnsi="Times New Roman" w:cs="Times New Roman"/>
                <w:lang w:val="lt-LT"/>
              </w:rPr>
              <w:t>įkainius, išskyrus Sutartyje nurodytais Sutarties kainos</w:t>
            </w:r>
            <w:r w:rsidR="00C3446F">
              <w:rPr>
                <w:rFonts w:ascii="Times New Roman" w:hAnsi="Times New Roman" w:cs="Times New Roman"/>
                <w:lang w:val="lt-LT"/>
              </w:rPr>
              <w:t xml:space="preserve"> </w:t>
            </w:r>
            <w:r w:rsidRPr="009D4680">
              <w:rPr>
                <w:rFonts w:ascii="Times New Roman" w:hAnsi="Times New Roman" w:cs="Times New Roman"/>
                <w:lang w:val="lt-LT"/>
              </w:rPr>
              <w:t>/</w:t>
            </w:r>
            <w:r w:rsidR="00C3446F">
              <w:rPr>
                <w:rFonts w:ascii="Times New Roman" w:hAnsi="Times New Roman" w:cs="Times New Roman"/>
                <w:lang w:val="lt-LT"/>
              </w:rPr>
              <w:t xml:space="preserve"> </w:t>
            </w:r>
            <w:r w:rsidRPr="009D4680">
              <w:rPr>
                <w:rFonts w:ascii="Times New Roman" w:hAnsi="Times New Roman" w:cs="Times New Roman"/>
                <w:lang w:val="lt-LT"/>
              </w:rPr>
              <w:t>įkainių peržiūros ir VPĮ nustatytais atvejais, ir nevykdo prisiimtų įsipareigojimų už Sutartyje nustatytą Sutarties kainą</w:t>
            </w:r>
            <w:r w:rsidR="00C3446F">
              <w:rPr>
                <w:rFonts w:ascii="Times New Roman" w:hAnsi="Times New Roman" w:cs="Times New Roman"/>
                <w:lang w:val="lt-LT"/>
              </w:rPr>
              <w:t xml:space="preserve"> </w:t>
            </w:r>
            <w:r w:rsidRPr="009D4680">
              <w:rPr>
                <w:rFonts w:ascii="Times New Roman" w:hAnsi="Times New Roman" w:cs="Times New Roman"/>
                <w:lang w:val="lt-LT"/>
              </w:rPr>
              <w:t>/</w:t>
            </w:r>
            <w:r w:rsidR="00C3446F">
              <w:rPr>
                <w:rFonts w:ascii="Times New Roman" w:hAnsi="Times New Roman" w:cs="Times New Roman"/>
                <w:lang w:val="lt-LT"/>
              </w:rPr>
              <w:t xml:space="preserve"> </w:t>
            </w:r>
            <w:r w:rsidRPr="009D4680">
              <w:rPr>
                <w:rFonts w:ascii="Times New Roman" w:hAnsi="Times New Roman" w:cs="Times New Roman"/>
                <w:lang w:val="lt-LT"/>
              </w:rPr>
              <w:t>įkainius;</w:t>
            </w:r>
          </w:p>
          <w:p w14:paraId="301A538A" w14:textId="0AFC3BF2" w:rsidR="00365082" w:rsidRPr="009D4680" w:rsidRDefault="00365082" w:rsidP="00365082">
            <w:pPr>
              <w:jc w:val="both"/>
              <w:rPr>
                <w:rFonts w:ascii="Times New Roman" w:hAnsi="Times New Roman" w:cs="Times New Roman"/>
                <w:lang w:val="lt-LT"/>
              </w:rPr>
            </w:pPr>
            <w:r w:rsidRPr="009D4680">
              <w:rPr>
                <w:rFonts w:ascii="Times New Roman" w:hAnsi="Times New Roman" w:cs="Times New Roman"/>
                <w:lang w:val="lt-LT"/>
              </w:rPr>
              <w:t>11.2.</w:t>
            </w:r>
            <w:r w:rsidR="009D4680">
              <w:rPr>
                <w:rFonts w:ascii="Times New Roman" w:hAnsi="Times New Roman" w:cs="Times New Roman"/>
                <w:lang w:val="lt-LT"/>
              </w:rPr>
              <w:t>2</w:t>
            </w:r>
            <w:r w:rsidRPr="009D4680">
              <w:rPr>
                <w:rFonts w:ascii="Times New Roman" w:hAnsi="Times New Roman" w:cs="Times New Roman"/>
                <w:lang w:val="lt-LT"/>
              </w:rPr>
              <w:t xml:space="preserve">. jeigu </w:t>
            </w:r>
            <w:r w:rsidR="00335708">
              <w:rPr>
                <w:rFonts w:ascii="Times New Roman" w:hAnsi="Times New Roman" w:cs="Times New Roman"/>
                <w:lang w:val="lt-LT"/>
              </w:rPr>
              <w:t>Pardavėjas</w:t>
            </w:r>
            <w:r w:rsidRPr="009D4680">
              <w:rPr>
                <w:rFonts w:ascii="Times New Roman" w:hAnsi="Times New Roman" w:cs="Times New Roman"/>
                <w:lang w:val="lt-LT"/>
              </w:rPr>
              <w:t xml:space="preserve"> nesilaiko Sutartyje nustatytų Prekių tiekimo terminų 2 (du) kartus iš eilės arba vėluoja pristatyti Prekes daugiau nei </w:t>
            </w:r>
            <w:r w:rsidRPr="009D4680">
              <w:rPr>
                <w:rFonts w:ascii="Times New Roman" w:hAnsi="Times New Roman" w:cs="Times New Roman"/>
                <w:i/>
                <w:iCs/>
                <w:lang w:val="lt-LT"/>
              </w:rPr>
              <w:t>(įrašyti terminą)</w:t>
            </w:r>
            <w:r w:rsidRPr="009D4680">
              <w:rPr>
                <w:rFonts w:ascii="Times New Roman" w:hAnsi="Times New Roman" w:cs="Times New Roman"/>
                <w:lang w:val="lt-LT"/>
              </w:rPr>
              <w:t xml:space="preserve"> negu Sutartyje nustatytas Prekių pristatymo terminas;</w:t>
            </w:r>
          </w:p>
          <w:p w14:paraId="7D03A66D" w14:textId="5FAE9CA3" w:rsidR="00365082" w:rsidRPr="009D4680" w:rsidRDefault="00365082" w:rsidP="00365082">
            <w:pPr>
              <w:jc w:val="both"/>
              <w:rPr>
                <w:rFonts w:ascii="Times New Roman" w:hAnsi="Times New Roman" w:cs="Times New Roman"/>
                <w:lang w:val="lt-LT"/>
              </w:rPr>
            </w:pPr>
            <w:r w:rsidRPr="009D4680">
              <w:rPr>
                <w:rFonts w:ascii="Times New Roman" w:hAnsi="Times New Roman" w:cs="Times New Roman"/>
                <w:lang w:val="lt-LT"/>
              </w:rPr>
              <w:t>11.2.</w:t>
            </w:r>
            <w:r w:rsidR="009D4680">
              <w:rPr>
                <w:rFonts w:ascii="Times New Roman" w:hAnsi="Times New Roman" w:cs="Times New Roman"/>
                <w:lang w:val="lt-LT"/>
              </w:rPr>
              <w:t>3</w:t>
            </w:r>
            <w:r w:rsidRPr="009D4680">
              <w:rPr>
                <w:rFonts w:ascii="Times New Roman" w:hAnsi="Times New Roman" w:cs="Times New Roman"/>
                <w:lang w:val="lt-LT"/>
              </w:rPr>
              <w:t xml:space="preserve">. jeigu </w:t>
            </w:r>
            <w:r w:rsidR="00335708">
              <w:rPr>
                <w:rFonts w:ascii="Times New Roman" w:hAnsi="Times New Roman" w:cs="Times New Roman"/>
                <w:lang w:val="lt-LT"/>
              </w:rPr>
              <w:t>Pardavėjas</w:t>
            </w:r>
            <w:r w:rsidRPr="009D4680">
              <w:rPr>
                <w:rFonts w:ascii="Times New Roman" w:hAnsi="Times New Roman" w:cs="Times New Roman"/>
                <w:lang w:val="lt-LT"/>
              </w:rPr>
              <w:t xml:space="preserve"> pažeidžia Prekių pristatymo terminus ir priskaičiuotų netesybų už vėlavimą suma viršija 20 (dvidešimt) proc. Pradinės sutarties vertės;</w:t>
            </w:r>
          </w:p>
          <w:p w14:paraId="1014A6E0" w14:textId="68AD83D4" w:rsidR="00365082" w:rsidRPr="009D4680" w:rsidRDefault="00365082" w:rsidP="00365082">
            <w:pPr>
              <w:jc w:val="both"/>
              <w:rPr>
                <w:rFonts w:ascii="Times New Roman" w:hAnsi="Times New Roman" w:cs="Times New Roman"/>
                <w:lang w:val="lt-LT"/>
              </w:rPr>
            </w:pPr>
            <w:r w:rsidRPr="009D4680">
              <w:rPr>
                <w:rFonts w:ascii="Times New Roman" w:hAnsi="Times New Roman" w:cs="Times New Roman"/>
                <w:lang w:val="lt-LT"/>
              </w:rPr>
              <w:t>11.2.</w:t>
            </w:r>
            <w:r w:rsidR="009D4680">
              <w:rPr>
                <w:rFonts w:ascii="Times New Roman" w:hAnsi="Times New Roman" w:cs="Times New Roman"/>
                <w:lang w:val="lt-LT"/>
              </w:rPr>
              <w:t>4</w:t>
            </w:r>
            <w:r w:rsidRPr="009D4680">
              <w:rPr>
                <w:rFonts w:ascii="Times New Roman" w:hAnsi="Times New Roman" w:cs="Times New Roman"/>
                <w:lang w:val="lt-LT"/>
              </w:rPr>
              <w:t xml:space="preserve">. </w:t>
            </w:r>
            <w:r w:rsidR="008A5626">
              <w:rPr>
                <w:rFonts w:ascii="Times New Roman" w:hAnsi="Times New Roman" w:cs="Times New Roman"/>
                <w:lang w:val="lt-LT"/>
              </w:rPr>
              <w:t>Pardavėjas</w:t>
            </w:r>
            <w:r w:rsidRPr="009D4680">
              <w:rPr>
                <w:rFonts w:ascii="Times New Roman" w:hAnsi="Times New Roman" w:cs="Times New Roman"/>
                <w:lang w:val="lt-LT"/>
              </w:rPr>
              <w:t xml:space="preserve"> pažeidžia Prekių pristatymo terminus ir dėl Prekių pristatymo vėlavimo Prekės tampa nebereikalingos;</w:t>
            </w:r>
          </w:p>
          <w:p w14:paraId="74B0A91E" w14:textId="49098C5B" w:rsidR="00365082" w:rsidRPr="009D4680" w:rsidRDefault="00365082" w:rsidP="00365082">
            <w:pPr>
              <w:jc w:val="both"/>
              <w:rPr>
                <w:rFonts w:ascii="Times New Roman" w:hAnsi="Times New Roman" w:cs="Times New Roman"/>
                <w:lang w:val="lt-LT"/>
              </w:rPr>
            </w:pPr>
            <w:r w:rsidRPr="009D4680">
              <w:rPr>
                <w:rFonts w:ascii="Times New Roman" w:hAnsi="Times New Roman" w:cs="Times New Roman"/>
                <w:lang w:val="lt-LT"/>
              </w:rPr>
              <w:t>11.2.</w:t>
            </w:r>
            <w:r w:rsidR="009D4680">
              <w:rPr>
                <w:rFonts w:ascii="Times New Roman" w:hAnsi="Times New Roman" w:cs="Times New Roman"/>
                <w:lang w:val="lt-LT"/>
              </w:rPr>
              <w:t>5</w:t>
            </w:r>
            <w:r w:rsidRPr="009D4680">
              <w:rPr>
                <w:rFonts w:ascii="Times New Roman" w:hAnsi="Times New Roman" w:cs="Times New Roman"/>
                <w:lang w:val="lt-LT"/>
              </w:rPr>
              <w:t xml:space="preserve">. </w:t>
            </w:r>
            <w:r w:rsidR="008A5626">
              <w:rPr>
                <w:rFonts w:ascii="Times New Roman" w:hAnsi="Times New Roman" w:cs="Times New Roman"/>
                <w:lang w:val="lt-LT"/>
              </w:rPr>
              <w:t>Pardavėjas</w:t>
            </w:r>
            <w:r w:rsidRPr="009D4680">
              <w:rPr>
                <w:rFonts w:ascii="Times New Roman" w:hAnsi="Times New Roman" w:cs="Times New Roman"/>
                <w:lang w:val="lt-LT"/>
              </w:rPr>
              <w:t xml:space="preserve"> daugiau kaip 2 (du) kartus pristato Prekes, kurios neatitinka Sutartyje ir / ar Įstatymuose nustatytų reikalavimų Prekėms;</w:t>
            </w:r>
          </w:p>
          <w:p w14:paraId="097269A4" w14:textId="4FC96498" w:rsidR="00763E60" w:rsidRPr="009D4680" w:rsidRDefault="00365082" w:rsidP="00365082">
            <w:pPr>
              <w:jc w:val="both"/>
              <w:rPr>
                <w:rFonts w:ascii="Times New Roman" w:hAnsi="Times New Roman" w:cs="Times New Roman"/>
                <w:lang w:val="lt-LT"/>
              </w:rPr>
            </w:pPr>
            <w:r w:rsidRPr="009D4680">
              <w:rPr>
                <w:rFonts w:ascii="Times New Roman" w:hAnsi="Times New Roman" w:cs="Times New Roman"/>
                <w:lang w:val="lt-LT"/>
              </w:rPr>
              <w:t>11.2.</w:t>
            </w:r>
            <w:r w:rsidR="009D4680">
              <w:rPr>
                <w:rFonts w:ascii="Times New Roman" w:hAnsi="Times New Roman" w:cs="Times New Roman"/>
                <w:lang w:val="lt-LT"/>
              </w:rPr>
              <w:t>6</w:t>
            </w:r>
            <w:r w:rsidRPr="009D4680">
              <w:rPr>
                <w:rFonts w:ascii="Times New Roman" w:hAnsi="Times New Roman" w:cs="Times New Roman"/>
                <w:lang w:val="lt-LT"/>
              </w:rPr>
              <w:t xml:space="preserve">. </w:t>
            </w:r>
            <w:r w:rsidR="008A5626">
              <w:rPr>
                <w:rFonts w:ascii="Times New Roman" w:hAnsi="Times New Roman" w:cs="Times New Roman"/>
                <w:lang w:val="lt-LT"/>
              </w:rPr>
              <w:t>Pardavėjas</w:t>
            </w:r>
            <w:r w:rsidRPr="009D4680">
              <w:rPr>
                <w:rFonts w:ascii="Times New Roman" w:hAnsi="Times New Roman" w:cs="Times New Roman"/>
                <w:lang w:val="lt-LT"/>
              </w:rPr>
              <w:t xml:space="preserve"> pažeidžia Bendrųjų sąlygų nuostatas dėl Sutarties vykdymui pasitelkiamų naujų subtiekėjų / esamų subtiekėjų keitimo.</w:t>
            </w:r>
          </w:p>
        </w:tc>
      </w:tr>
      <w:tr w:rsidR="00763E60" w:rsidRPr="00034B31" w14:paraId="04942AA4" w14:textId="77777777" w:rsidTr="59C98B97">
        <w:trPr>
          <w:trHeight w:val="300"/>
        </w:trPr>
        <w:tc>
          <w:tcPr>
            <w:tcW w:w="9484" w:type="dxa"/>
            <w:gridSpan w:val="3"/>
          </w:tcPr>
          <w:p w14:paraId="06BAC82A" w14:textId="59040773" w:rsidR="00763E60" w:rsidRPr="00A85B3E" w:rsidRDefault="00763E60" w:rsidP="00763E60">
            <w:pPr>
              <w:jc w:val="center"/>
              <w:rPr>
                <w:rFonts w:ascii="Times New Roman" w:hAnsi="Times New Roman" w:cs="Times New Roman"/>
                <w:b/>
                <w:bCs/>
                <w:lang w:val="lt-LT"/>
              </w:rPr>
            </w:pPr>
            <w:r w:rsidRPr="00A85B3E">
              <w:rPr>
                <w:rFonts w:ascii="Times New Roman" w:hAnsi="Times New Roman" w:cs="Times New Roman"/>
                <w:b/>
                <w:bCs/>
                <w:lang w:val="lt-LT"/>
              </w:rPr>
              <w:lastRenderedPageBreak/>
              <w:t xml:space="preserve">12. </w:t>
            </w:r>
            <w:r w:rsidR="00365082" w:rsidRPr="00A85B3E">
              <w:rPr>
                <w:rFonts w:ascii="Times New Roman" w:hAnsi="Times New Roman" w:cs="Times New Roman"/>
                <w:b/>
                <w:bCs/>
                <w:lang w:val="lt-LT"/>
              </w:rPr>
              <w:t>APLINKOSAUGINIAI IR SOCIALINIAI KRITERIJAI</w:t>
            </w:r>
          </w:p>
          <w:p w14:paraId="73A7B9EA" w14:textId="6418F75C" w:rsidR="00763E60" w:rsidRPr="00A85B3E" w:rsidRDefault="00763E60" w:rsidP="00763E60">
            <w:pPr>
              <w:jc w:val="center"/>
              <w:rPr>
                <w:rFonts w:ascii="Times New Roman" w:hAnsi="Times New Roman" w:cs="Times New Roman"/>
                <w:i/>
                <w:iCs/>
                <w:lang w:val="lt-LT"/>
              </w:rPr>
            </w:pPr>
            <w:r w:rsidRPr="00A85B3E">
              <w:rPr>
                <w:rFonts w:ascii="Times New Roman" w:hAnsi="Times New Roman" w:cs="Times New Roman"/>
                <w:i/>
                <w:iCs/>
                <w:lang w:val="lt-LT"/>
              </w:rPr>
              <w:t xml:space="preserve">(taikoma, jeigu aplinkosauginiai </w:t>
            </w:r>
            <w:r w:rsidR="00365082" w:rsidRPr="00A85B3E">
              <w:rPr>
                <w:rFonts w:ascii="Times New Roman" w:hAnsi="Times New Roman" w:cs="Times New Roman"/>
                <w:i/>
                <w:iCs/>
                <w:lang w:val="lt-LT"/>
              </w:rPr>
              <w:t>ir socialiniai kriterijai</w:t>
            </w:r>
            <w:r w:rsidRPr="00A85B3E">
              <w:rPr>
                <w:rFonts w:ascii="Times New Roman" w:hAnsi="Times New Roman" w:cs="Times New Roman"/>
                <w:i/>
                <w:iCs/>
                <w:lang w:val="lt-LT"/>
              </w:rPr>
              <w:t xml:space="preserve"> nustatomi kaip Sutarties vykdymo sąlygos)</w:t>
            </w:r>
          </w:p>
        </w:tc>
      </w:tr>
      <w:tr w:rsidR="00763E60" w:rsidRPr="00034B31" w14:paraId="4D46E6F4" w14:textId="77777777" w:rsidTr="00527D07">
        <w:trPr>
          <w:trHeight w:val="300"/>
        </w:trPr>
        <w:tc>
          <w:tcPr>
            <w:tcW w:w="2310" w:type="dxa"/>
          </w:tcPr>
          <w:p w14:paraId="4B39DB8A" w14:textId="478E973C" w:rsidR="00763E60" w:rsidRPr="00A85B3E" w:rsidRDefault="00763E60" w:rsidP="00936F0E">
            <w:pPr>
              <w:rPr>
                <w:rFonts w:ascii="Times New Roman" w:hAnsi="Times New Roman" w:cs="Times New Roman"/>
                <w:b/>
                <w:bCs/>
                <w:lang w:val="lt-LT"/>
              </w:rPr>
            </w:pPr>
            <w:r w:rsidRPr="00A85B3E">
              <w:rPr>
                <w:rFonts w:ascii="Times New Roman" w:hAnsi="Times New Roman" w:cs="Times New Roman"/>
                <w:b/>
                <w:bCs/>
                <w:lang w:val="lt-LT"/>
              </w:rPr>
              <w:t>12.1. Aplinkosauginių reikalavimų nustatymo teisinis pagrindas</w:t>
            </w:r>
          </w:p>
        </w:tc>
        <w:tc>
          <w:tcPr>
            <w:tcW w:w="7174" w:type="dxa"/>
            <w:gridSpan w:val="2"/>
          </w:tcPr>
          <w:p w14:paraId="05A8163A" w14:textId="4A7A03BC" w:rsidR="00763E60" w:rsidRPr="00A85B3E" w:rsidRDefault="00763E60" w:rsidP="00763E60">
            <w:pPr>
              <w:jc w:val="both"/>
              <w:rPr>
                <w:rFonts w:ascii="Times New Roman" w:hAnsi="Times New Roman" w:cs="Times New Roman"/>
                <w:b/>
                <w:bCs/>
                <w:lang w:val="lt-LT"/>
              </w:rPr>
            </w:pPr>
            <w:r w:rsidRPr="00A85B3E">
              <w:rPr>
                <w:rStyle w:val="normaltextrun"/>
                <w:rFonts w:ascii="Times New Roman" w:hAnsi="Times New Roman" w:cs="Times New Roman"/>
                <w:color w:val="000000"/>
                <w:shd w:val="clear" w:color="auto" w:fill="FFFFFF"/>
                <w:lang w:val="lt-LT"/>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32135D" w:rsidRPr="00B63CBF">
              <w:rPr>
                <w:rStyle w:val="normaltextrun"/>
                <w:rFonts w:ascii="Times New Roman" w:hAnsi="Times New Roman" w:cs="Times New Roman"/>
                <w:shd w:val="clear" w:color="auto" w:fill="FFFFFF"/>
                <w:lang w:val="lt-LT"/>
              </w:rPr>
              <w:t>4.4.4.</w:t>
            </w:r>
            <w:r w:rsidR="000D793A" w:rsidRPr="00B63CBF">
              <w:rPr>
                <w:rStyle w:val="normaltextrun"/>
                <w:rFonts w:ascii="Times New Roman" w:hAnsi="Times New Roman" w:cs="Times New Roman"/>
                <w:shd w:val="clear" w:color="auto" w:fill="FFFFFF"/>
                <w:lang w:val="lt-LT"/>
              </w:rPr>
              <w:t>1</w:t>
            </w:r>
            <w:r w:rsidRPr="00B63CBF">
              <w:rPr>
                <w:rStyle w:val="normaltextrun"/>
                <w:rFonts w:ascii="Times New Roman" w:hAnsi="Times New Roman" w:cs="Times New Roman"/>
                <w:shd w:val="clear" w:color="auto" w:fill="FFFFFF"/>
                <w:lang w:val="lt-LT"/>
              </w:rPr>
              <w:t xml:space="preserve"> </w:t>
            </w:r>
            <w:r w:rsidRPr="00A85B3E">
              <w:rPr>
                <w:rStyle w:val="normaltextrun"/>
                <w:rFonts w:ascii="Times New Roman" w:hAnsi="Times New Roman" w:cs="Times New Roman"/>
                <w:color w:val="000000"/>
                <w:shd w:val="clear" w:color="auto" w:fill="FFFFFF"/>
                <w:lang w:val="lt-LT"/>
              </w:rPr>
              <w:t>papunkčiu (-</w:t>
            </w:r>
            <w:proofErr w:type="spellStart"/>
            <w:r w:rsidRPr="00A85B3E">
              <w:rPr>
                <w:rStyle w:val="normaltextrun"/>
                <w:rFonts w:ascii="Times New Roman" w:hAnsi="Times New Roman" w:cs="Times New Roman"/>
                <w:color w:val="000000"/>
                <w:shd w:val="clear" w:color="auto" w:fill="FFFFFF"/>
                <w:lang w:val="lt-LT"/>
              </w:rPr>
              <w:t>iais</w:t>
            </w:r>
            <w:proofErr w:type="spellEnd"/>
            <w:r w:rsidRPr="00A85B3E">
              <w:rPr>
                <w:rStyle w:val="normaltextrun"/>
                <w:rFonts w:ascii="Times New Roman" w:hAnsi="Times New Roman" w:cs="Times New Roman"/>
                <w:color w:val="000000"/>
                <w:shd w:val="clear" w:color="auto" w:fill="FFFFFF"/>
                <w:lang w:val="lt-LT"/>
              </w:rPr>
              <w:t>).</w:t>
            </w:r>
            <w:r w:rsidRPr="00A85B3E">
              <w:rPr>
                <w:rStyle w:val="eop"/>
                <w:rFonts w:ascii="Times New Roman" w:hAnsi="Times New Roman" w:cs="Times New Roman"/>
                <w:color w:val="000000"/>
                <w:shd w:val="clear" w:color="auto" w:fill="FFFFFF"/>
                <w:lang w:val="lt-LT"/>
              </w:rPr>
              <w:t> </w:t>
            </w:r>
          </w:p>
        </w:tc>
      </w:tr>
      <w:tr w:rsidR="00A85B3E" w:rsidRPr="00A85B3E" w14:paraId="1B586D96" w14:textId="77777777" w:rsidTr="00527D07">
        <w:trPr>
          <w:trHeight w:val="300"/>
        </w:trPr>
        <w:tc>
          <w:tcPr>
            <w:tcW w:w="2310" w:type="dxa"/>
          </w:tcPr>
          <w:p w14:paraId="7A83874E" w14:textId="3DE39985" w:rsidR="00A85B3E" w:rsidRPr="00A85B3E" w:rsidRDefault="00A85B3E" w:rsidP="00936F0E">
            <w:pPr>
              <w:rPr>
                <w:rFonts w:ascii="Times New Roman" w:hAnsi="Times New Roman" w:cs="Times New Roman"/>
                <w:b/>
                <w:bCs/>
                <w:lang w:val="lt-LT"/>
              </w:rPr>
            </w:pPr>
            <w:r w:rsidRPr="00A85B3E">
              <w:rPr>
                <w:rFonts w:ascii="Times New Roman" w:hAnsi="Times New Roman" w:cs="Times New Roman"/>
                <w:b/>
                <w:bCs/>
                <w:lang w:val="lt-LT"/>
              </w:rPr>
              <w:t xml:space="preserve">12.2. </w:t>
            </w:r>
            <w:r w:rsidRPr="00A85B3E">
              <w:rPr>
                <w:rFonts w:ascii="Times New Roman" w:hAnsi="Times New Roman" w:cs="Times New Roman"/>
                <w:b/>
                <w:bCs/>
                <w:color w:val="000000" w:themeColor="text1"/>
                <w:shd w:val="clear" w:color="auto" w:fill="FFFFFF"/>
                <w:lang w:val="lt-LT"/>
              </w:rPr>
              <w:t>Su Prekių pakuotėmis susiję aplinkosauginiai kriterijai</w:t>
            </w:r>
          </w:p>
        </w:tc>
        <w:tc>
          <w:tcPr>
            <w:tcW w:w="7174" w:type="dxa"/>
            <w:gridSpan w:val="2"/>
          </w:tcPr>
          <w:p w14:paraId="22EAA5F6" w14:textId="4B6AA296" w:rsidR="00A85B3E" w:rsidRPr="0032135D" w:rsidRDefault="00A85B3E" w:rsidP="0032135D">
            <w:pPr>
              <w:rPr>
                <w:rStyle w:val="eop"/>
                <w:rFonts w:ascii="Times New Roman" w:hAnsi="Times New Roman" w:cs="Times New Roman"/>
                <w:shd w:val="clear" w:color="auto" w:fill="FFFFFF"/>
                <w:lang w:val="lt-LT"/>
              </w:rPr>
            </w:pPr>
            <w:r w:rsidRPr="00A85B3E">
              <w:rPr>
                <w:rFonts w:ascii="Times New Roman" w:hAnsi="Times New Roman" w:cs="Times New Roman"/>
                <w:shd w:val="clear" w:color="auto" w:fill="FFFFFF"/>
                <w:lang w:val="lt-LT"/>
              </w:rPr>
              <w:t>Netaikoma</w:t>
            </w:r>
          </w:p>
        </w:tc>
      </w:tr>
      <w:tr w:rsidR="00763E60" w:rsidRPr="00034B31" w14:paraId="52130706" w14:textId="77777777" w:rsidTr="00527D07">
        <w:trPr>
          <w:trHeight w:val="300"/>
        </w:trPr>
        <w:tc>
          <w:tcPr>
            <w:tcW w:w="2310" w:type="dxa"/>
          </w:tcPr>
          <w:p w14:paraId="52C4DD6D" w14:textId="336D2F30" w:rsidR="00763E60" w:rsidRPr="00A85B3E" w:rsidRDefault="00763E60" w:rsidP="00936F0E">
            <w:pPr>
              <w:rPr>
                <w:rFonts w:ascii="Times New Roman" w:hAnsi="Times New Roman" w:cs="Times New Roman"/>
                <w:b/>
                <w:bCs/>
                <w:lang w:val="lt-LT"/>
              </w:rPr>
            </w:pPr>
            <w:r w:rsidRPr="00A85B3E">
              <w:rPr>
                <w:rFonts w:ascii="Times New Roman" w:hAnsi="Times New Roman" w:cs="Times New Roman"/>
                <w:b/>
                <w:bCs/>
                <w:lang w:val="lt-LT"/>
              </w:rPr>
              <w:t xml:space="preserve">12.3. </w:t>
            </w:r>
            <w:r w:rsidRPr="00A85B3E">
              <w:rPr>
                <w:rStyle w:val="normaltextrun"/>
                <w:rFonts w:ascii="Times New Roman" w:hAnsi="Times New Roman" w:cs="Times New Roman"/>
                <w:b/>
                <w:bCs/>
                <w:shd w:val="clear" w:color="auto" w:fill="FFFFFF"/>
                <w:lang w:val="lt-LT"/>
              </w:rPr>
              <w:t xml:space="preserve">Su Prekių tiekimu susiję aplinkosauginiai </w:t>
            </w:r>
            <w:r w:rsidR="00A85B3E">
              <w:rPr>
                <w:rStyle w:val="normaltextrun"/>
                <w:rFonts w:ascii="Times New Roman" w:hAnsi="Times New Roman" w:cs="Times New Roman"/>
                <w:b/>
                <w:bCs/>
                <w:shd w:val="clear" w:color="auto" w:fill="FFFFFF"/>
                <w:lang w:val="lt-LT"/>
              </w:rPr>
              <w:t>kriterijai</w:t>
            </w:r>
            <w:r w:rsidRPr="00A85B3E">
              <w:rPr>
                <w:rStyle w:val="normaltextrun"/>
                <w:rFonts w:ascii="Times New Roman" w:hAnsi="Times New Roman" w:cs="Times New Roman"/>
                <w:i/>
                <w:iCs/>
                <w:color w:val="008080"/>
                <w:u w:val="single"/>
                <w:shd w:val="clear" w:color="auto" w:fill="FFFFFF"/>
                <w:lang w:val="lt-LT"/>
              </w:rPr>
              <w:t xml:space="preserve"> </w:t>
            </w:r>
          </w:p>
        </w:tc>
        <w:tc>
          <w:tcPr>
            <w:tcW w:w="7174" w:type="dxa"/>
            <w:gridSpan w:val="2"/>
          </w:tcPr>
          <w:p w14:paraId="656F6EB2" w14:textId="15DDD0B7" w:rsidR="00763E60" w:rsidRPr="00616B5F" w:rsidRDefault="003B4CD8" w:rsidP="00A85B3E">
            <w:pPr>
              <w:jc w:val="both"/>
              <w:rPr>
                <w:rStyle w:val="normaltextrun"/>
                <w:rFonts w:ascii="Times New Roman" w:eastAsia="Times New Roman" w:hAnsi="Times New Roman" w:cs="Times New Roman"/>
                <w:kern w:val="0"/>
                <w:shd w:val="clear" w:color="auto" w:fill="FFFFFF"/>
                <w:lang w:val="lt-LT"/>
                <w14:ligatures w14:val="none"/>
              </w:rPr>
            </w:pPr>
            <w:r>
              <w:rPr>
                <w:rFonts w:ascii="Times New Roman" w:eastAsia="Times New Roman" w:hAnsi="Times New Roman" w:cs="Times New Roman"/>
                <w:shd w:val="clear" w:color="auto" w:fill="FFFFFF"/>
                <w:lang w:val="lt-LT"/>
                <w14:ligatures w14:val="none"/>
              </w:rPr>
              <w:t>Pardavėjas</w:t>
            </w:r>
            <w:r w:rsidR="00A85B3E" w:rsidRPr="00A85B3E">
              <w:rPr>
                <w:rFonts w:ascii="Times New Roman" w:eastAsia="Times New Roman" w:hAnsi="Times New Roman" w:cs="Times New Roman"/>
                <w:shd w:val="clear" w:color="auto" w:fill="FFFFFF"/>
                <w:lang w:val="lt-LT"/>
                <w14:ligatures w14:val="none"/>
              </w:rPr>
              <w:t xml:space="preserve"> privalo Prekes atvežti Pirkėjui ne kelių eismo piko valandomis, pirmadieniais − </w:t>
            </w:r>
            <w:r w:rsidR="00C00E42">
              <w:rPr>
                <w:rFonts w:ascii="Times New Roman" w:eastAsia="Times New Roman" w:hAnsi="Times New Roman" w:cs="Times New Roman"/>
                <w:shd w:val="clear" w:color="auto" w:fill="FFFFFF"/>
                <w:lang w:val="lt-LT"/>
                <w14:ligatures w14:val="none"/>
              </w:rPr>
              <w:t>penktadieniais</w:t>
            </w:r>
            <w:r w:rsidR="00A85B3E" w:rsidRPr="00A85B3E">
              <w:rPr>
                <w:rFonts w:ascii="Times New Roman" w:eastAsia="Times New Roman" w:hAnsi="Times New Roman" w:cs="Times New Roman"/>
                <w:shd w:val="clear" w:color="auto" w:fill="FFFFFF"/>
                <w:lang w:val="lt-LT"/>
                <w14:ligatures w14:val="none"/>
              </w:rPr>
              <w:t xml:space="preserve"> nuo </w:t>
            </w:r>
            <w:r w:rsidR="00C41A4F">
              <w:rPr>
                <w:rFonts w:ascii="Times New Roman" w:eastAsia="Times New Roman" w:hAnsi="Times New Roman" w:cs="Times New Roman"/>
                <w:shd w:val="clear" w:color="auto" w:fill="FFFFFF"/>
                <w:lang w:val="lt-LT"/>
                <w14:ligatures w14:val="none"/>
              </w:rPr>
              <w:t>8</w:t>
            </w:r>
            <w:r w:rsidR="00A85B3E" w:rsidRPr="00A85B3E">
              <w:rPr>
                <w:rFonts w:ascii="Times New Roman" w:eastAsia="Times New Roman" w:hAnsi="Times New Roman" w:cs="Times New Roman"/>
                <w:shd w:val="clear" w:color="auto" w:fill="FFFFFF"/>
                <w:lang w:val="lt-LT"/>
                <w14:ligatures w14:val="none"/>
              </w:rPr>
              <w:t>:</w:t>
            </w:r>
            <w:r w:rsidR="00C41A4F">
              <w:rPr>
                <w:rFonts w:ascii="Times New Roman" w:eastAsia="Times New Roman" w:hAnsi="Times New Roman" w:cs="Times New Roman"/>
                <w:shd w:val="clear" w:color="auto" w:fill="FFFFFF"/>
                <w:lang w:val="lt-LT"/>
                <w14:ligatures w14:val="none"/>
              </w:rPr>
              <w:t>0</w:t>
            </w:r>
            <w:r w:rsidR="00A85B3E" w:rsidRPr="00A85B3E">
              <w:rPr>
                <w:rFonts w:ascii="Times New Roman" w:eastAsia="Times New Roman" w:hAnsi="Times New Roman" w:cs="Times New Roman"/>
                <w:shd w:val="clear" w:color="auto" w:fill="FFFFFF"/>
                <w:lang w:val="lt-LT"/>
                <w14:ligatures w14:val="none"/>
              </w:rPr>
              <w:t>0 iki 16:00 val</w:t>
            </w:r>
            <w:r w:rsidR="00C41A4F">
              <w:rPr>
                <w:rFonts w:ascii="Times New Roman" w:eastAsia="Times New Roman" w:hAnsi="Times New Roman" w:cs="Times New Roman"/>
                <w:shd w:val="clear" w:color="auto" w:fill="FFFFFF"/>
                <w:lang w:val="lt-LT"/>
                <w14:ligatures w14:val="none"/>
              </w:rPr>
              <w:t>.</w:t>
            </w:r>
            <w:r w:rsidR="00A85B3E" w:rsidRPr="00A85B3E">
              <w:rPr>
                <w:rFonts w:ascii="Times New Roman" w:eastAsia="Times New Roman" w:hAnsi="Times New Roman" w:cs="Times New Roman"/>
                <w:color w:val="FF0000"/>
                <w:shd w:val="clear" w:color="auto" w:fill="FFFFFF"/>
                <w:lang w:val="lt-LT"/>
                <w14:ligatures w14:val="none"/>
              </w:rPr>
              <w:t xml:space="preserve"> </w:t>
            </w:r>
            <w:r w:rsidR="00A85B3E" w:rsidRPr="00A85B3E">
              <w:rPr>
                <w:rFonts w:ascii="Times New Roman" w:eastAsia="Times New Roman" w:hAnsi="Times New Roman" w:cs="Times New Roman"/>
                <w:shd w:val="clear" w:color="auto" w:fill="FFFFFF"/>
                <w:lang w:val="lt-LT"/>
                <w14:ligatures w14:val="none"/>
              </w:rPr>
              <w:t>ir trumpiausiais galimais maršrutais. Už Prekių priėmimą atsakingas Pirkėjo atstovas, nurodytas šios Specialiųjų sąlygų 2.1 punkte</w:t>
            </w:r>
            <w:r w:rsidR="006C10D0">
              <w:rPr>
                <w:rFonts w:ascii="Times New Roman" w:eastAsia="Times New Roman" w:hAnsi="Times New Roman" w:cs="Times New Roman"/>
                <w:shd w:val="clear" w:color="auto" w:fill="FFFFFF"/>
                <w:lang w:val="lt-LT"/>
                <w14:ligatures w14:val="none"/>
              </w:rPr>
              <w:t>,</w:t>
            </w:r>
            <w:r w:rsidR="00A85B3E" w:rsidRPr="00A85B3E">
              <w:rPr>
                <w:rFonts w:ascii="Times New Roman" w:eastAsia="Times New Roman" w:hAnsi="Times New Roman" w:cs="Times New Roman"/>
                <w:shd w:val="clear" w:color="auto" w:fill="FFFFFF"/>
                <w:lang w:val="lt-LT"/>
                <w14:ligatures w14:val="none"/>
              </w:rPr>
              <w:t xml:space="preserve"> priimdamas Prekes fiziškai įsitikina, ar </w:t>
            </w:r>
            <w:r w:rsidR="00441792">
              <w:rPr>
                <w:rFonts w:ascii="Times New Roman" w:eastAsia="Times New Roman" w:hAnsi="Times New Roman" w:cs="Times New Roman"/>
                <w:shd w:val="clear" w:color="auto" w:fill="FFFFFF"/>
                <w:lang w:val="lt-LT"/>
                <w14:ligatures w14:val="none"/>
              </w:rPr>
              <w:t>Pardavėjas</w:t>
            </w:r>
            <w:r w:rsidR="00A85B3E" w:rsidRPr="00A85B3E">
              <w:rPr>
                <w:rFonts w:ascii="Times New Roman" w:eastAsia="Times New Roman" w:hAnsi="Times New Roman" w:cs="Times New Roman"/>
                <w:shd w:val="clear" w:color="auto" w:fill="FFFFFF"/>
                <w:lang w:val="lt-LT"/>
                <w14:ligatures w14:val="none"/>
              </w:rPr>
              <w:t xml:space="preserve"> Prekes pristatė ne kelių eismo piko valandomis. Pirkėjas turi teisę Sutarties vykdymo metu pareikalauti trumpiausio galimo maršruto pasirinkimą įrodančių dokumentų.</w:t>
            </w:r>
          </w:p>
        </w:tc>
      </w:tr>
      <w:tr w:rsidR="00A85B3E" w:rsidRPr="00A85B3E" w14:paraId="6AD3943A" w14:textId="77777777" w:rsidTr="00527D07">
        <w:trPr>
          <w:trHeight w:val="300"/>
        </w:trPr>
        <w:tc>
          <w:tcPr>
            <w:tcW w:w="2310" w:type="dxa"/>
          </w:tcPr>
          <w:p w14:paraId="55A7D893" w14:textId="105D189C" w:rsidR="00A85B3E" w:rsidRPr="00A85B3E" w:rsidRDefault="00A85B3E" w:rsidP="00936F0E">
            <w:pPr>
              <w:rPr>
                <w:rFonts w:ascii="Times New Roman" w:hAnsi="Times New Roman" w:cs="Times New Roman"/>
                <w:b/>
                <w:bCs/>
                <w:lang w:val="lt-LT"/>
              </w:rPr>
            </w:pPr>
            <w:r w:rsidRPr="00A85B3E">
              <w:rPr>
                <w:rFonts w:ascii="Times New Roman" w:hAnsi="Times New Roman" w:cs="Times New Roman"/>
                <w:b/>
                <w:bCs/>
                <w:lang w:val="lt-LT"/>
              </w:rPr>
              <w:t xml:space="preserve">12.4. </w:t>
            </w:r>
            <w:r w:rsidRPr="00A85B3E">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174" w:type="dxa"/>
            <w:gridSpan w:val="2"/>
          </w:tcPr>
          <w:p w14:paraId="62C66934" w14:textId="77777777" w:rsidR="00A85B3E" w:rsidRPr="00A85B3E" w:rsidRDefault="00A85B3E" w:rsidP="00A85B3E">
            <w:pPr>
              <w:rPr>
                <w:rFonts w:ascii="Times New Roman" w:hAnsi="Times New Roman" w:cs="Times New Roman"/>
                <w:lang w:val="lt-LT"/>
              </w:rPr>
            </w:pPr>
            <w:r w:rsidRPr="00A85B3E">
              <w:rPr>
                <w:rFonts w:ascii="Times New Roman" w:hAnsi="Times New Roman" w:cs="Times New Roman"/>
                <w:lang w:val="lt-LT"/>
              </w:rPr>
              <w:t>Netaikoma</w:t>
            </w:r>
          </w:p>
          <w:p w14:paraId="232C630F" w14:textId="64AC0E90" w:rsidR="00A85B3E" w:rsidRPr="00A85B3E" w:rsidRDefault="00A85B3E" w:rsidP="00A85B3E">
            <w:pPr>
              <w:jc w:val="both"/>
              <w:rPr>
                <w:rFonts w:ascii="Times New Roman" w:hAnsi="Times New Roman" w:cs="Times New Roman"/>
                <w:lang w:val="lt-LT"/>
              </w:rPr>
            </w:pPr>
          </w:p>
        </w:tc>
      </w:tr>
      <w:tr w:rsidR="00A85B3E" w:rsidRPr="00A85B3E" w14:paraId="1799AB29" w14:textId="77777777" w:rsidTr="00527D07">
        <w:trPr>
          <w:trHeight w:val="300"/>
        </w:trPr>
        <w:tc>
          <w:tcPr>
            <w:tcW w:w="2310" w:type="dxa"/>
          </w:tcPr>
          <w:p w14:paraId="071D6EDA" w14:textId="6B507CD1" w:rsidR="00A85B3E" w:rsidRPr="00A85B3E" w:rsidRDefault="00A85B3E" w:rsidP="00936F0E">
            <w:pPr>
              <w:rPr>
                <w:rFonts w:ascii="Times New Roman" w:hAnsi="Times New Roman" w:cs="Times New Roman"/>
                <w:b/>
                <w:bCs/>
                <w:lang w:val="lt-LT"/>
              </w:rPr>
            </w:pPr>
            <w:r w:rsidRPr="00A85B3E">
              <w:rPr>
                <w:rFonts w:ascii="Times New Roman" w:hAnsi="Times New Roman" w:cs="Times New Roman"/>
                <w:b/>
                <w:bCs/>
                <w:lang w:val="lt-LT"/>
              </w:rPr>
              <w:t xml:space="preserve">12.5. </w:t>
            </w:r>
            <w:r w:rsidRPr="00A85B3E">
              <w:rPr>
                <w:rFonts w:ascii="Times New Roman" w:hAnsi="Times New Roman" w:cs="Times New Roman"/>
                <w:b/>
                <w:bCs/>
                <w:shd w:val="clear" w:color="auto" w:fill="FFFFFF"/>
                <w:lang w:val="lt-LT"/>
              </w:rPr>
              <w:t>Su Prekių garantinio termino laikotarpiu ar techniniu aptarnavimu susiję aplinkosauginiai kriterijai</w:t>
            </w:r>
          </w:p>
        </w:tc>
        <w:tc>
          <w:tcPr>
            <w:tcW w:w="7174" w:type="dxa"/>
            <w:gridSpan w:val="2"/>
          </w:tcPr>
          <w:p w14:paraId="3CA1F9A0" w14:textId="77777777" w:rsidR="00A85B3E" w:rsidRPr="00A85B3E" w:rsidRDefault="00A85B3E" w:rsidP="00A85B3E">
            <w:pPr>
              <w:jc w:val="both"/>
              <w:rPr>
                <w:rFonts w:ascii="Times New Roman" w:hAnsi="Times New Roman" w:cs="Times New Roman"/>
                <w:color w:val="000000"/>
                <w:lang w:val="lt-LT"/>
              </w:rPr>
            </w:pPr>
            <w:r w:rsidRPr="00A85B3E">
              <w:rPr>
                <w:rFonts w:ascii="Times New Roman" w:hAnsi="Times New Roman" w:cs="Times New Roman"/>
                <w:color w:val="000000"/>
                <w:lang w:val="lt-LT"/>
              </w:rPr>
              <w:t>Netaikoma</w:t>
            </w:r>
          </w:p>
          <w:p w14:paraId="0F324BFC" w14:textId="68BF2B10" w:rsidR="00A85B3E" w:rsidRPr="00A85B3E" w:rsidRDefault="00A85B3E" w:rsidP="00A85B3E">
            <w:pPr>
              <w:jc w:val="both"/>
              <w:rPr>
                <w:rFonts w:ascii="Times New Roman" w:hAnsi="Times New Roman" w:cs="Times New Roman"/>
                <w:i/>
                <w:iCs/>
                <w:color w:val="4472C4"/>
                <w:lang w:val="lt-LT"/>
              </w:rPr>
            </w:pPr>
          </w:p>
        </w:tc>
      </w:tr>
      <w:tr w:rsidR="00921EEF" w:rsidRPr="00A85B3E" w14:paraId="42CFF0DA" w14:textId="77777777" w:rsidTr="00527D07">
        <w:trPr>
          <w:trHeight w:val="300"/>
        </w:trPr>
        <w:tc>
          <w:tcPr>
            <w:tcW w:w="2310" w:type="dxa"/>
          </w:tcPr>
          <w:p w14:paraId="550A7FB8" w14:textId="6321F827" w:rsidR="00921EEF" w:rsidRPr="00921EEF" w:rsidRDefault="00921EEF" w:rsidP="00936F0E">
            <w:pPr>
              <w:rPr>
                <w:rFonts w:ascii="Times New Roman" w:hAnsi="Times New Roman" w:cs="Times New Roman"/>
                <w:b/>
                <w:bCs/>
                <w:lang w:val="lt-LT"/>
              </w:rPr>
            </w:pPr>
            <w:r w:rsidRPr="00921EEF">
              <w:rPr>
                <w:rFonts w:ascii="Times New Roman" w:hAnsi="Times New Roman" w:cs="Times New Roman"/>
                <w:b/>
                <w:bCs/>
                <w:lang w:val="lt-LT"/>
              </w:rPr>
              <w:t>12.6. Su perkamomis Prekėmis susiję socialiniai kriterijai</w:t>
            </w:r>
          </w:p>
        </w:tc>
        <w:tc>
          <w:tcPr>
            <w:tcW w:w="7174" w:type="dxa"/>
            <w:gridSpan w:val="2"/>
          </w:tcPr>
          <w:p w14:paraId="0CF7888A" w14:textId="77777777" w:rsidR="00921EEF" w:rsidRPr="00921EEF" w:rsidRDefault="00921EEF" w:rsidP="00921EEF">
            <w:pPr>
              <w:rPr>
                <w:rFonts w:ascii="Times New Roman" w:hAnsi="Times New Roman" w:cs="Times New Roman"/>
                <w:color w:val="000000"/>
                <w:shd w:val="clear" w:color="auto" w:fill="FFFFFF"/>
                <w:lang w:val="lt-LT"/>
              </w:rPr>
            </w:pPr>
            <w:r w:rsidRPr="00921EEF">
              <w:rPr>
                <w:rFonts w:ascii="Times New Roman" w:hAnsi="Times New Roman" w:cs="Times New Roman"/>
                <w:color w:val="000000"/>
                <w:shd w:val="clear" w:color="auto" w:fill="FFFFFF"/>
                <w:lang w:val="lt-LT"/>
              </w:rPr>
              <w:t>Netaikoma</w:t>
            </w:r>
          </w:p>
          <w:p w14:paraId="0ED2A9FC" w14:textId="64AD8409" w:rsidR="00921EEF" w:rsidRPr="00921EEF" w:rsidRDefault="00921EEF" w:rsidP="00921EEF">
            <w:pPr>
              <w:jc w:val="both"/>
              <w:rPr>
                <w:rFonts w:ascii="Times New Roman" w:hAnsi="Times New Roman" w:cs="Times New Roman"/>
                <w:i/>
                <w:iCs/>
                <w:color w:val="4472C4"/>
                <w:lang w:val="lt-LT"/>
              </w:rPr>
            </w:pPr>
          </w:p>
        </w:tc>
      </w:tr>
      <w:tr w:rsidR="00A85B3E" w:rsidRPr="00A85B3E" w14:paraId="6388BD75" w14:textId="77777777" w:rsidTr="59C98B97">
        <w:trPr>
          <w:trHeight w:val="300"/>
        </w:trPr>
        <w:tc>
          <w:tcPr>
            <w:tcW w:w="9484" w:type="dxa"/>
            <w:gridSpan w:val="3"/>
          </w:tcPr>
          <w:p w14:paraId="02F06CDF" w14:textId="488962D9" w:rsidR="00A85B3E" w:rsidRPr="00A85B3E" w:rsidRDefault="00A85B3E" w:rsidP="00A85B3E">
            <w:pPr>
              <w:jc w:val="center"/>
              <w:rPr>
                <w:rFonts w:ascii="Times New Roman" w:hAnsi="Times New Roman" w:cs="Times New Roman"/>
                <w:b/>
                <w:bCs/>
                <w:lang w:val="lt-LT"/>
              </w:rPr>
            </w:pPr>
            <w:r w:rsidRPr="00A85B3E">
              <w:rPr>
                <w:rFonts w:ascii="Times New Roman" w:hAnsi="Times New Roman" w:cs="Times New Roman"/>
                <w:b/>
                <w:bCs/>
                <w:lang w:val="lt-LT"/>
              </w:rPr>
              <w:lastRenderedPageBreak/>
              <w:t xml:space="preserve">13. BENDRŲJŲ SĄLYGŲ PAKEITIMAI IR PAPILDYMAI </w:t>
            </w:r>
          </w:p>
          <w:p w14:paraId="53259317" w14:textId="41C3D02A" w:rsidR="00A85B3E" w:rsidRPr="00A85B3E" w:rsidRDefault="00A85B3E" w:rsidP="00A85B3E">
            <w:pPr>
              <w:jc w:val="center"/>
              <w:rPr>
                <w:rFonts w:ascii="Times New Roman" w:hAnsi="Times New Roman" w:cs="Times New Roman"/>
                <w:i/>
                <w:iCs/>
                <w:lang w:val="lt-LT"/>
              </w:rPr>
            </w:pPr>
            <w:r w:rsidRPr="00A85B3E">
              <w:rPr>
                <w:rFonts w:ascii="Times New Roman" w:hAnsi="Times New Roman" w:cs="Times New Roman"/>
                <w:i/>
                <w:iCs/>
                <w:lang w:val="lt-LT"/>
              </w:rPr>
              <w:t xml:space="preserve">(jeigu būtina dėl konkretaus Sutarties dalyko specifikos) </w:t>
            </w:r>
          </w:p>
        </w:tc>
      </w:tr>
      <w:tr w:rsidR="00A85B3E" w:rsidRPr="00034B31" w14:paraId="58C38C1C" w14:textId="77777777" w:rsidTr="00527D07">
        <w:trPr>
          <w:trHeight w:val="300"/>
        </w:trPr>
        <w:tc>
          <w:tcPr>
            <w:tcW w:w="2310" w:type="dxa"/>
          </w:tcPr>
          <w:p w14:paraId="6F57EB90" w14:textId="37ADBA8F" w:rsidR="00A85B3E" w:rsidRPr="00A85B3E" w:rsidRDefault="00A85B3E" w:rsidP="00A85B3E">
            <w:pPr>
              <w:rPr>
                <w:rFonts w:ascii="Times New Roman" w:hAnsi="Times New Roman" w:cs="Times New Roman"/>
                <w:b/>
                <w:bCs/>
                <w:lang w:val="lt-LT"/>
              </w:rPr>
            </w:pPr>
            <w:r w:rsidRPr="00A85B3E">
              <w:rPr>
                <w:rFonts w:ascii="Times New Roman" w:hAnsi="Times New Roman" w:cs="Times New Roman"/>
                <w:b/>
                <w:bCs/>
                <w:lang w:val="lt-LT"/>
              </w:rPr>
              <w:t xml:space="preserve">13.1. </w:t>
            </w:r>
          </w:p>
        </w:tc>
        <w:tc>
          <w:tcPr>
            <w:tcW w:w="7174" w:type="dxa"/>
            <w:gridSpan w:val="2"/>
          </w:tcPr>
          <w:p w14:paraId="403492EB" w14:textId="77777777" w:rsidR="00677BD7" w:rsidRPr="00584825" w:rsidRDefault="00677BD7" w:rsidP="00A11C58">
            <w:pPr>
              <w:jc w:val="both"/>
              <w:rPr>
                <w:rFonts w:ascii="Times New Roman" w:hAnsi="Times New Roman" w:cs="Times New Roman"/>
                <w:lang w:val="lt-LT"/>
              </w:rPr>
            </w:pPr>
            <w:r w:rsidRPr="00584825">
              <w:rPr>
                <w:rFonts w:ascii="Times New Roman" w:hAnsi="Times New Roman" w:cs="Times New Roman"/>
                <w:lang w:val="lt-LT"/>
              </w:rPr>
              <w:t>Šalys susitaria pakeisti nurodytą (-</w:t>
            </w:r>
            <w:proofErr w:type="spellStart"/>
            <w:r w:rsidRPr="00584825">
              <w:rPr>
                <w:rFonts w:ascii="Times New Roman" w:hAnsi="Times New Roman" w:cs="Times New Roman"/>
                <w:lang w:val="lt-LT"/>
              </w:rPr>
              <w:t>us</w:t>
            </w:r>
            <w:proofErr w:type="spellEnd"/>
            <w:r w:rsidRPr="00584825">
              <w:rPr>
                <w:rFonts w:ascii="Times New Roman" w:hAnsi="Times New Roman" w:cs="Times New Roman"/>
                <w:lang w:val="lt-LT"/>
              </w:rPr>
              <w:t>) Sutarties Bendrųjų sąlygų punktą (-</w:t>
            </w:r>
            <w:proofErr w:type="spellStart"/>
            <w:r w:rsidRPr="00584825">
              <w:rPr>
                <w:rFonts w:ascii="Times New Roman" w:hAnsi="Times New Roman" w:cs="Times New Roman"/>
                <w:lang w:val="lt-LT"/>
              </w:rPr>
              <w:t>us</w:t>
            </w:r>
            <w:proofErr w:type="spellEnd"/>
            <w:r w:rsidRPr="00584825">
              <w:rPr>
                <w:rFonts w:ascii="Times New Roman" w:hAnsi="Times New Roman" w:cs="Times New Roman"/>
                <w:lang w:val="lt-LT"/>
              </w:rPr>
              <w:t xml:space="preserve">) ir išdėstyti jį (juos) nauja redakcija: </w:t>
            </w:r>
          </w:p>
          <w:p w14:paraId="3BF529BF" w14:textId="54891296" w:rsidR="00677BD7" w:rsidRPr="00584825" w:rsidRDefault="00677BD7" w:rsidP="00A11C58">
            <w:pPr>
              <w:spacing w:line="257" w:lineRule="atLeast"/>
              <w:jc w:val="both"/>
              <w:rPr>
                <w:rFonts w:ascii="Times New Roman" w:eastAsia="Times New Roman" w:hAnsi="Times New Roman" w:cs="Times New Roman"/>
                <w:color w:val="000000"/>
                <w:kern w:val="0"/>
                <w:lang w:val="lt-LT" w:eastAsia="lt-LT"/>
                <w14:ligatures w14:val="none"/>
              </w:rPr>
            </w:pPr>
            <w:r w:rsidRPr="00584825">
              <w:rPr>
                <w:rFonts w:ascii="Times New Roman" w:eastAsia="Times New Roman" w:hAnsi="Times New Roman" w:cs="Times New Roman"/>
                <w:color w:val="000000"/>
                <w:kern w:val="0"/>
                <w:lang w:val="lt-LT"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84825">
              <w:rPr>
                <w:rFonts w:ascii="Times New Roman" w:eastAsia="Times New Roman" w:hAnsi="Times New Roman" w:cs="Times New Roman"/>
                <w:color w:val="0563C1"/>
                <w:kern w:val="0"/>
                <w:u w:val="single"/>
                <w:lang w:val="lt-LT" w:eastAsia="lt-LT"/>
                <w14:ligatures w14:val="none"/>
              </w:rPr>
              <w:t>2014/55/ES</w:t>
            </w:r>
            <w:r w:rsidRPr="00584825">
              <w:rPr>
                <w:rFonts w:ascii="Times New Roman" w:eastAsia="Times New Roman" w:hAnsi="Times New Roman" w:cs="Times New Roman"/>
                <w:color w:val="000000"/>
                <w:kern w:val="0"/>
                <w:lang w:val="lt-LT" w:eastAsia="lt-LT"/>
                <w14:ligatures w14:val="none"/>
              </w:rPr>
              <w:t> (toliau – </w:t>
            </w:r>
            <w:r w:rsidRPr="00584825">
              <w:rPr>
                <w:rFonts w:ascii="Times New Roman" w:eastAsia="Times New Roman" w:hAnsi="Times New Roman" w:cs="Times New Roman"/>
                <w:b/>
                <w:bCs/>
                <w:color w:val="000000"/>
                <w:kern w:val="0"/>
                <w:lang w:val="lt-LT" w:eastAsia="lt-LT"/>
                <w14:ligatures w14:val="none"/>
              </w:rPr>
              <w:t>Europos elektroninių sąskaitų faktūrų</w:t>
            </w:r>
            <w:r w:rsidRPr="00584825">
              <w:rPr>
                <w:rFonts w:ascii="Times New Roman" w:eastAsia="Times New Roman" w:hAnsi="Times New Roman" w:cs="Times New Roman"/>
                <w:color w:val="000000"/>
                <w:kern w:val="0"/>
                <w:lang w:val="lt-LT" w:eastAsia="lt-LT"/>
                <w14:ligatures w14:val="none"/>
              </w:rPr>
              <w:t> </w:t>
            </w:r>
            <w:r w:rsidRPr="00584825">
              <w:rPr>
                <w:rFonts w:ascii="Times New Roman" w:eastAsia="Times New Roman" w:hAnsi="Times New Roman" w:cs="Times New Roman"/>
                <w:b/>
                <w:bCs/>
                <w:color w:val="000000"/>
                <w:kern w:val="0"/>
                <w:lang w:val="lt-LT" w:eastAsia="lt-LT"/>
                <w14:ligatures w14:val="none"/>
              </w:rPr>
              <w:t>standartas</w:t>
            </w:r>
            <w:r w:rsidRPr="00584825">
              <w:rPr>
                <w:rFonts w:ascii="Times New Roman" w:eastAsia="Times New Roman" w:hAnsi="Times New Roman" w:cs="Times New Roman"/>
                <w:color w:val="000000"/>
                <w:kern w:val="0"/>
                <w:lang w:val="lt-LT" w:eastAsia="lt-LT"/>
                <w14:ligatures w14:val="none"/>
              </w:rPr>
              <w:t xml:space="preserve">), </w:t>
            </w:r>
            <w:r w:rsidR="004B531C">
              <w:rPr>
                <w:rFonts w:ascii="Times New Roman" w:eastAsia="Times New Roman" w:hAnsi="Times New Roman" w:cs="Times New Roman"/>
                <w:color w:val="000000"/>
                <w:kern w:val="0"/>
                <w:lang w:val="lt-LT" w:eastAsia="lt-LT"/>
                <w14:ligatures w14:val="none"/>
              </w:rPr>
              <w:t>Pardavėjas</w:t>
            </w:r>
            <w:r w:rsidRPr="00584825">
              <w:rPr>
                <w:rFonts w:ascii="Times New Roman" w:eastAsia="Times New Roman" w:hAnsi="Times New Roman" w:cs="Times New Roman"/>
                <w:color w:val="000000"/>
                <w:kern w:val="0"/>
                <w:lang w:val="lt-LT" w:eastAsia="lt-LT"/>
                <w14:ligatures w14:val="none"/>
              </w:rPr>
              <w:t xml:space="preserve"> gali pateikti per informacinę sistemą „SABIS“ (</w:t>
            </w:r>
            <w:hyperlink r:id="rId13" w:history="1">
              <w:r w:rsidRPr="00584825">
                <w:rPr>
                  <w:rStyle w:val="Hipersaitas"/>
                  <w:rFonts w:ascii="Times New Roman" w:eastAsia="Times New Roman" w:hAnsi="Times New Roman" w:cs="Times New Roman"/>
                  <w:kern w:val="0"/>
                  <w:lang w:val="lt-LT" w:eastAsia="lt-LT"/>
                  <w14:ligatures w14:val="none"/>
                </w:rPr>
                <w:t>https://sabis.prisijungti.lt/</w:t>
              </w:r>
            </w:hyperlink>
            <w:r w:rsidRPr="00584825">
              <w:rPr>
                <w:rFonts w:ascii="Times New Roman" w:eastAsia="Times New Roman" w:hAnsi="Times New Roman" w:cs="Times New Roman"/>
                <w:color w:val="0000FF"/>
                <w:kern w:val="0"/>
                <w:u w:val="single"/>
                <w:lang w:val="lt-LT" w:eastAsia="lt-LT"/>
                <w14:ligatures w14:val="none"/>
              </w:rPr>
              <w:t xml:space="preserve">) </w:t>
            </w:r>
            <w:r w:rsidRPr="00584825">
              <w:rPr>
                <w:rFonts w:ascii="Times New Roman" w:eastAsia="Times New Roman" w:hAnsi="Times New Roman" w:cs="Times New Roman"/>
                <w:color w:val="000000"/>
                <w:kern w:val="0"/>
                <w:lang w:val="lt-LT" w:eastAsia="lt-LT"/>
                <w14:ligatures w14:val="none"/>
              </w:rPr>
              <w:t>arba per kitą savo pasirinktą informacinę sistemą;</w:t>
            </w:r>
          </w:p>
          <w:p w14:paraId="474F5F33" w14:textId="610B3D54" w:rsidR="00677BD7" w:rsidRPr="00584825" w:rsidRDefault="00677BD7" w:rsidP="00A11C58">
            <w:pPr>
              <w:spacing w:line="257" w:lineRule="atLeast"/>
              <w:jc w:val="both"/>
              <w:rPr>
                <w:rFonts w:ascii="Times New Roman" w:eastAsia="Times New Roman" w:hAnsi="Times New Roman" w:cs="Times New Roman"/>
                <w:color w:val="0000FF"/>
                <w:kern w:val="0"/>
                <w:u w:val="single"/>
                <w:lang w:val="lt-LT" w:eastAsia="lt-LT"/>
                <w14:ligatures w14:val="none"/>
              </w:rPr>
            </w:pPr>
            <w:bookmarkStart w:id="1" w:name="part_0a0da1d5ef5c48389da63acb61f47e3a"/>
            <w:bookmarkEnd w:id="1"/>
            <w:r w:rsidRPr="00584825">
              <w:rPr>
                <w:rFonts w:ascii="Times New Roman" w:eastAsia="Times New Roman" w:hAnsi="Times New Roman" w:cs="Times New Roman"/>
                <w:color w:val="000000"/>
                <w:kern w:val="0"/>
                <w:lang w:val="lt-LT" w:eastAsia="lt-LT"/>
                <w14:ligatures w14:val="none"/>
              </w:rPr>
              <w:t xml:space="preserve">12.2.1.2. Europos elektroninių sąskaitų faktūrų standarto neatitinkančią elektroninę sąskaitą faktūrą </w:t>
            </w:r>
            <w:r w:rsidR="001758EE">
              <w:rPr>
                <w:rFonts w:ascii="Times New Roman" w:eastAsia="Times New Roman" w:hAnsi="Times New Roman" w:cs="Times New Roman"/>
                <w:color w:val="000000"/>
                <w:kern w:val="0"/>
                <w:lang w:val="lt-LT" w:eastAsia="lt-LT"/>
                <w14:ligatures w14:val="none"/>
              </w:rPr>
              <w:t>Pardavėjas</w:t>
            </w:r>
            <w:r w:rsidRPr="00584825">
              <w:rPr>
                <w:rFonts w:ascii="Times New Roman" w:eastAsia="Times New Roman" w:hAnsi="Times New Roman" w:cs="Times New Roman"/>
                <w:color w:val="000000"/>
                <w:kern w:val="0"/>
                <w:lang w:val="lt-LT" w:eastAsia="lt-LT"/>
                <w14:ligatures w14:val="none"/>
              </w:rPr>
              <w:t xml:space="preserve"> privalo pateikti, naudodamasis informacinės sistemos „SABIS“ priemonėmis (</w:t>
            </w:r>
            <w:hyperlink r:id="rId14" w:history="1">
              <w:r w:rsidRPr="00584825">
                <w:rPr>
                  <w:rStyle w:val="Hipersaitas"/>
                  <w:rFonts w:ascii="Times New Roman" w:eastAsia="Times New Roman" w:hAnsi="Times New Roman" w:cs="Times New Roman"/>
                  <w:kern w:val="0"/>
                  <w:lang w:val="lt-LT" w:eastAsia="lt-LT"/>
                  <w14:ligatures w14:val="none"/>
                </w:rPr>
                <w:t>https://sabis.prisijungti.lt/</w:t>
              </w:r>
            </w:hyperlink>
            <w:r w:rsidRPr="00584825">
              <w:rPr>
                <w:rFonts w:ascii="Times New Roman" w:eastAsia="Times New Roman" w:hAnsi="Times New Roman" w:cs="Times New Roman"/>
                <w:color w:val="0000FF"/>
                <w:kern w:val="0"/>
                <w:u w:val="single"/>
                <w:lang w:val="lt-LT" w:eastAsia="lt-LT"/>
                <w14:ligatures w14:val="none"/>
              </w:rPr>
              <w:t>)</w:t>
            </w:r>
          </w:p>
          <w:p w14:paraId="1AF4F7CA" w14:textId="4B040710" w:rsidR="00A85B3E" w:rsidRPr="00584825" w:rsidRDefault="00677BD7" w:rsidP="00A11C58">
            <w:pPr>
              <w:jc w:val="both"/>
              <w:rPr>
                <w:rFonts w:ascii="Times New Roman" w:hAnsi="Times New Roman" w:cs="Times New Roman"/>
                <w:lang w:val="lt-LT"/>
              </w:rPr>
            </w:pPr>
            <w:r w:rsidRPr="00584825">
              <w:rPr>
                <w:rFonts w:ascii="Times New Roman" w:eastAsia="Times New Roman" w:hAnsi="Times New Roman" w:cs="Times New Roman"/>
                <w:color w:val="000000"/>
                <w:kern w:val="0"/>
                <w:lang w:val="lt-LT" w:eastAsia="lt-LT"/>
                <w14:ligatures w14:val="none"/>
              </w:rPr>
              <w:t>12.2.2.   Pirkėjas elektronines sąskaitas faktūras priima ir apdoroja naudodamasis informacinės sistemos „SABIS“ priemonėmis, išskyrus VPĮ nustatytus išimtinius atvejus.</w:t>
            </w:r>
          </w:p>
        </w:tc>
      </w:tr>
      <w:tr w:rsidR="00A85B3E" w:rsidRPr="00034B31" w14:paraId="70DAC6DB" w14:textId="77777777" w:rsidTr="00527D07">
        <w:trPr>
          <w:trHeight w:val="300"/>
        </w:trPr>
        <w:tc>
          <w:tcPr>
            <w:tcW w:w="2310" w:type="dxa"/>
          </w:tcPr>
          <w:p w14:paraId="2D3EFE7F" w14:textId="4D29C8D2" w:rsidR="00A85B3E" w:rsidRPr="00A85B3E" w:rsidRDefault="00A85B3E" w:rsidP="00A85B3E">
            <w:pPr>
              <w:rPr>
                <w:rFonts w:ascii="Times New Roman" w:hAnsi="Times New Roman" w:cs="Times New Roman"/>
                <w:b/>
                <w:bCs/>
                <w:lang w:val="lt-LT"/>
              </w:rPr>
            </w:pPr>
            <w:r w:rsidRPr="00A85B3E">
              <w:rPr>
                <w:rFonts w:ascii="Times New Roman" w:hAnsi="Times New Roman" w:cs="Times New Roman"/>
                <w:b/>
                <w:bCs/>
                <w:lang w:val="lt-LT"/>
              </w:rPr>
              <w:t>13.2.</w:t>
            </w:r>
          </w:p>
        </w:tc>
        <w:tc>
          <w:tcPr>
            <w:tcW w:w="7174" w:type="dxa"/>
            <w:gridSpan w:val="2"/>
          </w:tcPr>
          <w:p w14:paraId="0B8B362F" w14:textId="77777777" w:rsidR="00A85B3E" w:rsidRPr="00A85B3E" w:rsidRDefault="00A85B3E" w:rsidP="00A85B3E">
            <w:pPr>
              <w:jc w:val="both"/>
              <w:rPr>
                <w:rFonts w:ascii="Times New Roman" w:hAnsi="Times New Roman" w:cs="Times New Roman"/>
                <w:lang w:val="lt-LT"/>
              </w:rPr>
            </w:pPr>
            <w:r w:rsidRPr="00A85B3E">
              <w:rPr>
                <w:rFonts w:ascii="Times New Roman" w:hAnsi="Times New Roman" w:cs="Times New Roman"/>
                <w:lang w:val="lt-LT"/>
              </w:rPr>
              <w:t>Šalys susitaria papildyti Sutarties Bendrąsias sąlygas nurodytu (-</w:t>
            </w:r>
            <w:proofErr w:type="spellStart"/>
            <w:r w:rsidRPr="00A85B3E">
              <w:rPr>
                <w:rFonts w:ascii="Times New Roman" w:hAnsi="Times New Roman" w:cs="Times New Roman"/>
                <w:lang w:val="lt-LT"/>
              </w:rPr>
              <w:t>ais</w:t>
            </w:r>
            <w:proofErr w:type="spellEnd"/>
            <w:r w:rsidRPr="00A85B3E">
              <w:rPr>
                <w:rFonts w:ascii="Times New Roman" w:hAnsi="Times New Roman" w:cs="Times New Roman"/>
                <w:lang w:val="lt-LT"/>
              </w:rPr>
              <w:t>) punktu (-</w:t>
            </w:r>
            <w:proofErr w:type="spellStart"/>
            <w:r w:rsidRPr="00A85B3E">
              <w:rPr>
                <w:rFonts w:ascii="Times New Roman" w:hAnsi="Times New Roman" w:cs="Times New Roman"/>
                <w:lang w:val="lt-LT"/>
              </w:rPr>
              <w:t>ais</w:t>
            </w:r>
            <w:proofErr w:type="spellEnd"/>
            <w:r w:rsidRPr="00A85B3E">
              <w:rPr>
                <w:rFonts w:ascii="Times New Roman" w:hAnsi="Times New Roman" w:cs="Times New Roman"/>
                <w:lang w:val="lt-LT"/>
              </w:rPr>
              <w:t xml:space="preserve">), tačiau kitų punktų numeracijos nekeisti: </w:t>
            </w:r>
          </w:p>
          <w:p w14:paraId="76AA6982" w14:textId="7C0FA19D" w:rsidR="00A85B3E" w:rsidRPr="00A85B3E" w:rsidRDefault="00A85B3E" w:rsidP="00A85B3E">
            <w:pPr>
              <w:jc w:val="both"/>
              <w:rPr>
                <w:rFonts w:ascii="Times New Roman" w:hAnsi="Times New Roman" w:cs="Times New Roman"/>
                <w:lang w:val="lt-LT"/>
              </w:rPr>
            </w:pPr>
            <w:r w:rsidRPr="00A85B3E">
              <w:rPr>
                <w:rFonts w:ascii="Times New Roman" w:hAnsi="Times New Roman" w:cs="Times New Roman"/>
                <w:lang w:val="lt-LT"/>
              </w:rPr>
              <w:t xml:space="preserve">12.3.5. </w:t>
            </w:r>
            <w:r w:rsidRPr="00A85B3E">
              <w:rPr>
                <w:rFonts w:ascii="Times New Roman" w:hAnsi="Times New Roman" w:cs="Times New Roman"/>
                <w:b/>
                <w:bCs/>
                <w:lang w:val="lt-LT"/>
              </w:rPr>
              <w:t>Kartu su sąskaita faktūra</w:t>
            </w:r>
            <w:r w:rsidRPr="00A85B3E">
              <w:rPr>
                <w:rFonts w:ascii="Times New Roman" w:hAnsi="Times New Roman" w:cs="Times New Roman"/>
                <w:lang w:val="lt-LT"/>
              </w:rPr>
              <w:t xml:space="preserve"> </w:t>
            </w:r>
            <w:r w:rsidR="001758EE">
              <w:rPr>
                <w:rFonts w:ascii="Times New Roman" w:hAnsi="Times New Roman" w:cs="Times New Roman"/>
                <w:lang w:val="lt-LT"/>
              </w:rPr>
              <w:t>Pardavėjas</w:t>
            </w:r>
            <w:r w:rsidRPr="00A85B3E">
              <w:rPr>
                <w:rFonts w:ascii="Times New Roman" w:hAnsi="Times New Roman" w:cs="Times New Roman"/>
                <w:lang w:val="lt-LT"/>
              </w:rPr>
              <w:t xml:space="preserve"> „</w:t>
            </w:r>
            <w:r w:rsidR="00677BD7">
              <w:rPr>
                <w:rFonts w:ascii="Times New Roman" w:hAnsi="Times New Roman" w:cs="Times New Roman"/>
                <w:lang w:val="lt-LT"/>
              </w:rPr>
              <w:t>SABIS</w:t>
            </w:r>
            <w:r w:rsidRPr="00A85B3E">
              <w:rPr>
                <w:rFonts w:ascii="Times New Roman" w:hAnsi="Times New Roman" w:cs="Times New Roman"/>
                <w:lang w:val="lt-LT"/>
              </w:rPr>
              <w:t xml:space="preserve">“ sistemoje </w:t>
            </w:r>
            <w:r w:rsidRPr="00A85B3E">
              <w:rPr>
                <w:rFonts w:ascii="Times New Roman" w:hAnsi="Times New Roman" w:cs="Times New Roman"/>
                <w:b/>
                <w:bCs/>
                <w:lang w:val="lt-LT"/>
              </w:rPr>
              <w:t>privalo pateikti</w:t>
            </w:r>
            <w:r w:rsidRPr="00A85B3E">
              <w:rPr>
                <w:rFonts w:ascii="Times New Roman" w:hAnsi="Times New Roman" w:cs="Times New Roman"/>
                <w:lang w:val="lt-LT"/>
              </w:rPr>
              <w:t xml:space="preserve"> ir Sutarties šalių pasirašytą </w:t>
            </w:r>
            <w:r w:rsidRPr="00A85B3E">
              <w:rPr>
                <w:rFonts w:ascii="Times New Roman" w:hAnsi="Times New Roman" w:cs="Times New Roman"/>
                <w:b/>
                <w:bCs/>
                <w:lang w:val="lt-LT"/>
              </w:rPr>
              <w:t>prekių priėmimo-perdavimo aktą</w:t>
            </w:r>
            <w:r w:rsidRPr="00A85B3E">
              <w:rPr>
                <w:rFonts w:ascii="Times New Roman" w:hAnsi="Times New Roman" w:cs="Times New Roman"/>
                <w:lang w:val="lt-LT"/>
              </w:rPr>
              <w:t xml:space="preserve"> (jų elektronines versijas arba kopijas). </w:t>
            </w:r>
            <w:r w:rsidR="001758EE">
              <w:rPr>
                <w:rFonts w:ascii="Times New Roman" w:hAnsi="Times New Roman" w:cs="Times New Roman"/>
                <w:lang w:val="lt-LT"/>
              </w:rPr>
              <w:t>Pardavėjui</w:t>
            </w:r>
            <w:r w:rsidRPr="00A85B3E">
              <w:rPr>
                <w:rFonts w:ascii="Times New Roman" w:hAnsi="Times New Roman" w:cs="Times New Roman"/>
                <w:lang w:val="lt-LT"/>
              </w:rPr>
              <w:t xml:space="preserve"> nepateikus visų nurodytų dokumentų per 2 (dvi) darbo dienas po pirmojo </w:t>
            </w:r>
            <w:r w:rsidR="001758EE">
              <w:rPr>
                <w:rFonts w:ascii="Times New Roman" w:hAnsi="Times New Roman" w:cs="Times New Roman"/>
                <w:lang w:val="lt-LT"/>
              </w:rPr>
              <w:t>Pirkėjo</w:t>
            </w:r>
            <w:r w:rsidRPr="00A85B3E">
              <w:rPr>
                <w:rFonts w:ascii="Times New Roman" w:hAnsi="Times New Roman" w:cs="Times New Roman"/>
                <w:lang w:val="lt-LT"/>
              </w:rPr>
              <w:t xml:space="preserve"> pareikalavimo (pranešimo) dėl jų pateikimo, </w:t>
            </w:r>
            <w:r w:rsidR="00125BAE">
              <w:rPr>
                <w:rFonts w:ascii="Times New Roman" w:hAnsi="Times New Roman" w:cs="Times New Roman"/>
                <w:lang w:val="lt-LT"/>
              </w:rPr>
              <w:t xml:space="preserve">Pardavėjui </w:t>
            </w:r>
            <w:r w:rsidRPr="00A85B3E">
              <w:rPr>
                <w:rFonts w:ascii="Times New Roman" w:hAnsi="Times New Roman" w:cs="Times New Roman"/>
                <w:lang w:val="lt-LT"/>
              </w:rPr>
              <w:t xml:space="preserve">gali būti taikoma </w:t>
            </w:r>
            <w:r w:rsidRPr="00A85B3E">
              <w:rPr>
                <w:rFonts w:ascii="Times New Roman" w:hAnsi="Times New Roman" w:cs="Times New Roman"/>
                <w:b/>
                <w:bCs/>
                <w:lang w:val="lt-LT"/>
              </w:rPr>
              <w:t>50 EUR (penkiasdešimties) baudą</w:t>
            </w:r>
            <w:r w:rsidRPr="00A85B3E">
              <w:rPr>
                <w:rFonts w:ascii="Times New Roman" w:hAnsi="Times New Roman" w:cs="Times New Roman"/>
                <w:lang w:val="lt-LT"/>
              </w:rPr>
              <w:t xml:space="preserve"> už kiekvieną nepateikimo atvejį. </w:t>
            </w:r>
          </w:p>
          <w:p w14:paraId="029EA886" w14:textId="260B92E0" w:rsidR="00A85B3E" w:rsidRPr="00A85B3E" w:rsidRDefault="00A85B3E" w:rsidP="00A85B3E">
            <w:pPr>
              <w:jc w:val="both"/>
              <w:rPr>
                <w:rFonts w:ascii="Times New Roman" w:hAnsi="Times New Roman" w:cs="Times New Roman"/>
                <w:lang w:val="lt-LT"/>
              </w:rPr>
            </w:pPr>
            <w:r w:rsidRPr="00A85B3E">
              <w:rPr>
                <w:rFonts w:ascii="Times New Roman" w:hAnsi="Times New Roman" w:cs="Times New Roman"/>
                <w:lang w:val="lt-LT"/>
              </w:rPr>
              <w:t>12.3.6. Sumokėtos įmokos paskirstomo Lietuvos Respublikos civilinio kodekso 6.54 straipsnyje nustatyta tvarka.</w:t>
            </w:r>
          </w:p>
          <w:p w14:paraId="1BB3DFBE" w14:textId="77777777" w:rsidR="00A85B3E" w:rsidRPr="00A85B3E" w:rsidRDefault="00A85B3E" w:rsidP="00A85B3E">
            <w:pPr>
              <w:jc w:val="both"/>
              <w:rPr>
                <w:rFonts w:ascii="Times New Roman" w:hAnsi="Times New Roman" w:cs="Times New Roman"/>
                <w:lang w:val="lt-LT"/>
              </w:rPr>
            </w:pPr>
            <w:r w:rsidRPr="00A85B3E">
              <w:rPr>
                <w:rFonts w:ascii="Times New Roman" w:hAnsi="Times New Roman" w:cs="Times New Roman"/>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674A8520" w:rsidR="00A85B3E" w:rsidRPr="00A85B3E" w:rsidRDefault="00A85B3E" w:rsidP="00A85B3E">
            <w:pPr>
              <w:jc w:val="both"/>
              <w:rPr>
                <w:rFonts w:ascii="Times New Roman" w:hAnsi="Times New Roman" w:cs="Times New Roman"/>
                <w:lang w:val="lt-LT"/>
              </w:rPr>
            </w:pPr>
            <w:r w:rsidRPr="00A85B3E">
              <w:rPr>
                <w:rFonts w:ascii="Times New Roman" w:hAnsi="Times New Roman" w:cs="Times New Roman"/>
                <w:lang w:val="lt-LT"/>
              </w:rPr>
              <w:t xml:space="preserve">12.3.8. </w:t>
            </w:r>
            <w:r w:rsidR="00125BAE">
              <w:rPr>
                <w:rFonts w:ascii="Times New Roman" w:hAnsi="Times New Roman" w:cs="Times New Roman"/>
                <w:lang w:val="lt-LT"/>
              </w:rPr>
              <w:t>Pardavėjo</w:t>
            </w:r>
            <w:r w:rsidRPr="00A85B3E">
              <w:rPr>
                <w:rFonts w:ascii="Times New Roman" w:hAnsi="Times New Roman" w:cs="Times New Roman"/>
                <w:lang w:val="lt-LT"/>
              </w:rPr>
              <w:t xml:space="preserve"> išrašoma Sąskaita faktūra privalo atitikti galiojančių teisės aktų reikalavimus. Sąskaitų faktūrų formatas - .</w:t>
            </w:r>
            <w:proofErr w:type="spellStart"/>
            <w:r w:rsidRPr="00A85B3E">
              <w:rPr>
                <w:rFonts w:ascii="Times New Roman" w:hAnsi="Times New Roman" w:cs="Times New Roman"/>
                <w:lang w:val="lt-LT"/>
              </w:rPr>
              <w:t>xls</w:t>
            </w:r>
            <w:proofErr w:type="spellEnd"/>
            <w:r w:rsidRPr="00A85B3E">
              <w:rPr>
                <w:rFonts w:ascii="Times New Roman" w:hAnsi="Times New Roman" w:cs="Times New Roman"/>
                <w:lang w:val="lt-LT"/>
              </w:rPr>
              <w:t xml:space="preserve"> arba .</w:t>
            </w:r>
            <w:proofErr w:type="spellStart"/>
            <w:r w:rsidRPr="00A85B3E">
              <w:rPr>
                <w:rFonts w:ascii="Times New Roman" w:hAnsi="Times New Roman" w:cs="Times New Roman"/>
                <w:lang w:val="lt-LT"/>
              </w:rPr>
              <w:t>xml</w:t>
            </w:r>
            <w:proofErr w:type="spellEnd"/>
            <w:r w:rsidRPr="00A85B3E">
              <w:rPr>
                <w:rFonts w:ascii="Times New Roman" w:hAnsi="Times New Roman" w:cs="Times New Roman"/>
                <w:lang w:val="lt-LT"/>
              </w:rPr>
              <w:t xml:space="preserve"> (arba lygiavertis). </w:t>
            </w:r>
            <w:r w:rsidR="00125BAE">
              <w:rPr>
                <w:rFonts w:ascii="Times New Roman" w:hAnsi="Times New Roman" w:cs="Times New Roman"/>
                <w:lang w:val="lt-LT"/>
              </w:rPr>
              <w:t>Pardavėjo</w:t>
            </w:r>
            <w:r w:rsidRPr="00A85B3E">
              <w:rPr>
                <w:rFonts w:ascii="Times New Roman" w:hAnsi="Times New Roman" w:cs="Times New Roman"/>
                <w:lang w:val="lt-LT"/>
              </w:rPr>
              <w:t xml:space="preserve"> išrašomoje Sąskaitoje papildomai privalo būti nurodytas </w:t>
            </w:r>
            <w:r w:rsidR="00AD0E91">
              <w:rPr>
                <w:rFonts w:ascii="Times New Roman" w:hAnsi="Times New Roman" w:cs="Times New Roman"/>
                <w:lang w:val="lt-LT"/>
              </w:rPr>
              <w:t>Pardavėjo</w:t>
            </w:r>
            <w:r w:rsidRPr="00A85B3E">
              <w:rPr>
                <w:rFonts w:ascii="Times New Roman" w:hAnsi="Times New Roman" w:cs="Times New Roman"/>
                <w:lang w:val="lt-LT"/>
              </w:rPr>
              <w:t xml:space="preserve"> PVM mokėtojo kodas, Sutarties numeris, pasirašyto (-ų) Paslaugų perdavimo-priėmimo akto (-ų) numeris ir data, taip pat kita Specialiosiose sutarties sąlygose reikalaujama informacija. Kartu su pateikiama Sąskaita </w:t>
            </w:r>
            <w:r w:rsidR="00AD0E91">
              <w:rPr>
                <w:rFonts w:ascii="Times New Roman" w:hAnsi="Times New Roman" w:cs="Times New Roman"/>
                <w:lang w:val="lt-LT"/>
              </w:rPr>
              <w:t>Pardavėjas</w:t>
            </w:r>
            <w:r w:rsidRPr="00A85B3E">
              <w:rPr>
                <w:rFonts w:ascii="Times New Roman" w:hAnsi="Times New Roman" w:cs="Times New Roman"/>
                <w:lang w:val="lt-LT"/>
              </w:rPr>
              <w:t xml:space="preserve"> turi pateikti Prekių priėmimo-perdavimo aktą ar jo kopiją (jei šio akto pasirašymas numatytas Sutarties specialiosiose sąlygose).</w:t>
            </w:r>
          </w:p>
          <w:p w14:paraId="64B61B29" w14:textId="24EEFA0C" w:rsidR="00A85B3E" w:rsidRPr="00A85B3E" w:rsidRDefault="00A85B3E" w:rsidP="00A85B3E">
            <w:pPr>
              <w:jc w:val="both"/>
              <w:rPr>
                <w:rFonts w:ascii="Times New Roman" w:hAnsi="Times New Roman" w:cs="Times New Roman"/>
                <w:lang w:val="lt-LT"/>
              </w:rPr>
            </w:pPr>
            <w:r w:rsidRPr="00A85B3E">
              <w:rPr>
                <w:rFonts w:ascii="Times New Roman" w:hAnsi="Times New Roman" w:cs="Times New Roman"/>
                <w:lang w:val="lt-LT"/>
              </w:rPr>
              <w:t>12.3.</w:t>
            </w:r>
            <w:r w:rsidR="00925E9D">
              <w:rPr>
                <w:rFonts w:ascii="Times New Roman" w:hAnsi="Times New Roman" w:cs="Times New Roman"/>
                <w:lang w:val="lt-LT"/>
              </w:rPr>
              <w:t>9</w:t>
            </w:r>
            <w:r w:rsidRPr="00A85B3E">
              <w:rPr>
                <w:rFonts w:ascii="Times New Roman" w:hAnsi="Times New Roman" w:cs="Times New Roman"/>
                <w:lang w:val="lt-LT"/>
              </w:rPr>
              <w:t xml:space="preserve">. Jei bet kuriuo sutarties vykdymo metu Pirkėjas sumokėjo </w:t>
            </w:r>
            <w:r w:rsidR="00AD0E91">
              <w:rPr>
                <w:rFonts w:ascii="Times New Roman" w:hAnsi="Times New Roman" w:cs="Times New Roman"/>
                <w:lang w:val="lt-LT"/>
              </w:rPr>
              <w:t>Pardavėjui</w:t>
            </w:r>
            <w:r w:rsidRPr="00A85B3E">
              <w:rPr>
                <w:rFonts w:ascii="Times New Roman" w:hAnsi="Times New Roman" w:cs="Times New Roman"/>
                <w:lang w:val="lt-LT"/>
              </w:rPr>
              <w:t xml:space="preserve"> už tiektinas prekes ir (ar) </w:t>
            </w:r>
            <w:proofErr w:type="spellStart"/>
            <w:r w:rsidRPr="00A85B3E">
              <w:rPr>
                <w:rFonts w:ascii="Times New Roman" w:hAnsi="Times New Roman" w:cs="Times New Roman"/>
                <w:lang w:val="lt-LT"/>
              </w:rPr>
              <w:t>teiktinas</w:t>
            </w:r>
            <w:proofErr w:type="spellEnd"/>
            <w:r w:rsidRPr="00A85B3E">
              <w:rPr>
                <w:rFonts w:ascii="Times New Roman" w:hAnsi="Times New Roman" w:cs="Times New Roman"/>
                <w:lang w:val="lt-LT"/>
              </w:rPr>
              <w:t xml:space="preserve"> paslaugas daugiau, nei turėjo sumokėti pagal Sutartį, </w:t>
            </w:r>
            <w:r w:rsidR="00AD0E91">
              <w:rPr>
                <w:rFonts w:ascii="Times New Roman" w:hAnsi="Times New Roman" w:cs="Times New Roman"/>
                <w:lang w:val="lt-LT"/>
              </w:rPr>
              <w:t>Pardavėjas</w:t>
            </w:r>
            <w:r w:rsidRPr="00A85B3E">
              <w:rPr>
                <w:rFonts w:ascii="Times New Roman" w:hAnsi="Times New Roman" w:cs="Times New Roman"/>
                <w:lang w:val="lt-LT"/>
              </w:rPr>
              <w:t xml:space="preserve"> pastebėjęs tai ir (ar) gavęs pirmą rašytinį pareikalavimą iš Pirkėjo, šią permoką nedelsiant, tačiau visais atvejais ne vėliau, nei per 3 (tris) darbo dienas privalo grąžinti </w:t>
            </w:r>
            <w:r w:rsidR="007408CC">
              <w:rPr>
                <w:rFonts w:ascii="Times New Roman" w:hAnsi="Times New Roman" w:cs="Times New Roman"/>
                <w:lang w:val="lt-LT"/>
              </w:rPr>
              <w:t>Pirkėjui</w:t>
            </w:r>
            <w:r w:rsidRPr="00A85B3E">
              <w:rPr>
                <w:rFonts w:ascii="Times New Roman" w:hAnsi="Times New Roman" w:cs="Times New Roman"/>
                <w:lang w:val="lt-LT"/>
              </w:rPr>
              <w:t>. Šalys sulygsta, kad šios Sutarties sąlygos nesilaikymas laikytinas esminiu Sutarties pažeidimu.</w:t>
            </w:r>
          </w:p>
        </w:tc>
      </w:tr>
      <w:tr w:rsidR="00A85B3E" w:rsidRPr="00034B31" w14:paraId="1DBF8404" w14:textId="77777777" w:rsidTr="00171550">
        <w:trPr>
          <w:trHeight w:val="543"/>
        </w:trPr>
        <w:tc>
          <w:tcPr>
            <w:tcW w:w="2310" w:type="dxa"/>
          </w:tcPr>
          <w:p w14:paraId="45EDB561" w14:textId="368B219E" w:rsidR="00A85B3E" w:rsidRPr="00A85B3E" w:rsidRDefault="00A85B3E" w:rsidP="00A85B3E">
            <w:pPr>
              <w:rPr>
                <w:rFonts w:ascii="Times New Roman" w:hAnsi="Times New Roman" w:cs="Times New Roman"/>
                <w:b/>
                <w:bCs/>
                <w:lang w:val="lt-LT"/>
              </w:rPr>
            </w:pPr>
            <w:r w:rsidRPr="00A85B3E">
              <w:rPr>
                <w:rFonts w:ascii="Times New Roman" w:hAnsi="Times New Roman" w:cs="Times New Roman"/>
                <w:b/>
                <w:bCs/>
                <w:lang w:val="lt-LT"/>
              </w:rPr>
              <w:t>13.3.</w:t>
            </w:r>
          </w:p>
        </w:tc>
        <w:tc>
          <w:tcPr>
            <w:tcW w:w="7174" w:type="dxa"/>
            <w:gridSpan w:val="2"/>
          </w:tcPr>
          <w:p w14:paraId="4B541EFB" w14:textId="52494484" w:rsidR="00A85B3E" w:rsidRPr="00080AC6" w:rsidRDefault="00080AC6" w:rsidP="00A85B3E">
            <w:pPr>
              <w:rPr>
                <w:rFonts w:ascii="Times New Roman" w:hAnsi="Times New Roman" w:cs="Times New Roman"/>
                <w:i/>
                <w:iCs/>
                <w:color w:val="0070C0"/>
                <w:lang w:val="lt-LT"/>
              </w:rPr>
            </w:pPr>
            <w:r w:rsidRPr="00A85B3E">
              <w:rPr>
                <w:rFonts w:ascii="Times New Roman" w:hAnsi="Times New Roman" w:cs="Times New Roman"/>
                <w:lang w:val="lt-LT"/>
              </w:rPr>
              <w:t>Šalys susitaria išbraukti nurodytą (-</w:t>
            </w:r>
            <w:proofErr w:type="spellStart"/>
            <w:r w:rsidRPr="00A85B3E">
              <w:rPr>
                <w:rFonts w:ascii="Times New Roman" w:hAnsi="Times New Roman" w:cs="Times New Roman"/>
                <w:lang w:val="lt-LT"/>
              </w:rPr>
              <w:t>us</w:t>
            </w:r>
            <w:proofErr w:type="spellEnd"/>
            <w:r w:rsidRPr="00A85B3E">
              <w:rPr>
                <w:rFonts w:ascii="Times New Roman" w:hAnsi="Times New Roman" w:cs="Times New Roman"/>
                <w:lang w:val="lt-LT"/>
              </w:rPr>
              <w:t>) Sutarties Bendrųjų sąlygų punktą (-</w:t>
            </w:r>
            <w:proofErr w:type="spellStart"/>
            <w:r w:rsidRPr="00A85B3E">
              <w:rPr>
                <w:rFonts w:ascii="Times New Roman" w:hAnsi="Times New Roman" w:cs="Times New Roman"/>
                <w:lang w:val="lt-LT"/>
              </w:rPr>
              <w:t>us</w:t>
            </w:r>
            <w:proofErr w:type="spellEnd"/>
            <w:r w:rsidRPr="00A85B3E">
              <w:rPr>
                <w:rFonts w:ascii="Times New Roman" w:hAnsi="Times New Roman" w:cs="Times New Roman"/>
                <w:lang w:val="lt-LT"/>
              </w:rPr>
              <w:t>), tačiau kitų punktų numeracijos nekeisti: _____.</w:t>
            </w:r>
          </w:p>
        </w:tc>
      </w:tr>
      <w:tr w:rsidR="00A85B3E" w:rsidRPr="00034B31" w14:paraId="349EF75C" w14:textId="77777777" w:rsidTr="00527D07">
        <w:trPr>
          <w:trHeight w:val="300"/>
        </w:trPr>
        <w:tc>
          <w:tcPr>
            <w:tcW w:w="2310" w:type="dxa"/>
          </w:tcPr>
          <w:p w14:paraId="36641F24" w14:textId="093075AD" w:rsidR="00A85B3E" w:rsidRPr="00A85B3E" w:rsidRDefault="00A85B3E" w:rsidP="00A85B3E">
            <w:pPr>
              <w:rPr>
                <w:rFonts w:ascii="Times New Roman" w:hAnsi="Times New Roman" w:cs="Times New Roman"/>
                <w:b/>
                <w:bCs/>
                <w:lang w:val="lt-LT"/>
              </w:rPr>
            </w:pPr>
            <w:r w:rsidRPr="00A85B3E">
              <w:rPr>
                <w:rFonts w:ascii="Times New Roman" w:hAnsi="Times New Roman" w:cs="Times New Roman"/>
                <w:b/>
                <w:bCs/>
                <w:lang w:val="lt-LT"/>
              </w:rPr>
              <w:t>13.4.</w:t>
            </w:r>
          </w:p>
        </w:tc>
        <w:tc>
          <w:tcPr>
            <w:tcW w:w="7174" w:type="dxa"/>
            <w:gridSpan w:val="2"/>
          </w:tcPr>
          <w:p w14:paraId="3A0B6944" w14:textId="185B34B6" w:rsidR="00A85B3E" w:rsidRPr="00A85B3E" w:rsidRDefault="00A85B3E" w:rsidP="00A85B3E">
            <w:pPr>
              <w:jc w:val="both"/>
              <w:rPr>
                <w:rFonts w:ascii="Times New Roman" w:hAnsi="Times New Roman" w:cs="Times New Roman"/>
                <w:lang w:val="lt-LT"/>
              </w:rPr>
            </w:pPr>
            <w:r w:rsidRPr="00A85B3E">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3C0A37" w:rsidRPr="00034B31" w14:paraId="1861A3E2" w14:textId="77777777" w:rsidTr="00527D07">
        <w:trPr>
          <w:trHeight w:val="300"/>
        </w:trPr>
        <w:tc>
          <w:tcPr>
            <w:tcW w:w="2310" w:type="dxa"/>
          </w:tcPr>
          <w:p w14:paraId="0E19EEB2" w14:textId="431CE24D" w:rsidR="003C0A37" w:rsidRPr="00A85B3E" w:rsidRDefault="003C0A37" w:rsidP="00A85B3E">
            <w:pPr>
              <w:rPr>
                <w:rFonts w:ascii="Times New Roman" w:hAnsi="Times New Roman" w:cs="Times New Roman"/>
                <w:b/>
                <w:bCs/>
                <w:lang w:val="lt-LT"/>
              </w:rPr>
            </w:pPr>
            <w:r>
              <w:rPr>
                <w:rFonts w:ascii="Times New Roman" w:hAnsi="Times New Roman" w:cs="Times New Roman"/>
                <w:b/>
                <w:bCs/>
                <w:lang w:val="lt-LT"/>
              </w:rPr>
              <w:lastRenderedPageBreak/>
              <w:t xml:space="preserve">13.5. </w:t>
            </w:r>
          </w:p>
        </w:tc>
        <w:tc>
          <w:tcPr>
            <w:tcW w:w="7174" w:type="dxa"/>
            <w:gridSpan w:val="2"/>
          </w:tcPr>
          <w:p w14:paraId="13E6CD60" w14:textId="2B200587" w:rsidR="003C0A37" w:rsidRPr="00A85B3E" w:rsidRDefault="003C0A37" w:rsidP="00A85B3E">
            <w:pPr>
              <w:jc w:val="both"/>
              <w:rPr>
                <w:rFonts w:ascii="Times New Roman" w:hAnsi="Times New Roman" w:cs="Times New Roman"/>
                <w:lang w:val="lt-LT"/>
              </w:rPr>
            </w:pPr>
            <w:r w:rsidRPr="003C0A37">
              <w:rPr>
                <w:rFonts w:ascii="Times New Roman" w:hAnsi="Times New Roman" w:cs="Times New Roman"/>
                <w:lang w:val="lt-LT"/>
              </w:rPr>
              <w:t>Šiai Sutarčiai taikomos 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A85B3E" w:rsidRPr="00A85B3E" w14:paraId="07082863" w14:textId="77777777" w:rsidTr="59C98B97">
        <w:trPr>
          <w:trHeight w:val="300"/>
        </w:trPr>
        <w:tc>
          <w:tcPr>
            <w:tcW w:w="9484" w:type="dxa"/>
            <w:gridSpan w:val="3"/>
          </w:tcPr>
          <w:p w14:paraId="2166FD17" w14:textId="4AE427BF" w:rsidR="00A85B3E" w:rsidRPr="00A85B3E" w:rsidRDefault="00A85B3E" w:rsidP="00A85B3E">
            <w:pPr>
              <w:jc w:val="center"/>
              <w:rPr>
                <w:rFonts w:ascii="Times New Roman" w:hAnsi="Times New Roman" w:cs="Times New Roman"/>
                <w:b/>
                <w:bCs/>
                <w:lang w:val="lt-LT"/>
              </w:rPr>
            </w:pPr>
            <w:r w:rsidRPr="00A85B3E">
              <w:rPr>
                <w:rFonts w:ascii="Times New Roman" w:hAnsi="Times New Roman" w:cs="Times New Roman"/>
                <w:b/>
                <w:bCs/>
                <w:lang w:val="lt-LT"/>
              </w:rPr>
              <w:t>14. SUTARTIES PRIEDAI</w:t>
            </w:r>
          </w:p>
        </w:tc>
      </w:tr>
      <w:tr w:rsidR="00A85B3E" w:rsidRPr="00A85B3E" w14:paraId="20C33EBF" w14:textId="77777777" w:rsidTr="00527D07">
        <w:trPr>
          <w:trHeight w:val="300"/>
        </w:trPr>
        <w:tc>
          <w:tcPr>
            <w:tcW w:w="2310" w:type="dxa"/>
          </w:tcPr>
          <w:p w14:paraId="4E5FD3A5" w14:textId="7AD8B668" w:rsidR="00A85B3E" w:rsidRPr="00A85B3E" w:rsidRDefault="00A85B3E" w:rsidP="00A85B3E">
            <w:pPr>
              <w:jc w:val="center"/>
              <w:rPr>
                <w:rFonts w:ascii="Times New Roman" w:hAnsi="Times New Roman" w:cs="Times New Roman"/>
                <w:b/>
                <w:bCs/>
                <w:lang w:val="lt-LT"/>
              </w:rPr>
            </w:pPr>
            <w:r w:rsidRPr="00A85B3E">
              <w:rPr>
                <w:rFonts w:ascii="Times New Roman" w:hAnsi="Times New Roman" w:cs="Times New Roman"/>
                <w:b/>
                <w:bCs/>
                <w:lang w:val="lt-LT"/>
              </w:rPr>
              <w:t>14.1. Priedas Nr. 1</w:t>
            </w:r>
          </w:p>
        </w:tc>
        <w:tc>
          <w:tcPr>
            <w:tcW w:w="7174" w:type="dxa"/>
            <w:gridSpan w:val="2"/>
          </w:tcPr>
          <w:p w14:paraId="4D475022" w14:textId="460C73E1" w:rsidR="00A85B3E" w:rsidRPr="00A85B3E" w:rsidRDefault="00A85B3E" w:rsidP="00A85B3E">
            <w:pPr>
              <w:rPr>
                <w:rFonts w:ascii="Times New Roman" w:hAnsi="Times New Roman" w:cs="Times New Roman"/>
                <w:b/>
                <w:bCs/>
                <w:lang w:val="lt-LT"/>
              </w:rPr>
            </w:pPr>
            <w:r w:rsidRPr="00A85B3E">
              <w:rPr>
                <w:rFonts w:ascii="Times New Roman" w:eastAsia="Arial" w:hAnsi="Times New Roman" w:cs="Times New Roman"/>
                <w:kern w:val="0"/>
                <w:lang w:val="lt-LT"/>
                <w14:ligatures w14:val="none"/>
              </w:rPr>
              <w:t>Techninė specifikacija</w:t>
            </w:r>
          </w:p>
        </w:tc>
      </w:tr>
      <w:tr w:rsidR="00A85B3E" w:rsidRPr="00A85B3E" w14:paraId="6B75BFE8" w14:textId="77777777" w:rsidTr="00527D07">
        <w:trPr>
          <w:trHeight w:val="300"/>
        </w:trPr>
        <w:tc>
          <w:tcPr>
            <w:tcW w:w="2310" w:type="dxa"/>
          </w:tcPr>
          <w:p w14:paraId="3318EC1F" w14:textId="6FFB137F" w:rsidR="00A85B3E" w:rsidRPr="00A85B3E" w:rsidRDefault="00A85B3E" w:rsidP="00A85B3E">
            <w:pPr>
              <w:jc w:val="center"/>
              <w:rPr>
                <w:rFonts w:ascii="Times New Roman" w:hAnsi="Times New Roman" w:cs="Times New Roman"/>
                <w:b/>
                <w:bCs/>
                <w:lang w:val="lt-LT"/>
              </w:rPr>
            </w:pPr>
            <w:r w:rsidRPr="00A85B3E">
              <w:rPr>
                <w:rFonts w:ascii="Times New Roman" w:hAnsi="Times New Roman" w:cs="Times New Roman"/>
                <w:b/>
                <w:bCs/>
                <w:lang w:val="lt-LT"/>
              </w:rPr>
              <w:t>14.2. Priedas Nr. 2</w:t>
            </w:r>
          </w:p>
        </w:tc>
        <w:tc>
          <w:tcPr>
            <w:tcW w:w="7174" w:type="dxa"/>
            <w:gridSpan w:val="2"/>
          </w:tcPr>
          <w:p w14:paraId="5E273481" w14:textId="26F209E7" w:rsidR="00A85B3E" w:rsidRPr="00A85B3E" w:rsidRDefault="00A85B3E" w:rsidP="00A85B3E">
            <w:pPr>
              <w:rPr>
                <w:rFonts w:ascii="Times New Roman" w:hAnsi="Times New Roman" w:cs="Times New Roman"/>
                <w:lang w:val="lt-LT"/>
              </w:rPr>
            </w:pPr>
            <w:r w:rsidRPr="00A85B3E">
              <w:rPr>
                <w:rFonts w:ascii="Times New Roman" w:hAnsi="Times New Roman" w:cs="Times New Roman"/>
                <w:lang w:val="lt-LT"/>
              </w:rPr>
              <w:t>Pasiūlymas</w:t>
            </w:r>
          </w:p>
        </w:tc>
      </w:tr>
      <w:tr w:rsidR="00B07E44" w:rsidRPr="00034B31" w14:paraId="466D5689" w14:textId="77777777" w:rsidTr="00527D07">
        <w:trPr>
          <w:trHeight w:val="300"/>
        </w:trPr>
        <w:tc>
          <w:tcPr>
            <w:tcW w:w="2310" w:type="dxa"/>
          </w:tcPr>
          <w:p w14:paraId="5B0CE031" w14:textId="2C4F575A" w:rsidR="00B07E44" w:rsidRPr="00A85B3E" w:rsidRDefault="00B07E44" w:rsidP="00B07E44">
            <w:pPr>
              <w:jc w:val="center"/>
              <w:rPr>
                <w:rFonts w:ascii="Times New Roman" w:hAnsi="Times New Roman" w:cs="Times New Roman"/>
                <w:b/>
                <w:bCs/>
                <w:lang w:val="lt-LT"/>
              </w:rPr>
            </w:pPr>
            <w:r w:rsidRPr="00A85B3E">
              <w:rPr>
                <w:rFonts w:ascii="Times New Roman" w:hAnsi="Times New Roman" w:cs="Times New Roman"/>
                <w:b/>
                <w:bCs/>
                <w:lang w:val="lt-LT"/>
              </w:rPr>
              <w:t>14.3. Priedas Nr. 3</w:t>
            </w:r>
          </w:p>
        </w:tc>
        <w:tc>
          <w:tcPr>
            <w:tcW w:w="7174" w:type="dxa"/>
            <w:gridSpan w:val="2"/>
          </w:tcPr>
          <w:p w14:paraId="18019B4F" w14:textId="1F584CEF" w:rsidR="00B07E44" w:rsidRPr="00A85B3E" w:rsidRDefault="00B07E44" w:rsidP="00B07E44">
            <w:pPr>
              <w:rPr>
                <w:rFonts w:ascii="Times New Roman" w:hAnsi="Times New Roman" w:cs="Times New Roman"/>
                <w:b/>
                <w:bCs/>
                <w:lang w:val="lt-LT"/>
              </w:rPr>
            </w:pPr>
            <w:r w:rsidRPr="00A85B3E">
              <w:rPr>
                <w:rFonts w:ascii="Times New Roman" w:hAnsi="Times New Roman" w:cs="Times New Roman"/>
                <w:lang w:val="lt-LT"/>
              </w:rPr>
              <w:t>Bendrosios prekių pirkimo-pardavimo sutarties sąlygos</w:t>
            </w:r>
            <w:r>
              <w:rPr>
                <w:rFonts w:ascii="Times New Roman" w:hAnsi="Times New Roman" w:cs="Times New Roman"/>
                <w:lang w:val="lt-LT"/>
              </w:rPr>
              <w:t xml:space="preserve"> (</w:t>
            </w:r>
            <w:r w:rsidRPr="002B6840">
              <w:rPr>
                <w:rFonts w:ascii="Times New Roman" w:hAnsi="Times New Roman"/>
                <w:lang w:val="lt-LT"/>
              </w:rPr>
              <w:t>kurios yra viešai skelbiamos interneto adresu</w:t>
            </w:r>
            <w:r>
              <w:rPr>
                <w:rFonts w:ascii="Times New Roman" w:hAnsi="Times New Roman"/>
                <w:lang w:val="lt-LT"/>
              </w:rPr>
              <w:t xml:space="preserve">: </w:t>
            </w:r>
            <w:hyperlink r:id="rId15" w:history="1">
              <w:r w:rsidRPr="00701268">
                <w:rPr>
                  <w:rStyle w:val="Hipersaitas"/>
                  <w:rFonts w:ascii="Times New Roman" w:hAnsi="Times New Roman"/>
                  <w:lang w:val="lt-LT"/>
                </w:rPr>
                <w:t>https://www.e-tar.lt/portal/lt/legalAct/383cf990c70811eea5a28c81c82193a8</w:t>
              </w:r>
            </w:hyperlink>
            <w:r>
              <w:rPr>
                <w:rFonts w:ascii="Times New Roman" w:hAnsi="Times New Roman"/>
                <w:lang w:val="lt-LT"/>
              </w:rPr>
              <w:t>)</w:t>
            </w:r>
          </w:p>
        </w:tc>
      </w:tr>
      <w:tr w:rsidR="00B07E44" w:rsidRPr="00034B31" w14:paraId="6829DB14" w14:textId="77777777" w:rsidTr="00527D07">
        <w:trPr>
          <w:trHeight w:val="300"/>
        </w:trPr>
        <w:tc>
          <w:tcPr>
            <w:tcW w:w="2310" w:type="dxa"/>
          </w:tcPr>
          <w:p w14:paraId="29F85530" w14:textId="21A11618" w:rsidR="00B07E44" w:rsidRPr="00A85B3E" w:rsidRDefault="00B07E44" w:rsidP="00B07E44">
            <w:pPr>
              <w:jc w:val="center"/>
              <w:rPr>
                <w:rFonts w:ascii="Times New Roman" w:hAnsi="Times New Roman" w:cs="Times New Roman"/>
                <w:b/>
                <w:bCs/>
                <w:lang w:val="lt-LT"/>
              </w:rPr>
            </w:pPr>
            <w:r w:rsidRPr="00A85B3E">
              <w:rPr>
                <w:rFonts w:ascii="Times New Roman" w:hAnsi="Times New Roman" w:cs="Times New Roman"/>
                <w:b/>
                <w:bCs/>
                <w:lang w:val="lt-LT"/>
              </w:rPr>
              <w:t>14.4. Priedas Nr. 4</w:t>
            </w:r>
          </w:p>
        </w:tc>
        <w:tc>
          <w:tcPr>
            <w:tcW w:w="7174" w:type="dxa"/>
            <w:gridSpan w:val="2"/>
          </w:tcPr>
          <w:p w14:paraId="36E8DEF1" w14:textId="3C305048" w:rsidR="00B07E44" w:rsidRPr="00A85B3E" w:rsidRDefault="00B07E44" w:rsidP="00B07E44">
            <w:pPr>
              <w:rPr>
                <w:rFonts w:ascii="Times New Roman" w:hAnsi="Times New Roman" w:cs="Times New Roman"/>
                <w:lang w:val="lt-LT"/>
              </w:rPr>
            </w:pPr>
            <w:r w:rsidRPr="00A85B3E">
              <w:rPr>
                <w:rFonts w:ascii="Times New Roman" w:hAnsi="Times New Roman" w:cs="Times New Roman"/>
                <w:lang w:val="lt-LT"/>
              </w:rPr>
              <w:t>Pirkimo dokumentai (išskyrus dokumentus, kurie pridedami kaip atskiri Priedai, nurodyti aukščiau)</w:t>
            </w:r>
          </w:p>
        </w:tc>
      </w:tr>
    </w:tbl>
    <w:p w14:paraId="669A1DB2" w14:textId="38DED863" w:rsidR="00630D8D" w:rsidRPr="00A85B3E" w:rsidRDefault="00630D8D" w:rsidP="00A35EBA">
      <w:pPr>
        <w:spacing w:after="0"/>
        <w:jc w:val="both"/>
        <w:rPr>
          <w:rFonts w:ascii="Times New Roman" w:hAnsi="Times New Roman" w:cs="Times New Roman"/>
          <w:lang w:val="lt-LT"/>
        </w:rPr>
      </w:pPr>
    </w:p>
    <w:p w14:paraId="68D45FC9" w14:textId="63D657A6" w:rsidR="00630D8D" w:rsidRPr="00A85B3E" w:rsidRDefault="00630D8D"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788"/>
        <w:gridCol w:w="4534"/>
      </w:tblGrid>
      <w:tr w:rsidR="00630D8D" w:rsidRPr="00A85B3E" w14:paraId="35AA4205" w14:textId="77777777" w:rsidTr="00967424">
        <w:tc>
          <w:tcPr>
            <w:tcW w:w="9322" w:type="dxa"/>
            <w:gridSpan w:val="2"/>
          </w:tcPr>
          <w:p w14:paraId="3FAEF2ED" w14:textId="6F85E2CC" w:rsidR="00630D8D" w:rsidRPr="00A85B3E" w:rsidRDefault="00630D8D" w:rsidP="00630D8D">
            <w:pPr>
              <w:jc w:val="center"/>
              <w:rPr>
                <w:rFonts w:ascii="Times New Roman" w:hAnsi="Times New Roman" w:cs="Times New Roman"/>
                <w:b/>
                <w:bCs/>
                <w:lang w:val="lt-LT"/>
              </w:rPr>
            </w:pPr>
            <w:r w:rsidRPr="00A85B3E">
              <w:rPr>
                <w:rFonts w:ascii="Times New Roman" w:hAnsi="Times New Roman" w:cs="Times New Roman"/>
                <w:b/>
                <w:bCs/>
                <w:lang w:val="lt-LT"/>
              </w:rPr>
              <w:t>1</w:t>
            </w:r>
            <w:r w:rsidR="00EC7BE8" w:rsidRPr="00A85B3E">
              <w:rPr>
                <w:rFonts w:ascii="Times New Roman" w:hAnsi="Times New Roman" w:cs="Times New Roman"/>
                <w:b/>
                <w:bCs/>
                <w:lang w:val="lt-LT"/>
              </w:rPr>
              <w:t>5</w:t>
            </w:r>
            <w:r w:rsidRPr="00A85B3E">
              <w:rPr>
                <w:rFonts w:ascii="Times New Roman" w:hAnsi="Times New Roman" w:cs="Times New Roman"/>
                <w:b/>
                <w:bCs/>
                <w:lang w:val="lt-LT"/>
              </w:rPr>
              <w:t>. ŠALIŲ ATSTOVŲ PARAŠAI</w:t>
            </w:r>
          </w:p>
        </w:tc>
      </w:tr>
      <w:tr w:rsidR="00630D8D" w:rsidRPr="00A85B3E" w14:paraId="1482DEBC" w14:textId="77777777" w:rsidTr="00967424">
        <w:tc>
          <w:tcPr>
            <w:tcW w:w="4788" w:type="dxa"/>
          </w:tcPr>
          <w:p w14:paraId="366562A1" w14:textId="02433059" w:rsidR="00630D8D" w:rsidRPr="00A85B3E" w:rsidRDefault="00630D8D" w:rsidP="00630D8D">
            <w:pPr>
              <w:jc w:val="center"/>
              <w:rPr>
                <w:rFonts w:ascii="Times New Roman" w:hAnsi="Times New Roman" w:cs="Times New Roman"/>
                <w:b/>
                <w:bCs/>
                <w:lang w:val="lt-LT"/>
              </w:rPr>
            </w:pPr>
            <w:r w:rsidRPr="00A85B3E">
              <w:rPr>
                <w:rFonts w:ascii="Times New Roman" w:hAnsi="Times New Roman" w:cs="Times New Roman"/>
                <w:b/>
                <w:bCs/>
                <w:lang w:val="lt-LT"/>
              </w:rPr>
              <w:t>PIRKĖJAS</w:t>
            </w:r>
          </w:p>
        </w:tc>
        <w:tc>
          <w:tcPr>
            <w:tcW w:w="4534" w:type="dxa"/>
          </w:tcPr>
          <w:p w14:paraId="0AB9C9E4" w14:textId="0FE7DCFD" w:rsidR="00630D8D" w:rsidRPr="00A85B3E" w:rsidRDefault="000107A4" w:rsidP="00630D8D">
            <w:pPr>
              <w:jc w:val="center"/>
              <w:rPr>
                <w:rFonts w:ascii="Times New Roman" w:hAnsi="Times New Roman" w:cs="Times New Roman"/>
                <w:b/>
                <w:bCs/>
                <w:lang w:val="lt-LT"/>
              </w:rPr>
            </w:pPr>
            <w:r>
              <w:rPr>
                <w:rFonts w:ascii="Times New Roman" w:hAnsi="Times New Roman" w:cs="Times New Roman"/>
                <w:b/>
                <w:bCs/>
                <w:lang w:val="lt-LT"/>
              </w:rPr>
              <w:t>PARDAVĖJAS</w:t>
            </w:r>
          </w:p>
        </w:tc>
      </w:tr>
      <w:tr w:rsidR="002C281C" w:rsidRPr="00A85B3E" w14:paraId="50748BD5" w14:textId="77777777" w:rsidTr="00967424">
        <w:tc>
          <w:tcPr>
            <w:tcW w:w="4788" w:type="dxa"/>
          </w:tcPr>
          <w:p w14:paraId="33E4EE42" w14:textId="162050F6" w:rsidR="002C281C" w:rsidRPr="00A85B3E" w:rsidRDefault="002C281C" w:rsidP="002C281C">
            <w:pPr>
              <w:jc w:val="center"/>
              <w:rPr>
                <w:rFonts w:ascii="Times New Roman" w:hAnsi="Times New Roman" w:cs="Times New Roman"/>
                <w:i/>
                <w:iCs/>
                <w:color w:val="4472C4" w:themeColor="accent1"/>
                <w:lang w:val="lt-LT"/>
              </w:rPr>
            </w:pPr>
            <w:r w:rsidRPr="00A85B3E">
              <w:rPr>
                <w:rFonts w:ascii="Times New Roman" w:hAnsi="Times New Roman" w:cs="Times New Roman"/>
                <w:i/>
                <w:iCs/>
                <w:color w:val="4472C4" w:themeColor="accent1"/>
                <w:lang w:val="lt-LT"/>
              </w:rPr>
              <w:t>(nurodomos atstovo pareigos, vardas, pavardė)</w:t>
            </w:r>
          </w:p>
        </w:tc>
        <w:tc>
          <w:tcPr>
            <w:tcW w:w="4534" w:type="dxa"/>
          </w:tcPr>
          <w:p w14:paraId="072924C7" w14:textId="43614EEC" w:rsidR="002C281C" w:rsidRPr="00A85B3E" w:rsidRDefault="002C281C" w:rsidP="002C281C">
            <w:pPr>
              <w:jc w:val="center"/>
              <w:rPr>
                <w:rFonts w:ascii="Times New Roman" w:hAnsi="Times New Roman" w:cs="Times New Roman"/>
                <w:b/>
                <w:bCs/>
                <w:lang w:val="lt-LT"/>
              </w:rPr>
            </w:pPr>
            <w:r w:rsidRPr="00A85B3E">
              <w:rPr>
                <w:rFonts w:ascii="Times New Roman" w:hAnsi="Times New Roman" w:cs="Times New Roman"/>
                <w:i/>
                <w:iCs/>
                <w:color w:val="4472C4" w:themeColor="accent1"/>
                <w:lang w:val="lt-LT"/>
              </w:rPr>
              <w:t>(nurodomos atstovo pareigos, vardas, pavardė)</w:t>
            </w:r>
          </w:p>
        </w:tc>
      </w:tr>
      <w:tr w:rsidR="002C281C" w:rsidRPr="00A85B3E" w14:paraId="751DB911" w14:textId="77777777" w:rsidTr="00967424">
        <w:tc>
          <w:tcPr>
            <w:tcW w:w="4788" w:type="dxa"/>
          </w:tcPr>
          <w:p w14:paraId="1BFF4D00" w14:textId="77777777" w:rsidR="002C281C" w:rsidRPr="00A85B3E" w:rsidRDefault="002C281C" w:rsidP="002C281C">
            <w:pPr>
              <w:jc w:val="center"/>
              <w:rPr>
                <w:rFonts w:ascii="Times New Roman" w:hAnsi="Times New Roman" w:cs="Times New Roman"/>
                <w:b/>
                <w:bCs/>
                <w:i/>
                <w:iCs/>
                <w:color w:val="4472C4" w:themeColor="accent1"/>
                <w:lang w:val="lt-LT"/>
              </w:rPr>
            </w:pPr>
          </w:p>
          <w:p w14:paraId="3D1604EC" w14:textId="5A2CF790" w:rsidR="002C281C" w:rsidRPr="00A85B3E" w:rsidRDefault="002C281C" w:rsidP="002C281C">
            <w:pPr>
              <w:jc w:val="center"/>
              <w:rPr>
                <w:rFonts w:ascii="Times New Roman" w:hAnsi="Times New Roman" w:cs="Times New Roman"/>
                <w:b/>
                <w:bCs/>
                <w:i/>
                <w:iCs/>
                <w:color w:val="4472C4" w:themeColor="accent1"/>
                <w:lang w:val="lt-LT"/>
              </w:rPr>
            </w:pPr>
            <w:r w:rsidRPr="00A85B3E">
              <w:rPr>
                <w:rFonts w:ascii="Times New Roman" w:hAnsi="Times New Roman" w:cs="Times New Roman"/>
                <w:b/>
                <w:bCs/>
                <w:i/>
                <w:iCs/>
                <w:color w:val="4472C4" w:themeColor="accent1"/>
                <w:lang w:val="lt-LT"/>
              </w:rPr>
              <w:t>(parašas)</w:t>
            </w:r>
          </w:p>
          <w:p w14:paraId="55F444BF" w14:textId="77777777" w:rsidR="002C281C" w:rsidRPr="00A85B3E" w:rsidRDefault="002C281C" w:rsidP="002C281C">
            <w:pPr>
              <w:jc w:val="center"/>
              <w:rPr>
                <w:rFonts w:ascii="Times New Roman" w:hAnsi="Times New Roman" w:cs="Times New Roman"/>
                <w:b/>
                <w:bCs/>
                <w:i/>
                <w:iCs/>
                <w:color w:val="4472C4" w:themeColor="accent1"/>
                <w:lang w:val="lt-LT"/>
              </w:rPr>
            </w:pPr>
          </w:p>
          <w:p w14:paraId="5ED75CE1" w14:textId="10C7A43C" w:rsidR="002C281C" w:rsidRPr="00A85B3E" w:rsidRDefault="002C281C" w:rsidP="002C281C">
            <w:pPr>
              <w:jc w:val="center"/>
              <w:rPr>
                <w:rFonts w:ascii="Times New Roman" w:hAnsi="Times New Roman" w:cs="Times New Roman"/>
                <w:b/>
                <w:bCs/>
                <w:i/>
                <w:iCs/>
                <w:color w:val="4472C4" w:themeColor="accent1"/>
                <w:lang w:val="lt-LT"/>
              </w:rPr>
            </w:pPr>
          </w:p>
        </w:tc>
        <w:tc>
          <w:tcPr>
            <w:tcW w:w="4534" w:type="dxa"/>
          </w:tcPr>
          <w:p w14:paraId="5E1851BD" w14:textId="77777777" w:rsidR="002C281C" w:rsidRPr="00A85B3E" w:rsidRDefault="002C281C" w:rsidP="002C281C">
            <w:pPr>
              <w:jc w:val="center"/>
              <w:rPr>
                <w:rFonts w:ascii="Times New Roman" w:hAnsi="Times New Roman" w:cs="Times New Roman"/>
                <w:b/>
                <w:bCs/>
                <w:i/>
                <w:iCs/>
                <w:color w:val="4472C4" w:themeColor="accent1"/>
                <w:lang w:val="lt-LT"/>
              </w:rPr>
            </w:pPr>
          </w:p>
          <w:p w14:paraId="73A3FC94" w14:textId="35FF6B37" w:rsidR="002C281C" w:rsidRPr="00A85B3E" w:rsidRDefault="002C281C" w:rsidP="002C281C">
            <w:pPr>
              <w:jc w:val="center"/>
              <w:rPr>
                <w:rFonts w:ascii="Times New Roman" w:hAnsi="Times New Roman" w:cs="Times New Roman"/>
                <w:b/>
                <w:bCs/>
                <w:i/>
                <w:iCs/>
                <w:color w:val="4472C4" w:themeColor="accent1"/>
                <w:lang w:val="lt-LT"/>
              </w:rPr>
            </w:pPr>
            <w:r w:rsidRPr="00A85B3E">
              <w:rPr>
                <w:rFonts w:ascii="Times New Roman" w:hAnsi="Times New Roman" w:cs="Times New Roman"/>
                <w:b/>
                <w:bCs/>
                <w:i/>
                <w:iCs/>
                <w:color w:val="4472C4" w:themeColor="accent1"/>
                <w:lang w:val="lt-LT"/>
              </w:rPr>
              <w:t>(parašas)</w:t>
            </w:r>
          </w:p>
        </w:tc>
      </w:tr>
    </w:tbl>
    <w:p w14:paraId="53F6E96D" w14:textId="3DC20E0D" w:rsidR="00630D8D" w:rsidRPr="00A85B3E" w:rsidRDefault="00630D8D" w:rsidP="00573380">
      <w:pPr>
        <w:spacing w:after="0"/>
        <w:jc w:val="both"/>
        <w:rPr>
          <w:rFonts w:ascii="Times New Roman" w:hAnsi="Times New Roman" w:cs="Times New Roman"/>
          <w:b/>
          <w:bCs/>
          <w:lang w:val="lt-LT"/>
        </w:rPr>
      </w:pPr>
    </w:p>
    <w:p w14:paraId="25AB3054" w14:textId="77777777" w:rsidR="00F27390" w:rsidRPr="00A85B3E" w:rsidRDefault="00F27390" w:rsidP="00F27390">
      <w:pPr>
        <w:ind w:firstLine="720"/>
        <w:rPr>
          <w:rFonts w:ascii="Times New Roman" w:hAnsi="Times New Roman" w:cs="Times New Roman"/>
          <w:lang w:val="lt-LT"/>
        </w:rPr>
      </w:pPr>
    </w:p>
    <w:sectPr w:rsidR="00F27390" w:rsidRPr="00A85B3E" w:rsidSect="003B6AEB">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065F" w14:textId="77777777" w:rsidR="0078430F" w:rsidRDefault="0078430F">
      <w:pPr>
        <w:spacing w:after="0" w:line="240" w:lineRule="auto"/>
      </w:pPr>
      <w:r>
        <w:separator/>
      </w:r>
    </w:p>
  </w:endnote>
  <w:endnote w:type="continuationSeparator" w:id="0">
    <w:p w14:paraId="773D3432" w14:textId="77777777" w:rsidR="0078430F" w:rsidRDefault="0078430F">
      <w:pPr>
        <w:spacing w:after="0" w:line="240" w:lineRule="auto"/>
      </w:pPr>
      <w:r>
        <w:continuationSeparator/>
      </w:r>
    </w:p>
  </w:endnote>
  <w:endnote w:type="continuationNotice" w:id="1">
    <w:p w14:paraId="149EB9E6" w14:textId="77777777" w:rsidR="0078430F" w:rsidRDefault="00784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404A" w14:textId="77777777" w:rsidR="0078430F" w:rsidRDefault="0078430F">
      <w:pPr>
        <w:spacing w:after="0" w:line="240" w:lineRule="auto"/>
      </w:pPr>
      <w:r>
        <w:separator/>
      </w:r>
    </w:p>
  </w:footnote>
  <w:footnote w:type="continuationSeparator" w:id="0">
    <w:p w14:paraId="5E9D16DE" w14:textId="77777777" w:rsidR="0078430F" w:rsidRDefault="0078430F">
      <w:pPr>
        <w:spacing w:after="0" w:line="240" w:lineRule="auto"/>
      </w:pPr>
      <w:r>
        <w:continuationSeparator/>
      </w:r>
    </w:p>
  </w:footnote>
  <w:footnote w:type="continuationNotice" w:id="1">
    <w:p w14:paraId="03B16D81" w14:textId="77777777" w:rsidR="0078430F" w:rsidRDefault="0078430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num w:numId="1" w16cid:durableId="131467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23B"/>
    <w:rsid w:val="00010594"/>
    <w:rsid w:val="000107A4"/>
    <w:rsid w:val="0001460B"/>
    <w:rsid w:val="00015C0B"/>
    <w:rsid w:val="000216A0"/>
    <w:rsid w:val="00032887"/>
    <w:rsid w:val="0003337D"/>
    <w:rsid w:val="00034AFD"/>
    <w:rsid w:val="00034B31"/>
    <w:rsid w:val="00036A64"/>
    <w:rsid w:val="00040D14"/>
    <w:rsid w:val="000424D7"/>
    <w:rsid w:val="000434A9"/>
    <w:rsid w:val="00043632"/>
    <w:rsid w:val="00047974"/>
    <w:rsid w:val="0005005B"/>
    <w:rsid w:val="000507E6"/>
    <w:rsid w:val="00051531"/>
    <w:rsid w:val="000526E4"/>
    <w:rsid w:val="0005574D"/>
    <w:rsid w:val="0005765E"/>
    <w:rsid w:val="00061C03"/>
    <w:rsid w:val="00061F2C"/>
    <w:rsid w:val="00065F15"/>
    <w:rsid w:val="00072A73"/>
    <w:rsid w:val="000731DF"/>
    <w:rsid w:val="00073BD5"/>
    <w:rsid w:val="00073DC4"/>
    <w:rsid w:val="00074F32"/>
    <w:rsid w:val="00080AC6"/>
    <w:rsid w:val="000852E7"/>
    <w:rsid w:val="00087421"/>
    <w:rsid w:val="00092035"/>
    <w:rsid w:val="00095688"/>
    <w:rsid w:val="000A00C8"/>
    <w:rsid w:val="000A18D7"/>
    <w:rsid w:val="000A3C74"/>
    <w:rsid w:val="000B12B9"/>
    <w:rsid w:val="000B3B87"/>
    <w:rsid w:val="000B5F6F"/>
    <w:rsid w:val="000C0D71"/>
    <w:rsid w:val="000C3806"/>
    <w:rsid w:val="000C7A17"/>
    <w:rsid w:val="000D0653"/>
    <w:rsid w:val="000D11AF"/>
    <w:rsid w:val="000D159E"/>
    <w:rsid w:val="000D283C"/>
    <w:rsid w:val="000D393F"/>
    <w:rsid w:val="000D5A94"/>
    <w:rsid w:val="000D793A"/>
    <w:rsid w:val="000E1E40"/>
    <w:rsid w:val="000E1F1E"/>
    <w:rsid w:val="000E29F7"/>
    <w:rsid w:val="000E6EA4"/>
    <w:rsid w:val="000F05DB"/>
    <w:rsid w:val="000F332D"/>
    <w:rsid w:val="000F4E49"/>
    <w:rsid w:val="000F7EA3"/>
    <w:rsid w:val="001001FC"/>
    <w:rsid w:val="001007E8"/>
    <w:rsid w:val="001009BC"/>
    <w:rsid w:val="00103391"/>
    <w:rsid w:val="001049BD"/>
    <w:rsid w:val="00110469"/>
    <w:rsid w:val="00112584"/>
    <w:rsid w:val="00114A0E"/>
    <w:rsid w:val="001158A7"/>
    <w:rsid w:val="001176F4"/>
    <w:rsid w:val="001178A8"/>
    <w:rsid w:val="0012314E"/>
    <w:rsid w:val="00124840"/>
    <w:rsid w:val="00124FF0"/>
    <w:rsid w:val="001257A1"/>
    <w:rsid w:val="00125BAE"/>
    <w:rsid w:val="0012676A"/>
    <w:rsid w:val="00126860"/>
    <w:rsid w:val="00127701"/>
    <w:rsid w:val="001277CE"/>
    <w:rsid w:val="00130BB3"/>
    <w:rsid w:val="00130DD5"/>
    <w:rsid w:val="001311B7"/>
    <w:rsid w:val="001330B2"/>
    <w:rsid w:val="001333A9"/>
    <w:rsid w:val="0013692C"/>
    <w:rsid w:val="001401C0"/>
    <w:rsid w:val="00140FA6"/>
    <w:rsid w:val="00141452"/>
    <w:rsid w:val="00143950"/>
    <w:rsid w:val="001469BF"/>
    <w:rsid w:val="00147634"/>
    <w:rsid w:val="001516B3"/>
    <w:rsid w:val="00152000"/>
    <w:rsid w:val="00152231"/>
    <w:rsid w:val="001527BB"/>
    <w:rsid w:val="001547AE"/>
    <w:rsid w:val="00155A41"/>
    <w:rsid w:val="001569D3"/>
    <w:rsid w:val="00161358"/>
    <w:rsid w:val="00162D67"/>
    <w:rsid w:val="00163017"/>
    <w:rsid w:val="0016405B"/>
    <w:rsid w:val="0016764E"/>
    <w:rsid w:val="00171435"/>
    <w:rsid w:val="00171550"/>
    <w:rsid w:val="001758EE"/>
    <w:rsid w:val="00175CD9"/>
    <w:rsid w:val="00177601"/>
    <w:rsid w:val="00177DD3"/>
    <w:rsid w:val="00180AF5"/>
    <w:rsid w:val="0018117E"/>
    <w:rsid w:val="001817F0"/>
    <w:rsid w:val="001839C2"/>
    <w:rsid w:val="001854CE"/>
    <w:rsid w:val="00187D6C"/>
    <w:rsid w:val="0018AEA6"/>
    <w:rsid w:val="00190EF6"/>
    <w:rsid w:val="001935D9"/>
    <w:rsid w:val="00195D1B"/>
    <w:rsid w:val="00195FBE"/>
    <w:rsid w:val="0019719A"/>
    <w:rsid w:val="001A71FA"/>
    <w:rsid w:val="001B246F"/>
    <w:rsid w:val="001B33D9"/>
    <w:rsid w:val="001C042C"/>
    <w:rsid w:val="001C099F"/>
    <w:rsid w:val="001C0A66"/>
    <w:rsid w:val="001C225C"/>
    <w:rsid w:val="001C2730"/>
    <w:rsid w:val="001D2B70"/>
    <w:rsid w:val="001D2EDB"/>
    <w:rsid w:val="001E01AE"/>
    <w:rsid w:val="001E357C"/>
    <w:rsid w:val="001E6319"/>
    <w:rsid w:val="001F1F9E"/>
    <w:rsid w:val="001F322D"/>
    <w:rsid w:val="001F4C29"/>
    <w:rsid w:val="001F7EA5"/>
    <w:rsid w:val="002011A4"/>
    <w:rsid w:val="002061E3"/>
    <w:rsid w:val="00212864"/>
    <w:rsid w:val="0021445F"/>
    <w:rsid w:val="002157F7"/>
    <w:rsid w:val="002231C4"/>
    <w:rsid w:val="00231FF2"/>
    <w:rsid w:val="00232B94"/>
    <w:rsid w:val="00234A1D"/>
    <w:rsid w:val="002376EF"/>
    <w:rsid w:val="00237DF3"/>
    <w:rsid w:val="00241809"/>
    <w:rsid w:val="002437E7"/>
    <w:rsid w:val="0025012A"/>
    <w:rsid w:val="00251F7B"/>
    <w:rsid w:val="0025356F"/>
    <w:rsid w:val="00253FC4"/>
    <w:rsid w:val="0025639E"/>
    <w:rsid w:val="00262553"/>
    <w:rsid w:val="0026546A"/>
    <w:rsid w:val="002712CF"/>
    <w:rsid w:val="00271374"/>
    <w:rsid w:val="00271B9F"/>
    <w:rsid w:val="0027547C"/>
    <w:rsid w:val="002921F3"/>
    <w:rsid w:val="002926FA"/>
    <w:rsid w:val="00297903"/>
    <w:rsid w:val="002A578D"/>
    <w:rsid w:val="002A64DF"/>
    <w:rsid w:val="002A6F03"/>
    <w:rsid w:val="002B0A35"/>
    <w:rsid w:val="002B124D"/>
    <w:rsid w:val="002B1285"/>
    <w:rsid w:val="002B5C37"/>
    <w:rsid w:val="002B63DF"/>
    <w:rsid w:val="002C050A"/>
    <w:rsid w:val="002C0D74"/>
    <w:rsid w:val="002C281C"/>
    <w:rsid w:val="002C5EAD"/>
    <w:rsid w:val="002C7B4F"/>
    <w:rsid w:val="002D08D4"/>
    <w:rsid w:val="002D0976"/>
    <w:rsid w:val="002D5E73"/>
    <w:rsid w:val="002D601E"/>
    <w:rsid w:val="002D668E"/>
    <w:rsid w:val="002E0B4A"/>
    <w:rsid w:val="002E7321"/>
    <w:rsid w:val="002F0F06"/>
    <w:rsid w:val="002F1939"/>
    <w:rsid w:val="002F46AA"/>
    <w:rsid w:val="002F6884"/>
    <w:rsid w:val="002F6EE8"/>
    <w:rsid w:val="002F6FF8"/>
    <w:rsid w:val="00300744"/>
    <w:rsid w:val="0030406F"/>
    <w:rsid w:val="00304859"/>
    <w:rsid w:val="0030780B"/>
    <w:rsid w:val="003079CA"/>
    <w:rsid w:val="00307C40"/>
    <w:rsid w:val="00311DED"/>
    <w:rsid w:val="0031260C"/>
    <w:rsid w:val="00315309"/>
    <w:rsid w:val="0031726D"/>
    <w:rsid w:val="00317E81"/>
    <w:rsid w:val="0032135D"/>
    <w:rsid w:val="003213DA"/>
    <w:rsid w:val="003226F7"/>
    <w:rsid w:val="003244E1"/>
    <w:rsid w:val="00327BD8"/>
    <w:rsid w:val="00335647"/>
    <w:rsid w:val="00335708"/>
    <w:rsid w:val="00336105"/>
    <w:rsid w:val="0033641D"/>
    <w:rsid w:val="00337088"/>
    <w:rsid w:val="00345D04"/>
    <w:rsid w:val="003463F6"/>
    <w:rsid w:val="00353D88"/>
    <w:rsid w:val="003543A8"/>
    <w:rsid w:val="00354DD8"/>
    <w:rsid w:val="00360030"/>
    <w:rsid w:val="003624EE"/>
    <w:rsid w:val="00362684"/>
    <w:rsid w:val="00365082"/>
    <w:rsid w:val="00367AB2"/>
    <w:rsid w:val="00370419"/>
    <w:rsid w:val="00377260"/>
    <w:rsid w:val="00381647"/>
    <w:rsid w:val="003825F6"/>
    <w:rsid w:val="00387835"/>
    <w:rsid w:val="00387A53"/>
    <w:rsid w:val="0039057C"/>
    <w:rsid w:val="00392663"/>
    <w:rsid w:val="00396CAF"/>
    <w:rsid w:val="003A0C26"/>
    <w:rsid w:val="003A2635"/>
    <w:rsid w:val="003A26F2"/>
    <w:rsid w:val="003A352E"/>
    <w:rsid w:val="003A4779"/>
    <w:rsid w:val="003B0316"/>
    <w:rsid w:val="003B1AC1"/>
    <w:rsid w:val="003B2B24"/>
    <w:rsid w:val="003B4CD8"/>
    <w:rsid w:val="003B6AEB"/>
    <w:rsid w:val="003C01B3"/>
    <w:rsid w:val="003C0A37"/>
    <w:rsid w:val="003C0E8D"/>
    <w:rsid w:val="003C14A7"/>
    <w:rsid w:val="003C2D83"/>
    <w:rsid w:val="003C3871"/>
    <w:rsid w:val="003C6E44"/>
    <w:rsid w:val="003D0AC4"/>
    <w:rsid w:val="003D3573"/>
    <w:rsid w:val="003D615E"/>
    <w:rsid w:val="003E0756"/>
    <w:rsid w:val="003E64B7"/>
    <w:rsid w:val="003E7E34"/>
    <w:rsid w:val="003F0617"/>
    <w:rsid w:val="003F085C"/>
    <w:rsid w:val="003F09C2"/>
    <w:rsid w:val="003F59AC"/>
    <w:rsid w:val="003F6AED"/>
    <w:rsid w:val="0040346F"/>
    <w:rsid w:val="00404767"/>
    <w:rsid w:val="0041128C"/>
    <w:rsid w:val="00412784"/>
    <w:rsid w:val="00415670"/>
    <w:rsid w:val="00422902"/>
    <w:rsid w:val="00423BC9"/>
    <w:rsid w:val="0042435F"/>
    <w:rsid w:val="00424D89"/>
    <w:rsid w:val="00431A8B"/>
    <w:rsid w:val="00431B94"/>
    <w:rsid w:val="00431F1A"/>
    <w:rsid w:val="00432206"/>
    <w:rsid w:val="00433E34"/>
    <w:rsid w:val="00434BF0"/>
    <w:rsid w:val="004360B4"/>
    <w:rsid w:val="0043690D"/>
    <w:rsid w:val="0044089F"/>
    <w:rsid w:val="00441792"/>
    <w:rsid w:val="00442163"/>
    <w:rsid w:val="00445101"/>
    <w:rsid w:val="004513DD"/>
    <w:rsid w:val="004532D8"/>
    <w:rsid w:val="004547C2"/>
    <w:rsid w:val="004557B7"/>
    <w:rsid w:val="00457B39"/>
    <w:rsid w:val="00460AF3"/>
    <w:rsid w:val="00470683"/>
    <w:rsid w:val="004723CA"/>
    <w:rsid w:val="00474051"/>
    <w:rsid w:val="00475D7A"/>
    <w:rsid w:val="0048205A"/>
    <w:rsid w:val="004920DA"/>
    <w:rsid w:val="004953B4"/>
    <w:rsid w:val="00497E41"/>
    <w:rsid w:val="004A1120"/>
    <w:rsid w:val="004A2C89"/>
    <w:rsid w:val="004A589A"/>
    <w:rsid w:val="004B531C"/>
    <w:rsid w:val="004B7F2B"/>
    <w:rsid w:val="004C17AA"/>
    <w:rsid w:val="004C1B3D"/>
    <w:rsid w:val="004C311A"/>
    <w:rsid w:val="004C77B9"/>
    <w:rsid w:val="004D0F56"/>
    <w:rsid w:val="004D0F9E"/>
    <w:rsid w:val="004D1687"/>
    <w:rsid w:val="004D212A"/>
    <w:rsid w:val="004D4245"/>
    <w:rsid w:val="004D4863"/>
    <w:rsid w:val="004D5A1A"/>
    <w:rsid w:val="004D66EA"/>
    <w:rsid w:val="004E0BEE"/>
    <w:rsid w:val="004E2A1A"/>
    <w:rsid w:val="004E2CB4"/>
    <w:rsid w:val="004E68E7"/>
    <w:rsid w:val="004F0149"/>
    <w:rsid w:val="004F23E7"/>
    <w:rsid w:val="004F3CF5"/>
    <w:rsid w:val="005019AA"/>
    <w:rsid w:val="00502723"/>
    <w:rsid w:val="005108DC"/>
    <w:rsid w:val="0051126B"/>
    <w:rsid w:val="005118F8"/>
    <w:rsid w:val="00511AD4"/>
    <w:rsid w:val="00511F5A"/>
    <w:rsid w:val="00512EBF"/>
    <w:rsid w:val="0051366A"/>
    <w:rsid w:val="005173A4"/>
    <w:rsid w:val="00517E6D"/>
    <w:rsid w:val="005214AF"/>
    <w:rsid w:val="00524E81"/>
    <w:rsid w:val="00527712"/>
    <w:rsid w:val="00527D07"/>
    <w:rsid w:val="00530353"/>
    <w:rsid w:val="005305C8"/>
    <w:rsid w:val="00533A21"/>
    <w:rsid w:val="005370FD"/>
    <w:rsid w:val="005434FE"/>
    <w:rsid w:val="005470DA"/>
    <w:rsid w:val="00551D5A"/>
    <w:rsid w:val="005548B5"/>
    <w:rsid w:val="00555A51"/>
    <w:rsid w:val="00564B12"/>
    <w:rsid w:val="00566A85"/>
    <w:rsid w:val="005672F3"/>
    <w:rsid w:val="00573380"/>
    <w:rsid w:val="0057470B"/>
    <w:rsid w:val="005763CD"/>
    <w:rsid w:val="00580C71"/>
    <w:rsid w:val="005818D8"/>
    <w:rsid w:val="005832A0"/>
    <w:rsid w:val="00584825"/>
    <w:rsid w:val="005905FD"/>
    <w:rsid w:val="0059CBF9"/>
    <w:rsid w:val="005A23EF"/>
    <w:rsid w:val="005A2B38"/>
    <w:rsid w:val="005A402E"/>
    <w:rsid w:val="005A5EB1"/>
    <w:rsid w:val="005A7497"/>
    <w:rsid w:val="005B41BF"/>
    <w:rsid w:val="005C0D4B"/>
    <w:rsid w:val="005C2831"/>
    <w:rsid w:val="005C59EF"/>
    <w:rsid w:val="005C64B3"/>
    <w:rsid w:val="005C732E"/>
    <w:rsid w:val="005D25CA"/>
    <w:rsid w:val="005D2A1F"/>
    <w:rsid w:val="005D5819"/>
    <w:rsid w:val="005E5503"/>
    <w:rsid w:val="005E6DCD"/>
    <w:rsid w:val="005E7E0E"/>
    <w:rsid w:val="005F18F0"/>
    <w:rsid w:val="005F2E04"/>
    <w:rsid w:val="005F58E6"/>
    <w:rsid w:val="00600BAA"/>
    <w:rsid w:val="00600FD1"/>
    <w:rsid w:val="00604461"/>
    <w:rsid w:val="00604D03"/>
    <w:rsid w:val="00605ADF"/>
    <w:rsid w:val="006078F3"/>
    <w:rsid w:val="00611C78"/>
    <w:rsid w:val="00612781"/>
    <w:rsid w:val="006147E5"/>
    <w:rsid w:val="00616B5F"/>
    <w:rsid w:val="006208FE"/>
    <w:rsid w:val="00621434"/>
    <w:rsid w:val="0062273B"/>
    <w:rsid w:val="00624241"/>
    <w:rsid w:val="00624E34"/>
    <w:rsid w:val="006259EC"/>
    <w:rsid w:val="00630D8D"/>
    <w:rsid w:val="00632CA8"/>
    <w:rsid w:val="0063359B"/>
    <w:rsid w:val="00634969"/>
    <w:rsid w:val="00636439"/>
    <w:rsid w:val="00636D42"/>
    <w:rsid w:val="006406AF"/>
    <w:rsid w:val="00640C0F"/>
    <w:rsid w:val="006424C4"/>
    <w:rsid w:val="006425B6"/>
    <w:rsid w:val="006426B2"/>
    <w:rsid w:val="00642871"/>
    <w:rsid w:val="006437D3"/>
    <w:rsid w:val="00643C07"/>
    <w:rsid w:val="0065358D"/>
    <w:rsid w:val="006538C4"/>
    <w:rsid w:val="00653C96"/>
    <w:rsid w:val="00654D52"/>
    <w:rsid w:val="00655A54"/>
    <w:rsid w:val="0066179E"/>
    <w:rsid w:val="006671FD"/>
    <w:rsid w:val="006676F4"/>
    <w:rsid w:val="00671895"/>
    <w:rsid w:val="00671D53"/>
    <w:rsid w:val="006734BC"/>
    <w:rsid w:val="00676C57"/>
    <w:rsid w:val="00677BD7"/>
    <w:rsid w:val="0068018D"/>
    <w:rsid w:val="00680537"/>
    <w:rsid w:val="00681615"/>
    <w:rsid w:val="0068222E"/>
    <w:rsid w:val="00683306"/>
    <w:rsid w:val="00683938"/>
    <w:rsid w:val="00686574"/>
    <w:rsid w:val="006867F1"/>
    <w:rsid w:val="00691A47"/>
    <w:rsid w:val="006921D7"/>
    <w:rsid w:val="00692FCD"/>
    <w:rsid w:val="00694BC9"/>
    <w:rsid w:val="00695D73"/>
    <w:rsid w:val="006969D9"/>
    <w:rsid w:val="0069766D"/>
    <w:rsid w:val="006A17AF"/>
    <w:rsid w:val="006A4531"/>
    <w:rsid w:val="006A5086"/>
    <w:rsid w:val="006A7027"/>
    <w:rsid w:val="006B015F"/>
    <w:rsid w:val="006B044C"/>
    <w:rsid w:val="006B0AB2"/>
    <w:rsid w:val="006B7AE9"/>
    <w:rsid w:val="006C10D0"/>
    <w:rsid w:val="006C38E4"/>
    <w:rsid w:val="006C5B07"/>
    <w:rsid w:val="006C6E91"/>
    <w:rsid w:val="006D0276"/>
    <w:rsid w:val="006D21E4"/>
    <w:rsid w:val="006D52F7"/>
    <w:rsid w:val="006D6387"/>
    <w:rsid w:val="006D6D5D"/>
    <w:rsid w:val="006D716B"/>
    <w:rsid w:val="006D7F07"/>
    <w:rsid w:val="006E0258"/>
    <w:rsid w:val="006F363E"/>
    <w:rsid w:val="006F71EE"/>
    <w:rsid w:val="00700A34"/>
    <w:rsid w:val="00703D73"/>
    <w:rsid w:val="00704575"/>
    <w:rsid w:val="00705043"/>
    <w:rsid w:val="0071151E"/>
    <w:rsid w:val="007126C4"/>
    <w:rsid w:val="007127AE"/>
    <w:rsid w:val="00714B11"/>
    <w:rsid w:val="00717275"/>
    <w:rsid w:val="00717A4A"/>
    <w:rsid w:val="007201EA"/>
    <w:rsid w:val="00721115"/>
    <w:rsid w:val="00726488"/>
    <w:rsid w:val="00726892"/>
    <w:rsid w:val="00727AA0"/>
    <w:rsid w:val="00733EA5"/>
    <w:rsid w:val="007369B6"/>
    <w:rsid w:val="00736BE7"/>
    <w:rsid w:val="007408CC"/>
    <w:rsid w:val="00747D43"/>
    <w:rsid w:val="00750EE8"/>
    <w:rsid w:val="00753110"/>
    <w:rsid w:val="00753BC6"/>
    <w:rsid w:val="00756D2F"/>
    <w:rsid w:val="007613C8"/>
    <w:rsid w:val="00763E60"/>
    <w:rsid w:val="00765BFD"/>
    <w:rsid w:val="00765F96"/>
    <w:rsid w:val="007666AB"/>
    <w:rsid w:val="0077031E"/>
    <w:rsid w:val="007721F1"/>
    <w:rsid w:val="007725E4"/>
    <w:rsid w:val="007747E0"/>
    <w:rsid w:val="00774C51"/>
    <w:rsid w:val="00783061"/>
    <w:rsid w:val="0078430F"/>
    <w:rsid w:val="00785DEE"/>
    <w:rsid w:val="00790129"/>
    <w:rsid w:val="00791E55"/>
    <w:rsid w:val="00793EF0"/>
    <w:rsid w:val="007946B0"/>
    <w:rsid w:val="007A1377"/>
    <w:rsid w:val="007A163A"/>
    <w:rsid w:val="007A3147"/>
    <w:rsid w:val="007A421E"/>
    <w:rsid w:val="007A45B0"/>
    <w:rsid w:val="007A7FB5"/>
    <w:rsid w:val="007B490F"/>
    <w:rsid w:val="007C0DA9"/>
    <w:rsid w:val="007C47A7"/>
    <w:rsid w:val="007C7DB8"/>
    <w:rsid w:val="007D1777"/>
    <w:rsid w:val="007D32AE"/>
    <w:rsid w:val="007D4BCD"/>
    <w:rsid w:val="007E70F2"/>
    <w:rsid w:val="007F6A3C"/>
    <w:rsid w:val="008012FF"/>
    <w:rsid w:val="00805A00"/>
    <w:rsid w:val="00810652"/>
    <w:rsid w:val="008130CB"/>
    <w:rsid w:val="00815A03"/>
    <w:rsid w:val="00817CA5"/>
    <w:rsid w:val="00817DE8"/>
    <w:rsid w:val="008206AB"/>
    <w:rsid w:val="00823C58"/>
    <w:rsid w:val="00825047"/>
    <w:rsid w:val="008301E7"/>
    <w:rsid w:val="008312A6"/>
    <w:rsid w:val="008359D3"/>
    <w:rsid w:val="00835EDF"/>
    <w:rsid w:val="00842AF9"/>
    <w:rsid w:val="00842E55"/>
    <w:rsid w:val="008432C2"/>
    <w:rsid w:val="008440B8"/>
    <w:rsid w:val="00845B9C"/>
    <w:rsid w:val="00845E41"/>
    <w:rsid w:val="00846DD1"/>
    <w:rsid w:val="008511AF"/>
    <w:rsid w:val="00855935"/>
    <w:rsid w:val="008560C6"/>
    <w:rsid w:val="00856198"/>
    <w:rsid w:val="0086031E"/>
    <w:rsid w:val="00864615"/>
    <w:rsid w:val="0086727E"/>
    <w:rsid w:val="00867F2C"/>
    <w:rsid w:val="008713BA"/>
    <w:rsid w:val="00872047"/>
    <w:rsid w:val="00876277"/>
    <w:rsid w:val="0088569F"/>
    <w:rsid w:val="0089295D"/>
    <w:rsid w:val="00894F9B"/>
    <w:rsid w:val="00895522"/>
    <w:rsid w:val="008971B0"/>
    <w:rsid w:val="008A2A4E"/>
    <w:rsid w:val="008A3402"/>
    <w:rsid w:val="008A5626"/>
    <w:rsid w:val="008A5D4D"/>
    <w:rsid w:val="008A6D94"/>
    <w:rsid w:val="008B1D8F"/>
    <w:rsid w:val="008B4D8F"/>
    <w:rsid w:val="008B60A5"/>
    <w:rsid w:val="008B7D5E"/>
    <w:rsid w:val="008C28BC"/>
    <w:rsid w:val="008C4CDA"/>
    <w:rsid w:val="008C5D70"/>
    <w:rsid w:val="008C7DF4"/>
    <w:rsid w:val="008D02BC"/>
    <w:rsid w:val="008D106E"/>
    <w:rsid w:val="008D20FC"/>
    <w:rsid w:val="008D4B0C"/>
    <w:rsid w:val="008D5471"/>
    <w:rsid w:val="008D634D"/>
    <w:rsid w:val="008E1E07"/>
    <w:rsid w:val="008E322C"/>
    <w:rsid w:val="008E6256"/>
    <w:rsid w:val="008F227B"/>
    <w:rsid w:val="008F4D34"/>
    <w:rsid w:val="008F5161"/>
    <w:rsid w:val="008F53EB"/>
    <w:rsid w:val="008F675B"/>
    <w:rsid w:val="008F7A82"/>
    <w:rsid w:val="00901A6D"/>
    <w:rsid w:val="00904319"/>
    <w:rsid w:val="00905385"/>
    <w:rsid w:val="00906887"/>
    <w:rsid w:val="00906E3C"/>
    <w:rsid w:val="00912016"/>
    <w:rsid w:val="00913987"/>
    <w:rsid w:val="009145A7"/>
    <w:rsid w:val="00917312"/>
    <w:rsid w:val="00917D58"/>
    <w:rsid w:val="00917F83"/>
    <w:rsid w:val="00921EEF"/>
    <w:rsid w:val="00925E9D"/>
    <w:rsid w:val="0092753A"/>
    <w:rsid w:val="00931496"/>
    <w:rsid w:val="00931892"/>
    <w:rsid w:val="00932C65"/>
    <w:rsid w:val="00935F0D"/>
    <w:rsid w:val="00936CE5"/>
    <w:rsid w:val="00936F0E"/>
    <w:rsid w:val="00936F57"/>
    <w:rsid w:val="00937ED4"/>
    <w:rsid w:val="00940572"/>
    <w:rsid w:val="00941240"/>
    <w:rsid w:val="00943AB8"/>
    <w:rsid w:val="00950297"/>
    <w:rsid w:val="009554B1"/>
    <w:rsid w:val="00955BFF"/>
    <w:rsid w:val="00957294"/>
    <w:rsid w:val="009576D2"/>
    <w:rsid w:val="009606C2"/>
    <w:rsid w:val="00961120"/>
    <w:rsid w:val="00963B79"/>
    <w:rsid w:val="00965349"/>
    <w:rsid w:val="009658B1"/>
    <w:rsid w:val="00967424"/>
    <w:rsid w:val="00967719"/>
    <w:rsid w:val="00971FC1"/>
    <w:rsid w:val="009723D4"/>
    <w:rsid w:val="00976AAB"/>
    <w:rsid w:val="0097791A"/>
    <w:rsid w:val="009835E2"/>
    <w:rsid w:val="0098650E"/>
    <w:rsid w:val="00986AC3"/>
    <w:rsid w:val="009A123E"/>
    <w:rsid w:val="009A1311"/>
    <w:rsid w:val="009A2BED"/>
    <w:rsid w:val="009A41D5"/>
    <w:rsid w:val="009A536D"/>
    <w:rsid w:val="009B6754"/>
    <w:rsid w:val="009C4F91"/>
    <w:rsid w:val="009C7399"/>
    <w:rsid w:val="009C75F9"/>
    <w:rsid w:val="009D08B5"/>
    <w:rsid w:val="009D20D5"/>
    <w:rsid w:val="009D25B8"/>
    <w:rsid w:val="009D4680"/>
    <w:rsid w:val="009D75F8"/>
    <w:rsid w:val="009D7E8C"/>
    <w:rsid w:val="009E0D56"/>
    <w:rsid w:val="009E68A0"/>
    <w:rsid w:val="009F04F5"/>
    <w:rsid w:val="009F483F"/>
    <w:rsid w:val="009F6F1D"/>
    <w:rsid w:val="00A006BF"/>
    <w:rsid w:val="00A02677"/>
    <w:rsid w:val="00A045D8"/>
    <w:rsid w:val="00A048A8"/>
    <w:rsid w:val="00A051C9"/>
    <w:rsid w:val="00A11C58"/>
    <w:rsid w:val="00A1334E"/>
    <w:rsid w:val="00A15C0F"/>
    <w:rsid w:val="00A20539"/>
    <w:rsid w:val="00A224B4"/>
    <w:rsid w:val="00A22B1A"/>
    <w:rsid w:val="00A2572C"/>
    <w:rsid w:val="00A27805"/>
    <w:rsid w:val="00A30F07"/>
    <w:rsid w:val="00A35EBA"/>
    <w:rsid w:val="00A42BBD"/>
    <w:rsid w:val="00A43466"/>
    <w:rsid w:val="00A5122C"/>
    <w:rsid w:val="00A523E7"/>
    <w:rsid w:val="00A60136"/>
    <w:rsid w:val="00A678D2"/>
    <w:rsid w:val="00A713B4"/>
    <w:rsid w:val="00A719AC"/>
    <w:rsid w:val="00A75AA9"/>
    <w:rsid w:val="00A7653F"/>
    <w:rsid w:val="00A76836"/>
    <w:rsid w:val="00A81445"/>
    <w:rsid w:val="00A823EF"/>
    <w:rsid w:val="00A841A8"/>
    <w:rsid w:val="00A85178"/>
    <w:rsid w:val="00A85B3E"/>
    <w:rsid w:val="00A9394D"/>
    <w:rsid w:val="00A944E1"/>
    <w:rsid w:val="00AA1B17"/>
    <w:rsid w:val="00AA4066"/>
    <w:rsid w:val="00AA470C"/>
    <w:rsid w:val="00AA78A9"/>
    <w:rsid w:val="00AB0689"/>
    <w:rsid w:val="00AB4208"/>
    <w:rsid w:val="00AB490A"/>
    <w:rsid w:val="00AB4F7F"/>
    <w:rsid w:val="00AB5D4A"/>
    <w:rsid w:val="00AB60AB"/>
    <w:rsid w:val="00AC0162"/>
    <w:rsid w:val="00AC1619"/>
    <w:rsid w:val="00AC26D1"/>
    <w:rsid w:val="00AC45EE"/>
    <w:rsid w:val="00AC7E67"/>
    <w:rsid w:val="00AD0E91"/>
    <w:rsid w:val="00AD4BB6"/>
    <w:rsid w:val="00AD54F7"/>
    <w:rsid w:val="00AE161D"/>
    <w:rsid w:val="00AE6584"/>
    <w:rsid w:val="00AF33A0"/>
    <w:rsid w:val="00AF3ECA"/>
    <w:rsid w:val="00AF5E96"/>
    <w:rsid w:val="00AF6D3F"/>
    <w:rsid w:val="00AF78A9"/>
    <w:rsid w:val="00B00288"/>
    <w:rsid w:val="00B0091C"/>
    <w:rsid w:val="00B034AB"/>
    <w:rsid w:val="00B07E44"/>
    <w:rsid w:val="00B10ECF"/>
    <w:rsid w:val="00B11F2B"/>
    <w:rsid w:val="00B127EF"/>
    <w:rsid w:val="00B152EE"/>
    <w:rsid w:val="00B16BD4"/>
    <w:rsid w:val="00B21AC6"/>
    <w:rsid w:val="00B27D76"/>
    <w:rsid w:val="00B35359"/>
    <w:rsid w:val="00B369E9"/>
    <w:rsid w:val="00B36BAF"/>
    <w:rsid w:val="00B36F3F"/>
    <w:rsid w:val="00B40590"/>
    <w:rsid w:val="00B4070D"/>
    <w:rsid w:val="00B429AA"/>
    <w:rsid w:val="00B436CC"/>
    <w:rsid w:val="00B43C0E"/>
    <w:rsid w:val="00B4479B"/>
    <w:rsid w:val="00B4481C"/>
    <w:rsid w:val="00B46A1F"/>
    <w:rsid w:val="00B522F4"/>
    <w:rsid w:val="00B56776"/>
    <w:rsid w:val="00B57B49"/>
    <w:rsid w:val="00B57F83"/>
    <w:rsid w:val="00B60005"/>
    <w:rsid w:val="00B60BD6"/>
    <w:rsid w:val="00B62DA8"/>
    <w:rsid w:val="00B63CBF"/>
    <w:rsid w:val="00B66BC5"/>
    <w:rsid w:val="00B66DED"/>
    <w:rsid w:val="00B712BB"/>
    <w:rsid w:val="00B72431"/>
    <w:rsid w:val="00B759F5"/>
    <w:rsid w:val="00B77584"/>
    <w:rsid w:val="00B83428"/>
    <w:rsid w:val="00B90DA2"/>
    <w:rsid w:val="00B91F69"/>
    <w:rsid w:val="00B949F1"/>
    <w:rsid w:val="00B96A74"/>
    <w:rsid w:val="00BA0010"/>
    <w:rsid w:val="00BA23AE"/>
    <w:rsid w:val="00BA54F8"/>
    <w:rsid w:val="00BA57C3"/>
    <w:rsid w:val="00BA669B"/>
    <w:rsid w:val="00BB02A1"/>
    <w:rsid w:val="00BB130C"/>
    <w:rsid w:val="00BB201C"/>
    <w:rsid w:val="00BB7BA1"/>
    <w:rsid w:val="00BC1E8A"/>
    <w:rsid w:val="00BC48C7"/>
    <w:rsid w:val="00BC4CFC"/>
    <w:rsid w:val="00BC55AA"/>
    <w:rsid w:val="00BC795B"/>
    <w:rsid w:val="00BD4F4D"/>
    <w:rsid w:val="00BD674E"/>
    <w:rsid w:val="00BD7E3B"/>
    <w:rsid w:val="00BE2947"/>
    <w:rsid w:val="00BE6E1E"/>
    <w:rsid w:val="00BE7E1D"/>
    <w:rsid w:val="00BE7F9F"/>
    <w:rsid w:val="00BF3600"/>
    <w:rsid w:val="00BF4337"/>
    <w:rsid w:val="00C00E42"/>
    <w:rsid w:val="00C01496"/>
    <w:rsid w:val="00C0171E"/>
    <w:rsid w:val="00C02945"/>
    <w:rsid w:val="00C02F0E"/>
    <w:rsid w:val="00C05D3E"/>
    <w:rsid w:val="00C1352E"/>
    <w:rsid w:val="00C155B3"/>
    <w:rsid w:val="00C20178"/>
    <w:rsid w:val="00C215D8"/>
    <w:rsid w:val="00C24FF2"/>
    <w:rsid w:val="00C326FA"/>
    <w:rsid w:val="00C3446F"/>
    <w:rsid w:val="00C41A4F"/>
    <w:rsid w:val="00C41F75"/>
    <w:rsid w:val="00C430E9"/>
    <w:rsid w:val="00C4376A"/>
    <w:rsid w:val="00C43BAA"/>
    <w:rsid w:val="00C444F7"/>
    <w:rsid w:val="00C4470D"/>
    <w:rsid w:val="00C44AA4"/>
    <w:rsid w:val="00C4610E"/>
    <w:rsid w:val="00C467F9"/>
    <w:rsid w:val="00C5290C"/>
    <w:rsid w:val="00C54717"/>
    <w:rsid w:val="00C54EAC"/>
    <w:rsid w:val="00C6121E"/>
    <w:rsid w:val="00C64FF2"/>
    <w:rsid w:val="00C651C2"/>
    <w:rsid w:val="00C74E60"/>
    <w:rsid w:val="00C80902"/>
    <w:rsid w:val="00C80E7D"/>
    <w:rsid w:val="00C81405"/>
    <w:rsid w:val="00C82C00"/>
    <w:rsid w:val="00C8377B"/>
    <w:rsid w:val="00C869C3"/>
    <w:rsid w:val="00C86B57"/>
    <w:rsid w:val="00C9202C"/>
    <w:rsid w:val="00C9341E"/>
    <w:rsid w:val="00C96DC2"/>
    <w:rsid w:val="00CA2DB2"/>
    <w:rsid w:val="00CA71C7"/>
    <w:rsid w:val="00CA7D2F"/>
    <w:rsid w:val="00CB377B"/>
    <w:rsid w:val="00CC06D4"/>
    <w:rsid w:val="00CD0EDA"/>
    <w:rsid w:val="00CD383C"/>
    <w:rsid w:val="00CD45EB"/>
    <w:rsid w:val="00CD4D13"/>
    <w:rsid w:val="00CD6528"/>
    <w:rsid w:val="00CE0B0D"/>
    <w:rsid w:val="00CE3549"/>
    <w:rsid w:val="00CE6574"/>
    <w:rsid w:val="00CE6659"/>
    <w:rsid w:val="00CE7896"/>
    <w:rsid w:val="00CE7F59"/>
    <w:rsid w:val="00CF07CE"/>
    <w:rsid w:val="00CF5C40"/>
    <w:rsid w:val="00D03903"/>
    <w:rsid w:val="00D04644"/>
    <w:rsid w:val="00D064B3"/>
    <w:rsid w:val="00D077F0"/>
    <w:rsid w:val="00D07C1A"/>
    <w:rsid w:val="00D15CAB"/>
    <w:rsid w:val="00D17C8D"/>
    <w:rsid w:val="00D2101F"/>
    <w:rsid w:val="00D26395"/>
    <w:rsid w:val="00D30345"/>
    <w:rsid w:val="00D33D44"/>
    <w:rsid w:val="00D359F7"/>
    <w:rsid w:val="00D43407"/>
    <w:rsid w:val="00D44CD3"/>
    <w:rsid w:val="00D44E7A"/>
    <w:rsid w:val="00D51677"/>
    <w:rsid w:val="00D54FB9"/>
    <w:rsid w:val="00D55CB5"/>
    <w:rsid w:val="00D56E3D"/>
    <w:rsid w:val="00D57144"/>
    <w:rsid w:val="00D6081F"/>
    <w:rsid w:val="00D60A80"/>
    <w:rsid w:val="00D63A98"/>
    <w:rsid w:val="00D66F3B"/>
    <w:rsid w:val="00D672D7"/>
    <w:rsid w:val="00D7500C"/>
    <w:rsid w:val="00D81318"/>
    <w:rsid w:val="00D82B3F"/>
    <w:rsid w:val="00D82F6C"/>
    <w:rsid w:val="00D831FA"/>
    <w:rsid w:val="00D85EEC"/>
    <w:rsid w:val="00D90608"/>
    <w:rsid w:val="00D915EA"/>
    <w:rsid w:val="00D91E0C"/>
    <w:rsid w:val="00D93AC4"/>
    <w:rsid w:val="00D9533F"/>
    <w:rsid w:val="00D95B29"/>
    <w:rsid w:val="00D95EC2"/>
    <w:rsid w:val="00D96514"/>
    <w:rsid w:val="00DA16FD"/>
    <w:rsid w:val="00DA1FDC"/>
    <w:rsid w:val="00DA3C6E"/>
    <w:rsid w:val="00DA5F45"/>
    <w:rsid w:val="00DB3E57"/>
    <w:rsid w:val="00DC13CA"/>
    <w:rsid w:val="00DD0694"/>
    <w:rsid w:val="00DD2810"/>
    <w:rsid w:val="00DD2DFC"/>
    <w:rsid w:val="00DD5EDA"/>
    <w:rsid w:val="00DE1616"/>
    <w:rsid w:val="00DE6B71"/>
    <w:rsid w:val="00DE7B19"/>
    <w:rsid w:val="00DE7CCB"/>
    <w:rsid w:val="00DF3964"/>
    <w:rsid w:val="00DF3D0F"/>
    <w:rsid w:val="00DF50BB"/>
    <w:rsid w:val="00DF55B2"/>
    <w:rsid w:val="00DF6443"/>
    <w:rsid w:val="00DF6C52"/>
    <w:rsid w:val="00E01D6C"/>
    <w:rsid w:val="00E027C0"/>
    <w:rsid w:val="00E076BE"/>
    <w:rsid w:val="00E1363B"/>
    <w:rsid w:val="00E13E03"/>
    <w:rsid w:val="00E14696"/>
    <w:rsid w:val="00E201D1"/>
    <w:rsid w:val="00E2198D"/>
    <w:rsid w:val="00E236BF"/>
    <w:rsid w:val="00E2424D"/>
    <w:rsid w:val="00E315A6"/>
    <w:rsid w:val="00E32FE8"/>
    <w:rsid w:val="00E33683"/>
    <w:rsid w:val="00E37D38"/>
    <w:rsid w:val="00E43832"/>
    <w:rsid w:val="00E44DF8"/>
    <w:rsid w:val="00E455C1"/>
    <w:rsid w:val="00E555FC"/>
    <w:rsid w:val="00E61792"/>
    <w:rsid w:val="00E62D8A"/>
    <w:rsid w:val="00E63ABC"/>
    <w:rsid w:val="00E6758D"/>
    <w:rsid w:val="00E726C4"/>
    <w:rsid w:val="00E72E2C"/>
    <w:rsid w:val="00E73D45"/>
    <w:rsid w:val="00E74FB7"/>
    <w:rsid w:val="00E77B0A"/>
    <w:rsid w:val="00E77B8D"/>
    <w:rsid w:val="00E804A6"/>
    <w:rsid w:val="00E82198"/>
    <w:rsid w:val="00E82BE2"/>
    <w:rsid w:val="00E85723"/>
    <w:rsid w:val="00E8660A"/>
    <w:rsid w:val="00E90783"/>
    <w:rsid w:val="00E9141B"/>
    <w:rsid w:val="00E934BE"/>
    <w:rsid w:val="00E9475C"/>
    <w:rsid w:val="00E96E8B"/>
    <w:rsid w:val="00EA109D"/>
    <w:rsid w:val="00EA2098"/>
    <w:rsid w:val="00EA2732"/>
    <w:rsid w:val="00EA4729"/>
    <w:rsid w:val="00EA7723"/>
    <w:rsid w:val="00EB2DA0"/>
    <w:rsid w:val="00EB322E"/>
    <w:rsid w:val="00EB378A"/>
    <w:rsid w:val="00EB40A7"/>
    <w:rsid w:val="00EB4D71"/>
    <w:rsid w:val="00EB773F"/>
    <w:rsid w:val="00EB7D2F"/>
    <w:rsid w:val="00EC3325"/>
    <w:rsid w:val="00EC7BE8"/>
    <w:rsid w:val="00EC7BE9"/>
    <w:rsid w:val="00ED24CC"/>
    <w:rsid w:val="00ED2725"/>
    <w:rsid w:val="00ED281D"/>
    <w:rsid w:val="00ED2BF9"/>
    <w:rsid w:val="00EE163A"/>
    <w:rsid w:val="00EE37C2"/>
    <w:rsid w:val="00EE503A"/>
    <w:rsid w:val="00EE574E"/>
    <w:rsid w:val="00EE59CD"/>
    <w:rsid w:val="00EF0D98"/>
    <w:rsid w:val="00EF5247"/>
    <w:rsid w:val="00EF6A81"/>
    <w:rsid w:val="00F007DF"/>
    <w:rsid w:val="00F01130"/>
    <w:rsid w:val="00F015AF"/>
    <w:rsid w:val="00F02292"/>
    <w:rsid w:val="00F03FF7"/>
    <w:rsid w:val="00F04294"/>
    <w:rsid w:val="00F04507"/>
    <w:rsid w:val="00F063B8"/>
    <w:rsid w:val="00F10BE4"/>
    <w:rsid w:val="00F10D53"/>
    <w:rsid w:val="00F1661D"/>
    <w:rsid w:val="00F168B9"/>
    <w:rsid w:val="00F1720F"/>
    <w:rsid w:val="00F1724D"/>
    <w:rsid w:val="00F21FA9"/>
    <w:rsid w:val="00F23898"/>
    <w:rsid w:val="00F2610A"/>
    <w:rsid w:val="00F27390"/>
    <w:rsid w:val="00F33E74"/>
    <w:rsid w:val="00F36034"/>
    <w:rsid w:val="00F37CD3"/>
    <w:rsid w:val="00F42A26"/>
    <w:rsid w:val="00F467FB"/>
    <w:rsid w:val="00F46D6B"/>
    <w:rsid w:val="00F47085"/>
    <w:rsid w:val="00F50929"/>
    <w:rsid w:val="00F52ACC"/>
    <w:rsid w:val="00F536A5"/>
    <w:rsid w:val="00F549C8"/>
    <w:rsid w:val="00F572DD"/>
    <w:rsid w:val="00F57A60"/>
    <w:rsid w:val="00F62051"/>
    <w:rsid w:val="00F62A52"/>
    <w:rsid w:val="00F6328A"/>
    <w:rsid w:val="00F6581B"/>
    <w:rsid w:val="00F65A62"/>
    <w:rsid w:val="00F7244B"/>
    <w:rsid w:val="00F75BC5"/>
    <w:rsid w:val="00F77A95"/>
    <w:rsid w:val="00F77C7D"/>
    <w:rsid w:val="00F816DA"/>
    <w:rsid w:val="00F81D14"/>
    <w:rsid w:val="00F84B69"/>
    <w:rsid w:val="00F856EF"/>
    <w:rsid w:val="00F85CC0"/>
    <w:rsid w:val="00F865B0"/>
    <w:rsid w:val="00F9198D"/>
    <w:rsid w:val="00F92B32"/>
    <w:rsid w:val="00F943EF"/>
    <w:rsid w:val="00FA11E1"/>
    <w:rsid w:val="00FA2645"/>
    <w:rsid w:val="00FB03D3"/>
    <w:rsid w:val="00FB2896"/>
    <w:rsid w:val="00FB2DF9"/>
    <w:rsid w:val="00FB351A"/>
    <w:rsid w:val="00FB5916"/>
    <w:rsid w:val="00FC2B09"/>
    <w:rsid w:val="00FC3CBA"/>
    <w:rsid w:val="00FC72DC"/>
    <w:rsid w:val="00FD0413"/>
    <w:rsid w:val="00FD460D"/>
    <w:rsid w:val="00FD58C5"/>
    <w:rsid w:val="00FD5D6E"/>
    <w:rsid w:val="00FE1F67"/>
    <w:rsid w:val="00FF3F21"/>
    <w:rsid w:val="00FF5449"/>
    <w:rsid w:val="00FF54AC"/>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Numbering,ERP-List Paragraph,List Paragraph11,Bullet EY,List Paragraph2,Buletai,List Paragraph21,lp1,Use Case List Paragraph,List Paragraph111,Lentele,Bullet 1,Paragraph,VARNELES,List not in Table"/>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List Paragraph Red Diagrama,Heading 10 Diagrama,Numbering Diagrama,ERP-List Paragraph Diagrama,List Paragraph11 Diagrama,Bullet EY Diagrama,List Paragraph2 Diagrama,Buletai Diagrama,List Paragraph21 Diagrama,lp1 Diagrama"/>
    <w:basedOn w:val="Numatytasispastraiposriftas"/>
    <w:link w:val="Sraopastraipa"/>
    <w:uiPriority w:val="34"/>
    <w:qFormat/>
    <w:locked/>
    <w:rsid w:val="00EF6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2061125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prisijungti.l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lenlietuva.lt/LT/Wholesale/Puslapiai/Kainu-protokolai.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as.narbutas@turtas.lt" TargetMode="External"/><Relationship Id="rId5" Type="http://schemas.openxmlformats.org/officeDocument/2006/relationships/numbering" Target="numbering.xml"/><Relationship Id="rId15" Type="http://schemas.openxmlformats.org/officeDocument/2006/relationships/hyperlink" Target="https://www.e-tar.lt/portal/lt/legalAct/383cf990c70811eea5a28c81c82193a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prisijungt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3.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4.xml><?xml version="1.0" encoding="utf-8"?>
<ds:datastoreItem xmlns:ds="http://schemas.openxmlformats.org/officeDocument/2006/customXml" ds:itemID="{7FB10B04-DACC-466D-9D60-5FFAB1FFE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12853</Words>
  <Characters>7327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VAITKUVIENĖ, Vaida | Turto Bankas</cp:lastModifiedBy>
  <cp:revision>4</cp:revision>
  <dcterms:created xsi:type="dcterms:W3CDTF">2025-07-16T10:13:00Z</dcterms:created>
  <dcterms:modified xsi:type="dcterms:W3CDTF">2025-07-22T10:17:00Z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