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2F8AB093" w:rsidR="00723D9D" w:rsidRPr="00072D0E" w:rsidRDefault="00723D9D" w:rsidP="00204602">
      <w:pPr>
        <w:pStyle w:val="Sraopastraipa1"/>
        <w:spacing w:after="0" w:line="240" w:lineRule="auto"/>
        <w:ind w:left="0" w:right="-1"/>
        <w:jc w:val="right"/>
        <w:rPr>
          <w:bCs/>
          <w:sz w:val="22"/>
        </w:rPr>
      </w:pPr>
      <w:r w:rsidRPr="00072D0E">
        <w:rPr>
          <w:bCs/>
          <w:sz w:val="22"/>
        </w:rPr>
        <w:t>TSD-</w:t>
      </w:r>
      <w:r w:rsidR="00484DC4" w:rsidRPr="00484DC4">
        <w:rPr>
          <w:bCs/>
          <w:sz w:val="22"/>
        </w:rPr>
        <w:t>732</w:t>
      </w:r>
      <w:r w:rsidR="00A944C4" w:rsidRPr="00072D0E">
        <w:rPr>
          <w:bCs/>
          <w:sz w:val="22"/>
        </w:rPr>
        <w:t>, VPP-</w:t>
      </w:r>
      <w:r w:rsidR="00FE192F" w:rsidRPr="00072D0E">
        <w:rPr>
          <w:bCs/>
          <w:sz w:val="22"/>
        </w:rPr>
        <w:t>3823</w:t>
      </w:r>
    </w:p>
    <w:p w14:paraId="0EA405F0" w14:textId="77777777" w:rsidR="00204602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p w14:paraId="791D2D6E" w14:textId="540CEB19" w:rsidR="003F288B" w:rsidRDefault="0021034F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  <w:r w:rsidRPr="00072D0E">
        <w:rPr>
          <w:b/>
          <w:bCs/>
          <w:sz w:val="22"/>
        </w:rPr>
        <w:t>Operacinio stalo su priedais</w:t>
      </w:r>
      <w:r w:rsidR="00F67E3F" w:rsidRPr="00072D0E">
        <w:rPr>
          <w:b/>
          <w:bCs/>
          <w:sz w:val="22"/>
        </w:rPr>
        <w:t xml:space="preserve"> techninė specifikacija</w:t>
      </w:r>
      <w:r w:rsidR="00CA4AE5" w:rsidRPr="00072D0E">
        <w:rPr>
          <w:b/>
          <w:bCs/>
          <w:sz w:val="22"/>
        </w:rPr>
        <w:t xml:space="preserve"> (kiekis 1 </w:t>
      </w:r>
      <w:r w:rsidR="00FE192F" w:rsidRPr="00072D0E">
        <w:rPr>
          <w:b/>
          <w:bCs/>
          <w:sz w:val="22"/>
        </w:rPr>
        <w:t>vnt.</w:t>
      </w:r>
      <w:r w:rsidR="00CA4AE5" w:rsidRPr="00072D0E">
        <w:rPr>
          <w:b/>
          <w:bCs/>
          <w:sz w:val="22"/>
        </w:rPr>
        <w:t>)</w:t>
      </w:r>
    </w:p>
    <w:p w14:paraId="075EB33F" w14:textId="77777777" w:rsidR="00204602" w:rsidRPr="00072D0E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6"/>
        <w:gridCol w:w="2033"/>
        <w:gridCol w:w="4109"/>
        <w:gridCol w:w="3397"/>
      </w:tblGrid>
      <w:tr w:rsidR="00AB773D" w:rsidRPr="00072D0E" w14:paraId="668AF07A" w14:textId="553386AA" w:rsidTr="00826D24">
        <w:trPr>
          <w:trHeight w:val="567"/>
        </w:trPr>
        <w:tc>
          <w:tcPr>
            <w:tcW w:w="322" w:type="pct"/>
            <w:vAlign w:val="center"/>
          </w:tcPr>
          <w:p w14:paraId="4C24B1FA" w14:textId="77777777" w:rsidR="003F5462" w:rsidRPr="00072D0E" w:rsidRDefault="003F5462" w:rsidP="0020460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97" w:type="pct"/>
            <w:vAlign w:val="center"/>
          </w:tcPr>
          <w:p w14:paraId="36CCA00F" w14:textId="77777777" w:rsidR="003F5462" w:rsidRPr="00072D0E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015" w:type="pct"/>
            <w:vAlign w:val="center"/>
          </w:tcPr>
          <w:p w14:paraId="632529ED" w14:textId="77777777" w:rsidR="003F5462" w:rsidRPr="00072D0E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6" w:type="pct"/>
            <w:vAlign w:val="center"/>
          </w:tcPr>
          <w:p w14:paraId="4F27CD80" w14:textId="77777777" w:rsidR="003F5462" w:rsidRPr="00072D0E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B773D" w:rsidRPr="00072D0E" w14:paraId="51804640" w14:textId="1308EDA5" w:rsidTr="00826D24">
        <w:trPr>
          <w:trHeight w:val="227"/>
        </w:trPr>
        <w:tc>
          <w:tcPr>
            <w:tcW w:w="322" w:type="pct"/>
          </w:tcPr>
          <w:p w14:paraId="6D474248" w14:textId="0A2571F0" w:rsidR="00547EE9" w:rsidRPr="00072D0E" w:rsidRDefault="00547EE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012" w:type="pct"/>
            <w:gridSpan w:val="2"/>
          </w:tcPr>
          <w:p w14:paraId="73D9383F" w14:textId="765E84B1" w:rsidR="00547EE9" w:rsidRPr="00072D0E" w:rsidRDefault="007F65F5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Operacinis stalas</w:t>
            </w:r>
            <w:r w:rsidR="009D5288" w:rsidRPr="00072D0E">
              <w:rPr>
                <w:sz w:val="22"/>
                <w:szCs w:val="22"/>
              </w:rPr>
              <w:t xml:space="preserve"> </w:t>
            </w:r>
            <w:r w:rsidR="00547EE9" w:rsidRPr="00072D0E">
              <w:rPr>
                <w:sz w:val="22"/>
                <w:szCs w:val="22"/>
              </w:rPr>
              <w:t>– 1 vnt.</w:t>
            </w:r>
          </w:p>
        </w:tc>
        <w:tc>
          <w:tcPr>
            <w:tcW w:w="1666" w:type="pct"/>
          </w:tcPr>
          <w:p w14:paraId="6F4FC14B" w14:textId="0607E1CF" w:rsidR="00547EE9" w:rsidRPr="00072D0E" w:rsidRDefault="00547EE9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072D0E" w14:paraId="74222EE4" w14:textId="77777777" w:rsidTr="00826D24">
        <w:tc>
          <w:tcPr>
            <w:tcW w:w="322" w:type="pct"/>
          </w:tcPr>
          <w:p w14:paraId="37BBBC70" w14:textId="24D33817" w:rsidR="00547EE9" w:rsidRPr="00072D0E" w:rsidRDefault="00547EE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997" w:type="pct"/>
          </w:tcPr>
          <w:p w14:paraId="3838DDBE" w14:textId="0D74A9AE" w:rsidR="00547EE9" w:rsidRPr="00072D0E" w:rsidRDefault="00547EE9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015" w:type="pct"/>
          </w:tcPr>
          <w:p w14:paraId="578AE28C" w14:textId="6A81A8EB" w:rsidR="00547EE9" w:rsidRPr="00072D0E" w:rsidRDefault="009D5288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Operacinis stalas </w:t>
            </w:r>
            <w:r w:rsidR="00FE696E" w:rsidRPr="00072D0E">
              <w:rPr>
                <w:bCs/>
                <w:sz w:val="22"/>
                <w:szCs w:val="22"/>
              </w:rPr>
              <w:t>pritaikytas chirurginėms intervencijoms onkoginekologijoje</w:t>
            </w:r>
          </w:p>
          <w:p w14:paraId="2B5C4AEA" w14:textId="77777777" w:rsidR="00A93A0A" w:rsidRPr="00072D0E" w:rsidRDefault="00A93A0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789F9FAE" w14:textId="361343A6" w:rsidR="00A93A0A" w:rsidRPr="00072D0E" w:rsidRDefault="00A93A0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i/>
                <w:sz w:val="22"/>
                <w:szCs w:val="22"/>
              </w:rPr>
            </w:pPr>
            <w:r w:rsidRPr="00072D0E">
              <w:rPr>
                <w:bCs/>
                <w:i/>
                <w:sz w:val="22"/>
                <w:szCs w:val="22"/>
              </w:rPr>
              <w:t xml:space="preserve">Pastaba: </w:t>
            </w:r>
            <w:r w:rsidR="007F65F5" w:rsidRPr="00072D0E">
              <w:rPr>
                <w:bCs/>
                <w:i/>
                <w:sz w:val="22"/>
                <w:szCs w:val="22"/>
              </w:rPr>
              <w:t xml:space="preserve">Operacinis stalas bus </w:t>
            </w:r>
            <w:r w:rsidRPr="00072D0E">
              <w:rPr>
                <w:bCs/>
                <w:i/>
                <w:sz w:val="22"/>
                <w:szCs w:val="22"/>
              </w:rPr>
              <w:t xml:space="preserve">naudojamas </w:t>
            </w:r>
            <w:r w:rsidR="003612CD" w:rsidRPr="00072D0E">
              <w:rPr>
                <w:bCs/>
                <w:i/>
                <w:sz w:val="22"/>
                <w:szCs w:val="22"/>
              </w:rPr>
              <w:t>Akušerijos ir ginekologijos skyrių operacinėje</w:t>
            </w:r>
          </w:p>
        </w:tc>
        <w:tc>
          <w:tcPr>
            <w:tcW w:w="1666" w:type="pct"/>
            <w:shd w:val="clear" w:color="auto" w:fill="auto"/>
          </w:tcPr>
          <w:p w14:paraId="1EBDD85D" w14:textId="77777777" w:rsidR="00547EE9" w:rsidRPr="00072D0E" w:rsidRDefault="00547EE9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C31992" w:rsidRPr="00072D0E" w14:paraId="2A519D6B" w14:textId="77777777" w:rsidTr="00826D24">
        <w:tc>
          <w:tcPr>
            <w:tcW w:w="322" w:type="pct"/>
          </w:tcPr>
          <w:p w14:paraId="10C2172C" w14:textId="26A731F9" w:rsidR="00C31992" w:rsidRPr="00072D0E" w:rsidRDefault="00C6617E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997" w:type="pct"/>
          </w:tcPr>
          <w:p w14:paraId="00FF9CE0" w14:textId="1867EFBF" w:rsidR="00C31992" w:rsidRPr="00072D0E" w:rsidRDefault="00C31992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Stalo konstrukcija</w:t>
            </w:r>
          </w:p>
        </w:tc>
        <w:tc>
          <w:tcPr>
            <w:tcW w:w="2015" w:type="pct"/>
          </w:tcPr>
          <w:p w14:paraId="09582711" w14:textId="77777777" w:rsidR="00C31992" w:rsidRPr="00072D0E" w:rsidRDefault="00C31992" w:rsidP="00204602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Stalas mobilus;</w:t>
            </w:r>
          </w:p>
          <w:p w14:paraId="5771D4D9" w14:textId="1DE6AA22" w:rsidR="00C31992" w:rsidRPr="00072D0E" w:rsidRDefault="00BB0910" w:rsidP="00204602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  <w:tab w:val="left" w:pos="388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Su dvigubais </w:t>
            </w:r>
            <w:r w:rsidR="00C31992" w:rsidRPr="00072D0E">
              <w:rPr>
                <w:bCs/>
                <w:sz w:val="22"/>
                <w:szCs w:val="22"/>
              </w:rPr>
              <w:t>ratukais;</w:t>
            </w:r>
          </w:p>
          <w:p w14:paraId="6931DF17" w14:textId="6196143A" w:rsidR="00C31992" w:rsidRPr="00072D0E" w:rsidRDefault="00BB0910" w:rsidP="00204602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Su centrine ratukų blokavimo sistema arba iš stalo pagrindo nuleidžiamomis specialiomis atramomis, stabilizuojančiomis stalą naudojimo metu</w:t>
            </w:r>
            <w:r w:rsidR="00C6617E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39486B85" w14:textId="2B42A370" w:rsidR="00C31992" w:rsidRPr="00072D0E" w:rsidRDefault="0080230F" w:rsidP="00204602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ab/>
            </w:r>
          </w:p>
        </w:tc>
      </w:tr>
      <w:tr w:rsidR="00AB773D" w:rsidRPr="00072D0E" w14:paraId="42CEF7B0" w14:textId="61013280" w:rsidTr="00826D24">
        <w:tc>
          <w:tcPr>
            <w:tcW w:w="322" w:type="pct"/>
          </w:tcPr>
          <w:p w14:paraId="4113D5B9" w14:textId="737C4E00" w:rsidR="003F5462" w:rsidRPr="00072D0E" w:rsidRDefault="00C6617E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997" w:type="pct"/>
          </w:tcPr>
          <w:p w14:paraId="30FAF732" w14:textId="2F058122" w:rsidR="003F5462" w:rsidRPr="00072D0E" w:rsidRDefault="00C31992" w:rsidP="00204602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Stalo reguliavimas</w:t>
            </w:r>
          </w:p>
        </w:tc>
        <w:tc>
          <w:tcPr>
            <w:tcW w:w="2015" w:type="pct"/>
          </w:tcPr>
          <w:p w14:paraId="1A26885A" w14:textId="782B4A87" w:rsidR="003F5462" w:rsidRPr="00072D0E" w:rsidRDefault="003F3698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Su elektrine-hidrauline sistema stalviršio aukščiui, išilginiam poslinkiui, lateralinio pasvirimo kampui, išilginio pasvirimo kampui (Trendelenburgo</w:t>
            </w:r>
            <w:r w:rsidR="0056002F" w:rsidRPr="00072D0E">
              <w:rPr>
                <w:bCs/>
                <w:sz w:val="22"/>
                <w:szCs w:val="22"/>
              </w:rPr>
              <w:t xml:space="preserve"> </w:t>
            </w:r>
            <w:r w:rsidRPr="00072D0E">
              <w:rPr>
                <w:bCs/>
                <w:sz w:val="22"/>
                <w:szCs w:val="22"/>
              </w:rPr>
              <w:t xml:space="preserve">/ </w:t>
            </w:r>
            <w:r w:rsidR="0056002F" w:rsidRPr="00072D0E">
              <w:rPr>
                <w:bCs/>
                <w:sz w:val="22"/>
                <w:szCs w:val="22"/>
              </w:rPr>
              <w:t>a</w:t>
            </w:r>
            <w:r w:rsidRPr="00072D0E">
              <w:rPr>
                <w:bCs/>
                <w:sz w:val="22"/>
                <w:szCs w:val="22"/>
              </w:rPr>
              <w:t>nti</w:t>
            </w:r>
            <w:r w:rsidR="0056002F" w:rsidRPr="00072D0E">
              <w:rPr>
                <w:bCs/>
                <w:sz w:val="22"/>
                <w:szCs w:val="22"/>
              </w:rPr>
              <w:t>Trendelen</w:t>
            </w:r>
            <w:r w:rsidRPr="00072D0E">
              <w:rPr>
                <w:bCs/>
                <w:sz w:val="22"/>
                <w:szCs w:val="22"/>
              </w:rPr>
              <w:t>burgo padėtims) ir nugaros sekcijos posvyrio kampui reguliuoti</w:t>
            </w:r>
          </w:p>
        </w:tc>
        <w:tc>
          <w:tcPr>
            <w:tcW w:w="1666" w:type="pct"/>
            <w:shd w:val="clear" w:color="auto" w:fill="auto"/>
          </w:tcPr>
          <w:p w14:paraId="5349B624" w14:textId="6CC95085" w:rsidR="003F5462" w:rsidRPr="00072D0E" w:rsidRDefault="003F5462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C6617E" w:rsidRPr="00072D0E" w14:paraId="2B347307" w14:textId="75B8FE50" w:rsidTr="00826D24">
        <w:tc>
          <w:tcPr>
            <w:tcW w:w="322" w:type="pct"/>
          </w:tcPr>
          <w:p w14:paraId="56EA4392" w14:textId="33CA6CFD" w:rsidR="00C6617E" w:rsidRPr="00072D0E" w:rsidRDefault="00C6617E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997" w:type="pct"/>
          </w:tcPr>
          <w:p w14:paraId="742F13AC" w14:textId="1776B5A7" w:rsidR="00C6617E" w:rsidRPr="00072D0E" w:rsidRDefault="00C6617E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 xml:space="preserve">Didžiausia gamintojo leistina </w:t>
            </w:r>
            <w:r w:rsidR="00375C84" w:rsidRPr="00072D0E">
              <w:rPr>
                <w:b w:val="0"/>
                <w:sz w:val="22"/>
                <w:szCs w:val="22"/>
              </w:rPr>
              <w:t xml:space="preserve">statinė </w:t>
            </w:r>
            <w:r w:rsidRPr="00072D0E">
              <w:rPr>
                <w:b w:val="0"/>
                <w:sz w:val="22"/>
                <w:szCs w:val="22"/>
              </w:rPr>
              <w:t>stalo apkrova (keliamasis svoris)</w:t>
            </w:r>
          </w:p>
        </w:tc>
        <w:tc>
          <w:tcPr>
            <w:tcW w:w="2015" w:type="pct"/>
          </w:tcPr>
          <w:p w14:paraId="4D12B34E" w14:textId="5AF7135B" w:rsidR="00C6617E" w:rsidRPr="00072D0E" w:rsidRDefault="00C6617E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Ne mažiau kaip 450 kg</w:t>
            </w:r>
          </w:p>
        </w:tc>
        <w:tc>
          <w:tcPr>
            <w:tcW w:w="1666" w:type="pct"/>
            <w:shd w:val="clear" w:color="auto" w:fill="auto"/>
          </w:tcPr>
          <w:p w14:paraId="6175A10F" w14:textId="606D75BA" w:rsidR="00847E66" w:rsidRPr="00072D0E" w:rsidRDefault="00847E66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72D0E" w14:paraId="2C939E83" w14:textId="77777777" w:rsidTr="00826D24">
        <w:tc>
          <w:tcPr>
            <w:tcW w:w="322" w:type="pct"/>
          </w:tcPr>
          <w:p w14:paraId="06C0C4C1" w14:textId="74BF108B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997" w:type="pct"/>
          </w:tcPr>
          <w:p w14:paraId="2C48E2BA" w14:textId="1675B0CA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Didžiausia gamintojo leistina dinaminė stalo apkrova</w:t>
            </w:r>
          </w:p>
        </w:tc>
        <w:tc>
          <w:tcPr>
            <w:tcW w:w="2015" w:type="pct"/>
          </w:tcPr>
          <w:p w14:paraId="6D1A4323" w14:textId="141CCF8F" w:rsidR="0060487A" w:rsidRPr="00072D0E" w:rsidRDefault="00360961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Ne mažiau kaip 250</w:t>
            </w:r>
            <w:r w:rsidR="0060487A" w:rsidRPr="00072D0E">
              <w:rPr>
                <w:sz w:val="22"/>
                <w:szCs w:val="22"/>
              </w:rPr>
              <w:t> kg</w:t>
            </w:r>
          </w:p>
          <w:p w14:paraId="32A0CBD3" w14:textId="77777777" w:rsidR="0060487A" w:rsidRPr="00072D0E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14:paraId="032EBF68" w14:textId="2F95800F" w:rsidR="0060487A" w:rsidRPr="00072D0E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072D0E">
              <w:rPr>
                <w:i/>
                <w:sz w:val="22"/>
                <w:szCs w:val="22"/>
              </w:rPr>
              <w:t>Pastaba: tai saugi darbinė apkrova, esant priešingam stalo režimui (angl. reverse), įskaitant kojų sekcijas visoms pozicijomis, kai visi stalo judesiai įmanomi be apribojimų</w:t>
            </w:r>
          </w:p>
        </w:tc>
        <w:tc>
          <w:tcPr>
            <w:tcW w:w="1666" w:type="pct"/>
            <w:shd w:val="clear" w:color="auto" w:fill="auto"/>
          </w:tcPr>
          <w:p w14:paraId="3371B759" w14:textId="45949D50" w:rsidR="0060487A" w:rsidRPr="00072D0E" w:rsidRDefault="0060487A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72D0E" w14:paraId="76B7291A" w14:textId="77777777" w:rsidTr="00826D24">
        <w:tc>
          <w:tcPr>
            <w:tcW w:w="322" w:type="pct"/>
          </w:tcPr>
          <w:p w14:paraId="503CD2E4" w14:textId="60EA8E71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997" w:type="pct"/>
          </w:tcPr>
          <w:p w14:paraId="4873532A" w14:textId="3EF53E7F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2015" w:type="pct"/>
          </w:tcPr>
          <w:p w14:paraId="4C4703B9" w14:textId="514AAE6C" w:rsidR="0060487A" w:rsidRPr="00072D0E" w:rsidRDefault="003F3698" w:rsidP="00204602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Stalviršis sudarytas iš bazinės sekcijos ir prie jos montuojamų modulinių sekcijų</w:t>
            </w:r>
            <w:r w:rsidR="0060487A" w:rsidRPr="00072D0E">
              <w:rPr>
                <w:bCs/>
                <w:sz w:val="22"/>
                <w:szCs w:val="22"/>
              </w:rPr>
              <w:t>:</w:t>
            </w:r>
          </w:p>
          <w:p w14:paraId="356FB2F8" w14:textId="3E87028A" w:rsidR="0060487A" w:rsidRPr="00072D0E" w:rsidRDefault="0060487A" w:rsidP="00204602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Galvos </w:t>
            </w:r>
            <w:r w:rsidR="003F3698" w:rsidRPr="00072D0E">
              <w:rPr>
                <w:bCs/>
                <w:sz w:val="22"/>
                <w:szCs w:val="22"/>
              </w:rPr>
              <w:t>sekcijos</w:t>
            </w:r>
            <w:r w:rsidRPr="00072D0E">
              <w:rPr>
                <w:bCs/>
                <w:sz w:val="22"/>
                <w:szCs w:val="22"/>
              </w:rPr>
              <w:t>;</w:t>
            </w:r>
          </w:p>
          <w:p w14:paraId="4F77AE60" w14:textId="12AB579A" w:rsidR="0060487A" w:rsidRPr="00072D0E" w:rsidRDefault="0060487A" w:rsidP="00204602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Nugaros-sėdmenų arba apatinės nugaros </w:t>
            </w:r>
            <w:r w:rsidR="003F3698" w:rsidRPr="00072D0E">
              <w:rPr>
                <w:bCs/>
                <w:sz w:val="22"/>
                <w:szCs w:val="22"/>
              </w:rPr>
              <w:t>sekcijos</w:t>
            </w:r>
            <w:r w:rsidRPr="00072D0E">
              <w:rPr>
                <w:bCs/>
                <w:sz w:val="22"/>
                <w:szCs w:val="22"/>
              </w:rPr>
              <w:t xml:space="preserve">; </w:t>
            </w:r>
          </w:p>
          <w:p w14:paraId="58DBAE84" w14:textId="0E5DFB95" w:rsidR="0060487A" w:rsidRPr="00072D0E" w:rsidRDefault="0060487A" w:rsidP="00204602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Dviejų dalių (padalinta) kojų </w:t>
            </w:r>
            <w:r w:rsidR="003F3698" w:rsidRPr="00072D0E">
              <w:rPr>
                <w:bCs/>
                <w:sz w:val="22"/>
                <w:szCs w:val="22"/>
              </w:rPr>
              <w:t>sekcijos</w:t>
            </w:r>
            <w:r w:rsidRPr="00072D0E">
              <w:rPr>
                <w:bCs/>
                <w:sz w:val="22"/>
                <w:szCs w:val="22"/>
              </w:rPr>
              <w:t>.</w:t>
            </w:r>
          </w:p>
          <w:p w14:paraId="77B6F2C9" w14:textId="72BD8D8D" w:rsidR="003F3698" w:rsidRPr="00072D0E" w:rsidRDefault="003F3698" w:rsidP="00204602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Montuojant modulines stalo dalis, galima pakeisti galvos-kojų kryptis (galvos pusės sekcijas sumontuoti kojų pusėje, o kojų sekciją – galvos pusėje);</w:t>
            </w:r>
          </w:p>
          <w:p w14:paraId="0B4A4009" w14:textId="70C95B0D" w:rsidR="0060487A" w:rsidRPr="00072D0E" w:rsidRDefault="0060487A" w:rsidP="00204602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Prie stalviršio kraštų iš abiejų pusių </w:t>
            </w:r>
            <w:r w:rsidR="00BB0910" w:rsidRPr="00072D0E">
              <w:rPr>
                <w:bCs/>
                <w:sz w:val="22"/>
                <w:szCs w:val="22"/>
              </w:rPr>
              <w:t xml:space="preserve">(šonų) </w:t>
            </w:r>
            <w:r w:rsidRPr="00072D0E">
              <w:rPr>
                <w:bCs/>
                <w:sz w:val="22"/>
                <w:szCs w:val="22"/>
              </w:rPr>
              <w:t>primontuoti europinio tipo, nerūdijančio plieno</w:t>
            </w:r>
            <w:r w:rsidR="003F3698" w:rsidRPr="00072D0E">
              <w:rPr>
                <w:bCs/>
                <w:sz w:val="22"/>
                <w:szCs w:val="22"/>
              </w:rPr>
              <w:t xml:space="preserve"> (arba lygiaverčiai)</w:t>
            </w:r>
            <w:r w:rsidRPr="00072D0E">
              <w:rPr>
                <w:bCs/>
                <w:sz w:val="22"/>
                <w:szCs w:val="22"/>
              </w:rPr>
              <w:t xml:space="preserve"> bėgeliai papildomiems prietaisams tvirtinti.</w:t>
            </w:r>
          </w:p>
        </w:tc>
        <w:tc>
          <w:tcPr>
            <w:tcW w:w="1666" w:type="pct"/>
            <w:shd w:val="clear" w:color="auto" w:fill="auto"/>
          </w:tcPr>
          <w:p w14:paraId="3A876193" w14:textId="6F9CB050" w:rsidR="0080230F" w:rsidRPr="00072D0E" w:rsidRDefault="0080230F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72D0E" w14:paraId="7F86C448" w14:textId="77777777" w:rsidTr="00826D24">
        <w:tc>
          <w:tcPr>
            <w:tcW w:w="322" w:type="pct"/>
          </w:tcPr>
          <w:p w14:paraId="4911B8AE" w14:textId="6566E552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lastRenderedPageBreak/>
              <w:t>1.7.</w:t>
            </w:r>
          </w:p>
        </w:tc>
        <w:tc>
          <w:tcPr>
            <w:tcW w:w="997" w:type="pct"/>
          </w:tcPr>
          <w:p w14:paraId="47E6C1D4" w14:textId="29057994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Stalviršio išoriniai (gabaritiniai) matmenys</w:t>
            </w:r>
          </w:p>
        </w:tc>
        <w:tc>
          <w:tcPr>
            <w:tcW w:w="2015" w:type="pct"/>
          </w:tcPr>
          <w:p w14:paraId="2D433591" w14:textId="114925B2" w:rsidR="0060487A" w:rsidRPr="00072D0E" w:rsidRDefault="0060487A" w:rsidP="00204602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Ilgis (įskaitant visas sekcijas)</w:t>
            </w:r>
            <w:r w:rsidR="009212CD" w:rsidRPr="00072D0E">
              <w:rPr>
                <w:bCs/>
                <w:sz w:val="22"/>
                <w:szCs w:val="22"/>
              </w:rPr>
              <w:t xml:space="preserve"> ne mažiau kaip </w:t>
            </w:r>
            <w:r w:rsidR="00613465" w:rsidRPr="00072D0E">
              <w:rPr>
                <w:bCs/>
                <w:sz w:val="22"/>
                <w:szCs w:val="22"/>
              </w:rPr>
              <w:t>190</w:t>
            </w:r>
            <w:r w:rsidRPr="00072D0E">
              <w:rPr>
                <w:bCs/>
                <w:sz w:val="22"/>
                <w:szCs w:val="22"/>
              </w:rPr>
              <w:t>0 mm;</w:t>
            </w:r>
          </w:p>
          <w:p w14:paraId="6F61B498" w14:textId="6A9CAD8E" w:rsidR="0060487A" w:rsidRPr="00072D0E" w:rsidRDefault="0060487A" w:rsidP="00204602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Plotis (be šo</w:t>
            </w:r>
            <w:r w:rsidR="00A6471D" w:rsidRPr="00072D0E">
              <w:rPr>
                <w:bCs/>
                <w:sz w:val="22"/>
                <w:szCs w:val="22"/>
              </w:rPr>
              <w:t>ninių bėgelių) ne mažiau kaip 54</w:t>
            </w:r>
            <w:r w:rsidRPr="00072D0E">
              <w:rPr>
                <w:bCs/>
                <w:sz w:val="22"/>
                <w:szCs w:val="22"/>
              </w:rPr>
              <w:t>0 mm;</w:t>
            </w:r>
          </w:p>
          <w:p w14:paraId="7AA6BAF4" w14:textId="132618D0" w:rsidR="0060487A" w:rsidRPr="00072D0E" w:rsidRDefault="0060487A" w:rsidP="00204602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Plotis (su šonini</w:t>
            </w:r>
            <w:r w:rsidR="00A6471D" w:rsidRPr="00072D0E">
              <w:rPr>
                <w:bCs/>
                <w:sz w:val="22"/>
                <w:szCs w:val="22"/>
              </w:rPr>
              <w:t>ais bėgeliais) ne mažiau kaip 59</w:t>
            </w:r>
            <w:r w:rsidRPr="00072D0E">
              <w:rPr>
                <w:bCs/>
                <w:sz w:val="22"/>
                <w:szCs w:val="22"/>
              </w:rPr>
              <w:t>0 mm.</w:t>
            </w:r>
          </w:p>
        </w:tc>
        <w:tc>
          <w:tcPr>
            <w:tcW w:w="1666" w:type="pct"/>
            <w:shd w:val="clear" w:color="auto" w:fill="auto"/>
          </w:tcPr>
          <w:p w14:paraId="53AD3CA5" w14:textId="2335F252" w:rsidR="00613465" w:rsidRPr="00072D0E" w:rsidRDefault="00613465" w:rsidP="00204602">
            <w:pPr>
              <w:rPr>
                <w:rFonts w:ascii="Times New Roman" w:hAnsi="Times New Roman" w:cs="Times New Roman"/>
                <w:bCs/>
              </w:rPr>
            </w:pPr>
          </w:p>
          <w:p w14:paraId="695F13C8" w14:textId="260A34ED" w:rsidR="0060487A" w:rsidRPr="00072D0E" w:rsidRDefault="0060487A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72D0E" w14:paraId="1B549A0C" w14:textId="2AD7CC63" w:rsidTr="00826D24">
        <w:tc>
          <w:tcPr>
            <w:tcW w:w="322" w:type="pct"/>
          </w:tcPr>
          <w:p w14:paraId="3AB903D0" w14:textId="377855FA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997" w:type="pct"/>
          </w:tcPr>
          <w:p w14:paraId="66D41488" w14:textId="0274BADF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Operacinio stalo padėčių keitimo valdymas</w:t>
            </w:r>
          </w:p>
        </w:tc>
        <w:tc>
          <w:tcPr>
            <w:tcW w:w="2015" w:type="pct"/>
          </w:tcPr>
          <w:p w14:paraId="27B1BC4A" w14:textId="0625C61D" w:rsidR="003F3698" w:rsidRPr="00072D0E" w:rsidRDefault="003F3698" w:rsidP="00204602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Laidiniu pultu, kurį esant poreikiui galima atjungti ir naudoti kaip belaidį nuotolinio valdymo pultą arba belaidžiu nuotolinio valdymo pultu;</w:t>
            </w:r>
          </w:p>
          <w:p w14:paraId="68912830" w14:textId="546C5195" w:rsidR="003F3698" w:rsidRPr="00072D0E" w:rsidRDefault="003F3698" w:rsidP="00204602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Integruotu į stalą pultu arba pakabinamu ant stalo laidiniu valdymo pultu;</w:t>
            </w:r>
          </w:p>
          <w:p w14:paraId="235445A5" w14:textId="2FAF9F7E" w:rsidR="0060487A" w:rsidRPr="00072D0E" w:rsidRDefault="003F3698" w:rsidP="00204602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Normalus ir reversinis stalviršio padėčių valdymas.</w:t>
            </w:r>
          </w:p>
        </w:tc>
        <w:tc>
          <w:tcPr>
            <w:tcW w:w="1666" w:type="pct"/>
            <w:shd w:val="clear" w:color="auto" w:fill="auto"/>
          </w:tcPr>
          <w:p w14:paraId="2C2179C9" w14:textId="2D252628" w:rsidR="003F3698" w:rsidRPr="00072D0E" w:rsidRDefault="003F3698" w:rsidP="00204602">
            <w:pPr>
              <w:rPr>
                <w:rFonts w:ascii="Times New Roman" w:hAnsi="Times New Roman" w:cs="Times New Roman"/>
              </w:rPr>
            </w:pPr>
          </w:p>
          <w:p w14:paraId="244E763A" w14:textId="0B1A957D" w:rsidR="0060487A" w:rsidRPr="00072D0E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23363D98" w14:textId="77777777" w:rsidTr="00826D24">
        <w:tc>
          <w:tcPr>
            <w:tcW w:w="322" w:type="pct"/>
          </w:tcPr>
          <w:p w14:paraId="1D68B1A7" w14:textId="10748F50" w:rsidR="0060487A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1.9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5474038C" w14:textId="6A323762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2015" w:type="pct"/>
          </w:tcPr>
          <w:p w14:paraId="00E1E840" w14:textId="02A118D3" w:rsidR="0060487A" w:rsidRPr="00072D0E" w:rsidRDefault="00A6471D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Trendelenburgo padėtis: ≥ 30</w:t>
            </w:r>
            <w:r w:rsidR="0060487A" w:rsidRPr="00072D0E">
              <w:rPr>
                <w:bCs/>
                <w:sz w:val="22"/>
                <w:szCs w:val="22"/>
              </w:rPr>
              <w:t>°;</w:t>
            </w:r>
          </w:p>
          <w:p w14:paraId="75979B31" w14:textId="5C7F94F9" w:rsidR="0060487A" w:rsidRPr="00072D0E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Atvirkštinė Trendelenburgo (</w:t>
            </w:r>
            <w:r w:rsidR="0056002F" w:rsidRPr="00072D0E">
              <w:rPr>
                <w:sz w:val="22"/>
                <w:szCs w:val="22"/>
              </w:rPr>
              <w:t>a</w:t>
            </w:r>
            <w:r w:rsidRPr="00072D0E">
              <w:rPr>
                <w:sz w:val="22"/>
                <w:szCs w:val="22"/>
              </w:rPr>
              <w:t xml:space="preserve">ntiTrendelenburgo) </w:t>
            </w:r>
            <w:r w:rsidRPr="00072D0E">
              <w:rPr>
                <w:bCs/>
                <w:sz w:val="22"/>
                <w:szCs w:val="22"/>
              </w:rPr>
              <w:t>padėtis: ≥ 30°;</w:t>
            </w:r>
          </w:p>
          <w:p w14:paraId="54298CA1" w14:textId="1398911D" w:rsidR="0060487A" w:rsidRPr="00072D0E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Pavertimas į šonus (l</w:t>
            </w:r>
            <w:r w:rsidRPr="00072D0E">
              <w:rPr>
                <w:sz w:val="22"/>
                <w:szCs w:val="22"/>
              </w:rPr>
              <w:t>ateralinis pasvyrimas:</w:t>
            </w:r>
            <w:r w:rsidRPr="00072D0E">
              <w:rPr>
                <w:bCs/>
                <w:sz w:val="22"/>
                <w:szCs w:val="22"/>
              </w:rPr>
              <w:t xml:space="preserve"> ≥ </w:t>
            </w:r>
            <w:r w:rsidRPr="00072D0E">
              <w:rPr>
                <w:sz w:val="22"/>
                <w:szCs w:val="22"/>
              </w:rPr>
              <w:t>±</w:t>
            </w:r>
            <w:r w:rsidRPr="00072D0E">
              <w:rPr>
                <w:bCs/>
                <w:sz w:val="22"/>
                <w:szCs w:val="22"/>
              </w:rPr>
              <w:t>20°;</w:t>
            </w:r>
          </w:p>
          <w:p w14:paraId="5904DC2C" w14:textId="793AF1B0" w:rsidR="0060487A" w:rsidRPr="00072D0E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Stalviršio (be čiužinio) aukščio reguliavimas ne siauresnėse ribose kaip 6</w:t>
            </w:r>
            <w:r w:rsidR="00A6471D" w:rsidRPr="00072D0E">
              <w:rPr>
                <w:bCs/>
                <w:sz w:val="22"/>
                <w:szCs w:val="22"/>
              </w:rPr>
              <w:t>65</w:t>
            </w:r>
            <w:r w:rsidRPr="00072D0E">
              <w:rPr>
                <w:bCs/>
                <w:sz w:val="22"/>
                <w:szCs w:val="22"/>
              </w:rPr>
              <w:t>–1</w:t>
            </w:r>
            <w:r w:rsidR="00613465" w:rsidRPr="00072D0E">
              <w:rPr>
                <w:bCs/>
                <w:sz w:val="22"/>
                <w:szCs w:val="22"/>
              </w:rPr>
              <w:t>0</w:t>
            </w:r>
            <w:r w:rsidR="00A6471D" w:rsidRPr="00072D0E">
              <w:rPr>
                <w:bCs/>
                <w:sz w:val="22"/>
                <w:szCs w:val="22"/>
              </w:rPr>
              <w:t>65</w:t>
            </w:r>
            <w:r w:rsidRPr="00072D0E">
              <w:rPr>
                <w:bCs/>
                <w:sz w:val="22"/>
                <w:szCs w:val="22"/>
              </w:rPr>
              <w:t> mm;</w:t>
            </w:r>
          </w:p>
          <w:p w14:paraId="01B8EE53" w14:textId="391FDCD1" w:rsidR="0060487A" w:rsidRPr="00072D0E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Motorizuotas išilginis (paralelinis) stalviršio paslinkimas (</w:t>
            </w:r>
            <w:r w:rsidRPr="00072D0E">
              <w:rPr>
                <w:bCs/>
                <w:i/>
                <w:sz w:val="22"/>
                <w:szCs w:val="22"/>
              </w:rPr>
              <w:t>angl. sliding</w:t>
            </w:r>
            <w:r w:rsidRPr="00072D0E">
              <w:rPr>
                <w:bCs/>
                <w:sz w:val="22"/>
                <w:szCs w:val="22"/>
              </w:rPr>
              <w:t>) į abi puses ne mažiau kaip 300 mm.</w:t>
            </w:r>
          </w:p>
        </w:tc>
        <w:tc>
          <w:tcPr>
            <w:tcW w:w="1666" w:type="pct"/>
            <w:shd w:val="clear" w:color="auto" w:fill="auto"/>
          </w:tcPr>
          <w:p w14:paraId="2E9B9F2D" w14:textId="17F0CFA4" w:rsidR="0080230F" w:rsidRPr="00072D0E" w:rsidRDefault="0080230F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360961" w:rsidRPr="00072D0E" w14:paraId="04D9B96A" w14:textId="77777777" w:rsidTr="00826D24">
        <w:tc>
          <w:tcPr>
            <w:tcW w:w="322" w:type="pct"/>
          </w:tcPr>
          <w:p w14:paraId="06B9189C" w14:textId="6F1DFCEC" w:rsidR="00360961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997" w:type="pct"/>
          </w:tcPr>
          <w:p w14:paraId="05F1DE49" w14:textId="282B7D1D" w:rsidR="00360961" w:rsidRPr="00072D0E" w:rsidRDefault="00360961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Motorizuotas stalviršio pozicijų keitimas</w:t>
            </w:r>
          </w:p>
        </w:tc>
        <w:tc>
          <w:tcPr>
            <w:tcW w:w="2015" w:type="pct"/>
          </w:tcPr>
          <w:p w14:paraId="0D52A47A" w14:textId="0847D111" w:rsidR="00360961" w:rsidRPr="00072D0E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Nulinės padėties </w:t>
            </w:r>
            <w:r w:rsidR="00613465" w:rsidRPr="00072D0E">
              <w:rPr>
                <w:bCs/>
                <w:sz w:val="22"/>
                <w:szCs w:val="22"/>
              </w:rPr>
              <w:t>„0“ nustatymas;</w:t>
            </w:r>
          </w:p>
          <w:p w14:paraId="367C8A07" w14:textId="30D7C460" w:rsidR="00360961" w:rsidRPr="00072D0E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Nugaros sekcijos nuleid</w:t>
            </w:r>
            <w:r w:rsidR="00613465" w:rsidRPr="00072D0E">
              <w:rPr>
                <w:bCs/>
                <w:sz w:val="22"/>
                <w:szCs w:val="22"/>
              </w:rPr>
              <w:t>imo/pakėlimo kampo reguliavimas;</w:t>
            </w:r>
          </w:p>
          <w:p w14:paraId="62C800BD" w14:textId="3ED4441C" w:rsidR="00360961" w:rsidRPr="00072D0E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Pavertimo į šonus (lateralinio</w:t>
            </w:r>
            <w:r w:rsidR="00613465" w:rsidRPr="00072D0E">
              <w:rPr>
                <w:bCs/>
                <w:sz w:val="22"/>
                <w:szCs w:val="22"/>
              </w:rPr>
              <w:t xml:space="preserve"> posvyrio) reguliavimas;</w:t>
            </w:r>
          </w:p>
          <w:p w14:paraId="2DD13677" w14:textId="2F5A1989" w:rsidR="00360961" w:rsidRPr="00072D0E" w:rsidRDefault="00613465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Stalviršio aukščio reguliavimas;</w:t>
            </w:r>
          </w:p>
          <w:p w14:paraId="4E234AF9" w14:textId="767983E6" w:rsidR="00360961" w:rsidRPr="00072D0E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Trendelenburgo ir antiTrend</w:t>
            </w:r>
            <w:r w:rsidR="00613465" w:rsidRPr="00072D0E">
              <w:rPr>
                <w:bCs/>
                <w:sz w:val="22"/>
                <w:szCs w:val="22"/>
              </w:rPr>
              <w:t>elenburgo padėčių reguliavimas;</w:t>
            </w:r>
          </w:p>
          <w:p w14:paraId="2AE9402E" w14:textId="3B0000D5" w:rsidR="00360961" w:rsidRPr="00072D0E" w:rsidRDefault="00360961" w:rsidP="00204602">
            <w:pPr>
              <w:pStyle w:val="Bodytext91"/>
              <w:numPr>
                <w:ilvl w:val="0"/>
                <w:numId w:val="2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Stalviršio išilginis poslinkis.</w:t>
            </w:r>
          </w:p>
        </w:tc>
        <w:tc>
          <w:tcPr>
            <w:tcW w:w="1666" w:type="pct"/>
            <w:shd w:val="clear" w:color="auto" w:fill="auto"/>
          </w:tcPr>
          <w:p w14:paraId="514FFE40" w14:textId="77777777" w:rsidR="00360961" w:rsidRPr="00072D0E" w:rsidRDefault="00360961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02CD21E5" w14:textId="77777777" w:rsidTr="00826D24">
        <w:tc>
          <w:tcPr>
            <w:tcW w:w="322" w:type="pct"/>
          </w:tcPr>
          <w:p w14:paraId="1C2D10B6" w14:textId="384D727F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 w:rsidR="004F7EC9" w:rsidRPr="00072D0E">
              <w:rPr>
                <w:bCs/>
                <w:sz w:val="22"/>
                <w:szCs w:val="22"/>
              </w:rPr>
              <w:t>1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07E6D7C2" w14:textId="65119D4C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Galvos sekcijos reguliavimas</w:t>
            </w:r>
          </w:p>
        </w:tc>
        <w:tc>
          <w:tcPr>
            <w:tcW w:w="2015" w:type="pct"/>
          </w:tcPr>
          <w:p w14:paraId="3DEFE573" w14:textId="2E9972FB" w:rsidR="0060487A" w:rsidRPr="00072D0E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Nuleidimo/pakėlimo (žemyn/aukštyn) kampas reguliuojamas ne siauresnės</w:t>
            </w:r>
            <w:r w:rsidR="00613465" w:rsidRPr="00072D0E">
              <w:rPr>
                <w:bCs/>
                <w:sz w:val="22"/>
                <w:szCs w:val="22"/>
              </w:rPr>
              <w:t>e ribose kaip nuo -45° iki +25°</w:t>
            </w:r>
          </w:p>
        </w:tc>
        <w:tc>
          <w:tcPr>
            <w:tcW w:w="1666" w:type="pct"/>
            <w:shd w:val="clear" w:color="auto" w:fill="auto"/>
          </w:tcPr>
          <w:p w14:paraId="37423A8E" w14:textId="7AEDD8AF" w:rsidR="0060487A" w:rsidRPr="00072D0E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2B9160CF" w14:textId="77777777" w:rsidTr="00826D24">
        <w:tc>
          <w:tcPr>
            <w:tcW w:w="322" w:type="pct"/>
          </w:tcPr>
          <w:p w14:paraId="7B1EDE51" w14:textId="72ACA56C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 w:rsidR="004F7EC9" w:rsidRPr="00072D0E">
              <w:rPr>
                <w:bCs/>
                <w:sz w:val="22"/>
                <w:szCs w:val="22"/>
              </w:rPr>
              <w:t>2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A43B326" w14:textId="09DEAE3E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nugaros sekcijos reguliavimui</w:t>
            </w:r>
          </w:p>
        </w:tc>
        <w:tc>
          <w:tcPr>
            <w:tcW w:w="2015" w:type="pct"/>
          </w:tcPr>
          <w:p w14:paraId="423C9E08" w14:textId="1119CB6D" w:rsidR="0060487A" w:rsidRPr="00072D0E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Nuleidimo/pakėlimo (žemyn/aukštyn) kampas reguliuojamas ne siauresnės</w:t>
            </w:r>
            <w:r w:rsidR="00613465" w:rsidRPr="00072D0E">
              <w:rPr>
                <w:bCs/>
                <w:sz w:val="22"/>
                <w:szCs w:val="22"/>
              </w:rPr>
              <w:t>e ribose kaip nuo -40° iki +70°</w:t>
            </w:r>
          </w:p>
        </w:tc>
        <w:tc>
          <w:tcPr>
            <w:tcW w:w="1666" w:type="pct"/>
            <w:shd w:val="clear" w:color="auto" w:fill="auto"/>
          </w:tcPr>
          <w:p w14:paraId="2A8781F5" w14:textId="12F0A463" w:rsidR="0060487A" w:rsidRPr="00072D0E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3A94FD01" w14:textId="77777777" w:rsidTr="00826D24">
        <w:tc>
          <w:tcPr>
            <w:tcW w:w="322" w:type="pct"/>
          </w:tcPr>
          <w:p w14:paraId="268F8EC0" w14:textId="206599E0" w:rsidR="0060487A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1.13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C64112C" w14:textId="232A8622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kojų sekcijos reguliavimui</w:t>
            </w:r>
          </w:p>
        </w:tc>
        <w:tc>
          <w:tcPr>
            <w:tcW w:w="2015" w:type="pct"/>
          </w:tcPr>
          <w:p w14:paraId="0F1BC6C2" w14:textId="4393CE0D" w:rsidR="0060487A" w:rsidRPr="00072D0E" w:rsidRDefault="0060487A" w:rsidP="00204602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Nuleidimo/pakėlimo kampas reguliuojamas ne siaures</w:t>
            </w:r>
            <w:r w:rsidR="00613465" w:rsidRPr="00072D0E">
              <w:rPr>
                <w:bCs/>
                <w:sz w:val="22"/>
                <w:szCs w:val="22"/>
              </w:rPr>
              <w:t xml:space="preserve">nėse ribose kaip nuo -90° iki </w:t>
            </w:r>
            <w:r w:rsidRPr="00072D0E">
              <w:rPr>
                <w:bCs/>
                <w:sz w:val="22"/>
                <w:szCs w:val="22"/>
              </w:rPr>
              <w:t>0°;</w:t>
            </w:r>
          </w:p>
          <w:p w14:paraId="55F3B261" w14:textId="323A55E5" w:rsidR="0060487A" w:rsidRPr="00072D0E" w:rsidRDefault="0060487A" w:rsidP="00204602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Kojų sekcijų padėtis reguliuo</w:t>
            </w:r>
            <w:r w:rsidR="003D15F9" w:rsidRPr="00072D0E">
              <w:rPr>
                <w:bCs/>
                <w:sz w:val="22"/>
                <w:szCs w:val="22"/>
              </w:rPr>
              <w:t>jama atskirai kiekvienai kojai.</w:t>
            </w:r>
          </w:p>
        </w:tc>
        <w:tc>
          <w:tcPr>
            <w:tcW w:w="1666" w:type="pct"/>
            <w:shd w:val="clear" w:color="auto" w:fill="auto"/>
          </w:tcPr>
          <w:p w14:paraId="010F1493" w14:textId="0FDE113F" w:rsidR="00A6471D" w:rsidRPr="00072D0E" w:rsidRDefault="00A6471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7FE4F098" w14:textId="77777777" w:rsidTr="00826D24">
        <w:tc>
          <w:tcPr>
            <w:tcW w:w="322" w:type="pct"/>
          </w:tcPr>
          <w:p w14:paraId="5B38A4E1" w14:textId="76755815" w:rsidR="0060487A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1.14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271A2308" w14:textId="3037993B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čiužiniui</w:t>
            </w:r>
          </w:p>
        </w:tc>
        <w:tc>
          <w:tcPr>
            <w:tcW w:w="2015" w:type="pct"/>
          </w:tcPr>
          <w:p w14:paraId="15F94BC4" w14:textId="2ADF1CE4" w:rsidR="0060487A" w:rsidRPr="00072D0E" w:rsidRDefault="0060487A" w:rsidP="0020460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Čiužinio </w:t>
            </w:r>
            <w:r w:rsidR="00613465" w:rsidRPr="00072D0E">
              <w:rPr>
                <w:bCs/>
                <w:sz w:val="22"/>
                <w:szCs w:val="22"/>
              </w:rPr>
              <w:t xml:space="preserve">storis </w:t>
            </w:r>
            <w:r w:rsidRPr="00072D0E">
              <w:rPr>
                <w:bCs/>
                <w:sz w:val="22"/>
                <w:szCs w:val="22"/>
              </w:rPr>
              <w:t>60</w:t>
            </w:r>
            <w:r w:rsidR="00613465" w:rsidRPr="00072D0E">
              <w:rPr>
                <w:bCs/>
                <w:sz w:val="22"/>
                <w:szCs w:val="22"/>
              </w:rPr>
              <w:t>–80</w:t>
            </w:r>
            <w:r w:rsidRPr="00072D0E">
              <w:rPr>
                <w:bCs/>
                <w:sz w:val="22"/>
                <w:szCs w:val="22"/>
              </w:rPr>
              <w:t xml:space="preserve"> mm;</w:t>
            </w:r>
          </w:p>
          <w:p w14:paraId="7E46E310" w14:textId="1C609A53" w:rsidR="0060487A" w:rsidRPr="00072D0E" w:rsidRDefault="00613465" w:rsidP="0020460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Čiužinys nuimamas, tačiau darbinėje padėtyje stabiliai fiksuotas prie stalviršio</w:t>
            </w:r>
            <w:r w:rsidR="0060487A" w:rsidRPr="00072D0E">
              <w:rPr>
                <w:bCs/>
                <w:sz w:val="22"/>
                <w:szCs w:val="22"/>
              </w:rPr>
              <w:t>;</w:t>
            </w:r>
          </w:p>
          <w:p w14:paraId="30BEB4D6" w14:textId="330F2741" w:rsidR="0060487A" w:rsidRPr="00072D0E" w:rsidRDefault="00613465" w:rsidP="0020460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Čiužinys atsparus dezinfekcinėms medžiagoms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66" w:type="pct"/>
          </w:tcPr>
          <w:p w14:paraId="1F2C41CC" w14:textId="0F0A8353" w:rsidR="0080230F" w:rsidRPr="00072D0E" w:rsidRDefault="0080230F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7D8EA8E2" w14:textId="49157A20" w:rsidTr="00826D24">
        <w:tc>
          <w:tcPr>
            <w:tcW w:w="322" w:type="pct"/>
          </w:tcPr>
          <w:p w14:paraId="0F3EF69A" w14:textId="45BF863E" w:rsidR="0060487A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1.15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873DEB" w14:textId="21F8930B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15" w:type="pct"/>
          </w:tcPr>
          <w:p w14:paraId="24BACB30" w14:textId="77777777" w:rsidR="0060487A" w:rsidRPr="00072D0E" w:rsidRDefault="0060487A" w:rsidP="00204602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Iš 230V, 50Hz elektros tinklo;</w:t>
            </w:r>
          </w:p>
          <w:p w14:paraId="485F679E" w14:textId="406A1FF2" w:rsidR="0060487A" w:rsidRPr="00072D0E" w:rsidRDefault="0060487A" w:rsidP="00204602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Iš </w:t>
            </w:r>
            <w:r w:rsidR="004F7EC9" w:rsidRPr="00072D0E">
              <w:rPr>
                <w:sz w:val="22"/>
                <w:szCs w:val="22"/>
              </w:rPr>
              <w:t xml:space="preserve">įkraunamo </w:t>
            </w:r>
            <w:r w:rsidRPr="00072D0E">
              <w:rPr>
                <w:sz w:val="22"/>
                <w:szCs w:val="22"/>
              </w:rPr>
              <w:t>akumuliatoriaus.</w:t>
            </w:r>
          </w:p>
        </w:tc>
        <w:tc>
          <w:tcPr>
            <w:tcW w:w="1666" w:type="pct"/>
            <w:shd w:val="clear" w:color="auto" w:fill="auto"/>
          </w:tcPr>
          <w:p w14:paraId="0F16ECFF" w14:textId="1A9A2DC7" w:rsidR="0060487A" w:rsidRPr="00072D0E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6F1CEB1B" w14:textId="77777777" w:rsidTr="00826D24">
        <w:tc>
          <w:tcPr>
            <w:tcW w:w="322" w:type="pct"/>
          </w:tcPr>
          <w:p w14:paraId="162B309A" w14:textId="29DF0422" w:rsidR="0060487A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1.16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1F44D01" w14:textId="76ED5680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2015" w:type="pct"/>
          </w:tcPr>
          <w:p w14:paraId="643AD6A9" w14:textId="0EAEA437" w:rsidR="0060487A" w:rsidRPr="00072D0E" w:rsidRDefault="00613465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Stalo p</w:t>
            </w:r>
            <w:r w:rsidR="0060487A" w:rsidRPr="00072D0E">
              <w:rPr>
                <w:sz w:val="22"/>
                <w:szCs w:val="22"/>
              </w:rPr>
              <w:t>aviršiai atsparūs valymo ir dezinfekcinių medžiagų poveikiui</w:t>
            </w:r>
          </w:p>
        </w:tc>
        <w:tc>
          <w:tcPr>
            <w:tcW w:w="1666" w:type="pct"/>
            <w:shd w:val="clear" w:color="auto" w:fill="auto"/>
          </w:tcPr>
          <w:p w14:paraId="4049ED2F" w14:textId="77777777" w:rsidR="0060487A" w:rsidRPr="00072D0E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687C9DF3" w14:textId="77777777" w:rsidTr="00826D24">
        <w:tc>
          <w:tcPr>
            <w:tcW w:w="322" w:type="pct"/>
          </w:tcPr>
          <w:p w14:paraId="40767025" w14:textId="1D514BFF" w:rsidR="0060487A" w:rsidRPr="00072D0E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lastRenderedPageBreak/>
              <w:t>1.17</w:t>
            </w:r>
            <w:r w:rsidR="0060487A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AB9240B" w14:textId="51D01540" w:rsidR="0060487A" w:rsidRPr="00072D0E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Atsparumas drėgmei</w:t>
            </w:r>
          </w:p>
        </w:tc>
        <w:tc>
          <w:tcPr>
            <w:tcW w:w="2015" w:type="pct"/>
          </w:tcPr>
          <w:p w14:paraId="4BA8835A" w14:textId="480CAB0A" w:rsidR="0060487A" w:rsidRPr="00072D0E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Atsparumas drėg</w:t>
            </w:r>
            <w:r w:rsidR="00613465" w:rsidRPr="00072D0E">
              <w:rPr>
                <w:sz w:val="22"/>
                <w:szCs w:val="22"/>
              </w:rPr>
              <w:t>mei klasė – ne mažiau kaip IPX4</w:t>
            </w:r>
          </w:p>
        </w:tc>
        <w:tc>
          <w:tcPr>
            <w:tcW w:w="1666" w:type="pct"/>
            <w:shd w:val="clear" w:color="auto" w:fill="auto"/>
          </w:tcPr>
          <w:p w14:paraId="1AC3E6DE" w14:textId="77777777" w:rsidR="0060487A" w:rsidRPr="00072D0E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072D0E" w14:paraId="1F8F039B" w14:textId="1CAD0088" w:rsidTr="00826D24">
        <w:trPr>
          <w:trHeight w:val="283"/>
        </w:trPr>
        <w:tc>
          <w:tcPr>
            <w:tcW w:w="322" w:type="pct"/>
          </w:tcPr>
          <w:p w14:paraId="6F07AE8A" w14:textId="176D280B" w:rsidR="0060487A" w:rsidRPr="00072D0E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012" w:type="pct"/>
            <w:gridSpan w:val="2"/>
          </w:tcPr>
          <w:p w14:paraId="1ECD3E68" w14:textId="5A3E43B8" w:rsidR="0060487A" w:rsidRPr="00072D0E" w:rsidRDefault="00DE641C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9"/>
              <w:jc w:val="left"/>
              <w:rPr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Priedai su konstrukciniais elementais tvirtinimui prie operacinio stalo:</w:t>
            </w:r>
          </w:p>
        </w:tc>
        <w:tc>
          <w:tcPr>
            <w:tcW w:w="1666" w:type="pct"/>
            <w:shd w:val="clear" w:color="auto" w:fill="auto"/>
          </w:tcPr>
          <w:p w14:paraId="001A4804" w14:textId="77777777" w:rsidR="0060487A" w:rsidRPr="00072D0E" w:rsidRDefault="0060487A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E35FD" w:rsidRPr="00072D0E" w14:paraId="6E9D7276" w14:textId="77777777" w:rsidTr="00826D24">
        <w:tc>
          <w:tcPr>
            <w:tcW w:w="322" w:type="pct"/>
          </w:tcPr>
          <w:p w14:paraId="08166A94" w14:textId="63F45442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997" w:type="pct"/>
          </w:tcPr>
          <w:p w14:paraId="5F0359E0" w14:textId="5D1861D6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Anestezijos rėmas – 1 vnt.</w:t>
            </w:r>
          </w:p>
        </w:tc>
        <w:tc>
          <w:tcPr>
            <w:tcW w:w="2015" w:type="pct"/>
          </w:tcPr>
          <w:p w14:paraId="1CDB2502" w14:textId="31E8A313" w:rsidR="006E35FD" w:rsidRPr="00072D0E" w:rsidRDefault="006E35FD" w:rsidP="00204602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Lankstus;</w:t>
            </w:r>
          </w:p>
          <w:p w14:paraId="1E9BC35D" w14:textId="433D7FD3" w:rsidR="006E35FD" w:rsidRPr="00072D0E" w:rsidRDefault="006E35FD" w:rsidP="00204602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Skirtas </w:t>
            </w:r>
            <w:r w:rsidRPr="00072D0E">
              <w:rPr>
                <w:color w:val="000000" w:themeColor="text1"/>
                <w:sz w:val="22"/>
                <w:szCs w:val="22"/>
              </w:rPr>
              <w:t>anesteziologo zonos atskyrimui.</w:t>
            </w:r>
          </w:p>
        </w:tc>
        <w:tc>
          <w:tcPr>
            <w:tcW w:w="1666" w:type="pct"/>
            <w:shd w:val="clear" w:color="auto" w:fill="auto"/>
          </w:tcPr>
          <w:p w14:paraId="58A28A38" w14:textId="77777777" w:rsidR="006E35FD" w:rsidRPr="00072D0E" w:rsidRDefault="006E35FD" w:rsidP="00204602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6211AE6D" w14:textId="77777777" w:rsidTr="00826D24">
        <w:tc>
          <w:tcPr>
            <w:tcW w:w="322" w:type="pct"/>
          </w:tcPr>
          <w:p w14:paraId="3A4E7933" w14:textId="25058617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997" w:type="pct"/>
          </w:tcPr>
          <w:p w14:paraId="6F8C7A08" w14:textId="519351DE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2015" w:type="pct"/>
          </w:tcPr>
          <w:p w14:paraId="7EACA0DE" w14:textId="77777777" w:rsidR="006E35FD" w:rsidRPr="00072D0E" w:rsidRDefault="006E35FD" w:rsidP="00204602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Reguliuojamo aukščio;</w:t>
            </w:r>
          </w:p>
          <w:p w14:paraId="0DECD76C" w14:textId="11A85D0F" w:rsidR="006E35FD" w:rsidRPr="00072D0E" w:rsidRDefault="006E35FD" w:rsidP="0020460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Turinti konstrukcinį (-ius) elementą </w:t>
            </w:r>
            <w:r w:rsidR="00BA19B4" w:rsidRPr="00072D0E">
              <w:rPr>
                <w:sz w:val="22"/>
                <w:szCs w:val="22"/>
              </w:rPr>
              <w:br/>
            </w:r>
            <w:r w:rsidRPr="00072D0E">
              <w:rPr>
                <w:sz w:val="22"/>
                <w:szCs w:val="22"/>
              </w:rPr>
              <w:t>(-us) atramos pozicionavimui tiek horizontalioje, tiek vertikalioje plokštumose, t. y. pasukimo į šoną kampo reguliavimui bei pakėlimo aukštyn/nuleidimo žemyn kampo reguliavimui (galimybė reguliuoti atramos aukštį, nekeičiant jos pakėlimo kampo, pageidautina tačiau neprivaloma);</w:t>
            </w:r>
          </w:p>
          <w:p w14:paraId="40AA5E7A" w14:textId="77777777" w:rsidR="006E35FD" w:rsidRPr="00072D0E" w:rsidRDefault="006E35FD" w:rsidP="0020460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Su darbinio paviršiaus paminkštinimu;</w:t>
            </w:r>
          </w:p>
          <w:p w14:paraId="7B32834F" w14:textId="566D783B" w:rsidR="006E35FD" w:rsidRPr="00072D0E" w:rsidRDefault="006E35FD" w:rsidP="0020460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Komplektuojama su rankos fiksavimo diržu.</w:t>
            </w:r>
          </w:p>
        </w:tc>
        <w:tc>
          <w:tcPr>
            <w:tcW w:w="1666" w:type="pct"/>
            <w:shd w:val="clear" w:color="auto" w:fill="auto"/>
          </w:tcPr>
          <w:p w14:paraId="5BE45805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6179E3B9" w14:textId="77777777" w:rsidTr="00826D24">
        <w:tc>
          <w:tcPr>
            <w:tcW w:w="322" w:type="pct"/>
          </w:tcPr>
          <w:p w14:paraId="5A321D3F" w14:textId="17DD3697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997" w:type="pct"/>
          </w:tcPr>
          <w:p w14:paraId="4F98DBAB" w14:textId="347D68C1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Kojos atrama – 2 vnt.</w:t>
            </w:r>
          </w:p>
        </w:tc>
        <w:tc>
          <w:tcPr>
            <w:tcW w:w="2015" w:type="pct"/>
          </w:tcPr>
          <w:p w14:paraId="198F0633" w14:textId="77777777" w:rsidR="006E35FD" w:rsidRPr="00072D0E" w:rsidRDefault="006E35FD" w:rsidP="00204602">
            <w:pPr>
              <w:pStyle w:val="Sraopastraipa"/>
              <w:numPr>
                <w:ilvl w:val="0"/>
                <w:numId w:val="6"/>
              </w:numPr>
              <w:rPr>
                <w:rStyle w:val="Pagrindinistekstas1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072D0E">
              <w:rPr>
                <w:rStyle w:val="Pagrindinistekstas1"/>
                <w:rFonts w:eastAsiaTheme="minorHAnsi"/>
                <w:color w:val="000000" w:themeColor="text1"/>
                <w:sz w:val="22"/>
                <w:szCs w:val="22"/>
              </w:rPr>
              <w:t>Reguliuojamo aukščio;</w:t>
            </w:r>
          </w:p>
          <w:p w14:paraId="6353A7D2" w14:textId="77777777" w:rsidR="006E35FD" w:rsidRPr="00072D0E" w:rsidRDefault="006E35FD" w:rsidP="00204602">
            <w:pPr>
              <w:pStyle w:val="Sraopastraipa"/>
              <w:numPr>
                <w:ilvl w:val="0"/>
                <w:numId w:val="6"/>
              </w:numPr>
              <w:rPr>
                <w:rStyle w:val="Pagrindinistekstas1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072D0E">
              <w:rPr>
                <w:rStyle w:val="Pagrindinistekstas1"/>
                <w:rFonts w:eastAsiaTheme="minorHAnsi"/>
                <w:color w:val="000000" w:themeColor="text1"/>
                <w:sz w:val="22"/>
                <w:szCs w:val="22"/>
              </w:rPr>
              <w:t>Sukiojama pagal vertikalią ašį horizontalioje plokštumoje;</w:t>
            </w:r>
          </w:p>
          <w:p w14:paraId="36300A89" w14:textId="40593AAA" w:rsidR="006E35FD" w:rsidRPr="00072D0E" w:rsidRDefault="006E35FD" w:rsidP="00204602">
            <w:pPr>
              <w:pStyle w:val="Sraopastraipa"/>
              <w:numPr>
                <w:ilvl w:val="0"/>
                <w:numId w:val="6"/>
              </w:numPr>
              <w:tabs>
                <w:tab w:val="left" w:pos="8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72D0E">
              <w:rPr>
                <w:rFonts w:ascii="Times New Roman" w:hAnsi="Times New Roman" w:cs="Times New Roman"/>
                <w:sz w:val="22"/>
                <w:szCs w:val="22"/>
              </w:rPr>
              <w:t>„Goepel“ tipo arba lygiaverčio tipo.</w:t>
            </w:r>
          </w:p>
        </w:tc>
        <w:tc>
          <w:tcPr>
            <w:tcW w:w="1666" w:type="pct"/>
            <w:shd w:val="clear" w:color="auto" w:fill="auto"/>
          </w:tcPr>
          <w:p w14:paraId="6C10F452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5E7DF490" w14:textId="77777777" w:rsidTr="00826D24">
        <w:tc>
          <w:tcPr>
            <w:tcW w:w="322" w:type="pct"/>
          </w:tcPr>
          <w:p w14:paraId="31C12502" w14:textId="5CE52E61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997" w:type="pct"/>
          </w:tcPr>
          <w:p w14:paraId="59B595C4" w14:textId="7D05FDF2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Peties laikiklis – 2 vnt.</w:t>
            </w:r>
          </w:p>
        </w:tc>
        <w:tc>
          <w:tcPr>
            <w:tcW w:w="2015" w:type="pct"/>
          </w:tcPr>
          <w:p w14:paraId="263F6A74" w14:textId="26D553FF" w:rsidR="006E35FD" w:rsidRPr="00072D0E" w:rsidRDefault="00124FC7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Skirtas peties atramai</w:t>
            </w:r>
          </w:p>
        </w:tc>
        <w:tc>
          <w:tcPr>
            <w:tcW w:w="1666" w:type="pct"/>
            <w:shd w:val="clear" w:color="auto" w:fill="auto"/>
          </w:tcPr>
          <w:p w14:paraId="69E3AD58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3FC986F2" w14:textId="77777777" w:rsidTr="00826D24">
        <w:tc>
          <w:tcPr>
            <w:tcW w:w="322" w:type="pct"/>
          </w:tcPr>
          <w:p w14:paraId="126B0648" w14:textId="69936A0F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997" w:type="pct"/>
          </w:tcPr>
          <w:p w14:paraId="2EDCA03F" w14:textId="357206CA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Kojos laikiklis</w:t>
            </w:r>
            <w:r w:rsidR="00124FC7" w:rsidRPr="00072D0E">
              <w:rPr>
                <w:b w:val="0"/>
                <w:sz w:val="22"/>
                <w:szCs w:val="22"/>
              </w:rPr>
              <w:t xml:space="preserve"> </w:t>
            </w:r>
            <w:r w:rsidRPr="00072D0E">
              <w:rPr>
                <w:b w:val="0"/>
                <w:sz w:val="22"/>
                <w:szCs w:val="22"/>
              </w:rPr>
              <w:t>– 2 vnt.</w:t>
            </w:r>
            <w:r w:rsidRPr="00072D0E">
              <w:rPr>
                <w:sz w:val="22"/>
                <w:szCs w:val="22"/>
              </w:rPr>
              <w:t xml:space="preserve"> </w:t>
            </w:r>
            <w:r w:rsidRPr="00072D0E">
              <w:rPr>
                <w:b w:val="0"/>
                <w:sz w:val="22"/>
                <w:szCs w:val="22"/>
              </w:rPr>
              <w:t>(po vieną kairei ir dešinei kojoms)</w:t>
            </w:r>
          </w:p>
        </w:tc>
        <w:tc>
          <w:tcPr>
            <w:tcW w:w="2015" w:type="pct"/>
          </w:tcPr>
          <w:p w14:paraId="45507688" w14:textId="08C1AF07" w:rsidR="00124FC7" w:rsidRPr="00072D0E" w:rsidRDefault="00124FC7" w:rsidP="00204602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Su pneumatiniu valdymo mechanizmu</w:t>
            </w:r>
            <w:r w:rsidRPr="00072D0E">
              <w:rPr>
                <w:b/>
                <w:sz w:val="22"/>
                <w:szCs w:val="22"/>
              </w:rPr>
              <w:t>;</w:t>
            </w:r>
          </w:p>
          <w:p w14:paraId="096446F5" w14:textId="1E533F99" w:rsidR="00124FC7" w:rsidRPr="00072D0E" w:rsidRDefault="00124FC7" w:rsidP="00204602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Bato tipo (arba lygiavertis);</w:t>
            </w:r>
          </w:p>
          <w:p w14:paraId="598C369A" w14:textId="1E127648" w:rsidR="006E35FD" w:rsidRPr="00072D0E" w:rsidRDefault="006E35FD" w:rsidP="00204602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Ilgis </w:t>
            </w:r>
            <w:r w:rsidRPr="00072D0E">
              <w:rPr>
                <w:color w:val="000000" w:themeColor="text1"/>
                <w:sz w:val="22"/>
                <w:szCs w:val="22"/>
              </w:rPr>
              <w:t>≥ 1000 mm;</w:t>
            </w:r>
          </w:p>
          <w:p w14:paraId="6CC0E42E" w14:textId="36CAC259" w:rsidR="006E35FD" w:rsidRPr="00072D0E" w:rsidRDefault="006E35FD" w:rsidP="00204602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 xml:space="preserve">Nukreipimo žemyn / aukštyn reguliavimo ribos ne siauresnės </w:t>
            </w:r>
            <w:r w:rsidR="00124FC7" w:rsidRPr="00072D0E">
              <w:rPr>
                <w:color w:val="000000" w:themeColor="text1"/>
                <w:sz w:val="22"/>
                <w:szCs w:val="22"/>
              </w:rPr>
              <w:t>negu n</w:t>
            </w:r>
            <w:r w:rsidRPr="00072D0E">
              <w:rPr>
                <w:color w:val="000000" w:themeColor="text1"/>
                <w:sz w:val="22"/>
                <w:szCs w:val="22"/>
              </w:rPr>
              <w:t>uo -30° iki +60°;</w:t>
            </w:r>
          </w:p>
          <w:p w14:paraId="60FC4B2E" w14:textId="387B72FC" w:rsidR="00124FC7" w:rsidRPr="00072D0E" w:rsidRDefault="006E35FD" w:rsidP="00204602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Abdukcijos reguliavimo ribos ne siauresnės </w:t>
            </w:r>
            <w:r w:rsidR="00124FC7" w:rsidRPr="00072D0E">
              <w:rPr>
                <w:sz w:val="22"/>
                <w:szCs w:val="22"/>
              </w:rPr>
              <w:t>negu n</w:t>
            </w:r>
            <w:r w:rsidRPr="00072D0E">
              <w:rPr>
                <w:color w:val="000000" w:themeColor="text1"/>
                <w:sz w:val="22"/>
                <w:szCs w:val="22"/>
              </w:rPr>
              <w:t>uo -8° iki +20°</w:t>
            </w:r>
            <w:r w:rsidR="00124FC7" w:rsidRPr="00072D0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49DD09B0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5DC866EA" w14:textId="77777777" w:rsidTr="00826D24">
        <w:tc>
          <w:tcPr>
            <w:tcW w:w="322" w:type="pct"/>
          </w:tcPr>
          <w:p w14:paraId="0DFCADF1" w14:textId="4499A2FE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97" w:type="pct"/>
          </w:tcPr>
          <w:p w14:paraId="31A99EA3" w14:textId="2B03420F" w:rsidR="006E35FD" w:rsidRPr="00072D0E" w:rsidRDefault="00124FC7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Batas suaugusiems – 2 vnt. (po vieną kairei ir dešinei kojoms)</w:t>
            </w:r>
          </w:p>
        </w:tc>
        <w:tc>
          <w:tcPr>
            <w:tcW w:w="2015" w:type="pct"/>
          </w:tcPr>
          <w:p w14:paraId="68B3F9EC" w14:textId="45CAC93A" w:rsidR="00124FC7" w:rsidRPr="00072D0E" w:rsidRDefault="00124FC7" w:rsidP="00204602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Turi jungtį tvirtinimui prie pneumatinio kojos laikiklio;</w:t>
            </w:r>
          </w:p>
          <w:p w14:paraId="5B87B484" w14:textId="2CC52CB0" w:rsidR="00124FC7" w:rsidRPr="00072D0E" w:rsidRDefault="00124FC7" w:rsidP="00204602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T</w:t>
            </w:r>
            <w:r w:rsidR="00BA19B4" w:rsidRPr="00072D0E">
              <w:rPr>
                <w:sz w:val="22"/>
                <w:szCs w:val="22"/>
              </w:rPr>
              <w:t>inkamas naudoti imtinai iki 200 </w:t>
            </w:r>
            <w:r w:rsidRPr="00072D0E">
              <w:rPr>
                <w:sz w:val="22"/>
                <w:szCs w:val="22"/>
              </w:rPr>
              <w:t>kg svorio pacientams (pageidautina ir sunkesniems);</w:t>
            </w:r>
          </w:p>
          <w:p w14:paraId="0025075F" w14:textId="77777777" w:rsidR="00124FC7" w:rsidRPr="00072D0E" w:rsidRDefault="00124FC7" w:rsidP="00204602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Tinkamas vidutinio/didelio dydžio pėdoms;</w:t>
            </w:r>
          </w:p>
          <w:p w14:paraId="27986BB4" w14:textId="77777777" w:rsidR="00124FC7" w:rsidRPr="00072D0E" w:rsidRDefault="00124FC7" w:rsidP="00204602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Užsegamas plastikiniais fiksatoriais arba lygiaverčiais konstrukciniais elementais;</w:t>
            </w:r>
          </w:p>
          <w:p w14:paraId="5337B3DF" w14:textId="1D68A7F8" w:rsidR="006E35FD" w:rsidRPr="00072D0E" w:rsidRDefault="00124FC7" w:rsidP="00204602">
            <w:pPr>
              <w:pStyle w:val="Bodytext91"/>
              <w:numPr>
                <w:ilvl w:val="0"/>
                <w:numId w:val="2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Naudojamas su komplekte pateikiamais minkšto audinio dangalais.</w:t>
            </w:r>
          </w:p>
        </w:tc>
        <w:tc>
          <w:tcPr>
            <w:tcW w:w="1666" w:type="pct"/>
            <w:shd w:val="clear" w:color="auto" w:fill="auto"/>
          </w:tcPr>
          <w:p w14:paraId="1AFC57FE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51DB56E5" w14:textId="77777777" w:rsidTr="00826D24">
        <w:tc>
          <w:tcPr>
            <w:tcW w:w="322" w:type="pct"/>
          </w:tcPr>
          <w:p w14:paraId="7089A6CC" w14:textId="10EF6C19" w:rsidR="006E35FD" w:rsidRPr="00072D0E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97" w:type="pct"/>
          </w:tcPr>
          <w:p w14:paraId="6BD0CC4E" w14:textId="75FA1DCE" w:rsidR="006E35FD" w:rsidRPr="00072D0E" w:rsidRDefault="00124FC7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Nerūdijančio plieno indas – 1 vnt.</w:t>
            </w:r>
          </w:p>
        </w:tc>
        <w:tc>
          <w:tcPr>
            <w:tcW w:w="2015" w:type="pct"/>
          </w:tcPr>
          <w:p w14:paraId="1932293E" w14:textId="77777777" w:rsidR="00124FC7" w:rsidRPr="00072D0E" w:rsidRDefault="00124FC7" w:rsidP="00204602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rStyle w:val="Bodytext95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072D0E">
              <w:rPr>
                <w:rStyle w:val="Bodytext95pt"/>
                <w:color w:val="000000" w:themeColor="text1"/>
                <w:sz w:val="22"/>
                <w:szCs w:val="22"/>
              </w:rPr>
              <w:t>Tvirtinamas prie operacinio stalo;</w:t>
            </w:r>
          </w:p>
          <w:p w14:paraId="07286B7C" w14:textId="77777777" w:rsidR="00124FC7" w:rsidRPr="00072D0E" w:rsidRDefault="00124FC7" w:rsidP="00204602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rStyle w:val="Bodytext95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072D0E">
              <w:rPr>
                <w:rStyle w:val="Bodytext95pt"/>
                <w:color w:val="000000" w:themeColor="text1"/>
                <w:sz w:val="22"/>
                <w:szCs w:val="22"/>
              </w:rPr>
              <w:t>Paslenkamas po stalviršiu;</w:t>
            </w:r>
          </w:p>
          <w:p w14:paraId="443AB144" w14:textId="58C1FD76" w:rsidR="006E35FD" w:rsidRPr="00072D0E" w:rsidRDefault="00124FC7" w:rsidP="00204602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rStyle w:val="Bodytext95pt"/>
                <w:color w:val="000000" w:themeColor="text1"/>
                <w:sz w:val="22"/>
                <w:szCs w:val="22"/>
              </w:rPr>
              <w:t>Skirtas skysčiams surinkti.</w:t>
            </w:r>
          </w:p>
        </w:tc>
        <w:tc>
          <w:tcPr>
            <w:tcW w:w="1666" w:type="pct"/>
            <w:shd w:val="clear" w:color="auto" w:fill="auto"/>
          </w:tcPr>
          <w:p w14:paraId="1AAF4AF5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072D0E" w14:paraId="61865835" w14:textId="77777777" w:rsidTr="00826D24">
        <w:tc>
          <w:tcPr>
            <w:tcW w:w="322" w:type="pct"/>
          </w:tcPr>
          <w:p w14:paraId="12773B61" w14:textId="03E67018" w:rsidR="006E35FD" w:rsidRPr="00072D0E" w:rsidRDefault="006E35FD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012" w:type="pct"/>
            <w:gridSpan w:val="2"/>
          </w:tcPr>
          <w:p w14:paraId="0A4C7B37" w14:textId="38D16E92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Priedai ligonio fiksavimui prie operacinio stalo:</w:t>
            </w:r>
          </w:p>
        </w:tc>
        <w:tc>
          <w:tcPr>
            <w:tcW w:w="1666" w:type="pct"/>
            <w:shd w:val="clear" w:color="auto" w:fill="auto"/>
          </w:tcPr>
          <w:p w14:paraId="331FAEEC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E35FD" w:rsidRPr="00072D0E" w14:paraId="5598407B" w14:textId="77777777" w:rsidTr="00826D24">
        <w:tc>
          <w:tcPr>
            <w:tcW w:w="322" w:type="pct"/>
          </w:tcPr>
          <w:p w14:paraId="0AF5EC2A" w14:textId="16845F63" w:rsidR="006E35FD" w:rsidRPr="00072D0E" w:rsidRDefault="006E35FD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3.1.</w:t>
            </w:r>
          </w:p>
          <w:p w14:paraId="0B389721" w14:textId="77777777" w:rsidR="006E35FD" w:rsidRPr="00072D0E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1173FDB8" w14:textId="6540CBE2" w:rsidR="006E35FD" w:rsidRPr="00072D0E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01DA8422" w14:textId="11820A17" w:rsidR="006E35FD" w:rsidRPr="00072D0E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44C9BF37" w14:textId="1CC052F5" w:rsidR="006E35FD" w:rsidRPr="00072D0E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193B4A49" w14:textId="77777777" w:rsidR="006E35FD" w:rsidRPr="00072D0E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997" w:type="pct"/>
          </w:tcPr>
          <w:p w14:paraId="1771C05B" w14:textId="7D145959" w:rsidR="006E35FD" w:rsidRPr="00072D0E" w:rsidRDefault="006E35FD" w:rsidP="00204602">
            <w:pPr>
              <w:pStyle w:val="Bodytext61"/>
              <w:shd w:val="clear" w:color="auto" w:fill="auto"/>
              <w:tabs>
                <w:tab w:val="left" w:pos="1756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 xml:space="preserve">Diržas liemens fiksavimui </w:t>
            </w:r>
            <w:r w:rsidR="00AF5B58" w:rsidRPr="00072D0E">
              <w:rPr>
                <w:b w:val="0"/>
                <w:sz w:val="22"/>
                <w:szCs w:val="22"/>
              </w:rPr>
              <w:t>– 1 vnt.</w:t>
            </w:r>
          </w:p>
        </w:tc>
        <w:tc>
          <w:tcPr>
            <w:tcW w:w="2015" w:type="pct"/>
          </w:tcPr>
          <w:p w14:paraId="38C175C6" w14:textId="4FE9620E" w:rsidR="006E35FD" w:rsidRPr="00072D0E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Galima skalbti</w:t>
            </w:r>
            <w:r w:rsidR="00AF5B58" w:rsidRPr="00072D0E">
              <w:rPr>
                <w:sz w:val="22"/>
                <w:szCs w:val="22"/>
              </w:rPr>
              <w:t xml:space="preserve"> ≥ 60</w:t>
            </w:r>
            <w:r w:rsidR="005529C9" w:rsidRPr="00072D0E">
              <w:rPr>
                <w:sz w:val="22"/>
                <w:szCs w:val="22"/>
              </w:rPr>
              <w:t xml:space="preserve"> </w:t>
            </w:r>
            <w:r w:rsidR="00AF5B58" w:rsidRPr="00072D0E">
              <w:rPr>
                <w:sz w:val="22"/>
                <w:szCs w:val="22"/>
              </w:rPr>
              <w:t>°C</w:t>
            </w:r>
            <w:r w:rsidR="005529C9" w:rsidRPr="00072D0E">
              <w:rPr>
                <w:sz w:val="22"/>
                <w:szCs w:val="22"/>
              </w:rPr>
              <w:t xml:space="preserve"> temperatūros vandenyje</w:t>
            </w:r>
            <w:r w:rsidRPr="00072D0E">
              <w:rPr>
                <w:sz w:val="22"/>
                <w:szCs w:val="22"/>
              </w:rPr>
              <w:t>;</w:t>
            </w:r>
          </w:p>
          <w:p w14:paraId="70D0062B" w14:textId="47DA4386" w:rsidR="006E35FD" w:rsidRPr="00072D0E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Pagamintas iš poliesterio </w:t>
            </w:r>
            <w:r w:rsidR="005529C9" w:rsidRPr="00072D0E">
              <w:rPr>
                <w:sz w:val="22"/>
                <w:szCs w:val="22"/>
              </w:rPr>
              <w:t>(</w:t>
            </w:r>
            <w:r w:rsidRPr="00072D0E">
              <w:rPr>
                <w:sz w:val="22"/>
                <w:szCs w:val="22"/>
              </w:rPr>
              <w:t>arba lygiavertės medžiagos</w:t>
            </w:r>
            <w:r w:rsidR="005529C9" w:rsidRPr="00072D0E">
              <w:rPr>
                <w:sz w:val="22"/>
                <w:szCs w:val="22"/>
              </w:rPr>
              <w:t>);</w:t>
            </w:r>
          </w:p>
          <w:p w14:paraId="382060DA" w14:textId="77777777" w:rsidR="00AF5B58" w:rsidRPr="00072D0E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Fiksuojamas sagtimis prie stalo bėgelių;</w:t>
            </w:r>
          </w:p>
          <w:p w14:paraId="61A4126A" w14:textId="77777777" w:rsidR="005529C9" w:rsidRPr="00072D0E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Matmenys</w:t>
            </w:r>
            <w:r w:rsidR="005529C9" w:rsidRPr="00072D0E">
              <w:rPr>
                <w:sz w:val="22"/>
                <w:szCs w:val="22"/>
              </w:rPr>
              <w:t>:</w:t>
            </w:r>
          </w:p>
          <w:p w14:paraId="1743A77C" w14:textId="7FE03E3D" w:rsidR="005529C9" w:rsidRPr="00072D0E" w:rsidRDefault="005529C9" w:rsidP="00204602">
            <w:pPr>
              <w:pStyle w:val="Bodytext91"/>
              <w:numPr>
                <w:ilvl w:val="1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plotis 120 mm ± 5 mm;</w:t>
            </w:r>
          </w:p>
          <w:p w14:paraId="01ED2646" w14:textId="1A14D0A8" w:rsidR="006E35FD" w:rsidRPr="00072D0E" w:rsidRDefault="005529C9" w:rsidP="00204602">
            <w:pPr>
              <w:pStyle w:val="Bodytext91"/>
              <w:numPr>
                <w:ilvl w:val="1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lastRenderedPageBreak/>
              <w:t>ilgis 1350–</w:t>
            </w:r>
            <w:r w:rsidR="006E35FD" w:rsidRPr="00072D0E">
              <w:rPr>
                <w:sz w:val="22"/>
                <w:szCs w:val="22"/>
              </w:rPr>
              <w:t>1500 mm.</w:t>
            </w:r>
          </w:p>
        </w:tc>
        <w:tc>
          <w:tcPr>
            <w:tcW w:w="1666" w:type="pct"/>
            <w:shd w:val="clear" w:color="auto" w:fill="auto"/>
          </w:tcPr>
          <w:p w14:paraId="01E1FC49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E35FD" w:rsidRPr="00072D0E" w14:paraId="12E91819" w14:textId="77777777" w:rsidTr="00826D24">
        <w:tc>
          <w:tcPr>
            <w:tcW w:w="322" w:type="pct"/>
          </w:tcPr>
          <w:p w14:paraId="01FAEF94" w14:textId="4C61C025" w:rsidR="006E35FD" w:rsidRPr="00072D0E" w:rsidRDefault="006E35FD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997" w:type="pct"/>
          </w:tcPr>
          <w:p w14:paraId="12C5B3DF" w14:textId="56C47DFD" w:rsidR="006E35FD" w:rsidRPr="00072D0E" w:rsidRDefault="006E35FD" w:rsidP="00204602">
            <w:pPr>
              <w:pStyle w:val="Bodytext61"/>
              <w:shd w:val="clear" w:color="auto" w:fill="auto"/>
              <w:tabs>
                <w:tab w:val="left" w:pos="1756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 xml:space="preserve">Diržas kojų </w:t>
            </w:r>
            <w:r w:rsidR="00C17940" w:rsidRPr="00072D0E">
              <w:rPr>
                <w:b w:val="0"/>
                <w:sz w:val="22"/>
                <w:szCs w:val="22"/>
              </w:rPr>
              <w:t>fiksavimui – 1 </w:t>
            </w:r>
            <w:r w:rsidRPr="00072D0E">
              <w:rPr>
                <w:b w:val="0"/>
                <w:sz w:val="22"/>
                <w:szCs w:val="22"/>
              </w:rPr>
              <w:t>vnt.</w:t>
            </w:r>
          </w:p>
        </w:tc>
        <w:tc>
          <w:tcPr>
            <w:tcW w:w="2015" w:type="pct"/>
          </w:tcPr>
          <w:p w14:paraId="459220D8" w14:textId="5503BB4E" w:rsidR="006E35FD" w:rsidRPr="00072D0E" w:rsidRDefault="009248CB" w:rsidP="009248CB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Skirtas kojos</w:t>
            </w:r>
            <w:r w:rsidR="00AF5B58" w:rsidRPr="00072D0E">
              <w:rPr>
                <w:sz w:val="22"/>
                <w:szCs w:val="22"/>
              </w:rPr>
              <w:t xml:space="preserve"> fik</w:t>
            </w:r>
            <w:r>
              <w:rPr>
                <w:sz w:val="22"/>
                <w:szCs w:val="22"/>
              </w:rPr>
              <w:t>sacijai</w:t>
            </w:r>
          </w:p>
        </w:tc>
        <w:tc>
          <w:tcPr>
            <w:tcW w:w="1666" w:type="pct"/>
            <w:shd w:val="clear" w:color="auto" w:fill="auto"/>
          </w:tcPr>
          <w:p w14:paraId="1202DD1B" w14:textId="77777777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E35FD" w:rsidRPr="00072D0E" w14:paraId="1E7232AE" w14:textId="63D84A13" w:rsidTr="00826D24">
        <w:tc>
          <w:tcPr>
            <w:tcW w:w="322" w:type="pct"/>
          </w:tcPr>
          <w:p w14:paraId="0923E766" w14:textId="04ADDD56" w:rsidR="006E35FD" w:rsidRPr="00072D0E" w:rsidRDefault="00AF5B58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4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170E80E" w14:textId="02C439E0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015" w:type="pct"/>
          </w:tcPr>
          <w:p w14:paraId="4229208B" w14:textId="5D214BF1" w:rsidR="006E35FD" w:rsidRPr="00072D0E" w:rsidRDefault="006E35FD" w:rsidP="002046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≥ 36 mėnesiai operaciniam stalui;</w:t>
            </w:r>
          </w:p>
          <w:p w14:paraId="1C12E0E7" w14:textId="56E12A93" w:rsidR="006E35FD" w:rsidRPr="00072D0E" w:rsidRDefault="006E35FD" w:rsidP="002046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≥ 12 mėnesių priedams</w:t>
            </w:r>
            <w:r w:rsidR="00BA19B4" w:rsidRPr="00072D0E">
              <w:rPr>
                <w:bCs/>
                <w:sz w:val="22"/>
                <w:szCs w:val="22"/>
              </w:rPr>
              <w:t>;</w:t>
            </w:r>
            <w:r w:rsidRPr="00072D0E">
              <w:rPr>
                <w:bCs/>
                <w:sz w:val="22"/>
                <w:szCs w:val="22"/>
              </w:rPr>
              <w:t xml:space="preserve"> </w:t>
            </w:r>
          </w:p>
          <w:p w14:paraId="23833D2D" w14:textId="2E038ECE" w:rsidR="006E35FD" w:rsidRPr="00072D0E" w:rsidRDefault="006E35FD" w:rsidP="002046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1666" w:type="pct"/>
          </w:tcPr>
          <w:p w14:paraId="7CCEA3E3" w14:textId="71D45D43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072D0E" w14:paraId="7A837A40" w14:textId="10499157" w:rsidTr="00826D24">
        <w:tc>
          <w:tcPr>
            <w:tcW w:w="322" w:type="pct"/>
          </w:tcPr>
          <w:p w14:paraId="099D97FB" w14:textId="20C808D0" w:rsidR="006E35FD" w:rsidRPr="00072D0E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5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DC2A4F" w14:textId="250900D0" w:rsidR="006E35FD" w:rsidRPr="00072D0E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15" w:type="pct"/>
          </w:tcPr>
          <w:p w14:paraId="02500666" w14:textId="765111A5" w:rsidR="006E35FD" w:rsidRPr="00072D0E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Būtinas (</w:t>
            </w:r>
            <w:r w:rsidRPr="00072D0E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072D0E">
              <w:rPr>
                <w:sz w:val="22"/>
                <w:szCs w:val="22"/>
              </w:rPr>
              <w:t>)</w:t>
            </w:r>
          </w:p>
        </w:tc>
        <w:tc>
          <w:tcPr>
            <w:tcW w:w="1666" w:type="pct"/>
          </w:tcPr>
          <w:p w14:paraId="53122788" w14:textId="6D18A673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072D0E" w14:paraId="7F179F21" w14:textId="11C29136" w:rsidTr="00826D24">
        <w:tc>
          <w:tcPr>
            <w:tcW w:w="322" w:type="pct"/>
          </w:tcPr>
          <w:p w14:paraId="385CF931" w14:textId="597B616C" w:rsidR="006E35FD" w:rsidRPr="00072D0E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6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AD67C06" w14:textId="77777777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</w:tcPr>
          <w:p w14:paraId="1ADDE70A" w14:textId="66F04AF9" w:rsidR="006E35FD" w:rsidRPr="00072D0E" w:rsidRDefault="006E35FD" w:rsidP="002046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72D0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72D0E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666" w:type="pct"/>
          </w:tcPr>
          <w:p w14:paraId="4DF52E5E" w14:textId="242C12B6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072D0E" w14:paraId="2D254ED2" w14:textId="5184D4DE" w:rsidTr="00826D24">
        <w:tc>
          <w:tcPr>
            <w:tcW w:w="322" w:type="pct"/>
          </w:tcPr>
          <w:p w14:paraId="00DFA850" w14:textId="334A93F7" w:rsidR="006E35FD" w:rsidRPr="00072D0E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7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F48BB03" w14:textId="6805A559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5" w:type="pct"/>
          </w:tcPr>
          <w:p w14:paraId="443B338A" w14:textId="31DF5A20" w:rsidR="006E35FD" w:rsidRPr="00072D0E" w:rsidRDefault="006E35FD" w:rsidP="002046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72D0E">
              <w:rPr>
                <w:rFonts w:ascii="Times New Roman" w:hAnsi="Times New Roman" w:cs="Times New Roman"/>
              </w:rPr>
              <w:t>Vartotojų (</w:t>
            </w:r>
            <w:r w:rsidRPr="00072D0E">
              <w:rPr>
                <w:rFonts w:ascii="Times New Roman" w:hAnsi="Times New Roman" w:cs="Times New Roman"/>
                <w:color w:val="000000" w:themeColor="text1"/>
              </w:rPr>
              <w:t xml:space="preserve">medicininio personalo) </w:t>
            </w:r>
            <w:r w:rsidRPr="00072D0E">
              <w:rPr>
                <w:rFonts w:ascii="Times New Roman" w:hAnsi="Times New Roman" w:cs="Times New Roman"/>
              </w:rPr>
              <w:t>apmokymas naudoti įrangą įskaičiuotas į pasiūlymo kainą</w:t>
            </w:r>
          </w:p>
        </w:tc>
        <w:tc>
          <w:tcPr>
            <w:tcW w:w="1666" w:type="pct"/>
          </w:tcPr>
          <w:p w14:paraId="2E35051F" w14:textId="49BEDF22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072D0E" w14:paraId="345C6626" w14:textId="122B5B30" w:rsidTr="00826D24">
        <w:tc>
          <w:tcPr>
            <w:tcW w:w="322" w:type="pct"/>
          </w:tcPr>
          <w:p w14:paraId="0B4DA6DC" w14:textId="1B13985D" w:rsidR="006E35FD" w:rsidRPr="00072D0E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8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3D06EDDC" w14:textId="77777777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15" w:type="pct"/>
          </w:tcPr>
          <w:p w14:paraId="4DDFE3A4" w14:textId="5538422B" w:rsidR="006E35FD" w:rsidRPr="00072D0E" w:rsidRDefault="006E35FD" w:rsidP="00204602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</w:tcPr>
          <w:p w14:paraId="212CF8CD" w14:textId="4FD6AA03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072D0E" w14:paraId="2CC8D9F3" w14:textId="111C2271" w:rsidTr="00826D24">
        <w:tc>
          <w:tcPr>
            <w:tcW w:w="322" w:type="pct"/>
          </w:tcPr>
          <w:p w14:paraId="57C780D7" w14:textId="6795A6B5" w:rsidR="006E35FD" w:rsidRPr="00072D0E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9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BA6AB6C" w14:textId="77777777" w:rsidR="006E35FD" w:rsidRPr="00072D0E" w:rsidRDefault="006E35FD" w:rsidP="00204602">
            <w:pPr>
              <w:ind w:right="127"/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5" w:type="pct"/>
          </w:tcPr>
          <w:p w14:paraId="29202C3E" w14:textId="77777777" w:rsidR="006E35FD" w:rsidRPr="00072D0E" w:rsidRDefault="006E35FD" w:rsidP="00204602">
            <w:pPr>
              <w:numPr>
                <w:ilvl w:val="0"/>
                <w:numId w:val="26"/>
              </w:numPr>
              <w:ind w:left="319" w:hanging="28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Naudojimo instrukcija lietuvių kalba (elektroninė versija)</w:t>
            </w:r>
          </w:p>
          <w:p w14:paraId="524E15DF" w14:textId="77777777" w:rsidR="006E35FD" w:rsidRPr="00072D0E" w:rsidRDefault="006E35FD" w:rsidP="00204602">
            <w:pPr>
              <w:numPr>
                <w:ilvl w:val="0"/>
                <w:numId w:val="26"/>
              </w:numPr>
              <w:ind w:left="314" w:hanging="26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 xml:space="preserve">Serviso dokumentacija lietuvių arba anglų kalba (elektroninė versija): </w:t>
            </w:r>
          </w:p>
          <w:p w14:paraId="18A9F391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struktūrinė schema ir/arba atskirų blokų funkcijų aprašymas;</w:t>
            </w:r>
          </w:p>
          <w:p w14:paraId="4AF1B633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instaliavimo instrukcijos;</w:t>
            </w:r>
          </w:p>
          <w:p w14:paraId="35E7A908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funkcionalumo patikrinimo instrukcijos;</w:t>
            </w:r>
          </w:p>
          <w:p w14:paraId="134C5DF8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aptarnavimo instrukcijos;</w:t>
            </w:r>
          </w:p>
          <w:p w14:paraId="73BDA033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gedimų nustatymo instrukcijos;</w:t>
            </w:r>
          </w:p>
          <w:p w14:paraId="4CB7ABB4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išardymo-surinkimo instrukcijos;</w:t>
            </w:r>
          </w:p>
          <w:p w14:paraId="3D42F6E0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atsarginių dalių katalogas;</w:t>
            </w:r>
          </w:p>
          <w:p w14:paraId="4D05CB16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periodinio techninės būklės tikrinimo instrukcijos;</w:t>
            </w:r>
          </w:p>
          <w:p w14:paraId="724CF16B" w14:textId="77777777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derinimo/kalibravimo instrukcijos (</w:t>
            </w:r>
            <w:r w:rsidRPr="00072D0E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procedūros yra numatytos siūlomos įrangos gamintojo</w:t>
            </w: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);</w:t>
            </w:r>
          </w:p>
          <w:p w14:paraId="0CD67B54" w14:textId="1C021BF6" w:rsidR="006E35FD" w:rsidRPr="00072D0E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programinė įranga, serviso slaptažodžiai bei aparatūriniai „raktai“ b), c), d), e), h) ir i) punktuose nurodytiems darbams atlikti (</w:t>
            </w:r>
            <w:r w:rsidRPr="00072D0E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 xml:space="preserve">taikoma, jei šios priemonės </w:t>
            </w:r>
            <w:r w:rsidRPr="00072D0E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lastRenderedPageBreak/>
              <w:t>yra numatytos siūlomos įrangos gamintojo</w:t>
            </w: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).</w:t>
            </w:r>
          </w:p>
          <w:p w14:paraId="17F75E1F" w14:textId="77777777" w:rsidR="00BA19B4" w:rsidRPr="00204602" w:rsidRDefault="00BA19B4" w:rsidP="00204602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  <w:sz w:val="10"/>
                <w:lang w:eastAsia="lt-LT"/>
              </w:rPr>
            </w:pPr>
          </w:p>
          <w:p w14:paraId="799264AF" w14:textId="1B45F6E5" w:rsidR="006E35FD" w:rsidRPr="00072D0E" w:rsidRDefault="006E35FD" w:rsidP="00204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2D0E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lt-LT"/>
              </w:rPr>
              <w:t>Pastaba:</w:t>
            </w:r>
            <w:r w:rsidRPr="00072D0E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 Reikalavimas pateikti dokumentų elektronines versijas taikomas vadovaujantis </w:t>
            </w:r>
            <w:r w:rsidRPr="00072D0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666" w:type="pct"/>
          </w:tcPr>
          <w:p w14:paraId="002D7474" w14:textId="697FF073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072D0E" w14:paraId="2A5872D0" w14:textId="6CF95A86" w:rsidTr="00826D24">
        <w:tc>
          <w:tcPr>
            <w:tcW w:w="322" w:type="pct"/>
          </w:tcPr>
          <w:p w14:paraId="40CF4D8B" w14:textId="26994E45" w:rsidR="006E35FD" w:rsidRPr="00072D0E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10</w:t>
            </w:r>
            <w:r w:rsidR="006E35FD"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BDEB4BF" w14:textId="77777777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6E35FD" w:rsidRPr="00072D0E" w:rsidRDefault="006E35FD" w:rsidP="00204602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15" w:type="pct"/>
          </w:tcPr>
          <w:p w14:paraId="58DB8D4A" w14:textId="6FE4C09A" w:rsidR="006E35FD" w:rsidRPr="00204602" w:rsidRDefault="006E35FD" w:rsidP="00204602">
            <w:pPr>
              <w:ind w:right="27"/>
              <w:jc w:val="both"/>
              <w:rPr>
                <w:rFonts w:ascii="Times New Roman" w:eastAsia="Times New Roman" w:hAnsi="Times New Roman" w:cs="Times New Roman"/>
                <w:sz w:val="12"/>
                <w:u w:val="single"/>
                <w:lang w:eastAsia="lt-LT"/>
              </w:rPr>
            </w:pP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072D0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072D0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6E35FD" w:rsidRPr="00072D0E" w:rsidRDefault="006E35FD" w:rsidP="00204602">
            <w:pPr>
              <w:ind w:right="27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072D0E">
              <w:rPr>
                <w:rFonts w:ascii="Times New Roman" w:eastAsia="Times New Roman" w:hAnsi="Times New Roman" w:cs="Times New Roman"/>
                <w:i/>
                <w:u w:val="single"/>
                <w:lang w:eastAsia="lt-LT"/>
              </w:rPr>
              <w:t>Pastaba:</w:t>
            </w:r>
            <w:r w:rsidRPr="00072D0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Reikalavimas taikomas vadovaujantis </w:t>
            </w:r>
            <w:r w:rsidRPr="00072D0E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</w:tcPr>
          <w:p w14:paraId="7CEB86D9" w14:textId="493D68C1" w:rsidR="006E35FD" w:rsidRPr="00072D0E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072D0E" w:rsidRDefault="00F67E3F" w:rsidP="00204602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1876DE93" w:rsidR="004079B4" w:rsidRPr="00072D0E" w:rsidRDefault="004079B4" w:rsidP="00204602">
      <w:pPr>
        <w:pStyle w:val="Default"/>
        <w:rPr>
          <w:color w:val="auto"/>
          <w:sz w:val="22"/>
          <w:szCs w:val="22"/>
        </w:rPr>
      </w:pPr>
      <w:r w:rsidRPr="00072D0E">
        <w:rPr>
          <w:b/>
          <w:bCs/>
          <w:color w:val="auto"/>
          <w:sz w:val="22"/>
          <w:szCs w:val="22"/>
        </w:rPr>
        <w:t>Pa</w:t>
      </w:r>
      <w:r w:rsidR="00C17940" w:rsidRPr="00072D0E">
        <w:rPr>
          <w:b/>
          <w:bCs/>
          <w:color w:val="auto"/>
          <w:sz w:val="22"/>
          <w:szCs w:val="22"/>
        </w:rPr>
        <w:t>stabos, papildomi reikalavimai:</w:t>
      </w:r>
    </w:p>
    <w:p w14:paraId="70FA1B14" w14:textId="101A70F7" w:rsidR="004079B4" w:rsidRPr="00072D0E" w:rsidRDefault="004079B4" w:rsidP="0020460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072D0E">
        <w:rPr>
          <w:color w:val="auto"/>
          <w:sz w:val="22"/>
          <w:szCs w:val="22"/>
        </w:rPr>
        <w:t xml:space="preserve">Perkamas tarpusavyje techniškai derinamas </w:t>
      </w:r>
      <w:r w:rsidR="00FE192F" w:rsidRPr="00072D0E">
        <w:rPr>
          <w:color w:val="auto"/>
          <w:sz w:val="22"/>
          <w:szCs w:val="22"/>
        </w:rPr>
        <w:t>operacinis</w:t>
      </w:r>
      <w:r w:rsidR="009957A0" w:rsidRPr="00072D0E">
        <w:rPr>
          <w:color w:val="auto"/>
          <w:sz w:val="22"/>
          <w:szCs w:val="22"/>
        </w:rPr>
        <w:t xml:space="preserve"> stal</w:t>
      </w:r>
      <w:r w:rsidR="00FE192F" w:rsidRPr="00072D0E">
        <w:rPr>
          <w:color w:val="auto"/>
          <w:sz w:val="22"/>
          <w:szCs w:val="22"/>
        </w:rPr>
        <w:t>as</w:t>
      </w:r>
      <w:r w:rsidR="009957A0" w:rsidRPr="00072D0E">
        <w:rPr>
          <w:color w:val="auto"/>
          <w:sz w:val="22"/>
          <w:szCs w:val="22"/>
        </w:rPr>
        <w:t xml:space="preserve"> su priedais</w:t>
      </w:r>
      <w:r w:rsidRPr="00072D0E">
        <w:rPr>
          <w:color w:val="auto"/>
          <w:sz w:val="22"/>
          <w:szCs w:val="22"/>
        </w:rPr>
        <w:t xml:space="preserve">, todėl šis pirkimas į atskiras pirkimo dalis neskaidomas. </w:t>
      </w:r>
    </w:p>
    <w:p w14:paraId="616C8058" w14:textId="10B4CB40" w:rsidR="004F7EC9" w:rsidRPr="00072D0E" w:rsidRDefault="0056002F" w:rsidP="0020460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072D0E">
        <w:rPr>
          <w:color w:val="auto"/>
          <w:sz w:val="22"/>
          <w:szCs w:val="22"/>
        </w:rPr>
        <w:t>Būtina kartu su pasiūlymu pateikti originalų gamintojo katalogą, brošiūrą ar kitą originalų gamintojo dokumentą, kuriame yra aiškiai išdėstyta informacija, kuri patvirtina siūlomo produkto atitikimą pirkimo objektui keliamiems.</w:t>
      </w:r>
    </w:p>
    <w:p w14:paraId="163ED904" w14:textId="5C9611CE" w:rsidR="00C17940" w:rsidRPr="000C4EA6" w:rsidRDefault="004079B4" w:rsidP="00204602">
      <w:pPr>
        <w:pStyle w:val="Default"/>
        <w:numPr>
          <w:ilvl w:val="0"/>
          <w:numId w:val="4"/>
        </w:numPr>
        <w:jc w:val="both"/>
        <w:rPr>
          <w:sz w:val="22"/>
          <w:szCs w:val="22"/>
          <w:shd w:val="clear" w:color="auto" w:fill="FFFFFF"/>
        </w:rPr>
      </w:pPr>
      <w:r w:rsidRPr="00072D0E">
        <w:rPr>
          <w:color w:val="auto"/>
          <w:sz w:val="22"/>
          <w:szCs w:val="22"/>
        </w:rPr>
        <w:t>Viešojo pirkimo komisijai pareikalavus, techninių parametrų atitikimo įvertinimui, turi būti pate</w:t>
      </w:r>
      <w:r w:rsidR="004F7EC9" w:rsidRPr="00072D0E">
        <w:rPr>
          <w:color w:val="auto"/>
          <w:sz w:val="22"/>
          <w:szCs w:val="22"/>
        </w:rPr>
        <w:t>ikti siūlomų prekių pavyzdžiai.</w:t>
      </w:r>
    </w:p>
    <w:p w14:paraId="0435E395" w14:textId="59E91872" w:rsidR="000C4EA6" w:rsidRDefault="000C4EA6" w:rsidP="000C4EA6">
      <w:pPr>
        <w:pStyle w:val="Default"/>
        <w:jc w:val="both"/>
        <w:rPr>
          <w:color w:val="auto"/>
          <w:sz w:val="22"/>
          <w:szCs w:val="22"/>
        </w:rPr>
      </w:pPr>
    </w:p>
    <w:p w14:paraId="5E5BAB26" w14:textId="4587C4C2" w:rsidR="000C4EA6" w:rsidRDefault="000C4EA6" w:rsidP="000C4EA6">
      <w:pPr>
        <w:pStyle w:val="Default"/>
        <w:jc w:val="both"/>
        <w:rPr>
          <w:color w:val="auto"/>
          <w:sz w:val="22"/>
          <w:szCs w:val="22"/>
        </w:rPr>
      </w:pPr>
    </w:p>
    <w:p w14:paraId="0494183A" w14:textId="77777777" w:rsidR="00FB27E1" w:rsidRDefault="00FB27E1" w:rsidP="000C4EA6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FB27E1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619C5" w14:textId="77777777" w:rsidR="00AC3C80" w:rsidRDefault="00AC3C80" w:rsidP="0026732B">
      <w:pPr>
        <w:spacing w:after="0" w:line="240" w:lineRule="auto"/>
      </w:pPr>
      <w:r>
        <w:separator/>
      </w:r>
    </w:p>
  </w:endnote>
  <w:endnote w:type="continuationSeparator" w:id="0">
    <w:p w14:paraId="574AD0D4" w14:textId="77777777" w:rsidR="00AC3C80" w:rsidRDefault="00AC3C80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354B9AA5" w:rsidR="00C31992" w:rsidRPr="0056002F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56002F">
          <w:rPr>
            <w:rFonts w:ascii="Times New Roman" w:hAnsi="Times New Roman" w:cs="Times New Roman"/>
          </w:rPr>
          <w:fldChar w:fldCharType="begin"/>
        </w:r>
        <w:r w:rsidRPr="0056002F">
          <w:rPr>
            <w:rFonts w:ascii="Times New Roman" w:hAnsi="Times New Roman" w:cs="Times New Roman"/>
          </w:rPr>
          <w:instrText>PAGE   \* MERGEFORMAT</w:instrText>
        </w:r>
        <w:r w:rsidRPr="0056002F">
          <w:rPr>
            <w:rFonts w:ascii="Times New Roman" w:hAnsi="Times New Roman" w:cs="Times New Roman"/>
          </w:rPr>
          <w:fldChar w:fldCharType="separate"/>
        </w:r>
        <w:r w:rsidR="009248CB">
          <w:rPr>
            <w:rFonts w:ascii="Times New Roman" w:hAnsi="Times New Roman" w:cs="Times New Roman"/>
            <w:noProof/>
          </w:rPr>
          <w:t>5</w:t>
        </w:r>
        <w:r w:rsidRPr="0056002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E3F4" w14:textId="77777777" w:rsidR="00AC3C80" w:rsidRDefault="00AC3C80" w:rsidP="0026732B">
      <w:pPr>
        <w:spacing w:after="0" w:line="240" w:lineRule="auto"/>
      </w:pPr>
      <w:r>
        <w:separator/>
      </w:r>
    </w:p>
  </w:footnote>
  <w:footnote w:type="continuationSeparator" w:id="0">
    <w:p w14:paraId="4924A859" w14:textId="77777777" w:rsidR="00AC3C80" w:rsidRDefault="00AC3C80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295"/>
    <w:multiLevelType w:val="hybridMultilevel"/>
    <w:tmpl w:val="6C404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130FF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A721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A69D4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9A601C"/>
    <w:multiLevelType w:val="hybridMultilevel"/>
    <w:tmpl w:val="C5002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29AF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06490"/>
    <w:multiLevelType w:val="hybridMultilevel"/>
    <w:tmpl w:val="8A86C11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D359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8B660E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C44DE"/>
    <w:multiLevelType w:val="hybridMultilevel"/>
    <w:tmpl w:val="5BA2B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3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15438C"/>
    <w:multiLevelType w:val="hybridMultilevel"/>
    <w:tmpl w:val="49908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"/>
  </w:num>
  <w:num w:numId="3">
    <w:abstractNumId w:val="21"/>
  </w:num>
  <w:num w:numId="4">
    <w:abstractNumId w:val="33"/>
  </w:num>
  <w:num w:numId="5">
    <w:abstractNumId w:val="3"/>
  </w:num>
  <w:num w:numId="6">
    <w:abstractNumId w:val="11"/>
  </w:num>
  <w:num w:numId="7">
    <w:abstractNumId w:val="12"/>
  </w:num>
  <w:num w:numId="8">
    <w:abstractNumId w:val="24"/>
  </w:num>
  <w:num w:numId="9">
    <w:abstractNumId w:val="0"/>
  </w:num>
  <w:num w:numId="10">
    <w:abstractNumId w:val="19"/>
  </w:num>
  <w:num w:numId="11">
    <w:abstractNumId w:val="29"/>
  </w:num>
  <w:num w:numId="12">
    <w:abstractNumId w:val="10"/>
  </w:num>
  <w:num w:numId="13">
    <w:abstractNumId w:val="39"/>
  </w:num>
  <w:num w:numId="14">
    <w:abstractNumId w:val="15"/>
  </w:num>
  <w:num w:numId="15">
    <w:abstractNumId w:val="26"/>
  </w:num>
  <w:num w:numId="16">
    <w:abstractNumId w:val="27"/>
  </w:num>
  <w:num w:numId="17">
    <w:abstractNumId w:val="18"/>
  </w:num>
  <w:num w:numId="18">
    <w:abstractNumId w:val="8"/>
  </w:num>
  <w:num w:numId="19">
    <w:abstractNumId w:val="35"/>
  </w:num>
  <w:num w:numId="20">
    <w:abstractNumId w:val="30"/>
  </w:num>
  <w:num w:numId="21">
    <w:abstractNumId w:val="36"/>
  </w:num>
  <w:num w:numId="22">
    <w:abstractNumId w:val="4"/>
  </w:num>
  <w:num w:numId="23">
    <w:abstractNumId w:val="2"/>
  </w:num>
  <w:num w:numId="24">
    <w:abstractNumId w:val="16"/>
  </w:num>
  <w:num w:numId="25">
    <w:abstractNumId w:val="1"/>
  </w:num>
  <w:num w:numId="26">
    <w:abstractNumId w:val="6"/>
  </w:num>
  <w:num w:numId="27">
    <w:abstractNumId w:val="34"/>
  </w:num>
  <w:num w:numId="28">
    <w:abstractNumId w:val="23"/>
  </w:num>
  <w:num w:numId="29">
    <w:abstractNumId w:val="13"/>
  </w:num>
  <w:num w:numId="30">
    <w:abstractNumId w:val="32"/>
  </w:num>
  <w:num w:numId="31">
    <w:abstractNumId w:val="38"/>
  </w:num>
  <w:num w:numId="32">
    <w:abstractNumId w:val="20"/>
  </w:num>
  <w:num w:numId="33">
    <w:abstractNumId w:val="7"/>
  </w:num>
  <w:num w:numId="34">
    <w:abstractNumId w:val="31"/>
  </w:num>
  <w:num w:numId="35">
    <w:abstractNumId w:val="14"/>
  </w:num>
  <w:num w:numId="36">
    <w:abstractNumId w:val="9"/>
  </w:num>
  <w:num w:numId="37">
    <w:abstractNumId w:val="22"/>
  </w:num>
  <w:num w:numId="38">
    <w:abstractNumId w:val="37"/>
  </w:num>
  <w:num w:numId="39">
    <w:abstractNumId w:val="28"/>
  </w:num>
  <w:num w:numId="4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108D"/>
    <w:rsid w:val="00033C67"/>
    <w:rsid w:val="000351F8"/>
    <w:rsid w:val="000360F7"/>
    <w:rsid w:val="00042765"/>
    <w:rsid w:val="000541E8"/>
    <w:rsid w:val="00072D0E"/>
    <w:rsid w:val="00074E7D"/>
    <w:rsid w:val="00080B20"/>
    <w:rsid w:val="00096CED"/>
    <w:rsid w:val="000A033A"/>
    <w:rsid w:val="000A0521"/>
    <w:rsid w:val="000A12F3"/>
    <w:rsid w:val="000A76A2"/>
    <w:rsid w:val="000B6AAB"/>
    <w:rsid w:val="000C4EA6"/>
    <w:rsid w:val="000D6950"/>
    <w:rsid w:val="000F4B93"/>
    <w:rsid w:val="000F6130"/>
    <w:rsid w:val="00101841"/>
    <w:rsid w:val="00124FC7"/>
    <w:rsid w:val="0013150D"/>
    <w:rsid w:val="00132EE3"/>
    <w:rsid w:val="00133471"/>
    <w:rsid w:val="0013589D"/>
    <w:rsid w:val="00144718"/>
    <w:rsid w:val="00146358"/>
    <w:rsid w:val="001529C8"/>
    <w:rsid w:val="00184232"/>
    <w:rsid w:val="001902A3"/>
    <w:rsid w:val="001A7D18"/>
    <w:rsid w:val="001C3E6F"/>
    <w:rsid w:val="001C5E08"/>
    <w:rsid w:val="001E1A33"/>
    <w:rsid w:val="001E7BA3"/>
    <w:rsid w:val="001F0486"/>
    <w:rsid w:val="00204602"/>
    <w:rsid w:val="00204BCF"/>
    <w:rsid w:val="0021034F"/>
    <w:rsid w:val="00221733"/>
    <w:rsid w:val="00246899"/>
    <w:rsid w:val="00247831"/>
    <w:rsid w:val="0026732B"/>
    <w:rsid w:val="002A5BBE"/>
    <w:rsid w:val="002D4852"/>
    <w:rsid w:val="002E2272"/>
    <w:rsid w:val="003030F8"/>
    <w:rsid w:val="00304D1F"/>
    <w:rsid w:val="00313857"/>
    <w:rsid w:val="00315873"/>
    <w:rsid w:val="003333E3"/>
    <w:rsid w:val="00336A73"/>
    <w:rsid w:val="00344A82"/>
    <w:rsid w:val="003540A0"/>
    <w:rsid w:val="00357EFF"/>
    <w:rsid w:val="00360961"/>
    <w:rsid w:val="003612CD"/>
    <w:rsid w:val="00375C84"/>
    <w:rsid w:val="003B3BA2"/>
    <w:rsid w:val="003C0EFC"/>
    <w:rsid w:val="003C6AB3"/>
    <w:rsid w:val="003D15F9"/>
    <w:rsid w:val="003F08B7"/>
    <w:rsid w:val="003F288B"/>
    <w:rsid w:val="003F3698"/>
    <w:rsid w:val="003F5462"/>
    <w:rsid w:val="004079B4"/>
    <w:rsid w:val="00411595"/>
    <w:rsid w:val="00424B1E"/>
    <w:rsid w:val="00431427"/>
    <w:rsid w:val="00434440"/>
    <w:rsid w:val="0043446F"/>
    <w:rsid w:val="004349EB"/>
    <w:rsid w:val="00435610"/>
    <w:rsid w:val="00437E82"/>
    <w:rsid w:val="00450617"/>
    <w:rsid w:val="00453598"/>
    <w:rsid w:val="0045549F"/>
    <w:rsid w:val="00461D50"/>
    <w:rsid w:val="00464041"/>
    <w:rsid w:val="00470A19"/>
    <w:rsid w:val="004759F9"/>
    <w:rsid w:val="00480A81"/>
    <w:rsid w:val="00484DC4"/>
    <w:rsid w:val="004930F8"/>
    <w:rsid w:val="004970A3"/>
    <w:rsid w:val="004B00A8"/>
    <w:rsid w:val="004C2C9D"/>
    <w:rsid w:val="004C2DA5"/>
    <w:rsid w:val="004D2D86"/>
    <w:rsid w:val="004F16DD"/>
    <w:rsid w:val="004F2208"/>
    <w:rsid w:val="004F7EC9"/>
    <w:rsid w:val="005037F0"/>
    <w:rsid w:val="00504A9F"/>
    <w:rsid w:val="005152BF"/>
    <w:rsid w:val="005312D0"/>
    <w:rsid w:val="00547EE9"/>
    <w:rsid w:val="005521BF"/>
    <w:rsid w:val="005529C9"/>
    <w:rsid w:val="0056002F"/>
    <w:rsid w:val="00561E68"/>
    <w:rsid w:val="00563522"/>
    <w:rsid w:val="00565191"/>
    <w:rsid w:val="005708AF"/>
    <w:rsid w:val="005779D0"/>
    <w:rsid w:val="005853EB"/>
    <w:rsid w:val="00586E5F"/>
    <w:rsid w:val="00596663"/>
    <w:rsid w:val="00597DA0"/>
    <w:rsid w:val="005A271E"/>
    <w:rsid w:val="005B0A2F"/>
    <w:rsid w:val="005C171B"/>
    <w:rsid w:val="005D48B9"/>
    <w:rsid w:val="005E19A0"/>
    <w:rsid w:val="00601F11"/>
    <w:rsid w:val="0060487A"/>
    <w:rsid w:val="00613465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C35D2"/>
    <w:rsid w:val="006C6D6B"/>
    <w:rsid w:val="006C73F5"/>
    <w:rsid w:val="006D5B83"/>
    <w:rsid w:val="006E35FD"/>
    <w:rsid w:val="006E3A94"/>
    <w:rsid w:val="006F1796"/>
    <w:rsid w:val="00705D48"/>
    <w:rsid w:val="007159AB"/>
    <w:rsid w:val="00723D9D"/>
    <w:rsid w:val="007511B4"/>
    <w:rsid w:val="0075200E"/>
    <w:rsid w:val="007563D6"/>
    <w:rsid w:val="00760552"/>
    <w:rsid w:val="00784085"/>
    <w:rsid w:val="0078766F"/>
    <w:rsid w:val="007879CD"/>
    <w:rsid w:val="0079375B"/>
    <w:rsid w:val="00796333"/>
    <w:rsid w:val="007B72B6"/>
    <w:rsid w:val="007C3C98"/>
    <w:rsid w:val="007E0FD7"/>
    <w:rsid w:val="007E323E"/>
    <w:rsid w:val="007F2B73"/>
    <w:rsid w:val="007F65F5"/>
    <w:rsid w:val="0080230F"/>
    <w:rsid w:val="00806D5B"/>
    <w:rsid w:val="00806F44"/>
    <w:rsid w:val="008144E9"/>
    <w:rsid w:val="0081452D"/>
    <w:rsid w:val="00820C7A"/>
    <w:rsid w:val="00826D24"/>
    <w:rsid w:val="00835A17"/>
    <w:rsid w:val="00844B3A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B44DC"/>
    <w:rsid w:val="008C4E94"/>
    <w:rsid w:val="008D41BA"/>
    <w:rsid w:val="008D5489"/>
    <w:rsid w:val="008E0CA1"/>
    <w:rsid w:val="008F0437"/>
    <w:rsid w:val="008F3047"/>
    <w:rsid w:val="0090342E"/>
    <w:rsid w:val="009212CD"/>
    <w:rsid w:val="009248CB"/>
    <w:rsid w:val="00925D01"/>
    <w:rsid w:val="00931795"/>
    <w:rsid w:val="00936437"/>
    <w:rsid w:val="009636A4"/>
    <w:rsid w:val="009641DB"/>
    <w:rsid w:val="00971CB1"/>
    <w:rsid w:val="0097557E"/>
    <w:rsid w:val="0098319E"/>
    <w:rsid w:val="009957A0"/>
    <w:rsid w:val="00995D41"/>
    <w:rsid w:val="009C2D65"/>
    <w:rsid w:val="009C34AD"/>
    <w:rsid w:val="009C53D2"/>
    <w:rsid w:val="009D0067"/>
    <w:rsid w:val="009D5288"/>
    <w:rsid w:val="009F1AA7"/>
    <w:rsid w:val="00A03D2E"/>
    <w:rsid w:val="00A06E42"/>
    <w:rsid w:val="00A24B3F"/>
    <w:rsid w:val="00A6471D"/>
    <w:rsid w:val="00A64E28"/>
    <w:rsid w:val="00A80DC2"/>
    <w:rsid w:val="00A93A0A"/>
    <w:rsid w:val="00A93F22"/>
    <w:rsid w:val="00A944C4"/>
    <w:rsid w:val="00AA1A90"/>
    <w:rsid w:val="00AB39B7"/>
    <w:rsid w:val="00AB773D"/>
    <w:rsid w:val="00AC3C80"/>
    <w:rsid w:val="00AE2412"/>
    <w:rsid w:val="00AF5B58"/>
    <w:rsid w:val="00AF736F"/>
    <w:rsid w:val="00B12091"/>
    <w:rsid w:val="00B13632"/>
    <w:rsid w:val="00B139BE"/>
    <w:rsid w:val="00B21A31"/>
    <w:rsid w:val="00B32176"/>
    <w:rsid w:val="00B40147"/>
    <w:rsid w:val="00B70B19"/>
    <w:rsid w:val="00B80637"/>
    <w:rsid w:val="00B8256D"/>
    <w:rsid w:val="00B839EA"/>
    <w:rsid w:val="00B85CAC"/>
    <w:rsid w:val="00B95EB6"/>
    <w:rsid w:val="00BA19B4"/>
    <w:rsid w:val="00BA4DBD"/>
    <w:rsid w:val="00BB0910"/>
    <w:rsid w:val="00BB0F8A"/>
    <w:rsid w:val="00BB2EF0"/>
    <w:rsid w:val="00BD2CF0"/>
    <w:rsid w:val="00BE4202"/>
    <w:rsid w:val="00BF0C74"/>
    <w:rsid w:val="00BF4C0C"/>
    <w:rsid w:val="00C06BDD"/>
    <w:rsid w:val="00C1263E"/>
    <w:rsid w:val="00C17940"/>
    <w:rsid w:val="00C31992"/>
    <w:rsid w:val="00C456CD"/>
    <w:rsid w:val="00C4594A"/>
    <w:rsid w:val="00C63AC5"/>
    <w:rsid w:val="00C6558C"/>
    <w:rsid w:val="00C6617E"/>
    <w:rsid w:val="00C66A6E"/>
    <w:rsid w:val="00C70F97"/>
    <w:rsid w:val="00C717C4"/>
    <w:rsid w:val="00C84E83"/>
    <w:rsid w:val="00C97E9E"/>
    <w:rsid w:val="00CA4AE5"/>
    <w:rsid w:val="00CC6667"/>
    <w:rsid w:val="00CC7E4E"/>
    <w:rsid w:val="00CE01BA"/>
    <w:rsid w:val="00CE218E"/>
    <w:rsid w:val="00CE742F"/>
    <w:rsid w:val="00CF3ECE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E641C"/>
    <w:rsid w:val="00DF12A7"/>
    <w:rsid w:val="00DF36AE"/>
    <w:rsid w:val="00E0501A"/>
    <w:rsid w:val="00E17E61"/>
    <w:rsid w:val="00E47D54"/>
    <w:rsid w:val="00E52534"/>
    <w:rsid w:val="00E53D39"/>
    <w:rsid w:val="00E6021B"/>
    <w:rsid w:val="00E619DE"/>
    <w:rsid w:val="00E7228B"/>
    <w:rsid w:val="00E834BF"/>
    <w:rsid w:val="00E91B6E"/>
    <w:rsid w:val="00E924B9"/>
    <w:rsid w:val="00EB4637"/>
    <w:rsid w:val="00EC187B"/>
    <w:rsid w:val="00EE5B04"/>
    <w:rsid w:val="00EE77D1"/>
    <w:rsid w:val="00EF4AD5"/>
    <w:rsid w:val="00EF6C3D"/>
    <w:rsid w:val="00EF7627"/>
    <w:rsid w:val="00F0158B"/>
    <w:rsid w:val="00F13B36"/>
    <w:rsid w:val="00F1516E"/>
    <w:rsid w:val="00F24687"/>
    <w:rsid w:val="00F26D4B"/>
    <w:rsid w:val="00F409C4"/>
    <w:rsid w:val="00F4176A"/>
    <w:rsid w:val="00F51EAA"/>
    <w:rsid w:val="00F609CF"/>
    <w:rsid w:val="00F662D4"/>
    <w:rsid w:val="00F67E3F"/>
    <w:rsid w:val="00F815C3"/>
    <w:rsid w:val="00F82FD4"/>
    <w:rsid w:val="00F83962"/>
    <w:rsid w:val="00F9042E"/>
    <w:rsid w:val="00F96557"/>
    <w:rsid w:val="00FB27E1"/>
    <w:rsid w:val="00FB60E6"/>
    <w:rsid w:val="00FE192F"/>
    <w:rsid w:val="00FE696E"/>
    <w:rsid w:val="00FE7745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  <w:style w:type="paragraph" w:customStyle="1" w:styleId="Lentelsturinys">
    <w:name w:val="Lentelės turinys"/>
    <w:basedOn w:val="prastasis"/>
    <w:rsid w:val="0036096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lt-LT"/>
    </w:rPr>
  </w:style>
  <w:style w:type="character" w:customStyle="1" w:styleId="Pagrindinistekstas1">
    <w:name w:val="Pagrindinis tekstas1"/>
    <w:rsid w:val="00360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85ptSpacing0pt">
    <w:name w:val="Body text + 8;5 pt;Spacing 0 pt"/>
    <w:rsid w:val="00DE6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lt-LT"/>
    </w:rPr>
  </w:style>
  <w:style w:type="paragraph" w:styleId="Betarp">
    <w:name w:val="No Spacing"/>
    <w:uiPriority w:val="1"/>
    <w:qFormat/>
    <w:rsid w:val="00DE641C"/>
    <w:pPr>
      <w:spacing w:after="0" w:line="240" w:lineRule="auto"/>
    </w:pPr>
  </w:style>
  <w:style w:type="paragraph" w:styleId="Pagrindinistekstas3">
    <w:name w:val="Body Text 3"/>
    <w:basedOn w:val="prastasis"/>
    <w:link w:val="Pagrindinistekstas3Diagrama"/>
    <w:rsid w:val="00124FC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24FC7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customStyle="1" w:styleId="Skaiiai2lygis">
    <w:name w:val="Skaičiai_2 lygis"/>
    <w:basedOn w:val="prastasis"/>
    <w:qFormat/>
    <w:rsid w:val="00124FC7"/>
    <w:pPr>
      <w:numPr>
        <w:ilvl w:val="1"/>
        <w:numId w:val="30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Bodytext95pt">
    <w:name w:val="Body text + 9;5 pt"/>
    <w:rsid w:val="00124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paragraph" w:customStyle="1" w:styleId="prastasis1">
    <w:name w:val="Įprastasis1"/>
    <w:rsid w:val="001E7BA3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B3F6D-33F0-48F4-9052-BF1F9158D63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6059</Words>
  <Characters>3454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2025-07-22T18:54:00Z</cp:lastPrinted>
  <dcterms:created xsi:type="dcterms:W3CDTF">2025-07-22T18:55:00Z</dcterms:created>
  <dcterms:modified xsi:type="dcterms:W3CDTF">2025-07-22T18:55:00Z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