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73BFD" w14:textId="77777777" w:rsidR="001D68B9" w:rsidRPr="0058061E" w:rsidRDefault="001D68B9" w:rsidP="0058061E">
      <w:pPr>
        <w:tabs>
          <w:tab w:val="right" w:leader="underscore" w:pos="8505"/>
        </w:tabs>
        <w:spacing w:line="276" w:lineRule="auto"/>
        <w:jc w:val="center"/>
        <w:rPr>
          <w:lang w:val="pt-BR"/>
        </w:rPr>
      </w:pPr>
      <w:r w:rsidRPr="0058061E">
        <w:rPr>
          <w:b/>
          <w:lang w:val="pt-BR"/>
        </w:rPr>
        <w:t xml:space="preserve">VALSTYBINĖ TERITORIJŲ PLANAVIMO IR STATYBOS INSPEKCIJA </w:t>
      </w:r>
    </w:p>
    <w:p w14:paraId="1A9064AD" w14:textId="08E50CB0" w:rsidR="008F1959" w:rsidRPr="0058061E" w:rsidRDefault="001D68B9" w:rsidP="0058061E">
      <w:pPr>
        <w:pStyle w:val="Heading"/>
        <w:spacing w:line="276" w:lineRule="auto"/>
        <w:jc w:val="center"/>
        <w:rPr>
          <w:rFonts w:cs="Times New Roman"/>
          <w:sz w:val="24"/>
          <w:szCs w:val="24"/>
          <w:lang w:val="pt-BR"/>
        </w:rPr>
      </w:pPr>
      <w:r w:rsidRPr="0058061E">
        <w:rPr>
          <w:rFonts w:cs="Times New Roman"/>
          <w:sz w:val="24"/>
          <w:szCs w:val="24"/>
          <w:lang w:val="pt-BR"/>
        </w:rPr>
        <w:t>PRIE APLINKOS MINISTERIJOS</w:t>
      </w:r>
    </w:p>
    <w:p w14:paraId="00AAC32C" w14:textId="77777777" w:rsidR="006B6086" w:rsidRPr="0058061E" w:rsidRDefault="006B6086" w:rsidP="0058061E">
      <w:pPr>
        <w:pStyle w:val="Body2"/>
        <w:spacing w:line="276" w:lineRule="auto"/>
        <w:rPr>
          <w:rFonts w:cs="Times New Roman"/>
          <w:sz w:val="24"/>
          <w:szCs w:val="24"/>
          <w:lang w:val="pt-BR"/>
        </w:rPr>
      </w:pPr>
    </w:p>
    <w:p w14:paraId="7D943593" w14:textId="44F62559" w:rsidR="002C4513" w:rsidRPr="0058061E" w:rsidRDefault="008F1959" w:rsidP="0058061E">
      <w:pPr>
        <w:pStyle w:val="Heading"/>
        <w:spacing w:line="276" w:lineRule="auto"/>
        <w:jc w:val="center"/>
        <w:rPr>
          <w:color w:val="000000"/>
          <w:sz w:val="24"/>
          <w:szCs w:val="24"/>
          <w:shd w:val="clear" w:color="auto" w:fill="FFFFFF"/>
          <w:lang w:val="lt-LT" w:eastAsia="lt-LT"/>
        </w:rPr>
      </w:pPr>
      <w:r w:rsidRPr="0058061E">
        <w:rPr>
          <w:rFonts w:cs="Times New Roman"/>
          <w:color w:val="000000" w:themeColor="text1"/>
          <w:sz w:val="24"/>
          <w:szCs w:val="24"/>
          <w:lang w:val="lt-LT"/>
        </w:rPr>
        <w:t>Atvir</w:t>
      </w:r>
      <w:r w:rsidR="00816476" w:rsidRPr="0058061E">
        <w:rPr>
          <w:rFonts w:cs="Times New Roman"/>
          <w:color w:val="000000" w:themeColor="text1"/>
          <w:sz w:val="24"/>
          <w:szCs w:val="24"/>
          <w:lang w:val="lt-LT"/>
        </w:rPr>
        <w:t>O</w:t>
      </w:r>
      <w:r w:rsidRPr="0058061E">
        <w:rPr>
          <w:rFonts w:cs="Times New Roman"/>
          <w:color w:val="000000" w:themeColor="text1"/>
          <w:sz w:val="24"/>
          <w:szCs w:val="24"/>
          <w:lang w:val="lt-LT"/>
        </w:rPr>
        <w:t xml:space="preserve"> </w:t>
      </w:r>
      <w:r w:rsidR="00D36B4A" w:rsidRPr="0058061E">
        <w:rPr>
          <w:rFonts w:cs="Times New Roman"/>
          <w:color w:val="000000" w:themeColor="text1"/>
          <w:sz w:val="24"/>
          <w:szCs w:val="24"/>
          <w:lang w:val="lt-LT"/>
        </w:rPr>
        <w:t>(supaprastint</w:t>
      </w:r>
      <w:r w:rsidR="00816476" w:rsidRPr="0058061E">
        <w:rPr>
          <w:rFonts w:cs="Times New Roman"/>
          <w:color w:val="000000" w:themeColor="text1"/>
          <w:sz w:val="24"/>
          <w:szCs w:val="24"/>
          <w:lang w:val="lt-LT"/>
        </w:rPr>
        <w:t>O</w:t>
      </w:r>
      <w:r w:rsidR="00D36B4A" w:rsidRPr="0058061E">
        <w:rPr>
          <w:rFonts w:cs="Times New Roman"/>
          <w:color w:val="000000" w:themeColor="text1"/>
          <w:sz w:val="24"/>
          <w:szCs w:val="24"/>
          <w:lang w:val="lt-LT"/>
        </w:rPr>
        <w:t xml:space="preserve">) </w:t>
      </w:r>
      <w:r w:rsidRPr="0058061E">
        <w:rPr>
          <w:rFonts w:cs="Times New Roman"/>
          <w:color w:val="000000" w:themeColor="text1"/>
          <w:sz w:val="24"/>
          <w:szCs w:val="24"/>
          <w:lang w:val="lt-LT"/>
        </w:rPr>
        <w:t>konkurs</w:t>
      </w:r>
      <w:r w:rsidR="00816476" w:rsidRPr="0058061E">
        <w:rPr>
          <w:rFonts w:cs="Times New Roman"/>
          <w:color w:val="000000" w:themeColor="text1"/>
          <w:sz w:val="24"/>
          <w:szCs w:val="24"/>
          <w:lang w:val="lt-LT"/>
        </w:rPr>
        <w:t>O</w:t>
      </w:r>
      <w:r w:rsidRPr="0058061E">
        <w:rPr>
          <w:rFonts w:cs="Times New Roman"/>
          <w:color w:val="000000" w:themeColor="text1"/>
          <w:sz w:val="24"/>
          <w:szCs w:val="24"/>
          <w:lang w:val="lt-LT"/>
        </w:rPr>
        <w:t xml:space="preserve"> </w:t>
      </w:r>
      <w:r w:rsidR="00D36B4A" w:rsidRPr="0058061E">
        <w:rPr>
          <w:rFonts w:cs="Times New Roman"/>
          <w:color w:val="000000"/>
          <w:sz w:val="24"/>
          <w:szCs w:val="24"/>
          <w:shd w:val="clear" w:color="auto" w:fill="FFFFFF"/>
          <w:lang w:val="lt-LT" w:eastAsia="lt-LT"/>
        </w:rPr>
        <w:t>AUTOMOBILI</w:t>
      </w:r>
      <w:r w:rsidR="00B004AC" w:rsidRPr="0058061E">
        <w:rPr>
          <w:rFonts w:cs="Times New Roman"/>
          <w:color w:val="000000"/>
          <w:sz w:val="24"/>
          <w:szCs w:val="24"/>
          <w:shd w:val="clear" w:color="auto" w:fill="FFFFFF"/>
          <w:lang w:val="lt-LT" w:eastAsia="lt-LT"/>
        </w:rPr>
        <w:t>O</w:t>
      </w:r>
      <w:r w:rsidR="00D36B4A" w:rsidRPr="0058061E">
        <w:rPr>
          <w:rFonts w:cs="Times New Roman"/>
          <w:color w:val="000000"/>
          <w:sz w:val="24"/>
          <w:szCs w:val="24"/>
          <w:shd w:val="clear" w:color="auto" w:fill="FFFFFF"/>
          <w:lang w:val="lt-LT" w:eastAsia="lt-LT"/>
        </w:rPr>
        <w:t xml:space="preserve"> PIRKIM</w:t>
      </w:r>
      <w:r w:rsidR="00D36B4A" w:rsidRPr="0058061E">
        <w:rPr>
          <w:color w:val="000000"/>
          <w:sz w:val="24"/>
          <w:szCs w:val="24"/>
          <w:shd w:val="clear" w:color="auto" w:fill="FFFFFF"/>
          <w:lang w:val="lt-LT" w:eastAsia="lt-LT"/>
        </w:rPr>
        <w:t xml:space="preserve">AS </w:t>
      </w:r>
    </w:p>
    <w:p w14:paraId="298F1A0A" w14:textId="5A9966E0" w:rsidR="006E74FF" w:rsidRPr="0058061E" w:rsidRDefault="006E74FF" w:rsidP="0058061E">
      <w:pPr>
        <w:pStyle w:val="Body2"/>
        <w:spacing w:line="276" w:lineRule="auto"/>
        <w:jc w:val="center"/>
        <w:rPr>
          <w:b/>
          <w:bCs/>
          <w:sz w:val="24"/>
          <w:szCs w:val="24"/>
          <w:lang w:val="lt-LT" w:eastAsia="lt-LT"/>
        </w:rPr>
      </w:pPr>
      <w:r w:rsidRPr="0058061E">
        <w:rPr>
          <w:b/>
          <w:bCs/>
          <w:sz w:val="24"/>
          <w:szCs w:val="24"/>
          <w:lang w:val="lt-LT" w:eastAsia="lt-LT"/>
        </w:rPr>
        <w:t>SPECIALIOSIOS SĄLYGOS</w:t>
      </w:r>
    </w:p>
    <w:p w14:paraId="32302F52" w14:textId="77777777" w:rsidR="002C4513" w:rsidRPr="0058061E" w:rsidRDefault="002C4513" w:rsidP="0058061E">
      <w:pPr>
        <w:pStyle w:val="Body2"/>
        <w:spacing w:line="276" w:lineRule="auto"/>
        <w:rPr>
          <w:rFonts w:cs="Times New Roman"/>
          <w:sz w:val="24"/>
          <w:szCs w:val="24"/>
          <w:lang w:val="lt-LT"/>
        </w:rPr>
      </w:pPr>
    </w:p>
    <w:p w14:paraId="0C1420BB" w14:textId="77777777" w:rsidR="008F1959" w:rsidRPr="0058061E" w:rsidRDefault="008F1959" w:rsidP="0058061E">
      <w:pPr>
        <w:pStyle w:val="Body2"/>
        <w:spacing w:line="276" w:lineRule="auto"/>
        <w:rPr>
          <w:rFonts w:cs="Times New Roman"/>
          <w:sz w:val="24"/>
          <w:szCs w:val="24"/>
          <w:lang w:val="lt-LT"/>
        </w:rPr>
      </w:pPr>
    </w:p>
    <w:p w14:paraId="01E7B532" w14:textId="66C9DA53" w:rsidR="0073645A" w:rsidRPr="0058061E" w:rsidRDefault="008F1959" w:rsidP="0058061E">
      <w:pPr>
        <w:pStyle w:val="Body2"/>
        <w:spacing w:line="276" w:lineRule="auto"/>
        <w:rPr>
          <w:rFonts w:cs="Times New Roman"/>
          <w:sz w:val="24"/>
          <w:szCs w:val="24"/>
          <w:lang w:val="lt-LT"/>
        </w:rPr>
      </w:pPr>
      <w:r w:rsidRPr="0058061E">
        <w:rPr>
          <w:rFonts w:cs="Times New Roman"/>
          <w:b/>
          <w:bCs/>
          <w:sz w:val="24"/>
          <w:szCs w:val="24"/>
          <w:lang w:val="lt-LT"/>
        </w:rPr>
        <w:tab/>
        <w:t>1. BENDROSIOS NUOSTATOS</w:t>
      </w:r>
      <w:r w:rsidRPr="0058061E">
        <w:rPr>
          <w:rFonts w:cs="Times New Roman"/>
          <w:b/>
          <w:bCs/>
          <w:sz w:val="24"/>
          <w:szCs w:val="24"/>
          <w:lang w:val="lt-LT"/>
        </w:rPr>
        <w:tab/>
      </w:r>
      <w:r w:rsidRPr="0058061E">
        <w:rPr>
          <w:rFonts w:cs="Times New Roman"/>
          <w:b/>
          <w:bCs/>
          <w:sz w:val="24"/>
          <w:szCs w:val="24"/>
          <w:lang w:val="lt-LT"/>
        </w:rPr>
        <w:br/>
      </w:r>
      <w:r w:rsidRPr="0058061E">
        <w:rPr>
          <w:rFonts w:cs="Times New Roman"/>
          <w:sz w:val="24"/>
          <w:szCs w:val="24"/>
          <w:lang w:val="lt-LT"/>
        </w:rPr>
        <w:tab/>
        <w:t xml:space="preserve">1.1. </w:t>
      </w:r>
      <w:r w:rsidR="00BE58B1" w:rsidRPr="0058061E">
        <w:rPr>
          <w:rFonts w:cs="Times New Roman"/>
          <w:sz w:val="24"/>
          <w:szCs w:val="24"/>
          <w:lang w:val="lt-LT"/>
        </w:rPr>
        <w:t xml:space="preserve">Valstybinė teritorijų planavimo ir statybos inspekcija prie Aplinkos ministerijos </w:t>
      </w:r>
      <w:r w:rsidRPr="0058061E">
        <w:rPr>
          <w:rFonts w:cs="Times New Roman"/>
          <w:sz w:val="24"/>
          <w:szCs w:val="24"/>
          <w:lang w:val="lt-LT"/>
        </w:rPr>
        <w:br/>
      </w:r>
      <w:r w:rsidR="00BE58B1" w:rsidRPr="0058061E">
        <w:rPr>
          <w:rFonts w:cs="Times New Roman"/>
          <w:sz w:val="24"/>
          <w:szCs w:val="24"/>
          <w:lang w:val="lt-LT"/>
        </w:rPr>
        <w:t xml:space="preserve">(toliau – Inspekcija, Perkančioji organizacija arba VTPSI) </w:t>
      </w:r>
      <w:r w:rsidRPr="0058061E">
        <w:rPr>
          <w:rFonts w:cs="Times New Roman"/>
          <w:sz w:val="24"/>
          <w:szCs w:val="24"/>
          <w:lang w:val="lt-LT"/>
        </w:rPr>
        <w:t xml:space="preserve">vykdo </w:t>
      </w:r>
      <w:r w:rsidR="00C32946" w:rsidRPr="00F94DCB">
        <w:rPr>
          <w:rFonts w:cs="Times New Roman"/>
          <w:sz w:val="24"/>
          <w:szCs w:val="24"/>
          <w:lang w:val="lt-LT"/>
        </w:rPr>
        <w:t>M1 klasės automobili</w:t>
      </w:r>
      <w:r w:rsidR="00C32946">
        <w:rPr>
          <w:rFonts w:cs="Times New Roman"/>
          <w:sz w:val="24"/>
          <w:szCs w:val="24"/>
          <w:lang w:val="lt-LT"/>
        </w:rPr>
        <w:t xml:space="preserve">o </w:t>
      </w:r>
      <w:r w:rsidRPr="0058061E">
        <w:rPr>
          <w:rFonts w:cs="Times New Roman"/>
          <w:sz w:val="24"/>
          <w:szCs w:val="24"/>
          <w:lang w:val="lt-LT"/>
        </w:rPr>
        <w:t xml:space="preserve">viešąjį pirkimą </w:t>
      </w:r>
      <w:r w:rsidR="0069359C" w:rsidRPr="0058061E">
        <w:rPr>
          <w:rFonts w:cs="Times New Roman"/>
          <w:sz w:val="24"/>
          <w:szCs w:val="24"/>
          <w:lang w:val="lt-LT"/>
        </w:rPr>
        <w:t xml:space="preserve">supaprastinto </w:t>
      </w:r>
      <w:r w:rsidRPr="0058061E">
        <w:rPr>
          <w:rFonts w:cs="Times New Roman"/>
          <w:sz w:val="24"/>
          <w:szCs w:val="24"/>
          <w:lang w:val="lt-LT"/>
        </w:rPr>
        <w:t>atviro konkurso būdu (toliau – pirkimas).</w:t>
      </w:r>
      <w:r w:rsidR="0073645A" w:rsidRPr="0058061E">
        <w:rPr>
          <w:rFonts w:cs="Times New Roman"/>
          <w:sz w:val="24"/>
          <w:szCs w:val="24"/>
          <w:lang w:val="lt-LT"/>
        </w:rPr>
        <w:t xml:space="preserve"> Inspekcijos kontaktinis asmuo</w:t>
      </w:r>
      <w:r w:rsidR="002467DA" w:rsidRPr="0058061E">
        <w:rPr>
          <w:rFonts w:cs="Times New Roman"/>
          <w:sz w:val="24"/>
          <w:szCs w:val="24"/>
          <w:lang w:val="lt-LT"/>
        </w:rPr>
        <w:t xml:space="preserve"> </w:t>
      </w:r>
      <w:r w:rsidR="0073645A" w:rsidRPr="0058061E">
        <w:rPr>
          <w:rFonts w:cs="Times New Roman"/>
          <w:sz w:val="24"/>
          <w:szCs w:val="24"/>
          <w:lang w:val="lt-LT"/>
        </w:rPr>
        <w:t xml:space="preserve">– </w:t>
      </w:r>
      <w:r w:rsidR="0000551D" w:rsidRPr="0058061E">
        <w:rPr>
          <w:rFonts w:cs="Times New Roman"/>
          <w:sz w:val="24"/>
          <w:szCs w:val="24"/>
          <w:lang w:val="lt-LT"/>
        </w:rPr>
        <w:t xml:space="preserve">Administravimo skyriaus vyriausiasis specialistas Mindaugas Petkelis (A. Vienuolio g. 8, Vilnius, 102 kab., telefonas +370 604 76199, el. p. </w:t>
      </w:r>
      <w:proofErr w:type="spellStart"/>
      <w:r w:rsidR="0000551D" w:rsidRPr="0058061E">
        <w:rPr>
          <w:rFonts w:cs="Times New Roman"/>
          <w:sz w:val="24"/>
          <w:szCs w:val="24"/>
          <w:lang w:val="lt-LT"/>
        </w:rPr>
        <w:t>m.petkelis@vtpsi.lt</w:t>
      </w:r>
      <w:proofErr w:type="spellEnd"/>
      <w:r w:rsidR="0000551D" w:rsidRPr="0058061E">
        <w:rPr>
          <w:rFonts w:cs="Times New Roman"/>
          <w:sz w:val="24"/>
          <w:szCs w:val="24"/>
          <w:lang w:val="lt-LT"/>
        </w:rPr>
        <w:t>).</w:t>
      </w:r>
      <w:r w:rsidR="42F5237F" w:rsidRPr="0058061E">
        <w:rPr>
          <w:rFonts w:cs="Times New Roman"/>
          <w:sz w:val="24"/>
          <w:szCs w:val="24"/>
          <w:lang w:val="lt-LT"/>
        </w:rPr>
        <w:t xml:space="preserve"> </w:t>
      </w:r>
    </w:p>
    <w:p w14:paraId="7B38530A" w14:textId="5BBAC7AF" w:rsidR="008F1959" w:rsidRPr="0058061E" w:rsidRDefault="008F1959" w:rsidP="0058061E">
      <w:pPr>
        <w:pStyle w:val="Body2"/>
        <w:spacing w:line="276" w:lineRule="auto"/>
        <w:rPr>
          <w:rFonts w:cs="Times New Roman"/>
          <w:sz w:val="24"/>
          <w:szCs w:val="24"/>
          <w:lang w:val="lt-LT"/>
        </w:rPr>
      </w:pPr>
      <w:r w:rsidRPr="0058061E">
        <w:rPr>
          <w:rFonts w:cs="Times New Roman"/>
          <w:sz w:val="24"/>
          <w:szCs w:val="24"/>
          <w:lang w:val="lt-LT"/>
        </w:rPr>
        <w:tab/>
        <w:t>1.</w:t>
      </w:r>
      <w:r w:rsidR="004558E9" w:rsidRPr="0058061E">
        <w:rPr>
          <w:rFonts w:cs="Times New Roman"/>
          <w:sz w:val="24"/>
          <w:szCs w:val="24"/>
          <w:lang w:val="lt-LT"/>
        </w:rPr>
        <w:t>2</w:t>
      </w:r>
      <w:r w:rsidRPr="0058061E">
        <w:rPr>
          <w:rFonts w:cs="Times New Roman"/>
          <w:sz w:val="24"/>
          <w:szCs w:val="24"/>
          <w:lang w:val="lt-LT"/>
        </w:rPr>
        <w:t xml:space="preserve">. Pirkimas neatliekamas naudojantis centralizuotų pirkimų katalogu, nes jame nėra galimybės įsigyti </w:t>
      </w:r>
      <w:r w:rsidR="00627FE2" w:rsidRPr="0058061E">
        <w:rPr>
          <w:rFonts w:cs="Times New Roman"/>
          <w:sz w:val="24"/>
          <w:szCs w:val="24"/>
          <w:lang w:val="lt-LT"/>
        </w:rPr>
        <w:t>M1 klasės</w:t>
      </w:r>
      <w:r w:rsidR="00627FE2" w:rsidRPr="0058061E">
        <w:rPr>
          <w:rFonts w:eastAsia="Andale Sans UI" w:cs="Times New Roman"/>
          <w:bCs/>
          <w:kern w:val="2"/>
          <w:sz w:val="24"/>
          <w:szCs w:val="24"/>
          <w:lang w:val="lt-LT" w:bidi="en-US"/>
        </w:rPr>
        <w:t xml:space="preserve"> </w:t>
      </w:r>
      <w:r w:rsidR="00A614C3" w:rsidRPr="0058061E">
        <w:rPr>
          <w:rFonts w:cs="Times New Roman"/>
          <w:sz w:val="24"/>
          <w:szCs w:val="24"/>
          <w:lang w:val="lt-LT"/>
        </w:rPr>
        <w:t>automobilių</w:t>
      </w:r>
      <w:r w:rsidRPr="0058061E">
        <w:rPr>
          <w:rFonts w:cs="Times New Roman"/>
          <w:sz w:val="24"/>
          <w:szCs w:val="24"/>
          <w:lang w:val="lt-LT"/>
        </w:rPr>
        <w:t>.</w:t>
      </w:r>
    </w:p>
    <w:p w14:paraId="3AD68DCF" w14:textId="307694E0" w:rsidR="008F1959" w:rsidRPr="0058061E" w:rsidRDefault="008F1959" w:rsidP="0058061E">
      <w:pPr>
        <w:pStyle w:val="Body2"/>
        <w:spacing w:line="276" w:lineRule="auto"/>
        <w:rPr>
          <w:rFonts w:cs="Times New Roman"/>
          <w:sz w:val="24"/>
          <w:szCs w:val="24"/>
          <w:lang w:val="lt-LT"/>
        </w:rPr>
      </w:pPr>
      <w:r w:rsidRPr="0058061E">
        <w:rPr>
          <w:rFonts w:cs="Times New Roman"/>
          <w:sz w:val="24"/>
          <w:szCs w:val="24"/>
          <w:lang w:val="lt-LT"/>
        </w:rPr>
        <w:tab/>
        <w:t>1.</w:t>
      </w:r>
      <w:r w:rsidR="004558E9" w:rsidRPr="0058061E">
        <w:rPr>
          <w:rFonts w:cs="Times New Roman"/>
          <w:sz w:val="24"/>
          <w:szCs w:val="24"/>
          <w:lang w:val="lt-LT"/>
        </w:rPr>
        <w:t>3</w:t>
      </w:r>
      <w:r w:rsidRPr="0058061E">
        <w:rPr>
          <w:rFonts w:cs="Times New Roman"/>
          <w:sz w:val="24"/>
          <w:szCs w:val="24"/>
          <w:lang w:val="lt-LT"/>
        </w:rPr>
        <w:t>. Perkančioji organizacija nerezervuoja teisės dalyvauti pirkime.</w:t>
      </w:r>
    </w:p>
    <w:p w14:paraId="0D3A40FF" w14:textId="0C18986D" w:rsidR="0096066A" w:rsidRPr="0058061E" w:rsidRDefault="008F1959" w:rsidP="0058061E">
      <w:pPr>
        <w:pStyle w:val="Body2"/>
        <w:spacing w:line="276" w:lineRule="auto"/>
        <w:rPr>
          <w:rFonts w:cs="Times New Roman"/>
          <w:sz w:val="24"/>
          <w:szCs w:val="24"/>
          <w:lang w:val="lt-LT"/>
        </w:rPr>
      </w:pPr>
      <w:r w:rsidRPr="0058061E">
        <w:rPr>
          <w:rFonts w:cs="Times New Roman"/>
          <w:sz w:val="24"/>
          <w:szCs w:val="24"/>
          <w:lang w:val="lt-LT"/>
        </w:rPr>
        <w:tab/>
        <w:t>1.</w:t>
      </w:r>
      <w:r w:rsidR="004558E9" w:rsidRPr="0058061E">
        <w:rPr>
          <w:rFonts w:cs="Times New Roman"/>
          <w:sz w:val="24"/>
          <w:szCs w:val="24"/>
          <w:lang w:val="lt-LT"/>
        </w:rPr>
        <w:t>4</w:t>
      </w:r>
      <w:r w:rsidRPr="0058061E">
        <w:rPr>
          <w:rFonts w:cs="Times New Roman"/>
          <w:sz w:val="24"/>
          <w:szCs w:val="24"/>
          <w:lang w:val="lt-LT"/>
        </w:rPr>
        <w:t>. Stebėtojai dalyvauti Komisijos posėdžiuose nėra kviečiami.</w:t>
      </w:r>
      <w:r w:rsidRPr="0058061E">
        <w:rPr>
          <w:rFonts w:cs="Times New Roman"/>
          <w:sz w:val="24"/>
          <w:szCs w:val="24"/>
          <w:lang w:val="lt-LT"/>
        </w:rPr>
        <w:tab/>
      </w:r>
      <w:r w:rsidRPr="0058061E">
        <w:rPr>
          <w:rFonts w:cs="Times New Roman"/>
          <w:sz w:val="24"/>
          <w:szCs w:val="24"/>
          <w:lang w:val="lt-LT"/>
        </w:rPr>
        <w:br/>
      </w:r>
      <w:r w:rsidRPr="0058061E">
        <w:rPr>
          <w:rFonts w:cs="Times New Roman"/>
          <w:sz w:val="24"/>
          <w:szCs w:val="24"/>
          <w:lang w:val="lt-LT"/>
        </w:rPr>
        <w:tab/>
        <w:t>1.</w:t>
      </w:r>
      <w:r w:rsidR="007B45DF" w:rsidRPr="0058061E">
        <w:rPr>
          <w:rFonts w:cs="Times New Roman"/>
          <w:sz w:val="24"/>
          <w:szCs w:val="24"/>
          <w:lang w:val="lt-LT"/>
        </w:rPr>
        <w:t>5</w:t>
      </w:r>
      <w:r w:rsidRPr="0058061E">
        <w:rPr>
          <w:rFonts w:cs="Times New Roman"/>
          <w:sz w:val="24"/>
          <w:szCs w:val="24"/>
          <w:lang w:val="lt-LT"/>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6F154D" w:rsidRPr="0058061E">
        <w:rPr>
          <w:rFonts w:cs="Times New Roman"/>
          <w:sz w:val="24"/>
          <w:szCs w:val="24"/>
          <w:lang w:val="lt-LT"/>
        </w:rPr>
        <w:t xml:space="preserve">10.1.2. p. </w:t>
      </w:r>
      <w:r w:rsidRPr="0058061E">
        <w:rPr>
          <w:rFonts w:cs="Times New Roman"/>
          <w:sz w:val="24"/>
          <w:szCs w:val="24"/>
          <w:lang w:val="lt-LT"/>
        </w:rPr>
        <w:t>punktu. Aplinkos apaugos kriterijai nustatyti Sutarties specialiųjų sąlygų</w:t>
      </w:r>
      <w:r w:rsidR="00113443" w:rsidRPr="0058061E">
        <w:rPr>
          <w:rFonts w:cs="Times New Roman"/>
          <w:sz w:val="24"/>
          <w:szCs w:val="24"/>
          <w:lang w:val="lt-LT"/>
        </w:rPr>
        <w:t xml:space="preserve"> 6 priedo </w:t>
      </w:r>
      <w:r w:rsidR="0022259E" w:rsidRPr="0058061E">
        <w:rPr>
          <w:rFonts w:cs="Times New Roman"/>
          <w:sz w:val="24"/>
          <w:szCs w:val="24"/>
          <w:lang w:val="lt-LT"/>
        </w:rPr>
        <w:t>12.1</w:t>
      </w:r>
      <w:r w:rsidR="00F57CD7" w:rsidRPr="0058061E">
        <w:rPr>
          <w:rFonts w:cs="Times New Roman"/>
          <w:sz w:val="24"/>
          <w:szCs w:val="24"/>
          <w:lang w:val="lt-LT"/>
        </w:rPr>
        <w:t xml:space="preserve"> punkte</w:t>
      </w:r>
      <w:r w:rsidRPr="0058061E">
        <w:rPr>
          <w:rFonts w:cs="Times New Roman"/>
          <w:sz w:val="24"/>
          <w:szCs w:val="24"/>
          <w:lang w:val="lt-LT"/>
        </w:rPr>
        <w:t>.</w:t>
      </w:r>
    </w:p>
    <w:p w14:paraId="7B2A2755" w14:textId="1C09855B" w:rsidR="00FB3761" w:rsidRPr="0058061E" w:rsidRDefault="008F1959" w:rsidP="0058061E">
      <w:pPr>
        <w:pStyle w:val="Body2"/>
        <w:spacing w:line="276" w:lineRule="auto"/>
        <w:rPr>
          <w:rFonts w:cs="Times New Roman"/>
          <w:sz w:val="24"/>
          <w:szCs w:val="24"/>
          <w:lang w:val="lt-LT"/>
        </w:rPr>
      </w:pPr>
      <w:r w:rsidRPr="0058061E">
        <w:rPr>
          <w:rFonts w:cs="Times New Roman"/>
          <w:sz w:val="24"/>
          <w:szCs w:val="24"/>
          <w:lang w:val="lt-LT"/>
        </w:rPr>
        <w:tab/>
        <w:t>1.</w:t>
      </w:r>
      <w:r w:rsidR="007B45DF" w:rsidRPr="0058061E">
        <w:rPr>
          <w:rFonts w:cs="Times New Roman"/>
          <w:sz w:val="24"/>
          <w:szCs w:val="24"/>
          <w:lang w:val="lt-LT"/>
        </w:rPr>
        <w:t>6</w:t>
      </w:r>
      <w:r w:rsidRPr="0058061E">
        <w:rPr>
          <w:rFonts w:cs="Times New Roman"/>
          <w:sz w:val="24"/>
          <w:szCs w:val="24"/>
          <w:lang w:val="lt-LT"/>
        </w:rPr>
        <w:t>. Skelbimas apie pirkimą paskelbtas Centrinėje viešųjų pirkimų informacinėje sistemoje (toliau – CVP IS) adresu (https://pirkimai.eviesiejipirkimai.lt/). Pirkimo dokumentai, jų paaiškinimai, patikslinimai skelbiami CVP IS</w:t>
      </w:r>
      <w:r w:rsidR="005C79B1" w:rsidRPr="0058061E">
        <w:rPr>
          <w:rFonts w:cs="Times New Roman"/>
          <w:sz w:val="24"/>
          <w:szCs w:val="24"/>
          <w:lang w:val="lt-LT"/>
        </w:rPr>
        <w:t xml:space="preserve"> </w:t>
      </w:r>
      <w:hyperlink r:id="rId10" w:history="1">
        <w:r w:rsidR="005C79B1" w:rsidRPr="0058061E">
          <w:rPr>
            <w:rStyle w:val="Hipersaitas"/>
            <w:rFonts w:eastAsia="Yu Mincho" w:cs="Times New Roman"/>
            <w:sz w:val="24"/>
            <w:szCs w:val="24"/>
            <w:bdr w:val="none" w:sz="0" w:space="0" w:color="auto"/>
            <w:lang w:val="lt-LT"/>
          </w:rPr>
          <w:t>https://viesiejipirkimai.lt</w:t>
        </w:r>
      </w:hyperlink>
      <w:r w:rsidR="005C79B1" w:rsidRPr="0058061E">
        <w:rPr>
          <w:rFonts w:eastAsia="Yu Mincho" w:cs="Times New Roman"/>
          <w:color w:val="auto"/>
          <w:sz w:val="24"/>
          <w:szCs w:val="24"/>
          <w:bdr w:val="none" w:sz="0" w:space="0" w:color="auto"/>
          <w:lang w:val="lt-LT"/>
        </w:rPr>
        <w:t>.</w:t>
      </w:r>
      <w:r w:rsidR="00676AB6" w:rsidRPr="0058061E">
        <w:rPr>
          <w:rFonts w:eastAsia="Yu Mincho" w:cs="Times New Roman"/>
          <w:color w:val="auto"/>
          <w:sz w:val="24"/>
          <w:szCs w:val="24"/>
          <w:bdr w:val="none" w:sz="0" w:space="0" w:color="auto"/>
          <w:lang w:val="lt-LT"/>
        </w:rPr>
        <w:t xml:space="preserve"> </w:t>
      </w:r>
      <w:r w:rsidRPr="0058061E">
        <w:rPr>
          <w:rFonts w:cs="Times New Roman"/>
          <w:sz w:val="24"/>
          <w:szCs w:val="24"/>
          <w:lang w:val="lt-LT"/>
        </w:rPr>
        <w:t xml:space="preserve"> Išankstinis skelbimas apie pirkimą nebuvo paskelbtas.</w:t>
      </w:r>
      <w:r w:rsidRPr="0058061E">
        <w:rPr>
          <w:rFonts w:cs="Times New Roman"/>
          <w:sz w:val="24"/>
          <w:szCs w:val="24"/>
          <w:lang w:val="lt-LT"/>
        </w:rPr>
        <w:tab/>
      </w:r>
      <w:r w:rsidRPr="0058061E">
        <w:rPr>
          <w:rFonts w:cs="Times New Roman"/>
          <w:sz w:val="24"/>
          <w:szCs w:val="24"/>
          <w:lang w:val="lt-LT"/>
        </w:rPr>
        <w:br/>
      </w:r>
      <w:r w:rsidRPr="0058061E">
        <w:rPr>
          <w:rFonts w:cs="Times New Roman"/>
          <w:sz w:val="24"/>
          <w:szCs w:val="24"/>
          <w:lang w:val="lt-LT"/>
        </w:rPr>
        <w:tab/>
        <w:t>1.</w:t>
      </w:r>
      <w:r w:rsidR="00B17CCB" w:rsidRPr="0058061E">
        <w:rPr>
          <w:rFonts w:cs="Times New Roman"/>
          <w:sz w:val="24"/>
          <w:szCs w:val="24"/>
          <w:lang w:val="lt-LT"/>
        </w:rPr>
        <w:t>7</w:t>
      </w:r>
      <w:r w:rsidRPr="0058061E">
        <w:rPr>
          <w:rFonts w:cs="Times New Roman"/>
          <w:sz w:val="24"/>
          <w:szCs w:val="24"/>
          <w:lang w:val="lt-LT"/>
        </w:rPr>
        <w:t xml:space="preserve">. Pirkime perkančioji organizacija nenumato skelbti pranešimo dėl savanoriško </w:t>
      </w:r>
      <w:proofErr w:type="spellStart"/>
      <w:r w:rsidRPr="0058061E">
        <w:rPr>
          <w:rFonts w:cs="Times New Roman"/>
          <w:sz w:val="24"/>
          <w:szCs w:val="24"/>
          <w:lang w:val="lt-LT"/>
        </w:rPr>
        <w:t>ex</w:t>
      </w:r>
      <w:proofErr w:type="spellEnd"/>
      <w:r w:rsidRPr="0058061E">
        <w:rPr>
          <w:rFonts w:cs="Times New Roman"/>
          <w:sz w:val="24"/>
          <w:szCs w:val="24"/>
          <w:lang w:val="lt-LT"/>
        </w:rPr>
        <w:t xml:space="preserve"> ante skaidrumo.</w:t>
      </w:r>
      <w:r w:rsidRPr="0058061E">
        <w:rPr>
          <w:rFonts w:cs="Times New Roman"/>
          <w:sz w:val="24"/>
          <w:szCs w:val="24"/>
          <w:lang w:val="lt-LT"/>
        </w:rPr>
        <w:tab/>
      </w:r>
      <w:r w:rsidRPr="0058061E">
        <w:rPr>
          <w:rFonts w:cs="Times New Roman"/>
          <w:sz w:val="24"/>
          <w:szCs w:val="24"/>
          <w:lang w:val="lt-LT"/>
        </w:rPr>
        <w:br/>
      </w:r>
      <w:r w:rsidRPr="0058061E">
        <w:rPr>
          <w:rFonts w:cs="Times New Roman"/>
          <w:sz w:val="24"/>
          <w:szCs w:val="24"/>
          <w:lang w:val="lt-LT"/>
        </w:rPr>
        <w:tab/>
        <w:t>1.</w:t>
      </w:r>
      <w:r w:rsidR="00B17CCB" w:rsidRPr="0058061E">
        <w:rPr>
          <w:rFonts w:cs="Times New Roman"/>
          <w:sz w:val="24"/>
          <w:szCs w:val="24"/>
          <w:lang w:val="lt-LT"/>
        </w:rPr>
        <w:t>8</w:t>
      </w:r>
      <w:r w:rsidRPr="0058061E">
        <w:rPr>
          <w:rFonts w:cs="Times New Roman"/>
          <w:sz w:val="24"/>
          <w:szCs w:val="24"/>
          <w:lang w:val="lt-LT"/>
        </w:rPr>
        <w:t>. Pirkime neleidžiama pateikti alternatyvių pasiūlymų. Tiekėjui pateikus alternatyvų pasiūlymą, jo pasiūlymas ir alternatyvus pasiūlymas bus atmesti.</w:t>
      </w:r>
      <w:r w:rsidRPr="0058061E">
        <w:rPr>
          <w:rFonts w:cs="Times New Roman"/>
          <w:sz w:val="24"/>
          <w:szCs w:val="24"/>
          <w:lang w:val="lt-LT"/>
        </w:rPr>
        <w:tab/>
      </w:r>
      <w:r w:rsidRPr="0058061E">
        <w:rPr>
          <w:rFonts w:cs="Times New Roman"/>
          <w:sz w:val="24"/>
          <w:szCs w:val="24"/>
          <w:lang w:val="lt-LT"/>
        </w:rPr>
        <w:br/>
      </w:r>
      <w:r w:rsidRPr="0058061E">
        <w:rPr>
          <w:rFonts w:cs="Times New Roman"/>
          <w:sz w:val="24"/>
          <w:szCs w:val="24"/>
          <w:lang w:val="lt-LT"/>
        </w:rPr>
        <w:tab/>
        <w:t>1.</w:t>
      </w:r>
      <w:r w:rsidR="00FB3761" w:rsidRPr="0058061E">
        <w:rPr>
          <w:rFonts w:cs="Times New Roman"/>
          <w:sz w:val="24"/>
          <w:szCs w:val="24"/>
          <w:lang w:val="lt-LT"/>
        </w:rPr>
        <w:t>9</w:t>
      </w:r>
      <w:r w:rsidRPr="0058061E">
        <w:rPr>
          <w:rFonts w:cs="Times New Roman"/>
          <w:sz w:val="24"/>
          <w:szCs w:val="24"/>
          <w:lang w:val="lt-LT"/>
        </w:rPr>
        <w:t xml:space="preserve">. </w:t>
      </w:r>
      <w:r w:rsidR="00401E38" w:rsidRPr="0058061E">
        <w:rPr>
          <w:rFonts w:cs="Times New Roman"/>
          <w:sz w:val="24"/>
          <w:szCs w:val="24"/>
          <w:lang w:val="lt-LT"/>
        </w:rPr>
        <w:t>Perkančioji organizacija</w:t>
      </w:r>
      <w:r w:rsidRPr="0058061E">
        <w:rPr>
          <w:rFonts w:cs="Times New Roman"/>
          <w:sz w:val="24"/>
          <w:szCs w:val="24"/>
          <w:lang w:val="lt-LT"/>
        </w:rPr>
        <w:t>, atlikdama šį pirkimą, netaiko pagreitintos pirkimo procedūros.</w:t>
      </w:r>
      <w:r w:rsidRPr="0058061E">
        <w:rPr>
          <w:rFonts w:cs="Times New Roman"/>
          <w:sz w:val="24"/>
          <w:szCs w:val="24"/>
          <w:lang w:val="lt-LT"/>
        </w:rPr>
        <w:br/>
      </w:r>
      <w:r w:rsidRPr="0058061E">
        <w:rPr>
          <w:rFonts w:cs="Times New Roman"/>
          <w:sz w:val="24"/>
          <w:szCs w:val="24"/>
          <w:lang w:val="lt-LT"/>
        </w:rPr>
        <w:tab/>
        <w:t>1.1</w:t>
      </w:r>
      <w:r w:rsidR="00FB3761" w:rsidRPr="0058061E">
        <w:rPr>
          <w:rFonts w:cs="Times New Roman"/>
          <w:sz w:val="24"/>
          <w:szCs w:val="24"/>
          <w:lang w:val="lt-LT"/>
        </w:rPr>
        <w:t>0</w:t>
      </w:r>
      <w:r w:rsidRPr="0058061E">
        <w:rPr>
          <w:rFonts w:cs="Times New Roman"/>
          <w:sz w:val="24"/>
          <w:szCs w:val="24"/>
          <w:lang w:val="lt-LT"/>
        </w:rPr>
        <w:t>. Bendrosios pirkimo sąlygos yra neatskiriama šių pirkimo sąlygų dalis. Prie specialiųjų pirkimo sąlygų pridedami šie priedai:</w:t>
      </w:r>
      <w:r w:rsidRPr="0058061E">
        <w:rPr>
          <w:rFonts w:cs="Times New Roman"/>
          <w:sz w:val="24"/>
          <w:szCs w:val="24"/>
          <w:lang w:val="lt-LT"/>
        </w:rPr>
        <w:tab/>
      </w:r>
    </w:p>
    <w:p w14:paraId="2DDD4786" w14:textId="06AE4A0A" w:rsidR="00FB3761" w:rsidRPr="0058061E" w:rsidRDefault="00E37A4F" w:rsidP="0058061E">
      <w:pPr>
        <w:pStyle w:val="Body2"/>
        <w:spacing w:line="276" w:lineRule="auto"/>
        <w:ind w:firstLine="709"/>
        <w:rPr>
          <w:rFonts w:cs="Times New Roman"/>
          <w:sz w:val="24"/>
          <w:szCs w:val="24"/>
          <w:lang w:val="lt-LT"/>
        </w:rPr>
      </w:pPr>
      <w:r w:rsidRPr="0058061E">
        <w:rPr>
          <w:rFonts w:cs="Times New Roman"/>
          <w:sz w:val="24"/>
          <w:szCs w:val="24"/>
          <w:lang w:val="lt-LT"/>
        </w:rPr>
        <w:t xml:space="preserve">1.10.1. </w:t>
      </w:r>
      <w:r w:rsidR="00A123F5" w:rsidRPr="0058061E">
        <w:rPr>
          <w:rFonts w:eastAsia="Arial" w:cs="Times New Roman"/>
          <w:sz w:val="24"/>
          <w:szCs w:val="24"/>
          <w:lang w:val="lt-LT"/>
        </w:rPr>
        <w:t>Techninė specifikacija.</w:t>
      </w:r>
    </w:p>
    <w:p w14:paraId="2F1ABCF4" w14:textId="1FD01314" w:rsidR="00FB3761" w:rsidRPr="0058061E" w:rsidRDefault="00F8498A" w:rsidP="0058061E">
      <w:pPr>
        <w:pStyle w:val="Body2"/>
        <w:spacing w:line="276" w:lineRule="auto"/>
        <w:ind w:firstLine="709"/>
        <w:rPr>
          <w:rFonts w:cs="Times New Roman"/>
          <w:sz w:val="24"/>
          <w:szCs w:val="24"/>
          <w:lang w:val="lt-LT"/>
        </w:rPr>
      </w:pPr>
      <w:r w:rsidRPr="0058061E">
        <w:rPr>
          <w:rFonts w:cs="Times New Roman"/>
          <w:sz w:val="24"/>
          <w:szCs w:val="24"/>
          <w:lang w:val="lt-LT"/>
        </w:rPr>
        <w:t>1.10.2. Pasiūlymo forma.</w:t>
      </w:r>
    </w:p>
    <w:p w14:paraId="49E3F48B" w14:textId="316F65C3" w:rsidR="00FB3761" w:rsidRPr="0058061E" w:rsidRDefault="009A1179" w:rsidP="0058061E">
      <w:pPr>
        <w:pStyle w:val="Body2"/>
        <w:spacing w:line="276" w:lineRule="auto"/>
        <w:ind w:firstLine="709"/>
        <w:rPr>
          <w:rFonts w:cs="Times New Roman"/>
          <w:sz w:val="24"/>
          <w:szCs w:val="24"/>
          <w:lang w:val="lt-LT"/>
        </w:rPr>
      </w:pPr>
      <w:r w:rsidRPr="0058061E">
        <w:rPr>
          <w:rFonts w:cs="Times New Roman"/>
          <w:sz w:val="24"/>
          <w:szCs w:val="24"/>
          <w:lang w:val="lt-LT"/>
        </w:rPr>
        <w:t>1.10.3. Tiekėjų pašalinimo pagrindai.</w:t>
      </w:r>
      <w:r w:rsidRPr="0058061E">
        <w:rPr>
          <w:rFonts w:cs="Times New Roman"/>
          <w:sz w:val="24"/>
          <w:szCs w:val="24"/>
          <w:lang w:val="lt-LT"/>
        </w:rPr>
        <w:tab/>
      </w:r>
    </w:p>
    <w:p w14:paraId="473E3BB3" w14:textId="77777777" w:rsidR="00F70CAB" w:rsidRPr="0058061E" w:rsidRDefault="008F1959" w:rsidP="0058061E">
      <w:pPr>
        <w:pStyle w:val="Body2"/>
        <w:spacing w:line="276" w:lineRule="auto"/>
        <w:rPr>
          <w:rFonts w:cs="Times New Roman"/>
          <w:sz w:val="24"/>
          <w:szCs w:val="24"/>
          <w:lang w:val="lt-LT"/>
        </w:rPr>
      </w:pPr>
      <w:r w:rsidRPr="0058061E">
        <w:rPr>
          <w:rFonts w:cs="Times New Roman"/>
          <w:sz w:val="24"/>
          <w:szCs w:val="24"/>
          <w:lang w:val="lt-LT"/>
        </w:rPr>
        <w:tab/>
        <w:t>1.1</w:t>
      </w:r>
      <w:r w:rsidR="00E0185A" w:rsidRPr="0058061E">
        <w:rPr>
          <w:rFonts w:cs="Times New Roman"/>
          <w:sz w:val="24"/>
          <w:szCs w:val="24"/>
          <w:lang w:val="lt-LT"/>
        </w:rPr>
        <w:t>0</w:t>
      </w:r>
      <w:r w:rsidRPr="0058061E">
        <w:rPr>
          <w:rFonts w:cs="Times New Roman"/>
          <w:sz w:val="24"/>
          <w:szCs w:val="24"/>
          <w:lang w:val="lt-LT"/>
        </w:rPr>
        <w:t>.4. Europos bendrasis viešųjų pirkimų dokumentas (EBVPD).</w:t>
      </w:r>
    </w:p>
    <w:p w14:paraId="3333244B" w14:textId="3C200921" w:rsidR="00F70CAB" w:rsidRPr="0058061E" w:rsidRDefault="008F1959" w:rsidP="0058061E">
      <w:pPr>
        <w:pStyle w:val="Body2"/>
        <w:spacing w:line="276" w:lineRule="auto"/>
        <w:ind w:firstLine="709"/>
        <w:rPr>
          <w:bCs/>
          <w:sz w:val="24"/>
          <w:szCs w:val="24"/>
          <w:lang w:val="lt-LT"/>
        </w:rPr>
      </w:pPr>
      <w:r w:rsidRPr="0058061E">
        <w:rPr>
          <w:rFonts w:cs="Times New Roman"/>
          <w:sz w:val="24"/>
          <w:szCs w:val="24"/>
          <w:lang w:val="lt-LT"/>
        </w:rPr>
        <w:t>1.1</w:t>
      </w:r>
      <w:r w:rsidR="00E0185A" w:rsidRPr="0058061E">
        <w:rPr>
          <w:rFonts w:cs="Times New Roman"/>
          <w:sz w:val="24"/>
          <w:szCs w:val="24"/>
          <w:lang w:val="lt-LT"/>
        </w:rPr>
        <w:t>0</w:t>
      </w:r>
      <w:r w:rsidRPr="0058061E">
        <w:rPr>
          <w:rFonts w:cs="Times New Roman"/>
          <w:sz w:val="24"/>
          <w:szCs w:val="24"/>
          <w:lang w:val="lt-LT"/>
        </w:rPr>
        <w:t>.</w:t>
      </w:r>
      <w:r w:rsidR="00F70CAB" w:rsidRPr="0058061E">
        <w:rPr>
          <w:rFonts w:cs="Times New Roman"/>
          <w:sz w:val="24"/>
          <w:szCs w:val="24"/>
          <w:lang w:val="lt-LT"/>
        </w:rPr>
        <w:t>5</w:t>
      </w:r>
      <w:r w:rsidRPr="0058061E">
        <w:rPr>
          <w:rFonts w:cs="Times New Roman"/>
          <w:sz w:val="24"/>
          <w:szCs w:val="24"/>
          <w:lang w:val="lt-LT"/>
        </w:rPr>
        <w:t xml:space="preserve">. </w:t>
      </w:r>
      <w:r w:rsidR="00F70CAB" w:rsidRPr="0058061E">
        <w:rPr>
          <w:bCs/>
          <w:sz w:val="24"/>
          <w:szCs w:val="24"/>
          <w:lang w:val="lt-LT"/>
        </w:rPr>
        <w:t>Prekių pirkimo</w:t>
      </w:r>
      <w:r w:rsidR="00F70CAB" w:rsidRPr="0058061E">
        <w:rPr>
          <w:rFonts w:eastAsia="Arial"/>
          <w:bCs/>
          <w:sz w:val="24"/>
          <w:szCs w:val="24"/>
          <w:lang w:val="lt-LT"/>
        </w:rPr>
        <w:t>–</w:t>
      </w:r>
      <w:r w:rsidR="00F70CAB" w:rsidRPr="0058061E">
        <w:rPr>
          <w:bCs/>
          <w:sz w:val="24"/>
          <w:szCs w:val="24"/>
          <w:lang w:val="lt-LT"/>
        </w:rPr>
        <w:t>pardavimo sutarties bendrosios sąlygos.</w:t>
      </w:r>
    </w:p>
    <w:p w14:paraId="26B6F085" w14:textId="1FD99DA4" w:rsidR="00F70CAB" w:rsidRPr="0058061E" w:rsidRDefault="00F70CAB" w:rsidP="0058061E">
      <w:pPr>
        <w:pStyle w:val="Body2"/>
        <w:spacing w:line="276" w:lineRule="auto"/>
        <w:ind w:firstLine="709"/>
        <w:rPr>
          <w:b/>
          <w:caps/>
          <w:sz w:val="24"/>
          <w:szCs w:val="24"/>
          <w:lang w:val="lt-LT"/>
        </w:rPr>
      </w:pPr>
      <w:r w:rsidRPr="0058061E">
        <w:rPr>
          <w:bCs/>
          <w:sz w:val="24"/>
          <w:szCs w:val="24"/>
          <w:lang w:val="lt-LT"/>
        </w:rPr>
        <w:lastRenderedPageBreak/>
        <w:t xml:space="preserve">1.10.6. </w:t>
      </w:r>
      <w:r w:rsidR="00744C76" w:rsidRPr="0058061E">
        <w:rPr>
          <w:bCs/>
          <w:sz w:val="24"/>
          <w:szCs w:val="24"/>
          <w:lang w:val="lt-LT"/>
        </w:rPr>
        <w:t>Prekių viešojo pirkimo–pardavimo sutarties specialiosios sąlygos</w:t>
      </w:r>
      <w:r w:rsidR="00A822CE" w:rsidRPr="0058061E">
        <w:rPr>
          <w:bCs/>
          <w:sz w:val="24"/>
          <w:szCs w:val="24"/>
          <w:lang w:val="lt-LT"/>
        </w:rPr>
        <w:t>.</w:t>
      </w:r>
    </w:p>
    <w:p w14:paraId="59CD73F2" w14:textId="39A6E2B4" w:rsidR="008F1959" w:rsidRPr="0058061E" w:rsidRDefault="008F1959" w:rsidP="0058061E">
      <w:pPr>
        <w:pStyle w:val="Body2"/>
        <w:spacing w:line="276" w:lineRule="auto"/>
        <w:ind w:firstLine="709"/>
        <w:rPr>
          <w:rFonts w:cs="Times New Roman"/>
          <w:sz w:val="24"/>
          <w:szCs w:val="24"/>
          <w:lang w:val="lt-LT"/>
        </w:rPr>
      </w:pPr>
      <w:r w:rsidRPr="0058061E">
        <w:rPr>
          <w:rFonts w:cs="Times New Roman"/>
          <w:sz w:val="24"/>
          <w:szCs w:val="24"/>
          <w:lang w:val="lt-LT"/>
        </w:rPr>
        <w:t>1.1</w:t>
      </w:r>
      <w:r w:rsidR="00E0185A" w:rsidRPr="0058061E">
        <w:rPr>
          <w:rFonts w:cs="Times New Roman"/>
          <w:sz w:val="24"/>
          <w:szCs w:val="24"/>
          <w:lang w:val="lt-LT"/>
        </w:rPr>
        <w:t>0</w:t>
      </w:r>
      <w:r w:rsidRPr="0058061E">
        <w:rPr>
          <w:rFonts w:cs="Times New Roman"/>
          <w:sz w:val="24"/>
          <w:szCs w:val="24"/>
          <w:lang w:val="lt-LT"/>
        </w:rPr>
        <w:t>.7. Terminai.</w:t>
      </w:r>
    </w:p>
    <w:p w14:paraId="39E5F05E" w14:textId="77777777" w:rsidR="008F1959" w:rsidRPr="0058061E" w:rsidRDefault="008F1959" w:rsidP="0058061E">
      <w:pPr>
        <w:pStyle w:val="Body2"/>
        <w:spacing w:line="276" w:lineRule="auto"/>
        <w:ind w:firstLine="709"/>
        <w:rPr>
          <w:rFonts w:cs="Times New Roman"/>
          <w:sz w:val="24"/>
          <w:szCs w:val="24"/>
          <w:lang w:val="lt-LT"/>
        </w:rPr>
      </w:pPr>
      <w:r w:rsidRPr="0058061E">
        <w:rPr>
          <w:rFonts w:cs="Times New Roman"/>
          <w:sz w:val="24"/>
          <w:szCs w:val="24"/>
          <w:lang w:val="lt-LT"/>
        </w:rPr>
        <w:tab/>
      </w:r>
    </w:p>
    <w:p w14:paraId="08BEE443" w14:textId="442BCBE5" w:rsidR="00761BF7" w:rsidRPr="0058061E" w:rsidRDefault="008F1959" w:rsidP="0058061E">
      <w:pPr>
        <w:pStyle w:val="Body2"/>
        <w:spacing w:line="276" w:lineRule="auto"/>
        <w:ind w:firstLine="709"/>
        <w:rPr>
          <w:rFonts w:cs="Times New Roman"/>
          <w:sz w:val="24"/>
          <w:szCs w:val="24"/>
          <w:lang w:val="lt-LT"/>
        </w:rPr>
      </w:pPr>
      <w:r w:rsidRPr="0058061E">
        <w:rPr>
          <w:rFonts w:cs="Times New Roman"/>
          <w:b/>
          <w:bCs/>
          <w:sz w:val="24"/>
          <w:szCs w:val="24"/>
          <w:lang w:val="lt-LT"/>
        </w:rPr>
        <w:t>2. PIRKIMO OBJEKTAS</w:t>
      </w:r>
      <w:r w:rsidRPr="0058061E">
        <w:rPr>
          <w:rFonts w:cs="Times New Roman"/>
          <w:b/>
          <w:bCs/>
          <w:sz w:val="24"/>
          <w:szCs w:val="24"/>
          <w:lang w:val="lt-LT"/>
        </w:rPr>
        <w:tab/>
      </w:r>
      <w:r w:rsidRPr="0058061E">
        <w:rPr>
          <w:rFonts w:cs="Times New Roman"/>
          <w:b/>
          <w:bCs/>
          <w:sz w:val="24"/>
          <w:szCs w:val="24"/>
          <w:lang w:val="lt-LT"/>
        </w:rPr>
        <w:br/>
      </w:r>
      <w:r w:rsidRPr="0058061E">
        <w:rPr>
          <w:rFonts w:cs="Times New Roman"/>
          <w:sz w:val="24"/>
          <w:szCs w:val="24"/>
          <w:lang w:val="lt-LT"/>
        </w:rPr>
        <w:tab/>
        <w:t xml:space="preserve">2.1. Perkančioji organizacija numato įsigyti </w:t>
      </w:r>
      <w:r w:rsidR="006B5300" w:rsidRPr="0058061E">
        <w:rPr>
          <w:rFonts w:cs="Times New Roman"/>
          <w:sz w:val="24"/>
          <w:szCs w:val="24"/>
          <w:lang w:val="lt-LT"/>
        </w:rPr>
        <w:t>M1 klasės</w:t>
      </w:r>
      <w:r w:rsidR="006B5300" w:rsidRPr="0058061E">
        <w:rPr>
          <w:rFonts w:eastAsia="Andale Sans UI" w:cs="Times New Roman"/>
          <w:bCs/>
          <w:kern w:val="2"/>
          <w:sz w:val="24"/>
          <w:szCs w:val="24"/>
          <w:lang w:val="lt-LT" w:bidi="en-US"/>
        </w:rPr>
        <w:t xml:space="preserve"> automobil</w:t>
      </w:r>
      <w:r w:rsidR="00AF7D93">
        <w:rPr>
          <w:rFonts w:eastAsia="Andale Sans UI" w:cs="Times New Roman"/>
          <w:bCs/>
          <w:kern w:val="2"/>
          <w:sz w:val="24"/>
          <w:szCs w:val="24"/>
          <w:lang w:val="lt-LT" w:bidi="en-US"/>
        </w:rPr>
        <w:t>į</w:t>
      </w:r>
      <w:r w:rsidR="006B5300" w:rsidRPr="0058061E">
        <w:rPr>
          <w:rFonts w:cs="Times New Roman"/>
          <w:sz w:val="24"/>
          <w:szCs w:val="24"/>
          <w:lang w:val="lt-LT"/>
        </w:rPr>
        <w:t xml:space="preserve"> </w:t>
      </w:r>
      <w:r w:rsidR="00A32273" w:rsidRPr="0058061E">
        <w:rPr>
          <w:rFonts w:cs="Times New Roman"/>
          <w:sz w:val="24"/>
          <w:szCs w:val="24"/>
          <w:lang w:val="lt-LT"/>
        </w:rPr>
        <w:t xml:space="preserve">(toliau </w:t>
      </w:r>
      <w:r w:rsidR="0027688E" w:rsidRPr="0058061E">
        <w:rPr>
          <w:rFonts w:cs="Times New Roman"/>
          <w:sz w:val="24"/>
          <w:szCs w:val="24"/>
          <w:lang w:val="lt-LT"/>
        </w:rPr>
        <w:t>–</w:t>
      </w:r>
      <w:r w:rsidR="00A32273" w:rsidRPr="0058061E">
        <w:rPr>
          <w:rFonts w:cs="Times New Roman"/>
          <w:sz w:val="24"/>
          <w:szCs w:val="24"/>
          <w:lang w:val="lt-LT"/>
        </w:rPr>
        <w:t xml:space="preserve"> </w:t>
      </w:r>
      <w:r w:rsidR="00C72392" w:rsidRPr="0058061E">
        <w:rPr>
          <w:rFonts w:cs="Times New Roman"/>
          <w:sz w:val="24"/>
          <w:szCs w:val="24"/>
          <w:lang w:val="lt-LT"/>
        </w:rPr>
        <w:t>Prekės)</w:t>
      </w:r>
      <w:r w:rsidRPr="0058061E">
        <w:rPr>
          <w:rFonts w:cs="Times New Roman"/>
          <w:sz w:val="24"/>
          <w:szCs w:val="24"/>
          <w:lang w:val="lt-LT"/>
        </w:rPr>
        <w:t>. Reikalavimai pirkimo objektui nustatyti specialiųjų pirkimo sąlygų 1 priede „</w:t>
      </w:r>
      <w:r w:rsidR="006731FC" w:rsidRPr="0058061E">
        <w:rPr>
          <w:rFonts w:cs="Times New Roman"/>
          <w:sz w:val="24"/>
          <w:szCs w:val="24"/>
          <w:lang w:val="lt-LT"/>
        </w:rPr>
        <w:t>Techninė specifikacija</w:t>
      </w:r>
      <w:r w:rsidR="00BE2C29" w:rsidRPr="0058061E">
        <w:rPr>
          <w:rFonts w:cs="Times New Roman"/>
          <w:sz w:val="24"/>
          <w:szCs w:val="24"/>
          <w:lang w:val="lt-LT"/>
        </w:rPr>
        <w:t>“</w:t>
      </w:r>
      <w:r w:rsidRPr="0058061E">
        <w:rPr>
          <w:rFonts w:cs="Times New Roman"/>
          <w:sz w:val="24"/>
          <w:szCs w:val="24"/>
          <w:lang w:val="lt-LT"/>
        </w:rPr>
        <w:t xml:space="preserve">. </w:t>
      </w:r>
    </w:p>
    <w:p w14:paraId="45431DBD" w14:textId="63B9FF54" w:rsidR="008F1959" w:rsidRPr="0058061E" w:rsidRDefault="008F1959" w:rsidP="0058061E">
      <w:pPr>
        <w:pStyle w:val="Body2"/>
        <w:spacing w:line="276" w:lineRule="auto"/>
        <w:ind w:firstLine="709"/>
        <w:rPr>
          <w:rFonts w:cs="Times New Roman"/>
          <w:sz w:val="24"/>
          <w:szCs w:val="24"/>
          <w:lang w:val="lt-LT"/>
        </w:rPr>
      </w:pPr>
      <w:r w:rsidRPr="0058061E">
        <w:rPr>
          <w:rFonts w:cs="Times New Roman"/>
          <w:sz w:val="24"/>
          <w:szCs w:val="24"/>
          <w:lang w:val="lt-LT"/>
        </w:rPr>
        <w:tab/>
        <w:t xml:space="preserve">2.2. Pirkimo objektas į </w:t>
      </w:r>
      <w:r w:rsidR="4B33EDBF" w:rsidRPr="0058061E">
        <w:rPr>
          <w:rFonts w:cs="Times New Roman"/>
          <w:sz w:val="24"/>
          <w:szCs w:val="24"/>
          <w:lang w:val="lt-LT"/>
        </w:rPr>
        <w:t xml:space="preserve">atskiras pirkimo </w:t>
      </w:r>
      <w:r w:rsidRPr="0058061E">
        <w:rPr>
          <w:rFonts w:cs="Times New Roman"/>
          <w:sz w:val="24"/>
          <w:szCs w:val="24"/>
          <w:lang w:val="lt-LT"/>
        </w:rPr>
        <w:t>dalis neskaidomas. Pirkimo apimtys, reikalavimai ir techninė specifikacija apibrėžti specialiųjų pirkimo sąlygų 2 priede „Pasiūlymo forma“ ir 1 priede „</w:t>
      </w:r>
      <w:r w:rsidR="001C4E85" w:rsidRPr="0058061E">
        <w:rPr>
          <w:rFonts w:cs="Times New Roman"/>
          <w:sz w:val="24"/>
          <w:szCs w:val="24"/>
          <w:lang w:val="lt-LT"/>
        </w:rPr>
        <w:t>Techninė specifikacija</w:t>
      </w:r>
      <w:r w:rsidR="00BE2C29" w:rsidRPr="0058061E">
        <w:rPr>
          <w:rFonts w:cs="Times New Roman"/>
          <w:sz w:val="24"/>
          <w:szCs w:val="24"/>
          <w:lang w:val="lt-LT"/>
        </w:rPr>
        <w:t>“</w:t>
      </w:r>
      <w:r w:rsidRPr="0058061E">
        <w:rPr>
          <w:rFonts w:cs="Times New Roman"/>
          <w:sz w:val="24"/>
          <w:szCs w:val="24"/>
          <w:lang w:val="lt-LT"/>
        </w:rPr>
        <w:t xml:space="preserve">. </w:t>
      </w:r>
    </w:p>
    <w:p w14:paraId="51CE016C" w14:textId="0009E9A6" w:rsidR="00972C68" w:rsidRPr="0058061E" w:rsidRDefault="00700F51" w:rsidP="0058061E">
      <w:pPr>
        <w:pStyle w:val="Body2"/>
        <w:spacing w:line="276" w:lineRule="auto"/>
        <w:ind w:firstLine="709"/>
        <w:rPr>
          <w:rFonts w:cs="Times New Roman"/>
          <w:b/>
          <w:sz w:val="24"/>
          <w:szCs w:val="24"/>
          <w:lang w:val="lt-LT"/>
        </w:rPr>
      </w:pPr>
      <w:r w:rsidRPr="0058061E">
        <w:rPr>
          <w:rFonts w:cs="Times New Roman"/>
          <w:sz w:val="24"/>
          <w:szCs w:val="24"/>
          <w:lang w:val="lt-LT"/>
        </w:rPr>
        <w:t xml:space="preserve">2.3. </w:t>
      </w:r>
      <w:r w:rsidR="007E6098" w:rsidRPr="0058061E">
        <w:rPr>
          <w:rFonts w:cs="Times New Roman"/>
          <w:b/>
          <w:bCs/>
          <w:sz w:val="24"/>
          <w:szCs w:val="24"/>
          <w:lang w:val="lt-LT"/>
        </w:rPr>
        <w:t>M</w:t>
      </w:r>
      <w:r w:rsidR="00B54D62" w:rsidRPr="0058061E">
        <w:rPr>
          <w:rFonts w:cs="Times New Roman"/>
          <w:b/>
          <w:sz w:val="24"/>
          <w:szCs w:val="24"/>
          <w:lang w:val="lt-LT"/>
        </w:rPr>
        <w:t xml:space="preserve">aksimali perkančiajai organizacijai priimtina pasiūlymo vertė </w:t>
      </w:r>
      <w:r w:rsidR="00B54D62" w:rsidRPr="0058061E">
        <w:rPr>
          <w:rFonts w:cs="Times New Roman"/>
          <w:sz w:val="24"/>
          <w:szCs w:val="24"/>
          <w:lang w:val="lt-LT"/>
        </w:rPr>
        <w:t>(pirkimui skirtų lėšų suma)</w:t>
      </w:r>
      <w:r w:rsidR="00B54D62" w:rsidRPr="0058061E">
        <w:rPr>
          <w:rFonts w:cs="Times New Roman"/>
          <w:b/>
          <w:sz w:val="24"/>
          <w:szCs w:val="24"/>
          <w:lang w:val="lt-LT"/>
        </w:rPr>
        <w:t xml:space="preserve"> –</w:t>
      </w:r>
      <w:r w:rsidR="008159B4" w:rsidRPr="0058061E">
        <w:rPr>
          <w:rFonts w:cs="Times New Roman"/>
          <w:b/>
          <w:sz w:val="24"/>
          <w:szCs w:val="24"/>
          <w:lang w:val="lt-LT"/>
        </w:rPr>
        <w:t xml:space="preserve"> </w:t>
      </w:r>
      <w:r w:rsidR="001C6023" w:rsidRPr="0058061E">
        <w:rPr>
          <w:rFonts w:cs="Times New Roman"/>
          <w:b/>
          <w:sz w:val="24"/>
          <w:szCs w:val="24"/>
          <w:lang w:val="lt-LT"/>
        </w:rPr>
        <w:t>35 400,00</w:t>
      </w:r>
      <w:r w:rsidR="00B828DE" w:rsidRPr="0058061E">
        <w:rPr>
          <w:rFonts w:cs="Times New Roman"/>
          <w:b/>
          <w:sz w:val="24"/>
          <w:szCs w:val="24"/>
          <w:lang w:val="lt-LT"/>
        </w:rPr>
        <w:t xml:space="preserve"> </w:t>
      </w:r>
      <w:r w:rsidR="00C8388E" w:rsidRPr="0058061E">
        <w:rPr>
          <w:rFonts w:cs="Times New Roman"/>
          <w:b/>
          <w:sz w:val="24"/>
          <w:szCs w:val="24"/>
          <w:lang w:val="lt-LT"/>
        </w:rPr>
        <w:t xml:space="preserve">Eur. </w:t>
      </w:r>
      <w:r w:rsidR="009F24B9" w:rsidRPr="0058061E">
        <w:rPr>
          <w:rFonts w:cs="Times New Roman"/>
          <w:b/>
          <w:sz w:val="24"/>
          <w:szCs w:val="24"/>
          <w:lang w:val="lt-LT"/>
        </w:rPr>
        <w:t>be PVM ir</w:t>
      </w:r>
      <w:r w:rsidR="00A21C2E" w:rsidRPr="0058061E">
        <w:rPr>
          <w:rFonts w:cs="Times New Roman"/>
          <w:b/>
          <w:sz w:val="24"/>
          <w:szCs w:val="24"/>
          <w:lang w:val="lt-LT"/>
        </w:rPr>
        <w:t xml:space="preserve"> </w:t>
      </w:r>
      <w:r w:rsidR="001C6023" w:rsidRPr="0058061E">
        <w:rPr>
          <w:rFonts w:cs="Times New Roman"/>
          <w:b/>
          <w:sz w:val="24"/>
          <w:szCs w:val="24"/>
          <w:lang w:val="lt-LT"/>
        </w:rPr>
        <w:t>42 834,00</w:t>
      </w:r>
      <w:r w:rsidR="00C8388E" w:rsidRPr="0058061E">
        <w:rPr>
          <w:rFonts w:cs="Times New Roman"/>
          <w:b/>
          <w:sz w:val="24"/>
          <w:szCs w:val="24"/>
          <w:lang w:val="lt-LT" w:eastAsia="ar-SA"/>
        </w:rPr>
        <w:t xml:space="preserve"> </w:t>
      </w:r>
      <w:r w:rsidR="00524138" w:rsidRPr="0058061E">
        <w:rPr>
          <w:rFonts w:cs="Times New Roman"/>
          <w:b/>
          <w:sz w:val="24"/>
          <w:szCs w:val="24"/>
          <w:lang w:val="lt-LT"/>
        </w:rPr>
        <w:t>Eur. su PVM</w:t>
      </w:r>
      <w:r w:rsidR="00C34155" w:rsidRPr="0058061E">
        <w:rPr>
          <w:rFonts w:cs="Times New Roman"/>
          <w:b/>
          <w:sz w:val="24"/>
          <w:szCs w:val="24"/>
          <w:lang w:val="lt-LT"/>
        </w:rPr>
        <w:t>.</w:t>
      </w:r>
      <w:r w:rsidR="00445A55" w:rsidRPr="0058061E">
        <w:rPr>
          <w:rFonts w:cs="Times New Roman"/>
          <w:b/>
          <w:sz w:val="24"/>
          <w:szCs w:val="24"/>
          <w:lang w:val="lt-LT"/>
        </w:rPr>
        <w:t xml:space="preserve"> </w:t>
      </w:r>
    </w:p>
    <w:p w14:paraId="1D46FA2E" w14:textId="00230921" w:rsidR="008F1959" w:rsidRPr="0058061E" w:rsidRDefault="008F1959" w:rsidP="0058061E">
      <w:pPr>
        <w:pStyle w:val="Body2"/>
        <w:spacing w:line="276" w:lineRule="auto"/>
        <w:ind w:firstLine="709"/>
        <w:rPr>
          <w:rFonts w:cs="Times New Roman"/>
          <w:sz w:val="24"/>
          <w:szCs w:val="24"/>
          <w:lang w:val="lt-LT"/>
        </w:rPr>
      </w:pPr>
      <w:r w:rsidRPr="0058061E">
        <w:rPr>
          <w:rFonts w:cs="Times New Roman"/>
          <w:sz w:val="24"/>
          <w:szCs w:val="24"/>
          <w:lang w:val="lt-LT"/>
        </w:rPr>
        <w:tab/>
        <w:t>2.</w:t>
      </w:r>
      <w:r w:rsidR="0018147D" w:rsidRPr="0058061E">
        <w:rPr>
          <w:rFonts w:cs="Times New Roman"/>
          <w:sz w:val="24"/>
          <w:szCs w:val="24"/>
          <w:lang w:val="lt-LT"/>
        </w:rPr>
        <w:t>4</w:t>
      </w:r>
      <w:r w:rsidRPr="0058061E">
        <w:rPr>
          <w:rFonts w:cs="Times New Roman"/>
          <w:sz w:val="24"/>
          <w:szCs w:val="24"/>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58061E">
        <w:rPr>
          <w:rFonts w:cs="Times New Roman"/>
          <w:sz w:val="24"/>
          <w:szCs w:val="24"/>
          <w:lang w:val="lt-LT"/>
        </w:rPr>
        <w:tab/>
      </w:r>
      <w:r w:rsidRPr="0058061E">
        <w:rPr>
          <w:rFonts w:cs="Times New Roman"/>
          <w:sz w:val="24"/>
          <w:szCs w:val="24"/>
          <w:lang w:val="lt-LT"/>
        </w:rPr>
        <w:br/>
      </w:r>
      <w:r w:rsidRPr="0058061E">
        <w:rPr>
          <w:rFonts w:cs="Times New Roman"/>
          <w:sz w:val="24"/>
          <w:szCs w:val="24"/>
          <w:lang w:val="lt-LT"/>
        </w:rPr>
        <w:tab/>
        <w:t>2.</w:t>
      </w:r>
      <w:r w:rsidR="00643EDB" w:rsidRPr="0058061E">
        <w:rPr>
          <w:rFonts w:cs="Times New Roman"/>
          <w:sz w:val="24"/>
          <w:szCs w:val="24"/>
          <w:lang w:val="lt-LT"/>
        </w:rPr>
        <w:t>5</w:t>
      </w:r>
      <w:r w:rsidRPr="0058061E">
        <w:rPr>
          <w:rFonts w:cs="Times New Roman"/>
          <w:sz w:val="24"/>
          <w:szCs w:val="24"/>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58061E">
        <w:rPr>
          <w:rFonts w:cs="Times New Roman"/>
          <w:sz w:val="24"/>
          <w:szCs w:val="24"/>
          <w:lang w:val="lt-LT"/>
        </w:rPr>
        <w:tab/>
      </w:r>
    </w:p>
    <w:p w14:paraId="46F8871C" w14:textId="72711E00" w:rsidR="008F1959" w:rsidRPr="0058061E" w:rsidRDefault="008F1959" w:rsidP="0058061E">
      <w:pPr>
        <w:pStyle w:val="Sraopastraipa"/>
        <w:spacing w:after="0" w:line="276" w:lineRule="auto"/>
        <w:ind w:left="0" w:firstLine="567"/>
        <w:jc w:val="both"/>
        <w:rPr>
          <w:rFonts w:ascii="Times New Roman" w:eastAsia="Arial Unicode MS" w:hAnsi="Times New Roman" w:cs="Times New Roman"/>
          <w:color w:val="000000"/>
          <w:sz w:val="24"/>
          <w:szCs w:val="24"/>
          <w:bdr w:val="nil"/>
        </w:rPr>
      </w:pPr>
      <w:r w:rsidRPr="0058061E">
        <w:rPr>
          <w:rFonts w:ascii="Times New Roman" w:eastAsia="Arial Unicode MS" w:hAnsi="Times New Roman" w:cs="Times New Roman"/>
          <w:color w:val="000000"/>
          <w:sz w:val="24"/>
          <w:szCs w:val="24"/>
          <w:bdr w:val="nil"/>
        </w:rPr>
        <w:tab/>
      </w:r>
      <w:r w:rsidR="00D155DC" w:rsidRPr="0058061E">
        <w:rPr>
          <w:rFonts w:ascii="Times New Roman" w:eastAsia="Arial Unicode MS" w:hAnsi="Times New Roman" w:cs="Times New Roman"/>
          <w:color w:val="000000"/>
          <w:sz w:val="24"/>
          <w:szCs w:val="24"/>
          <w:bdr w:val="nil"/>
        </w:rPr>
        <w:t>2.</w:t>
      </w:r>
      <w:r w:rsidR="00643EDB" w:rsidRPr="0058061E">
        <w:rPr>
          <w:rFonts w:ascii="Times New Roman" w:eastAsia="Arial Unicode MS" w:hAnsi="Times New Roman" w:cs="Times New Roman"/>
          <w:color w:val="000000"/>
          <w:sz w:val="24"/>
          <w:szCs w:val="24"/>
          <w:bdr w:val="nil"/>
        </w:rPr>
        <w:t>6</w:t>
      </w:r>
      <w:r w:rsidR="00D155DC" w:rsidRPr="0058061E">
        <w:rPr>
          <w:rFonts w:ascii="Times New Roman" w:eastAsia="Arial Unicode MS" w:hAnsi="Times New Roman" w:cs="Times New Roman"/>
          <w:color w:val="000000"/>
          <w:sz w:val="24"/>
          <w:szCs w:val="24"/>
          <w:bdr w:val="nil"/>
        </w:rPr>
        <w:t xml:space="preserve">. </w:t>
      </w:r>
      <w:r w:rsidRPr="0058061E">
        <w:rPr>
          <w:rFonts w:ascii="Times New Roman" w:eastAsia="Arial Unicode MS" w:hAnsi="Times New Roman" w:cs="Times New Roman"/>
          <w:color w:val="000000"/>
          <w:sz w:val="24"/>
          <w:szCs w:val="24"/>
          <w:bdr w:val="nil"/>
        </w:rPr>
        <w:t>Perkančioji organizacija nerengs susitikimo su tiekėjais dėl pirkimo sąlygų paaiškinimo.</w:t>
      </w:r>
      <w:r w:rsidRPr="0058061E">
        <w:rPr>
          <w:rFonts w:ascii="Times New Roman" w:eastAsia="Arial Unicode MS" w:hAnsi="Times New Roman" w:cs="Times New Roman"/>
          <w:color w:val="000000"/>
          <w:sz w:val="24"/>
          <w:szCs w:val="24"/>
          <w:bdr w:val="nil"/>
        </w:rPr>
        <w:br/>
      </w:r>
    </w:p>
    <w:p w14:paraId="3362921E" w14:textId="541422AD" w:rsidR="00313917" w:rsidRPr="0058061E" w:rsidRDefault="008F1959" w:rsidP="0058061E">
      <w:pPr>
        <w:pStyle w:val="Body2"/>
        <w:spacing w:line="276" w:lineRule="auto"/>
        <w:rPr>
          <w:rFonts w:cs="Times New Roman"/>
          <w:sz w:val="24"/>
          <w:szCs w:val="24"/>
          <w:lang w:val="lt-LT"/>
        </w:rPr>
      </w:pPr>
      <w:r w:rsidRPr="0058061E">
        <w:rPr>
          <w:rFonts w:cs="Times New Roman"/>
          <w:sz w:val="24"/>
          <w:szCs w:val="24"/>
          <w:lang w:val="lt-LT"/>
        </w:rPr>
        <w:tab/>
      </w:r>
      <w:r w:rsidRPr="0058061E">
        <w:rPr>
          <w:rFonts w:cs="Times New Roman"/>
          <w:b/>
          <w:bCs/>
          <w:sz w:val="24"/>
          <w:szCs w:val="24"/>
          <w:lang w:val="lt-LT"/>
        </w:rPr>
        <w:t>3. TIEKĖJŲ PAŠALINIMO PAGRINDAI IR REIKALAUJAMA KVALIFIKACIJA</w:t>
      </w:r>
      <w:r w:rsidRPr="0058061E">
        <w:rPr>
          <w:rFonts w:cs="Times New Roman"/>
          <w:b/>
          <w:bCs/>
          <w:sz w:val="24"/>
          <w:szCs w:val="24"/>
          <w:lang w:val="lt-LT"/>
        </w:rPr>
        <w:br/>
      </w:r>
      <w:r w:rsidRPr="0058061E">
        <w:rPr>
          <w:rFonts w:cs="Times New Roman"/>
          <w:sz w:val="24"/>
          <w:szCs w:val="24"/>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680AC5">
        <w:rPr>
          <w:rFonts w:cs="Times New Roman"/>
          <w:sz w:val="24"/>
          <w:szCs w:val="24"/>
          <w:lang w:val="lt-LT"/>
        </w:rPr>
        <w:t>4</w:t>
      </w:r>
      <w:r w:rsidRPr="0058061E">
        <w:rPr>
          <w:rFonts w:cs="Times New Roman"/>
          <w:sz w:val="24"/>
          <w:szCs w:val="24"/>
          <w:lang w:val="lt-LT"/>
        </w:rPr>
        <w:t xml:space="preserve"> priede Tiekėjų pašalinimo pagrindai. Kartu su pasiūlymu pateikiamas užpildytas Europos bendrasis viešųjų pirkimų dokumentas (EBVPD) (forma pateikiama specialiųjų pirkimo sąlygų  </w:t>
      </w:r>
      <w:r w:rsidR="00680AC5">
        <w:rPr>
          <w:rFonts w:cs="Times New Roman"/>
          <w:sz w:val="24"/>
          <w:szCs w:val="24"/>
          <w:lang w:val="lt-LT"/>
        </w:rPr>
        <w:t>3</w:t>
      </w:r>
      <w:r w:rsidRPr="0058061E">
        <w:rPr>
          <w:rFonts w:cs="Times New Roman"/>
          <w:sz w:val="24"/>
          <w:szCs w:val="24"/>
          <w:lang w:val="lt-LT"/>
        </w:rPr>
        <w:t xml:space="preserve"> priede).</w:t>
      </w:r>
      <w:r w:rsidRPr="0058061E">
        <w:rPr>
          <w:rFonts w:cs="Times New Roman"/>
          <w:sz w:val="24"/>
          <w:szCs w:val="24"/>
          <w:lang w:val="lt-LT"/>
        </w:rPr>
        <w:tab/>
      </w:r>
    </w:p>
    <w:p w14:paraId="02B2C521" w14:textId="77777777" w:rsidR="00762E2A" w:rsidRPr="0058061E" w:rsidRDefault="00DA78DB" w:rsidP="0058061E">
      <w:pPr>
        <w:pStyle w:val="Sraopastraipa"/>
        <w:spacing w:after="120" w:line="276" w:lineRule="auto"/>
        <w:ind w:left="0" w:firstLine="709"/>
        <w:jc w:val="both"/>
        <w:rPr>
          <w:rFonts w:ascii="Times New Roman" w:hAnsi="Times New Roman" w:cs="Times New Roman"/>
          <w:sz w:val="24"/>
          <w:szCs w:val="24"/>
        </w:rPr>
      </w:pPr>
      <w:r w:rsidRPr="0058061E">
        <w:rPr>
          <w:rFonts w:ascii="Times New Roman" w:hAnsi="Times New Roman" w:cs="Times New Roman"/>
          <w:sz w:val="24"/>
          <w:szCs w:val="24"/>
        </w:rPr>
        <w:t xml:space="preserve">3.2. </w:t>
      </w:r>
      <w:r w:rsidR="00762E2A" w:rsidRPr="0058061E">
        <w:rPr>
          <w:rFonts w:ascii="Times New Roman" w:hAnsi="Times New Roman" w:cs="Times New Roman"/>
          <w:sz w:val="24"/>
          <w:szCs w:val="24"/>
        </w:rPr>
        <w:t>Perkančioji organizacija netaiko kvalifikacijos reikalavimų tiekėjams.</w:t>
      </w:r>
    </w:p>
    <w:p w14:paraId="01FDFC38" w14:textId="65ADA491" w:rsidR="00950FA2" w:rsidRPr="0058061E" w:rsidRDefault="008F1959" w:rsidP="0058061E">
      <w:pPr>
        <w:pStyle w:val="Body2"/>
        <w:spacing w:line="276" w:lineRule="auto"/>
        <w:rPr>
          <w:bCs/>
          <w:iCs/>
          <w:sz w:val="24"/>
          <w:szCs w:val="24"/>
          <w:lang w:val="lt-LT"/>
        </w:rPr>
      </w:pPr>
      <w:r w:rsidRPr="0058061E">
        <w:rPr>
          <w:rFonts w:cs="Times New Roman"/>
          <w:sz w:val="24"/>
          <w:szCs w:val="24"/>
          <w:lang w:val="lt-LT"/>
        </w:rPr>
        <w:tab/>
        <w:t xml:space="preserve">3.3. </w:t>
      </w:r>
      <w:r w:rsidR="00302E06" w:rsidRPr="0058061E">
        <w:rPr>
          <w:bCs/>
          <w:iCs/>
          <w:sz w:val="24"/>
          <w:szCs w:val="24"/>
          <w:lang w:val="lt-LT"/>
        </w:rPr>
        <w:t xml:space="preserve">Dokumentų, patvirtinančių pašalinimo pagrindų nebuvimą (jei taikoma), perkančioji organizacija reikalaus pateikti iš to tiekėjo, kurio pasiūlymas pagal pasiūlymų vertinimo rezultatus galės būti pripažintas laimėjusiu, tik tais atvejais, </w:t>
      </w:r>
      <w:r w:rsidR="00302E06" w:rsidRPr="0058061E">
        <w:rPr>
          <w:sz w:val="24"/>
          <w:szCs w:val="24"/>
          <w:lang w:val="lt-LT"/>
        </w:rPr>
        <w:t>kai ji turės pagrįstų abejonių dėl jo patikimumo</w:t>
      </w:r>
      <w:r w:rsidR="00302E06" w:rsidRPr="0058061E">
        <w:rPr>
          <w:bCs/>
          <w:iCs/>
          <w:sz w:val="24"/>
          <w:szCs w:val="24"/>
          <w:lang w:val="lt-LT"/>
        </w:rPr>
        <w:t>.</w:t>
      </w:r>
    </w:p>
    <w:p w14:paraId="2D0BE939" w14:textId="77777777" w:rsidR="00AD5F47" w:rsidRPr="0058061E" w:rsidRDefault="00AD5F47" w:rsidP="0058061E">
      <w:pPr>
        <w:pStyle w:val="Body2"/>
        <w:spacing w:line="276" w:lineRule="auto"/>
        <w:rPr>
          <w:bCs/>
          <w:iCs/>
          <w:sz w:val="24"/>
          <w:szCs w:val="24"/>
          <w:lang w:val="lt-LT"/>
        </w:rPr>
      </w:pPr>
    </w:p>
    <w:p w14:paraId="1E71994B" w14:textId="4F757DA2" w:rsidR="00AD5F47" w:rsidRPr="0058061E" w:rsidRDefault="0049543B" w:rsidP="0058061E">
      <w:pPr>
        <w:pStyle w:val="Body2"/>
        <w:spacing w:line="276" w:lineRule="auto"/>
        <w:ind w:firstLine="709"/>
        <w:rPr>
          <w:rFonts w:cs="Times New Roman"/>
          <w:b/>
          <w:sz w:val="24"/>
          <w:szCs w:val="24"/>
          <w:lang w:val="lt-LT"/>
        </w:rPr>
      </w:pPr>
      <w:r w:rsidRPr="0058061E">
        <w:rPr>
          <w:b/>
          <w:iCs/>
          <w:sz w:val="24"/>
          <w:szCs w:val="24"/>
          <w:lang w:val="lt-LT"/>
        </w:rPr>
        <w:t>4. REIKALAVIMAI, SUSIJĘ SU NACIONALINIU SAUGUMU</w:t>
      </w:r>
    </w:p>
    <w:p w14:paraId="298B8E6A" w14:textId="2AB3ED61" w:rsidR="00950FA2" w:rsidRPr="0058061E" w:rsidRDefault="0049543B" w:rsidP="0058061E">
      <w:pPr>
        <w:pStyle w:val="Body2"/>
        <w:spacing w:line="276" w:lineRule="auto"/>
        <w:ind w:firstLine="709"/>
        <w:rPr>
          <w:rFonts w:cs="Times New Roman"/>
          <w:sz w:val="24"/>
          <w:szCs w:val="24"/>
          <w:lang w:val="lt-LT"/>
        </w:rPr>
      </w:pPr>
      <w:r w:rsidRPr="0058061E">
        <w:rPr>
          <w:rFonts w:cs="Times New Roman"/>
          <w:sz w:val="24"/>
          <w:szCs w:val="24"/>
          <w:lang w:val="lt-LT"/>
        </w:rPr>
        <w:t>4.1. Perkančioji organizacija pirkime netaikys reikalavim</w:t>
      </w:r>
      <w:r w:rsidR="00D42CA6">
        <w:rPr>
          <w:rFonts w:cs="Times New Roman"/>
          <w:sz w:val="24"/>
          <w:szCs w:val="24"/>
          <w:lang w:val="lt-LT"/>
        </w:rPr>
        <w:t>ų</w:t>
      </w:r>
      <w:r w:rsidRPr="0058061E">
        <w:rPr>
          <w:rFonts w:cs="Times New Roman"/>
          <w:sz w:val="24"/>
          <w:szCs w:val="24"/>
          <w:lang w:val="lt-LT"/>
        </w:rPr>
        <w:t xml:space="preserve"> su nacionaliniu saugumu.</w:t>
      </w:r>
    </w:p>
    <w:p w14:paraId="7D723673" w14:textId="77777777" w:rsidR="0049543B" w:rsidRPr="0058061E" w:rsidRDefault="0049543B" w:rsidP="0058061E">
      <w:pPr>
        <w:pStyle w:val="Body2"/>
        <w:spacing w:line="276" w:lineRule="auto"/>
        <w:rPr>
          <w:rFonts w:cs="Times New Roman"/>
          <w:b/>
          <w:bCs/>
          <w:sz w:val="24"/>
          <w:szCs w:val="24"/>
          <w:lang w:val="lt-LT"/>
        </w:rPr>
      </w:pPr>
    </w:p>
    <w:p w14:paraId="504F5798" w14:textId="55A946AF" w:rsidR="00E01F0C" w:rsidRPr="0058061E" w:rsidRDefault="008F1959" w:rsidP="0058061E">
      <w:pPr>
        <w:pStyle w:val="Body2"/>
        <w:spacing w:line="276" w:lineRule="auto"/>
        <w:ind w:firstLine="709"/>
        <w:rPr>
          <w:rFonts w:cs="Times New Roman"/>
          <w:sz w:val="24"/>
          <w:szCs w:val="24"/>
          <w:lang w:val="lt-LT"/>
        </w:rPr>
      </w:pPr>
      <w:r w:rsidRPr="0058061E">
        <w:rPr>
          <w:rFonts w:cs="Times New Roman"/>
          <w:b/>
          <w:bCs/>
          <w:sz w:val="24"/>
          <w:szCs w:val="24"/>
          <w:lang w:val="lt-LT"/>
        </w:rPr>
        <w:lastRenderedPageBreak/>
        <w:tab/>
      </w:r>
      <w:r w:rsidR="0049543B" w:rsidRPr="0058061E">
        <w:rPr>
          <w:rFonts w:cs="Times New Roman"/>
          <w:b/>
          <w:bCs/>
          <w:sz w:val="24"/>
          <w:szCs w:val="24"/>
          <w:lang w:val="lt-LT"/>
        </w:rPr>
        <w:t>5</w:t>
      </w:r>
      <w:r w:rsidRPr="0058061E">
        <w:rPr>
          <w:rFonts w:cs="Times New Roman"/>
          <w:b/>
          <w:bCs/>
          <w:sz w:val="24"/>
          <w:szCs w:val="24"/>
          <w:lang w:val="lt-LT"/>
        </w:rPr>
        <w:t xml:space="preserve">. </w:t>
      </w:r>
      <w:r w:rsidR="00DD213D" w:rsidRPr="0058061E">
        <w:rPr>
          <w:rFonts w:cs="Times New Roman"/>
          <w:b/>
          <w:bCs/>
          <w:sz w:val="24"/>
          <w:szCs w:val="24"/>
          <w:lang w:val="lt-LT"/>
        </w:rPr>
        <w:t xml:space="preserve">SPECIALIEJI REIKALAVIMAI </w:t>
      </w:r>
      <w:r w:rsidRPr="0058061E">
        <w:rPr>
          <w:rFonts w:cs="Times New Roman"/>
          <w:b/>
          <w:bCs/>
          <w:sz w:val="24"/>
          <w:szCs w:val="24"/>
          <w:lang w:val="lt-LT"/>
        </w:rPr>
        <w:t>PASIŪLYMŲ RENGIMUI IR PATEIKIMUI</w:t>
      </w:r>
      <w:r w:rsidRPr="0058061E">
        <w:rPr>
          <w:rFonts w:cs="Times New Roman"/>
          <w:sz w:val="24"/>
          <w:szCs w:val="24"/>
          <w:lang w:val="lt-LT"/>
        </w:rPr>
        <w:tab/>
      </w:r>
    </w:p>
    <w:p w14:paraId="6541065B" w14:textId="28D81E33" w:rsidR="008F1959" w:rsidRPr="0058061E" w:rsidRDefault="00DD213D" w:rsidP="00767D87">
      <w:pPr>
        <w:pStyle w:val="Body2"/>
        <w:spacing w:line="276" w:lineRule="auto"/>
        <w:ind w:firstLine="709"/>
        <w:jc w:val="left"/>
        <w:rPr>
          <w:rFonts w:cs="Times New Roman"/>
          <w:sz w:val="24"/>
          <w:szCs w:val="24"/>
          <w:lang w:val="lt-LT"/>
        </w:rPr>
      </w:pPr>
      <w:r w:rsidRPr="0058061E">
        <w:rPr>
          <w:rFonts w:cs="Times New Roman"/>
          <w:sz w:val="24"/>
          <w:szCs w:val="24"/>
          <w:lang w:val="lt-LT"/>
        </w:rPr>
        <w:t>5</w:t>
      </w:r>
      <w:r w:rsidR="008F1959" w:rsidRPr="0058061E">
        <w:rPr>
          <w:rFonts w:cs="Times New Roman"/>
          <w:sz w:val="24"/>
          <w:szCs w:val="24"/>
          <w:lang w:val="lt-LT"/>
        </w:rPr>
        <w:t>.1. Pasiūlymą sudaro pateiktų dokumentų visuma</w:t>
      </w:r>
      <w:r w:rsidR="00767D87">
        <w:rPr>
          <w:rFonts w:cs="Times New Roman"/>
          <w:sz w:val="24"/>
          <w:szCs w:val="24"/>
          <w:lang w:val="lt-LT"/>
        </w:rPr>
        <w:t>:</w:t>
      </w:r>
      <w:r w:rsidR="008F1959" w:rsidRPr="0058061E">
        <w:rPr>
          <w:rFonts w:cs="Times New Roman"/>
          <w:sz w:val="24"/>
          <w:szCs w:val="24"/>
          <w:lang w:val="lt-LT"/>
        </w:rPr>
        <w:t xml:space="preserve">. </w:t>
      </w:r>
      <w:r w:rsidR="008F1959" w:rsidRPr="0058061E">
        <w:rPr>
          <w:rFonts w:cs="Times New Roman"/>
          <w:sz w:val="24"/>
          <w:szCs w:val="24"/>
          <w:lang w:val="lt-LT"/>
        </w:rPr>
        <w:br/>
      </w:r>
      <w:r w:rsidR="008F1959" w:rsidRPr="0058061E">
        <w:rPr>
          <w:rFonts w:cs="Times New Roman"/>
          <w:sz w:val="24"/>
          <w:szCs w:val="24"/>
          <w:lang w:val="lt-LT"/>
        </w:rPr>
        <w:tab/>
      </w:r>
      <w:r w:rsidR="00337B76" w:rsidRPr="0058061E">
        <w:rPr>
          <w:rFonts w:cs="Times New Roman"/>
          <w:sz w:val="24"/>
          <w:szCs w:val="24"/>
          <w:lang w:val="lt-LT"/>
        </w:rPr>
        <w:t>5</w:t>
      </w:r>
      <w:r w:rsidR="008F1959" w:rsidRPr="0058061E">
        <w:rPr>
          <w:rFonts w:cs="Times New Roman"/>
          <w:sz w:val="24"/>
          <w:szCs w:val="24"/>
          <w:lang w:val="lt-LT"/>
        </w:rPr>
        <w:t xml:space="preserve">.1.1. </w:t>
      </w:r>
      <w:r w:rsidR="00FB39D0" w:rsidRPr="0058061E">
        <w:rPr>
          <w:rFonts w:cs="Times New Roman"/>
          <w:sz w:val="24"/>
          <w:szCs w:val="24"/>
          <w:lang w:val="lt-LT"/>
        </w:rPr>
        <w:tab/>
        <w:t>tiekėjo pasirašytas pasiūlymas, parengtas pagal specialiųjų pirkimo sąlygų 2 priede pateiktą pasiūlymo formą</w:t>
      </w:r>
      <w:r w:rsidR="00E65609">
        <w:rPr>
          <w:rFonts w:cs="Times New Roman"/>
          <w:sz w:val="24"/>
          <w:szCs w:val="24"/>
          <w:lang w:val="lt-LT"/>
        </w:rPr>
        <w:t>;</w:t>
      </w:r>
    </w:p>
    <w:p w14:paraId="47935AAC" w14:textId="182D79A7" w:rsidR="000378DF" w:rsidRPr="0058061E" w:rsidRDefault="000378DF" w:rsidP="0058061E">
      <w:pPr>
        <w:pStyle w:val="Body2"/>
        <w:spacing w:line="276" w:lineRule="auto"/>
        <w:ind w:firstLine="709"/>
        <w:rPr>
          <w:rFonts w:cs="Times New Roman"/>
          <w:sz w:val="24"/>
          <w:szCs w:val="24"/>
          <w:lang w:val="lt-LT"/>
        </w:rPr>
      </w:pPr>
      <w:r w:rsidRPr="0058061E">
        <w:rPr>
          <w:rFonts w:cs="Times New Roman"/>
          <w:sz w:val="24"/>
          <w:szCs w:val="24"/>
          <w:lang w:val="lt-LT"/>
        </w:rPr>
        <w:t xml:space="preserve">5.1.2. </w:t>
      </w:r>
      <w:r w:rsidR="004D2CFC" w:rsidRPr="0058061E">
        <w:rPr>
          <w:rFonts w:cs="Times New Roman"/>
          <w:sz w:val="24"/>
          <w:szCs w:val="24"/>
          <w:lang w:val="lt-LT"/>
        </w:rPr>
        <w:tab/>
        <w:t xml:space="preserve">užpildytas EBVPD (specialiųjų pirkimo sąlygų </w:t>
      </w:r>
      <w:r w:rsidR="00385934" w:rsidRPr="0058061E">
        <w:rPr>
          <w:rFonts w:cs="Times New Roman"/>
          <w:sz w:val="24"/>
          <w:szCs w:val="24"/>
          <w:lang w:val="lt-LT"/>
        </w:rPr>
        <w:t>3</w:t>
      </w:r>
      <w:r w:rsidR="004D2CFC" w:rsidRPr="0058061E">
        <w:rPr>
          <w:rFonts w:cs="Times New Roman"/>
          <w:sz w:val="24"/>
          <w:szCs w:val="24"/>
          <w:lang w:val="lt-LT"/>
        </w:rPr>
        <w:t xml:space="preserve"> priedas). Pasirašydamas pasiūlymą, tiekėjas patvirtina ir EBVPD tikrumą;</w:t>
      </w:r>
    </w:p>
    <w:p w14:paraId="113D9DC7" w14:textId="116E6ED3" w:rsidR="00E7724D" w:rsidRPr="0058061E" w:rsidRDefault="00E7724D" w:rsidP="0058061E">
      <w:pPr>
        <w:pStyle w:val="Body2"/>
        <w:spacing w:line="276" w:lineRule="auto"/>
        <w:ind w:firstLine="709"/>
        <w:rPr>
          <w:rFonts w:cs="Times New Roman"/>
          <w:sz w:val="24"/>
          <w:szCs w:val="24"/>
          <w:lang w:val="lt-LT"/>
        </w:rPr>
      </w:pPr>
      <w:r w:rsidRPr="0058061E">
        <w:rPr>
          <w:rFonts w:cs="Times New Roman"/>
          <w:sz w:val="24"/>
          <w:szCs w:val="24"/>
          <w:lang w:val="lt-LT"/>
        </w:rPr>
        <w:t>5.1.3.</w:t>
      </w:r>
      <w:r w:rsidRPr="0058061E">
        <w:rPr>
          <w:rFonts w:cs="Times New Roman"/>
          <w:sz w:val="24"/>
          <w:szCs w:val="24"/>
          <w:lang w:val="lt-LT"/>
        </w:rPr>
        <w:tab/>
        <w:t>jungtinės veiklos sutarties kopija (jeigu pirkime dalyvauja ūkio subjektų grupė jungtinės veiklos sutarties pagrindu);</w:t>
      </w:r>
    </w:p>
    <w:p w14:paraId="697B11B6" w14:textId="5667757D" w:rsidR="00FB39D0" w:rsidRPr="0058061E" w:rsidRDefault="00E7724D" w:rsidP="0058061E">
      <w:pPr>
        <w:pStyle w:val="Body2"/>
        <w:spacing w:line="276" w:lineRule="auto"/>
        <w:ind w:firstLine="709"/>
        <w:rPr>
          <w:rFonts w:cs="Times New Roman"/>
          <w:sz w:val="24"/>
          <w:szCs w:val="24"/>
          <w:lang w:val="lt-LT"/>
        </w:rPr>
      </w:pPr>
      <w:r w:rsidRPr="0058061E">
        <w:rPr>
          <w:rFonts w:cs="Times New Roman"/>
          <w:sz w:val="24"/>
          <w:szCs w:val="24"/>
          <w:lang w:val="lt-LT"/>
        </w:rPr>
        <w:t>5.1.4.</w:t>
      </w:r>
      <w:r w:rsidRPr="0058061E">
        <w:rPr>
          <w:rFonts w:cs="Times New Roman"/>
          <w:sz w:val="24"/>
          <w:szCs w:val="24"/>
          <w:lang w:val="lt-LT"/>
        </w:rPr>
        <w:tab/>
        <w:t>dokumentas, patvirtinantis, kad asmuo, kuris pasirašė pasiūlymą (jei jis ne tiekėjo vadovas), turėjo teisę jį pasirašyti;</w:t>
      </w:r>
    </w:p>
    <w:p w14:paraId="4D7197CD" w14:textId="454A2BDD" w:rsidR="00FB39D0" w:rsidRPr="0058061E" w:rsidRDefault="005F2A1A" w:rsidP="0058061E">
      <w:pPr>
        <w:pStyle w:val="Body2"/>
        <w:spacing w:line="276" w:lineRule="auto"/>
        <w:ind w:firstLine="709"/>
        <w:rPr>
          <w:rFonts w:cs="Times New Roman"/>
          <w:sz w:val="24"/>
          <w:szCs w:val="24"/>
          <w:lang w:val="lt-LT"/>
        </w:rPr>
      </w:pPr>
      <w:r w:rsidRPr="0058061E">
        <w:rPr>
          <w:rFonts w:cs="Times New Roman"/>
          <w:sz w:val="24"/>
          <w:szCs w:val="24"/>
          <w:lang w:val="lt-LT"/>
        </w:rPr>
        <w:t>5</w:t>
      </w:r>
      <w:r w:rsidR="005F4A99" w:rsidRPr="0058061E">
        <w:rPr>
          <w:rFonts w:cs="Times New Roman"/>
          <w:sz w:val="24"/>
          <w:szCs w:val="24"/>
          <w:lang w:val="lt-LT"/>
        </w:rPr>
        <w:t>.1.5.</w:t>
      </w:r>
      <w:r w:rsidR="005F4A99" w:rsidRPr="0058061E">
        <w:rPr>
          <w:rFonts w:cs="Times New Roman"/>
          <w:sz w:val="24"/>
          <w:szCs w:val="24"/>
          <w:lang w:val="lt-LT"/>
        </w:rPr>
        <w:tab/>
        <w:t>pasiūlymo galiojimą užtikrinantis dokumentas (jeigu reikalaujama)</w:t>
      </w:r>
      <w:r w:rsidR="001D472E" w:rsidRPr="0058061E">
        <w:rPr>
          <w:rFonts w:cs="Times New Roman"/>
          <w:sz w:val="24"/>
          <w:szCs w:val="24"/>
          <w:lang w:val="lt-LT"/>
        </w:rPr>
        <w:t xml:space="preserve">, </w:t>
      </w:r>
      <w:r w:rsidR="003F7EBD" w:rsidRPr="0058061E">
        <w:rPr>
          <w:rFonts w:cs="Times New Roman"/>
          <w:b/>
          <w:bCs/>
          <w:sz w:val="24"/>
          <w:szCs w:val="24"/>
          <w:lang w:val="lt-LT"/>
        </w:rPr>
        <w:t>š</w:t>
      </w:r>
      <w:r w:rsidR="001D472E" w:rsidRPr="0058061E">
        <w:rPr>
          <w:rFonts w:cs="Times New Roman"/>
          <w:b/>
          <w:bCs/>
          <w:sz w:val="24"/>
          <w:szCs w:val="24"/>
          <w:lang w:val="lt-LT"/>
        </w:rPr>
        <w:t>iame pirkime nere</w:t>
      </w:r>
      <w:r w:rsidR="003F7EBD" w:rsidRPr="0058061E">
        <w:rPr>
          <w:rFonts w:cs="Times New Roman"/>
          <w:b/>
          <w:bCs/>
          <w:sz w:val="24"/>
          <w:szCs w:val="24"/>
          <w:lang w:val="lt-LT"/>
        </w:rPr>
        <w:t>ikalaujama</w:t>
      </w:r>
      <w:r w:rsidR="005F4A99" w:rsidRPr="0058061E">
        <w:rPr>
          <w:rFonts w:cs="Times New Roman"/>
          <w:sz w:val="24"/>
          <w:szCs w:val="24"/>
          <w:lang w:val="lt-LT"/>
        </w:rPr>
        <w:t>;</w:t>
      </w:r>
    </w:p>
    <w:p w14:paraId="5C3D6CCB" w14:textId="0964B143" w:rsidR="005F2A1A" w:rsidRPr="0058061E" w:rsidRDefault="005F2A1A" w:rsidP="0058061E">
      <w:pPr>
        <w:pStyle w:val="Body2"/>
        <w:spacing w:line="276" w:lineRule="auto"/>
        <w:ind w:firstLine="709"/>
        <w:rPr>
          <w:rFonts w:cs="Times New Roman"/>
          <w:sz w:val="24"/>
          <w:szCs w:val="24"/>
          <w:lang w:val="lt-LT"/>
        </w:rPr>
      </w:pPr>
      <w:r w:rsidRPr="0058061E">
        <w:rPr>
          <w:rFonts w:cs="Times New Roman"/>
          <w:sz w:val="24"/>
          <w:szCs w:val="24"/>
          <w:lang w:val="lt-LT"/>
        </w:rPr>
        <w:t>5.1.6.</w:t>
      </w:r>
      <w:r w:rsidRPr="0058061E">
        <w:rPr>
          <w:rFonts w:cs="Times New Roman"/>
          <w:sz w:val="24"/>
          <w:szCs w:val="24"/>
          <w:lang w:val="lt-LT"/>
        </w:rPr>
        <w:tab/>
        <w:t>jei tiekėjas pasitelkia ūkio subjektus, kurių pajėgumais remiasi, – įrodymai, kad šie ištekliai bus prieinami per visą sutartinių įsipareigojimų vykdymo laikotarpį;</w:t>
      </w:r>
    </w:p>
    <w:p w14:paraId="439CDABF" w14:textId="169DB818" w:rsidR="00FB39D0" w:rsidRPr="0058061E" w:rsidRDefault="005F2A1A" w:rsidP="0058061E">
      <w:pPr>
        <w:pStyle w:val="Body2"/>
        <w:spacing w:line="276" w:lineRule="auto"/>
        <w:ind w:firstLine="709"/>
        <w:rPr>
          <w:rFonts w:cs="Times New Roman"/>
          <w:sz w:val="24"/>
          <w:szCs w:val="24"/>
          <w:lang w:val="lt-LT"/>
        </w:rPr>
      </w:pPr>
      <w:r w:rsidRPr="0058061E">
        <w:rPr>
          <w:rFonts w:cs="Times New Roman"/>
          <w:sz w:val="24"/>
          <w:szCs w:val="24"/>
          <w:lang w:val="lt-LT"/>
        </w:rPr>
        <w:t>5.1.7.</w:t>
      </w:r>
      <w:r w:rsidRPr="0058061E">
        <w:rPr>
          <w:rFonts w:cs="Times New Roman"/>
          <w:sz w:val="24"/>
          <w:szCs w:val="24"/>
          <w:lang w:val="lt-LT"/>
        </w:rPr>
        <w:tab/>
        <w:t xml:space="preserve"> jei tiekėjas pasitelkia subtiekėjus, subtiekėjo deklaracija ar kitas dokumentas, patvirtinantis jo sutikimą būti subtiekėju pirkime;</w:t>
      </w:r>
    </w:p>
    <w:p w14:paraId="6AFFFC08" w14:textId="320E48DC" w:rsidR="003F7EBD" w:rsidRPr="0058061E" w:rsidRDefault="008A25CE" w:rsidP="0058061E">
      <w:pPr>
        <w:pStyle w:val="Body2"/>
        <w:spacing w:line="276" w:lineRule="auto"/>
        <w:ind w:firstLine="709"/>
        <w:rPr>
          <w:rFonts w:cs="Times New Roman"/>
          <w:sz w:val="24"/>
          <w:szCs w:val="24"/>
          <w:lang w:val="lt-LT"/>
        </w:rPr>
      </w:pPr>
      <w:r w:rsidRPr="0058061E">
        <w:rPr>
          <w:rFonts w:cs="Times New Roman"/>
          <w:sz w:val="24"/>
          <w:szCs w:val="24"/>
          <w:lang w:val="lt-LT"/>
        </w:rPr>
        <w:t>5.1.8.</w:t>
      </w:r>
      <w:r w:rsidRPr="0058061E">
        <w:rPr>
          <w:rFonts w:cs="Times New Roman"/>
          <w:sz w:val="24"/>
          <w:szCs w:val="24"/>
          <w:lang w:val="lt-LT"/>
        </w:rPr>
        <w:tab/>
        <w:t>technin</w:t>
      </w:r>
      <w:r w:rsidR="0020349A">
        <w:rPr>
          <w:rFonts w:cs="Times New Roman"/>
          <w:sz w:val="24"/>
          <w:szCs w:val="24"/>
          <w:lang w:val="lt-LT"/>
        </w:rPr>
        <w:t>ė</w:t>
      </w:r>
      <w:r w:rsidRPr="0058061E">
        <w:rPr>
          <w:rFonts w:cs="Times New Roman"/>
          <w:sz w:val="24"/>
          <w:szCs w:val="24"/>
          <w:lang w:val="lt-LT"/>
        </w:rPr>
        <w:t xml:space="preserve"> specifikacija, užpildyta pagal specialiųjų pirkimo sąlygų </w:t>
      </w:r>
      <w:r w:rsidR="00F91887" w:rsidRPr="0058061E">
        <w:rPr>
          <w:rFonts w:cs="Times New Roman"/>
          <w:sz w:val="24"/>
          <w:szCs w:val="24"/>
          <w:lang w:val="lt-LT"/>
        </w:rPr>
        <w:t>1</w:t>
      </w:r>
      <w:r w:rsidRPr="0058061E">
        <w:rPr>
          <w:rFonts w:cs="Times New Roman"/>
          <w:sz w:val="24"/>
          <w:szCs w:val="24"/>
          <w:lang w:val="lt-LT"/>
        </w:rPr>
        <w:t xml:space="preserve"> priedą;</w:t>
      </w:r>
    </w:p>
    <w:p w14:paraId="767CE29A" w14:textId="707D567F" w:rsidR="00F912F8" w:rsidRPr="0058061E" w:rsidRDefault="006C39FB" w:rsidP="0058061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58061E">
        <w:rPr>
          <w:lang w:val="lt-LT"/>
        </w:rPr>
        <w:t>5</w:t>
      </w:r>
      <w:r w:rsidR="00F912F8" w:rsidRPr="0058061E">
        <w:rPr>
          <w:lang w:val="lt-LT"/>
        </w:rPr>
        <w:t>.1.</w:t>
      </w:r>
      <w:r w:rsidRPr="0058061E">
        <w:rPr>
          <w:lang w:val="lt-LT"/>
        </w:rPr>
        <w:t>9</w:t>
      </w:r>
      <w:r w:rsidR="00F912F8" w:rsidRPr="0058061E">
        <w:rPr>
          <w:lang w:val="lt-LT"/>
        </w:rPr>
        <w:t>. kit</w:t>
      </w:r>
      <w:r w:rsidR="00037F48">
        <w:rPr>
          <w:lang w:val="lt-LT"/>
        </w:rPr>
        <w:t>i</w:t>
      </w:r>
      <w:r w:rsidR="00F912F8" w:rsidRPr="0058061E">
        <w:rPr>
          <w:lang w:val="lt-LT"/>
        </w:rPr>
        <w:t xml:space="preserve"> dokument</w:t>
      </w:r>
      <w:r w:rsidR="00037F48">
        <w:rPr>
          <w:lang w:val="lt-LT"/>
        </w:rPr>
        <w:t>ai</w:t>
      </w:r>
      <w:r w:rsidR="00F912F8" w:rsidRPr="0058061E">
        <w:rPr>
          <w:lang w:val="lt-LT"/>
        </w:rPr>
        <w:t>.</w:t>
      </w:r>
    </w:p>
    <w:p w14:paraId="015AE5AE" w14:textId="7E2014C7" w:rsidR="008034E6" w:rsidRPr="0058061E" w:rsidRDefault="008F1959" w:rsidP="0058061E">
      <w:pPr>
        <w:pStyle w:val="Body2"/>
        <w:spacing w:line="276" w:lineRule="auto"/>
        <w:rPr>
          <w:rFonts w:cs="Times New Roman"/>
          <w:sz w:val="24"/>
          <w:szCs w:val="24"/>
          <w:lang w:val="lt-LT"/>
        </w:rPr>
      </w:pPr>
      <w:r w:rsidRPr="0058061E">
        <w:rPr>
          <w:rFonts w:cs="Times New Roman"/>
          <w:sz w:val="24"/>
          <w:szCs w:val="24"/>
          <w:lang w:val="lt-LT"/>
        </w:rPr>
        <w:tab/>
      </w:r>
      <w:r w:rsidR="00F42D1A" w:rsidRPr="0058061E">
        <w:rPr>
          <w:rFonts w:cs="Times New Roman"/>
          <w:sz w:val="24"/>
          <w:szCs w:val="24"/>
          <w:lang w:val="lt-LT"/>
        </w:rPr>
        <w:t>5</w:t>
      </w:r>
      <w:r w:rsidRPr="0058061E">
        <w:rPr>
          <w:rFonts w:cs="Times New Roman"/>
          <w:sz w:val="24"/>
          <w:szCs w:val="24"/>
          <w:lang w:val="lt-LT"/>
        </w:rPr>
        <w:t>.2.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4134520" w14:textId="12A87D37" w:rsidR="008034E6" w:rsidRPr="0058061E" w:rsidRDefault="008F1959" w:rsidP="0058061E">
      <w:pPr>
        <w:pStyle w:val="Body2"/>
        <w:spacing w:line="276" w:lineRule="auto"/>
        <w:rPr>
          <w:rFonts w:cs="Times New Roman"/>
          <w:sz w:val="24"/>
          <w:szCs w:val="24"/>
          <w:lang w:val="lt-LT"/>
        </w:rPr>
      </w:pPr>
      <w:r w:rsidRPr="0058061E">
        <w:rPr>
          <w:rFonts w:cs="Times New Roman"/>
          <w:sz w:val="24"/>
          <w:szCs w:val="24"/>
          <w:lang w:val="lt-LT"/>
        </w:rPr>
        <w:tab/>
      </w:r>
      <w:r w:rsidR="00312422" w:rsidRPr="0058061E">
        <w:rPr>
          <w:rFonts w:cs="Times New Roman"/>
          <w:sz w:val="24"/>
          <w:szCs w:val="24"/>
          <w:lang w:val="lt-LT"/>
        </w:rPr>
        <w:t>5</w:t>
      </w:r>
      <w:r w:rsidR="008034E6" w:rsidRPr="0058061E">
        <w:rPr>
          <w:rFonts w:cs="Times New Roman"/>
          <w:sz w:val="24"/>
          <w:szCs w:val="24"/>
          <w:lang w:val="lt-LT"/>
        </w:rPr>
        <w:t>.3.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4F9A25" w14:textId="5AFC0D36" w:rsidR="008034E6" w:rsidRPr="0058061E" w:rsidRDefault="00312422" w:rsidP="0058061E">
      <w:pPr>
        <w:pStyle w:val="Body2"/>
        <w:spacing w:line="276" w:lineRule="auto"/>
        <w:ind w:firstLine="709"/>
        <w:rPr>
          <w:rFonts w:cs="Times New Roman"/>
          <w:sz w:val="24"/>
          <w:szCs w:val="24"/>
          <w:lang w:val="lt-LT"/>
        </w:rPr>
      </w:pPr>
      <w:r w:rsidRPr="0058061E">
        <w:rPr>
          <w:rFonts w:cs="Times New Roman"/>
          <w:sz w:val="24"/>
          <w:szCs w:val="24"/>
          <w:lang w:val="lt-LT"/>
        </w:rPr>
        <w:t>5</w:t>
      </w:r>
      <w:r w:rsidR="008034E6" w:rsidRPr="0058061E">
        <w:rPr>
          <w:rFonts w:cs="Times New Roman"/>
          <w:sz w:val="24"/>
          <w:szCs w:val="24"/>
          <w:lang w:val="lt-LT"/>
        </w:rPr>
        <w:t>.3.1 pateikiami kvalifikuotu elektroniniu parašu pasirašyti elektroninėmis priemonėmis suformuoti dokumentai;</w:t>
      </w:r>
    </w:p>
    <w:p w14:paraId="254B888D" w14:textId="451EE643" w:rsidR="00D312D2" w:rsidRPr="0058061E" w:rsidRDefault="00312422" w:rsidP="0058061E">
      <w:pPr>
        <w:pStyle w:val="Body2"/>
        <w:spacing w:line="276" w:lineRule="auto"/>
        <w:ind w:firstLine="709"/>
        <w:rPr>
          <w:rFonts w:cs="Times New Roman"/>
          <w:sz w:val="24"/>
          <w:szCs w:val="24"/>
          <w:lang w:val="lt-LT"/>
        </w:rPr>
      </w:pPr>
      <w:r w:rsidRPr="0058061E">
        <w:rPr>
          <w:rFonts w:cs="Times New Roman"/>
          <w:sz w:val="24"/>
          <w:szCs w:val="24"/>
          <w:lang w:val="lt-LT"/>
        </w:rPr>
        <w:t>5</w:t>
      </w:r>
      <w:r w:rsidR="008034E6" w:rsidRPr="0058061E">
        <w:rPr>
          <w:rFonts w:cs="Times New Roman"/>
          <w:sz w:val="24"/>
          <w:szCs w:val="24"/>
          <w:lang w:val="lt-LT"/>
        </w:rPr>
        <w:t>.3.2.</w:t>
      </w:r>
      <w:r w:rsidR="008034E6" w:rsidRPr="0058061E">
        <w:rPr>
          <w:rFonts w:cs="Times New Roman"/>
          <w:sz w:val="24"/>
          <w:szCs w:val="24"/>
          <w:lang w:val="lt-LT"/>
        </w:rPr>
        <w:tab/>
        <w:t>skaitmeninės dokumentų kopijos (fiziniu parašu tvirtinami dokumentai turi būti pateikiami pasirašyti ir nuskenuoti).</w:t>
      </w:r>
    </w:p>
    <w:p w14:paraId="63641706" w14:textId="276082AA" w:rsidR="003957F0" w:rsidRPr="0058061E" w:rsidRDefault="001E38D1" w:rsidP="0058061E">
      <w:pPr>
        <w:pStyle w:val="Body2"/>
        <w:spacing w:line="276" w:lineRule="auto"/>
        <w:ind w:firstLine="709"/>
        <w:rPr>
          <w:rFonts w:cs="Times New Roman"/>
          <w:sz w:val="24"/>
          <w:szCs w:val="24"/>
          <w:lang w:val="lt-LT"/>
        </w:rPr>
      </w:pPr>
      <w:r w:rsidRPr="0058061E">
        <w:rPr>
          <w:rFonts w:cs="Times New Roman"/>
          <w:sz w:val="24"/>
          <w:szCs w:val="24"/>
          <w:lang w:val="lt-LT"/>
        </w:rPr>
        <w:t>5.2.3.</w:t>
      </w:r>
      <w:r w:rsidRPr="0058061E">
        <w:rPr>
          <w:rFonts w:cs="Times New Roman"/>
          <w:sz w:val="24"/>
          <w:szCs w:val="24"/>
          <w:lang w:val="lt-LT"/>
        </w:rPr>
        <w:tab/>
        <w:t>skaitmeninės dokumentų kopijos (fiziniu asmens, nesutampančio, su pasiūlymą pasirašančiu asmeniu, parašu tvirtinami dokumentai turi būti pateikiami pasirašyti ir nuskenuoti).</w:t>
      </w:r>
    </w:p>
    <w:p w14:paraId="30310E41" w14:textId="7CDC857B" w:rsidR="000C2575" w:rsidRPr="00650A7E" w:rsidRDefault="00785452" w:rsidP="0058061E">
      <w:pPr>
        <w:pStyle w:val="Body2"/>
        <w:spacing w:line="276" w:lineRule="auto"/>
        <w:ind w:firstLine="709"/>
        <w:rPr>
          <w:rFonts w:cs="Times New Roman"/>
          <w:b/>
          <w:bCs/>
          <w:color w:val="auto"/>
          <w:sz w:val="24"/>
          <w:szCs w:val="24"/>
          <w:lang w:val="lt-LT"/>
        </w:rPr>
      </w:pPr>
      <w:r w:rsidRPr="00650A7E">
        <w:rPr>
          <w:rFonts w:cstheme="minorHAnsi"/>
          <w:b/>
          <w:bCs/>
          <w:i/>
          <w:iCs/>
          <w:color w:val="auto"/>
          <w:sz w:val="24"/>
          <w:szCs w:val="24"/>
          <w:lang w:val="lt-LT"/>
        </w:rPr>
        <w:t xml:space="preserve">Jeigu tiekėjas pasirašys </w:t>
      </w:r>
      <w:r w:rsidR="00312422" w:rsidRPr="00650A7E">
        <w:rPr>
          <w:rFonts w:cstheme="minorHAnsi"/>
          <w:b/>
          <w:bCs/>
          <w:i/>
          <w:iCs/>
          <w:color w:val="auto"/>
          <w:sz w:val="24"/>
          <w:szCs w:val="24"/>
          <w:lang w:val="lt-LT"/>
        </w:rPr>
        <w:t>el. parašu, tuomet tiekėjas jį turės pasirašyti el. parašu kitomis elektroninėmis priemonėmis ir į CVP IS įkelti jau pasirašytą pasiūlymą.</w:t>
      </w:r>
    </w:p>
    <w:p w14:paraId="60610C51" w14:textId="09698813" w:rsidR="008F1959" w:rsidRPr="0058061E" w:rsidRDefault="008F1959" w:rsidP="0058061E">
      <w:pPr>
        <w:pStyle w:val="Body2"/>
        <w:spacing w:line="276" w:lineRule="auto"/>
        <w:ind w:firstLine="709"/>
        <w:jc w:val="left"/>
        <w:rPr>
          <w:rFonts w:cs="Times New Roman"/>
          <w:sz w:val="24"/>
          <w:szCs w:val="24"/>
          <w:lang w:val="lt-LT"/>
        </w:rPr>
      </w:pPr>
      <w:r w:rsidRPr="0058061E">
        <w:rPr>
          <w:rFonts w:cs="Times New Roman"/>
          <w:sz w:val="24"/>
          <w:szCs w:val="24"/>
          <w:lang w:val="lt-LT"/>
        </w:rPr>
        <w:tab/>
      </w:r>
      <w:r w:rsidR="00312422" w:rsidRPr="0058061E">
        <w:rPr>
          <w:rFonts w:cs="Times New Roman"/>
          <w:sz w:val="24"/>
          <w:szCs w:val="24"/>
          <w:lang w:val="lt-LT"/>
        </w:rPr>
        <w:t>5</w:t>
      </w:r>
      <w:r w:rsidRPr="0058061E">
        <w:rPr>
          <w:rFonts w:cs="Times New Roman"/>
          <w:sz w:val="24"/>
          <w:szCs w:val="24"/>
          <w:lang w:val="lt-LT"/>
        </w:rPr>
        <w:t>.</w:t>
      </w:r>
      <w:r w:rsidR="00A22AF5" w:rsidRPr="0058061E">
        <w:rPr>
          <w:rFonts w:cs="Times New Roman"/>
          <w:sz w:val="24"/>
          <w:szCs w:val="24"/>
          <w:lang w:val="lt-LT"/>
        </w:rPr>
        <w:t>4</w:t>
      </w:r>
      <w:r w:rsidRPr="0058061E">
        <w:rPr>
          <w:rFonts w:cs="Times New Roman"/>
          <w:sz w:val="24"/>
          <w:szCs w:val="24"/>
          <w:lang w:val="lt-LT"/>
        </w:rPr>
        <w:t xml:space="preserve">. Bendra pasiūlymo kaina su PVM turi būti nurodoma dviejų skaičių po kablelio tikslumu. </w:t>
      </w:r>
    </w:p>
    <w:p w14:paraId="06226555" w14:textId="029C4C9F" w:rsidR="008F1959" w:rsidRPr="0058061E" w:rsidRDefault="008F1959" w:rsidP="0058061E">
      <w:pPr>
        <w:pStyle w:val="Body2"/>
        <w:spacing w:line="276" w:lineRule="auto"/>
        <w:rPr>
          <w:rFonts w:cs="Times New Roman"/>
          <w:sz w:val="24"/>
          <w:szCs w:val="24"/>
          <w:lang w:val="lt-LT"/>
        </w:rPr>
      </w:pPr>
      <w:r w:rsidRPr="0058061E">
        <w:rPr>
          <w:rFonts w:cs="Times New Roman"/>
          <w:sz w:val="24"/>
          <w:szCs w:val="24"/>
          <w:lang w:val="lt-LT"/>
        </w:rPr>
        <w:tab/>
      </w:r>
      <w:r w:rsidR="00312422" w:rsidRPr="0058061E">
        <w:rPr>
          <w:rFonts w:cs="Times New Roman"/>
          <w:sz w:val="24"/>
          <w:szCs w:val="24"/>
          <w:lang w:val="lt-LT"/>
        </w:rPr>
        <w:t>5</w:t>
      </w:r>
      <w:r w:rsidRPr="0058061E">
        <w:rPr>
          <w:rFonts w:cs="Times New Roman"/>
          <w:sz w:val="24"/>
          <w:szCs w:val="24"/>
          <w:lang w:val="lt-LT"/>
        </w:rPr>
        <w:t>.</w:t>
      </w:r>
      <w:r w:rsidR="00A22AF5" w:rsidRPr="0058061E">
        <w:rPr>
          <w:rFonts w:cs="Times New Roman"/>
          <w:sz w:val="24"/>
          <w:szCs w:val="24"/>
          <w:lang w:val="lt-LT"/>
        </w:rPr>
        <w:t>5</w:t>
      </w:r>
      <w:r w:rsidRPr="0058061E">
        <w:rPr>
          <w:rFonts w:cs="Times New Roman"/>
          <w:sz w:val="24"/>
          <w:szCs w:val="24"/>
          <w:lang w:val="lt-LT"/>
        </w:rPr>
        <w:t>. Tiekėjų pasiūlymuose nurodytos kainos bus vertinamos ir lyginamos eurais su visais mokesčiais, įskaitant PVM.</w:t>
      </w:r>
      <w:r w:rsidRPr="0058061E">
        <w:rPr>
          <w:rFonts w:cs="Times New Roman"/>
          <w:sz w:val="24"/>
          <w:szCs w:val="24"/>
          <w:lang w:val="lt-LT"/>
        </w:rPr>
        <w:tab/>
      </w:r>
    </w:p>
    <w:p w14:paraId="0BA551C6" w14:textId="36A2AF20" w:rsidR="00CB18B7" w:rsidRPr="0058061E" w:rsidRDefault="008F1959" w:rsidP="0058061E">
      <w:pPr>
        <w:pStyle w:val="Sraopastraipa"/>
        <w:spacing w:line="276" w:lineRule="auto"/>
        <w:ind w:left="0" w:firstLine="567"/>
        <w:jc w:val="both"/>
        <w:rPr>
          <w:rFonts w:ascii="Times New Roman" w:hAnsi="Times New Roman" w:cs="Times New Roman"/>
          <w:sz w:val="24"/>
          <w:szCs w:val="24"/>
        </w:rPr>
      </w:pPr>
      <w:r w:rsidRPr="0058061E">
        <w:rPr>
          <w:rFonts w:ascii="Times New Roman" w:hAnsi="Times New Roman" w:cs="Times New Roman"/>
          <w:sz w:val="24"/>
          <w:szCs w:val="24"/>
        </w:rPr>
        <w:lastRenderedPageBreak/>
        <w:tab/>
      </w:r>
      <w:r w:rsidRPr="0058061E">
        <w:rPr>
          <w:rFonts w:ascii="Times New Roman" w:hAnsi="Times New Roman" w:cs="Times New Roman"/>
          <w:sz w:val="24"/>
          <w:szCs w:val="24"/>
        </w:rPr>
        <w:br/>
      </w:r>
      <w:r w:rsidRPr="0058061E">
        <w:rPr>
          <w:rFonts w:ascii="Times New Roman" w:hAnsi="Times New Roman" w:cs="Times New Roman"/>
          <w:b/>
          <w:bCs/>
          <w:sz w:val="24"/>
          <w:szCs w:val="24"/>
        </w:rPr>
        <w:tab/>
      </w:r>
      <w:r w:rsidR="005C3763" w:rsidRPr="0058061E">
        <w:rPr>
          <w:rFonts w:ascii="Times New Roman" w:hAnsi="Times New Roman" w:cs="Times New Roman"/>
          <w:b/>
          <w:bCs/>
          <w:sz w:val="24"/>
          <w:szCs w:val="24"/>
        </w:rPr>
        <w:t>6</w:t>
      </w:r>
      <w:r w:rsidRPr="0058061E">
        <w:rPr>
          <w:rFonts w:ascii="Times New Roman" w:hAnsi="Times New Roman" w:cs="Times New Roman"/>
          <w:b/>
          <w:bCs/>
          <w:sz w:val="24"/>
          <w:szCs w:val="24"/>
        </w:rPr>
        <w:t>. PASIŪLYMŲ GALIOJIMAS IR PASIŪLYMŲ GALIOJIMO UŽTIKRINIMAS</w:t>
      </w:r>
      <w:r w:rsidRPr="0058061E">
        <w:rPr>
          <w:rFonts w:ascii="Times New Roman" w:hAnsi="Times New Roman" w:cs="Times New Roman"/>
          <w:b/>
          <w:bCs/>
          <w:sz w:val="24"/>
          <w:szCs w:val="24"/>
        </w:rPr>
        <w:tab/>
      </w:r>
      <w:r w:rsidRPr="0058061E">
        <w:rPr>
          <w:rFonts w:ascii="Times New Roman" w:hAnsi="Times New Roman" w:cs="Times New Roman"/>
          <w:b/>
          <w:bCs/>
          <w:sz w:val="24"/>
          <w:szCs w:val="24"/>
        </w:rPr>
        <w:br/>
      </w:r>
      <w:r w:rsidRPr="0058061E">
        <w:rPr>
          <w:rFonts w:ascii="Times New Roman" w:hAnsi="Times New Roman" w:cs="Times New Roman"/>
          <w:sz w:val="24"/>
          <w:szCs w:val="24"/>
        </w:rPr>
        <w:tab/>
      </w:r>
      <w:r w:rsidR="005C3763" w:rsidRPr="0058061E">
        <w:rPr>
          <w:rFonts w:ascii="Times New Roman" w:hAnsi="Times New Roman" w:cs="Times New Roman"/>
          <w:sz w:val="24"/>
          <w:szCs w:val="24"/>
        </w:rPr>
        <w:t>6</w:t>
      </w:r>
      <w:r w:rsidR="00CB18B7" w:rsidRPr="0058061E">
        <w:rPr>
          <w:rFonts w:ascii="Times New Roman" w:hAnsi="Times New Roman" w:cs="Times New Roman"/>
          <w:sz w:val="24"/>
          <w:szCs w:val="24"/>
        </w:rPr>
        <w:t xml:space="preserve">.1. Pasiūlymo galiojimo terminas nurodomas specialiųjų pirkimo sąlygų </w:t>
      </w:r>
      <w:r w:rsidR="00A031D7" w:rsidRPr="0058061E">
        <w:rPr>
          <w:rFonts w:ascii="Times New Roman" w:hAnsi="Times New Roman" w:cs="Times New Roman"/>
          <w:sz w:val="24"/>
          <w:szCs w:val="24"/>
        </w:rPr>
        <w:t xml:space="preserve">7 </w:t>
      </w:r>
      <w:r w:rsidR="00CB18B7" w:rsidRPr="0058061E">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603ED9D1" w14:textId="21A636E3" w:rsidR="00CB18B7" w:rsidRPr="0058061E" w:rsidRDefault="005C3763" w:rsidP="0058061E">
      <w:pPr>
        <w:pStyle w:val="Sraopastraipa"/>
        <w:spacing w:after="0" w:line="276" w:lineRule="auto"/>
        <w:ind w:left="0" w:firstLine="709"/>
        <w:jc w:val="both"/>
        <w:rPr>
          <w:rFonts w:ascii="Times New Roman" w:hAnsi="Times New Roman" w:cs="Times New Roman"/>
          <w:sz w:val="24"/>
          <w:szCs w:val="24"/>
        </w:rPr>
      </w:pPr>
      <w:r w:rsidRPr="0058061E">
        <w:rPr>
          <w:rFonts w:ascii="Times New Roman" w:eastAsia="Calibri" w:hAnsi="Times New Roman" w:cs="Times New Roman"/>
          <w:sz w:val="24"/>
          <w:szCs w:val="24"/>
        </w:rPr>
        <w:t>6</w:t>
      </w:r>
      <w:r w:rsidR="00CB18B7" w:rsidRPr="0058061E">
        <w:rPr>
          <w:rFonts w:ascii="Times New Roman" w:eastAsia="Calibri" w:hAnsi="Times New Roman" w:cs="Times New Roman"/>
          <w:sz w:val="24"/>
          <w:szCs w:val="24"/>
        </w:rPr>
        <w:t>.2.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C773F1" w14:textId="63C40FFF" w:rsidR="0003307D" w:rsidRPr="0058061E" w:rsidRDefault="0003307D" w:rsidP="0058061E">
      <w:pPr>
        <w:pStyle w:val="Body2"/>
        <w:spacing w:line="276" w:lineRule="auto"/>
        <w:ind w:firstLine="709"/>
        <w:rPr>
          <w:rFonts w:cs="Times New Roman"/>
          <w:sz w:val="24"/>
          <w:szCs w:val="24"/>
          <w:lang w:val="lt-LT"/>
        </w:rPr>
      </w:pPr>
    </w:p>
    <w:p w14:paraId="49CC5CA0" w14:textId="6D3EEBD1" w:rsidR="008646AE" w:rsidRPr="0058061E" w:rsidRDefault="008F1959" w:rsidP="0058061E">
      <w:pPr>
        <w:tabs>
          <w:tab w:val="left" w:pos="851"/>
          <w:tab w:val="left" w:pos="1418"/>
        </w:tabs>
        <w:spacing w:line="276" w:lineRule="auto"/>
        <w:ind w:firstLine="567"/>
        <w:jc w:val="both"/>
        <w:rPr>
          <w:b/>
          <w:bCs/>
          <w:lang w:val="lt-LT"/>
        </w:rPr>
      </w:pPr>
      <w:r w:rsidRPr="0058061E">
        <w:rPr>
          <w:b/>
          <w:bCs/>
          <w:lang w:val="lt-LT"/>
        </w:rPr>
        <w:tab/>
      </w:r>
      <w:r w:rsidR="00CD0C55" w:rsidRPr="0058061E">
        <w:rPr>
          <w:b/>
          <w:bCs/>
          <w:lang w:val="lt-LT"/>
        </w:rPr>
        <w:t>7</w:t>
      </w:r>
      <w:r w:rsidRPr="0058061E">
        <w:rPr>
          <w:b/>
          <w:bCs/>
          <w:lang w:val="lt-LT"/>
        </w:rPr>
        <w:t>. ELEKTRONINIS AUKCIONAS</w:t>
      </w:r>
      <w:r w:rsidRPr="0058061E">
        <w:rPr>
          <w:b/>
          <w:bCs/>
          <w:lang w:val="lt-LT"/>
        </w:rPr>
        <w:tab/>
      </w:r>
    </w:p>
    <w:p w14:paraId="45CB390F" w14:textId="19ED16D0" w:rsidR="00BD5522" w:rsidRPr="0058061E" w:rsidRDefault="00CD0C55" w:rsidP="0058061E">
      <w:pPr>
        <w:spacing w:line="276" w:lineRule="auto"/>
        <w:ind w:firstLine="709"/>
        <w:rPr>
          <w:lang w:val="lt-LT"/>
        </w:rPr>
      </w:pPr>
      <w:r w:rsidRPr="0058061E">
        <w:rPr>
          <w:lang w:val="lt-LT"/>
        </w:rPr>
        <w:t>7</w:t>
      </w:r>
      <w:r w:rsidR="00BD5522" w:rsidRPr="0058061E">
        <w:rPr>
          <w:lang w:val="lt-LT"/>
        </w:rPr>
        <w:t>.1. Perkančioji organizacija pirkime netaikys elektroninio aukciono.</w:t>
      </w:r>
    </w:p>
    <w:p w14:paraId="7096228D" w14:textId="2314E79C" w:rsidR="008F1959" w:rsidRPr="0058061E" w:rsidRDefault="008F1959" w:rsidP="0058061E">
      <w:pPr>
        <w:pStyle w:val="Body2"/>
        <w:spacing w:line="276" w:lineRule="auto"/>
        <w:rPr>
          <w:rFonts w:cs="Times New Roman"/>
          <w:sz w:val="24"/>
          <w:szCs w:val="24"/>
          <w:lang w:val="lt-LT"/>
        </w:rPr>
      </w:pPr>
      <w:r w:rsidRPr="0058061E">
        <w:rPr>
          <w:rFonts w:cs="Times New Roman"/>
          <w:sz w:val="24"/>
          <w:szCs w:val="24"/>
          <w:lang w:val="lt-LT"/>
        </w:rPr>
        <w:br/>
      </w:r>
      <w:r w:rsidRPr="0058061E">
        <w:rPr>
          <w:rFonts w:cs="Times New Roman"/>
          <w:b/>
          <w:bCs/>
          <w:sz w:val="24"/>
          <w:szCs w:val="24"/>
          <w:lang w:val="lt-LT"/>
        </w:rPr>
        <w:tab/>
      </w:r>
      <w:r w:rsidR="00613DA3" w:rsidRPr="0058061E">
        <w:rPr>
          <w:rFonts w:cs="Times New Roman"/>
          <w:b/>
          <w:bCs/>
          <w:sz w:val="24"/>
          <w:szCs w:val="24"/>
          <w:lang w:val="lt-LT"/>
        </w:rPr>
        <w:t>8</w:t>
      </w:r>
      <w:r w:rsidRPr="0058061E">
        <w:rPr>
          <w:rFonts w:cs="Times New Roman"/>
          <w:b/>
          <w:bCs/>
          <w:sz w:val="24"/>
          <w:szCs w:val="24"/>
          <w:lang w:val="lt-LT"/>
        </w:rPr>
        <w:t>. PASIŪLYMŲ VERTINIMAS</w:t>
      </w:r>
      <w:r w:rsidRPr="0058061E">
        <w:rPr>
          <w:rFonts w:cs="Times New Roman"/>
          <w:b/>
          <w:bCs/>
          <w:sz w:val="24"/>
          <w:szCs w:val="24"/>
          <w:lang w:val="lt-LT"/>
        </w:rPr>
        <w:tab/>
      </w:r>
      <w:r w:rsidRPr="0058061E">
        <w:rPr>
          <w:rFonts w:cs="Times New Roman"/>
          <w:b/>
          <w:bCs/>
          <w:sz w:val="24"/>
          <w:szCs w:val="24"/>
          <w:lang w:val="lt-LT"/>
        </w:rPr>
        <w:br/>
      </w:r>
      <w:r w:rsidRPr="0058061E">
        <w:rPr>
          <w:rFonts w:cs="Times New Roman"/>
          <w:sz w:val="24"/>
          <w:szCs w:val="24"/>
          <w:lang w:val="lt-LT"/>
        </w:rPr>
        <w:tab/>
      </w:r>
      <w:r w:rsidR="00613DA3" w:rsidRPr="0058061E">
        <w:rPr>
          <w:rFonts w:cs="Times New Roman"/>
          <w:sz w:val="24"/>
          <w:szCs w:val="24"/>
          <w:lang w:val="lt-LT"/>
        </w:rPr>
        <w:t>8</w:t>
      </w:r>
      <w:r w:rsidRPr="0058061E">
        <w:rPr>
          <w:rFonts w:cs="Times New Roman"/>
          <w:sz w:val="24"/>
          <w:szCs w:val="24"/>
          <w:lang w:val="lt-LT"/>
        </w:rPr>
        <w:t>.1. Perkančioji organizacija ekonomiškai naudingiausią pasiūlymą išrenka pagal tiekėjo pasiūlyme nurodytą kainą, kuri turi būti apskaičiuota ir nurodyta taip, kaip reikalaujama specialiųjų pirkimo sąlygų 2 priede „Pasiūlymo forma“. Ekonomiškai naudingiausiu pasiūlymu laikomas mažiausios kainos pasiūlymas.</w:t>
      </w:r>
    </w:p>
    <w:p w14:paraId="2CAE7929" w14:textId="76C49806" w:rsidR="008F1959" w:rsidRPr="0058061E" w:rsidRDefault="008F1959" w:rsidP="0058061E">
      <w:pPr>
        <w:pStyle w:val="Body2"/>
        <w:spacing w:line="276" w:lineRule="auto"/>
        <w:rPr>
          <w:rFonts w:cs="Times New Roman"/>
          <w:sz w:val="24"/>
          <w:szCs w:val="24"/>
          <w:lang w:val="lt-LT"/>
        </w:rPr>
      </w:pPr>
      <w:r w:rsidRPr="0058061E">
        <w:rPr>
          <w:rFonts w:cs="Times New Roman"/>
          <w:sz w:val="24"/>
          <w:szCs w:val="24"/>
          <w:lang w:val="lt-LT"/>
        </w:rPr>
        <w:tab/>
      </w:r>
      <w:r w:rsidR="007010E9" w:rsidRPr="0058061E">
        <w:rPr>
          <w:rFonts w:cs="Times New Roman"/>
          <w:sz w:val="24"/>
          <w:szCs w:val="24"/>
          <w:lang w:val="lt-LT"/>
        </w:rPr>
        <w:t>8</w:t>
      </w:r>
      <w:r w:rsidRPr="0058061E">
        <w:rPr>
          <w:rFonts w:cs="Times New Roman"/>
          <w:sz w:val="24"/>
          <w:szCs w:val="24"/>
          <w:lang w:val="lt-LT"/>
        </w:rPr>
        <w:t xml:space="preserve">.2. Laimėjusiu pasiūlymu galės būti pripažintas tik 1 ekonomiškai naudingiausias pasiūlymas, esantis pasiūlymų eilės pirmojoje vietoje. </w:t>
      </w:r>
    </w:p>
    <w:p w14:paraId="4147CA20" w14:textId="45180CD1" w:rsidR="00841E86" w:rsidRPr="0058061E" w:rsidRDefault="00841E86" w:rsidP="0058061E">
      <w:pPr>
        <w:pStyle w:val="Body2"/>
        <w:spacing w:line="276" w:lineRule="auto"/>
        <w:ind w:firstLine="709"/>
        <w:rPr>
          <w:rFonts w:cs="Times New Roman"/>
          <w:sz w:val="24"/>
          <w:szCs w:val="24"/>
          <w:lang w:val="lt-LT"/>
        </w:rPr>
      </w:pPr>
      <w:r w:rsidRPr="0058061E">
        <w:rPr>
          <w:rFonts w:cs="Times New Roman"/>
          <w:sz w:val="24"/>
          <w:szCs w:val="24"/>
          <w:lang w:val="lt-LT"/>
        </w:rPr>
        <w:t xml:space="preserve">8.3. </w:t>
      </w:r>
      <w:r w:rsidR="0079368C" w:rsidRPr="0058061E">
        <w:rPr>
          <w:rFonts w:cs="Times New Roman"/>
          <w:sz w:val="24"/>
          <w:szCs w:val="24"/>
          <w:lang w:val="lt-LT"/>
        </w:rPr>
        <w:tab/>
        <w:t xml:space="preserve">Perkančioji organizacija atmes tiekėjo pasiūlymą, jeigu kartu su pasiūlymu nebus pateikti šie </w:t>
      </w:r>
      <w:r w:rsidR="007C49BB" w:rsidRPr="0058061E">
        <w:rPr>
          <w:rFonts w:cs="Times New Roman"/>
          <w:sz w:val="24"/>
          <w:szCs w:val="24"/>
          <w:lang w:val="lt-LT"/>
        </w:rPr>
        <w:t xml:space="preserve">specialiųjų pirkimo sąlygų 5.1. p. </w:t>
      </w:r>
      <w:r w:rsidR="0079368C" w:rsidRPr="0058061E">
        <w:rPr>
          <w:rFonts w:cs="Times New Roman"/>
          <w:sz w:val="24"/>
          <w:szCs w:val="24"/>
          <w:lang w:val="lt-LT"/>
        </w:rPr>
        <w:t>reikalaujami pateikti dokumentai</w:t>
      </w:r>
      <w:r w:rsidR="007C49BB" w:rsidRPr="0058061E">
        <w:rPr>
          <w:rFonts w:cs="Times New Roman"/>
          <w:sz w:val="24"/>
          <w:szCs w:val="24"/>
          <w:lang w:val="lt-LT"/>
        </w:rPr>
        <w:t>.</w:t>
      </w:r>
    </w:p>
    <w:p w14:paraId="3C6AEB58" w14:textId="711C06CB" w:rsidR="008F1959" w:rsidRPr="00710DE5" w:rsidRDefault="008F1959" w:rsidP="0058061E">
      <w:pPr>
        <w:pStyle w:val="Body2"/>
        <w:spacing w:line="276" w:lineRule="auto"/>
        <w:rPr>
          <w:rFonts w:cs="Times New Roman"/>
          <w:sz w:val="24"/>
          <w:szCs w:val="24"/>
          <w:lang w:val="lt-LT"/>
        </w:rPr>
      </w:pPr>
      <w:r w:rsidRPr="0058061E">
        <w:rPr>
          <w:rFonts w:cs="Times New Roman"/>
          <w:sz w:val="24"/>
          <w:szCs w:val="24"/>
          <w:lang w:val="lt-LT"/>
        </w:rPr>
        <w:tab/>
      </w:r>
      <w:r w:rsidRPr="0058061E">
        <w:rPr>
          <w:rFonts w:cs="Times New Roman"/>
          <w:sz w:val="24"/>
          <w:szCs w:val="24"/>
          <w:lang w:val="lt-LT"/>
        </w:rPr>
        <w:br/>
      </w:r>
      <w:r w:rsidRPr="0058061E">
        <w:rPr>
          <w:rFonts w:cs="Times New Roman"/>
          <w:b/>
          <w:bCs/>
          <w:sz w:val="24"/>
          <w:szCs w:val="24"/>
          <w:lang w:val="lt-LT"/>
        </w:rPr>
        <w:tab/>
      </w:r>
      <w:r w:rsidR="00841E86" w:rsidRPr="0058061E">
        <w:rPr>
          <w:rFonts w:cs="Times New Roman"/>
          <w:b/>
          <w:bCs/>
          <w:sz w:val="24"/>
          <w:szCs w:val="24"/>
          <w:lang w:val="lt-LT"/>
        </w:rPr>
        <w:t>9</w:t>
      </w:r>
      <w:r w:rsidRPr="0058061E">
        <w:rPr>
          <w:rFonts w:cs="Times New Roman"/>
          <w:b/>
          <w:bCs/>
          <w:sz w:val="24"/>
          <w:szCs w:val="24"/>
          <w:lang w:val="lt-LT"/>
        </w:rPr>
        <w:t>. PIRKIMO SUTARTIES PASIRAŠYMAS IR SĄLYGOS</w:t>
      </w:r>
      <w:r w:rsidRPr="0058061E">
        <w:rPr>
          <w:rFonts w:cs="Times New Roman"/>
          <w:b/>
          <w:bCs/>
          <w:sz w:val="24"/>
          <w:szCs w:val="24"/>
          <w:lang w:val="lt-LT"/>
        </w:rPr>
        <w:tab/>
      </w:r>
      <w:r w:rsidRPr="0058061E">
        <w:rPr>
          <w:rFonts w:cs="Times New Roman"/>
          <w:b/>
          <w:bCs/>
          <w:sz w:val="24"/>
          <w:szCs w:val="24"/>
          <w:lang w:val="lt-LT"/>
        </w:rPr>
        <w:br/>
      </w:r>
      <w:r w:rsidRPr="0058061E">
        <w:rPr>
          <w:rFonts w:cs="Times New Roman"/>
          <w:sz w:val="24"/>
          <w:szCs w:val="24"/>
          <w:lang w:val="lt-LT"/>
        </w:rPr>
        <w:tab/>
      </w:r>
      <w:r w:rsidR="00761F61" w:rsidRPr="0058061E">
        <w:rPr>
          <w:rFonts w:cs="Times New Roman"/>
          <w:sz w:val="24"/>
          <w:szCs w:val="24"/>
          <w:lang w:val="lt-LT"/>
        </w:rPr>
        <w:t>9</w:t>
      </w:r>
      <w:r w:rsidRPr="0058061E">
        <w:rPr>
          <w:rFonts w:cs="Times New Roman"/>
          <w:sz w:val="24"/>
          <w:szCs w:val="24"/>
          <w:lang w:val="lt-LT"/>
        </w:rPr>
        <w:t xml:space="preserve">.1. Ši pirkimo procedūra atliekama siekiant sudaryti pirkimo sutartį (toliau – sutartis) su tiekėju, kurio pasiūlymas, vadovaujantis pirkimo sąlygose nustatyta tvarka, bus pripažintas laimėjęs. Sutarties sąlygos pateikiamos </w:t>
      </w:r>
      <w:bookmarkStart w:id="0" w:name="_Hlk181864760"/>
      <w:r w:rsidRPr="0058061E">
        <w:rPr>
          <w:rFonts w:cs="Times New Roman"/>
          <w:sz w:val="24"/>
          <w:szCs w:val="24"/>
          <w:lang w:val="lt-LT"/>
        </w:rPr>
        <w:t xml:space="preserve">specialiųjų pirkimo sąlygų </w:t>
      </w:r>
      <w:r w:rsidR="00A822CE" w:rsidRPr="0058061E">
        <w:rPr>
          <w:rFonts w:cs="Times New Roman"/>
          <w:sz w:val="24"/>
          <w:szCs w:val="24"/>
          <w:lang w:val="lt-LT"/>
        </w:rPr>
        <w:t>5</w:t>
      </w:r>
      <w:r w:rsidRPr="0058061E">
        <w:rPr>
          <w:rFonts w:cs="Times New Roman"/>
          <w:sz w:val="24"/>
          <w:szCs w:val="24"/>
          <w:lang w:val="lt-LT"/>
        </w:rPr>
        <w:t xml:space="preserve"> priede „</w:t>
      </w:r>
      <w:bookmarkEnd w:id="0"/>
      <w:r w:rsidR="00A822CE" w:rsidRPr="0058061E">
        <w:rPr>
          <w:bCs/>
          <w:sz w:val="24"/>
          <w:szCs w:val="24"/>
          <w:lang w:val="lt-LT"/>
        </w:rPr>
        <w:t>Prekių pirkimo</w:t>
      </w:r>
      <w:r w:rsidR="00A822CE" w:rsidRPr="0058061E">
        <w:rPr>
          <w:rFonts w:eastAsia="Arial"/>
          <w:bCs/>
          <w:sz w:val="24"/>
          <w:szCs w:val="24"/>
          <w:lang w:val="lt-LT"/>
        </w:rPr>
        <w:t>–</w:t>
      </w:r>
      <w:r w:rsidR="00A822CE" w:rsidRPr="0058061E">
        <w:rPr>
          <w:bCs/>
          <w:sz w:val="24"/>
          <w:szCs w:val="24"/>
          <w:lang w:val="lt-LT"/>
        </w:rPr>
        <w:t>pardavimo sutarties bendrosios sąlygos</w:t>
      </w:r>
      <w:r w:rsidRPr="0058061E">
        <w:rPr>
          <w:rFonts w:cs="Times New Roman"/>
          <w:sz w:val="24"/>
          <w:szCs w:val="24"/>
          <w:lang w:val="lt-LT"/>
        </w:rPr>
        <w:t>“</w:t>
      </w:r>
      <w:r w:rsidR="00A822CE" w:rsidRPr="0058061E">
        <w:rPr>
          <w:rFonts w:cs="Times New Roman"/>
          <w:sz w:val="24"/>
          <w:szCs w:val="24"/>
          <w:lang w:val="lt-LT"/>
        </w:rPr>
        <w:t xml:space="preserve"> ir specialiųjų pirkimo sąlygų 6 priede „</w:t>
      </w:r>
      <w:r w:rsidR="00A822CE" w:rsidRPr="0058061E">
        <w:rPr>
          <w:bCs/>
          <w:sz w:val="24"/>
          <w:szCs w:val="24"/>
          <w:lang w:val="lt-LT"/>
        </w:rPr>
        <w:t>Prekių viešojo pirkimo–pardavimo sutarties specialiosios sąlygos“.</w:t>
      </w:r>
    </w:p>
    <w:p w14:paraId="3C6C22E0" w14:textId="77777777" w:rsidR="008F1959" w:rsidRPr="00710DE5" w:rsidRDefault="008F1959" w:rsidP="0058061E">
      <w:pPr>
        <w:spacing w:line="276" w:lineRule="auto"/>
        <w:rPr>
          <w:lang w:val="lt-LT"/>
        </w:rPr>
      </w:pPr>
    </w:p>
    <w:sectPr w:rsidR="008F1959" w:rsidRPr="00710DE5" w:rsidSect="00B61A24">
      <w:headerReference w:type="default" r:id="rId11"/>
      <w:footerReference w:type="default" r:id="rId12"/>
      <w:headerReference w:type="first" r:id="rId13"/>
      <w:footerReference w:type="firs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6FAA8" w14:textId="77777777" w:rsidR="001C2DFA" w:rsidRDefault="001C2DFA" w:rsidP="00E16851">
      <w:r>
        <w:separator/>
      </w:r>
    </w:p>
  </w:endnote>
  <w:endnote w:type="continuationSeparator" w:id="0">
    <w:p w14:paraId="5D6E27C0" w14:textId="77777777" w:rsidR="001C2DFA" w:rsidRDefault="001C2DFA" w:rsidP="00E1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ndale Sans UI">
    <w:altName w:val="Arial Unicode M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69A9FA1" w14:paraId="1CE2EBC2" w14:textId="77777777" w:rsidTr="00172672">
      <w:trPr>
        <w:trHeight w:val="300"/>
      </w:trPr>
      <w:tc>
        <w:tcPr>
          <w:tcW w:w="3320" w:type="dxa"/>
        </w:tcPr>
        <w:p w14:paraId="08DBBC85" w14:textId="5727A786" w:rsidR="069A9FA1" w:rsidRDefault="069A9FA1" w:rsidP="00172672">
          <w:pPr>
            <w:pStyle w:val="Antrats"/>
            <w:ind w:left="-115"/>
          </w:pPr>
        </w:p>
      </w:tc>
      <w:tc>
        <w:tcPr>
          <w:tcW w:w="3320" w:type="dxa"/>
        </w:tcPr>
        <w:p w14:paraId="65DA49F6" w14:textId="117C087A" w:rsidR="069A9FA1" w:rsidRDefault="069A9FA1" w:rsidP="00172672">
          <w:pPr>
            <w:pStyle w:val="Antrats"/>
            <w:jc w:val="center"/>
          </w:pPr>
        </w:p>
      </w:tc>
      <w:tc>
        <w:tcPr>
          <w:tcW w:w="3320" w:type="dxa"/>
        </w:tcPr>
        <w:p w14:paraId="615E00A2" w14:textId="1451BDA9" w:rsidR="069A9FA1" w:rsidRDefault="069A9FA1" w:rsidP="00172672">
          <w:pPr>
            <w:pStyle w:val="Antrats"/>
            <w:ind w:right="-115"/>
            <w:jc w:val="right"/>
          </w:pPr>
        </w:p>
      </w:tc>
    </w:tr>
  </w:tbl>
  <w:p w14:paraId="1EB9E331" w14:textId="00EAB919" w:rsidR="069A9FA1" w:rsidRDefault="069A9FA1" w:rsidP="001726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69A9FA1" w14:paraId="44B34DB3" w14:textId="77777777" w:rsidTr="00987FA2">
      <w:trPr>
        <w:trHeight w:val="300"/>
      </w:trPr>
      <w:tc>
        <w:tcPr>
          <w:tcW w:w="3320" w:type="dxa"/>
        </w:tcPr>
        <w:p w14:paraId="54C49E94" w14:textId="01D71624" w:rsidR="069A9FA1" w:rsidRDefault="069A9FA1" w:rsidP="00987FA2">
          <w:pPr>
            <w:pStyle w:val="Antrats"/>
            <w:ind w:left="-115"/>
          </w:pPr>
        </w:p>
      </w:tc>
      <w:tc>
        <w:tcPr>
          <w:tcW w:w="3320" w:type="dxa"/>
        </w:tcPr>
        <w:p w14:paraId="6A2AE8CD" w14:textId="6C6EC016" w:rsidR="069A9FA1" w:rsidRDefault="069A9FA1" w:rsidP="00987FA2">
          <w:pPr>
            <w:pStyle w:val="Antrats"/>
            <w:jc w:val="center"/>
          </w:pPr>
        </w:p>
      </w:tc>
      <w:tc>
        <w:tcPr>
          <w:tcW w:w="3320" w:type="dxa"/>
        </w:tcPr>
        <w:p w14:paraId="7D534383" w14:textId="0A853A4F" w:rsidR="069A9FA1" w:rsidRDefault="069A9FA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822CD" w14:textId="77777777" w:rsidR="001C2DFA" w:rsidRDefault="001C2DFA" w:rsidP="00E16851">
      <w:r>
        <w:separator/>
      </w:r>
    </w:p>
  </w:footnote>
  <w:footnote w:type="continuationSeparator" w:id="0">
    <w:p w14:paraId="47E42C4E" w14:textId="77777777" w:rsidR="001C2DFA" w:rsidRDefault="001C2DFA" w:rsidP="00E1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0908827"/>
      <w:docPartObj>
        <w:docPartGallery w:val="Page Numbers (Top of Page)"/>
        <w:docPartUnique/>
      </w:docPartObj>
    </w:sdtPr>
    <w:sdtContent>
      <w:p w14:paraId="66C9D2A2" w14:textId="2CDD0C31" w:rsidR="00E16851" w:rsidRDefault="00E16851">
        <w:pPr>
          <w:pStyle w:val="Antrats"/>
          <w:jc w:val="center"/>
        </w:pPr>
        <w:r>
          <w:fldChar w:fldCharType="begin"/>
        </w:r>
        <w:r>
          <w:instrText>PAGE   \* MERGEFORMAT</w:instrText>
        </w:r>
        <w:r>
          <w:fldChar w:fldCharType="separate"/>
        </w:r>
        <w:r>
          <w:rPr>
            <w:lang w:val="lt-LT"/>
          </w:rPr>
          <w:t>2</w:t>
        </w:r>
        <w:r>
          <w:fldChar w:fldCharType="end"/>
        </w:r>
      </w:p>
    </w:sdtContent>
  </w:sdt>
  <w:p w14:paraId="0373A52E" w14:textId="77777777" w:rsidR="00E16851" w:rsidRDefault="00E168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69A9FA1" w14:paraId="5F34515E" w14:textId="77777777" w:rsidTr="00987FA2">
      <w:trPr>
        <w:trHeight w:val="300"/>
      </w:trPr>
      <w:tc>
        <w:tcPr>
          <w:tcW w:w="3320" w:type="dxa"/>
        </w:tcPr>
        <w:p w14:paraId="2E18B004" w14:textId="6F5D593D" w:rsidR="069A9FA1" w:rsidRDefault="069A9FA1" w:rsidP="00172672">
          <w:pPr>
            <w:pStyle w:val="Antrats"/>
            <w:ind w:left="-115"/>
          </w:pPr>
        </w:p>
      </w:tc>
      <w:tc>
        <w:tcPr>
          <w:tcW w:w="3320" w:type="dxa"/>
        </w:tcPr>
        <w:p w14:paraId="3D365494" w14:textId="3F2DE135" w:rsidR="069A9FA1" w:rsidRDefault="069A9FA1" w:rsidP="00172672">
          <w:pPr>
            <w:pStyle w:val="Antrats"/>
            <w:jc w:val="center"/>
          </w:pPr>
        </w:p>
      </w:tc>
      <w:tc>
        <w:tcPr>
          <w:tcW w:w="3320" w:type="dxa"/>
        </w:tcPr>
        <w:p w14:paraId="5DED2CCD" w14:textId="23AE14F5" w:rsidR="069A9FA1" w:rsidRDefault="069A9FA1" w:rsidP="00172672">
          <w:pPr>
            <w:pStyle w:val="Antrats"/>
            <w:ind w:right="-115"/>
            <w:jc w:val="right"/>
          </w:pPr>
        </w:p>
      </w:tc>
    </w:tr>
  </w:tbl>
  <w:p w14:paraId="58A26C29" w14:textId="4479E3E7" w:rsidR="069A9FA1" w:rsidRDefault="069A9FA1" w:rsidP="001726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0A84"/>
    <w:multiLevelType w:val="multilevel"/>
    <w:tmpl w:val="BCC45480"/>
    <w:lvl w:ilvl="0">
      <w:start w:val="1"/>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574" w:hanging="432"/>
      </w:pPr>
      <w:rPr>
        <w:rFonts w:ascii="Arial" w:hAnsi="Arial" w:cs="Arial" w:hint="default"/>
        <w:b w:val="0"/>
      </w:rPr>
    </w:lvl>
    <w:lvl w:ilvl="2">
      <w:start w:val="1"/>
      <w:numFmt w:val="decimal"/>
      <w:lvlText w:val="%1.%2.%3."/>
      <w:lvlJc w:val="left"/>
      <w:pPr>
        <w:ind w:left="1293"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29A14566"/>
    <w:multiLevelType w:val="multilevel"/>
    <w:tmpl w:val="17E652E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 w15:restartNumberingAfterBreak="0">
    <w:nsid w:val="5742351F"/>
    <w:multiLevelType w:val="multilevel"/>
    <w:tmpl w:val="578CE91E"/>
    <w:lvl w:ilvl="0">
      <w:start w:val="9"/>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num w:numId="1" w16cid:durableId="1177383173">
    <w:abstractNumId w:val="0"/>
  </w:num>
  <w:num w:numId="2" w16cid:durableId="787166768">
    <w:abstractNumId w:val="1"/>
  </w:num>
  <w:num w:numId="3" w16cid:durableId="1808933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59"/>
    <w:rsid w:val="0000379F"/>
    <w:rsid w:val="0000551D"/>
    <w:rsid w:val="00005EFB"/>
    <w:rsid w:val="00011044"/>
    <w:rsid w:val="00023638"/>
    <w:rsid w:val="0003307D"/>
    <w:rsid w:val="00034A09"/>
    <w:rsid w:val="0003587C"/>
    <w:rsid w:val="000378DF"/>
    <w:rsid w:val="00037F48"/>
    <w:rsid w:val="0004664F"/>
    <w:rsid w:val="00050B38"/>
    <w:rsid w:val="0005152D"/>
    <w:rsid w:val="00062E5C"/>
    <w:rsid w:val="0006786F"/>
    <w:rsid w:val="00077927"/>
    <w:rsid w:val="00081B75"/>
    <w:rsid w:val="00085E4B"/>
    <w:rsid w:val="00085E66"/>
    <w:rsid w:val="00085FAF"/>
    <w:rsid w:val="00087040"/>
    <w:rsid w:val="000C2575"/>
    <w:rsid w:val="000C3B13"/>
    <w:rsid w:val="000C4EC3"/>
    <w:rsid w:val="000D08E8"/>
    <w:rsid w:val="000D4402"/>
    <w:rsid w:val="000D75EF"/>
    <w:rsid w:val="000F30B8"/>
    <w:rsid w:val="001005BC"/>
    <w:rsid w:val="00105046"/>
    <w:rsid w:val="001075BC"/>
    <w:rsid w:val="00110BF4"/>
    <w:rsid w:val="00113443"/>
    <w:rsid w:val="00141360"/>
    <w:rsid w:val="00143E9D"/>
    <w:rsid w:val="00152941"/>
    <w:rsid w:val="00164DD7"/>
    <w:rsid w:val="0016743C"/>
    <w:rsid w:val="00171BBA"/>
    <w:rsid w:val="00172672"/>
    <w:rsid w:val="00174C5B"/>
    <w:rsid w:val="0017528F"/>
    <w:rsid w:val="00177792"/>
    <w:rsid w:val="00177D59"/>
    <w:rsid w:val="0018147D"/>
    <w:rsid w:val="00182DB5"/>
    <w:rsid w:val="00194CD8"/>
    <w:rsid w:val="001A332D"/>
    <w:rsid w:val="001A3A56"/>
    <w:rsid w:val="001C2DFA"/>
    <w:rsid w:val="001C38C0"/>
    <w:rsid w:val="001C4E85"/>
    <w:rsid w:val="001C6023"/>
    <w:rsid w:val="001D472E"/>
    <w:rsid w:val="001D68B9"/>
    <w:rsid w:val="001E38D1"/>
    <w:rsid w:val="001F6629"/>
    <w:rsid w:val="0020349A"/>
    <w:rsid w:val="0022259E"/>
    <w:rsid w:val="002467DA"/>
    <w:rsid w:val="00252590"/>
    <w:rsid w:val="00253ED1"/>
    <w:rsid w:val="00260DFD"/>
    <w:rsid w:val="002656F5"/>
    <w:rsid w:val="0026605A"/>
    <w:rsid w:val="00270E46"/>
    <w:rsid w:val="0027688E"/>
    <w:rsid w:val="00276BB8"/>
    <w:rsid w:val="002872A9"/>
    <w:rsid w:val="0029683F"/>
    <w:rsid w:val="002A0FB3"/>
    <w:rsid w:val="002C4513"/>
    <w:rsid w:val="002D6801"/>
    <w:rsid w:val="002F293F"/>
    <w:rsid w:val="003001DF"/>
    <w:rsid w:val="00302E06"/>
    <w:rsid w:val="00310848"/>
    <w:rsid w:val="00312422"/>
    <w:rsid w:val="00313917"/>
    <w:rsid w:val="003212B2"/>
    <w:rsid w:val="00327D27"/>
    <w:rsid w:val="00337B76"/>
    <w:rsid w:val="003426BE"/>
    <w:rsid w:val="00343CCF"/>
    <w:rsid w:val="003466A8"/>
    <w:rsid w:val="003576D6"/>
    <w:rsid w:val="00360153"/>
    <w:rsid w:val="00366B87"/>
    <w:rsid w:val="00370716"/>
    <w:rsid w:val="00385934"/>
    <w:rsid w:val="003925BB"/>
    <w:rsid w:val="003957F0"/>
    <w:rsid w:val="00395BB7"/>
    <w:rsid w:val="00396AB8"/>
    <w:rsid w:val="003979B5"/>
    <w:rsid w:val="003C6759"/>
    <w:rsid w:val="003E6A01"/>
    <w:rsid w:val="003F0A1D"/>
    <w:rsid w:val="003F7EBD"/>
    <w:rsid w:val="00401E38"/>
    <w:rsid w:val="0040258A"/>
    <w:rsid w:val="004031C6"/>
    <w:rsid w:val="00411D54"/>
    <w:rsid w:val="00411F72"/>
    <w:rsid w:val="00412FDF"/>
    <w:rsid w:val="00445A55"/>
    <w:rsid w:val="0045574F"/>
    <w:rsid w:val="004558E9"/>
    <w:rsid w:val="00477A66"/>
    <w:rsid w:val="00482BEB"/>
    <w:rsid w:val="0049543B"/>
    <w:rsid w:val="00495506"/>
    <w:rsid w:val="004A049C"/>
    <w:rsid w:val="004A090A"/>
    <w:rsid w:val="004A54F5"/>
    <w:rsid w:val="004B55E6"/>
    <w:rsid w:val="004B7341"/>
    <w:rsid w:val="004C43E0"/>
    <w:rsid w:val="004D2CFC"/>
    <w:rsid w:val="004D36A1"/>
    <w:rsid w:val="004E6898"/>
    <w:rsid w:val="00524138"/>
    <w:rsid w:val="005247CD"/>
    <w:rsid w:val="005270F6"/>
    <w:rsid w:val="00550D0B"/>
    <w:rsid w:val="0056759C"/>
    <w:rsid w:val="00567A81"/>
    <w:rsid w:val="0058061E"/>
    <w:rsid w:val="00587FD7"/>
    <w:rsid w:val="005A747C"/>
    <w:rsid w:val="005A7CAD"/>
    <w:rsid w:val="005B173E"/>
    <w:rsid w:val="005B1C3F"/>
    <w:rsid w:val="005B3BBA"/>
    <w:rsid w:val="005C3763"/>
    <w:rsid w:val="005C79B1"/>
    <w:rsid w:val="005E23EB"/>
    <w:rsid w:val="005F2A1A"/>
    <w:rsid w:val="005F4A99"/>
    <w:rsid w:val="006021A9"/>
    <w:rsid w:val="0061165E"/>
    <w:rsid w:val="00613DA3"/>
    <w:rsid w:val="00620F6A"/>
    <w:rsid w:val="00627FE2"/>
    <w:rsid w:val="006310F2"/>
    <w:rsid w:val="00643EDB"/>
    <w:rsid w:val="006452B1"/>
    <w:rsid w:val="00650A7E"/>
    <w:rsid w:val="006731FC"/>
    <w:rsid w:val="00673953"/>
    <w:rsid w:val="00676AB6"/>
    <w:rsid w:val="00680AC5"/>
    <w:rsid w:val="0068570B"/>
    <w:rsid w:val="00692FB7"/>
    <w:rsid w:val="0069359C"/>
    <w:rsid w:val="00693F06"/>
    <w:rsid w:val="006A0BC4"/>
    <w:rsid w:val="006A575D"/>
    <w:rsid w:val="006A6579"/>
    <w:rsid w:val="006B038D"/>
    <w:rsid w:val="006B0EB4"/>
    <w:rsid w:val="006B3317"/>
    <w:rsid w:val="006B5300"/>
    <w:rsid w:val="006B6086"/>
    <w:rsid w:val="006C39FB"/>
    <w:rsid w:val="006E74FF"/>
    <w:rsid w:val="006F154D"/>
    <w:rsid w:val="00700F51"/>
    <w:rsid w:val="007010E9"/>
    <w:rsid w:val="00703237"/>
    <w:rsid w:val="00710DE5"/>
    <w:rsid w:val="007139FE"/>
    <w:rsid w:val="0073645A"/>
    <w:rsid w:val="007368BE"/>
    <w:rsid w:val="007406FE"/>
    <w:rsid w:val="00744C76"/>
    <w:rsid w:val="00756810"/>
    <w:rsid w:val="00761BF7"/>
    <w:rsid w:val="00761F61"/>
    <w:rsid w:val="00762E2A"/>
    <w:rsid w:val="00765FAD"/>
    <w:rsid w:val="00767D87"/>
    <w:rsid w:val="0077147D"/>
    <w:rsid w:val="00783F04"/>
    <w:rsid w:val="00785452"/>
    <w:rsid w:val="0079368C"/>
    <w:rsid w:val="007A7803"/>
    <w:rsid w:val="007B45DF"/>
    <w:rsid w:val="007C0CC6"/>
    <w:rsid w:val="007C2BAE"/>
    <w:rsid w:val="007C49BB"/>
    <w:rsid w:val="007C7C56"/>
    <w:rsid w:val="007E6098"/>
    <w:rsid w:val="008034E6"/>
    <w:rsid w:val="008102CA"/>
    <w:rsid w:val="008107AD"/>
    <w:rsid w:val="008159B4"/>
    <w:rsid w:val="00816476"/>
    <w:rsid w:val="00830CB2"/>
    <w:rsid w:val="00841E86"/>
    <w:rsid w:val="008544DC"/>
    <w:rsid w:val="00860163"/>
    <w:rsid w:val="00862FB2"/>
    <w:rsid w:val="008646AE"/>
    <w:rsid w:val="00875AD7"/>
    <w:rsid w:val="008A25CE"/>
    <w:rsid w:val="008C5A19"/>
    <w:rsid w:val="008F1959"/>
    <w:rsid w:val="00902138"/>
    <w:rsid w:val="00907E6C"/>
    <w:rsid w:val="00910DFF"/>
    <w:rsid w:val="00910FF9"/>
    <w:rsid w:val="00937B7B"/>
    <w:rsid w:val="00943BC7"/>
    <w:rsid w:val="00950FA2"/>
    <w:rsid w:val="00951EBF"/>
    <w:rsid w:val="0096066A"/>
    <w:rsid w:val="00972C68"/>
    <w:rsid w:val="00974B9C"/>
    <w:rsid w:val="00987FA2"/>
    <w:rsid w:val="009A0707"/>
    <w:rsid w:val="009A1179"/>
    <w:rsid w:val="009A4DB0"/>
    <w:rsid w:val="009A5F21"/>
    <w:rsid w:val="009B0575"/>
    <w:rsid w:val="009B2626"/>
    <w:rsid w:val="009B7344"/>
    <w:rsid w:val="009D21F4"/>
    <w:rsid w:val="009E6698"/>
    <w:rsid w:val="009F24B9"/>
    <w:rsid w:val="009F78CB"/>
    <w:rsid w:val="00A031D7"/>
    <w:rsid w:val="00A03D4C"/>
    <w:rsid w:val="00A108D6"/>
    <w:rsid w:val="00A123F5"/>
    <w:rsid w:val="00A14802"/>
    <w:rsid w:val="00A21C2E"/>
    <w:rsid w:val="00A22AF5"/>
    <w:rsid w:val="00A25FDD"/>
    <w:rsid w:val="00A30DC9"/>
    <w:rsid w:val="00A32273"/>
    <w:rsid w:val="00A427F4"/>
    <w:rsid w:val="00A42BCC"/>
    <w:rsid w:val="00A43926"/>
    <w:rsid w:val="00A557A7"/>
    <w:rsid w:val="00A614C3"/>
    <w:rsid w:val="00A72E8E"/>
    <w:rsid w:val="00A76A28"/>
    <w:rsid w:val="00A812D5"/>
    <w:rsid w:val="00A822CE"/>
    <w:rsid w:val="00A87EA9"/>
    <w:rsid w:val="00A92912"/>
    <w:rsid w:val="00A93065"/>
    <w:rsid w:val="00AA5952"/>
    <w:rsid w:val="00AA5B0D"/>
    <w:rsid w:val="00AB7244"/>
    <w:rsid w:val="00AD3902"/>
    <w:rsid w:val="00AD5F47"/>
    <w:rsid w:val="00AF2759"/>
    <w:rsid w:val="00AF7D93"/>
    <w:rsid w:val="00B004AC"/>
    <w:rsid w:val="00B05AE1"/>
    <w:rsid w:val="00B17A6D"/>
    <w:rsid w:val="00B17CCB"/>
    <w:rsid w:val="00B23F79"/>
    <w:rsid w:val="00B45930"/>
    <w:rsid w:val="00B50CF6"/>
    <w:rsid w:val="00B54D62"/>
    <w:rsid w:val="00B61356"/>
    <w:rsid w:val="00B61A24"/>
    <w:rsid w:val="00B65B7C"/>
    <w:rsid w:val="00B828DE"/>
    <w:rsid w:val="00B9485C"/>
    <w:rsid w:val="00B971C9"/>
    <w:rsid w:val="00BB381D"/>
    <w:rsid w:val="00BC1476"/>
    <w:rsid w:val="00BD5522"/>
    <w:rsid w:val="00BE2C29"/>
    <w:rsid w:val="00BE58B1"/>
    <w:rsid w:val="00BE59E6"/>
    <w:rsid w:val="00BE6141"/>
    <w:rsid w:val="00C0690B"/>
    <w:rsid w:val="00C15830"/>
    <w:rsid w:val="00C32946"/>
    <w:rsid w:val="00C34155"/>
    <w:rsid w:val="00C54AC6"/>
    <w:rsid w:val="00C65D01"/>
    <w:rsid w:val="00C72392"/>
    <w:rsid w:val="00C828B0"/>
    <w:rsid w:val="00C8388E"/>
    <w:rsid w:val="00C84738"/>
    <w:rsid w:val="00CB11D1"/>
    <w:rsid w:val="00CB162C"/>
    <w:rsid w:val="00CB18B7"/>
    <w:rsid w:val="00CD0C55"/>
    <w:rsid w:val="00CE1A25"/>
    <w:rsid w:val="00CF358E"/>
    <w:rsid w:val="00D04AC7"/>
    <w:rsid w:val="00D115A0"/>
    <w:rsid w:val="00D155DC"/>
    <w:rsid w:val="00D24A2F"/>
    <w:rsid w:val="00D312D2"/>
    <w:rsid w:val="00D36B4A"/>
    <w:rsid w:val="00D42CA6"/>
    <w:rsid w:val="00D509E5"/>
    <w:rsid w:val="00D57B21"/>
    <w:rsid w:val="00D60169"/>
    <w:rsid w:val="00D63BAE"/>
    <w:rsid w:val="00D748FE"/>
    <w:rsid w:val="00D74E78"/>
    <w:rsid w:val="00D77493"/>
    <w:rsid w:val="00D97623"/>
    <w:rsid w:val="00DA78DB"/>
    <w:rsid w:val="00DB7A94"/>
    <w:rsid w:val="00DD213D"/>
    <w:rsid w:val="00DE2189"/>
    <w:rsid w:val="00DE2753"/>
    <w:rsid w:val="00DF603B"/>
    <w:rsid w:val="00E006CD"/>
    <w:rsid w:val="00E0185A"/>
    <w:rsid w:val="00E01F0C"/>
    <w:rsid w:val="00E071C0"/>
    <w:rsid w:val="00E1107C"/>
    <w:rsid w:val="00E16851"/>
    <w:rsid w:val="00E3021C"/>
    <w:rsid w:val="00E3575E"/>
    <w:rsid w:val="00E37A4F"/>
    <w:rsid w:val="00E43267"/>
    <w:rsid w:val="00E54752"/>
    <w:rsid w:val="00E645AF"/>
    <w:rsid w:val="00E65321"/>
    <w:rsid w:val="00E65609"/>
    <w:rsid w:val="00E67628"/>
    <w:rsid w:val="00E723D0"/>
    <w:rsid w:val="00E7724D"/>
    <w:rsid w:val="00E82097"/>
    <w:rsid w:val="00E94B12"/>
    <w:rsid w:val="00EA37B0"/>
    <w:rsid w:val="00EC5A65"/>
    <w:rsid w:val="00EC6368"/>
    <w:rsid w:val="00ED04DB"/>
    <w:rsid w:val="00EE3BE9"/>
    <w:rsid w:val="00EE595A"/>
    <w:rsid w:val="00F105BD"/>
    <w:rsid w:val="00F11002"/>
    <w:rsid w:val="00F11A4F"/>
    <w:rsid w:val="00F15A11"/>
    <w:rsid w:val="00F22DDC"/>
    <w:rsid w:val="00F367EF"/>
    <w:rsid w:val="00F42D1A"/>
    <w:rsid w:val="00F478F7"/>
    <w:rsid w:val="00F57CD7"/>
    <w:rsid w:val="00F70CAB"/>
    <w:rsid w:val="00F71798"/>
    <w:rsid w:val="00F8498A"/>
    <w:rsid w:val="00F912F8"/>
    <w:rsid w:val="00F91887"/>
    <w:rsid w:val="00F9350E"/>
    <w:rsid w:val="00F94DCB"/>
    <w:rsid w:val="00FA5844"/>
    <w:rsid w:val="00FB2096"/>
    <w:rsid w:val="00FB3761"/>
    <w:rsid w:val="00FB39D0"/>
    <w:rsid w:val="00FC61DC"/>
    <w:rsid w:val="00FE3518"/>
    <w:rsid w:val="00FF1A44"/>
    <w:rsid w:val="00FF4085"/>
    <w:rsid w:val="069A9FA1"/>
    <w:rsid w:val="10159AB7"/>
    <w:rsid w:val="107B37C5"/>
    <w:rsid w:val="185A76DE"/>
    <w:rsid w:val="1C6F74B2"/>
    <w:rsid w:val="20C9B205"/>
    <w:rsid w:val="2288E258"/>
    <w:rsid w:val="231FE52D"/>
    <w:rsid w:val="25E2E5D0"/>
    <w:rsid w:val="2B59466C"/>
    <w:rsid w:val="335434AB"/>
    <w:rsid w:val="34E052A6"/>
    <w:rsid w:val="3846A1A5"/>
    <w:rsid w:val="3BBA1A93"/>
    <w:rsid w:val="3DAEE714"/>
    <w:rsid w:val="40EB5FC4"/>
    <w:rsid w:val="429D8DED"/>
    <w:rsid w:val="42F5237F"/>
    <w:rsid w:val="4B33EDBF"/>
    <w:rsid w:val="58008340"/>
    <w:rsid w:val="68E9F497"/>
    <w:rsid w:val="694F6114"/>
    <w:rsid w:val="70345BC6"/>
    <w:rsid w:val="7836852C"/>
    <w:rsid w:val="7915CDBA"/>
    <w:rsid w:val="7A82C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7215"/>
  <w15:chartTrackingRefBased/>
  <w15:docId w15:val="{270BAEF2-E939-434A-995D-C4044F0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95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basedOn w:val="prastasis"/>
    <w:next w:val="prastasis"/>
    <w:link w:val="Antrat1Diagrama"/>
    <w:uiPriority w:val="9"/>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195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F195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F195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F195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F195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F195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F195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F195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F195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F195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F195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F195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F1959"/>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F1959"/>
    <w:rPr>
      <w:i/>
      <w:iCs/>
      <w:color w:val="0F4761" w:themeColor="accent1" w:themeShade="BF"/>
    </w:rPr>
  </w:style>
  <w:style w:type="paragraph" w:styleId="Iskirtacitata">
    <w:name w:val="Intense Quote"/>
    <w:basedOn w:val="prastasis"/>
    <w:next w:val="prastasis"/>
    <w:link w:val="IskirtacitataDiagrama"/>
    <w:uiPriority w:val="30"/>
    <w:qFormat/>
    <w:rsid w:val="008F195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F1959"/>
    <w:rPr>
      <w:i/>
      <w:iCs/>
      <w:color w:val="0F4761" w:themeColor="accent1" w:themeShade="BF"/>
      <w:lang w:val="lt-LT"/>
    </w:rPr>
  </w:style>
  <w:style w:type="character" w:styleId="Rykinuoroda">
    <w:name w:val="Intense Reference"/>
    <w:basedOn w:val="Numatytasispastraiposriftas"/>
    <w:uiPriority w:val="32"/>
    <w:qFormat/>
    <w:rsid w:val="008F1959"/>
    <w:rPr>
      <w:b/>
      <w:bCs/>
      <w:smallCaps/>
      <w:color w:val="0F4761" w:themeColor="accent1" w:themeShade="BF"/>
      <w:spacing w:val="5"/>
    </w:rPr>
  </w:style>
  <w:style w:type="paragraph" w:customStyle="1" w:styleId="Body2">
    <w:name w:val="Body 2"/>
    <w:rsid w:val="008F19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Heading">
    <w:name w:val="Heading"/>
    <w:next w:val="Body2"/>
    <w:rsid w:val="008F19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ui-provider">
    <w:name w:val="ui-provider"/>
    <w:basedOn w:val="Numatytasispastraiposriftas"/>
    <w:rsid w:val="008F195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F1959"/>
    <w:rPr>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D68B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567"/>
      <w:jc w:val="both"/>
    </w:pPr>
    <w:rPr>
      <w:rFonts w:asciiTheme="minorHAnsi" w:eastAsiaTheme="minorEastAsia" w:hAnsiTheme="minorHAnsi" w:cstheme="minorBidi"/>
      <w:sz w:val="21"/>
      <w:szCs w:val="20"/>
      <w:bdr w:val="none" w:sz="0" w:space="0" w:color="auto"/>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68B9"/>
    <w:rPr>
      <w:rFonts w:eastAsiaTheme="minorEastAsia"/>
      <w:kern w:val="0"/>
      <w:sz w:val="21"/>
      <w:szCs w:val="20"/>
      <w:lang w:val="lt-LT" w:eastAsia="lt-LT"/>
      <w14:ligatures w14:val="none"/>
    </w:rPr>
  </w:style>
  <w:style w:type="character" w:styleId="Hipersaitas">
    <w:name w:val="Hyperlink"/>
    <w:basedOn w:val="Numatytasispastraiposriftas"/>
    <w:uiPriority w:val="99"/>
    <w:unhideWhenUsed/>
    <w:rsid w:val="0073645A"/>
    <w:rPr>
      <w:color w:val="467886" w:themeColor="hyperlink"/>
      <w:u w:val="single"/>
    </w:rPr>
  </w:style>
  <w:style w:type="character" w:styleId="Neapdorotaspaminjimas">
    <w:name w:val="Unresolved Mention"/>
    <w:basedOn w:val="Numatytasispastraiposriftas"/>
    <w:uiPriority w:val="99"/>
    <w:semiHidden/>
    <w:unhideWhenUsed/>
    <w:rsid w:val="0073645A"/>
    <w:rPr>
      <w:color w:val="605E5C"/>
      <w:shd w:val="clear" w:color="auto" w:fill="E1DFDD"/>
    </w:rPr>
  </w:style>
  <w:style w:type="character" w:styleId="Komentaronuoroda">
    <w:name w:val="annotation reference"/>
    <w:basedOn w:val="Numatytasispastraiposriftas"/>
    <w:uiPriority w:val="99"/>
    <w:semiHidden/>
    <w:unhideWhenUsed/>
    <w:rsid w:val="00F9350E"/>
    <w:rPr>
      <w:sz w:val="16"/>
      <w:szCs w:val="16"/>
    </w:rPr>
  </w:style>
  <w:style w:type="paragraph" w:styleId="Komentarotekstas">
    <w:name w:val="annotation text"/>
    <w:basedOn w:val="prastasis"/>
    <w:link w:val="KomentarotekstasDiagrama"/>
    <w:uiPriority w:val="99"/>
    <w:unhideWhenUsed/>
    <w:rsid w:val="00F9350E"/>
    <w:rPr>
      <w:sz w:val="20"/>
      <w:szCs w:val="20"/>
    </w:rPr>
  </w:style>
  <w:style w:type="character" w:customStyle="1" w:styleId="KomentarotekstasDiagrama">
    <w:name w:val="Komentaro tekstas Diagrama"/>
    <w:basedOn w:val="Numatytasispastraiposriftas"/>
    <w:link w:val="Komentarotekstas"/>
    <w:uiPriority w:val="99"/>
    <w:rsid w:val="00F9350E"/>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F9350E"/>
    <w:rPr>
      <w:b/>
      <w:bCs/>
    </w:rPr>
  </w:style>
  <w:style w:type="character" w:customStyle="1" w:styleId="KomentarotemaDiagrama">
    <w:name w:val="Komentaro tema Diagrama"/>
    <w:basedOn w:val="KomentarotekstasDiagrama"/>
    <w:link w:val="Komentarotema"/>
    <w:uiPriority w:val="99"/>
    <w:semiHidden/>
    <w:rsid w:val="00F9350E"/>
    <w:rPr>
      <w:rFonts w:ascii="Times New Roman" w:eastAsia="Arial Unicode MS" w:hAnsi="Times New Roman" w:cs="Times New Roman"/>
      <w:b/>
      <w:bCs/>
      <w:kern w:val="0"/>
      <w:sz w:val="20"/>
      <w:szCs w:val="20"/>
      <w:bdr w:val="nil"/>
      <w14:ligatures w14:val="none"/>
    </w:rPr>
  </w:style>
  <w:style w:type="paragraph" w:styleId="Pataisymai">
    <w:name w:val="Revision"/>
    <w:hidden/>
    <w:uiPriority w:val="99"/>
    <w:semiHidden/>
    <w:rsid w:val="00FA5844"/>
    <w:pPr>
      <w:spacing w:after="0" w:line="240" w:lineRule="auto"/>
    </w:pPr>
    <w:rPr>
      <w:rFonts w:ascii="Times New Roman" w:eastAsia="Arial Unicode MS" w:hAnsi="Times New Roman" w:cs="Times New Roman"/>
      <w:kern w:val="0"/>
      <w:sz w:val="24"/>
      <w:szCs w:val="24"/>
      <w:bdr w:val="nil"/>
      <w14:ligatures w14:val="none"/>
    </w:rPr>
  </w:style>
  <w:style w:type="paragraph" w:styleId="Antrats">
    <w:name w:val="header"/>
    <w:basedOn w:val="prastasis"/>
    <w:link w:val="AntratsDiagrama"/>
    <w:uiPriority w:val="99"/>
    <w:unhideWhenUsed/>
    <w:rsid w:val="00E16851"/>
    <w:pPr>
      <w:tabs>
        <w:tab w:val="center" w:pos="4513"/>
        <w:tab w:val="right" w:pos="9026"/>
      </w:tabs>
    </w:pPr>
  </w:style>
  <w:style w:type="character" w:customStyle="1" w:styleId="AntratsDiagrama">
    <w:name w:val="Antraštės Diagrama"/>
    <w:basedOn w:val="Numatytasispastraiposriftas"/>
    <w:link w:val="Antrats"/>
    <w:uiPriority w:val="99"/>
    <w:rsid w:val="00E16851"/>
    <w:rPr>
      <w:rFonts w:ascii="Times New Roman" w:eastAsia="Arial Unicode MS" w:hAnsi="Times New Roman" w:cs="Times New Roman"/>
      <w:kern w:val="0"/>
      <w:sz w:val="24"/>
      <w:szCs w:val="24"/>
      <w:bdr w:val="nil"/>
      <w14:ligatures w14:val="none"/>
    </w:rPr>
  </w:style>
  <w:style w:type="paragraph" w:styleId="Porat">
    <w:name w:val="footer"/>
    <w:basedOn w:val="prastasis"/>
    <w:link w:val="PoratDiagrama"/>
    <w:uiPriority w:val="99"/>
    <w:unhideWhenUsed/>
    <w:rsid w:val="00E16851"/>
    <w:pPr>
      <w:tabs>
        <w:tab w:val="center" w:pos="4513"/>
        <w:tab w:val="right" w:pos="9026"/>
      </w:tabs>
    </w:pPr>
  </w:style>
  <w:style w:type="character" w:customStyle="1" w:styleId="PoratDiagrama">
    <w:name w:val="Poraštė Diagrama"/>
    <w:basedOn w:val="Numatytasispastraiposriftas"/>
    <w:link w:val="Porat"/>
    <w:uiPriority w:val="99"/>
    <w:rsid w:val="00E16851"/>
    <w:rPr>
      <w:rFonts w:ascii="Times New Roman" w:eastAsia="Arial Unicode MS" w:hAnsi="Times New Roman" w:cs="Times New Roman"/>
      <w:kern w:val="0"/>
      <w:sz w:val="24"/>
      <w:szCs w:val="24"/>
      <w:bdr w:val="nil"/>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rirtashipersaitas">
    <w:name w:val="FollowedHyperlink"/>
    <w:basedOn w:val="Numatytasispastraiposriftas"/>
    <w:uiPriority w:val="99"/>
    <w:semiHidden/>
    <w:unhideWhenUsed/>
    <w:rsid w:val="008102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Props1.xml><?xml version="1.0" encoding="utf-8"?>
<ds:datastoreItem xmlns:ds="http://schemas.openxmlformats.org/officeDocument/2006/customXml" ds:itemID="{2E98850B-BD05-493C-924A-ED10AE0C034C}">
  <ds:schemaRefs>
    <ds:schemaRef ds:uri="http://schemas.microsoft.com/sharepoint/v3/contenttype/forms"/>
  </ds:schemaRefs>
</ds:datastoreItem>
</file>

<file path=customXml/itemProps2.xml><?xml version="1.0" encoding="utf-8"?>
<ds:datastoreItem xmlns:ds="http://schemas.openxmlformats.org/officeDocument/2006/customXml" ds:itemID="{1767C7B0-F38C-4D9C-8CE4-5BF959EF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52C79-12B9-43F0-A332-304CD640D599}">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6482</Words>
  <Characters>3696</Characters>
  <Application>Microsoft Office Word</Application>
  <DocSecurity>0</DocSecurity>
  <Lines>30</Lines>
  <Paragraphs>20</Paragraphs>
  <ScaleCrop>false</ScaleCrop>
  <Company>VTPSI</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203</cp:revision>
  <dcterms:created xsi:type="dcterms:W3CDTF">2024-10-14T14:51:00Z</dcterms:created>
  <dcterms:modified xsi:type="dcterms:W3CDTF">2024-12-10T19:30:00Z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