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68A31" w14:textId="7A1C2C25" w:rsidR="00A60B29" w:rsidRDefault="00A60B29" w:rsidP="00A60B29">
      <w:pPr>
        <w:jc w:val="center"/>
        <w:rPr>
          <w:rFonts w:ascii="Times New Roman" w:hAnsi="Times New Roman"/>
          <w:b/>
        </w:rPr>
      </w:pPr>
      <w:r>
        <w:rPr>
          <w:rFonts w:ascii="Times New Roman" w:hAnsi="Times New Roman"/>
          <w:noProof/>
          <w:lang w:val="lt-LT" w:eastAsia="lt-LT"/>
        </w:rPr>
        <w:drawing>
          <wp:inline distT="0" distB="0" distL="0" distR="0" wp14:anchorId="7451CBC7" wp14:editId="010391CD">
            <wp:extent cx="457200" cy="523875"/>
            <wp:effectExtent l="19050" t="0" r="0" b="0"/>
            <wp:docPr id="1" name="Paveikslėlis 1" descr="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erbas"/>
                    <pic:cNvPicPr>
                      <a:picLocks noChangeAspect="1" noChangeArrowheads="1"/>
                    </pic:cNvPicPr>
                  </pic:nvPicPr>
                  <pic:blipFill>
                    <a:blip r:embed="rId7" cstate="print"/>
                    <a:srcRect/>
                    <a:stretch>
                      <a:fillRect/>
                    </a:stretch>
                  </pic:blipFill>
                  <pic:spPr bwMode="auto">
                    <a:xfrm>
                      <a:off x="0" y="0"/>
                      <a:ext cx="457200" cy="523875"/>
                    </a:xfrm>
                    <a:prstGeom prst="rect">
                      <a:avLst/>
                    </a:prstGeom>
                    <a:noFill/>
                    <a:ln w="9525">
                      <a:noFill/>
                      <a:miter lim="800000"/>
                      <a:headEnd/>
                      <a:tailEnd/>
                    </a:ln>
                  </pic:spPr>
                </pic:pic>
              </a:graphicData>
            </a:graphic>
          </wp:inline>
        </w:drawing>
      </w:r>
    </w:p>
    <w:p w14:paraId="33ED61CB" w14:textId="28A58681" w:rsidR="000A4260" w:rsidRPr="000A4260" w:rsidRDefault="000A4260" w:rsidP="000A4260">
      <w:pPr>
        <w:jc w:val="right"/>
        <w:rPr>
          <w:rFonts w:ascii="Times New Roman" w:hAnsi="Times New Roman"/>
          <w:bCs/>
        </w:rPr>
      </w:pPr>
      <w:r w:rsidRPr="000A4260">
        <w:rPr>
          <w:rFonts w:ascii="Times New Roman" w:hAnsi="Times New Roman"/>
          <w:bCs/>
        </w:rPr>
        <w:t xml:space="preserve">1 </w:t>
      </w:r>
      <w:proofErr w:type="spellStart"/>
      <w:r w:rsidRPr="000A4260">
        <w:rPr>
          <w:rFonts w:ascii="Times New Roman" w:hAnsi="Times New Roman"/>
          <w:bCs/>
        </w:rPr>
        <w:t>priedas</w:t>
      </w:r>
      <w:proofErr w:type="spellEnd"/>
    </w:p>
    <w:p w14:paraId="32F04E2C" w14:textId="77777777" w:rsidR="00A60B29" w:rsidRDefault="00A60B29" w:rsidP="00A60B29">
      <w:pPr>
        <w:jc w:val="center"/>
        <w:rPr>
          <w:rFonts w:ascii="Times New Roman" w:hAnsi="Times New Roman"/>
          <w:b/>
          <w:sz w:val="27"/>
          <w:szCs w:val="27"/>
        </w:rPr>
      </w:pPr>
      <w:r w:rsidRPr="00113C68">
        <w:rPr>
          <w:rFonts w:ascii="Times New Roman" w:hAnsi="Times New Roman"/>
          <w:b/>
          <w:sz w:val="27"/>
          <w:szCs w:val="27"/>
        </w:rPr>
        <w:t>BIRŽŲ „</w:t>
      </w:r>
      <w:proofErr w:type="gramStart"/>
      <w:r w:rsidRPr="00113C68">
        <w:rPr>
          <w:rFonts w:ascii="Times New Roman" w:hAnsi="Times New Roman"/>
          <w:b/>
          <w:sz w:val="27"/>
          <w:szCs w:val="27"/>
        </w:rPr>
        <w:t>AUŠROS“ PAGRINDINĖ</w:t>
      </w:r>
      <w:proofErr w:type="gramEnd"/>
      <w:r>
        <w:rPr>
          <w:rFonts w:ascii="Times New Roman" w:hAnsi="Times New Roman"/>
          <w:b/>
          <w:sz w:val="27"/>
          <w:szCs w:val="27"/>
        </w:rPr>
        <w:t xml:space="preserve"> MOKYKLA</w:t>
      </w:r>
    </w:p>
    <w:p w14:paraId="47F3B5B1" w14:textId="77777777" w:rsidR="00A60B29" w:rsidRPr="00113C68" w:rsidRDefault="00A60B29" w:rsidP="00A60B29">
      <w:pPr>
        <w:jc w:val="center"/>
        <w:rPr>
          <w:rFonts w:ascii="Times New Roman" w:hAnsi="Times New Roman"/>
          <w:b/>
          <w:sz w:val="27"/>
          <w:szCs w:val="27"/>
        </w:rPr>
      </w:pPr>
    </w:p>
    <w:p w14:paraId="6B8E1A9E" w14:textId="77777777" w:rsidR="00924778" w:rsidRPr="006503E3" w:rsidRDefault="00F2132C" w:rsidP="00F2132C">
      <w:pPr>
        <w:jc w:val="center"/>
        <w:rPr>
          <w:rFonts w:ascii="Times New Roman" w:hAnsi="Times New Roman" w:cs="Times New Roman"/>
          <w:b/>
          <w:bCs/>
          <w:sz w:val="27"/>
          <w:szCs w:val="27"/>
        </w:rPr>
      </w:pPr>
      <w:r w:rsidRPr="006503E3">
        <w:rPr>
          <w:rFonts w:ascii="Times New Roman" w:hAnsi="Times New Roman" w:cs="Times New Roman"/>
          <w:b/>
          <w:bCs/>
          <w:sz w:val="27"/>
          <w:szCs w:val="27"/>
        </w:rPr>
        <w:t xml:space="preserve"> BALDŲ </w:t>
      </w:r>
      <w:r w:rsidR="003F6110">
        <w:rPr>
          <w:rFonts w:ascii="Times New Roman" w:hAnsi="Times New Roman" w:cs="Times New Roman"/>
          <w:b/>
          <w:bCs/>
          <w:sz w:val="27"/>
          <w:szCs w:val="27"/>
        </w:rPr>
        <w:t>RELAKSACIJOS ERDVEI</w:t>
      </w:r>
    </w:p>
    <w:p w14:paraId="45A01F00" w14:textId="77777777" w:rsidR="00F2132C" w:rsidRDefault="00F2132C" w:rsidP="00F2132C">
      <w:pPr>
        <w:jc w:val="center"/>
        <w:rPr>
          <w:rFonts w:ascii="Times New Roman" w:hAnsi="Times New Roman" w:cs="Times New Roman"/>
          <w:b/>
          <w:bCs/>
          <w:sz w:val="27"/>
          <w:szCs w:val="27"/>
        </w:rPr>
      </w:pPr>
      <w:r w:rsidRPr="006503E3">
        <w:rPr>
          <w:rFonts w:ascii="Times New Roman" w:hAnsi="Times New Roman" w:cs="Times New Roman"/>
          <w:b/>
          <w:bCs/>
          <w:sz w:val="27"/>
          <w:szCs w:val="27"/>
        </w:rPr>
        <w:t>TECHNINĖ SPECIFIKACIJA</w:t>
      </w:r>
    </w:p>
    <w:p w14:paraId="2AD229BA" w14:textId="77777777" w:rsidR="00655D1C" w:rsidRPr="006503E3" w:rsidRDefault="00655D1C" w:rsidP="00F2132C">
      <w:pPr>
        <w:jc w:val="center"/>
        <w:rPr>
          <w:rFonts w:ascii="Times New Roman" w:hAnsi="Times New Roman" w:cs="Times New Roman"/>
          <w:b/>
          <w:bCs/>
          <w:sz w:val="27"/>
          <w:szCs w:val="27"/>
        </w:rPr>
      </w:pPr>
    </w:p>
    <w:p w14:paraId="5B979F88" w14:textId="77777777" w:rsidR="007C0421" w:rsidRPr="000B6CDA" w:rsidRDefault="007C0421" w:rsidP="007C0421">
      <w:pPr>
        <w:pStyle w:val="Sraopastraipa"/>
        <w:numPr>
          <w:ilvl w:val="0"/>
          <w:numId w:val="4"/>
        </w:numPr>
        <w:tabs>
          <w:tab w:val="left" w:pos="1260"/>
        </w:tabs>
        <w:autoSpaceDE/>
        <w:autoSpaceDN/>
        <w:snapToGrid w:val="0"/>
        <w:contextualSpacing/>
        <w:jc w:val="both"/>
        <w:rPr>
          <w:sz w:val="24"/>
          <w:szCs w:val="24"/>
        </w:rPr>
      </w:pPr>
      <w:bookmarkStart w:id="0" w:name="_Hlk522545255"/>
      <w:r w:rsidRPr="000B6CDA">
        <w:rPr>
          <w:b/>
          <w:sz w:val="24"/>
          <w:szCs w:val="24"/>
        </w:rPr>
        <w:t>Bendrosios nuostatos.</w:t>
      </w:r>
      <w:bookmarkEnd w:id="0"/>
    </w:p>
    <w:p w14:paraId="62D011E0" w14:textId="77777777" w:rsidR="007C0421" w:rsidRPr="000B6CDA" w:rsidRDefault="007C0421" w:rsidP="007C0421">
      <w:pPr>
        <w:pStyle w:val="Sraopastraipa"/>
        <w:numPr>
          <w:ilvl w:val="1"/>
          <w:numId w:val="3"/>
        </w:numPr>
        <w:tabs>
          <w:tab w:val="left" w:pos="1260"/>
        </w:tabs>
        <w:autoSpaceDE/>
        <w:autoSpaceDN/>
        <w:snapToGrid w:val="0"/>
        <w:ind w:left="540"/>
        <w:contextualSpacing/>
        <w:jc w:val="both"/>
        <w:rPr>
          <w:sz w:val="24"/>
          <w:szCs w:val="24"/>
        </w:rPr>
      </w:pPr>
      <w:r w:rsidRPr="000B6CDA">
        <w:rPr>
          <w:b/>
          <w:bCs/>
          <w:sz w:val="24"/>
          <w:szCs w:val="24"/>
        </w:rPr>
        <w:t>Perkančioji organizacija</w:t>
      </w:r>
      <w:r w:rsidRPr="000B6CDA">
        <w:rPr>
          <w:sz w:val="24"/>
          <w:szCs w:val="24"/>
        </w:rPr>
        <w:t xml:space="preserve"> – Biržų „Aušros“ pagrindinė mokykla (toliau – perkančioji organizacija).</w:t>
      </w:r>
    </w:p>
    <w:p w14:paraId="634AA6AC" w14:textId="77777777" w:rsidR="007C0421" w:rsidRPr="000B6CDA" w:rsidRDefault="007C0421" w:rsidP="007C0421">
      <w:pPr>
        <w:pStyle w:val="Sraopastraipa"/>
        <w:numPr>
          <w:ilvl w:val="1"/>
          <w:numId w:val="3"/>
        </w:numPr>
        <w:tabs>
          <w:tab w:val="left" w:pos="1260"/>
        </w:tabs>
        <w:autoSpaceDE/>
        <w:autoSpaceDN/>
        <w:snapToGrid w:val="0"/>
        <w:ind w:left="540"/>
        <w:contextualSpacing/>
        <w:jc w:val="both"/>
        <w:rPr>
          <w:sz w:val="24"/>
          <w:szCs w:val="24"/>
        </w:rPr>
      </w:pPr>
      <w:r w:rsidRPr="000B6CDA">
        <w:rPr>
          <w:sz w:val="24"/>
          <w:szCs w:val="24"/>
        </w:rPr>
        <w:t>Pirkimas vykdomas įgyvendinant projekto Nr. 10-011-P-0001 ,,Tūkstantmečio mokyklos I", vykdomas pagal 2021-2030 m. plėtros programos valdytojos Lietuvos Respublikos švietimo, mokslo ir sporto ministerijos Švietimo plėtros programos pažangos priemonę Nr. 12-003-03-01-01 ,,Įgyvendinti ,,Tūkstantmečio mokyklų" programą" Perkančioji organizacija</w:t>
      </w:r>
      <w:r w:rsidR="003F6110">
        <w:rPr>
          <w:sz w:val="24"/>
          <w:szCs w:val="24"/>
        </w:rPr>
        <w:t xml:space="preserve"> p</w:t>
      </w:r>
      <w:r w:rsidR="0032385C">
        <w:rPr>
          <w:sz w:val="24"/>
          <w:szCs w:val="24"/>
        </w:rPr>
        <w:t>lanuoja įsigyti  baldus ir įrangą mokinių relaksacijos erdvei</w:t>
      </w:r>
      <w:r w:rsidRPr="000B6CDA">
        <w:rPr>
          <w:sz w:val="24"/>
          <w:szCs w:val="24"/>
        </w:rPr>
        <w:t>. Techninėje specifikacijoje išdėstyti minimalūs pirkimo objektui keliami reikalavimai.</w:t>
      </w:r>
    </w:p>
    <w:p w14:paraId="41E90EB1" w14:textId="77777777" w:rsidR="007C0421" w:rsidRPr="000B6CDA" w:rsidRDefault="007C0421" w:rsidP="007C0421">
      <w:pPr>
        <w:pStyle w:val="Sraopastraipa"/>
        <w:tabs>
          <w:tab w:val="left" w:pos="1260"/>
        </w:tabs>
        <w:snapToGrid w:val="0"/>
        <w:ind w:left="540"/>
        <w:jc w:val="both"/>
        <w:rPr>
          <w:sz w:val="24"/>
          <w:szCs w:val="24"/>
        </w:rPr>
      </w:pPr>
    </w:p>
    <w:p w14:paraId="24E57FF5" w14:textId="77777777" w:rsidR="007C0421" w:rsidRPr="000B6CDA" w:rsidRDefault="007C0421" w:rsidP="007C0421">
      <w:pPr>
        <w:pStyle w:val="Sraopastraipa"/>
        <w:numPr>
          <w:ilvl w:val="0"/>
          <w:numId w:val="3"/>
        </w:numPr>
        <w:tabs>
          <w:tab w:val="left" w:pos="1260"/>
        </w:tabs>
        <w:autoSpaceDE/>
        <w:autoSpaceDN/>
        <w:snapToGrid w:val="0"/>
        <w:ind w:left="903"/>
        <w:contextualSpacing/>
        <w:jc w:val="both"/>
        <w:rPr>
          <w:sz w:val="24"/>
          <w:szCs w:val="24"/>
        </w:rPr>
      </w:pPr>
      <w:r w:rsidRPr="000B6CDA">
        <w:rPr>
          <w:b/>
          <w:sz w:val="24"/>
          <w:szCs w:val="24"/>
        </w:rPr>
        <w:t>Pirkimo objekto aprašymas.</w:t>
      </w:r>
    </w:p>
    <w:p w14:paraId="136AA3D0" w14:textId="77777777" w:rsidR="007C0421" w:rsidRPr="000B6CDA" w:rsidRDefault="007C0421" w:rsidP="000A4260">
      <w:pPr>
        <w:pStyle w:val="Sraopastraipa"/>
        <w:numPr>
          <w:ilvl w:val="1"/>
          <w:numId w:val="3"/>
        </w:numPr>
        <w:tabs>
          <w:tab w:val="left" w:pos="1260"/>
        </w:tabs>
        <w:autoSpaceDE/>
        <w:autoSpaceDN/>
        <w:snapToGrid w:val="0"/>
        <w:ind w:left="540"/>
        <w:contextualSpacing/>
        <w:jc w:val="both"/>
        <w:rPr>
          <w:sz w:val="24"/>
          <w:szCs w:val="24"/>
        </w:rPr>
      </w:pPr>
      <w:r w:rsidRPr="00EA0DF4">
        <w:rPr>
          <w:bCs/>
          <w:sz w:val="24"/>
          <w:szCs w:val="24"/>
        </w:rPr>
        <w:t>Pirkimo objektas</w:t>
      </w:r>
      <w:r w:rsidRPr="000B6CDA">
        <w:rPr>
          <w:b/>
          <w:bCs/>
          <w:sz w:val="24"/>
          <w:szCs w:val="24"/>
        </w:rPr>
        <w:t xml:space="preserve"> – </w:t>
      </w:r>
      <w:r w:rsidRPr="000B6CDA">
        <w:rPr>
          <w:sz w:val="24"/>
          <w:szCs w:val="24"/>
        </w:rPr>
        <w:t xml:space="preserve"> baldai ir įranga (toliau – prekės) </w:t>
      </w:r>
      <w:r w:rsidRPr="000B6CDA">
        <w:rPr>
          <w:rFonts w:eastAsia="Arial Unicode MS"/>
          <w:sz w:val="24"/>
          <w:szCs w:val="24"/>
          <w:bdr w:val="nil"/>
        </w:rPr>
        <w:t>skir</w:t>
      </w:r>
      <w:r w:rsidR="0032385C">
        <w:rPr>
          <w:rFonts w:eastAsia="Arial Unicode MS"/>
          <w:sz w:val="24"/>
          <w:szCs w:val="24"/>
          <w:bdr w:val="nil"/>
        </w:rPr>
        <w:t>ti relaksacijos erdvei</w:t>
      </w:r>
      <w:r w:rsidRPr="000B6CDA">
        <w:rPr>
          <w:rFonts w:eastAsia="Arial Unicode MS"/>
          <w:sz w:val="24"/>
          <w:szCs w:val="24"/>
          <w:bdr w:val="nil"/>
        </w:rPr>
        <w:t>.</w:t>
      </w:r>
    </w:p>
    <w:p w14:paraId="7D1B12D0" w14:textId="77777777" w:rsidR="00592905" w:rsidRDefault="007C0421" w:rsidP="000A4260">
      <w:pPr>
        <w:widowControl w:val="0"/>
        <w:numPr>
          <w:ilvl w:val="1"/>
          <w:numId w:val="3"/>
        </w:numPr>
        <w:snapToGrid w:val="0"/>
        <w:spacing w:after="0" w:line="240" w:lineRule="auto"/>
        <w:ind w:left="540"/>
        <w:contextualSpacing/>
        <w:jc w:val="both"/>
        <w:rPr>
          <w:rFonts w:ascii="Times New Roman" w:hAnsi="Times New Roman" w:cs="Times New Roman"/>
          <w:sz w:val="24"/>
          <w:szCs w:val="24"/>
          <w:lang w:val="lt-LT"/>
        </w:rPr>
      </w:pPr>
      <w:r w:rsidRPr="00EA0DF4">
        <w:rPr>
          <w:rFonts w:ascii="Times New Roman" w:hAnsi="Times New Roman" w:cs="Times New Roman"/>
          <w:bCs/>
          <w:sz w:val="24"/>
          <w:szCs w:val="24"/>
          <w:lang w:val="lt-LT"/>
        </w:rPr>
        <w:t>Prekių apimtis</w:t>
      </w:r>
      <w:r w:rsidR="0032385C" w:rsidRPr="00EA0DF4">
        <w:rPr>
          <w:rFonts w:ascii="Times New Roman" w:hAnsi="Times New Roman" w:cs="Times New Roman"/>
          <w:bCs/>
          <w:sz w:val="24"/>
          <w:szCs w:val="24"/>
          <w:lang w:val="lt-LT"/>
        </w:rPr>
        <w:t>, išmatavimai, kiekiai,</w:t>
      </w:r>
      <w:r w:rsidR="0032385C">
        <w:rPr>
          <w:rFonts w:ascii="Times New Roman" w:hAnsi="Times New Roman" w:cs="Times New Roman"/>
          <w:b/>
          <w:bCs/>
          <w:sz w:val="24"/>
          <w:szCs w:val="24"/>
          <w:lang w:val="lt-LT"/>
        </w:rPr>
        <w:t xml:space="preserve"> </w:t>
      </w:r>
      <w:r w:rsidR="0032385C" w:rsidRPr="00EA0DF4">
        <w:rPr>
          <w:rFonts w:ascii="Times New Roman" w:hAnsi="Times New Roman" w:cs="Times New Roman"/>
          <w:bCs/>
          <w:sz w:val="24"/>
          <w:szCs w:val="24"/>
          <w:lang w:val="lt-LT"/>
        </w:rPr>
        <w:t>medžiagiškumas</w:t>
      </w:r>
      <w:r w:rsidR="0032385C">
        <w:rPr>
          <w:rFonts w:ascii="Times New Roman" w:hAnsi="Times New Roman" w:cs="Times New Roman"/>
          <w:sz w:val="24"/>
          <w:szCs w:val="24"/>
          <w:lang w:val="lt-LT"/>
        </w:rPr>
        <w:t xml:space="preserve"> išdėstyti</w:t>
      </w:r>
      <w:r w:rsidR="00655D1C">
        <w:rPr>
          <w:rFonts w:ascii="Times New Roman" w:hAnsi="Times New Roman" w:cs="Times New Roman"/>
          <w:sz w:val="24"/>
          <w:szCs w:val="24"/>
          <w:lang w:val="lt-LT"/>
        </w:rPr>
        <w:t xml:space="preserve"> lentelėje Nr.1,</w:t>
      </w:r>
      <w:r w:rsidR="00B74F40">
        <w:rPr>
          <w:rFonts w:ascii="Times New Roman" w:hAnsi="Times New Roman" w:cs="Times New Roman"/>
          <w:sz w:val="24"/>
          <w:szCs w:val="24"/>
          <w:lang w:val="lt-LT"/>
        </w:rPr>
        <w:t xml:space="preserve"> priede Biržų „Aušros“</w:t>
      </w:r>
      <w:r w:rsidR="002F2C2B">
        <w:rPr>
          <w:rFonts w:ascii="Times New Roman" w:hAnsi="Times New Roman" w:cs="Times New Roman"/>
          <w:sz w:val="24"/>
          <w:szCs w:val="24"/>
          <w:lang w:val="lt-LT"/>
        </w:rPr>
        <w:t xml:space="preserve"> pagrindinės mokyklos  interjero </w:t>
      </w:r>
      <w:r w:rsidR="00592905">
        <w:rPr>
          <w:rFonts w:ascii="Times New Roman" w:hAnsi="Times New Roman" w:cs="Times New Roman"/>
          <w:sz w:val="24"/>
          <w:szCs w:val="24"/>
          <w:lang w:val="lt-LT"/>
        </w:rPr>
        <w:t>projekte ir kiekių žiniaraščiuose.</w:t>
      </w:r>
    </w:p>
    <w:p w14:paraId="12ADB4DE" w14:textId="77777777" w:rsidR="000B6CDA" w:rsidRDefault="003F6110" w:rsidP="000A4260">
      <w:pPr>
        <w:widowControl w:val="0"/>
        <w:numPr>
          <w:ilvl w:val="1"/>
          <w:numId w:val="3"/>
        </w:numPr>
        <w:snapToGrid w:val="0"/>
        <w:spacing w:after="0" w:line="240" w:lineRule="auto"/>
        <w:ind w:left="540"/>
        <w:contextualSpacing/>
        <w:jc w:val="both"/>
        <w:rPr>
          <w:rFonts w:ascii="Times New Roman" w:hAnsi="Times New Roman" w:cs="Times New Roman"/>
          <w:sz w:val="24"/>
          <w:szCs w:val="24"/>
          <w:lang w:val="lt-LT"/>
        </w:rPr>
      </w:pPr>
      <w:r w:rsidRPr="00592905">
        <w:rPr>
          <w:rFonts w:ascii="Times New Roman" w:hAnsi="Times New Roman" w:cs="Times New Roman"/>
          <w:sz w:val="24"/>
          <w:szCs w:val="24"/>
          <w:lang w:val="lt-LT"/>
        </w:rPr>
        <w:t>Siūlomi baldai turi</w:t>
      </w:r>
      <w:r w:rsidR="000B6CDA" w:rsidRPr="00592905">
        <w:rPr>
          <w:rFonts w:ascii="Times New Roman" w:hAnsi="Times New Roman" w:cs="Times New Roman"/>
          <w:sz w:val="24"/>
          <w:szCs w:val="24"/>
          <w:lang w:val="lt-LT"/>
        </w:rPr>
        <w:t xml:space="preserve"> sudaryti vieningą baldų sistemą, sudarytą iš tarpusavyje derančių tiek dizainu, tiek spalvine gama, tiek konstrukcija, funkcionalu</w:t>
      </w:r>
      <w:r w:rsidRPr="00592905">
        <w:rPr>
          <w:rFonts w:ascii="Times New Roman" w:hAnsi="Times New Roman" w:cs="Times New Roman"/>
          <w:sz w:val="24"/>
          <w:szCs w:val="24"/>
          <w:lang w:val="lt-LT"/>
        </w:rPr>
        <w:t>mu ir ergonominiais sprendimais.</w:t>
      </w:r>
      <w:r w:rsidR="000B6CDA" w:rsidRPr="00592905">
        <w:rPr>
          <w:rFonts w:ascii="Times New Roman" w:hAnsi="Times New Roman" w:cs="Times New Roman"/>
          <w:sz w:val="24"/>
          <w:szCs w:val="24"/>
          <w:lang w:val="lt-LT"/>
        </w:rPr>
        <w:t xml:space="preserve"> </w:t>
      </w:r>
    </w:p>
    <w:p w14:paraId="2D007381" w14:textId="77777777" w:rsidR="00E51872" w:rsidRPr="000A4260" w:rsidRDefault="00E51872" w:rsidP="000A4260">
      <w:pPr>
        <w:widowControl w:val="0"/>
        <w:numPr>
          <w:ilvl w:val="1"/>
          <w:numId w:val="3"/>
        </w:numPr>
        <w:snapToGrid w:val="0"/>
        <w:spacing w:after="0" w:line="240" w:lineRule="auto"/>
        <w:ind w:left="540"/>
        <w:contextualSpacing/>
        <w:jc w:val="both"/>
        <w:rPr>
          <w:rFonts w:ascii="Times New Roman" w:hAnsi="Times New Roman" w:cs="Times New Roman"/>
          <w:sz w:val="24"/>
          <w:szCs w:val="24"/>
          <w:lang w:val="lt-LT"/>
        </w:rPr>
      </w:pPr>
      <w:r w:rsidRPr="000A4260">
        <w:rPr>
          <w:rStyle w:val="fontstyle01"/>
          <w:rFonts w:ascii="Times New Roman" w:hAnsi="Times New Roman" w:cs="Times New Roman"/>
          <w:sz w:val="24"/>
          <w:szCs w:val="24"/>
          <w:lang w:val="lt-LT"/>
        </w:rPr>
        <w:t>Jeigu apibūdinant pirkimo objektą techninėje specifikacijoje nurodytas konkretus modelis ar</w:t>
      </w:r>
      <w:r w:rsidRPr="000A4260">
        <w:rPr>
          <w:rFonts w:ascii="Times New Roman" w:hAnsi="Times New Roman" w:cs="Times New Roman"/>
          <w:color w:val="000000"/>
          <w:sz w:val="24"/>
          <w:szCs w:val="24"/>
          <w:lang w:val="lt-LT"/>
        </w:rPr>
        <w:t xml:space="preserve"> </w:t>
      </w:r>
      <w:r w:rsidRPr="000A4260">
        <w:rPr>
          <w:rStyle w:val="fontstyle01"/>
          <w:rFonts w:ascii="Times New Roman" w:hAnsi="Times New Roman" w:cs="Times New Roman"/>
          <w:sz w:val="24"/>
          <w:szCs w:val="24"/>
          <w:lang w:val="lt-LT"/>
        </w:rPr>
        <w:t>tiekimo šaltinis, konkretus procesas, būdingas konkretaus tiekėjo tiekiamoms prekėms ar teikiamoms</w:t>
      </w:r>
      <w:r w:rsidRPr="000A4260">
        <w:rPr>
          <w:rFonts w:ascii="Times New Roman" w:hAnsi="Times New Roman" w:cs="Times New Roman"/>
          <w:color w:val="000000"/>
          <w:sz w:val="24"/>
          <w:szCs w:val="24"/>
          <w:lang w:val="lt-LT"/>
        </w:rPr>
        <w:t xml:space="preserve"> </w:t>
      </w:r>
      <w:r w:rsidRPr="000A4260">
        <w:rPr>
          <w:rStyle w:val="fontstyle01"/>
          <w:rFonts w:ascii="Times New Roman" w:hAnsi="Times New Roman" w:cs="Times New Roman"/>
          <w:sz w:val="24"/>
          <w:szCs w:val="24"/>
          <w:lang w:val="lt-LT"/>
        </w:rPr>
        <w:t>paslaugoms, ar prekių ženklas, patentas, tipai, konkreti kilmė ar gamyba, turi būti laikoma, kad</w:t>
      </w:r>
      <w:r w:rsidR="00CB5D96" w:rsidRPr="000A4260">
        <w:rPr>
          <w:rStyle w:val="fontstyle01"/>
          <w:rFonts w:ascii="Times New Roman" w:hAnsi="Times New Roman" w:cs="Times New Roman"/>
          <w:sz w:val="24"/>
          <w:szCs w:val="24"/>
          <w:lang w:val="lt-LT"/>
        </w:rPr>
        <w:t xml:space="preserve"> </w:t>
      </w:r>
      <w:r w:rsidRPr="000A4260">
        <w:rPr>
          <w:rStyle w:val="fontstyle01"/>
          <w:rFonts w:ascii="Times New Roman" w:hAnsi="Times New Roman" w:cs="Times New Roman"/>
          <w:sz w:val="24"/>
          <w:szCs w:val="24"/>
          <w:lang w:val="lt-LT"/>
        </w:rPr>
        <w:t>kiekviena</w:t>
      </w:r>
      <w:r w:rsidRPr="000A4260">
        <w:rPr>
          <w:rFonts w:ascii="Times New Roman" w:hAnsi="Times New Roman" w:cs="Times New Roman"/>
          <w:color w:val="000000"/>
          <w:sz w:val="24"/>
          <w:szCs w:val="24"/>
          <w:lang w:val="lt-LT"/>
        </w:rPr>
        <w:t xml:space="preserve"> </w:t>
      </w:r>
      <w:r w:rsidRPr="000A4260">
        <w:rPr>
          <w:rStyle w:val="fontstyle01"/>
          <w:rFonts w:ascii="Times New Roman" w:hAnsi="Times New Roman" w:cs="Times New Roman"/>
          <w:sz w:val="24"/>
          <w:szCs w:val="24"/>
          <w:lang w:val="lt-LT"/>
        </w:rPr>
        <w:t>tokia nuoroda yra pateikta su žodžiais „arba lygiavertis“.</w:t>
      </w:r>
    </w:p>
    <w:p w14:paraId="055BE0F3" w14:textId="77777777" w:rsidR="000B6CDA" w:rsidRPr="000A4260" w:rsidRDefault="000B6CDA" w:rsidP="000A4260">
      <w:pPr>
        <w:widowControl w:val="0"/>
        <w:numPr>
          <w:ilvl w:val="1"/>
          <w:numId w:val="3"/>
        </w:numPr>
        <w:snapToGrid w:val="0"/>
        <w:spacing w:after="0" w:line="240" w:lineRule="auto"/>
        <w:ind w:left="540"/>
        <w:contextualSpacing/>
        <w:jc w:val="both"/>
        <w:rPr>
          <w:rFonts w:ascii="Times New Roman" w:hAnsi="Times New Roman" w:cs="Times New Roman"/>
          <w:sz w:val="24"/>
          <w:szCs w:val="24"/>
          <w:lang w:val="lt-LT"/>
        </w:rPr>
      </w:pPr>
      <w:r w:rsidRPr="000A4260">
        <w:rPr>
          <w:rFonts w:ascii="Times New Roman" w:eastAsia="Times New Roman" w:hAnsi="Times New Roman" w:cs="Times New Roman"/>
          <w:bCs/>
          <w:sz w:val="24"/>
          <w:szCs w:val="24"/>
          <w:lang w:val="lt-LT"/>
        </w:rPr>
        <w:t>Minimalus garantinių įsipareigojimų terminas - ne mažiau kaip 24 mėnesiai po prekių priėmimo - perdavimo akto pasirašymo dienos.</w:t>
      </w:r>
    </w:p>
    <w:p w14:paraId="30D18FE3" w14:textId="26205639" w:rsidR="00856C7C" w:rsidRPr="000A4260" w:rsidRDefault="00592905" w:rsidP="000A4260">
      <w:pPr>
        <w:widowControl w:val="0"/>
        <w:numPr>
          <w:ilvl w:val="1"/>
          <w:numId w:val="3"/>
        </w:numPr>
        <w:snapToGrid w:val="0"/>
        <w:spacing w:after="0" w:line="240" w:lineRule="auto"/>
        <w:ind w:left="540"/>
        <w:contextualSpacing/>
        <w:jc w:val="both"/>
        <w:rPr>
          <w:rFonts w:ascii="Times New Roman" w:hAnsi="Times New Roman" w:cs="Times New Roman"/>
          <w:sz w:val="24"/>
          <w:szCs w:val="24"/>
          <w:lang w:val="lt-LT"/>
        </w:rPr>
      </w:pPr>
      <w:r w:rsidRPr="000A4260">
        <w:rPr>
          <w:rFonts w:ascii="Times New Roman" w:hAnsi="Times New Roman" w:cs="Times New Roman"/>
          <w:spacing w:val="-4"/>
          <w:sz w:val="24"/>
          <w:szCs w:val="24"/>
          <w:lang w:val="lt-LT"/>
        </w:rPr>
        <w:t>Tiekėjas prieš pradėdamas vykdyti užs</w:t>
      </w:r>
      <w:r w:rsidR="000A4260">
        <w:rPr>
          <w:rFonts w:ascii="Times New Roman" w:hAnsi="Times New Roman" w:cs="Times New Roman"/>
          <w:spacing w:val="-4"/>
          <w:sz w:val="24"/>
          <w:szCs w:val="24"/>
          <w:lang w:val="lt-LT"/>
        </w:rPr>
        <w:t>a</w:t>
      </w:r>
      <w:r w:rsidRPr="000A4260">
        <w:rPr>
          <w:rFonts w:ascii="Times New Roman" w:hAnsi="Times New Roman" w:cs="Times New Roman"/>
          <w:spacing w:val="-4"/>
          <w:sz w:val="24"/>
          <w:szCs w:val="24"/>
          <w:lang w:val="lt-LT"/>
        </w:rPr>
        <w:t>kymą privalo atvykti į Užsakovo nurodytą vietą ir atlikti galutinį tikslų matavimą</w:t>
      </w:r>
    </w:p>
    <w:p w14:paraId="7289C77C" w14:textId="77777777" w:rsidR="00856C7C" w:rsidRPr="00856C7C" w:rsidRDefault="000B6CDA" w:rsidP="000A4260">
      <w:pPr>
        <w:widowControl w:val="0"/>
        <w:numPr>
          <w:ilvl w:val="1"/>
          <w:numId w:val="3"/>
        </w:numPr>
        <w:snapToGrid w:val="0"/>
        <w:spacing w:after="0" w:line="240" w:lineRule="auto"/>
        <w:ind w:left="540"/>
        <w:contextualSpacing/>
        <w:jc w:val="both"/>
        <w:rPr>
          <w:rFonts w:ascii="Times New Roman" w:hAnsi="Times New Roman" w:cs="Times New Roman"/>
          <w:sz w:val="24"/>
          <w:szCs w:val="24"/>
          <w:lang w:val="lt-LT"/>
        </w:rPr>
      </w:pPr>
      <w:r w:rsidRPr="00856C7C">
        <w:rPr>
          <w:rFonts w:ascii="Times New Roman" w:hAnsi="Times New Roman" w:cs="Times New Roman"/>
          <w:sz w:val="24"/>
          <w:szCs w:val="24"/>
          <w:lang w:val="lt-LT"/>
        </w:rPr>
        <w:t xml:space="preserve">Su užsakovu prieš baldų gamybą turi būti suderinta: </w:t>
      </w:r>
    </w:p>
    <w:p w14:paraId="2AB6DFF3" w14:textId="77777777" w:rsidR="000B6CDA" w:rsidRPr="000B6CDA" w:rsidRDefault="000B6CDA" w:rsidP="000A4260">
      <w:pPr>
        <w:tabs>
          <w:tab w:val="left" w:pos="709"/>
          <w:tab w:val="left" w:pos="993"/>
          <w:tab w:val="left" w:pos="1418"/>
        </w:tabs>
        <w:spacing w:after="0" w:line="240" w:lineRule="auto"/>
        <w:ind w:left="720"/>
        <w:jc w:val="both"/>
        <w:rPr>
          <w:rFonts w:ascii="Times New Roman" w:hAnsi="Times New Roman" w:cs="Times New Roman"/>
          <w:sz w:val="24"/>
          <w:szCs w:val="24"/>
          <w:lang w:val="lt-LT"/>
        </w:rPr>
      </w:pPr>
      <w:r>
        <w:rPr>
          <w:rFonts w:ascii="Times New Roman" w:hAnsi="Times New Roman" w:cs="Times New Roman"/>
          <w:sz w:val="24"/>
          <w:szCs w:val="24"/>
          <w:lang w:val="lt-LT"/>
        </w:rPr>
        <w:t>2.6.1.</w:t>
      </w:r>
      <w:r w:rsidR="002772D9">
        <w:rPr>
          <w:rFonts w:ascii="Times New Roman" w:hAnsi="Times New Roman" w:cs="Times New Roman"/>
          <w:sz w:val="24"/>
          <w:szCs w:val="24"/>
          <w:lang w:val="lt-LT"/>
        </w:rPr>
        <w:t xml:space="preserve"> </w:t>
      </w:r>
      <w:r>
        <w:rPr>
          <w:rFonts w:ascii="Times New Roman" w:hAnsi="Times New Roman" w:cs="Times New Roman"/>
          <w:sz w:val="24"/>
          <w:szCs w:val="24"/>
          <w:lang w:val="lt-LT"/>
        </w:rPr>
        <w:t>tikslūs baldų matmenys;</w:t>
      </w:r>
    </w:p>
    <w:p w14:paraId="44BA4984" w14:textId="77777777" w:rsidR="000B6CDA" w:rsidRPr="000B6CDA" w:rsidRDefault="000B6CDA" w:rsidP="000A4260">
      <w:pPr>
        <w:tabs>
          <w:tab w:val="left" w:pos="709"/>
          <w:tab w:val="left" w:pos="993"/>
          <w:tab w:val="left" w:pos="1418"/>
        </w:tabs>
        <w:spacing w:after="0" w:line="240" w:lineRule="auto"/>
        <w:ind w:left="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Pr="000B6CDA">
        <w:rPr>
          <w:rFonts w:ascii="Times New Roman" w:hAnsi="Times New Roman" w:cs="Times New Roman"/>
          <w:sz w:val="24"/>
          <w:szCs w:val="24"/>
          <w:lang w:val="lt-LT"/>
        </w:rPr>
        <w:t xml:space="preserve"> 2.6.1. tiksli baldų ir komplektuojančių dalių spalva;</w:t>
      </w:r>
    </w:p>
    <w:p w14:paraId="39A3176F" w14:textId="77777777" w:rsidR="000B6CDA" w:rsidRPr="000B6CDA" w:rsidRDefault="000B6CDA" w:rsidP="000A4260">
      <w:pPr>
        <w:tabs>
          <w:tab w:val="left" w:pos="709"/>
          <w:tab w:val="left" w:pos="993"/>
          <w:tab w:val="left" w:pos="1418"/>
        </w:tabs>
        <w:spacing w:after="0" w:line="240" w:lineRule="auto"/>
        <w:ind w:left="567"/>
        <w:jc w:val="both"/>
        <w:rPr>
          <w:rFonts w:ascii="Times New Roman" w:hAnsi="Times New Roman" w:cs="Times New Roman"/>
          <w:sz w:val="24"/>
          <w:szCs w:val="24"/>
          <w:lang w:val="lt-LT"/>
        </w:rPr>
      </w:pPr>
      <w:r w:rsidRPr="000B6CDA">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 </w:t>
      </w:r>
      <w:r w:rsidRPr="000B6CDA">
        <w:rPr>
          <w:rFonts w:ascii="Times New Roman" w:hAnsi="Times New Roman" w:cs="Times New Roman"/>
          <w:sz w:val="24"/>
          <w:szCs w:val="24"/>
          <w:lang w:val="lt-LT"/>
        </w:rPr>
        <w:t>2.6.2. baldų furnitūra, mechanizmai</w:t>
      </w:r>
      <w:r w:rsidR="00B9071B">
        <w:rPr>
          <w:rFonts w:ascii="Times New Roman" w:hAnsi="Times New Roman" w:cs="Times New Roman"/>
          <w:sz w:val="24"/>
          <w:szCs w:val="24"/>
          <w:lang w:val="lt-LT"/>
        </w:rPr>
        <w:t>, medžiagiškumas</w:t>
      </w:r>
      <w:r w:rsidRPr="000B6CDA">
        <w:rPr>
          <w:rFonts w:ascii="Times New Roman" w:hAnsi="Times New Roman" w:cs="Times New Roman"/>
          <w:sz w:val="24"/>
          <w:szCs w:val="24"/>
          <w:lang w:val="lt-LT"/>
        </w:rPr>
        <w:t>;</w:t>
      </w:r>
    </w:p>
    <w:p w14:paraId="40C6C5EE" w14:textId="77777777" w:rsidR="000B6CDA" w:rsidRPr="000B6CDA" w:rsidRDefault="000B6CDA" w:rsidP="000A4260">
      <w:pPr>
        <w:tabs>
          <w:tab w:val="left" w:pos="709"/>
          <w:tab w:val="left" w:pos="993"/>
          <w:tab w:val="left" w:pos="1418"/>
        </w:tabs>
        <w:spacing w:after="0" w:line="240" w:lineRule="auto"/>
        <w:ind w:left="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Pr="000B6CDA">
        <w:rPr>
          <w:rFonts w:ascii="Times New Roman" w:hAnsi="Times New Roman" w:cs="Times New Roman"/>
          <w:sz w:val="24"/>
          <w:szCs w:val="24"/>
          <w:lang w:val="lt-LT"/>
        </w:rPr>
        <w:t xml:space="preserve"> 2.6</w:t>
      </w:r>
      <w:r w:rsidR="005B161D">
        <w:rPr>
          <w:rFonts w:ascii="Times New Roman" w:hAnsi="Times New Roman" w:cs="Times New Roman"/>
          <w:sz w:val="24"/>
          <w:szCs w:val="24"/>
          <w:lang w:val="lt-LT"/>
        </w:rPr>
        <w:t>.3.</w:t>
      </w:r>
      <w:r w:rsidRPr="000B6CDA">
        <w:rPr>
          <w:rFonts w:ascii="Times New Roman" w:hAnsi="Times New Roman" w:cs="Times New Roman"/>
          <w:sz w:val="24"/>
          <w:szCs w:val="24"/>
          <w:lang w:val="lt-LT"/>
        </w:rPr>
        <w:t xml:space="preserve"> el. lizdų</w:t>
      </w:r>
      <w:r w:rsidR="003F6110">
        <w:rPr>
          <w:rFonts w:ascii="Times New Roman" w:hAnsi="Times New Roman" w:cs="Times New Roman"/>
          <w:sz w:val="24"/>
          <w:szCs w:val="24"/>
          <w:lang w:val="lt-LT"/>
        </w:rPr>
        <w:t>, santechnikos</w:t>
      </w:r>
      <w:r w:rsidRPr="000B6CDA">
        <w:rPr>
          <w:rFonts w:ascii="Times New Roman" w:hAnsi="Times New Roman" w:cs="Times New Roman"/>
          <w:sz w:val="24"/>
          <w:szCs w:val="24"/>
          <w:lang w:val="lt-LT"/>
        </w:rPr>
        <w:t xml:space="preserve"> prijungimas; </w:t>
      </w:r>
    </w:p>
    <w:p w14:paraId="24A415AD" w14:textId="77777777" w:rsidR="000B6CDA" w:rsidRPr="000B6CDA" w:rsidRDefault="000B6CDA" w:rsidP="000A4260">
      <w:pPr>
        <w:tabs>
          <w:tab w:val="left" w:pos="709"/>
          <w:tab w:val="left" w:pos="993"/>
          <w:tab w:val="left" w:pos="1418"/>
        </w:tabs>
        <w:spacing w:after="0" w:line="240" w:lineRule="auto"/>
        <w:ind w:left="567"/>
        <w:jc w:val="both"/>
        <w:rPr>
          <w:rFonts w:ascii="Times New Roman" w:hAnsi="Times New Roman" w:cs="Times New Roman"/>
          <w:sz w:val="24"/>
          <w:szCs w:val="24"/>
          <w:lang w:val="lt-LT"/>
        </w:rPr>
      </w:pPr>
      <w:r w:rsidRPr="000B6CDA">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 </w:t>
      </w:r>
      <w:r w:rsidRPr="000B6CDA">
        <w:rPr>
          <w:rFonts w:ascii="Times New Roman" w:hAnsi="Times New Roman" w:cs="Times New Roman"/>
          <w:sz w:val="24"/>
          <w:szCs w:val="24"/>
          <w:lang w:val="lt-LT"/>
        </w:rPr>
        <w:t>2.6.4. kiti klausimai</w:t>
      </w:r>
      <w:r w:rsidR="00B9071B">
        <w:rPr>
          <w:rFonts w:ascii="Times New Roman" w:hAnsi="Times New Roman" w:cs="Times New Roman"/>
          <w:sz w:val="24"/>
          <w:szCs w:val="24"/>
          <w:lang w:val="lt-LT"/>
        </w:rPr>
        <w:t>.</w:t>
      </w:r>
    </w:p>
    <w:p w14:paraId="45E05BFF" w14:textId="77777777" w:rsidR="000B6CDA" w:rsidRPr="000A4260" w:rsidRDefault="00515FEA" w:rsidP="00515FEA">
      <w:pPr>
        <w:tabs>
          <w:tab w:val="left" w:pos="709"/>
          <w:tab w:val="left" w:pos="993"/>
          <w:tab w:val="left" w:pos="1418"/>
        </w:tabs>
        <w:spacing w:after="0"/>
        <w:jc w:val="both"/>
        <w:rPr>
          <w:rFonts w:ascii="Times New Roman" w:hAnsi="Times New Roman" w:cs="Times New Roman"/>
          <w:spacing w:val="-4"/>
          <w:sz w:val="24"/>
          <w:szCs w:val="24"/>
          <w:lang w:val="lt-LT"/>
        </w:rPr>
      </w:pPr>
      <w:r w:rsidRPr="00515FEA">
        <w:rPr>
          <w:rFonts w:ascii="Times New Roman" w:hAnsi="Times New Roman" w:cs="Times New Roman"/>
          <w:sz w:val="24"/>
          <w:szCs w:val="24"/>
        </w:rPr>
        <w:t xml:space="preserve">2.7. </w:t>
      </w:r>
      <w:r w:rsidR="000B6CDA" w:rsidRPr="000A4260">
        <w:rPr>
          <w:rFonts w:ascii="Times New Roman" w:hAnsi="Times New Roman" w:cs="Times New Roman"/>
          <w:spacing w:val="-4"/>
          <w:sz w:val="24"/>
          <w:szCs w:val="24"/>
          <w:lang w:val="lt-LT"/>
        </w:rPr>
        <w:t>Tiekėjas turi laikytis suderinto baldų tiekimo ir sumontavimo plano reikalavimų.</w:t>
      </w:r>
    </w:p>
    <w:p w14:paraId="4B3630C9" w14:textId="77777777" w:rsidR="000B6CDA" w:rsidRPr="000A4260" w:rsidRDefault="00515FEA" w:rsidP="00515FEA">
      <w:pPr>
        <w:tabs>
          <w:tab w:val="left" w:pos="709"/>
          <w:tab w:val="left" w:pos="993"/>
          <w:tab w:val="left" w:pos="1418"/>
        </w:tabs>
        <w:spacing w:after="0"/>
        <w:jc w:val="both"/>
        <w:rPr>
          <w:rFonts w:ascii="Times New Roman" w:hAnsi="Times New Roman" w:cs="Times New Roman"/>
          <w:spacing w:val="-4"/>
          <w:sz w:val="24"/>
          <w:szCs w:val="24"/>
          <w:lang w:val="lt-LT"/>
        </w:rPr>
      </w:pPr>
      <w:r w:rsidRPr="000A4260">
        <w:rPr>
          <w:rFonts w:ascii="Times New Roman" w:hAnsi="Times New Roman" w:cs="Times New Roman"/>
          <w:spacing w:val="-4"/>
          <w:sz w:val="24"/>
          <w:szCs w:val="24"/>
          <w:lang w:val="lt-LT"/>
        </w:rPr>
        <w:t xml:space="preserve">2.8. </w:t>
      </w:r>
      <w:r w:rsidR="000B6CDA" w:rsidRPr="000A4260">
        <w:rPr>
          <w:rFonts w:ascii="Times New Roman" w:hAnsi="Times New Roman" w:cs="Times New Roman"/>
          <w:spacing w:val="-4"/>
          <w:sz w:val="24"/>
          <w:szCs w:val="24"/>
          <w:lang w:val="lt-LT"/>
        </w:rPr>
        <w:t>Visi baldai, jų komplektuojančios dalys turi būti nauji, nenaudoti.</w:t>
      </w:r>
    </w:p>
    <w:p w14:paraId="78FA5F1D" w14:textId="77777777" w:rsidR="000B6CDA" w:rsidRPr="000A4260" w:rsidRDefault="00515FEA" w:rsidP="00515FEA">
      <w:pPr>
        <w:pStyle w:val="Sraopastraipa"/>
        <w:numPr>
          <w:ilvl w:val="1"/>
          <w:numId w:val="6"/>
        </w:numPr>
        <w:tabs>
          <w:tab w:val="left" w:pos="709"/>
          <w:tab w:val="left" w:pos="993"/>
          <w:tab w:val="left" w:pos="1418"/>
        </w:tabs>
        <w:jc w:val="both"/>
        <w:rPr>
          <w:sz w:val="24"/>
          <w:szCs w:val="24"/>
        </w:rPr>
      </w:pPr>
      <w:r w:rsidRPr="000A4260">
        <w:rPr>
          <w:sz w:val="24"/>
          <w:szCs w:val="24"/>
        </w:rPr>
        <w:t xml:space="preserve"> </w:t>
      </w:r>
      <w:r w:rsidR="000B6CDA" w:rsidRPr="000A4260">
        <w:rPr>
          <w:sz w:val="24"/>
          <w:szCs w:val="24"/>
        </w:rPr>
        <w:t xml:space="preserve">Visi baldai ir įranga turi būti pristatyti su </w:t>
      </w:r>
      <w:r w:rsidR="000B6CDA" w:rsidRPr="000A4260">
        <w:rPr>
          <w:spacing w:val="-2"/>
          <w:sz w:val="24"/>
          <w:szCs w:val="24"/>
        </w:rPr>
        <w:t xml:space="preserve">visais varžtais, lankstais bei kitais priedais ar furnitūra </w:t>
      </w:r>
      <w:r w:rsidR="000B6CDA" w:rsidRPr="000A4260">
        <w:rPr>
          <w:sz w:val="24"/>
          <w:szCs w:val="24"/>
        </w:rPr>
        <w:t>ir pilnai sumontuoti</w:t>
      </w:r>
      <w:r w:rsidR="005B161D" w:rsidRPr="000A4260">
        <w:rPr>
          <w:sz w:val="24"/>
          <w:szCs w:val="24"/>
        </w:rPr>
        <w:t>, išdėlioti</w:t>
      </w:r>
      <w:r w:rsidR="000B6CDA" w:rsidRPr="000A4260">
        <w:rPr>
          <w:sz w:val="24"/>
          <w:szCs w:val="24"/>
        </w:rPr>
        <w:t xml:space="preserve"> bei paruošti naudojimui.</w:t>
      </w:r>
    </w:p>
    <w:p w14:paraId="381FE268" w14:textId="77777777" w:rsidR="000B6CDA" w:rsidRDefault="00515FEA" w:rsidP="00515FEA">
      <w:pPr>
        <w:pStyle w:val="Sraopastraipa"/>
        <w:numPr>
          <w:ilvl w:val="1"/>
          <w:numId w:val="7"/>
        </w:numPr>
        <w:tabs>
          <w:tab w:val="left" w:pos="709"/>
          <w:tab w:val="left" w:pos="993"/>
          <w:tab w:val="left" w:pos="1418"/>
        </w:tabs>
        <w:jc w:val="both"/>
        <w:rPr>
          <w:sz w:val="24"/>
          <w:szCs w:val="24"/>
        </w:rPr>
      </w:pPr>
      <w:r>
        <w:rPr>
          <w:sz w:val="24"/>
          <w:szCs w:val="24"/>
        </w:rPr>
        <w:lastRenderedPageBreak/>
        <w:t xml:space="preserve">. </w:t>
      </w:r>
      <w:r w:rsidR="000B6CDA" w:rsidRPr="00515FEA">
        <w:rPr>
          <w:sz w:val="24"/>
          <w:szCs w:val="24"/>
        </w:rPr>
        <w:t>Prekių pristatymo vieta – Biržų „Aušros“ pagrindinė mokykla, Vytauto g. 47, Biržai.</w:t>
      </w:r>
    </w:p>
    <w:p w14:paraId="3A3D87D3" w14:textId="77777777" w:rsidR="00655D1C" w:rsidRDefault="00655D1C" w:rsidP="00515FEA">
      <w:pPr>
        <w:pStyle w:val="Sraopastraipa"/>
        <w:numPr>
          <w:ilvl w:val="1"/>
          <w:numId w:val="7"/>
        </w:numPr>
        <w:tabs>
          <w:tab w:val="left" w:pos="709"/>
          <w:tab w:val="left" w:pos="993"/>
          <w:tab w:val="left" w:pos="1418"/>
        </w:tabs>
        <w:jc w:val="both"/>
        <w:rPr>
          <w:sz w:val="24"/>
          <w:szCs w:val="24"/>
        </w:rPr>
      </w:pPr>
      <w:r>
        <w:rPr>
          <w:sz w:val="24"/>
          <w:szCs w:val="24"/>
        </w:rPr>
        <w:t>. Lentelė Nr. 1.</w:t>
      </w:r>
    </w:p>
    <w:p w14:paraId="65906D89" w14:textId="77777777" w:rsidR="00655D1C" w:rsidRPr="00655D1C" w:rsidRDefault="00655D1C" w:rsidP="00655D1C">
      <w:pPr>
        <w:tabs>
          <w:tab w:val="left" w:pos="709"/>
          <w:tab w:val="left" w:pos="993"/>
          <w:tab w:val="left" w:pos="1418"/>
        </w:tabs>
        <w:jc w:val="both"/>
        <w:rPr>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850"/>
        <w:gridCol w:w="2410"/>
        <w:gridCol w:w="2410"/>
        <w:gridCol w:w="2693"/>
      </w:tblGrid>
      <w:tr w:rsidR="00655D1C" w:rsidRPr="0072180C" w14:paraId="5099B775" w14:textId="77777777" w:rsidTr="00C81825">
        <w:trPr>
          <w:trHeight w:val="482"/>
        </w:trPr>
        <w:tc>
          <w:tcPr>
            <w:tcW w:w="534" w:type="dxa"/>
            <w:vAlign w:val="center"/>
          </w:tcPr>
          <w:p w14:paraId="70C71056" w14:textId="77777777" w:rsidR="00655D1C" w:rsidRPr="00655D1C" w:rsidRDefault="00655D1C" w:rsidP="00655D1C">
            <w:pPr>
              <w:spacing w:after="0" w:line="240" w:lineRule="auto"/>
              <w:jc w:val="center"/>
              <w:rPr>
                <w:rFonts w:ascii="Times New Roman" w:hAnsi="Times New Roman" w:cs="Times New Roman"/>
                <w:b/>
                <w:sz w:val="20"/>
                <w:szCs w:val="20"/>
              </w:rPr>
            </w:pPr>
            <w:r w:rsidRPr="00655D1C">
              <w:rPr>
                <w:rFonts w:ascii="Times New Roman" w:hAnsi="Times New Roman" w:cs="Times New Roman"/>
                <w:b/>
                <w:sz w:val="20"/>
                <w:szCs w:val="20"/>
              </w:rPr>
              <w:t>Eil.</w:t>
            </w:r>
          </w:p>
          <w:p w14:paraId="1FCA9ED7" w14:textId="77777777" w:rsidR="00655D1C" w:rsidRPr="00655D1C" w:rsidRDefault="00655D1C" w:rsidP="00655D1C">
            <w:pPr>
              <w:spacing w:after="0" w:line="240" w:lineRule="auto"/>
              <w:jc w:val="center"/>
              <w:rPr>
                <w:rFonts w:ascii="Times New Roman" w:hAnsi="Times New Roman" w:cs="Times New Roman"/>
                <w:b/>
                <w:sz w:val="20"/>
                <w:szCs w:val="20"/>
              </w:rPr>
            </w:pPr>
            <w:r w:rsidRPr="00655D1C">
              <w:rPr>
                <w:rFonts w:ascii="Times New Roman" w:hAnsi="Times New Roman" w:cs="Times New Roman"/>
                <w:b/>
                <w:sz w:val="20"/>
                <w:szCs w:val="20"/>
              </w:rPr>
              <w:t>Nr.</w:t>
            </w:r>
          </w:p>
          <w:p w14:paraId="3B3C71A7" w14:textId="77777777" w:rsidR="00655D1C" w:rsidRPr="00655D1C" w:rsidRDefault="00655D1C" w:rsidP="00655D1C">
            <w:pPr>
              <w:spacing w:after="0" w:line="240" w:lineRule="auto"/>
              <w:jc w:val="center"/>
              <w:rPr>
                <w:rFonts w:ascii="Times New Roman" w:hAnsi="Times New Roman" w:cs="Times New Roman"/>
                <w:b/>
                <w:sz w:val="20"/>
                <w:szCs w:val="20"/>
              </w:rPr>
            </w:pPr>
          </w:p>
        </w:tc>
        <w:tc>
          <w:tcPr>
            <w:tcW w:w="1559" w:type="dxa"/>
            <w:vAlign w:val="center"/>
            <w:hideMark/>
          </w:tcPr>
          <w:p w14:paraId="18E0DB74" w14:textId="77777777" w:rsidR="00655D1C" w:rsidRPr="000A4260" w:rsidRDefault="00655D1C" w:rsidP="00655D1C">
            <w:pPr>
              <w:spacing w:after="0" w:line="240" w:lineRule="auto"/>
              <w:jc w:val="center"/>
              <w:rPr>
                <w:rFonts w:ascii="Times New Roman" w:hAnsi="Times New Roman" w:cs="Times New Roman"/>
                <w:b/>
                <w:sz w:val="20"/>
                <w:szCs w:val="20"/>
                <w:lang w:val="lt-LT"/>
              </w:rPr>
            </w:pPr>
            <w:r w:rsidRPr="000A4260">
              <w:rPr>
                <w:rFonts w:ascii="Times New Roman" w:hAnsi="Times New Roman" w:cs="Times New Roman"/>
                <w:b/>
                <w:sz w:val="20"/>
                <w:szCs w:val="20"/>
                <w:lang w:val="lt-LT"/>
              </w:rPr>
              <w:t>Prekės pavadinimas</w:t>
            </w:r>
          </w:p>
        </w:tc>
        <w:tc>
          <w:tcPr>
            <w:tcW w:w="850" w:type="dxa"/>
            <w:vAlign w:val="center"/>
          </w:tcPr>
          <w:p w14:paraId="054FA512" w14:textId="77777777" w:rsidR="00655D1C" w:rsidRPr="000A4260" w:rsidRDefault="00655D1C" w:rsidP="00C81825">
            <w:pPr>
              <w:spacing w:after="0" w:line="240" w:lineRule="auto"/>
              <w:rPr>
                <w:rFonts w:ascii="Times New Roman" w:hAnsi="Times New Roman" w:cs="Times New Roman"/>
                <w:b/>
                <w:sz w:val="20"/>
                <w:szCs w:val="20"/>
                <w:lang w:val="lt-LT"/>
              </w:rPr>
            </w:pPr>
            <w:r w:rsidRPr="000A4260">
              <w:rPr>
                <w:rFonts w:ascii="Times New Roman" w:hAnsi="Times New Roman" w:cs="Times New Roman"/>
                <w:b/>
                <w:sz w:val="20"/>
                <w:szCs w:val="20"/>
                <w:lang w:val="lt-LT"/>
              </w:rPr>
              <w:t>Kiekis</w:t>
            </w:r>
          </w:p>
          <w:p w14:paraId="5B7C524B" w14:textId="77777777" w:rsidR="00655D1C" w:rsidRPr="000A4260" w:rsidRDefault="00655D1C" w:rsidP="00C81825">
            <w:pPr>
              <w:spacing w:after="0" w:line="240" w:lineRule="auto"/>
              <w:rPr>
                <w:rFonts w:ascii="Times New Roman" w:hAnsi="Times New Roman" w:cs="Times New Roman"/>
                <w:b/>
                <w:sz w:val="20"/>
                <w:szCs w:val="20"/>
                <w:lang w:val="lt-LT"/>
              </w:rPr>
            </w:pPr>
            <w:r w:rsidRPr="000A4260">
              <w:rPr>
                <w:rFonts w:ascii="Times New Roman" w:hAnsi="Times New Roman" w:cs="Times New Roman"/>
                <w:b/>
                <w:sz w:val="20"/>
                <w:szCs w:val="20"/>
                <w:lang w:val="lt-LT"/>
              </w:rPr>
              <w:t>vnt.</w:t>
            </w:r>
          </w:p>
        </w:tc>
        <w:tc>
          <w:tcPr>
            <w:tcW w:w="2410" w:type="dxa"/>
            <w:vAlign w:val="center"/>
          </w:tcPr>
          <w:p w14:paraId="4B6DEE46" w14:textId="77777777" w:rsidR="00655D1C" w:rsidRPr="000A4260" w:rsidRDefault="00655D1C" w:rsidP="00655D1C">
            <w:pPr>
              <w:spacing w:after="0" w:line="240" w:lineRule="auto"/>
              <w:jc w:val="center"/>
              <w:rPr>
                <w:rFonts w:ascii="Times New Roman" w:hAnsi="Times New Roman" w:cs="Times New Roman"/>
                <w:b/>
                <w:sz w:val="20"/>
                <w:szCs w:val="20"/>
                <w:lang w:val="lt-LT"/>
              </w:rPr>
            </w:pPr>
            <w:r w:rsidRPr="000A4260">
              <w:rPr>
                <w:rFonts w:ascii="Times New Roman" w:hAnsi="Times New Roman" w:cs="Times New Roman"/>
                <w:b/>
                <w:sz w:val="20"/>
                <w:szCs w:val="20"/>
                <w:lang w:val="lt-LT"/>
              </w:rPr>
              <w:t>Keliami reikalavimai</w:t>
            </w:r>
          </w:p>
        </w:tc>
        <w:tc>
          <w:tcPr>
            <w:tcW w:w="2410" w:type="dxa"/>
            <w:vAlign w:val="center"/>
            <w:hideMark/>
          </w:tcPr>
          <w:p w14:paraId="535AC3E7" w14:textId="77777777" w:rsidR="00655D1C" w:rsidRPr="000A4260" w:rsidRDefault="00655D1C" w:rsidP="00655D1C">
            <w:pPr>
              <w:spacing w:after="0" w:line="240" w:lineRule="auto"/>
              <w:jc w:val="center"/>
              <w:rPr>
                <w:rFonts w:ascii="Times New Roman" w:hAnsi="Times New Roman" w:cs="Times New Roman"/>
                <w:b/>
                <w:bCs/>
                <w:sz w:val="20"/>
                <w:szCs w:val="20"/>
                <w:shd w:val="clear" w:color="auto" w:fill="FFFFFF"/>
                <w:lang w:val="lt-LT"/>
              </w:rPr>
            </w:pPr>
            <w:r w:rsidRPr="000A4260">
              <w:rPr>
                <w:rFonts w:ascii="Times New Roman" w:hAnsi="Times New Roman" w:cs="Times New Roman"/>
                <w:b/>
                <w:bCs/>
                <w:sz w:val="20"/>
                <w:szCs w:val="20"/>
                <w:shd w:val="clear" w:color="auto" w:fill="FFFFFF"/>
                <w:lang w:val="lt-LT"/>
              </w:rPr>
              <w:t>Tiekėjo siūlomos</w:t>
            </w:r>
          </w:p>
          <w:p w14:paraId="5C1A51E7" w14:textId="77777777" w:rsidR="00655D1C" w:rsidRPr="000A4260" w:rsidRDefault="00655D1C" w:rsidP="00655D1C">
            <w:pPr>
              <w:spacing w:after="0"/>
              <w:jc w:val="center"/>
              <w:rPr>
                <w:rFonts w:ascii="Times New Roman" w:hAnsi="Times New Roman" w:cs="Times New Roman"/>
                <w:b/>
                <w:bCs/>
                <w:sz w:val="20"/>
                <w:szCs w:val="20"/>
                <w:shd w:val="clear" w:color="auto" w:fill="FFFFFF"/>
                <w:lang w:val="lt-LT"/>
              </w:rPr>
            </w:pPr>
            <w:r w:rsidRPr="000A4260">
              <w:rPr>
                <w:rFonts w:ascii="Times New Roman" w:hAnsi="Times New Roman" w:cs="Times New Roman"/>
                <w:b/>
                <w:bCs/>
                <w:sz w:val="20"/>
                <w:szCs w:val="20"/>
                <w:shd w:val="clear" w:color="auto" w:fill="FFFFFF"/>
                <w:lang w:val="lt-LT"/>
              </w:rPr>
              <w:t>prekės aprašymas,</w:t>
            </w:r>
          </w:p>
          <w:p w14:paraId="78C4F4B7" w14:textId="77777777" w:rsidR="00655D1C" w:rsidRPr="000A4260" w:rsidRDefault="00655D1C" w:rsidP="00655D1C">
            <w:pPr>
              <w:spacing w:after="0"/>
              <w:jc w:val="center"/>
              <w:rPr>
                <w:rFonts w:ascii="Times New Roman" w:hAnsi="Times New Roman" w:cs="Times New Roman"/>
                <w:b/>
                <w:bCs/>
                <w:sz w:val="20"/>
                <w:szCs w:val="20"/>
                <w:shd w:val="clear" w:color="auto" w:fill="FFFFFF"/>
                <w:lang w:val="lt-LT"/>
              </w:rPr>
            </w:pPr>
            <w:r w:rsidRPr="000A4260">
              <w:rPr>
                <w:rFonts w:ascii="Times New Roman" w:hAnsi="Times New Roman" w:cs="Times New Roman"/>
                <w:b/>
                <w:bCs/>
                <w:sz w:val="20"/>
                <w:szCs w:val="20"/>
                <w:shd w:val="clear" w:color="auto" w:fill="FFFFFF"/>
                <w:lang w:val="lt-LT"/>
              </w:rPr>
              <w:t>atitiktis iškeltam</w:t>
            </w:r>
          </w:p>
          <w:p w14:paraId="36ECFC9A" w14:textId="77777777" w:rsidR="00655D1C" w:rsidRPr="000A4260" w:rsidRDefault="00655D1C" w:rsidP="00655D1C">
            <w:pPr>
              <w:spacing w:after="0"/>
              <w:jc w:val="center"/>
              <w:rPr>
                <w:rFonts w:ascii="Times New Roman" w:hAnsi="Times New Roman" w:cs="Times New Roman"/>
                <w:b/>
                <w:bCs/>
                <w:sz w:val="20"/>
                <w:szCs w:val="20"/>
                <w:shd w:val="clear" w:color="auto" w:fill="FFFFFF"/>
                <w:lang w:val="lt-LT"/>
              </w:rPr>
            </w:pPr>
            <w:r w:rsidRPr="000A4260">
              <w:rPr>
                <w:rFonts w:ascii="Times New Roman" w:hAnsi="Times New Roman" w:cs="Times New Roman"/>
                <w:b/>
                <w:bCs/>
                <w:sz w:val="20"/>
                <w:szCs w:val="20"/>
                <w:shd w:val="clear" w:color="auto" w:fill="FFFFFF"/>
                <w:lang w:val="lt-LT"/>
              </w:rPr>
              <w:t>reikalavimui</w:t>
            </w:r>
          </w:p>
          <w:p w14:paraId="3CA37DFB" w14:textId="77777777" w:rsidR="00655D1C" w:rsidRPr="000A4260" w:rsidRDefault="00655D1C" w:rsidP="00655D1C">
            <w:pPr>
              <w:spacing w:after="0"/>
              <w:jc w:val="center"/>
              <w:rPr>
                <w:rFonts w:ascii="Times New Roman" w:hAnsi="Times New Roman" w:cs="Times New Roman"/>
                <w:b/>
                <w:bCs/>
                <w:sz w:val="20"/>
                <w:szCs w:val="20"/>
                <w:shd w:val="clear" w:color="auto" w:fill="FFFFFF"/>
                <w:lang w:val="lt-LT"/>
              </w:rPr>
            </w:pPr>
            <w:r w:rsidRPr="000A4260">
              <w:rPr>
                <w:rFonts w:ascii="Times New Roman" w:hAnsi="Times New Roman" w:cs="Times New Roman"/>
                <w:b/>
                <w:bCs/>
                <w:sz w:val="20"/>
                <w:szCs w:val="20"/>
                <w:shd w:val="clear" w:color="auto" w:fill="FFFFFF"/>
                <w:lang w:val="lt-LT"/>
              </w:rPr>
              <w:t>techninėje</w:t>
            </w:r>
          </w:p>
          <w:p w14:paraId="6724DE72" w14:textId="77777777" w:rsidR="00655D1C" w:rsidRPr="000A4260" w:rsidRDefault="00655D1C" w:rsidP="00655D1C">
            <w:pPr>
              <w:jc w:val="center"/>
              <w:rPr>
                <w:rFonts w:ascii="Times New Roman" w:hAnsi="Times New Roman" w:cs="Times New Roman"/>
                <w:b/>
                <w:bCs/>
                <w:sz w:val="20"/>
                <w:szCs w:val="20"/>
                <w:shd w:val="clear" w:color="auto" w:fill="FFFFFF"/>
                <w:lang w:val="lt-LT"/>
              </w:rPr>
            </w:pPr>
            <w:r w:rsidRPr="000A4260">
              <w:rPr>
                <w:rFonts w:ascii="Times New Roman" w:hAnsi="Times New Roman" w:cs="Times New Roman"/>
                <w:b/>
                <w:bCs/>
                <w:sz w:val="20"/>
                <w:szCs w:val="20"/>
                <w:shd w:val="clear" w:color="auto" w:fill="FFFFFF"/>
                <w:lang w:val="lt-LT"/>
              </w:rPr>
              <w:t>specifikacijoje</w:t>
            </w:r>
          </w:p>
          <w:p w14:paraId="0C76BA92" w14:textId="77777777" w:rsidR="00655D1C" w:rsidRPr="000A4260" w:rsidRDefault="00655D1C" w:rsidP="00655D1C">
            <w:pPr>
              <w:spacing w:after="0" w:line="240" w:lineRule="auto"/>
              <w:jc w:val="center"/>
              <w:rPr>
                <w:rFonts w:ascii="Times New Roman" w:hAnsi="Times New Roman" w:cs="Times New Roman"/>
                <w:b/>
                <w:sz w:val="20"/>
                <w:szCs w:val="20"/>
                <w:lang w:val="lt-LT"/>
              </w:rPr>
            </w:pPr>
          </w:p>
        </w:tc>
        <w:tc>
          <w:tcPr>
            <w:tcW w:w="2693" w:type="dxa"/>
          </w:tcPr>
          <w:p w14:paraId="41E02FE2" w14:textId="77777777" w:rsidR="00655D1C" w:rsidRPr="000A4260" w:rsidRDefault="00655D1C" w:rsidP="006426A7">
            <w:pPr>
              <w:rPr>
                <w:rFonts w:ascii="Times New Roman" w:hAnsi="Times New Roman" w:cs="Times New Roman"/>
                <w:b/>
                <w:bCs/>
                <w:iCs/>
                <w:sz w:val="20"/>
                <w:szCs w:val="20"/>
                <w:shd w:val="clear" w:color="auto" w:fill="FFFFFF"/>
                <w:lang w:val="lt-LT"/>
              </w:rPr>
            </w:pPr>
            <w:r w:rsidRPr="000A4260">
              <w:rPr>
                <w:rFonts w:ascii="Times New Roman" w:hAnsi="Times New Roman" w:cs="Times New Roman"/>
                <w:b/>
                <w:bCs/>
                <w:sz w:val="20"/>
                <w:szCs w:val="20"/>
                <w:shd w:val="clear" w:color="auto" w:fill="FFFFFF"/>
                <w:lang w:val="lt-LT"/>
              </w:rPr>
              <w:t xml:space="preserve">Atitikimo techniniams reikalavimams įrodymas: </w:t>
            </w:r>
            <w:r w:rsidRPr="000A4260">
              <w:rPr>
                <w:rFonts w:ascii="Times New Roman" w:hAnsi="Times New Roman" w:cs="Times New Roman"/>
                <w:b/>
                <w:bCs/>
                <w:iCs/>
                <w:sz w:val="20"/>
                <w:szCs w:val="20"/>
                <w:shd w:val="clear" w:color="auto" w:fill="FFFFFF"/>
                <w:lang w:val="lt-LT"/>
              </w:rPr>
              <w:t>techninė siūlomo baldo konkrečios dalies dokumentacija ar/ir nuotrauka, ar/ir brėžinys ar/ir vizualizacija ar nuoroda į tokius dokumentus  internetiniame tiekėjo ir/ar gamintojo puslapyje ar kitas lygiavertis įrodymas, kad PO galėtų įsitikinti reikalaujamos techninės specifikacijos atitikimu</w:t>
            </w:r>
          </w:p>
        </w:tc>
      </w:tr>
      <w:tr w:rsidR="00655D1C" w:rsidRPr="00D043DA" w14:paraId="41C2A92A" w14:textId="77777777" w:rsidTr="00C81825">
        <w:trPr>
          <w:trHeight w:val="300"/>
        </w:trPr>
        <w:tc>
          <w:tcPr>
            <w:tcW w:w="534" w:type="dxa"/>
          </w:tcPr>
          <w:p w14:paraId="341FF2D9" w14:textId="77777777" w:rsidR="00655D1C" w:rsidRPr="00655D1C" w:rsidRDefault="00655D1C" w:rsidP="006426A7">
            <w:pPr>
              <w:spacing w:after="0" w:line="240" w:lineRule="auto"/>
              <w:jc w:val="center"/>
              <w:rPr>
                <w:rFonts w:ascii="Times New Roman" w:hAnsi="Times New Roman" w:cs="Times New Roman"/>
              </w:rPr>
            </w:pPr>
            <w:r w:rsidRPr="00655D1C">
              <w:rPr>
                <w:rFonts w:ascii="Times New Roman" w:hAnsi="Times New Roman" w:cs="Times New Roman"/>
              </w:rPr>
              <w:t>1</w:t>
            </w:r>
          </w:p>
        </w:tc>
        <w:tc>
          <w:tcPr>
            <w:tcW w:w="1559" w:type="dxa"/>
          </w:tcPr>
          <w:p w14:paraId="48B44586" w14:textId="77777777" w:rsidR="00655D1C" w:rsidRPr="00655D1C" w:rsidRDefault="00655D1C" w:rsidP="006426A7">
            <w:pPr>
              <w:spacing w:after="0" w:line="240" w:lineRule="auto"/>
              <w:jc w:val="center"/>
              <w:rPr>
                <w:rFonts w:ascii="Times New Roman" w:hAnsi="Times New Roman" w:cs="Times New Roman"/>
              </w:rPr>
            </w:pPr>
            <w:r w:rsidRPr="00655D1C">
              <w:rPr>
                <w:rFonts w:ascii="Times New Roman" w:hAnsi="Times New Roman" w:cs="Times New Roman"/>
              </w:rPr>
              <w:t>2</w:t>
            </w:r>
          </w:p>
        </w:tc>
        <w:tc>
          <w:tcPr>
            <w:tcW w:w="850" w:type="dxa"/>
          </w:tcPr>
          <w:p w14:paraId="46DC0596" w14:textId="77777777" w:rsidR="00655D1C" w:rsidRPr="00655D1C" w:rsidRDefault="00655D1C" w:rsidP="006426A7">
            <w:pPr>
              <w:spacing w:after="0" w:line="240" w:lineRule="auto"/>
              <w:jc w:val="center"/>
              <w:rPr>
                <w:rFonts w:ascii="Times New Roman" w:hAnsi="Times New Roman" w:cs="Times New Roman"/>
              </w:rPr>
            </w:pPr>
            <w:r w:rsidRPr="00655D1C">
              <w:rPr>
                <w:rFonts w:ascii="Times New Roman" w:hAnsi="Times New Roman" w:cs="Times New Roman"/>
              </w:rPr>
              <w:t>4</w:t>
            </w:r>
          </w:p>
        </w:tc>
        <w:tc>
          <w:tcPr>
            <w:tcW w:w="2410" w:type="dxa"/>
          </w:tcPr>
          <w:p w14:paraId="01CF3884" w14:textId="77777777" w:rsidR="00655D1C" w:rsidRPr="00655D1C" w:rsidRDefault="00655D1C" w:rsidP="006426A7">
            <w:pPr>
              <w:spacing w:after="0" w:line="240" w:lineRule="auto"/>
              <w:jc w:val="center"/>
              <w:rPr>
                <w:rFonts w:ascii="Times New Roman" w:hAnsi="Times New Roman" w:cs="Times New Roman"/>
              </w:rPr>
            </w:pPr>
            <w:r w:rsidRPr="00655D1C">
              <w:rPr>
                <w:rFonts w:ascii="Times New Roman" w:hAnsi="Times New Roman" w:cs="Times New Roman"/>
              </w:rPr>
              <w:t>5</w:t>
            </w:r>
          </w:p>
        </w:tc>
        <w:tc>
          <w:tcPr>
            <w:tcW w:w="2410" w:type="dxa"/>
          </w:tcPr>
          <w:p w14:paraId="05B7DE72" w14:textId="77777777" w:rsidR="00655D1C" w:rsidRPr="00655D1C" w:rsidRDefault="00655D1C" w:rsidP="006426A7">
            <w:pPr>
              <w:spacing w:after="0" w:line="240" w:lineRule="auto"/>
              <w:jc w:val="center"/>
              <w:rPr>
                <w:rFonts w:ascii="Times New Roman" w:hAnsi="Times New Roman" w:cs="Times New Roman"/>
              </w:rPr>
            </w:pPr>
            <w:r w:rsidRPr="00655D1C">
              <w:rPr>
                <w:rFonts w:ascii="Times New Roman" w:hAnsi="Times New Roman" w:cs="Times New Roman"/>
              </w:rPr>
              <w:t>6</w:t>
            </w:r>
          </w:p>
        </w:tc>
        <w:tc>
          <w:tcPr>
            <w:tcW w:w="2693" w:type="dxa"/>
          </w:tcPr>
          <w:p w14:paraId="79DD819F" w14:textId="77777777" w:rsidR="00655D1C" w:rsidRPr="00655D1C" w:rsidRDefault="00655D1C" w:rsidP="006426A7">
            <w:pPr>
              <w:spacing w:after="0" w:line="240" w:lineRule="auto"/>
              <w:jc w:val="center"/>
              <w:rPr>
                <w:rFonts w:ascii="Times New Roman" w:hAnsi="Times New Roman" w:cs="Times New Roman"/>
              </w:rPr>
            </w:pPr>
            <w:r w:rsidRPr="00655D1C">
              <w:rPr>
                <w:rFonts w:ascii="Times New Roman" w:hAnsi="Times New Roman" w:cs="Times New Roman"/>
              </w:rPr>
              <w:t>7</w:t>
            </w:r>
          </w:p>
        </w:tc>
      </w:tr>
      <w:tr w:rsidR="00655D1C" w:rsidRPr="00D043DA" w14:paraId="5E07B739" w14:textId="77777777" w:rsidTr="00C81825">
        <w:trPr>
          <w:trHeight w:val="300"/>
        </w:trPr>
        <w:tc>
          <w:tcPr>
            <w:tcW w:w="534" w:type="dxa"/>
          </w:tcPr>
          <w:p w14:paraId="63E076EA" w14:textId="77777777" w:rsidR="00655D1C" w:rsidRPr="00655D1C" w:rsidRDefault="00655D1C" w:rsidP="006426A7">
            <w:pPr>
              <w:spacing w:after="0" w:line="240" w:lineRule="auto"/>
              <w:rPr>
                <w:rFonts w:ascii="Times New Roman" w:hAnsi="Times New Roman" w:cs="Times New Roman"/>
              </w:rPr>
            </w:pPr>
            <w:r w:rsidRPr="00655D1C">
              <w:rPr>
                <w:rFonts w:ascii="Times New Roman" w:hAnsi="Times New Roman" w:cs="Times New Roman"/>
              </w:rPr>
              <w:t>1.</w:t>
            </w:r>
          </w:p>
        </w:tc>
        <w:tc>
          <w:tcPr>
            <w:tcW w:w="1559" w:type="dxa"/>
          </w:tcPr>
          <w:p w14:paraId="353ED3DD"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Foto sienelė</w:t>
            </w:r>
          </w:p>
          <w:p w14:paraId="46528B7E" w14:textId="77777777" w:rsidR="00655D1C" w:rsidRPr="000A4260" w:rsidRDefault="00655D1C" w:rsidP="006426A7">
            <w:pPr>
              <w:spacing w:after="0" w:line="240" w:lineRule="auto"/>
              <w:rPr>
                <w:rFonts w:ascii="Times New Roman" w:hAnsi="Times New Roman" w:cs="Times New Roman"/>
                <w:lang w:val="lt-LT"/>
              </w:rPr>
            </w:pPr>
          </w:p>
          <w:p w14:paraId="67BE422E"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 xml:space="preserve"> </w:t>
            </w:r>
          </w:p>
          <w:p w14:paraId="08FDBDA6" w14:textId="77777777" w:rsidR="00655D1C" w:rsidRPr="000A4260" w:rsidRDefault="00655D1C" w:rsidP="006426A7">
            <w:pPr>
              <w:spacing w:after="0" w:line="240" w:lineRule="auto"/>
              <w:rPr>
                <w:rFonts w:ascii="Times New Roman" w:hAnsi="Times New Roman" w:cs="Times New Roman"/>
                <w:lang w:val="lt-LT"/>
              </w:rPr>
            </w:pPr>
          </w:p>
        </w:tc>
        <w:tc>
          <w:tcPr>
            <w:tcW w:w="850" w:type="dxa"/>
          </w:tcPr>
          <w:p w14:paraId="0961421B" w14:textId="77777777" w:rsidR="00655D1C" w:rsidRPr="000A4260" w:rsidRDefault="00655D1C" w:rsidP="006426A7">
            <w:pPr>
              <w:spacing w:after="0" w:line="240" w:lineRule="auto"/>
              <w:jc w:val="center"/>
              <w:rPr>
                <w:rFonts w:ascii="Times New Roman" w:hAnsi="Times New Roman" w:cs="Times New Roman"/>
                <w:lang w:val="lt-LT"/>
              </w:rPr>
            </w:pPr>
            <w:r w:rsidRPr="000A4260">
              <w:rPr>
                <w:rFonts w:ascii="Times New Roman" w:hAnsi="Times New Roman" w:cs="Times New Roman"/>
                <w:lang w:val="lt-LT"/>
              </w:rPr>
              <w:t>1</w:t>
            </w:r>
          </w:p>
        </w:tc>
        <w:tc>
          <w:tcPr>
            <w:tcW w:w="2410" w:type="dxa"/>
          </w:tcPr>
          <w:p w14:paraId="7331AD25" w14:textId="77777777" w:rsidR="00655D1C" w:rsidRPr="000A4260" w:rsidRDefault="000F67D0" w:rsidP="006426A7">
            <w:pPr>
              <w:spacing w:after="0" w:line="240" w:lineRule="auto"/>
              <w:rPr>
                <w:rFonts w:ascii="Times New Roman" w:hAnsi="Times New Roman" w:cs="Times New Roman"/>
                <w:noProof/>
                <w:lang w:val="lt-LT" w:eastAsia="lt-LT"/>
              </w:rPr>
            </w:pPr>
            <w:r w:rsidRPr="000A4260">
              <w:rPr>
                <w:rFonts w:ascii="Times New Roman" w:hAnsi="Times New Roman" w:cs="Times New Roman"/>
                <w:noProof/>
                <w:lang w:val="lt-LT" w:eastAsia="lt-LT"/>
              </w:rPr>
              <w:t>Pavyzdys</w:t>
            </w:r>
          </w:p>
          <w:p w14:paraId="53CC4C24" w14:textId="77777777" w:rsidR="000F67D0" w:rsidRPr="000A4260" w:rsidRDefault="000F67D0" w:rsidP="006426A7">
            <w:pPr>
              <w:spacing w:after="0" w:line="240" w:lineRule="auto"/>
              <w:rPr>
                <w:rFonts w:ascii="Times New Roman" w:hAnsi="Times New Roman" w:cs="Times New Roman"/>
                <w:lang w:val="lt-LT"/>
              </w:rPr>
            </w:pPr>
            <w:r w:rsidRPr="000A4260">
              <w:rPr>
                <w:rFonts w:ascii="Times New Roman" w:hAnsi="Times New Roman" w:cs="Times New Roman"/>
                <w:noProof/>
                <w:lang w:val="lt-LT" w:eastAsia="lt-LT"/>
              </w:rPr>
              <w:drawing>
                <wp:inline distT="0" distB="0" distL="0" distR="0" wp14:anchorId="00FD065F" wp14:editId="05EA1407">
                  <wp:extent cx="1295615" cy="1166884"/>
                  <wp:effectExtent l="19050" t="0" r="0" b="0"/>
                  <wp:docPr id="11" name="Paveikslėlis 1" descr="C:\Users\SarunasJ\Pictures\fotosiena-2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unasJ\Pictures\fotosiena-294x300.jpg"/>
                          <pic:cNvPicPr>
                            <a:picLocks noChangeAspect="1" noChangeArrowheads="1"/>
                          </pic:cNvPicPr>
                        </pic:nvPicPr>
                        <pic:blipFill>
                          <a:blip r:embed="rId8"/>
                          <a:srcRect/>
                          <a:stretch>
                            <a:fillRect/>
                          </a:stretch>
                        </pic:blipFill>
                        <pic:spPr bwMode="auto">
                          <a:xfrm>
                            <a:off x="0" y="0"/>
                            <a:ext cx="1306735" cy="1176899"/>
                          </a:xfrm>
                          <a:prstGeom prst="rect">
                            <a:avLst/>
                          </a:prstGeom>
                          <a:noFill/>
                          <a:ln w="9525">
                            <a:noFill/>
                            <a:miter lim="800000"/>
                            <a:headEnd/>
                            <a:tailEnd/>
                          </a:ln>
                        </pic:spPr>
                      </pic:pic>
                    </a:graphicData>
                  </a:graphic>
                </wp:inline>
              </w:drawing>
            </w:r>
          </w:p>
          <w:p w14:paraId="5F91E9E7"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Siūloma sienelė turi būti analogiška pateiktai pavyzdyje.</w:t>
            </w:r>
          </w:p>
          <w:p w14:paraId="7BC7212D"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 xml:space="preserve">Ištraukiama </w:t>
            </w:r>
            <w:proofErr w:type="spellStart"/>
            <w:r w:rsidRPr="000A4260">
              <w:rPr>
                <w:rFonts w:ascii="Times New Roman" w:hAnsi="Times New Roman" w:cs="Times New Roman"/>
                <w:lang w:val="lt-LT"/>
              </w:rPr>
              <w:t>Roll-up</w:t>
            </w:r>
            <w:proofErr w:type="spellEnd"/>
            <w:r w:rsidRPr="000A4260">
              <w:rPr>
                <w:rFonts w:ascii="Times New Roman" w:hAnsi="Times New Roman" w:cs="Times New Roman"/>
                <w:lang w:val="lt-LT"/>
              </w:rPr>
              <w:t xml:space="preserve"> foto siena, aukštis 2,30m, plotis 2,30m </w:t>
            </w:r>
            <w:r w:rsidRPr="000A4260">
              <w:rPr>
                <w:rFonts w:ascii="Times New Roman" w:hAnsi="Times New Roman" w:cs="Times New Roman"/>
                <w:lang w:val="lt-LT"/>
              </w:rPr>
              <w:sym w:font="Symbol" w:char="F0B1"/>
            </w:r>
            <w:r w:rsidRPr="000A4260">
              <w:rPr>
                <w:rFonts w:ascii="Times New Roman" w:hAnsi="Times New Roman" w:cs="Times New Roman"/>
                <w:lang w:val="lt-LT"/>
              </w:rPr>
              <w:t xml:space="preserve"> 0,30m su užsakovo pasirinktais logotipais</w:t>
            </w:r>
          </w:p>
        </w:tc>
        <w:tc>
          <w:tcPr>
            <w:tcW w:w="2410" w:type="dxa"/>
          </w:tcPr>
          <w:p w14:paraId="2150A885" w14:textId="77777777" w:rsidR="00655D1C" w:rsidRPr="00655D1C" w:rsidRDefault="00655D1C" w:rsidP="006426A7">
            <w:pPr>
              <w:spacing w:after="0" w:line="240" w:lineRule="auto"/>
              <w:rPr>
                <w:rFonts w:ascii="Times New Roman" w:hAnsi="Times New Roman" w:cs="Times New Roman"/>
              </w:rPr>
            </w:pPr>
          </w:p>
        </w:tc>
        <w:tc>
          <w:tcPr>
            <w:tcW w:w="2693" w:type="dxa"/>
          </w:tcPr>
          <w:p w14:paraId="2E5DC2D2" w14:textId="77777777" w:rsidR="00655D1C" w:rsidRPr="00655D1C" w:rsidRDefault="00655D1C" w:rsidP="006426A7">
            <w:pPr>
              <w:spacing w:after="0" w:line="240" w:lineRule="auto"/>
              <w:rPr>
                <w:rFonts w:ascii="Times New Roman" w:hAnsi="Times New Roman" w:cs="Times New Roman"/>
              </w:rPr>
            </w:pPr>
          </w:p>
        </w:tc>
      </w:tr>
      <w:tr w:rsidR="00655D1C" w:rsidRPr="00D043DA" w14:paraId="1A2100F7" w14:textId="77777777" w:rsidTr="00C81825">
        <w:trPr>
          <w:trHeight w:val="300"/>
        </w:trPr>
        <w:tc>
          <w:tcPr>
            <w:tcW w:w="534" w:type="dxa"/>
          </w:tcPr>
          <w:p w14:paraId="690CE3BD" w14:textId="77777777" w:rsidR="00655D1C" w:rsidRPr="00655D1C" w:rsidRDefault="00C81825" w:rsidP="006426A7">
            <w:pPr>
              <w:spacing w:after="0" w:line="240" w:lineRule="auto"/>
              <w:rPr>
                <w:rFonts w:ascii="Times New Roman" w:hAnsi="Times New Roman" w:cs="Times New Roman"/>
              </w:rPr>
            </w:pPr>
            <w:r>
              <w:rPr>
                <w:rFonts w:ascii="Times New Roman" w:hAnsi="Times New Roman" w:cs="Times New Roman"/>
              </w:rPr>
              <w:t>2</w:t>
            </w:r>
            <w:r w:rsidR="00655D1C" w:rsidRPr="00655D1C">
              <w:rPr>
                <w:rFonts w:ascii="Times New Roman" w:hAnsi="Times New Roman" w:cs="Times New Roman"/>
              </w:rPr>
              <w:t>.</w:t>
            </w:r>
          </w:p>
        </w:tc>
        <w:tc>
          <w:tcPr>
            <w:tcW w:w="1559" w:type="dxa"/>
          </w:tcPr>
          <w:p w14:paraId="2E89C84A"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 xml:space="preserve">Fotografavimui skirtas </w:t>
            </w:r>
            <w:r w:rsidR="00C32C72" w:rsidRPr="000A4260">
              <w:rPr>
                <w:rFonts w:ascii="Times New Roman" w:hAnsi="Times New Roman" w:cs="Times New Roman"/>
                <w:lang w:val="lt-LT"/>
              </w:rPr>
              <w:t xml:space="preserve">LED </w:t>
            </w:r>
            <w:r w:rsidRPr="000A4260">
              <w:rPr>
                <w:rFonts w:ascii="Times New Roman" w:hAnsi="Times New Roman" w:cs="Times New Roman"/>
                <w:lang w:val="lt-LT"/>
              </w:rPr>
              <w:t>šviestuvas</w:t>
            </w:r>
          </w:p>
          <w:p w14:paraId="76D597AB" w14:textId="77777777" w:rsidR="00655D1C" w:rsidRPr="000A4260" w:rsidRDefault="00655D1C" w:rsidP="006426A7">
            <w:pPr>
              <w:spacing w:after="0" w:line="240" w:lineRule="auto"/>
              <w:rPr>
                <w:rFonts w:ascii="Times New Roman" w:hAnsi="Times New Roman" w:cs="Times New Roman"/>
                <w:lang w:val="lt-LT"/>
              </w:rPr>
            </w:pPr>
          </w:p>
          <w:p w14:paraId="7B2884B0"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 xml:space="preserve"> </w:t>
            </w:r>
          </w:p>
          <w:p w14:paraId="5C7740A8"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w:t>
            </w:r>
          </w:p>
        </w:tc>
        <w:tc>
          <w:tcPr>
            <w:tcW w:w="850" w:type="dxa"/>
          </w:tcPr>
          <w:p w14:paraId="65F85C73" w14:textId="77777777" w:rsidR="00655D1C" w:rsidRPr="000A4260" w:rsidRDefault="00655D1C" w:rsidP="006426A7">
            <w:pPr>
              <w:spacing w:after="0" w:line="240" w:lineRule="auto"/>
              <w:jc w:val="center"/>
              <w:rPr>
                <w:rFonts w:ascii="Times New Roman" w:hAnsi="Times New Roman" w:cs="Times New Roman"/>
                <w:lang w:val="lt-LT"/>
              </w:rPr>
            </w:pPr>
            <w:r w:rsidRPr="000A4260">
              <w:rPr>
                <w:rFonts w:ascii="Times New Roman" w:hAnsi="Times New Roman" w:cs="Times New Roman"/>
                <w:lang w:val="lt-LT"/>
              </w:rPr>
              <w:t>2</w:t>
            </w:r>
          </w:p>
        </w:tc>
        <w:tc>
          <w:tcPr>
            <w:tcW w:w="2410" w:type="dxa"/>
          </w:tcPr>
          <w:p w14:paraId="03FF8571"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Pavyzdys</w:t>
            </w:r>
          </w:p>
          <w:p w14:paraId="7CAEF579"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noProof/>
                <w:lang w:val="lt-LT" w:eastAsia="lt-LT"/>
              </w:rPr>
              <w:drawing>
                <wp:inline distT="0" distB="0" distL="0" distR="0" wp14:anchorId="000F0149" wp14:editId="5AB10337">
                  <wp:extent cx="1106552" cy="1214437"/>
                  <wp:effectExtent l="19050" t="0" r="0" b="0"/>
                  <wp:docPr id="3" name="Paveikslėlis 2" descr="C:\Users\SarunasJ\Pictures\Quadralite Thea 450 Led šviestuvų rinkinys (2-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unasJ\Pictures\Quadralite Thea 450 Led šviestuvų rinkinys (2-Kit).jpg"/>
                          <pic:cNvPicPr>
                            <a:picLocks noChangeAspect="1" noChangeArrowheads="1"/>
                          </pic:cNvPicPr>
                        </pic:nvPicPr>
                        <pic:blipFill>
                          <a:blip r:embed="rId9" cstate="print"/>
                          <a:srcRect/>
                          <a:stretch>
                            <a:fillRect/>
                          </a:stretch>
                        </pic:blipFill>
                        <pic:spPr bwMode="auto">
                          <a:xfrm>
                            <a:off x="0" y="0"/>
                            <a:ext cx="1113300" cy="1221843"/>
                          </a:xfrm>
                          <a:prstGeom prst="rect">
                            <a:avLst/>
                          </a:prstGeom>
                          <a:noFill/>
                          <a:ln w="9525">
                            <a:noFill/>
                            <a:miter lim="800000"/>
                            <a:headEnd/>
                            <a:tailEnd/>
                          </a:ln>
                        </pic:spPr>
                      </pic:pic>
                    </a:graphicData>
                  </a:graphic>
                </wp:inline>
              </w:drawing>
            </w:r>
          </w:p>
          <w:p w14:paraId="5F0C105A"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noProof/>
                <w:lang w:val="lt-LT" w:eastAsia="lt-LT"/>
              </w:rPr>
              <w:drawing>
                <wp:inline distT="0" distB="0" distL="0" distR="0" wp14:anchorId="53D5307A" wp14:editId="34B1A6C4">
                  <wp:extent cx="1123950" cy="1123950"/>
                  <wp:effectExtent l="19050" t="0" r="0" b="0"/>
                  <wp:docPr id="4" name="Paveikslėlis 2" descr="C:\Users\SarunasJ\Pictures\quadralite-thea-450-2-ki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unasJ\Pictures\quadralite-thea-450-2-kit-3-1.jpg"/>
                          <pic:cNvPicPr>
                            <a:picLocks noChangeAspect="1" noChangeArrowheads="1"/>
                          </pic:cNvPicPr>
                        </pic:nvPicPr>
                        <pic:blipFill>
                          <a:blip r:embed="rId10" cstate="print"/>
                          <a:srcRect/>
                          <a:stretch>
                            <a:fillRect/>
                          </a:stretch>
                        </pic:blipFill>
                        <pic:spPr bwMode="auto">
                          <a:xfrm>
                            <a:off x="0" y="0"/>
                            <a:ext cx="1125238" cy="1125238"/>
                          </a:xfrm>
                          <a:prstGeom prst="rect">
                            <a:avLst/>
                          </a:prstGeom>
                          <a:noFill/>
                          <a:ln w="9525">
                            <a:noFill/>
                            <a:miter lim="800000"/>
                            <a:headEnd/>
                            <a:tailEnd/>
                          </a:ln>
                        </pic:spPr>
                      </pic:pic>
                    </a:graphicData>
                  </a:graphic>
                </wp:inline>
              </w:drawing>
            </w:r>
          </w:p>
          <w:p w14:paraId="6CDC2E06"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noProof/>
                <w:lang w:val="lt-LT" w:eastAsia="lt-LT"/>
              </w:rPr>
              <w:lastRenderedPageBreak/>
              <w:drawing>
                <wp:inline distT="0" distB="0" distL="0" distR="0" wp14:anchorId="1E577D01" wp14:editId="1D635400">
                  <wp:extent cx="1185862" cy="1185862"/>
                  <wp:effectExtent l="19050" t="0" r="0" b="0"/>
                  <wp:docPr id="5" name="Paveikslėlis 3" descr="C:\Users\SarunasJ\Pictures\quadralite-thea-450-2-kit-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unasJ\Pictures\quadralite-thea-450-2-kit-1-1-1.jpg"/>
                          <pic:cNvPicPr>
                            <a:picLocks noChangeAspect="1" noChangeArrowheads="1"/>
                          </pic:cNvPicPr>
                        </pic:nvPicPr>
                        <pic:blipFill>
                          <a:blip r:embed="rId11" cstate="print"/>
                          <a:srcRect/>
                          <a:stretch>
                            <a:fillRect/>
                          </a:stretch>
                        </pic:blipFill>
                        <pic:spPr bwMode="auto">
                          <a:xfrm>
                            <a:off x="0" y="0"/>
                            <a:ext cx="1187221" cy="1187221"/>
                          </a:xfrm>
                          <a:prstGeom prst="rect">
                            <a:avLst/>
                          </a:prstGeom>
                          <a:noFill/>
                          <a:ln w="9525">
                            <a:noFill/>
                            <a:miter lim="800000"/>
                            <a:headEnd/>
                            <a:tailEnd/>
                          </a:ln>
                        </pic:spPr>
                      </pic:pic>
                    </a:graphicData>
                  </a:graphic>
                </wp:inline>
              </w:drawing>
            </w:r>
          </w:p>
          <w:p w14:paraId="55DE9A82"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 xml:space="preserve">Siūlomas šviestuvas turi būti Analogiškas pateiktam pavyzdyje. Šviestuvo galia ne mažiau  </w:t>
            </w:r>
            <w:r w:rsidR="005D3613" w:rsidRPr="000A4260">
              <w:rPr>
                <w:rFonts w:ascii="Times New Roman" w:hAnsi="Times New Roman" w:cs="Times New Roman"/>
                <w:lang w:val="lt-LT"/>
              </w:rPr>
              <w:t>18</w:t>
            </w:r>
            <w:r w:rsidRPr="000A4260">
              <w:rPr>
                <w:rFonts w:ascii="Times New Roman" w:hAnsi="Times New Roman" w:cs="Times New Roman"/>
                <w:lang w:val="lt-LT"/>
              </w:rPr>
              <w:t xml:space="preserve"> w. </w:t>
            </w:r>
            <w:r w:rsidR="005D3613" w:rsidRPr="000A4260">
              <w:rPr>
                <w:rFonts w:ascii="Times New Roman" w:hAnsi="Times New Roman" w:cs="Times New Roman"/>
                <w:lang w:val="lt-LT"/>
              </w:rPr>
              <w:t>Šviesos spalvinė temperatūra: 3200 K – 5600 K + RGB.</w:t>
            </w:r>
            <w:r w:rsidR="005D3613" w:rsidRPr="000A4260">
              <w:rPr>
                <w:lang w:val="lt-LT"/>
              </w:rPr>
              <w:t xml:space="preserve"> </w:t>
            </w:r>
            <w:r w:rsidRPr="000A4260">
              <w:rPr>
                <w:rFonts w:ascii="Times New Roman" w:hAnsi="Times New Roman" w:cs="Times New Roman"/>
                <w:lang w:val="lt-LT"/>
              </w:rPr>
              <w:t>Šviestuvo spalvinę temperatūrą ir intensyvumą turi būti gal</w:t>
            </w:r>
            <w:r w:rsidR="005D3613" w:rsidRPr="000A4260">
              <w:rPr>
                <w:rFonts w:ascii="Times New Roman" w:hAnsi="Times New Roman" w:cs="Times New Roman"/>
                <w:lang w:val="lt-LT"/>
              </w:rPr>
              <w:t>ima reguliuoti pačioje panelėje ir nuotoliniu pulteliu</w:t>
            </w:r>
            <w:r w:rsidRPr="000A4260">
              <w:rPr>
                <w:rFonts w:ascii="Times New Roman" w:hAnsi="Times New Roman" w:cs="Times New Roman"/>
                <w:lang w:val="lt-LT"/>
              </w:rPr>
              <w:t>. Šviestuvo spalvos atkūrimo indeksas turi būti ne mažiau CRI&gt;95. Neturi būti mirgėjimo ar raudonų akių efekto. Šviestuvo maitinamas turi būti prijungus į elektros tinklą ir baterijomis</w:t>
            </w:r>
            <w:r w:rsidRPr="000A4260">
              <w:rPr>
                <w:rFonts w:ascii="Times New Roman" w:hAnsi="Times New Roman" w:cs="Times New Roman"/>
                <w:color w:val="FF0000"/>
                <w:lang w:val="lt-LT"/>
              </w:rPr>
              <w:t>.</w:t>
            </w:r>
            <w:r w:rsidRPr="000A4260">
              <w:rPr>
                <w:rFonts w:ascii="Times New Roman" w:hAnsi="Times New Roman" w:cs="Times New Roman"/>
                <w:lang w:val="lt-LT"/>
              </w:rPr>
              <w:t> </w:t>
            </w:r>
          </w:p>
          <w:p w14:paraId="57DA50A8" w14:textId="77777777" w:rsidR="00655D1C" w:rsidRPr="000A4260" w:rsidRDefault="00655D1C" w:rsidP="00C32C72">
            <w:pPr>
              <w:spacing w:after="0" w:line="240" w:lineRule="auto"/>
              <w:rPr>
                <w:rFonts w:ascii="Times New Roman" w:hAnsi="Times New Roman" w:cs="Times New Roman"/>
                <w:lang w:val="lt-LT"/>
              </w:rPr>
            </w:pPr>
            <w:r w:rsidRPr="000A4260">
              <w:rPr>
                <w:rFonts w:ascii="Times New Roman" w:hAnsi="Times New Roman" w:cs="Times New Roman"/>
                <w:lang w:val="lt-LT"/>
              </w:rPr>
              <w:t>Šviestuvas turi būti komplektuojamas su stovu</w:t>
            </w:r>
            <w:r w:rsidR="00C32C72" w:rsidRPr="000A4260">
              <w:rPr>
                <w:rFonts w:ascii="Times New Roman" w:hAnsi="Times New Roman" w:cs="Times New Roman"/>
                <w:lang w:val="lt-LT"/>
              </w:rPr>
              <w:t>.</w:t>
            </w:r>
          </w:p>
        </w:tc>
        <w:tc>
          <w:tcPr>
            <w:tcW w:w="2410" w:type="dxa"/>
          </w:tcPr>
          <w:p w14:paraId="6D55184B" w14:textId="77777777" w:rsidR="00655D1C" w:rsidRPr="00655D1C" w:rsidRDefault="00655D1C" w:rsidP="006426A7">
            <w:pPr>
              <w:spacing w:after="0" w:line="240" w:lineRule="auto"/>
              <w:rPr>
                <w:rFonts w:ascii="Times New Roman" w:hAnsi="Times New Roman" w:cs="Times New Roman"/>
              </w:rPr>
            </w:pPr>
          </w:p>
        </w:tc>
        <w:tc>
          <w:tcPr>
            <w:tcW w:w="2693" w:type="dxa"/>
          </w:tcPr>
          <w:p w14:paraId="7491D839" w14:textId="77777777" w:rsidR="00655D1C" w:rsidRPr="00655D1C" w:rsidRDefault="00655D1C" w:rsidP="006426A7">
            <w:pPr>
              <w:spacing w:after="0" w:line="240" w:lineRule="auto"/>
              <w:rPr>
                <w:rFonts w:ascii="Times New Roman" w:hAnsi="Times New Roman" w:cs="Times New Roman"/>
              </w:rPr>
            </w:pPr>
          </w:p>
        </w:tc>
      </w:tr>
      <w:tr w:rsidR="00655D1C" w:rsidRPr="00D043DA" w14:paraId="184025BC" w14:textId="77777777" w:rsidTr="00C81825">
        <w:trPr>
          <w:trHeight w:val="300"/>
        </w:trPr>
        <w:tc>
          <w:tcPr>
            <w:tcW w:w="534" w:type="dxa"/>
          </w:tcPr>
          <w:p w14:paraId="7F2EB9C0" w14:textId="77777777" w:rsidR="00655D1C" w:rsidRPr="00655D1C" w:rsidRDefault="00C81825" w:rsidP="006426A7">
            <w:pPr>
              <w:spacing w:after="0" w:line="240" w:lineRule="auto"/>
              <w:rPr>
                <w:rFonts w:ascii="Times New Roman" w:hAnsi="Times New Roman" w:cs="Times New Roman"/>
              </w:rPr>
            </w:pPr>
            <w:r>
              <w:rPr>
                <w:rFonts w:ascii="Times New Roman" w:hAnsi="Times New Roman" w:cs="Times New Roman"/>
              </w:rPr>
              <w:t>3</w:t>
            </w:r>
            <w:r w:rsidR="00655D1C" w:rsidRPr="00655D1C">
              <w:rPr>
                <w:rFonts w:ascii="Times New Roman" w:hAnsi="Times New Roman" w:cs="Times New Roman"/>
              </w:rPr>
              <w:t>.</w:t>
            </w:r>
          </w:p>
        </w:tc>
        <w:tc>
          <w:tcPr>
            <w:tcW w:w="1559" w:type="dxa"/>
          </w:tcPr>
          <w:p w14:paraId="3E98F987"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Klasės stalai</w:t>
            </w:r>
          </w:p>
          <w:p w14:paraId="0DA996C6" w14:textId="77777777" w:rsidR="00655D1C" w:rsidRPr="000A4260" w:rsidRDefault="00655D1C" w:rsidP="006426A7">
            <w:pPr>
              <w:spacing w:after="0" w:line="240" w:lineRule="auto"/>
              <w:rPr>
                <w:rFonts w:ascii="Times New Roman" w:hAnsi="Times New Roman" w:cs="Times New Roman"/>
                <w:lang w:val="lt-LT"/>
              </w:rPr>
            </w:pPr>
          </w:p>
          <w:p w14:paraId="3E09DE88" w14:textId="77777777" w:rsidR="00655D1C" w:rsidRPr="000A4260" w:rsidRDefault="00655D1C" w:rsidP="006426A7">
            <w:pPr>
              <w:rPr>
                <w:rFonts w:ascii="Times New Roman" w:hAnsi="Times New Roman" w:cs="Times New Roman"/>
                <w:lang w:val="lt-LT"/>
              </w:rPr>
            </w:pPr>
            <w:r w:rsidRPr="000A4260">
              <w:rPr>
                <w:rFonts w:ascii="Times New Roman" w:hAnsi="Times New Roman" w:cs="Times New Roman"/>
                <w:shd w:val="clear" w:color="auto" w:fill="FFFFFF"/>
                <w:lang w:val="lt-LT"/>
              </w:rPr>
              <w:t xml:space="preserve"> </w:t>
            </w:r>
          </w:p>
        </w:tc>
        <w:tc>
          <w:tcPr>
            <w:tcW w:w="850" w:type="dxa"/>
          </w:tcPr>
          <w:p w14:paraId="1BAACE84" w14:textId="77777777" w:rsidR="00655D1C" w:rsidRPr="000A4260" w:rsidRDefault="00655D1C" w:rsidP="006426A7">
            <w:pPr>
              <w:spacing w:after="0" w:line="240" w:lineRule="auto"/>
              <w:jc w:val="center"/>
              <w:rPr>
                <w:rFonts w:ascii="Times New Roman" w:hAnsi="Times New Roman" w:cs="Times New Roman"/>
                <w:lang w:val="lt-LT"/>
              </w:rPr>
            </w:pPr>
            <w:r w:rsidRPr="000A4260">
              <w:rPr>
                <w:rFonts w:ascii="Times New Roman" w:hAnsi="Times New Roman" w:cs="Times New Roman"/>
                <w:lang w:val="lt-LT"/>
              </w:rPr>
              <w:t>30</w:t>
            </w:r>
          </w:p>
        </w:tc>
        <w:tc>
          <w:tcPr>
            <w:tcW w:w="2410" w:type="dxa"/>
          </w:tcPr>
          <w:p w14:paraId="02C15FE5"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Pavyzdys</w:t>
            </w:r>
          </w:p>
          <w:p w14:paraId="4F8881AC"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noProof/>
                <w:lang w:val="lt-LT" w:eastAsia="lt-LT"/>
              </w:rPr>
              <w:drawing>
                <wp:inline distT="0" distB="0" distL="0" distR="0" wp14:anchorId="069A462A" wp14:editId="67827BA4">
                  <wp:extent cx="1028708" cy="1114433"/>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61334" name=""/>
                          <pic:cNvPicPr/>
                        </pic:nvPicPr>
                        <pic:blipFill>
                          <a:blip r:embed="rId12"/>
                          <a:stretch>
                            <a:fillRect/>
                          </a:stretch>
                        </pic:blipFill>
                        <pic:spPr>
                          <a:xfrm>
                            <a:off x="0" y="0"/>
                            <a:ext cx="1028708" cy="1114433"/>
                          </a:xfrm>
                          <a:prstGeom prst="rect">
                            <a:avLst/>
                          </a:prstGeom>
                        </pic:spPr>
                      </pic:pic>
                    </a:graphicData>
                  </a:graphic>
                </wp:inline>
              </w:drawing>
            </w:r>
          </w:p>
          <w:p w14:paraId="42E38724"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Siūlomas stalas turi būti panašus į pateiktą pavyzdyje.</w:t>
            </w:r>
          </w:p>
          <w:p w14:paraId="2DC450E3" w14:textId="77777777" w:rsidR="00655D1C" w:rsidRPr="000A4260" w:rsidRDefault="00655D1C" w:rsidP="006426A7">
            <w:pPr>
              <w:spacing w:after="0" w:line="240" w:lineRule="auto"/>
              <w:rPr>
                <w:rFonts w:ascii="Times New Roman" w:hAnsi="Times New Roman" w:cs="Times New Roman"/>
                <w:color w:val="000000"/>
                <w:bdr w:val="none" w:sz="0" w:space="0" w:color="auto" w:frame="1"/>
                <w:lang w:val="lt-LT"/>
              </w:rPr>
            </w:pPr>
            <w:r w:rsidRPr="000A4260">
              <w:rPr>
                <w:rFonts w:ascii="Times New Roman" w:hAnsi="Times New Roman" w:cs="Times New Roman"/>
                <w:color w:val="000000"/>
                <w:bdr w:val="none" w:sz="0" w:space="0" w:color="auto" w:frame="1"/>
                <w:lang w:val="lt-LT"/>
              </w:rPr>
              <w:t>Stalviršis stačiakampio formos  500x700mm (+-20mm). Kampai užapvalinti. Stalviršio briaunos turi turėti vientisą užapvalintą tvirtą užbaigimą nenaudojant laminavimo juostelių,</w:t>
            </w:r>
          </w:p>
          <w:p w14:paraId="5F5FE204" w14:textId="77777777" w:rsidR="00655D1C" w:rsidRPr="000A4260" w:rsidRDefault="00655D1C" w:rsidP="006426A7">
            <w:pPr>
              <w:spacing w:after="0"/>
              <w:rPr>
                <w:rFonts w:ascii="Times New Roman" w:hAnsi="Times New Roman" w:cs="Times New Roman"/>
                <w:shd w:val="clear" w:color="auto" w:fill="FFFFFF"/>
                <w:lang w:val="lt-LT"/>
              </w:rPr>
            </w:pPr>
            <w:r w:rsidRPr="000A4260">
              <w:rPr>
                <w:rFonts w:ascii="Times New Roman" w:hAnsi="Times New Roman" w:cs="Times New Roman"/>
                <w:bdr w:val="none" w:sz="0" w:space="0" w:color="auto" w:frame="1"/>
                <w:lang w:val="lt-LT"/>
              </w:rPr>
              <w:t xml:space="preserve">pagamintas iš didelio </w:t>
            </w:r>
            <w:r w:rsidRPr="000A4260">
              <w:rPr>
                <w:rFonts w:ascii="Times New Roman" w:hAnsi="Times New Roman" w:cs="Times New Roman"/>
                <w:bdr w:val="none" w:sz="0" w:space="0" w:color="auto" w:frame="1"/>
                <w:lang w:val="lt-LT"/>
              </w:rPr>
              <w:lastRenderedPageBreak/>
              <w:t xml:space="preserve">atsparumo buitiniams pažeidimams, drėgmei, karščiui ir įgeriamumui </w:t>
            </w:r>
            <w:proofErr w:type="spellStart"/>
            <w:r w:rsidRPr="000A4260">
              <w:rPr>
                <w:rFonts w:ascii="Times New Roman" w:hAnsi="Times New Roman" w:cs="Times New Roman"/>
                <w:bdr w:val="none" w:sz="0" w:space="0" w:color="auto" w:frame="1"/>
                <w:lang w:val="lt-LT"/>
              </w:rPr>
              <w:t>Compact</w:t>
            </w:r>
            <w:proofErr w:type="spellEnd"/>
            <w:r w:rsidRPr="000A4260">
              <w:rPr>
                <w:rFonts w:ascii="Times New Roman" w:hAnsi="Times New Roman" w:cs="Times New Roman"/>
                <w:bdr w:val="none" w:sz="0" w:space="0" w:color="auto" w:frame="1"/>
                <w:lang w:val="lt-LT"/>
              </w:rPr>
              <w:t xml:space="preserve"> HPL </w:t>
            </w:r>
            <w:r w:rsidRPr="000A4260">
              <w:rPr>
                <w:rFonts w:ascii="Times New Roman" w:eastAsia="Calibri" w:hAnsi="Times New Roman" w:cs="Times New Roman"/>
                <w:bdr w:val="none" w:sz="0" w:space="0" w:color="auto" w:frame="1"/>
                <w:lang w:val="lt-LT" w:eastAsia="lt-LT"/>
              </w:rPr>
              <w:t xml:space="preserve">(arba lygiavertės) </w:t>
            </w:r>
            <w:r w:rsidRPr="000A4260">
              <w:rPr>
                <w:rFonts w:ascii="Times New Roman" w:hAnsi="Times New Roman" w:cs="Times New Roman"/>
                <w:bdr w:val="none" w:sz="0" w:space="0" w:color="auto" w:frame="1"/>
                <w:lang w:val="lt-LT"/>
              </w:rPr>
              <w:t>plokštės kurios storis ne mažiau 12mm.</w:t>
            </w:r>
            <w:r w:rsidRPr="000A4260">
              <w:rPr>
                <w:rFonts w:ascii="Times New Roman" w:hAnsi="Times New Roman" w:cs="Times New Roman"/>
                <w:shd w:val="clear" w:color="auto" w:fill="FFFFFF"/>
                <w:lang w:val="lt-LT"/>
              </w:rPr>
              <w:t xml:space="preserve"> Stalviršio viršutinėje dalyje turi būti speciali vieta pieštukams pasidėti, ji turi būti vientisa su stalviršių be papildomų įdėklų. Stalo dydį turi būti galima rinktis iš ne mažiau kaip trijų dydžių (pagal LST EN 1729-2:2023 redakciją). Prekių kiekis pagal dydį derinamas su Užsakovu pagal pardavėjo pateiktą dydžių lentelę. Stalai turi susidėti taip, kad mokiniai galėtų dirbti pavieniui ir grupėmis, turi gražiai susijungti stalviršiais tiek šonine, tiek priekine briauna be jokių tarpų. Po stalviršiu turi būti sumontuota ne mažesnio kaip 80mm (+-10mm) aukščio perforuota arba</w:t>
            </w:r>
            <w:r w:rsidRPr="000A4260">
              <w:rPr>
                <w:rFonts w:ascii="Times New Roman" w:hAnsi="Times New Roman" w:cs="Times New Roman"/>
                <w:color w:val="FF0000"/>
                <w:shd w:val="clear" w:color="auto" w:fill="FFFFFF"/>
                <w:lang w:val="lt-LT"/>
              </w:rPr>
              <w:t xml:space="preserve">  </w:t>
            </w:r>
            <w:r w:rsidRPr="000A4260">
              <w:rPr>
                <w:rFonts w:ascii="Times New Roman" w:hAnsi="Times New Roman" w:cs="Times New Roman"/>
                <w:lang w:val="lt-LT"/>
              </w:rPr>
              <w:t>vielinė lentynėlė iš ne plonesnės, kaip 4mm vielos</w:t>
            </w:r>
            <w:r w:rsidRPr="000A4260">
              <w:rPr>
                <w:rFonts w:ascii="Times New Roman" w:hAnsi="Times New Roman" w:cs="Times New Roman"/>
                <w:shd w:val="clear" w:color="auto" w:fill="FFFFFF"/>
                <w:lang w:val="lt-LT"/>
              </w:rPr>
              <w:t>,</w:t>
            </w:r>
            <w:r w:rsidRPr="000A4260">
              <w:rPr>
                <w:rFonts w:ascii="Times New Roman" w:hAnsi="Times New Roman" w:cs="Times New Roman"/>
                <w:color w:val="FF0000"/>
                <w:shd w:val="clear" w:color="auto" w:fill="FFFFFF"/>
                <w:lang w:val="lt-LT"/>
              </w:rPr>
              <w:t xml:space="preserve"> </w:t>
            </w:r>
            <w:r w:rsidRPr="000A4260">
              <w:rPr>
                <w:rFonts w:ascii="Times New Roman" w:hAnsi="Times New Roman" w:cs="Times New Roman"/>
                <w:shd w:val="clear" w:color="auto" w:fill="FFFFFF"/>
                <w:lang w:val="lt-LT"/>
              </w:rPr>
              <w:t xml:space="preserve">kurios išmatavimai: 350x250mm (+-20mm). Prie stalo turi būti primontuotas kabliukas ne lengvesnei nei 10kg (+-2kg) kuprinei pasikabinti. Stalo karkasas -metalinis, turi būti pagamintas iš ne mažesnio kaip 15x40mm (+-5mm)ir ne plonesnio kaip 1,5mm (+-0,3mm) apvalaus metalo profilio. Stalo kojos ir rėmas turi būti </w:t>
            </w:r>
            <w:r w:rsidRPr="000A4260">
              <w:rPr>
                <w:rFonts w:ascii="Times New Roman" w:hAnsi="Times New Roman" w:cs="Times New Roman"/>
                <w:shd w:val="clear" w:color="auto" w:fill="FFFFFF"/>
                <w:lang w:val="lt-LT"/>
              </w:rPr>
              <w:lastRenderedPageBreak/>
              <w:t xml:space="preserve">išlenkti (netiesūs), nestandartinio dizaino. Stalo kojų galai turi turėti plastikines arba gumines apsaugas nuo trinties (dažų pažeidimo batais ir </w:t>
            </w:r>
            <w:proofErr w:type="spellStart"/>
            <w:r w:rsidRPr="000A4260">
              <w:rPr>
                <w:rFonts w:ascii="Times New Roman" w:hAnsi="Times New Roman" w:cs="Times New Roman"/>
                <w:shd w:val="clear" w:color="auto" w:fill="FFFFFF"/>
                <w:lang w:val="lt-LT"/>
              </w:rPr>
              <w:t>pan</w:t>
            </w:r>
            <w:proofErr w:type="spellEnd"/>
            <w:r w:rsidRPr="000A4260">
              <w:rPr>
                <w:rFonts w:ascii="Times New Roman" w:hAnsi="Times New Roman" w:cs="Times New Roman"/>
                <w:shd w:val="clear" w:color="auto" w:fill="FFFFFF"/>
                <w:lang w:val="lt-LT"/>
              </w:rPr>
              <w:t>). tuo pačiu</w:t>
            </w:r>
          </w:p>
          <w:p w14:paraId="7C6E8D37"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shd w:val="clear" w:color="auto" w:fill="FFFFFF"/>
                <w:lang w:val="lt-LT"/>
              </w:rPr>
              <w:t>grindų apsaugai nuo braižymo. Stalo priekis (ties kojomis) turi būti uždengtas metaline perforuota stačiakampio formos plokšte. Stalviršio spalvą turi būti galima rinktis iš ne mažiau nei 2-ių spalvų (baltos ir pilkos) . Stalo metalinės dalies spalvą turi būti galima rinktis iš ne mažiau nei 5-ių spalvų.</w:t>
            </w:r>
          </w:p>
        </w:tc>
        <w:tc>
          <w:tcPr>
            <w:tcW w:w="2410" w:type="dxa"/>
          </w:tcPr>
          <w:p w14:paraId="382C680C" w14:textId="77777777" w:rsidR="00655D1C" w:rsidRPr="00655D1C" w:rsidRDefault="00655D1C" w:rsidP="006426A7">
            <w:pPr>
              <w:spacing w:after="0" w:line="240" w:lineRule="auto"/>
              <w:rPr>
                <w:rFonts w:ascii="Times New Roman" w:hAnsi="Times New Roman" w:cs="Times New Roman"/>
              </w:rPr>
            </w:pPr>
          </w:p>
        </w:tc>
        <w:tc>
          <w:tcPr>
            <w:tcW w:w="2693" w:type="dxa"/>
          </w:tcPr>
          <w:p w14:paraId="1AA071F3" w14:textId="77777777" w:rsidR="00655D1C" w:rsidRPr="00655D1C" w:rsidRDefault="00655D1C" w:rsidP="006426A7">
            <w:pPr>
              <w:spacing w:after="0" w:line="240" w:lineRule="auto"/>
              <w:rPr>
                <w:rFonts w:ascii="Times New Roman" w:hAnsi="Times New Roman" w:cs="Times New Roman"/>
              </w:rPr>
            </w:pPr>
          </w:p>
        </w:tc>
      </w:tr>
      <w:tr w:rsidR="00655D1C" w:rsidRPr="00D043DA" w14:paraId="27B566A4" w14:textId="77777777" w:rsidTr="00C81825">
        <w:trPr>
          <w:trHeight w:val="300"/>
        </w:trPr>
        <w:tc>
          <w:tcPr>
            <w:tcW w:w="534" w:type="dxa"/>
          </w:tcPr>
          <w:p w14:paraId="6FF46873" w14:textId="77777777" w:rsidR="00655D1C" w:rsidRPr="00655D1C" w:rsidRDefault="00C81825" w:rsidP="006426A7">
            <w:pPr>
              <w:spacing w:after="0" w:line="240" w:lineRule="auto"/>
              <w:rPr>
                <w:rFonts w:ascii="Times New Roman" w:hAnsi="Times New Roman" w:cs="Times New Roman"/>
              </w:rPr>
            </w:pPr>
            <w:r>
              <w:rPr>
                <w:rFonts w:ascii="Times New Roman" w:hAnsi="Times New Roman" w:cs="Times New Roman"/>
              </w:rPr>
              <w:lastRenderedPageBreak/>
              <w:t>4</w:t>
            </w:r>
            <w:r w:rsidR="00655D1C" w:rsidRPr="00655D1C">
              <w:rPr>
                <w:rFonts w:ascii="Times New Roman" w:hAnsi="Times New Roman" w:cs="Times New Roman"/>
              </w:rPr>
              <w:t>.</w:t>
            </w:r>
          </w:p>
        </w:tc>
        <w:tc>
          <w:tcPr>
            <w:tcW w:w="1559" w:type="dxa"/>
          </w:tcPr>
          <w:p w14:paraId="0E57E4BD"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Klasės kėdės</w:t>
            </w:r>
          </w:p>
          <w:p w14:paraId="5CEEDBEF" w14:textId="77777777" w:rsidR="00655D1C" w:rsidRPr="000A4260" w:rsidRDefault="00655D1C" w:rsidP="006426A7">
            <w:pPr>
              <w:spacing w:after="0" w:line="240" w:lineRule="auto"/>
              <w:rPr>
                <w:rFonts w:ascii="Times New Roman" w:hAnsi="Times New Roman" w:cs="Times New Roman"/>
                <w:lang w:val="lt-LT"/>
              </w:rPr>
            </w:pPr>
          </w:p>
          <w:p w14:paraId="52783F48" w14:textId="77777777" w:rsidR="00655D1C" w:rsidRPr="000A4260" w:rsidRDefault="00655D1C" w:rsidP="006426A7">
            <w:pPr>
              <w:spacing w:after="0" w:line="240" w:lineRule="auto"/>
              <w:rPr>
                <w:rFonts w:ascii="Times New Roman" w:hAnsi="Times New Roman" w:cs="Times New Roman"/>
                <w:lang w:val="lt-LT"/>
              </w:rPr>
            </w:pPr>
          </w:p>
          <w:p w14:paraId="6A2096BA" w14:textId="77777777" w:rsidR="00655D1C" w:rsidRPr="000A4260" w:rsidRDefault="00655D1C" w:rsidP="006426A7">
            <w:pPr>
              <w:spacing w:after="0" w:line="240" w:lineRule="auto"/>
              <w:rPr>
                <w:rFonts w:ascii="Times New Roman" w:hAnsi="Times New Roman" w:cs="Times New Roman"/>
                <w:lang w:val="lt-LT"/>
              </w:rPr>
            </w:pPr>
          </w:p>
        </w:tc>
        <w:tc>
          <w:tcPr>
            <w:tcW w:w="850" w:type="dxa"/>
          </w:tcPr>
          <w:p w14:paraId="7F435B26" w14:textId="77777777" w:rsidR="00655D1C" w:rsidRPr="000A4260" w:rsidRDefault="00655D1C" w:rsidP="006426A7">
            <w:pPr>
              <w:spacing w:after="0" w:line="240" w:lineRule="auto"/>
              <w:jc w:val="center"/>
              <w:rPr>
                <w:rFonts w:ascii="Times New Roman" w:hAnsi="Times New Roman" w:cs="Times New Roman"/>
                <w:lang w:val="lt-LT"/>
              </w:rPr>
            </w:pPr>
            <w:r w:rsidRPr="000A4260">
              <w:rPr>
                <w:rFonts w:ascii="Times New Roman" w:hAnsi="Times New Roman" w:cs="Times New Roman"/>
                <w:lang w:val="lt-LT"/>
              </w:rPr>
              <w:t>30</w:t>
            </w:r>
          </w:p>
        </w:tc>
        <w:tc>
          <w:tcPr>
            <w:tcW w:w="2410" w:type="dxa"/>
          </w:tcPr>
          <w:p w14:paraId="560CAB20"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Pavyzdys</w:t>
            </w:r>
          </w:p>
          <w:p w14:paraId="3F0DE13D"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noProof/>
                <w:lang w:val="lt-LT" w:eastAsia="lt-LT"/>
              </w:rPr>
              <w:drawing>
                <wp:inline distT="0" distB="0" distL="0" distR="0" wp14:anchorId="13CE403C" wp14:editId="6A8308B9">
                  <wp:extent cx="1142120" cy="1057275"/>
                  <wp:effectExtent l="19050" t="0" r="880" b="0"/>
                  <wp:docPr id="7" name="Paveikslėlis 2" descr="C:\Users\SarunasJ\Pictures\F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unasJ\Pictures\Flex.png"/>
                          <pic:cNvPicPr>
                            <a:picLocks noChangeAspect="1" noChangeArrowheads="1"/>
                          </pic:cNvPicPr>
                        </pic:nvPicPr>
                        <pic:blipFill>
                          <a:blip r:embed="rId13" cstate="print"/>
                          <a:srcRect/>
                          <a:stretch>
                            <a:fillRect/>
                          </a:stretch>
                        </pic:blipFill>
                        <pic:spPr bwMode="auto">
                          <a:xfrm>
                            <a:off x="0" y="0"/>
                            <a:ext cx="1144971" cy="1059914"/>
                          </a:xfrm>
                          <a:prstGeom prst="rect">
                            <a:avLst/>
                          </a:prstGeom>
                          <a:noFill/>
                          <a:ln w="9525">
                            <a:noFill/>
                            <a:miter lim="800000"/>
                            <a:headEnd/>
                            <a:tailEnd/>
                          </a:ln>
                        </pic:spPr>
                      </pic:pic>
                    </a:graphicData>
                  </a:graphic>
                </wp:inline>
              </w:drawing>
            </w:r>
          </w:p>
          <w:p w14:paraId="1286A93F"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Siūlomos kėdės turi būti analogiškos pateiktoms pavyzdyje.</w:t>
            </w:r>
          </w:p>
          <w:p w14:paraId="53177F52" w14:textId="77777777" w:rsidR="00655D1C" w:rsidRPr="000A4260" w:rsidRDefault="00655D1C" w:rsidP="006426A7">
            <w:pPr>
              <w:spacing w:after="0"/>
              <w:rPr>
                <w:rFonts w:ascii="Times New Roman" w:hAnsi="Times New Roman" w:cs="Times New Roman"/>
                <w:shd w:val="clear" w:color="auto" w:fill="FFFFFF"/>
                <w:lang w:val="lt-LT"/>
              </w:rPr>
            </w:pPr>
            <w:r w:rsidRPr="000A4260">
              <w:rPr>
                <w:rFonts w:ascii="Times New Roman" w:hAnsi="Times New Roman" w:cs="Times New Roman"/>
                <w:lang w:val="lt-LT"/>
              </w:rPr>
              <w:t>Rėmas metalinis su plastiko apsaugomis</w:t>
            </w:r>
            <w:r w:rsidRPr="000A4260">
              <w:rPr>
                <w:rFonts w:ascii="Times New Roman" w:hAnsi="Times New Roman" w:cs="Times New Roman"/>
                <w:shd w:val="clear" w:color="auto" w:fill="FFFFFF"/>
                <w:lang w:val="lt-LT"/>
              </w:rPr>
              <w:t xml:space="preserve"> nuo grindų braižymo. Sėdynė plastikinė su perforuota nugarėle</w:t>
            </w:r>
            <w:r w:rsidRPr="000A4260">
              <w:rPr>
                <w:rFonts w:ascii="Times New Roman" w:hAnsi="Times New Roman" w:cs="Times New Roman"/>
                <w:lang w:val="lt-LT"/>
              </w:rPr>
              <w:t xml:space="preserve"> ir viršutinėje dalyje</w:t>
            </w:r>
          </w:p>
          <w:p w14:paraId="477C57C9"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shd w:val="clear" w:color="auto" w:fill="FFFFFF"/>
                <w:lang w:val="lt-LT"/>
              </w:rPr>
              <w:t xml:space="preserve">suformuota anga rankai, patogiam kėdės nešimui. Sėdimoji dalis su tvirtai primontuojamu paminkštinimu. Rėmo spalvą turi būti galima rinktis iš ne mažiau nei 2-ių spalvų (baltos ir juodos) . </w:t>
            </w:r>
            <w:r w:rsidRPr="000A4260">
              <w:rPr>
                <w:rFonts w:ascii="Times New Roman" w:hAnsi="Times New Roman" w:cs="Times New Roman"/>
                <w:lang w:val="lt-LT"/>
              </w:rPr>
              <w:t xml:space="preserve">Sėdynės paminkštinimo </w:t>
            </w:r>
            <w:r w:rsidRPr="000A4260">
              <w:rPr>
                <w:rFonts w:ascii="Times New Roman" w:hAnsi="Times New Roman" w:cs="Times New Roman"/>
                <w:shd w:val="clear" w:color="auto" w:fill="FFFFFF"/>
                <w:lang w:val="lt-LT"/>
              </w:rPr>
              <w:t>spalvą turi būti galima rinktis iš ne mažiau nei 5-ių spalvų</w:t>
            </w:r>
            <w:r w:rsidRPr="000A4260">
              <w:rPr>
                <w:rFonts w:ascii="Times New Roman" w:hAnsi="Times New Roman" w:cs="Times New Roman"/>
                <w:lang w:val="lt-LT"/>
              </w:rPr>
              <w:t xml:space="preserve"> (tarp siūlomų rinktis spalvų turi būti pastelinė šviesiai žalia ir </w:t>
            </w:r>
            <w:r w:rsidRPr="000A4260">
              <w:rPr>
                <w:rFonts w:ascii="Times New Roman" w:hAnsi="Times New Roman" w:cs="Times New Roman"/>
                <w:lang w:val="lt-LT"/>
              </w:rPr>
              <w:lastRenderedPageBreak/>
              <w:t>oranžinė).</w:t>
            </w:r>
          </w:p>
          <w:p w14:paraId="0840A28C" w14:textId="77777777" w:rsidR="00655D1C" w:rsidRPr="000A4260" w:rsidRDefault="00655D1C" w:rsidP="006426A7">
            <w:pPr>
              <w:spacing w:after="0" w:line="240" w:lineRule="auto"/>
              <w:rPr>
                <w:rFonts w:ascii="Times New Roman" w:hAnsi="Times New Roman" w:cs="Times New Roman"/>
                <w:lang w:val="lt-LT"/>
              </w:rPr>
            </w:pPr>
          </w:p>
        </w:tc>
        <w:tc>
          <w:tcPr>
            <w:tcW w:w="2410" w:type="dxa"/>
          </w:tcPr>
          <w:p w14:paraId="32A8973F" w14:textId="77777777" w:rsidR="00655D1C" w:rsidRPr="00655D1C" w:rsidRDefault="00655D1C" w:rsidP="006426A7">
            <w:pPr>
              <w:spacing w:after="0" w:line="240" w:lineRule="auto"/>
              <w:rPr>
                <w:rFonts w:ascii="Times New Roman" w:hAnsi="Times New Roman" w:cs="Times New Roman"/>
              </w:rPr>
            </w:pPr>
          </w:p>
        </w:tc>
        <w:tc>
          <w:tcPr>
            <w:tcW w:w="2693" w:type="dxa"/>
          </w:tcPr>
          <w:p w14:paraId="08BF232F" w14:textId="77777777" w:rsidR="00655D1C" w:rsidRPr="00655D1C" w:rsidRDefault="00655D1C" w:rsidP="006426A7">
            <w:pPr>
              <w:spacing w:after="0" w:line="240" w:lineRule="auto"/>
              <w:rPr>
                <w:rFonts w:ascii="Times New Roman" w:hAnsi="Times New Roman" w:cs="Times New Roman"/>
              </w:rPr>
            </w:pPr>
          </w:p>
        </w:tc>
      </w:tr>
      <w:tr w:rsidR="00655D1C" w:rsidRPr="00D043DA" w14:paraId="6785926D" w14:textId="77777777" w:rsidTr="00C81825">
        <w:trPr>
          <w:trHeight w:val="300"/>
        </w:trPr>
        <w:tc>
          <w:tcPr>
            <w:tcW w:w="534" w:type="dxa"/>
          </w:tcPr>
          <w:p w14:paraId="752F6DA1" w14:textId="77777777" w:rsidR="00655D1C" w:rsidRPr="00655D1C" w:rsidRDefault="00C81825" w:rsidP="006426A7">
            <w:pPr>
              <w:spacing w:after="0" w:line="240" w:lineRule="auto"/>
              <w:rPr>
                <w:rFonts w:ascii="Times New Roman" w:hAnsi="Times New Roman" w:cs="Times New Roman"/>
              </w:rPr>
            </w:pPr>
            <w:r>
              <w:rPr>
                <w:rFonts w:ascii="Times New Roman" w:hAnsi="Times New Roman" w:cs="Times New Roman"/>
              </w:rPr>
              <w:t>5</w:t>
            </w:r>
            <w:r w:rsidR="00655D1C" w:rsidRPr="00655D1C">
              <w:rPr>
                <w:rFonts w:ascii="Times New Roman" w:hAnsi="Times New Roman" w:cs="Times New Roman"/>
              </w:rPr>
              <w:t>.</w:t>
            </w:r>
          </w:p>
        </w:tc>
        <w:tc>
          <w:tcPr>
            <w:tcW w:w="1559" w:type="dxa"/>
          </w:tcPr>
          <w:p w14:paraId="378DA157"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Mokytojo kėdė</w:t>
            </w:r>
          </w:p>
          <w:p w14:paraId="4F735727" w14:textId="77777777" w:rsidR="00655D1C" w:rsidRPr="000A4260" w:rsidRDefault="00655D1C" w:rsidP="006426A7">
            <w:pPr>
              <w:spacing w:after="0" w:line="240" w:lineRule="auto"/>
              <w:rPr>
                <w:rFonts w:ascii="Times New Roman" w:hAnsi="Times New Roman" w:cs="Times New Roman"/>
                <w:lang w:val="lt-LT"/>
              </w:rPr>
            </w:pPr>
          </w:p>
          <w:p w14:paraId="16E35720" w14:textId="77777777" w:rsidR="00655D1C" w:rsidRPr="000A4260" w:rsidRDefault="00655D1C" w:rsidP="006426A7">
            <w:pPr>
              <w:spacing w:after="0" w:line="240" w:lineRule="auto"/>
              <w:rPr>
                <w:rFonts w:ascii="Times New Roman" w:hAnsi="Times New Roman" w:cs="Times New Roman"/>
                <w:lang w:val="lt-LT"/>
              </w:rPr>
            </w:pPr>
          </w:p>
        </w:tc>
        <w:tc>
          <w:tcPr>
            <w:tcW w:w="850" w:type="dxa"/>
          </w:tcPr>
          <w:p w14:paraId="2A9225F1" w14:textId="77777777" w:rsidR="00655D1C" w:rsidRPr="000A4260" w:rsidRDefault="00655D1C" w:rsidP="006426A7">
            <w:pPr>
              <w:spacing w:after="0" w:line="240" w:lineRule="auto"/>
              <w:jc w:val="center"/>
              <w:rPr>
                <w:rFonts w:ascii="Times New Roman" w:hAnsi="Times New Roman" w:cs="Times New Roman"/>
                <w:lang w:val="lt-LT"/>
              </w:rPr>
            </w:pPr>
            <w:r w:rsidRPr="000A4260">
              <w:rPr>
                <w:rFonts w:ascii="Times New Roman" w:hAnsi="Times New Roman" w:cs="Times New Roman"/>
                <w:lang w:val="lt-LT"/>
              </w:rPr>
              <w:t>1</w:t>
            </w:r>
          </w:p>
        </w:tc>
        <w:tc>
          <w:tcPr>
            <w:tcW w:w="2410" w:type="dxa"/>
          </w:tcPr>
          <w:p w14:paraId="43C654AF"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Pavyzdys</w:t>
            </w:r>
          </w:p>
          <w:p w14:paraId="2AAB9804"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noProof/>
                <w:lang w:val="lt-LT" w:eastAsia="lt-LT"/>
              </w:rPr>
              <w:drawing>
                <wp:inline distT="0" distB="0" distL="0" distR="0" wp14:anchorId="3FF2939F" wp14:editId="5816229C">
                  <wp:extent cx="919933" cy="1393545"/>
                  <wp:effectExtent l="19050" t="0" r="0" b="0"/>
                  <wp:docPr id="8" name="Paveikslėlis 6" descr="C:\Users\SarunasJ\Pictures\co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unasJ\Pictures\coco-2.jpg"/>
                          <pic:cNvPicPr>
                            <a:picLocks noChangeAspect="1" noChangeArrowheads="1"/>
                          </pic:cNvPicPr>
                        </pic:nvPicPr>
                        <pic:blipFill>
                          <a:blip r:embed="rId14" cstate="print"/>
                          <a:srcRect/>
                          <a:stretch>
                            <a:fillRect/>
                          </a:stretch>
                        </pic:blipFill>
                        <pic:spPr bwMode="auto">
                          <a:xfrm>
                            <a:off x="0" y="0"/>
                            <a:ext cx="921167" cy="1395414"/>
                          </a:xfrm>
                          <a:prstGeom prst="rect">
                            <a:avLst/>
                          </a:prstGeom>
                          <a:noFill/>
                          <a:ln w="9525">
                            <a:noFill/>
                            <a:miter lim="800000"/>
                            <a:headEnd/>
                            <a:tailEnd/>
                          </a:ln>
                        </pic:spPr>
                      </pic:pic>
                    </a:graphicData>
                  </a:graphic>
                </wp:inline>
              </w:drawing>
            </w:r>
          </w:p>
          <w:p w14:paraId="13F38E26"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Siūloma kėdė turi būti panaši į pateiktą pavyzdyje.</w:t>
            </w:r>
          </w:p>
          <w:p w14:paraId="01A1003B" w14:textId="77777777" w:rsidR="00655D1C" w:rsidRPr="000A4260" w:rsidRDefault="00655D1C" w:rsidP="006426A7">
            <w:pPr>
              <w:spacing w:after="0" w:line="240" w:lineRule="auto"/>
              <w:rPr>
                <w:rFonts w:ascii="Times New Roman" w:eastAsia="Times New Roman" w:hAnsi="Times New Roman" w:cs="Times New Roman"/>
                <w:lang w:val="lt-LT" w:eastAsia="lt-LT"/>
              </w:rPr>
            </w:pPr>
            <w:r w:rsidRPr="000A4260">
              <w:rPr>
                <w:rFonts w:ascii="Times New Roman" w:hAnsi="Times New Roman" w:cs="Times New Roman"/>
                <w:lang w:val="lt-LT"/>
              </w:rPr>
              <w:t>Kėdės pagrindas (kryžmė) l</w:t>
            </w:r>
            <w:r w:rsidRPr="000A4260">
              <w:rPr>
                <w:rStyle w:val="y2iqfc"/>
                <w:rFonts w:ascii="Times New Roman" w:hAnsi="Times New Roman" w:cs="Times New Roman"/>
                <w:lang w:val="lt-LT"/>
              </w:rPr>
              <w:t>engvas, baltas, juodas arba chromas -poliruotas aliuminio pagrindas su 60 mm skersmens ratukais. Minkšti  ratukai tinkantys važinėti kietomis grindimis, jų nebraižantys.</w:t>
            </w:r>
            <w:r w:rsidRPr="000A4260">
              <w:rPr>
                <w:rFonts w:ascii="Times New Roman" w:hAnsi="Times New Roman" w:cs="Times New Roman"/>
                <w:lang w:val="lt-LT"/>
              </w:rPr>
              <w:t xml:space="preserve"> Atlošas juodas arba tamsiai pilkas, orui itin pralaidus tinkliukas. Turi būti galimybė rintis atlošo rėmo ir porankių laikiklių spalvas iš ne mažiau, kaip 2-jų (juodos ir baltos).</w:t>
            </w:r>
          </w:p>
          <w:p w14:paraId="1892824C" w14:textId="77777777" w:rsidR="00655D1C" w:rsidRPr="000A4260" w:rsidRDefault="00655D1C" w:rsidP="006426A7">
            <w:pPr>
              <w:spacing w:after="0" w:line="240" w:lineRule="auto"/>
              <w:rPr>
                <w:rFonts w:ascii="Times New Roman" w:eastAsia="Times New Roman" w:hAnsi="Times New Roman" w:cs="Times New Roman"/>
                <w:lang w:val="lt-LT" w:eastAsia="lt-LT"/>
              </w:rPr>
            </w:pPr>
            <w:r w:rsidRPr="000A4260">
              <w:rPr>
                <w:rFonts w:ascii="Times New Roman" w:eastAsia="Times New Roman" w:hAnsi="Times New Roman" w:cs="Times New Roman"/>
                <w:lang w:val="lt-LT" w:eastAsia="lt-LT"/>
              </w:rPr>
              <w:t xml:space="preserve">Kėdė turi turėti „ </w:t>
            </w:r>
            <w:proofErr w:type="spellStart"/>
            <w:r w:rsidRPr="000A4260">
              <w:rPr>
                <w:rFonts w:ascii="Times New Roman" w:eastAsia="Times New Roman" w:hAnsi="Times New Roman" w:cs="Times New Roman"/>
                <w:lang w:val="lt-LT" w:eastAsia="lt-LT"/>
              </w:rPr>
              <w:t>Synchro</w:t>
            </w:r>
            <w:proofErr w:type="spellEnd"/>
            <w:r w:rsidRPr="000A4260">
              <w:rPr>
                <w:rFonts w:ascii="Times New Roman" w:eastAsia="Times New Roman" w:hAnsi="Times New Roman" w:cs="Times New Roman"/>
                <w:lang w:val="lt-LT" w:eastAsia="lt-LT"/>
              </w:rPr>
              <w:t xml:space="preserve"> SELF“ arba analogišką judėjimo mechanizmą, sėdynė ir atlošas vienu metu „supasi“, o kėdę taip pat galima užfiksuoti bet kurioje pasirinktoje pakreipimo padėtyje.</w:t>
            </w:r>
          </w:p>
          <w:p w14:paraId="479D4D31" w14:textId="77777777" w:rsidR="00655D1C" w:rsidRPr="000A4260" w:rsidRDefault="00655D1C" w:rsidP="006426A7">
            <w:pPr>
              <w:spacing w:after="0" w:line="240" w:lineRule="auto"/>
              <w:rPr>
                <w:rFonts w:ascii="Times New Roman" w:eastAsia="Times New Roman" w:hAnsi="Times New Roman" w:cs="Times New Roman"/>
                <w:lang w:val="lt-LT" w:eastAsia="lt-LT"/>
              </w:rPr>
            </w:pPr>
            <w:r w:rsidRPr="000A4260">
              <w:rPr>
                <w:rFonts w:ascii="Times New Roman" w:eastAsia="Times New Roman" w:hAnsi="Times New Roman" w:cs="Times New Roman"/>
                <w:lang w:val="lt-LT" w:eastAsia="lt-LT"/>
              </w:rPr>
              <w:t xml:space="preserve">Sinchroninis mechanizmas turi turėti </w:t>
            </w:r>
            <w:proofErr w:type="spellStart"/>
            <w:r w:rsidRPr="000A4260">
              <w:rPr>
                <w:rFonts w:ascii="Times New Roman" w:eastAsia="Times New Roman" w:hAnsi="Times New Roman" w:cs="Times New Roman"/>
                <w:lang w:val="lt-LT" w:eastAsia="lt-LT"/>
              </w:rPr>
              <w:t>Anti</w:t>
            </w:r>
            <w:proofErr w:type="spellEnd"/>
            <w:r w:rsidRPr="000A4260">
              <w:rPr>
                <w:rFonts w:ascii="Times New Roman" w:eastAsia="Times New Roman" w:hAnsi="Times New Roman" w:cs="Times New Roman"/>
                <w:lang w:val="lt-LT" w:eastAsia="lt-LT"/>
              </w:rPr>
              <w:t xml:space="preserve"> -</w:t>
            </w:r>
            <w:proofErr w:type="spellStart"/>
            <w:r w:rsidRPr="000A4260">
              <w:rPr>
                <w:rFonts w:ascii="Times New Roman" w:eastAsia="Times New Roman" w:hAnsi="Times New Roman" w:cs="Times New Roman"/>
                <w:lang w:val="lt-LT" w:eastAsia="lt-LT"/>
              </w:rPr>
              <w:t>shock</w:t>
            </w:r>
            <w:proofErr w:type="spellEnd"/>
            <w:r w:rsidRPr="000A4260">
              <w:rPr>
                <w:rFonts w:ascii="Times New Roman" w:eastAsia="Times New Roman" w:hAnsi="Times New Roman" w:cs="Times New Roman"/>
                <w:lang w:val="lt-LT" w:eastAsia="lt-LT"/>
              </w:rPr>
              <w:t xml:space="preserve"> funkciją, kurios dėka atleidus prieš tai užfiksuotą padėtį, atlošas į vertikalią padėtį sugrįš saugiai ir be staigaus judesio. </w:t>
            </w:r>
          </w:p>
          <w:p w14:paraId="78A71CE3" w14:textId="77777777" w:rsidR="00655D1C" w:rsidRPr="000A4260" w:rsidRDefault="00655D1C" w:rsidP="006426A7">
            <w:pPr>
              <w:spacing w:after="0" w:line="240" w:lineRule="auto"/>
              <w:rPr>
                <w:rFonts w:ascii="Times New Roman" w:eastAsia="Times New Roman" w:hAnsi="Times New Roman" w:cs="Times New Roman"/>
                <w:lang w:val="lt-LT" w:eastAsia="lt-LT"/>
              </w:rPr>
            </w:pPr>
            <w:r w:rsidRPr="000A4260">
              <w:rPr>
                <w:rFonts w:ascii="Times New Roman" w:eastAsia="Times New Roman" w:hAnsi="Times New Roman" w:cs="Times New Roman"/>
                <w:lang w:val="lt-LT" w:eastAsia="lt-LT"/>
              </w:rPr>
              <w:t xml:space="preserve">Minkšta sėdynė turi būti aptraukta kokybišku </w:t>
            </w:r>
            <w:r w:rsidRPr="000A4260">
              <w:rPr>
                <w:rFonts w:ascii="Times New Roman" w:eastAsia="Times New Roman" w:hAnsi="Times New Roman" w:cs="Times New Roman"/>
                <w:lang w:val="lt-LT" w:eastAsia="lt-LT"/>
              </w:rPr>
              <w:lastRenderedPageBreak/>
              <w:t>audiniu atitinkančiu aukščiausius patvarumo standartus. Sėdynės audinių pasirinkimas turi būti ne mažiau 3-jų rūšių. Kiekvieno audinio spalvų pasirinkimas ne mažiau kaip iš 10 spalvų tarp kurių turi būti pastelinė šviesiai žalia ir oranžinė. Sėdynė turi turėti gylio reguliavimo funkciją ( atstumas nuo atlošo), kuri leidžia visiškai išnaudoti ergonomines atlošo funkcijas, nepriklausomai nuo vartotojo ūgio. Porankiai turi</w:t>
            </w:r>
            <w:r w:rsidRPr="000A4260">
              <w:rPr>
                <w:rFonts w:ascii="Times New Roman" w:eastAsia="Times New Roman" w:hAnsi="Times New Roman" w:cs="Times New Roman"/>
                <w:color w:val="FF0000"/>
                <w:lang w:val="lt-LT" w:eastAsia="lt-LT"/>
              </w:rPr>
              <w:t xml:space="preserve"> </w:t>
            </w:r>
            <w:r w:rsidRPr="000A4260">
              <w:rPr>
                <w:rFonts w:ascii="Times New Roman" w:eastAsia="Times New Roman" w:hAnsi="Times New Roman" w:cs="Times New Roman"/>
                <w:lang w:val="lt-LT" w:eastAsia="lt-LT"/>
              </w:rPr>
              <w:t xml:space="preserve">būti reguliuojami Aukštyn -žemyn . Porankio aukščio reguliavimo diapazonas turi būti ne mažiau 70 mm. </w:t>
            </w:r>
          </w:p>
          <w:p w14:paraId="3E0C2EF2"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eastAsia="Times New Roman" w:hAnsi="Times New Roman" w:cs="Times New Roman"/>
                <w:lang w:val="lt-LT" w:eastAsia="lt-LT"/>
              </w:rPr>
              <w:t>Turi būti reguliuojamas juosmens profilis, užtikrinantis natūralų nugaros išlinkimą.</w:t>
            </w:r>
          </w:p>
        </w:tc>
        <w:tc>
          <w:tcPr>
            <w:tcW w:w="2410" w:type="dxa"/>
          </w:tcPr>
          <w:p w14:paraId="7471C4C4" w14:textId="77777777" w:rsidR="00655D1C" w:rsidRPr="00655D1C" w:rsidRDefault="00655D1C" w:rsidP="006426A7">
            <w:pPr>
              <w:spacing w:after="0" w:line="240" w:lineRule="auto"/>
              <w:rPr>
                <w:rFonts w:ascii="Times New Roman" w:hAnsi="Times New Roman" w:cs="Times New Roman"/>
              </w:rPr>
            </w:pPr>
          </w:p>
        </w:tc>
        <w:tc>
          <w:tcPr>
            <w:tcW w:w="2693" w:type="dxa"/>
          </w:tcPr>
          <w:p w14:paraId="4B967EA6" w14:textId="77777777" w:rsidR="00655D1C" w:rsidRPr="00655D1C" w:rsidRDefault="00655D1C" w:rsidP="006426A7">
            <w:pPr>
              <w:spacing w:after="0" w:line="240" w:lineRule="auto"/>
              <w:rPr>
                <w:rFonts w:ascii="Times New Roman" w:hAnsi="Times New Roman" w:cs="Times New Roman"/>
              </w:rPr>
            </w:pPr>
          </w:p>
        </w:tc>
      </w:tr>
      <w:tr w:rsidR="00655D1C" w:rsidRPr="00D043DA" w14:paraId="6E20CFC3" w14:textId="77777777" w:rsidTr="00C81825">
        <w:trPr>
          <w:trHeight w:val="300"/>
        </w:trPr>
        <w:tc>
          <w:tcPr>
            <w:tcW w:w="534" w:type="dxa"/>
          </w:tcPr>
          <w:p w14:paraId="0A4F3D90" w14:textId="77777777" w:rsidR="00655D1C" w:rsidRPr="00655D1C" w:rsidRDefault="00C81825" w:rsidP="006426A7">
            <w:pPr>
              <w:spacing w:after="0" w:line="240" w:lineRule="auto"/>
              <w:rPr>
                <w:rFonts w:ascii="Times New Roman" w:hAnsi="Times New Roman" w:cs="Times New Roman"/>
              </w:rPr>
            </w:pPr>
            <w:r>
              <w:rPr>
                <w:rFonts w:ascii="Times New Roman" w:hAnsi="Times New Roman" w:cs="Times New Roman"/>
              </w:rPr>
              <w:t>6</w:t>
            </w:r>
            <w:r w:rsidR="00655D1C" w:rsidRPr="00655D1C">
              <w:rPr>
                <w:rFonts w:ascii="Times New Roman" w:hAnsi="Times New Roman" w:cs="Times New Roman"/>
              </w:rPr>
              <w:t>.</w:t>
            </w:r>
          </w:p>
        </w:tc>
        <w:tc>
          <w:tcPr>
            <w:tcW w:w="1559" w:type="dxa"/>
          </w:tcPr>
          <w:p w14:paraId="1CF96840" w14:textId="77777777" w:rsidR="00655D1C" w:rsidRPr="000A4260" w:rsidRDefault="00655D1C" w:rsidP="006426A7">
            <w:pPr>
              <w:spacing w:after="0" w:line="240" w:lineRule="auto"/>
              <w:rPr>
                <w:rFonts w:ascii="Times New Roman" w:hAnsi="Times New Roman" w:cs="Times New Roman"/>
                <w:lang w:val="lt-LT"/>
              </w:rPr>
            </w:pPr>
          </w:p>
        </w:tc>
        <w:tc>
          <w:tcPr>
            <w:tcW w:w="850" w:type="dxa"/>
          </w:tcPr>
          <w:p w14:paraId="272115CD" w14:textId="77777777" w:rsidR="00655D1C" w:rsidRPr="000A4260" w:rsidRDefault="00655D1C" w:rsidP="006426A7">
            <w:pPr>
              <w:spacing w:after="0" w:line="240" w:lineRule="auto"/>
              <w:jc w:val="center"/>
              <w:rPr>
                <w:rFonts w:ascii="Times New Roman" w:hAnsi="Times New Roman" w:cs="Times New Roman"/>
                <w:lang w:val="lt-LT"/>
              </w:rPr>
            </w:pPr>
            <w:r w:rsidRPr="000A4260">
              <w:rPr>
                <w:rFonts w:ascii="Times New Roman" w:hAnsi="Times New Roman" w:cs="Times New Roman"/>
                <w:lang w:val="lt-LT"/>
              </w:rPr>
              <w:t>1</w:t>
            </w:r>
          </w:p>
        </w:tc>
        <w:tc>
          <w:tcPr>
            <w:tcW w:w="2410" w:type="dxa"/>
          </w:tcPr>
          <w:p w14:paraId="3B4E15F1"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Pavyzdys</w:t>
            </w:r>
          </w:p>
          <w:p w14:paraId="3DAC886E"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noProof/>
                <w:lang w:val="lt-LT" w:eastAsia="lt-LT"/>
              </w:rPr>
              <w:drawing>
                <wp:inline distT="0" distB="0" distL="0" distR="0" wp14:anchorId="643AB16E" wp14:editId="3AB5C558">
                  <wp:extent cx="1180944" cy="723900"/>
                  <wp:effectExtent l="19050" t="0" r="156" b="0"/>
                  <wp:docPr id="9" name="Paveikslėlis 10">
                    <a:extLst xmlns:a="http://schemas.openxmlformats.org/drawingml/2006/main">
                      <a:ext uri="{FF2B5EF4-FFF2-40B4-BE49-F238E27FC236}">
                        <a16:creationId xmlns:a16="http://schemas.microsoft.com/office/drawing/2014/main" id="{6CB0872E-AA6C-4763-A6E0-B2262FE7A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10">
                            <a:extLst>
                              <a:ext uri="{FF2B5EF4-FFF2-40B4-BE49-F238E27FC236}">
                                <a16:creationId xmlns:a16="http://schemas.microsoft.com/office/drawing/2014/main" id="{6CB0872E-AA6C-4763-A6E0-B2262FE7A815}"/>
                              </a:ext>
                            </a:extLst>
                          </pic:cNvPr>
                          <pic:cNvPicPr>
                            <a:picLocks noChangeAspect="1"/>
                          </pic:cNvPicPr>
                        </pic:nvPicPr>
                        <pic:blipFill>
                          <a:blip r:embed="rId15" cstate="print"/>
                          <a:stretch>
                            <a:fillRect/>
                          </a:stretch>
                        </pic:blipFill>
                        <pic:spPr>
                          <a:xfrm>
                            <a:off x="0" y="0"/>
                            <a:ext cx="1183650" cy="725559"/>
                          </a:xfrm>
                          <a:prstGeom prst="rect">
                            <a:avLst/>
                          </a:prstGeom>
                        </pic:spPr>
                      </pic:pic>
                    </a:graphicData>
                  </a:graphic>
                </wp:inline>
              </w:drawing>
            </w:r>
          </w:p>
          <w:p w14:paraId="1EFAC18C"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Siūlomas baldas turi būti panašus į pavyzdį.</w:t>
            </w:r>
          </w:p>
          <w:p w14:paraId="14DFECAE" w14:textId="77777777" w:rsidR="00655D1C" w:rsidRPr="000A4260" w:rsidRDefault="00655D1C" w:rsidP="006426A7">
            <w:pPr>
              <w:spacing w:after="0" w:line="240" w:lineRule="auto"/>
              <w:rPr>
                <w:rFonts w:ascii="Times New Roman" w:hAnsi="Times New Roman" w:cs="Times New Roman"/>
                <w:shd w:val="clear" w:color="auto" w:fill="FFFFFF"/>
                <w:lang w:val="lt-LT"/>
              </w:rPr>
            </w:pPr>
            <w:r w:rsidRPr="000A4260">
              <w:rPr>
                <w:rFonts w:ascii="Times New Roman" w:hAnsi="Times New Roman" w:cs="Times New Roman"/>
                <w:shd w:val="clear" w:color="auto" w:fill="FFFFFF"/>
                <w:lang w:val="lt-LT"/>
              </w:rPr>
              <w:t xml:space="preserve">Išmatavimai: 1600x1400x760mm </w:t>
            </w:r>
            <w:proofErr w:type="spellStart"/>
            <w:r w:rsidRPr="000A4260">
              <w:rPr>
                <w:rFonts w:ascii="Times New Roman" w:hAnsi="Times New Roman" w:cs="Times New Roman"/>
                <w:shd w:val="clear" w:color="auto" w:fill="FFFFFF"/>
                <w:lang w:val="lt-LT"/>
              </w:rPr>
              <w:t>PxGxA</w:t>
            </w:r>
            <w:proofErr w:type="spellEnd"/>
            <w:r w:rsidRPr="000A4260">
              <w:rPr>
                <w:rFonts w:ascii="Times New Roman" w:hAnsi="Times New Roman" w:cs="Times New Roman"/>
                <w:shd w:val="clear" w:color="auto" w:fill="FFFFFF"/>
                <w:lang w:val="lt-LT"/>
              </w:rPr>
              <w:t xml:space="preserve"> (+-20mm). Plokštė turi būti ne mažiau nei 18mm storio.</w:t>
            </w:r>
          </w:p>
          <w:p w14:paraId="6D879A5D" w14:textId="77777777" w:rsidR="00655D1C" w:rsidRPr="000A4260" w:rsidRDefault="00655D1C" w:rsidP="006426A7">
            <w:pPr>
              <w:spacing w:after="0" w:line="240" w:lineRule="auto"/>
              <w:rPr>
                <w:rFonts w:ascii="Times New Roman" w:hAnsi="Times New Roman" w:cs="Times New Roman"/>
                <w:shd w:val="clear" w:color="auto" w:fill="FFFFFF"/>
                <w:lang w:val="lt-LT"/>
              </w:rPr>
            </w:pPr>
            <w:r w:rsidRPr="000A4260">
              <w:rPr>
                <w:rFonts w:ascii="Times New Roman" w:hAnsi="Times New Roman" w:cs="Times New Roman"/>
                <w:shd w:val="clear" w:color="auto" w:fill="FFFFFF"/>
                <w:lang w:val="lt-LT"/>
              </w:rPr>
              <w:t>Stalo visas stalviršis turi būti pagamintas iš vientisos medžiagos, padengtos apsauginiu sluoksniu. Vidinis kampas užapvalintas</w:t>
            </w:r>
          </w:p>
          <w:p w14:paraId="0639C2BF" w14:textId="77777777" w:rsidR="00655D1C" w:rsidRPr="000A4260" w:rsidRDefault="00655D1C" w:rsidP="006426A7">
            <w:pPr>
              <w:spacing w:after="0" w:line="240" w:lineRule="auto"/>
              <w:rPr>
                <w:rFonts w:ascii="Times New Roman" w:hAnsi="Times New Roman" w:cs="Times New Roman"/>
                <w:color w:val="000000"/>
                <w:bdr w:val="none" w:sz="0" w:space="0" w:color="auto" w:frame="1"/>
                <w:lang w:val="lt-LT"/>
              </w:rPr>
            </w:pPr>
            <w:r w:rsidRPr="000A4260">
              <w:rPr>
                <w:rFonts w:ascii="Times New Roman" w:hAnsi="Times New Roman" w:cs="Times New Roman"/>
                <w:shd w:val="clear" w:color="auto" w:fill="FFFFFF"/>
                <w:lang w:val="lt-LT"/>
              </w:rPr>
              <w:t xml:space="preserve">Turi būti ne mažiau trijų metalinių kojų, kurių metalo storis ne mažiau 1,5mm ir jos turi būti dažytos milteliniu arba lygiaverčiu būdu. </w:t>
            </w:r>
            <w:r w:rsidRPr="000A4260">
              <w:rPr>
                <w:rFonts w:ascii="Times New Roman" w:hAnsi="Times New Roman" w:cs="Times New Roman"/>
                <w:color w:val="000000"/>
                <w:bdr w:val="none" w:sz="0" w:space="0" w:color="auto" w:frame="1"/>
                <w:lang w:val="lt-LT"/>
              </w:rPr>
              <w:t xml:space="preserve">Kojos </w:t>
            </w:r>
            <w:r w:rsidRPr="000A4260">
              <w:rPr>
                <w:rFonts w:ascii="Times New Roman" w:hAnsi="Times New Roman" w:cs="Times New Roman"/>
                <w:color w:val="000000"/>
                <w:bdr w:val="none" w:sz="0" w:space="0" w:color="auto" w:frame="1"/>
                <w:lang w:val="lt-LT"/>
              </w:rPr>
              <w:lastRenderedPageBreak/>
              <w:t>turi turėti bent 30mm aukščio reguliavimo galimybę.</w:t>
            </w:r>
          </w:p>
          <w:p w14:paraId="70F0CEA8" w14:textId="77777777" w:rsidR="00655D1C" w:rsidRPr="000A4260" w:rsidRDefault="00655D1C" w:rsidP="006426A7">
            <w:pPr>
              <w:spacing w:after="0" w:line="240" w:lineRule="auto"/>
              <w:rPr>
                <w:rFonts w:ascii="Times New Roman" w:hAnsi="Times New Roman" w:cs="Times New Roman"/>
                <w:shd w:val="clear" w:color="auto" w:fill="FFFFFF"/>
                <w:lang w:val="lt-LT"/>
              </w:rPr>
            </w:pPr>
            <w:r w:rsidRPr="000A4260">
              <w:rPr>
                <w:rFonts w:ascii="Times New Roman" w:hAnsi="Times New Roman" w:cs="Times New Roman"/>
                <w:shd w:val="clear" w:color="auto" w:fill="FFFFFF"/>
                <w:lang w:val="lt-LT"/>
              </w:rPr>
              <w:t xml:space="preserve">Turi būti ne mažiau trijų stalčių su tylaus uždarymo mechanizmu. </w:t>
            </w:r>
          </w:p>
          <w:p w14:paraId="613508DA" w14:textId="77777777" w:rsidR="00655D1C" w:rsidRPr="000A4260" w:rsidRDefault="00655D1C" w:rsidP="006426A7">
            <w:pPr>
              <w:spacing w:after="0" w:line="240" w:lineRule="auto"/>
              <w:rPr>
                <w:rFonts w:ascii="Times New Roman" w:hAnsi="Times New Roman" w:cs="Times New Roman"/>
                <w:shd w:val="clear" w:color="auto" w:fill="FFFFFF"/>
                <w:lang w:val="lt-LT"/>
              </w:rPr>
            </w:pPr>
            <w:r w:rsidRPr="000A4260">
              <w:rPr>
                <w:rFonts w:ascii="Times New Roman" w:hAnsi="Times New Roman" w:cs="Times New Roman"/>
                <w:shd w:val="clear" w:color="auto" w:fill="FFFFFF"/>
                <w:lang w:val="lt-LT"/>
              </w:rPr>
              <w:t>Šoninės stalo panelės turi būti iš perforuoto metalo. Kurioje pusėje turi būti stalčių blokas derinti su užsakovu.</w:t>
            </w:r>
          </w:p>
          <w:p w14:paraId="4AA17CEB"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shd w:val="clear" w:color="auto" w:fill="FFFFFF"/>
                <w:lang w:val="lt-LT"/>
              </w:rPr>
              <w:t>Tiek metalo, tiek plokščių spalvas turi būti galima rinktis ne mažiau nei iš 2 atspalvių. Turi būti galimybė rinktis skirtingas detalių spalvas vienam baldui.</w:t>
            </w:r>
          </w:p>
        </w:tc>
        <w:tc>
          <w:tcPr>
            <w:tcW w:w="2410" w:type="dxa"/>
          </w:tcPr>
          <w:p w14:paraId="30422887" w14:textId="77777777" w:rsidR="00655D1C" w:rsidRPr="00655D1C" w:rsidRDefault="00655D1C" w:rsidP="006426A7">
            <w:pPr>
              <w:spacing w:after="0" w:line="240" w:lineRule="auto"/>
              <w:rPr>
                <w:rFonts w:ascii="Times New Roman" w:hAnsi="Times New Roman" w:cs="Times New Roman"/>
              </w:rPr>
            </w:pPr>
          </w:p>
        </w:tc>
        <w:tc>
          <w:tcPr>
            <w:tcW w:w="2693" w:type="dxa"/>
          </w:tcPr>
          <w:p w14:paraId="75197EC2" w14:textId="77777777" w:rsidR="00655D1C" w:rsidRPr="00655D1C" w:rsidRDefault="00655D1C" w:rsidP="006426A7">
            <w:pPr>
              <w:spacing w:after="0" w:line="240" w:lineRule="auto"/>
              <w:rPr>
                <w:rFonts w:ascii="Times New Roman" w:hAnsi="Times New Roman" w:cs="Times New Roman"/>
              </w:rPr>
            </w:pPr>
          </w:p>
        </w:tc>
      </w:tr>
      <w:tr w:rsidR="00655D1C" w:rsidRPr="00D043DA" w14:paraId="03EE3D5B" w14:textId="77777777" w:rsidTr="00C81825">
        <w:trPr>
          <w:trHeight w:val="300"/>
        </w:trPr>
        <w:tc>
          <w:tcPr>
            <w:tcW w:w="534" w:type="dxa"/>
          </w:tcPr>
          <w:p w14:paraId="7BCF4C45" w14:textId="77777777" w:rsidR="00655D1C" w:rsidRPr="00655D1C" w:rsidRDefault="00C81825" w:rsidP="006426A7">
            <w:pPr>
              <w:spacing w:after="0" w:line="240" w:lineRule="auto"/>
              <w:rPr>
                <w:rFonts w:ascii="Times New Roman" w:hAnsi="Times New Roman" w:cs="Times New Roman"/>
              </w:rPr>
            </w:pPr>
            <w:r>
              <w:rPr>
                <w:rFonts w:ascii="Times New Roman" w:hAnsi="Times New Roman" w:cs="Times New Roman"/>
              </w:rPr>
              <w:t>7</w:t>
            </w:r>
            <w:r w:rsidR="00655D1C" w:rsidRPr="00655D1C">
              <w:rPr>
                <w:rFonts w:ascii="Times New Roman" w:hAnsi="Times New Roman" w:cs="Times New Roman"/>
              </w:rPr>
              <w:t>.</w:t>
            </w:r>
          </w:p>
        </w:tc>
        <w:tc>
          <w:tcPr>
            <w:tcW w:w="1559" w:type="dxa"/>
          </w:tcPr>
          <w:p w14:paraId="5AADEA93"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Sofutė</w:t>
            </w:r>
          </w:p>
        </w:tc>
        <w:tc>
          <w:tcPr>
            <w:tcW w:w="850" w:type="dxa"/>
          </w:tcPr>
          <w:p w14:paraId="5D0CFED0" w14:textId="77777777" w:rsidR="00655D1C" w:rsidRPr="000A4260" w:rsidRDefault="00655D1C" w:rsidP="006426A7">
            <w:pPr>
              <w:spacing w:after="0" w:line="240" w:lineRule="auto"/>
              <w:jc w:val="center"/>
              <w:rPr>
                <w:rFonts w:ascii="Times New Roman" w:hAnsi="Times New Roman" w:cs="Times New Roman"/>
                <w:lang w:val="lt-LT"/>
              </w:rPr>
            </w:pPr>
            <w:r w:rsidRPr="000A4260">
              <w:rPr>
                <w:rFonts w:ascii="Times New Roman" w:hAnsi="Times New Roman" w:cs="Times New Roman"/>
                <w:lang w:val="lt-LT"/>
              </w:rPr>
              <w:t>1</w:t>
            </w:r>
          </w:p>
        </w:tc>
        <w:tc>
          <w:tcPr>
            <w:tcW w:w="2410" w:type="dxa"/>
          </w:tcPr>
          <w:p w14:paraId="5698639A" w14:textId="77777777" w:rsidR="00655D1C" w:rsidRPr="000A4260" w:rsidRDefault="000544E6"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Pavyzdys</w:t>
            </w:r>
          </w:p>
          <w:p w14:paraId="2F31F652" w14:textId="77777777" w:rsidR="000544E6" w:rsidRPr="000A4260" w:rsidRDefault="000544E6" w:rsidP="006426A7">
            <w:pPr>
              <w:spacing w:after="0" w:line="240" w:lineRule="auto"/>
              <w:rPr>
                <w:rFonts w:ascii="Times New Roman" w:hAnsi="Times New Roman" w:cs="Times New Roman"/>
                <w:lang w:val="lt-LT"/>
              </w:rPr>
            </w:pPr>
            <w:r w:rsidRPr="000A4260">
              <w:rPr>
                <w:rFonts w:ascii="Times New Roman" w:hAnsi="Times New Roman" w:cs="Times New Roman"/>
                <w:lang w:val="lt-LT"/>
              </w:rPr>
              <w:object w:dxaOrig="4320" w:dyaOrig="4320" w14:anchorId="6A608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4pt;height:112.4pt" o:ole="">
                  <v:imagedata r:id="rId16" o:title=""/>
                </v:shape>
                <o:OLEObject Type="Embed" ProgID="FoxitReader.Document" ShapeID="_x0000_i1025" DrawAspect="Content" ObjectID="_1814785663" r:id="rId17"/>
              </w:object>
            </w:r>
            <w:r w:rsidR="00C64772" w:rsidRPr="000A4260">
              <w:rPr>
                <w:rFonts w:ascii="Times New Roman" w:hAnsi="Times New Roman" w:cs="Times New Roman"/>
                <w:lang w:val="lt-LT"/>
              </w:rPr>
              <w:t>Siūlomas baldas turi būti panašus į pateiktą pavyzdyje.</w:t>
            </w:r>
          </w:p>
          <w:p w14:paraId="2AC3666E"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Sofos rėmo struktūra turi būti</w:t>
            </w:r>
          </w:p>
          <w:p w14:paraId="253D5E1B"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pagaminta iš medienos. Sofos</w:t>
            </w:r>
          </w:p>
          <w:p w14:paraId="3E500AF9"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išmatavimai turi būti</w:t>
            </w:r>
          </w:p>
          <w:p w14:paraId="1FC1D225"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2000x800x700mm (+-</w:t>
            </w:r>
          </w:p>
          <w:p w14:paraId="69A78731"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50mm).Sofa turi būti panašaus</w:t>
            </w:r>
          </w:p>
          <w:p w14:paraId="5AFA5404"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dizaino, su kvadratinio rašto</w:t>
            </w:r>
          </w:p>
          <w:p w14:paraId="507608E6"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siuvinėjimu per visą paviršių,</w:t>
            </w:r>
          </w:p>
          <w:p w14:paraId="5B404B86"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kuris pavaizduotas brėžinyje.</w:t>
            </w:r>
          </w:p>
          <w:p w14:paraId="4C9E4A11"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Sėdimoji dalis ir nugarinė sofos</w:t>
            </w:r>
          </w:p>
          <w:p w14:paraId="6F8C47B6"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dalys turi turėti paminkštinimą,</w:t>
            </w:r>
          </w:p>
          <w:p w14:paraId="73A813A4"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 xml:space="preserve">32 </w:t>
            </w:r>
            <w:proofErr w:type="spellStart"/>
            <w:r w:rsidRPr="000A4260">
              <w:rPr>
                <w:rFonts w:ascii="Times New Roman" w:hAnsi="Times New Roman" w:cs="Times New Roman"/>
                <w:lang w:val="lt-LT"/>
              </w:rPr>
              <w:t>Dns</w:t>
            </w:r>
            <w:proofErr w:type="spellEnd"/>
            <w:r w:rsidRPr="000A4260">
              <w:rPr>
                <w:rFonts w:ascii="Times New Roman" w:hAnsi="Times New Roman" w:cs="Times New Roman"/>
                <w:lang w:val="lt-LT"/>
              </w:rPr>
              <w:t xml:space="preserve"> tankio porolonas. Sofa</w:t>
            </w:r>
          </w:p>
          <w:p w14:paraId="1206649B"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turi būti aptraukta kliento</w:t>
            </w:r>
          </w:p>
          <w:p w14:paraId="1A4E42B0"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lastRenderedPageBreak/>
              <w:t>pasirinktos spalvos gobelenu.</w:t>
            </w:r>
          </w:p>
          <w:p w14:paraId="47610C24"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Gobeleno atsparumas trinčiai –</w:t>
            </w:r>
          </w:p>
          <w:p w14:paraId="711B8F60"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ne mažiau kaip 50 000 ciklų</w:t>
            </w:r>
          </w:p>
          <w:p w14:paraId="49584EF5"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 xml:space="preserve">pagal </w:t>
            </w:r>
            <w:proofErr w:type="spellStart"/>
            <w:r w:rsidRPr="000A4260">
              <w:rPr>
                <w:rFonts w:ascii="Times New Roman" w:hAnsi="Times New Roman" w:cs="Times New Roman"/>
                <w:lang w:val="lt-LT"/>
              </w:rPr>
              <w:t>Mardindale</w:t>
            </w:r>
            <w:proofErr w:type="spellEnd"/>
            <w:r w:rsidRPr="000A4260">
              <w:rPr>
                <w:rFonts w:ascii="Times New Roman" w:hAnsi="Times New Roman" w:cs="Times New Roman"/>
                <w:lang w:val="lt-LT"/>
              </w:rPr>
              <w:t xml:space="preserve"> skalę.</w:t>
            </w:r>
          </w:p>
          <w:p w14:paraId="5BD9FB39"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Pasirinkimas iš ne mažiau kaip</w:t>
            </w:r>
          </w:p>
          <w:p w14:paraId="54879AF7"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10 spalvų. Baldas turi turėti ne</w:t>
            </w:r>
          </w:p>
          <w:p w14:paraId="7150C6BA" w14:textId="77777777" w:rsidR="000544E6"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mažiau nei 4-ias kojeles.</w:t>
            </w:r>
          </w:p>
          <w:p w14:paraId="42E4B4F9" w14:textId="77777777" w:rsidR="000544E6" w:rsidRPr="000A4260" w:rsidRDefault="000544E6" w:rsidP="006426A7">
            <w:pPr>
              <w:spacing w:after="0" w:line="240" w:lineRule="auto"/>
              <w:rPr>
                <w:rFonts w:ascii="Times New Roman" w:hAnsi="Times New Roman" w:cs="Times New Roman"/>
                <w:lang w:val="lt-LT"/>
              </w:rPr>
            </w:pPr>
          </w:p>
        </w:tc>
        <w:tc>
          <w:tcPr>
            <w:tcW w:w="2410" w:type="dxa"/>
          </w:tcPr>
          <w:p w14:paraId="5AFF8168" w14:textId="77777777" w:rsidR="00655D1C" w:rsidRPr="00655D1C" w:rsidRDefault="00655D1C" w:rsidP="006426A7">
            <w:pPr>
              <w:spacing w:after="0" w:line="240" w:lineRule="auto"/>
              <w:rPr>
                <w:rFonts w:ascii="Times New Roman" w:hAnsi="Times New Roman" w:cs="Times New Roman"/>
              </w:rPr>
            </w:pPr>
          </w:p>
        </w:tc>
        <w:tc>
          <w:tcPr>
            <w:tcW w:w="2693" w:type="dxa"/>
          </w:tcPr>
          <w:p w14:paraId="17146187" w14:textId="77777777" w:rsidR="00655D1C" w:rsidRPr="00655D1C" w:rsidRDefault="00655D1C" w:rsidP="006426A7">
            <w:pPr>
              <w:spacing w:after="0" w:line="240" w:lineRule="auto"/>
              <w:rPr>
                <w:rFonts w:ascii="Times New Roman" w:hAnsi="Times New Roman" w:cs="Times New Roman"/>
              </w:rPr>
            </w:pPr>
          </w:p>
        </w:tc>
      </w:tr>
      <w:tr w:rsidR="00655D1C" w:rsidRPr="00D043DA" w14:paraId="3AB8C6DC" w14:textId="77777777" w:rsidTr="00C81825">
        <w:trPr>
          <w:trHeight w:val="300"/>
        </w:trPr>
        <w:tc>
          <w:tcPr>
            <w:tcW w:w="534" w:type="dxa"/>
          </w:tcPr>
          <w:p w14:paraId="65B48035" w14:textId="77777777" w:rsidR="00655D1C" w:rsidRPr="00655D1C" w:rsidRDefault="00C81825" w:rsidP="006426A7">
            <w:pPr>
              <w:spacing w:after="0" w:line="240" w:lineRule="auto"/>
              <w:rPr>
                <w:rFonts w:ascii="Times New Roman" w:hAnsi="Times New Roman" w:cs="Times New Roman"/>
              </w:rPr>
            </w:pPr>
            <w:r>
              <w:rPr>
                <w:rFonts w:ascii="Times New Roman" w:hAnsi="Times New Roman" w:cs="Times New Roman"/>
              </w:rPr>
              <w:t>8</w:t>
            </w:r>
            <w:r w:rsidR="00655D1C" w:rsidRPr="00655D1C">
              <w:rPr>
                <w:rFonts w:ascii="Times New Roman" w:hAnsi="Times New Roman" w:cs="Times New Roman"/>
              </w:rPr>
              <w:t>.</w:t>
            </w:r>
          </w:p>
        </w:tc>
        <w:tc>
          <w:tcPr>
            <w:tcW w:w="1559" w:type="dxa"/>
          </w:tcPr>
          <w:p w14:paraId="58A75B47" w14:textId="77777777" w:rsidR="00655D1C" w:rsidRPr="000A4260" w:rsidRDefault="00655D1C" w:rsidP="006426A7">
            <w:pPr>
              <w:spacing w:after="0" w:line="240" w:lineRule="auto"/>
              <w:rPr>
                <w:rFonts w:ascii="Times New Roman" w:hAnsi="Times New Roman" w:cs="Times New Roman"/>
                <w:lang w:val="lt-LT"/>
              </w:rPr>
            </w:pPr>
            <w:proofErr w:type="spellStart"/>
            <w:r w:rsidRPr="000A4260">
              <w:rPr>
                <w:rFonts w:ascii="Times New Roman" w:hAnsi="Times New Roman" w:cs="Times New Roman"/>
                <w:lang w:val="lt-LT"/>
              </w:rPr>
              <w:t>Pufai</w:t>
            </w:r>
            <w:proofErr w:type="spellEnd"/>
          </w:p>
        </w:tc>
        <w:tc>
          <w:tcPr>
            <w:tcW w:w="850" w:type="dxa"/>
          </w:tcPr>
          <w:p w14:paraId="27658D75" w14:textId="77777777" w:rsidR="00655D1C" w:rsidRPr="000A4260" w:rsidRDefault="00655D1C" w:rsidP="006426A7">
            <w:pPr>
              <w:spacing w:after="0" w:line="240" w:lineRule="auto"/>
              <w:jc w:val="center"/>
              <w:rPr>
                <w:rFonts w:ascii="Times New Roman" w:hAnsi="Times New Roman" w:cs="Times New Roman"/>
                <w:lang w:val="lt-LT"/>
              </w:rPr>
            </w:pPr>
            <w:r w:rsidRPr="000A4260">
              <w:rPr>
                <w:rFonts w:ascii="Times New Roman" w:hAnsi="Times New Roman" w:cs="Times New Roman"/>
                <w:lang w:val="lt-LT"/>
              </w:rPr>
              <w:t>2</w:t>
            </w:r>
          </w:p>
        </w:tc>
        <w:tc>
          <w:tcPr>
            <w:tcW w:w="2410" w:type="dxa"/>
          </w:tcPr>
          <w:p w14:paraId="7DF09319" w14:textId="77777777" w:rsidR="00655D1C" w:rsidRPr="000A4260" w:rsidRDefault="000544E6"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Pavyzdys</w:t>
            </w:r>
          </w:p>
          <w:p w14:paraId="11481EDF" w14:textId="77777777" w:rsidR="00C64772" w:rsidRPr="000A4260" w:rsidRDefault="000544E6" w:rsidP="00C64772">
            <w:pPr>
              <w:spacing w:after="0" w:line="240" w:lineRule="auto"/>
              <w:rPr>
                <w:rFonts w:ascii="Times New Roman" w:hAnsi="Times New Roman" w:cs="Times New Roman"/>
                <w:lang w:val="lt-LT"/>
              </w:rPr>
            </w:pPr>
            <w:r w:rsidRPr="000A4260">
              <w:rPr>
                <w:rFonts w:ascii="Times New Roman" w:hAnsi="Times New Roman" w:cs="Times New Roman"/>
                <w:lang w:val="lt-LT"/>
              </w:rPr>
              <w:object w:dxaOrig="4320" w:dyaOrig="4320" w14:anchorId="1462686E">
                <v:shape id="_x0000_i1026" type="#_x0000_t75" style="width:114.6pt;height:114.6pt" o:ole="">
                  <v:imagedata r:id="rId18" o:title=""/>
                </v:shape>
                <o:OLEObject Type="Embed" ProgID="FoxitReader.Document" ShapeID="_x0000_i1026" DrawAspect="Content" ObjectID="_1814785664" r:id="rId19"/>
              </w:object>
            </w:r>
            <w:r w:rsidR="00C64772" w:rsidRPr="000A4260">
              <w:rPr>
                <w:rFonts w:ascii="Times New Roman" w:hAnsi="Times New Roman" w:cs="Times New Roman"/>
                <w:lang w:val="lt-LT"/>
              </w:rPr>
              <w:t>Siūlomas baldas turi būti panašus į pateiktą pavyzdyje.</w:t>
            </w:r>
          </w:p>
          <w:p w14:paraId="16D4FCFF" w14:textId="77777777" w:rsidR="00345BB7" w:rsidRPr="000A4260" w:rsidRDefault="00345BB7" w:rsidP="00345BB7">
            <w:pPr>
              <w:spacing w:after="0" w:line="240" w:lineRule="auto"/>
              <w:rPr>
                <w:rFonts w:ascii="Times New Roman" w:hAnsi="Times New Roman" w:cs="Times New Roman"/>
                <w:lang w:val="lt-LT"/>
              </w:rPr>
            </w:pPr>
            <w:proofErr w:type="spellStart"/>
            <w:r w:rsidRPr="000A4260">
              <w:rPr>
                <w:rFonts w:ascii="Times New Roman" w:hAnsi="Times New Roman" w:cs="Times New Roman"/>
                <w:lang w:val="lt-LT"/>
              </w:rPr>
              <w:t>Pufo</w:t>
            </w:r>
            <w:proofErr w:type="spellEnd"/>
            <w:r w:rsidRPr="000A4260">
              <w:rPr>
                <w:rFonts w:ascii="Times New Roman" w:hAnsi="Times New Roman" w:cs="Times New Roman"/>
                <w:lang w:val="lt-LT"/>
              </w:rPr>
              <w:t xml:space="preserve"> rėmo struktūra turi būti</w:t>
            </w:r>
          </w:p>
          <w:p w14:paraId="03FA8E05"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 xml:space="preserve">pagaminta iš medienos. </w:t>
            </w:r>
            <w:proofErr w:type="spellStart"/>
            <w:r w:rsidRPr="000A4260">
              <w:rPr>
                <w:rFonts w:ascii="Times New Roman" w:hAnsi="Times New Roman" w:cs="Times New Roman"/>
                <w:lang w:val="lt-LT"/>
              </w:rPr>
              <w:t>Pufo</w:t>
            </w:r>
            <w:proofErr w:type="spellEnd"/>
          </w:p>
          <w:p w14:paraId="3E26FEF4"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išmatavimai turi būti</w:t>
            </w:r>
          </w:p>
          <w:p w14:paraId="790FA5C3"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600x600x400mm (+-50mm).</w:t>
            </w:r>
          </w:p>
          <w:p w14:paraId="685722D9" w14:textId="77777777" w:rsidR="00345BB7" w:rsidRPr="000A4260" w:rsidRDefault="00345BB7" w:rsidP="00345BB7">
            <w:pPr>
              <w:spacing w:after="0" w:line="240" w:lineRule="auto"/>
              <w:rPr>
                <w:rFonts w:ascii="Times New Roman" w:hAnsi="Times New Roman" w:cs="Times New Roman"/>
                <w:lang w:val="lt-LT"/>
              </w:rPr>
            </w:pPr>
            <w:proofErr w:type="spellStart"/>
            <w:r w:rsidRPr="000A4260">
              <w:rPr>
                <w:rFonts w:ascii="Times New Roman" w:hAnsi="Times New Roman" w:cs="Times New Roman"/>
                <w:lang w:val="lt-LT"/>
              </w:rPr>
              <w:t>Pufas</w:t>
            </w:r>
            <w:proofErr w:type="spellEnd"/>
            <w:r w:rsidRPr="000A4260">
              <w:rPr>
                <w:rFonts w:ascii="Times New Roman" w:hAnsi="Times New Roman" w:cs="Times New Roman"/>
                <w:lang w:val="lt-LT"/>
              </w:rPr>
              <w:t xml:space="preserve"> turi būti panašaus dizaino,</w:t>
            </w:r>
          </w:p>
          <w:p w14:paraId="71E0C628"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su kvadratinio rašto siuvinėjimu</w:t>
            </w:r>
          </w:p>
          <w:p w14:paraId="571ED8E0"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per visą paviršių kuris</w:t>
            </w:r>
          </w:p>
          <w:p w14:paraId="5572FC64"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pavaizduotas brėžinyje.</w:t>
            </w:r>
          </w:p>
          <w:p w14:paraId="37495B33"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Sėdimoji dalis ir nugarinė sofos</w:t>
            </w:r>
          </w:p>
          <w:p w14:paraId="143C8953"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dalys turi turėti paminkštinimą,</w:t>
            </w:r>
          </w:p>
          <w:p w14:paraId="716CE7CD"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 xml:space="preserve">32 </w:t>
            </w:r>
            <w:proofErr w:type="spellStart"/>
            <w:r w:rsidRPr="000A4260">
              <w:rPr>
                <w:rFonts w:ascii="Times New Roman" w:hAnsi="Times New Roman" w:cs="Times New Roman"/>
                <w:lang w:val="lt-LT"/>
              </w:rPr>
              <w:t>Dns</w:t>
            </w:r>
            <w:proofErr w:type="spellEnd"/>
            <w:r w:rsidRPr="000A4260">
              <w:rPr>
                <w:rFonts w:ascii="Times New Roman" w:hAnsi="Times New Roman" w:cs="Times New Roman"/>
                <w:lang w:val="lt-LT"/>
              </w:rPr>
              <w:t xml:space="preserve"> tankio porolonas. Sofa</w:t>
            </w:r>
          </w:p>
          <w:p w14:paraId="7A059B94"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turi būti aptraukta kliento</w:t>
            </w:r>
          </w:p>
          <w:p w14:paraId="442E8390"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pasirinktos spalvos gobelenu.</w:t>
            </w:r>
          </w:p>
          <w:p w14:paraId="4779FC76"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Gobeleno atsparumas trinčiai –</w:t>
            </w:r>
          </w:p>
          <w:p w14:paraId="2DD709D8"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ne mažiau kaip 50 000 ciklų</w:t>
            </w:r>
          </w:p>
          <w:p w14:paraId="2DA1682E"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lastRenderedPageBreak/>
              <w:t xml:space="preserve">pagal </w:t>
            </w:r>
            <w:proofErr w:type="spellStart"/>
            <w:r w:rsidRPr="000A4260">
              <w:rPr>
                <w:rFonts w:ascii="Times New Roman" w:hAnsi="Times New Roman" w:cs="Times New Roman"/>
                <w:lang w:val="lt-LT"/>
              </w:rPr>
              <w:t>Mardindale</w:t>
            </w:r>
            <w:proofErr w:type="spellEnd"/>
            <w:r w:rsidRPr="000A4260">
              <w:rPr>
                <w:rFonts w:ascii="Times New Roman" w:hAnsi="Times New Roman" w:cs="Times New Roman"/>
                <w:lang w:val="lt-LT"/>
              </w:rPr>
              <w:t xml:space="preserve"> skalę.</w:t>
            </w:r>
          </w:p>
          <w:p w14:paraId="242675D8"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Pasirinkimas iš ne mažiau kaip</w:t>
            </w:r>
          </w:p>
          <w:p w14:paraId="72839DBB"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10 spalvų. Baldas turi turėti ne</w:t>
            </w:r>
          </w:p>
          <w:p w14:paraId="3E470CF7" w14:textId="77777777" w:rsidR="000544E6"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mažiau nei 4-ias kojeles.</w:t>
            </w:r>
          </w:p>
          <w:p w14:paraId="46C92749" w14:textId="77777777" w:rsidR="000544E6" w:rsidRPr="000A4260" w:rsidRDefault="000544E6" w:rsidP="006426A7">
            <w:pPr>
              <w:spacing w:after="0" w:line="240" w:lineRule="auto"/>
              <w:rPr>
                <w:rFonts w:ascii="Times New Roman" w:hAnsi="Times New Roman" w:cs="Times New Roman"/>
                <w:lang w:val="lt-LT"/>
              </w:rPr>
            </w:pPr>
          </w:p>
          <w:p w14:paraId="2DF50745" w14:textId="77777777" w:rsidR="000544E6" w:rsidRPr="000A4260" w:rsidRDefault="000544E6" w:rsidP="006426A7">
            <w:pPr>
              <w:spacing w:after="0" w:line="240" w:lineRule="auto"/>
              <w:rPr>
                <w:rFonts w:ascii="Times New Roman" w:hAnsi="Times New Roman" w:cs="Times New Roman"/>
                <w:lang w:val="lt-LT"/>
              </w:rPr>
            </w:pPr>
          </w:p>
        </w:tc>
        <w:tc>
          <w:tcPr>
            <w:tcW w:w="2410" w:type="dxa"/>
          </w:tcPr>
          <w:p w14:paraId="2C249D30" w14:textId="77777777" w:rsidR="00655D1C" w:rsidRPr="00655D1C" w:rsidRDefault="00655D1C" w:rsidP="006426A7">
            <w:pPr>
              <w:spacing w:after="0" w:line="240" w:lineRule="auto"/>
              <w:rPr>
                <w:rFonts w:ascii="Times New Roman" w:hAnsi="Times New Roman" w:cs="Times New Roman"/>
              </w:rPr>
            </w:pPr>
          </w:p>
        </w:tc>
        <w:tc>
          <w:tcPr>
            <w:tcW w:w="2693" w:type="dxa"/>
          </w:tcPr>
          <w:p w14:paraId="13AEF9FB" w14:textId="77777777" w:rsidR="00655D1C" w:rsidRPr="00655D1C" w:rsidRDefault="00655D1C" w:rsidP="006426A7">
            <w:pPr>
              <w:spacing w:after="0" w:line="240" w:lineRule="auto"/>
              <w:rPr>
                <w:rFonts w:ascii="Times New Roman" w:hAnsi="Times New Roman" w:cs="Times New Roman"/>
              </w:rPr>
            </w:pPr>
          </w:p>
        </w:tc>
      </w:tr>
      <w:tr w:rsidR="00655D1C" w:rsidRPr="00D043DA" w14:paraId="1A545F68" w14:textId="77777777" w:rsidTr="00C81825">
        <w:trPr>
          <w:trHeight w:val="300"/>
        </w:trPr>
        <w:tc>
          <w:tcPr>
            <w:tcW w:w="534" w:type="dxa"/>
          </w:tcPr>
          <w:p w14:paraId="5DB1B3FF" w14:textId="77777777" w:rsidR="00655D1C" w:rsidRPr="00655D1C" w:rsidRDefault="00C81825" w:rsidP="006426A7">
            <w:pPr>
              <w:spacing w:after="0" w:line="240" w:lineRule="auto"/>
              <w:rPr>
                <w:rFonts w:ascii="Times New Roman" w:hAnsi="Times New Roman" w:cs="Times New Roman"/>
              </w:rPr>
            </w:pPr>
            <w:r>
              <w:rPr>
                <w:rFonts w:ascii="Times New Roman" w:hAnsi="Times New Roman" w:cs="Times New Roman"/>
              </w:rPr>
              <w:t>9.</w:t>
            </w:r>
          </w:p>
        </w:tc>
        <w:tc>
          <w:tcPr>
            <w:tcW w:w="1559" w:type="dxa"/>
          </w:tcPr>
          <w:p w14:paraId="055321D2"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Mažas staliukas</w:t>
            </w:r>
          </w:p>
          <w:p w14:paraId="61452325" w14:textId="77777777" w:rsidR="00655D1C" w:rsidRPr="000A4260" w:rsidRDefault="00655D1C" w:rsidP="006426A7">
            <w:pPr>
              <w:spacing w:after="0" w:line="240" w:lineRule="auto"/>
              <w:rPr>
                <w:rFonts w:ascii="Times New Roman" w:hAnsi="Times New Roman" w:cs="Times New Roman"/>
                <w:lang w:val="lt-LT"/>
              </w:rPr>
            </w:pPr>
          </w:p>
        </w:tc>
        <w:tc>
          <w:tcPr>
            <w:tcW w:w="850" w:type="dxa"/>
          </w:tcPr>
          <w:p w14:paraId="34622293" w14:textId="77777777" w:rsidR="00655D1C" w:rsidRPr="000A4260" w:rsidRDefault="00655D1C" w:rsidP="006426A7">
            <w:pPr>
              <w:spacing w:after="0" w:line="240" w:lineRule="auto"/>
              <w:jc w:val="center"/>
              <w:rPr>
                <w:rFonts w:ascii="Times New Roman" w:hAnsi="Times New Roman" w:cs="Times New Roman"/>
                <w:lang w:val="lt-LT"/>
              </w:rPr>
            </w:pPr>
            <w:r w:rsidRPr="000A4260">
              <w:rPr>
                <w:rFonts w:ascii="Times New Roman" w:hAnsi="Times New Roman" w:cs="Times New Roman"/>
                <w:lang w:val="lt-LT"/>
              </w:rPr>
              <w:t>1</w:t>
            </w:r>
          </w:p>
        </w:tc>
        <w:tc>
          <w:tcPr>
            <w:tcW w:w="2410" w:type="dxa"/>
          </w:tcPr>
          <w:p w14:paraId="33D53CF7" w14:textId="77777777" w:rsidR="00C64772" w:rsidRPr="000A4260" w:rsidRDefault="00655D1C" w:rsidP="00C64772">
            <w:pPr>
              <w:spacing w:after="0" w:line="240" w:lineRule="auto"/>
              <w:rPr>
                <w:rFonts w:ascii="Times New Roman" w:hAnsi="Times New Roman" w:cs="Times New Roman"/>
                <w:lang w:val="lt-LT"/>
              </w:rPr>
            </w:pPr>
            <w:r w:rsidRPr="000A4260">
              <w:rPr>
                <w:rFonts w:ascii="Times New Roman" w:hAnsi="Times New Roman" w:cs="Times New Roman"/>
                <w:lang w:val="lt-LT"/>
              </w:rPr>
              <w:t>Pavyzdys</w:t>
            </w:r>
            <w:r w:rsidR="002A2A17" w:rsidRPr="000A4260">
              <w:rPr>
                <w:rFonts w:ascii="Times New Roman" w:hAnsi="Times New Roman" w:cs="Times New Roman"/>
                <w:lang w:val="lt-LT"/>
              </w:rPr>
              <w:object w:dxaOrig="4320" w:dyaOrig="4320" w14:anchorId="1E4CFF15">
                <v:shape id="_x0000_i1027" type="#_x0000_t75" style="width:110.2pt;height:110.2pt" o:ole="">
                  <v:imagedata r:id="rId20" o:title=""/>
                </v:shape>
                <o:OLEObject Type="Embed" ProgID="FoxitReader.Document" ShapeID="_x0000_i1027" DrawAspect="Content" ObjectID="_1814785665" r:id="rId21"/>
              </w:object>
            </w:r>
            <w:r w:rsidR="00C64772" w:rsidRPr="000A4260">
              <w:rPr>
                <w:rFonts w:ascii="Times New Roman" w:hAnsi="Times New Roman" w:cs="Times New Roman"/>
                <w:lang w:val="lt-LT"/>
              </w:rPr>
              <w:t>Siūlomas baldas turi būti panašus į pateiktą pavyzdyje.</w:t>
            </w:r>
          </w:p>
          <w:p w14:paraId="1690A839"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Stalo išmatavimai 600mm x</w:t>
            </w:r>
          </w:p>
          <w:p w14:paraId="46925A0A"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600mm (+-20mm). Aukštis</w:t>
            </w:r>
          </w:p>
          <w:p w14:paraId="77950879"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450mm (+-20mm). Stalviršis</w:t>
            </w:r>
          </w:p>
          <w:p w14:paraId="2B72F7CE"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turi būti pagamintas iš LMDP</w:t>
            </w:r>
          </w:p>
          <w:p w14:paraId="74995866"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plokštės (arba analogiškos)</w:t>
            </w:r>
          </w:p>
          <w:p w14:paraId="39E13498"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kurios storis 18mm. (+-2mm).</w:t>
            </w:r>
          </w:p>
          <w:p w14:paraId="0FAB88A8"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Turi būti galima rinktis</w:t>
            </w:r>
          </w:p>
          <w:p w14:paraId="42A65BEA"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mažiausiai iš 5ių spalvų.</w:t>
            </w:r>
          </w:p>
          <w:p w14:paraId="0320F368"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Kraštai turi būti laminuoti.</w:t>
            </w:r>
          </w:p>
          <w:p w14:paraId="222696A1" w14:textId="77777777" w:rsidR="00345BB7"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Kojos metalinės dažytos</w:t>
            </w:r>
          </w:p>
          <w:p w14:paraId="3D6D5AA9" w14:textId="77777777" w:rsidR="00655D1C" w:rsidRPr="000A4260" w:rsidRDefault="00345BB7" w:rsidP="00345BB7">
            <w:pPr>
              <w:spacing w:after="0" w:line="240" w:lineRule="auto"/>
              <w:rPr>
                <w:rFonts w:ascii="Times New Roman" w:hAnsi="Times New Roman" w:cs="Times New Roman"/>
                <w:lang w:val="lt-LT"/>
              </w:rPr>
            </w:pPr>
            <w:r w:rsidRPr="000A4260">
              <w:rPr>
                <w:rFonts w:ascii="Times New Roman" w:hAnsi="Times New Roman" w:cs="Times New Roman"/>
                <w:lang w:val="lt-LT"/>
              </w:rPr>
              <w:t>milteliniu arba lygiaverčiu būdu.</w:t>
            </w:r>
          </w:p>
          <w:p w14:paraId="273BCA68" w14:textId="77777777" w:rsidR="00655D1C" w:rsidRPr="000A4260" w:rsidRDefault="00655D1C" w:rsidP="006426A7">
            <w:pPr>
              <w:spacing w:after="0" w:line="240" w:lineRule="auto"/>
              <w:rPr>
                <w:rFonts w:ascii="Times New Roman" w:hAnsi="Times New Roman" w:cs="Times New Roman"/>
                <w:lang w:val="lt-LT"/>
              </w:rPr>
            </w:pPr>
          </w:p>
        </w:tc>
        <w:tc>
          <w:tcPr>
            <w:tcW w:w="2410" w:type="dxa"/>
          </w:tcPr>
          <w:p w14:paraId="3BD0B66C" w14:textId="77777777" w:rsidR="00655D1C" w:rsidRPr="00655D1C" w:rsidRDefault="00655D1C" w:rsidP="006426A7">
            <w:pPr>
              <w:spacing w:after="0" w:line="240" w:lineRule="auto"/>
              <w:rPr>
                <w:rFonts w:ascii="Times New Roman" w:hAnsi="Times New Roman" w:cs="Times New Roman"/>
              </w:rPr>
            </w:pPr>
          </w:p>
        </w:tc>
        <w:tc>
          <w:tcPr>
            <w:tcW w:w="2693" w:type="dxa"/>
          </w:tcPr>
          <w:p w14:paraId="50F32161" w14:textId="77777777" w:rsidR="00655D1C" w:rsidRPr="00655D1C" w:rsidRDefault="00655D1C" w:rsidP="006426A7">
            <w:pPr>
              <w:spacing w:after="0" w:line="240" w:lineRule="auto"/>
              <w:rPr>
                <w:rFonts w:ascii="Times New Roman" w:hAnsi="Times New Roman" w:cs="Times New Roman"/>
              </w:rPr>
            </w:pPr>
          </w:p>
        </w:tc>
      </w:tr>
      <w:tr w:rsidR="00655D1C" w:rsidRPr="00D043DA" w14:paraId="4BE53112" w14:textId="77777777" w:rsidTr="00C81825">
        <w:trPr>
          <w:trHeight w:val="300"/>
        </w:trPr>
        <w:tc>
          <w:tcPr>
            <w:tcW w:w="534" w:type="dxa"/>
          </w:tcPr>
          <w:p w14:paraId="31DCD21A" w14:textId="77777777" w:rsidR="00655D1C" w:rsidRPr="00655D1C" w:rsidRDefault="00655D1C" w:rsidP="006426A7">
            <w:pPr>
              <w:spacing w:after="0" w:line="240" w:lineRule="auto"/>
              <w:rPr>
                <w:rFonts w:ascii="Times New Roman" w:hAnsi="Times New Roman" w:cs="Times New Roman"/>
              </w:rPr>
            </w:pPr>
            <w:r w:rsidRPr="00655D1C">
              <w:rPr>
                <w:rFonts w:ascii="Times New Roman" w:hAnsi="Times New Roman" w:cs="Times New Roman"/>
              </w:rPr>
              <w:t>10.</w:t>
            </w:r>
          </w:p>
        </w:tc>
        <w:tc>
          <w:tcPr>
            <w:tcW w:w="1559" w:type="dxa"/>
          </w:tcPr>
          <w:p w14:paraId="7F75078F" w14:textId="77777777" w:rsidR="00655D1C" w:rsidRPr="000A4260" w:rsidRDefault="00655D1C" w:rsidP="006426A7">
            <w:pPr>
              <w:spacing w:after="0" w:line="240" w:lineRule="auto"/>
              <w:rPr>
                <w:rFonts w:ascii="Times New Roman" w:hAnsi="Times New Roman" w:cs="Times New Roman"/>
                <w:lang w:val="lt-LT"/>
              </w:rPr>
            </w:pPr>
            <w:proofErr w:type="spellStart"/>
            <w:r w:rsidRPr="000A4260">
              <w:rPr>
                <w:rFonts w:ascii="Times New Roman" w:hAnsi="Times New Roman" w:cs="Times New Roman"/>
                <w:lang w:val="lt-LT"/>
              </w:rPr>
              <w:t>Roletai</w:t>
            </w:r>
            <w:proofErr w:type="spellEnd"/>
          </w:p>
        </w:tc>
        <w:tc>
          <w:tcPr>
            <w:tcW w:w="850" w:type="dxa"/>
          </w:tcPr>
          <w:p w14:paraId="47AFEA2A" w14:textId="77777777" w:rsidR="00655D1C" w:rsidRPr="000A4260" w:rsidRDefault="00655D1C" w:rsidP="006426A7">
            <w:pPr>
              <w:spacing w:after="0" w:line="240" w:lineRule="auto"/>
              <w:jc w:val="center"/>
              <w:rPr>
                <w:rFonts w:ascii="Times New Roman" w:hAnsi="Times New Roman" w:cs="Times New Roman"/>
                <w:lang w:val="lt-LT"/>
              </w:rPr>
            </w:pPr>
            <w:r w:rsidRPr="000A4260">
              <w:rPr>
                <w:rFonts w:ascii="Times New Roman" w:hAnsi="Times New Roman" w:cs="Times New Roman"/>
                <w:lang w:val="lt-LT"/>
              </w:rPr>
              <w:t>8</w:t>
            </w:r>
          </w:p>
        </w:tc>
        <w:tc>
          <w:tcPr>
            <w:tcW w:w="2410" w:type="dxa"/>
          </w:tcPr>
          <w:p w14:paraId="42B738C8" w14:textId="77777777" w:rsidR="00655D1C" w:rsidRPr="000A4260" w:rsidRDefault="00655D1C" w:rsidP="006426A7">
            <w:pPr>
              <w:spacing w:after="0" w:line="240" w:lineRule="auto"/>
              <w:rPr>
                <w:rFonts w:ascii="Times New Roman" w:hAnsi="Times New Roman" w:cs="Times New Roman"/>
                <w:lang w:val="lt-LT"/>
              </w:rPr>
            </w:pPr>
            <w:proofErr w:type="spellStart"/>
            <w:r w:rsidRPr="000A4260">
              <w:rPr>
                <w:rFonts w:ascii="Times New Roman" w:hAnsi="Times New Roman" w:cs="Times New Roman"/>
                <w:lang w:val="lt-LT"/>
              </w:rPr>
              <w:t>Roletų</w:t>
            </w:r>
            <w:proofErr w:type="spellEnd"/>
            <w:r w:rsidRPr="000A4260">
              <w:rPr>
                <w:rFonts w:ascii="Times New Roman" w:hAnsi="Times New Roman" w:cs="Times New Roman"/>
                <w:lang w:val="lt-LT"/>
              </w:rPr>
              <w:t xml:space="preserve"> išmatavimai:</w:t>
            </w:r>
          </w:p>
          <w:p w14:paraId="0A0A1D3D"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 xml:space="preserve"> plotis 980mm, aukštis 1080mm, išmatavimus tikslinti vietoje.</w:t>
            </w:r>
          </w:p>
          <w:p w14:paraId="411052B3"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 xml:space="preserve">PVC </w:t>
            </w:r>
            <w:proofErr w:type="spellStart"/>
            <w:r w:rsidRPr="000A4260">
              <w:rPr>
                <w:rFonts w:ascii="Times New Roman" w:hAnsi="Times New Roman" w:cs="Times New Roman"/>
                <w:lang w:val="lt-LT"/>
              </w:rPr>
              <w:t>roletai</w:t>
            </w:r>
            <w:proofErr w:type="spellEnd"/>
            <w:r w:rsidRPr="000A4260">
              <w:rPr>
                <w:rFonts w:ascii="Times New Roman" w:hAnsi="Times New Roman" w:cs="Times New Roman"/>
                <w:lang w:val="lt-LT"/>
              </w:rPr>
              <w:t xml:space="preserve"> montuojami ant lango rėmo, audinys nelaidus šviesai, spalva derinama su užsakovu</w:t>
            </w:r>
          </w:p>
        </w:tc>
        <w:tc>
          <w:tcPr>
            <w:tcW w:w="2410" w:type="dxa"/>
          </w:tcPr>
          <w:p w14:paraId="2A4176F1" w14:textId="77777777" w:rsidR="00655D1C" w:rsidRPr="00655D1C" w:rsidRDefault="00655D1C" w:rsidP="006426A7">
            <w:pPr>
              <w:spacing w:after="0" w:line="240" w:lineRule="auto"/>
              <w:rPr>
                <w:rFonts w:ascii="Times New Roman" w:hAnsi="Times New Roman" w:cs="Times New Roman"/>
              </w:rPr>
            </w:pPr>
          </w:p>
        </w:tc>
        <w:tc>
          <w:tcPr>
            <w:tcW w:w="2693" w:type="dxa"/>
          </w:tcPr>
          <w:p w14:paraId="2C7CD431" w14:textId="77777777" w:rsidR="00655D1C" w:rsidRPr="00655D1C" w:rsidRDefault="00655D1C" w:rsidP="006426A7">
            <w:pPr>
              <w:spacing w:after="0" w:line="240" w:lineRule="auto"/>
              <w:rPr>
                <w:rFonts w:ascii="Times New Roman" w:hAnsi="Times New Roman" w:cs="Times New Roman"/>
              </w:rPr>
            </w:pPr>
          </w:p>
        </w:tc>
      </w:tr>
      <w:tr w:rsidR="00655D1C" w:rsidRPr="00D043DA" w14:paraId="59AE0EEF" w14:textId="77777777" w:rsidTr="00C81825">
        <w:trPr>
          <w:trHeight w:val="300"/>
        </w:trPr>
        <w:tc>
          <w:tcPr>
            <w:tcW w:w="534" w:type="dxa"/>
          </w:tcPr>
          <w:p w14:paraId="32984E24" w14:textId="77777777" w:rsidR="00655D1C" w:rsidRPr="00655D1C" w:rsidRDefault="00655D1C" w:rsidP="00C81825">
            <w:pPr>
              <w:spacing w:after="0" w:line="240" w:lineRule="auto"/>
              <w:rPr>
                <w:rFonts w:ascii="Times New Roman" w:hAnsi="Times New Roman" w:cs="Times New Roman"/>
              </w:rPr>
            </w:pPr>
            <w:r w:rsidRPr="00655D1C">
              <w:rPr>
                <w:rFonts w:ascii="Times New Roman" w:hAnsi="Times New Roman" w:cs="Times New Roman"/>
              </w:rPr>
              <w:t>1</w:t>
            </w:r>
            <w:r w:rsidR="00C81825">
              <w:rPr>
                <w:rFonts w:ascii="Times New Roman" w:hAnsi="Times New Roman" w:cs="Times New Roman"/>
              </w:rPr>
              <w:t>1</w:t>
            </w:r>
            <w:r w:rsidRPr="00655D1C">
              <w:rPr>
                <w:rFonts w:ascii="Times New Roman" w:hAnsi="Times New Roman" w:cs="Times New Roman"/>
              </w:rPr>
              <w:t>.</w:t>
            </w:r>
          </w:p>
        </w:tc>
        <w:tc>
          <w:tcPr>
            <w:tcW w:w="1559" w:type="dxa"/>
          </w:tcPr>
          <w:p w14:paraId="17FA8350" w14:textId="77777777" w:rsidR="00655D1C" w:rsidRPr="000A4260" w:rsidRDefault="00655D1C" w:rsidP="00E84B84">
            <w:pPr>
              <w:spacing w:after="0" w:line="240" w:lineRule="auto"/>
              <w:rPr>
                <w:rFonts w:ascii="Times New Roman" w:hAnsi="Times New Roman" w:cs="Times New Roman"/>
                <w:lang w:val="lt-LT"/>
              </w:rPr>
            </w:pPr>
            <w:proofErr w:type="spellStart"/>
            <w:r w:rsidRPr="000A4260">
              <w:rPr>
                <w:rFonts w:ascii="Times New Roman" w:hAnsi="Times New Roman" w:cs="Times New Roman"/>
                <w:lang w:val="lt-LT"/>
              </w:rPr>
              <w:t>Roletai</w:t>
            </w:r>
            <w:proofErr w:type="spellEnd"/>
          </w:p>
        </w:tc>
        <w:tc>
          <w:tcPr>
            <w:tcW w:w="850" w:type="dxa"/>
          </w:tcPr>
          <w:p w14:paraId="008C4B70" w14:textId="77777777" w:rsidR="00655D1C" w:rsidRPr="000A4260" w:rsidRDefault="00655D1C" w:rsidP="006426A7">
            <w:pPr>
              <w:spacing w:after="0" w:line="240" w:lineRule="auto"/>
              <w:jc w:val="center"/>
              <w:rPr>
                <w:rFonts w:ascii="Times New Roman" w:hAnsi="Times New Roman" w:cs="Times New Roman"/>
                <w:lang w:val="lt-LT"/>
              </w:rPr>
            </w:pPr>
            <w:r w:rsidRPr="000A4260">
              <w:rPr>
                <w:rFonts w:ascii="Times New Roman" w:hAnsi="Times New Roman" w:cs="Times New Roman"/>
                <w:lang w:val="lt-LT"/>
              </w:rPr>
              <w:t>8</w:t>
            </w:r>
          </w:p>
        </w:tc>
        <w:tc>
          <w:tcPr>
            <w:tcW w:w="2410" w:type="dxa"/>
          </w:tcPr>
          <w:p w14:paraId="2136C415" w14:textId="77777777" w:rsidR="00655D1C" w:rsidRPr="000A4260" w:rsidRDefault="00655D1C" w:rsidP="006426A7">
            <w:pPr>
              <w:spacing w:after="0" w:line="240" w:lineRule="auto"/>
              <w:rPr>
                <w:rFonts w:ascii="Times New Roman" w:hAnsi="Times New Roman" w:cs="Times New Roman"/>
                <w:lang w:val="lt-LT"/>
              </w:rPr>
            </w:pPr>
            <w:proofErr w:type="spellStart"/>
            <w:r w:rsidRPr="000A4260">
              <w:rPr>
                <w:rFonts w:ascii="Times New Roman" w:hAnsi="Times New Roman" w:cs="Times New Roman"/>
                <w:lang w:val="lt-LT"/>
              </w:rPr>
              <w:t>Roletų</w:t>
            </w:r>
            <w:proofErr w:type="spellEnd"/>
            <w:r w:rsidRPr="000A4260">
              <w:rPr>
                <w:rFonts w:ascii="Times New Roman" w:hAnsi="Times New Roman" w:cs="Times New Roman"/>
                <w:lang w:val="lt-LT"/>
              </w:rPr>
              <w:t xml:space="preserve"> išmatavimai:</w:t>
            </w:r>
          </w:p>
          <w:p w14:paraId="4D0D1C8A"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plotis 1080mm, aukštis 620mm, išmatavimus tikslinti vietoje.</w:t>
            </w:r>
          </w:p>
          <w:p w14:paraId="0B0CC758" w14:textId="77777777" w:rsidR="00655D1C" w:rsidRPr="000A4260" w:rsidRDefault="00655D1C" w:rsidP="006426A7">
            <w:pPr>
              <w:spacing w:after="0" w:line="240" w:lineRule="auto"/>
              <w:rPr>
                <w:rFonts w:ascii="Times New Roman" w:hAnsi="Times New Roman" w:cs="Times New Roman"/>
                <w:lang w:val="lt-LT"/>
              </w:rPr>
            </w:pPr>
            <w:r w:rsidRPr="000A4260">
              <w:rPr>
                <w:rFonts w:ascii="Times New Roman" w:hAnsi="Times New Roman" w:cs="Times New Roman"/>
                <w:lang w:val="lt-LT"/>
              </w:rPr>
              <w:t xml:space="preserve">PVC </w:t>
            </w:r>
            <w:proofErr w:type="spellStart"/>
            <w:r w:rsidRPr="000A4260">
              <w:rPr>
                <w:rFonts w:ascii="Times New Roman" w:hAnsi="Times New Roman" w:cs="Times New Roman"/>
                <w:lang w:val="lt-LT"/>
              </w:rPr>
              <w:t>roletai</w:t>
            </w:r>
            <w:proofErr w:type="spellEnd"/>
            <w:r w:rsidRPr="000A4260">
              <w:rPr>
                <w:rFonts w:ascii="Times New Roman" w:hAnsi="Times New Roman" w:cs="Times New Roman"/>
                <w:lang w:val="lt-LT"/>
              </w:rPr>
              <w:t xml:space="preserve"> montuojami </w:t>
            </w:r>
            <w:r w:rsidRPr="000A4260">
              <w:rPr>
                <w:rFonts w:ascii="Times New Roman" w:hAnsi="Times New Roman" w:cs="Times New Roman"/>
                <w:lang w:val="lt-LT"/>
              </w:rPr>
              <w:lastRenderedPageBreak/>
              <w:t>ant lango rėmo, audinys nelaidus šviesai, spalva derinama su užsakovu</w:t>
            </w:r>
          </w:p>
        </w:tc>
        <w:tc>
          <w:tcPr>
            <w:tcW w:w="2410" w:type="dxa"/>
          </w:tcPr>
          <w:p w14:paraId="044837AA" w14:textId="77777777" w:rsidR="00655D1C" w:rsidRPr="00655D1C" w:rsidRDefault="00655D1C" w:rsidP="006426A7">
            <w:pPr>
              <w:spacing w:after="0" w:line="240" w:lineRule="auto"/>
              <w:rPr>
                <w:rFonts w:ascii="Times New Roman" w:hAnsi="Times New Roman" w:cs="Times New Roman"/>
              </w:rPr>
            </w:pPr>
          </w:p>
        </w:tc>
        <w:tc>
          <w:tcPr>
            <w:tcW w:w="2693" w:type="dxa"/>
          </w:tcPr>
          <w:p w14:paraId="618C2D2D" w14:textId="77777777" w:rsidR="00655D1C" w:rsidRPr="00655D1C" w:rsidRDefault="00655D1C" w:rsidP="006426A7">
            <w:pPr>
              <w:spacing w:after="0" w:line="240" w:lineRule="auto"/>
              <w:rPr>
                <w:rFonts w:ascii="Times New Roman" w:hAnsi="Times New Roman" w:cs="Times New Roman"/>
              </w:rPr>
            </w:pPr>
          </w:p>
        </w:tc>
      </w:tr>
    </w:tbl>
    <w:p w14:paraId="057FBCC5" w14:textId="77777777" w:rsidR="000B6CDA" w:rsidRPr="000B6CDA" w:rsidRDefault="000B6CDA" w:rsidP="000B6CDA">
      <w:pPr>
        <w:pStyle w:val="Body2"/>
        <w:ind w:left="540"/>
        <w:rPr>
          <w:b/>
          <w:bCs/>
          <w:sz w:val="24"/>
          <w:szCs w:val="24"/>
          <w:lang w:val="lt-LT"/>
        </w:rPr>
      </w:pPr>
    </w:p>
    <w:p w14:paraId="10799228" w14:textId="77777777" w:rsidR="000B6CDA" w:rsidRPr="000B6CDA" w:rsidRDefault="002B6112" w:rsidP="000B6CDA">
      <w:pPr>
        <w:pStyle w:val="Body2"/>
        <w:rPr>
          <w:sz w:val="24"/>
          <w:szCs w:val="24"/>
          <w:lang w:val="lt-LT"/>
        </w:rPr>
      </w:pPr>
      <w:r>
        <w:rPr>
          <w:b/>
          <w:bCs/>
          <w:sz w:val="24"/>
          <w:szCs w:val="24"/>
          <w:lang w:val="lt-LT"/>
        </w:rPr>
        <w:t xml:space="preserve">  </w:t>
      </w:r>
      <w:r w:rsidR="00EA0DF4">
        <w:rPr>
          <w:b/>
          <w:bCs/>
          <w:sz w:val="24"/>
          <w:szCs w:val="24"/>
          <w:lang w:val="lt-LT"/>
        </w:rPr>
        <w:t xml:space="preserve">  </w:t>
      </w:r>
      <w:r w:rsidR="000B6CDA" w:rsidRPr="000B6CDA">
        <w:rPr>
          <w:b/>
          <w:bCs/>
          <w:sz w:val="24"/>
          <w:szCs w:val="24"/>
          <w:lang w:val="lt-LT"/>
        </w:rPr>
        <w:t>3. Prekėms taikomi aplinkos apsaugos kriterijai</w:t>
      </w:r>
      <w:r w:rsidR="000B6CDA" w:rsidRPr="000B6CDA">
        <w:rPr>
          <w:sz w:val="24"/>
          <w:szCs w:val="24"/>
          <w:lang w:val="lt-LT"/>
        </w:rPr>
        <w:t>:</w:t>
      </w:r>
    </w:p>
    <w:p w14:paraId="22E8D20A" w14:textId="77777777" w:rsidR="000B6CDA" w:rsidRPr="000B6CDA" w:rsidRDefault="000B6CDA" w:rsidP="000B6CDA">
      <w:pPr>
        <w:pStyle w:val="Body2"/>
        <w:spacing w:after="0"/>
        <w:rPr>
          <w:sz w:val="24"/>
          <w:szCs w:val="24"/>
          <w:shd w:val="clear" w:color="auto" w:fill="FFFFFF"/>
          <w:lang w:val="lt-LT"/>
        </w:rPr>
      </w:pPr>
      <w:r w:rsidRPr="000B6CDA">
        <w:rPr>
          <w:sz w:val="24"/>
          <w:szCs w:val="24"/>
          <w:lang w:val="lt-LT"/>
        </w:rPr>
        <w:tab/>
      </w:r>
      <w:r w:rsidRPr="00EA0DF4">
        <w:rPr>
          <w:sz w:val="24"/>
          <w:szCs w:val="24"/>
          <w:lang w:val="lt-LT"/>
        </w:rPr>
        <w:t xml:space="preserve">Šis </w:t>
      </w:r>
      <w:r w:rsidRPr="00EA0DF4">
        <w:rPr>
          <w:bCs/>
          <w:sz w:val="24"/>
          <w:szCs w:val="24"/>
          <w:lang w:val="lt-LT"/>
        </w:rPr>
        <w:t>pirkimas laikomas žaliuoju pirkimu</w:t>
      </w:r>
      <w:r w:rsidRPr="000B6CDA">
        <w:rPr>
          <w:sz w:val="24"/>
          <w:szCs w:val="24"/>
          <w:lang w:val="lt-LT"/>
        </w:rPr>
        <w:t>,</w:t>
      </w:r>
      <w:r w:rsidRPr="000B6CDA">
        <w:rPr>
          <w:sz w:val="24"/>
          <w:szCs w:val="24"/>
          <w:lang w:val="lt-LT" w:eastAsia="zh-CN"/>
        </w:rPr>
        <w:t xml:space="preserve"> vadovaujantis Lietuvos Respublikos Aplinkos ministro 2011 m. birželio 28 d. įsakymu Nr. D1-508 „Dėl aplinkos apsaugos kriterijų taikymo, vykdant žaliuosius pirkimus, tvarkos aprašo patvirtinimo</w:t>
      </w:r>
      <w:r w:rsidRPr="000B6CDA">
        <w:rPr>
          <w:rStyle w:val="Puslapioinaosnuoroda"/>
          <w:sz w:val="24"/>
          <w:szCs w:val="24"/>
          <w:lang w:val="lt-LT" w:eastAsia="zh-CN"/>
        </w:rPr>
        <w:footnoteReference w:id="1"/>
      </w:r>
      <w:r w:rsidRPr="000B6CDA">
        <w:rPr>
          <w:sz w:val="24"/>
          <w:szCs w:val="24"/>
          <w:lang w:val="lt-LT" w:eastAsia="zh-CN"/>
        </w:rPr>
        <w:t>“ patvirtinto „Aplinkos apsaugos kriterijų taikymo, vykdant žaliuosius pirkimus tvarkos aprašo“ 4.1.  punktu, perkama prekė, kuri</w:t>
      </w:r>
      <w:r w:rsidRPr="000B6CDA">
        <w:rPr>
          <w:sz w:val="24"/>
          <w:szCs w:val="24"/>
          <w:lang w:val="lt-LT"/>
        </w:rPr>
        <w:t> “</w:t>
      </w:r>
      <w:r w:rsidRPr="000B6CDA">
        <w:rPr>
          <w:sz w:val="24"/>
          <w:szCs w:val="24"/>
          <w:shd w:val="clear" w:color="auto" w:fill="FFFFFF"/>
          <w:lang w:val="lt-LT"/>
        </w:rPr>
        <w:t xml:space="preserve">yra Produktų,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priede;” tai yra, prekė yra Tvarkos aprašo 1 priedo punkte 7. Baldai, kuriems nustatyti šie minimalūs aplinkos apsaugos kriterijai: </w:t>
      </w:r>
    </w:p>
    <w:p w14:paraId="58CE8460" w14:textId="77777777" w:rsidR="000B6CDA" w:rsidRPr="000B6CDA" w:rsidRDefault="000B6CDA" w:rsidP="000B6CDA">
      <w:pPr>
        <w:spacing w:after="0"/>
        <w:ind w:firstLine="851"/>
        <w:jc w:val="both"/>
        <w:rPr>
          <w:rFonts w:ascii="Times New Roman" w:eastAsia="Times New Roman" w:hAnsi="Times New Roman" w:cs="Times New Roman"/>
          <w:color w:val="000000"/>
          <w:sz w:val="24"/>
          <w:szCs w:val="24"/>
          <w:lang w:val="lt-LT"/>
        </w:rPr>
      </w:pPr>
      <w:bookmarkStart w:id="1" w:name="part_4cb945ac80e14fad995514adc3410f16"/>
      <w:bookmarkEnd w:id="1"/>
      <w:r w:rsidRPr="000B6CDA">
        <w:rPr>
          <w:rFonts w:ascii="Times New Roman" w:eastAsia="Times New Roman" w:hAnsi="Times New Roman" w:cs="Times New Roman"/>
          <w:color w:val="000000"/>
          <w:sz w:val="24"/>
          <w:szCs w:val="24"/>
          <w:lang w:val="lt-LT"/>
        </w:rPr>
        <w:t>7.1.</w:t>
      </w:r>
      <w:r w:rsidRPr="000B6CDA">
        <w:rPr>
          <w:rFonts w:ascii="Times New Roman" w:eastAsia="Times New Roman" w:hAnsi="Times New Roman" w:cs="Times New Roman"/>
          <w:b/>
          <w:bCs/>
          <w:color w:val="000000"/>
          <w:sz w:val="24"/>
          <w:szCs w:val="24"/>
          <w:lang w:val="lt-LT"/>
        </w:rPr>
        <w:t> </w:t>
      </w:r>
      <w:r w:rsidRPr="000B6CDA">
        <w:rPr>
          <w:rFonts w:ascii="Times New Roman" w:eastAsia="Times New Roman" w:hAnsi="Times New Roman" w:cs="Times New Roman"/>
          <w:color w:val="000000"/>
          <w:sz w:val="24"/>
          <w:szCs w:val="24"/>
          <w:lang w:val="lt-LT"/>
        </w:rPr>
        <w:t>ne mažiau kaip 80 proc. balduose naudojamos medienos, medienos medžiagų ir gaminių turi būti iš miškų, sertifikuotų naudojant FSC ar PEFC miškų sertifikavimo sistemas arba lygiavertes sertifikavimo sistemas;</w:t>
      </w:r>
    </w:p>
    <w:p w14:paraId="05B9404E" w14:textId="77777777" w:rsidR="000B6CDA" w:rsidRPr="000B6CDA" w:rsidRDefault="000B6CDA" w:rsidP="000B6CDA">
      <w:pPr>
        <w:spacing w:after="0"/>
        <w:ind w:firstLine="851"/>
        <w:jc w:val="both"/>
        <w:rPr>
          <w:rFonts w:ascii="Times New Roman" w:eastAsia="Times New Roman" w:hAnsi="Times New Roman" w:cs="Times New Roman"/>
          <w:color w:val="000000"/>
          <w:sz w:val="24"/>
          <w:szCs w:val="24"/>
          <w:lang w:val="lt-LT"/>
        </w:rPr>
      </w:pPr>
      <w:bookmarkStart w:id="2" w:name="part_3c7dfaaa7ed945ef85a6720b560b2b71"/>
      <w:bookmarkEnd w:id="2"/>
      <w:r w:rsidRPr="000B6CDA">
        <w:rPr>
          <w:rFonts w:ascii="Times New Roman" w:eastAsia="Times New Roman" w:hAnsi="Times New Roman" w:cs="Times New Roman"/>
          <w:color w:val="000000"/>
          <w:sz w:val="24"/>
          <w:szCs w:val="24"/>
          <w:lang w:val="lt-LT"/>
        </w:rPr>
        <w:t>7.2. visos plastikinės dalys, kurių masė ≥ 50 g, turi būti paženklintos kaip tinkamos perdirbti pagal LST EN ISO 11469 „Bendrasis plastikinių gaminių identifikavimas ir ženklinimas“ (toliau – LST EN ISO 11469) ar lygiavertį standartą;</w:t>
      </w:r>
    </w:p>
    <w:p w14:paraId="2EE49341" w14:textId="77777777" w:rsidR="000B6CDA" w:rsidRPr="000B6CDA" w:rsidRDefault="000B6CDA" w:rsidP="000B6CDA">
      <w:pPr>
        <w:spacing w:after="0"/>
        <w:ind w:firstLine="851"/>
        <w:jc w:val="both"/>
        <w:rPr>
          <w:rFonts w:ascii="Times New Roman" w:eastAsia="Times New Roman" w:hAnsi="Times New Roman" w:cs="Times New Roman"/>
          <w:color w:val="000000"/>
          <w:sz w:val="24"/>
          <w:szCs w:val="24"/>
          <w:lang w:val="lt-LT"/>
        </w:rPr>
      </w:pPr>
      <w:bookmarkStart w:id="3" w:name="part_be3a2319a9ae48d58a22480dcc4d09b2"/>
      <w:bookmarkEnd w:id="3"/>
      <w:r w:rsidRPr="000B6CDA">
        <w:rPr>
          <w:rFonts w:ascii="Times New Roman" w:eastAsia="Times New Roman" w:hAnsi="Times New Roman" w:cs="Times New Roman"/>
          <w:color w:val="000000"/>
          <w:sz w:val="24"/>
          <w:szCs w:val="24"/>
          <w:lang w:val="lt-LT"/>
        </w:rPr>
        <w:t>7.3. jei baldo kamšalo sudėtyje naudojamos sintetinės poliesterio medžiagos, jų sudėtyje turi būti dalis perdirbtų medžiagų;</w:t>
      </w:r>
    </w:p>
    <w:p w14:paraId="11F1F0D2" w14:textId="77777777" w:rsidR="000B6CDA" w:rsidRPr="000B6CDA" w:rsidRDefault="000B6CDA" w:rsidP="000B6CDA">
      <w:pPr>
        <w:spacing w:after="0"/>
        <w:ind w:firstLine="851"/>
        <w:jc w:val="both"/>
        <w:rPr>
          <w:rFonts w:ascii="Times New Roman" w:eastAsia="Times New Roman" w:hAnsi="Times New Roman" w:cs="Times New Roman"/>
          <w:color w:val="000000"/>
          <w:sz w:val="24"/>
          <w:szCs w:val="24"/>
          <w:lang w:val="lt-LT"/>
        </w:rPr>
      </w:pPr>
      <w:bookmarkStart w:id="4" w:name="part_1be0ca34d9c840cd84abbe7cd6a9b497"/>
      <w:bookmarkEnd w:id="4"/>
      <w:r w:rsidRPr="000B6CDA">
        <w:rPr>
          <w:rFonts w:ascii="Times New Roman" w:eastAsia="Times New Roman" w:hAnsi="Times New Roman" w:cs="Times New Roman"/>
          <w:color w:val="000000"/>
          <w:sz w:val="24"/>
          <w:szCs w:val="24"/>
          <w:lang w:val="lt-LT"/>
        </w:rPr>
        <w:t>7.4. paviršiams dengti naudojamuose produktuose:</w:t>
      </w:r>
    </w:p>
    <w:p w14:paraId="09B0515A" w14:textId="77777777" w:rsidR="000B6CDA" w:rsidRPr="000B6CDA" w:rsidRDefault="000B6CDA" w:rsidP="000B6CDA">
      <w:pPr>
        <w:spacing w:after="0"/>
        <w:ind w:firstLine="851"/>
        <w:jc w:val="both"/>
        <w:rPr>
          <w:rFonts w:ascii="Times New Roman" w:eastAsia="Times New Roman" w:hAnsi="Times New Roman" w:cs="Times New Roman"/>
          <w:color w:val="000000"/>
          <w:sz w:val="24"/>
          <w:szCs w:val="24"/>
          <w:lang w:val="lt-LT"/>
        </w:rPr>
      </w:pPr>
      <w:bookmarkStart w:id="5" w:name="part_2daa3eaef79e411ba8b7694b4db60765"/>
      <w:bookmarkEnd w:id="5"/>
      <w:r w:rsidRPr="000B6CDA">
        <w:rPr>
          <w:rFonts w:ascii="Times New Roman" w:eastAsia="Times New Roman" w:hAnsi="Times New Roman" w:cs="Times New Roman"/>
          <w:color w:val="000000"/>
          <w:sz w:val="24"/>
          <w:szCs w:val="24"/>
          <w:lang w:val="lt-LT"/>
        </w:rPr>
        <w:t>7.4.1.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4C2DB1DA" w14:textId="77777777" w:rsidR="000B6CDA" w:rsidRPr="000B6CDA" w:rsidRDefault="000B6CDA" w:rsidP="000B6CDA">
      <w:pPr>
        <w:spacing w:after="0"/>
        <w:ind w:firstLine="851"/>
        <w:jc w:val="both"/>
        <w:rPr>
          <w:rFonts w:ascii="Times New Roman" w:eastAsia="Times New Roman" w:hAnsi="Times New Roman" w:cs="Times New Roman"/>
          <w:color w:val="000000"/>
          <w:sz w:val="24"/>
          <w:szCs w:val="24"/>
          <w:lang w:val="lt-LT"/>
        </w:rPr>
      </w:pPr>
      <w:bookmarkStart w:id="6" w:name="part_834e6a46052a4997b13429fe4c71d90f"/>
      <w:bookmarkEnd w:id="6"/>
      <w:r w:rsidRPr="000B6CDA">
        <w:rPr>
          <w:rFonts w:ascii="Times New Roman" w:eastAsia="Times New Roman" w:hAnsi="Times New Roman" w:cs="Times New Roman"/>
          <w:color w:val="000000"/>
          <w:sz w:val="24"/>
          <w:szCs w:val="24"/>
          <w:lang w:val="lt-LT"/>
        </w:rPr>
        <w:t>7.4.2. neturi būti daugiau kaip 5 proc. masės lakiųjų organinių junginių (LOJ);</w:t>
      </w:r>
    </w:p>
    <w:p w14:paraId="100CCEF7" w14:textId="77777777" w:rsidR="000B6CDA" w:rsidRPr="000B6CDA" w:rsidRDefault="000B6CDA" w:rsidP="000B6CDA">
      <w:pPr>
        <w:spacing w:after="0"/>
        <w:ind w:firstLine="851"/>
        <w:jc w:val="both"/>
        <w:rPr>
          <w:rFonts w:ascii="Times New Roman" w:eastAsia="Times New Roman" w:hAnsi="Times New Roman" w:cs="Times New Roman"/>
          <w:color w:val="000000"/>
          <w:sz w:val="24"/>
          <w:szCs w:val="24"/>
        </w:rPr>
      </w:pPr>
      <w:bookmarkStart w:id="7" w:name="part_4f7b0612ddf8486f8c380426a83123b0"/>
      <w:bookmarkEnd w:id="7"/>
      <w:r w:rsidRPr="000B6CDA">
        <w:rPr>
          <w:rFonts w:ascii="Times New Roman" w:eastAsia="Times New Roman" w:hAnsi="Times New Roman" w:cs="Times New Roman"/>
          <w:color w:val="000000"/>
          <w:sz w:val="24"/>
          <w:szCs w:val="24"/>
          <w:lang w:val="lt-LT"/>
        </w:rPr>
        <w:t>7.4.3. neturi būti chromo (VI) junginių;</w:t>
      </w:r>
    </w:p>
    <w:p w14:paraId="566C9A3E" w14:textId="77777777" w:rsidR="000B6CDA" w:rsidRPr="000B6CDA" w:rsidRDefault="000B6CDA" w:rsidP="000B6CDA">
      <w:pPr>
        <w:spacing w:after="0"/>
        <w:ind w:firstLine="851"/>
        <w:jc w:val="both"/>
        <w:rPr>
          <w:rFonts w:ascii="Times New Roman" w:eastAsia="Times New Roman" w:hAnsi="Times New Roman" w:cs="Times New Roman"/>
          <w:color w:val="000000"/>
          <w:sz w:val="24"/>
          <w:szCs w:val="24"/>
          <w:lang w:val="lt-LT"/>
        </w:rPr>
      </w:pPr>
      <w:bookmarkStart w:id="8" w:name="part_ab6804d2dd8548c7a125c20f98804747"/>
      <w:bookmarkEnd w:id="8"/>
      <w:r w:rsidRPr="000B6CDA">
        <w:rPr>
          <w:rFonts w:ascii="Times New Roman" w:eastAsia="Times New Roman" w:hAnsi="Times New Roman" w:cs="Times New Roman"/>
          <w:color w:val="000000"/>
          <w:sz w:val="24"/>
          <w:szCs w:val="24"/>
          <w:lang w:val="lt-LT"/>
        </w:rPr>
        <w:t xml:space="preserve">7.4.4. </w:t>
      </w:r>
      <w:proofErr w:type="spellStart"/>
      <w:r w:rsidRPr="000B6CDA">
        <w:rPr>
          <w:rFonts w:ascii="Times New Roman" w:eastAsia="Times New Roman" w:hAnsi="Times New Roman" w:cs="Times New Roman"/>
          <w:color w:val="000000"/>
          <w:sz w:val="24"/>
          <w:szCs w:val="24"/>
          <w:lang w:val="lt-LT"/>
        </w:rPr>
        <w:t>formaldehido</w:t>
      </w:r>
      <w:proofErr w:type="spellEnd"/>
      <w:r w:rsidRPr="000B6CDA">
        <w:rPr>
          <w:rFonts w:ascii="Times New Roman" w:eastAsia="Times New Roman" w:hAnsi="Times New Roman" w:cs="Times New Roman"/>
          <w:color w:val="000000"/>
          <w:sz w:val="24"/>
          <w:szCs w:val="24"/>
          <w:lang w:val="lt-LT"/>
        </w:rPr>
        <w:t xml:space="preserve"> išmetamieji teršalai neturi viršyti 0,05 </w:t>
      </w:r>
      <w:proofErr w:type="spellStart"/>
      <w:r w:rsidRPr="000B6CDA">
        <w:rPr>
          <w:rFonts w:ascii="Times New Roman" w:eastAsia="Times New Roman" w:hAnsi="Times New Roman" w:cs="Times New Roman"/>
          <w:color w:val="000000"/>
          <w:sz w:val="24"/>
          <w:szCs w:val="24"/>
          <w:lang w:val="lt-LT"/>
        </w:rPr>
        <w:t>ppm</w:t>
      </w:r>
      <w:proofErr w:type="spellEnd"/>
      <w:r w:rsidRPr="000B6CDA">
        <w:rPr>
          <w:rFonts w:ascii="Times New Roman" w:eastAsia="Times New Roman" w:hAnsi="Times New Roman" w:cs="Times New Roman"/>
          <w:color w:val="000000"/>
          <w:sz w:val="24"/>
          <w:szCs w:val="24"/>
          <w:lang w:val="lt-LT"/>
        </w:rPr>
        <w:t>.</w:t>
      </w:r>
    </w:p>
    <w:p w14:paraId="1F66256D" w14:textId="77777777" w:rsidR="000B6CDA" w:rsidRPr="000B6CDA" w:rsidRDefault="000B6CDA" w:rsidP="000B6CDA">
      <w:pPr>
        <w:spacing w:after="0"/>
        <w:ind w:firstLine="851"/>
        <w:jc w:val="both"/>
        <w:rPr>
          <w:rFonts w:ascii="Times New Roman" w:eastAsia="Times New Roman" w:hAnsi="Times New Roman" w:cs="Times New Roman"/>
          <w:color w:val="000000"/>
          <w:sz w:val="24"/>
          <w:szCs w:val="24"/>
          <w:lang w:val="lt-LT"/>
        </w:rPr>
      </w:pPr>
    </w:p>
    <w:p w14:paraId="2CB68577" w14:textId="77777777" w:rsidR="000B6CDA" w:rsidRPr="000B6CDA" w:rsidRDefault="000B6CDA" w:rsidP="000B6CDA">
      <w:pPr>
        <w:spacing w:after="0"/>
        <w:ind w:firstLine="851"/>
        <w:jc w:val="both"/>
        <w:rPr>
          <w:rFonts w:ascii="Times New Roman" w:eastAsia="Times New Roman" w:hAnsi="Times New Roman" w:cs="Times New Roman"/>
          <w:color w:val="000000"/>
          <w:sz w:val="24"/>
          <w:szCs w:val="24"/>
          <w:lang w:val="lt-LT"/>
        </w:rPr>
      </w:pPr>
    </w:p>
    <w:p w14:paraId="712AE8EA" w14:textId="77777777" w:rsidR="000B6CDA" w:rsidRPr="000B6CDA" w:rsidRDefault="000B6CDA" w:rsidP="000B6CDA">
      <w:pPr>
        <w:pStyle w:val="Sraopastraipa"/>
        <w:widowControl/>
        <w:numPr>
          <w:ilvl w:val="0"/>
          <w:numId w:val="5"/>
        </w:numPr>
        <w:autoSpaceDE/>
        <w:autoSpaceDN/>
        <w:spacing w:line="259" w:lineRule="auto"/>
        <w:ind w:left="360"/>
        <w:contextualSpacing/>
        <w:jc w:val="both"/>
        <w:rPr>
          <w:b/>
          <w:bCs/>
          <w:sz w:val="24"/>
          <w:szCs w:val="24"/>
        </w:rPr>
      </w:pPr>
      <w:r w:rsidRPr="000B6CDA">
        <w:rPr>
          <w:b/>
          <w:bCs/>
          <w:sz w:val="24"/>
          <w:szCs w:val="24"/>
        </w:rPr>
        <w:t>Tiekėjas Užsakovui Prekių pristatymo metu turės pateikti dokumentus, patvirtinančius atitiktį</w:t>
      </w:r>
      <w:r>
        <w:rPr>
          <w:b/>
          <w:bCs/>
          <w:sz w:val="24"/>
          <w:szCs w:val="24"/>
        </w:rPr>
        <w:t xml:space="preserve"> </w:t>
      </w:r>
      <w:r w:rsidRPr="000B6CDA">
        <w:rPr>
          <w:b/>
          <w:bCs/>
          <w:sz w:val="24"/>
          <w:szCs w:val="24"/>
        </w:rPr>
        <w:t>aplinkosauginiams reikalavimams.</w:t>
      </w:r>
    </w:p>
    <w:p w14:paraId="16364C2D" w14:textId="419880E7" w:rsidR="000B6CDA" w:rsidRPr="000B6CDA" w:rsidRDefault="000B6CDA" w:rsidP="000B6CDA">
      <w:pPr>
        <w:spacing w:after="0"/>
        <w:ind w:firstLine="360"/>
        <w:jc w:val="both"/>
        <w:rPr>
          <w:rFonts w:ascii="Times New Roman" w:hAnsi="Times New Roman" w:cs="Times New Roman"/>
          <w:i/>
          <w:sz w:val="24"/>
          <w:szCs w:val="24"/>
          <w:lang w:val="lt-LT"/>
        </w:rPr>
      </w:pPr>
      <w:r w:rsidRPr="000B6CDA">
        <w:rPr>
          <w:rFonts w:ascii="Times New Roman" w:hAnsi="Times New Roman" w:cs="Times New Roman"/>
          <w:i/>
          <w:sz w:val="24"/>
          <w:szCs w:val="24"/>
          <w:lang w:val="lt-LT"/>
        </w:rPr>
        <w:t xml:space="preserve">Atitiktį reikalavimams įrodantys dokumentai: (7.4.2; 7.4.4.papunkčiams)ekologinis ženklas </w:t>
      </w:r>
      <w:proofErr w:type="spellStart"/>
      <w:r w:rsidRPr="000B6CDA">
        <w:rPr>
          <w:rFonts w:ascii="Times New Roman" w:hAnsi="Times New Roman" w:cs="Times New Roman"/>
          <w:i/>
          <w:sz w:val="24"/>
          <w:szCs w:val="24"/>
          <w:lang w:val="lt-LT"/>
        </w:rPr>
        <w:t>European</w:t>
      </w:r>
      <w:proofErr w:type="spellEnd"/>
      <w:r w:rsidRPr="000B6CDA">
        <w:rPr>
          <w:rFonts w:ascii="Times New Roman" w:hAnsi="Times New Roman" w:cs="Times New Roman"/>
          <w:i/>
          <w:sz w:val="24"/>
          <w:szCs w:val="24"/>
          <w:lang w:val="lt-LT"/>
        </w:rPr>
        <w:t xml:space="preserve"> </w:t>
      </w:r>
      <w:proofErr w:type="spellStart"/>
      <w:r w:rsidRPr="000B6CDA">
        <w:rPr>
          <w:rFonts w:ascii="Times New Roman" w:hAnsi="Times New Roman" w:cs="Times New Roman"/>
          <w:i/>
          <w:sz w:val="24"/>
          <w:szCs w:val="24"/>
          <w:lang w:val="lt-LT"/>
        </w:rPr>
        <w:t>Ecolabel</w:t>
      </w:r>
      <w:proofErr w:type="spellEnd"/>
      <w:r w:rsidRPr="000B6CDA">
        <w:rPr>
          <w:rFonts w:ascii="Times New Roman" w:hAnsi="Times New Roman" w:cs="Times New Roman"/>
          <w:i/>
          <w:sz w:val="24"/>
          <w:szCs w:val="24"/>
          <w:lang w:val="lt-LT"/>
        </w:rPr>
        <w:t xml:space="preserve"> arba </w:t>
      </w:r>
      <w:proofErr w:type="spellStart"/>
      <w:r w:rsidRPr="000B6CDA">
        <w:rPr>
          <w:rFonts w:ascii="Times New Roman" w:hAnsi="Times New Roman" w:cs="Times New Roman"/>
          <w:i/>
          <w:sz w:val="24"/>
          <w:szCs w:val="24"/>
          <w:lang w:val="lt-LT"/>
        </w:rPr>
        <w:t>Nordic</w:t>
      </w:r>
      <w:proofErr w:type="spellEnd"/>
      <w:r w:rsidRPr="000B6CDA">
        <w:rPr>
          <w:rFonts w:ascii="Times New Roman" w:hAnsi="Times New Roman" w:cs="Times New Roman"/>
          <w:i/>
          <w:sz w:val="24"/>
          <w:szCs w:val="24"/>
          <w:lang w:val="lt-LT"/>
        </w:rPr>
        <w:t xml:space="preserve"> </w:t>
      </w:r>
      <w:proofErr w:type="spellStart"/>
      <w:r w:rsidRPr="000B6CDA">
        <w:rPr>
          <w:rFonts w:ascii="Times New Roman" w:hAnsi="Times New Roman" w:cs="Times New Roman"/>
          <w:i/>
          <w:sz w:val="24"/>
          <w:szCs w:val="24"/>
          <w:lang w:val="lt-LT"/>
        </w:rPr>
        <w:t>Swan</w:t>
      </w:r>
      <w:proofErr w:type="spellEnd"/>
      <w:r w:rsidRPr="000B6CDA">
        <w:rPr>
          <w:rFonts w:ascii="Times New Roman" w:hAnsi="Times New Roman" w:cs="Times New Roman"/>
          <w:i/>
          <w:sz w:val="24"/>
          <w:szCs w:val="24"/>
          <w:lang w:val="lt-LT"/>
        </w:rPr>
        <w:t>, arba gamintojo techniniai dokumentai, arba saugos duomenų lapas,</w:t>
      </w:r>
      <w:r w:rsidR="000A4260">
        <w:rPr>
          <w:rFonts w:ascii="Times New Roman" w:hAnsi="Times New Roman" w:cs="Times New Roman"/>
          <w:i/>
          <w:sz w:val="24"/>
          <w:szCs w:val="24"/>
          <w:lang w:val="lt-LT"/>
        </w:rPr>
        <w:t xml:space="preserve"> </w:t>
      </w:r>
      <w:r w:rsidRPr="000B6CDA">
        <w:rPr>
          <w:rFonts w:ascii="Times New Roman" w:hAnsi="Times New Roman" w:cs="Times New Roman"/>
          <w:i/>
          <w:sz w:val="24"/>
          <w:szCs w:val="24"/>
          <w:lang w:val="lt-LT"/>
        </w:rPr>
        <w:t>arba pripažintos įstaigos atlikto  bandymo  protokolas, arba kiti lygiaverčiai įrodymai.</w:t>
      </w:r>
    </w:p>
    <w:p w14:paraId="3C1514DE" w14:textId="77777777" w:rsidR="000B6CDA" w:rsidRPr="000B6CDA" w:rsidRDefault="000B6CDA" w:rsidP="000B6CDA">
      <w:pPr>
        <w:spacing w:after="0"/>
        <w:jc w:val="both"/>
        <w:rPr>
          <w:rFonts w:ascii="Times New Roman" w:hAnsi="Times New Roman" w:cs="Times New Roman"/>
          <w:i/>
          <w:sz w:val="24"/>
          <w:szCs w:val="24"/>
          <w:lang w:val="lt-LT"/>
        </w:rPr>
      </w:pPr>
    </w:p>
    <w:p w14:paraId="0FCE5D2C" w14:textId="77777777" w:rsidR="000B6CDA" w:rsidRPr="004F3B11" w:rsidRDefault="000B6CDA" w:rsidP="000B6CDA">
      <w:pPr>
        <w:pStyle w:val="Sraopastraipa"/>
        <w:widowControl/>
        <w:numPr>
          <w:ilvl w:val="0"/>
          <w:numId w:val="5"/>
        </w:numPr>
        <w:autoSpaceDE/>
        <w:autoSpaceDN/>
        <w:spacing w:line="259" w:lineRule="auto"/>
        <w:ind w:left="360"/>
        <w:contextualSpacing/>
        <w:jc w:val="both"/>
      </w:pPr>
      <w:r w:rsidRPr="000B6CDA">
        <w:rPr>
          <w:b/>
          <w:bCs/>
          <w:sz w:val="24"/>
          <w:szCs w:val="24"/>
        </w:rPr>
        <w:t>Prekių pristatymo ir sumontavimo metu susidariusias atliekas, pakavimo medžiagas ir/arba tarą Tiekėjas turi rūšiuoti ir išvežti savo jėgomis.</w:t>
      </w:r>
      <w:r w:rsidRPr="000B6CDA">
        <w:rPr>
          <w:sz w:val="24"/>
          <w:szCs w:val="24"/>
        </w:rPr>
        <w:t xml:space="preserve"> Savo lėšomis Tiekėjas pats arba per atliekų vežėją susidariusias atliekas, pakavimo medžiagas ir / arba tarą turi perduoti jas </w:t>
      </w:r>
      <w:r w:rsidRPr="000B6CDA">
        <w:rPr>
          <w:sz w:val="24"/>
          <w:szCs w:val="24"/>
        </w:rPr>
        <w:lastRenderedPageBreak/>
        <w:t>apdorojančiai ir / arba perdirbančiai įmonei ir Užsakovui paprašius, pateikti jam atliekų apdorojimą patvirtinančius dokumentus (pažymą apie atliekų apdorojimą arba kitą patvirtinan</w:t>
      </w:r>
      <w:r w:rsidRPr="004F3B11">
        <w:t>tį dokumentą).</w:t>
      </w:r>
    </w:p>
    <w:p w14:paraId="7AD91043" w14:textId="77777777" w:rsidR="00F5041C" w:rsidRPr="00F5041C" w:rsidRDefault="001F1A1C" w:rsidP="00B9071B">
      <w:pPr>
        <w:rPr>
          <w:rFonts w:ascii="Times New Roman" w:hAnsi="Times New Roman" w:cs="Times New Roman"/>
          <w:lang w:val="lt-LT"/>
        </w:rPr>
      </w:pPr>
      <w:r>
        <w:rPr>
          <w:rFonts w:ascii="Times New Roman" w:hAnsi="Times New Roman" w:cs="Times New Roman"/>
          <w:lang w:val="lt-LT"/>
        </w:rPr>
        <w:t xml:space="preserve">                                  </w:t>
      </w:r>
    </w:p>
    <w:sectPr w:rsidR="00F5041C" w:rsidRPr="00F5041C" w:rsidSect="002D2971">
      <w:pgSz w:w="12240" w:h="15840"/>
      <w:pgMar w:top="70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6C1F1" w14:textId="77777777" w:rsidR="00965208" w:rsidRDefault="00965208" w:rsidP="000B6CDA">
      <w:pPr>
        <w:spacing w:after="0" w:line="240" w:lineRule="auto"/>
      </w:pPr>
      <w:r>
        <w:separator/>
      </w:r>
    </w:p>
  </w:endnote>
  <w:endnote w:type="continuationSeparator" w:id="0">
    <w:p w14:paraId="382C713E" w14:textId="77777777" w:rsidR="00965208" w:rsidRDefault="00965208" w:rsidP="000B6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EB4A9" w14:textId="77777777" w:rsidR="00965208" w:rsidRDefault="00965208" w:rsidP="000B6CDA">
      <w:pPr>
        <w:spacing w:after="0" w:line="240" w:lineRule="auto"/>
      </w:pPr>
      <w:r>
        <w:separator/>
      </w:r>
    </w:p>
  </w:footnote>
  <w:footnote w:type="continuationSeparator" w:id="0">
    <w:p w14:paraId="1ECE30C6" w14:textId="77777777" w:rsidR="00965208" w:rsidRDefault="00965208" w:rsidP="000B6CDA">
      <w:pPr>
        <w:spacing w:after="0" w:line="240" w:lineRule="auto"/>
      </w:pPr>
      <w:r>
        <w:continuationSeparator/>
      </w:r>
    </w:p>
  </w:footnote>
  <w:footnote w:id="1">
    <w:p w14:paraId="3219C956" w14:textId="77777777" w:rsidR="000B6CDA" w:rsidRDefault="000B6CDA" w:rsidP="000B6CDA">
      <w:pPr>
        <w:pStyle w:val="Puslapioinaostekstas"/>
      </w:pPr>
      <w:r>
        <w:rPr>
          <w:rStyle w:val="Puslapioinaosnuoroda"/>
        </w:rPr>
        <w:footnoteRef/>
      </w:r>
      <w:r>
        <w:t xml:space="preserve">Aktuali suvestinė redakcija, patvirtinta </w:t>
      </w:r>
      <w:r>
        <w:rPr>
          <w:lang w:eastAsia="zh-CN"/>
        </w:rPr>
        <w:t xml:space="preserve">Lietuvos Respublikos Aplinkos ministro </w:t>
      </w:r>
      <w:r>
        <w:t>2022 m. gruodžio 13 d. įsakymu Nr. D1-401.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C1EB5"/>
    <w:multiLevelType w:val="multilevel"/>
    <w:tmpl w:val="8D30DF1E"/>
    <w:lvl w:ilvl="0">
      <w:start w:val="2"/>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CF1658"/>
    <w:multiLevelType w:val="hybridMultilevel"/>
    <w:tmpl w:val="E070AA9E"/>
    <w:lvl w:ilvl="0" w:tplc="17C07FB2">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3D57F7"/>
    <w:multiLevelType w:val="multilevel"/>
    <w:tmpl w:val="A9DE596E"/>
    <w:lvl w:ilvl="0">
      <w:start w:val="1"/>
      <w:numFmt w:val="decimal"/>
      <w:lvlText w:val="%1."/>
      <w:lvlJc w:val="left"/>
      <w:pPr>
        <w:tabs>
          <w:tab w:val="num" w:pos="540"/>
        </w:tabs>
        <w:ind w:left="540" w:hanging="540"/>
      </w:pPr>
    </w:lvl>
    <w:lvl w:ilvl="1">
      <w:start w:val="1"/>
      <w:numFmt w:val="decimal"/>
      <w:lvlText w:val="%1.%2."/>
      <w:lvlJc w:val="left"/>
      <w:pPr>
        <w:tabs>
          <w:tab w:val="num" w:pos="1260"/>
        </w:tabs>
        <w:ind w:left="1260" w:hanging="54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3" w15:restartNumberingAfterBreak="0">
    <w:nsid w:val="35966A88"/>
    <w:multiLevelType w:val="hybridMultilevel"/>
    <w:tmpl w:val="D56C37AA"/>
    <w:lvl w:ilvl="0" w:tplc="C166EE10">
      <w:start w:val="1"/>
      <w:numFmt w:val="decimal"/>
      <w:lvlText w:val="%1"/>
      <w:lvlJc w:val="left"/>
      <w:pPr>
        <w:ind w:left="2611" w:hanging="294"/>
      </w:pPr>
      <w:rPr>
        <w:rFonts w:hint="default"/>
        <w:lang w:val="lt-LT" w:eastAsia="en-US" w:bidi="ar-SA"/>
      </w:rPr>
    </w:lvl>
    <w:lvl w:ilvl="1" w:tplc="6A0A9B1E">
      <w:numFmt w:val="none"/>
      <w:lvlText w:val=""/>
      <w:lvlJc w:val="left"/>
      <w:pPr>
        <w:tabs>
          <w:tab w:val="num" w:pos="360"/>
        </w:tabs>
      </w:pPr>
    </w:lvl>
    <w:lvl w:ilvl="2" w:tplc="3F80655C">
      <w:numFmt w:val="bullet"/>
      <w:lvlText w:val="•"/>
      <w:lvlJc w:val="left"/>
      <w:pPr>
        <w:ind w:left="4476" w:hanging="294"/>
      </w:pPr>
      <w:rPr>
        <w:rFonts w:hint="default"/>
        <w:lang w:val="lt-LT" w:eastAsia="en-US" w:bidi="ar-SA"/>
      </w:rPr>
    </w:lvl>
    <w:lvl w:ilvl="3" w:tplc="F4A60836">
      <w:numFmt w:val="bullet"/>
      <w:lvlText w:val="•"/>
      <w:lvlJc w:val="left"/>
      <w:pPr>
        <w:ind w:left="5404" w:hanging="294"/>
      </w:pPr>
      <w:rPr>
        <w:rFonts w:hint="default"/>
        <w:lang w:val="lt-LT" w:eastAsia="en-US" w:bidi="ar-SA"/>
      </w:rPr>
    </w:lvl>
    <w:lvl w:ilvl="4" w:tplc="3A342BEA">
      <w:numFmt w:val="bullet"/>
      <w:lvlText w:val="•"/>
      <w:lvlJc w:val="left"/>
      <w:pPr>
        <w:ind w:left="6332" w:hanging="294"/>
      </w:pPr>
      <w:rPr>
        <w:rFonts w:hint="default"/>
        <w:lang w:val="lt-LT" w:eastAsia="en-US" w:bidi="ar-SA"/>
      </w:rPr>
    </w:lvl>
    <w:lvl w:ilvl="5" w:tplc="25DA6F5C">
      <w:numFmt w:val="bullet"/>
      <w:lvlText w:val="•"/>
      <w:lvlJc w:val="left"/>
      <w:pPr>
        <w:ind w:left="7260" w:hanging="294"/>
      </w:pPr>
      <w:rPr>
        <w:rFonts w:hint="default"/>
        <w:lang w:val="lt-LT" w:eastAsia="en-US" w:bidi="ar-SA"/>
      </w:rPr>
    </w:lvl>
    <w:lvl w:ilvl="6" w:tplc="90E8B464">
      <w:numFmt w:val="bullet"/>
      <w:lvlText w:val="•"/>
      <w:lvlJc w:val="left"/>
      <w:pPr>
        <w:ind w:left="8188" w:hanging="294"/>
      </w:pPr>
      <w:rPr>
        <w:rFonts w:hint="default"/>
        <w:lang w:val="lt-LT" w:eastAsia="en-US" w:bidi="ar-SA"/>
      </w:rPr>
    </w:lvl>
    <w:lvl w:ilvl="7" w:tplc="EF1218BA">
      <w:numFmt w:val="bullet"/>
      <w:lvlText w:val="•"/>
      <w:lvlJc w:val="left"/>
      <w:pPr>
        <w:ind w:left="9116" w:hanging="294"/>
      </w:pPr>
      <w:rPr>
        <w:rFonts w:hint="default"/>
        <w:lang w:val="lt-LT" w:eastAsia="en-US" w:bidi="ar-SA"/>
      </w:rPr>
    </w:lvl>
    <w:lvl w:ilvl="8" w:tplc="D7545D7A">
      <w:numFmt w:val="bullet"/>
      <w:lvlText w:val="•"/>
      <w:lvlJc w:val="left"/>
      <w:pPr>
        <w:ind w:left="10044" w:hanging="294"/>
      </w:pPr>
      <w:rPr>
        <w:rFonts w:hint="default"/>
        <w:lang w:val="lt-LT" w:eastAsia="en-US" w:bidi="ar-SA"/>
      </w:rPr>
    </w:lvl>
  </w:abstractNum>
  <w:abstractNum w:abstractNumId="4" w15:restartNumberingAfterBreak="0">
    <w:nsid w:val="3E632D3C"/>
    <w:multiLevelType w:val="hybridMultilevel"/>
    <w:tmpl w:val="9E34D3FC"/>
    <w:lvl w:ilvl="0" w:tplc="2B1E8E78">
      <w:start w:val="1"/>
      <w:numFmt w:val="decimal"/>
      <w:lvlText w:val="%1."/>
      <w:lvlJc w:val="left"/>
      <w:pPr>
        <w:ind w:left="5057" w:hanging="254"/>
      </w:pPr>
      <w:rPr>
        <w:rFonts w:ascii="Times New Roman" w:eastAsia="Times New Roman" w:hAnsi="Times New Roman" w:cs="Times New Roman" w:hint="default"/>
        <w:b w:val="0"/>
        <w:bCs w:val="0"/>
        <w:i w:val="0"/>
        <w:iCs w:val="0"/>
        <w:spacing w:val="0"/>
        <w:w w:val="110"/>
        <w:sz w:val="25"/>
        <w:szCs w:val="25"/>
        <w:lang w:val="lt-LT" w:eastAsia="en-US" w:bidi="ar-SA"/>
      </w:rPr>
    </w:lvl>
    <w:lvl w:ilvl="1" w:tplc="3B442584">
      <w:numFmt w:val="none"/>
      <w:lvlText w:val=""/>
      <w:lvlJc w:val="left"/>
      <w:pPr>
        <w:tabs>
          <w:tab w:val="num" w:pos="360"/>
        </w:tabs>
      </w:pPr>
    </w:lvl>
    <w:lvl w:ilvl="2" w:tplc="A28684A8">
      <w:numFmt w:val="none"/>
      <w:lvlText w:val=""/>
      <w:lvlJc w:val="left"/>
      <w:pPr>
        <w:tabs>
          <w:tab w:val="num" w:pos="360"/>
        </w:tabs>
      </w:pPr>
    </w:lvl>
    <w:lvl w:ilvl="3" w:tplc="984280BE">
      <w:numFmt w:val="bullet"/>
      <w:lvlText w:val="•"/>
      <w:lvlJc w:val="left"/>
      <w:pPr>
        <w:ind w:left="5915" w:hanging="602"/>
      </w:pPr>
      <w:rPr>
        <w:rFonts w:hint="default"/>
        <w:lang w:val="lt-LT" w:eastAsia="en-US" w:bidi="ar-SA"/>
      </w:rPr>
    </w:lvl>
    <w:lvl w:ilvl="4" w:tplc="623AB844">
      <w:numFmt w:val="bullet"/>
      <w:lvlText w:val="•"/>
      <w:lvlJc w:val="left"/>
      <w:pPr>
        <w:ind w:left="6770" w:hanging="602"/>
      </w:pPr>
      <w:rPr>
        <w:rFonts w:hint="default"/>
        <w:lang w:val="lt-LT" w:eastAsia="en-US" w:bidi="ar-SA"/>
      </w:rPr>
    </w:lvl>
    <w:lvl w:ilvl="5" w:tplc="A94AF4FC">
      <w:numFmt w:val="bullet"/>
      <w:lvlText w:val="•"/>
      <w:lvlJc w:val="left"/>
      <w:pPr>
        <w:ind w:left="7625" w:hanging="602"/>
      </w:pPr>
      <w:rPr>
        <w:rFonts w:hint="default"/>
        <w:lang w:val="lt-LT" w:eastAsia="en-US" w:bidi="ar-SA"/>
      </w:rPr>
    </w:lvl>
    <w:lvl w:ilvl="6" w:tplc="0092340A">
      <w:numFmt w:val="bullet"/>
      <w:lvlText w:val="•"/>
      <w:lvlJc w:val="left"/>
      <w:pPr>
        <w:ind w:left="8480" w:hanging="602"/>
      </w:pPr>
      <w:rPr>
        <w:rFonts w:hint="default"/>
        <w:lang w:val="lt-LT" w:eastAsia="en-US" w:bidi="ar-SA"/>
      </w:rPr>
    </w:lvl>
    <w:lvl w:ilvl="7" w:tplc="CC62893C">
      <w:numFmt w:val="bullet"/>
      <w:lvlText w:val="•"/>
      <w:lvlJc w:val="left"/>
      <w:pPr>
        <w:ind w:left="9335" w:hanging="602"/>
      </w:pPr>
      <w:rPr>
        <w:rFonts w:hint="default"/>
        <w:lang w:val="lt-LT" w:eastAsia="en-US" w:bidi="ar-SA"/>
      </w:rPr>
    </w:lvl>
    <w:lvl w:ilvl="8" w:tplc="61CE75CC">
      <w:numFmt w:val="bullet"/>
      <w:lvlText w:val="•"/>
      <w:lvlJc w:val="left"/>
      <w:pPr>
        <w:ind w:left="10190" w:hanging="602"/>
      </w:pPr>
      <w:rPr>
        <w:rFonts w:hint="default"/>
        <w:lang w:val="lt-LT" w:eastAsia="en-US" w:bidi="ar-SA"/>
      </w:rPr>
    </w:lvl>
  </w:abstractNum>
  <w:abstractNum w:abstractNumId="5" w15:restartNumberingAfterBreak="0">
    <w:nsid w:val="5A9C4FF5"/>
    <w:multiLevelType w:val="multilevel"/>
    <w:tmpl w:val="5568E9F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50C49F8"/>
    <w:multiLevelType w:val="hybridMultilevel"/>
    <w:tmpl w:val="FFA60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8571034">
    <w:abstractNumId w:val="3"/>
  </w:num>
  <w:num w:numId="2" w16cid:durableId="9066702">
    <w:abstractNumId w:val="4"/>
  </w:num>
  <w:num w:numId="3" w16cid:durableId="6440912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89636344">
    <w:abstractNumId w:val="6"/>
  </w:num>
  <w:num w:numId="5" w16cid:durableId="671488510">
    <w:abstractNumId w:val="1"/>
  </w:num>
  <w:num w:numId="6" w16cid:durableId="194194652">
    <w:abstractNumId w:val="5"/>
  </w:num>
  <w:num w:numId="7" w16cid:durableId="253711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4A9B"/>
    <w:rsid w:val="0002097D"/>
    <w:rsid w:val="00032BBA"/>
    <w:rsid w:val="00037B50"/>
    <w:rsid w:val="000544E6"/>
    <w:rsid w:val="00056794"/>
    <w:rsid w:val="0007787F"/>
    <w:rsid w:val="00083FD2"/>
    <w:rsid w:val="000871A7"/>
    <w:rsid w:val="000A4260"/>
    <w:rsid w:val="000B3FB2"/>
    <w:rsid w:val="000B6CDA"/>
    <w:rsid w:val="000C5EDF"/>
    <w:rsid w:val="000D295A"/>
    <w:rsid w:val="000E6280"/>
    <w:rsid w:val="000E7645"/>
    <w:rsid w:val="000F6038"/>
    <w:rsid w:val="000F67D0"/>
    <w:rsid w:val="001109B0"/>
    <w:rsid w:val="00116F78"/>
    <w:rsid w:val="00126F79"/>
    <w:rsid w:val="0013361A"/>
    <w:rsid w:val="00144847"/>
    <w:rsid w:val="001450FA"/>
    <w:rsid w:val="001527E2"/>
    <w:rsid w:val="001539F6"/>
    <w:rsid w:val="00154304"/>
    <w:rsid w:val="00163D36"/>
    <w:rsid w:val="00166EDF"/>
    <w:rsid w:val="00167457"/>
    <w:rsid w:val="00181591"/>
    <w:rsid w:val="00194243"/>
    <w:rsid w:val="001A2DB5"/>
    <w:rsid w:val="001A43A3"/>
    <w:rsid w:val="001A4B2E"/>
    <w:rsid w:val="001A709E"/>
    <w:rsid w:val="001B3131"/>
    <w:rsid w:val="001B4FC3"/>
    <w:rsid w:val="001C2347"/>
    <w:rsid w:val="001D0A78"/>
    <w:rsid w:val="001D2EDF"/>
    <w:rsid w:val="001E4F32"/>
    <w:rsid w:val="001F1A1C"/>
    <w:rsid w:val="001F2811"/>
    <w:rsid w:val="001F736E"/>
    <w:rsid w:val="002102F6"/>
    <w:rsid w:val="002127AF"/>
    <w:rsid w:val="0023256D"/>
    <w:rsid w:val="00240A1D"/>
    <w:rsid w:val="00242085"/>
    <w:rsid w:val="00242A90"/>
    <w:rsid w:val="00244C44"/>
    <w:rsid w:val="00246958"/>
    <w:rsid w:val="00264729"/>
    <w:rsid w:val="002726DE"/>
    <w:rsid w:val="002772D9"/>
    <w:rsid w:val="00277DF9"/>
    <w:rsid w:val="002819B5"/>
    <w:rsid w:val="00290A6C"/>
    <w:rsid w:val="00296C07"/>
    <w:rsid w:val="002A2A17"/>
    <w:rsid w:val="002B0D68"/>
    <w:rsid w:val="002B6112"/>
    <w:rsid w:val="002C0BA4"/>
    <w:rsid w:val="002D17A2"/>
    <w:rsid w:val="002D2971"/>
    <w:rsid w:val="002D6169"/>
    <w:rsid w:val="002E1198"/>
    <w:rsid w:val="002F2C2B"/>
    <w:rsid w:val="00304E73"/>
    <w:rsid w:val="00312BAD"/>
    <w:rsid w:val="00314230"/>
    <w:rsid w:val="0032385C"/>
    <w:rsid w:val="00323A45"/>
    <w:rsid w:val="003242E9"/>
    <w:rsid w:val="0033357D"/>
    <w:rsid w:val="00340360"/>
    <w:rsid w:val="00345BB7"/>
    <w:rsid w:val="003465F5"/>
    <w:rsid w:val="00356B55"/>
    <w:rsid w:val="003929B1"/>
    <w:rsid w:val="003A38B3"/>
    <w:rsid w:val="003B0210"/>
    <w:rsid w:val="003B0FC8"/>
    <w:rsid w:val="003B7C68"/>
    <w:rsid w:val="003D52AE"/>
    <w:rsid w:val="003F1CF8"/>
    <w:rsid w:val="003F6110"/>
    <w:rsid w:val="004050BD"/>
    <w:rsid w:val="00410C06"/>
    <w:rsid w:val="00415CF7"/>
    <w:rsid w:val="00417767"/>
    <w:rsid w:val="0042694E"/>
    <w:rsid w:val="00427D0E"/>
    <w:rsid w:val="004344FE"/>
    <w:rsid w:val="0043665C"/>
    <w:rsid w:val="00437D39"/>
    <w:rsid w:val="00452D21"/>
    <w:rsid w:val="004924EC"/>
    <w:rsid w:val="004A135D"/>
    <w:rsid w:val="004B0830"/>
    <w:rsid w:val="004B2ADA"/>
    <w:rsid w:val="004C35A5"/>
    <w:rsid w:val="004D20A6"/>
    <w:rsid w:val="00505881"/>
    <w:rsid w:val="0050599B"/>
    <w:rsid w:val="00513B39"/>
    <w:rsid w:val="00515FEA"/>
    <w:rsid w:val="00524440"/>
    <w:rsid w:val="00540565"/>
    <w:rsid w:val="00553CB1"/>
    <w:rsid w:val="005674FF"/>
    <w:rsid w:val="00587696"/>
    <w:rsid w:val="00587A02"/>
    <w:rsid w:val="005925D9"/>
    <w:rsid w:val="00592905"/>
    <w:rsid w:val="00593C7B"/>
    <w:rsid w:val="00594BFD"/>
    <w:rsid w:val="005B161D"/>
    <w:rsid w:val="005B24FE"/>
    <w:rsid w:val="005B2597"/>
    <w:rsid w:val="005B6C9D"/>
    <w:rsid w:val="005C27EA"/>
    <w:rsid w:val="005D3613"/>
    <w:rsid w:val="005E685F"/>
    <w:rsid w:val="005F0C3F"/>
    <w:rsid w:val="005F5053"/>
    <w:rsid w:val="00604D1E"/>
    <w:rsid w:val="00624A9D"/>
    <w:rsid w:val="006376AF"/>
    <w:rsid w:val="0064158E"/>
    <w:rsid w:val="0064562F"/>
    <w:rsid w:val="006503E3"/>
    <w:rsid w:val="00650ABA"/>
    <w:rsid w:val="00655D1C"/>
    <w:rsid w:val="00656F9A"/>
    <w:rsid w:val="00660029"/>
    <w:rsid w:val="00683519"/>
    <w:rsid w:val="00695970"/>
    <w:rsid w:val="00696552"/>
    <w:rsid w:val="00697CA3"/>
    <w:rsid w:val="00697F70"/>
    <w:rsid w:val="006A2071"/>
    <w:rsid w:val="006B0A3F"/>
    <w:rsid w:val="006B18C3"/>
    <w:rsid w:val="006C1EFF"/>
    <w:rsid w:val="006D3021"/>
    <w:rsid w:val="006D3044"/>
    <w:rsid w:val="006D57BE"/>
    <w:rsid w:val="006D69F7"/>
    <w:rsid w:val="006E0FA1"/>
    <w:rsid w:val="00703E4B"/>
    <w:rsid w:val="0070411C"/>
    <w:rsid w:val="007042A6"/>
    <w:rsid w:val="00705344"/>
    <w:rsid w:val="007341EB"/>
    <w:rsid w:val="00734A9B"/>
    <w:rsid w:val="00735890"/>
    <w:rsid w:val="00736197"/>
    <w:rsid w:val="00736E24"/>
    <w:rsid w:val="00737A27"/>
    <w:rsid w:val="0075321C"/>
    <w:rsid w:val="007A5D86"/>
    <w:rsid w:val="007B26E9"/>
    <w:rsid w:val="007C0421"/>
    <w:rsid w:val="007C3636"/>
    <w:rsid w:val="007F06FE"/>
    <w:rsid w:val="008049F2"/>
    <w:rsid w:val="008123E7"/>
    <w:rsid w:val="00820B48"/>
    <w:rsid w:val="00832C43"/>
    <w:rsid w:val="00833631"/>
    <w:rsid w:val="00855DE6"/>
    <w:rsid w:val="00856C7C"/>
    <w:rsid w:val="00864822"/>
    <w:rsid w:val="00870A47"/>
    <w:rsid w:val="00874A9C"/>
    <w:rsid w:val="008800D3"/>
    <w:rsid w:val="0088754A"/>
    <w:rsid w:val="00893562"/>
    <w:rsid w:val="008951D7"/>
    <w:rsid w:val="008B2255"/>
    <w:rsid w:val="008B5ED3"/>
    <w:rsid w:val="008B765B"/>
    <w:rsid w:val="008D3090"/>
    <w:rsid w:val="008E1DE6"/>
    <w:rsid w:val="00915AE4"/>
    <w:rsid w:val="009238BD"/>
    <w:rsid w:val="00924778"/>
    <w:rsid w:val="00927992"/>
    <w:rsid w:val="0093420D"/>
    <w:rsid w:val="00942CA6"/>
    <w:rsid w:val="009455CA"/>
    <w:rsid w:val="00950275"/>
    <w:rsid w:val="00965208"/>
    <w:rsid w:val="00974325"/>
    <w:rsid w:val="009978D8"/>
    <w:rsid w:val="009B6969"/>
    <w:rsid w:val="009D46D0"/>
    <w:rsid w:val="009D4FD1"/>
    <w:rsid w:val="00A0037E"/>
    <w:rsid w:val="00A02BD3"/>
    <w:rsid w:val="00A05E7E"/>
    <w:rsid w:val="00A1674C"/>
    <w:rsid w:val="00A1682B"/>
    <w:rsid w:val="00A16A92"/>
    <w:rsid w:val="00A203E4"/>
    <w:rsid w:val="00A218CF"/>
    <w:rsid w:val="00A477DF"/>
    <w:rsid w:val="00A5270C"/>
    <w:rsid w:val="00A552D5"/>
    <w:rsid w:val="00A60B29"/>
    <w:rsid w:val="00A63B37"/>
    <w:rsid w:val="00A859A7"/>
    <w:rsid w:val="00AA7CF8"/>
    <w:rsid w:val="00AB3B7B"/>
    <w:rsid w:val="00AC000E"/>
    <w:rsid w:val="00AC550A"/>
    <w:rsid w:val="00AE0242"/>
    <w:rsid w:val="00AE029C"/>
    <w:rsid w:val="00AE1C27"/>
    <w:rsid w:val="00AE61F2"/>
    <w:rsid w:val="00AF1C7B"/>
    <w:rsid w:val="00AF1EBE"/>
    <w:rsid w:val="00AF2F81"/>
    <w:rsid w:val="00B05F34"/>
    <w:rsid w:val="00B206A6"/>
    <w:rsid w:val="00B25E09"/>
    <w:rsid w:val="00B31659"/>
    <w:rsid w:val="00B33DAC"/>
    <w:rsid w:val="00B56544"/>
    <w:rsid w:val="00B74F40"/>
    <w:rsid w:val="00B84583"/>
    <w:rsid w:val="00B9071B"/>
    <w:rsid w:val="00B96E8E"/>
    <w:rsid w:val="00BA4F49"/>
    <w:rsid w:val="00BA5CFB"/>
    <w:rsid w:val="00BB37DC"/>
    <w:rsid w:val="00BC3865"/>
    <w:rsid w:val="00BC7A2D"/>
    <w:rsid w:val="00BE1249"/>
    <w:rsid w:val="00BE1C1D"/>
    <w:rsid w:val="00BE1CCC"/>
    <w:rsid w:val="00BE2006"/>
    <w:rsid w:val="00BE428B"/>
    <w:rsid w:val="00BF112B"/>
    <w:rsid w:val="00C04A0D"/>
    <w:rsid w:val="00C32C72"/>
    <w:rsid w:val="00C334B9"/>
    <w:rsid w:val="00C36A42"/>
    <w:rsid w:val="00C41D58"/>
    <w:rsid w:val="00C501E0"/>
    <w:rsid w:val="00C50C91"/>
    <w:rsid w:val="00C547CF"/>
    <w:rsid w:val="00C57036"/>
    <w:rsid w:val="00C64772"/>
    <w:rsid w:val="00C67886"/>
    <w:rsid w:val="00C76580"/>
    <w:rsid w:val="00C81825"/>
    <w:rsid w:val="00CA3263"/>
    <w:rsid w:val="00CB446C"/>
    <w:rsid w:val="00CB5D96"/>
    <w:rsid w:val="00CC4E8B"/>
    <w:rsid w:val="00CE0F45"/>
    <w:rsid w:val="00D05984"/>
    <w:rsid w:val="00D108A9"/>
    <w:rsid w:val="00D214AC"/>
    <w:rsid w:val="00D3342C"/>
    <w:rsid w:val="00D33D1D"/>
    <w:rsid w:val="00D34A09"/>
    <w:rsid w:val="00D444AE"/>
    <w:rsid w:val="00D476CD"/>
    <w:rsid w:val="00D5423E"/>
    <w:rsid w:val="00D61F5D"/>
    <w:rsid w:val="00D67531"/>
    <w:rsid w:val="00D7707F"/>
    <w:rsid w:val="00DA0A2E"/>
    <w:rsid w:val="00DA6022"/>
    <w:rsid w:val="00DB040A"/>
    <w:rsid w:val="00DB0FE3"/>
    <w:rsid w:val="00DB3EE7"/>
    <w:rsid w:val="00DD23A6"/>
    <w:rsid w:val="00DD4A7A"/>
    <w:rsid w:val="00DE3D47"/>
    <w:rsid w:val="00DE4150"/>
    <w:rsid w:val="00DE7E24"/>
    <w:rsid w:val="00DF2D3E"/>
    <w:rsid w:val="00DF64B8"/>
    <w:rsid w:val="00E04BCB"/>
    <w:rsid w:val="00E06F56"/>
    <w:rsid w:val="00E07E3E"/>
    <w:rsid w:val="00E12DFF"/>
    <w:rsid w:val="00E16DAF"/>
    <w:rsid w:val="00E25DA7"/>
    <w:rsid w:val="00E302A9"/>
    <w:rsid w:val="00E45975"/>
    <w:rsid w:val="00E51477"/>
    <w:rsid w:val="00E51872"/>
    <w:rsid w:val="00E6330B"/>
    <w:rsid w:val="00E66056"/>
    <w:rsid w:val="00E84B84"/>
    <w:rsid w:val="00E931B0"/>
    <w:rsid w:val="00E96705"/>
    <w:rsid w:val="00EA0DF4"/>
    <w:rsid w:val="00EA5EF5"/>
    <w:rsid w:val="00EB3766"/>
    <w:rsid w:val="00EE1D40"/>
    <w:rsid w:val="00EF2F15"/>
    <w:rsid w:val="00EF5B50"/>
    <w:rsid w:val="00F02234"/>
    <w:rsid w:val="00F02565"/>
    <w:rsid w:val="00F10357"/>
    <w:rsid w:val="00F2132C"/>
    <w:rsid w:val="00F22428"/>
    <w:rsid w:val="00F235A4"/>
    <w:rsid w:val="00F34050"/>
    <w:rsid w:val="00F42C21"/>
    <w:rsid w:val="00F44AA3"/>
    <w:rsid w:val="00F4640F"/>
    <w:rsid w:val="00F5041C"/>
    <w:rsid w:val="00F6255A"/>
    <w:rsid w:val="00F648D6"/>
    <w:rsid w:val="00F65032"/>
    <w:rsid w:val="00F7126C"/>
    <w:rsid w:val="00F87A20"/>
    <w:rsid w:val="00FA0992"/>
    <w:rsid w:val="00FB33A7"/>
    <w:rsid w:val="00FB579B"/>
    <w:rsid w:val="00FC7C07"/>
    <w:rsid w:val="00FD4790"/>
    <w:rsid w:val="00FD4BFE"/>
    <w:rsid w:val="00FD5CD5"/>
    <w:rsid w:val="00FE2326"/>
    <w:rsid w:val="00FE2751"/>
    <w:rsid w:val="00FE4CE6"/>
    <w:rsid w:val="00FE6704"/>
    <w:rsid w:val="00FE7148"/>
    <w:rsid w:val="00FE7C09"/>
    <w:rsid w:val="00FF1965"/>
    <w:rsid w:val="00FF4983"/>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B2B0C61"/>
  <w15:docId w15:val="{7B62988E-97A1-4C5C-9E99-5D6B186F6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D2971"/>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2D2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2D2971"/>
    <w:rPr>
      <w:color w:val="0563C1" w:themeColor="hyperlink"/>
      <w:u w:val="single"/>
    </w:rPr>
  </w:style>
  <w:style w:type="character" w:styleId="Komentaronuoroda">
    <w:name w:val="annotation reference"/>
    <w:basedOn w:val="Numatytasispastraiposriftas"/>
    <w:uiPriority w:val="99"/>
    <w:semiHidden/>
    <w:unhideWhenUsed/>
    <w:rsid w:val="00832C43"/>
    <w:rPr>
      <w:sz w:val="16"/>
      <w:szCs w:val="16"/>
    </w:rPr>
  </w:style>
  <w:style w:type="paragraph" w:styleId="Komentarotekstas">
    <w:name w:val="annotation text"/>
    <w:basedOn w:val="prastasis"/>
    <w:link w:val="KomentarotekstasDiagrama"/>
    <w:uiPriority w:val="99"/>
    <w:semiHidden/>
    <w:unhideWhenUsed/>
    <w:rsid w:val="00832C43"/>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832C43"/>
    <w:rPr>
      <w:sz w:val="20"/>
      <w:szCs w:val="20"/>
    </w:rPr>
  </w:style>
  <w:style w:type="paragraph" w:styleId="Komentarotema">
    <w:name w:val="annotation subject"/>
    <w:basedOn w:val="Komentarotekstas"/>
    <w:next w:val="Komentarotekstas"/>
    <w:link w:val="KomentarotemaDiagrama"/>
    <w:uiPriority w:val="99"/>
    <w:semiHidden/>
    <w:unhideWhenUsed/>
    <w:rsid w:val="00832C43"/>
    <w:rPr>
      <w:b/>
      <w:bCs/>
    </w:rPr>
  </w:style>
  <w:style w:type="character" w:customStyle="1" w:styleId="KomentarotemaDiagrama">
    <w:name w:val="Komentaro tema Diagrama"/>
    <w:basedOn w:val="KomentarotekstasDiagrama"/>
    <w:link w:val="Komentarotema"/>
    <w:uiPriority w:val="99"/>
    <w:semiHidden/>
    <w:rsid w:val="00832C43"/>
    <w:rPr>
      <w:b/>
      <w:bCs/>
      <w:sz w:val="20"/>
      <w:szCs w:val="20"/>
    </w:rPr>
  </w:style>
  <w:style w:type="paragraph" w:styleId="Debesliotekstas">
    <w:name w:val="Balloon Text"/>
    <w:basedOn w:val="prastasis"/>
    <w:link w:val="DebesliotekstasDiagrama"/>
    <w:uiPriority w:val="99"/>
    <w:semiHidden/>
    <w:unhideWhenUsed/>
    <w:rsid w:val="00A60B2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60B29"/>
    <w:rPr>
      <w:rFonts w:ascii="Tahoma" w:hAnsi="Tahoma" w:cs="Tahoma"/>
      <w:sz w:val="16"/>
      <w:szCs w:val="16"/>
    </w:rPr>
  </w:style>
  <w:style w:type="paragraph" w:styleId="Pagrindinistekstas">
    <w:name w:val="Body Text"/>
    <w:basedOn w:val="prastasis"/>
    <w:link w:val="PagrindinistekstasDiagrama"/>
    <w:uiPriority w:val="1"/>
    <w:qFormat/>
    <w:rsid w:val="001527E2"/>
    <w:pPr>
      <w:widowControl w:val="0"/>
      <w:autoSpaceDE w:val="0"/>
      <w:autoSpaceDN w:val="0"/>
      <w:spacing w:after="0" w:line="240" w:lineRule="auto"/>
    </w:pPr>
    <w:rPr>
      <w:rFonts w:ascii="Times New Roman" w:eastAsia="Times New Roman" w:hAnsi="Times New Roman" w:cs="Times New Roman"/>
      <w:sz w:val="25"/>
      <w:szCs w:val="25"/>
      <w:lang w:val="lt-LT"/>
    </w:rPr>
  </w:style>
  <w:style w:type="character" w:customStyle="1" w:styleId="PagrindinistekstasDiagrama">
    <w:name w:val="Pagrindinis tekstas Diagrama"/>
    <w:basedOn w:val="Numatytasispastraiposriftas"/>
    <w:link w:val="Pagrindinistekstas"/>
    <w:uiPriority w:val="1"/>
    <w:rsid w:val="001527E2"/>
    <w:rPr>
      <w:rFonts w:ascii="Times New Roman" w:eastAsia="Times New Roman" w:hAnsi="Times New Roman" w:cs="Times New Roman"/>
      <w:sz w:val="25"/>
      <w:szCs w:val="25"/>
      <w:lang w:val="lt-LT"/>
    </w:rPr>
  </w:style>
  <w:style w:type="paragraph" w:styleId="Sraopastraipa">
    <w:name w:val="List Paragraph"/>
    <w:basedOn w:val="prastasis"/>
    <w:uiPriority w:val="34"/>
    <w:qFormat/>
    <w:rsid w:val="001527E2"/>
    <w:pPr>
      <w:widowControl w:val="0"/>
      <w:autoSpaceDE w:val="0"/>
      <w:autoSpaceDN w:val="0"/>
      <w:spacing w:after="0" w:line="240" w:lineRule="auto"/>
      <w:ind w:left="1734" w:hanging="290"/>
    </w:pPr>
    <w:rPr>
      <w:rFonts w:ascii="Times New Roman" w:eastAsia="Times New Roman" w:hAnsi="Times New Roman" w:cs="Times New Roman"/>
      <w:lang w:val="lt-LT"/>
    </w:rPr>
  </w:style>
  <w:style w:type="paragraph" w:customStyle="1" w:styleId="Body2">
    <w:name w:val="Body 2"/>
    <w:rsid w:val="000B6CDA"/>
    <w:pPr>
      <w:pBdr>
        <w:top w:val="nil"/>
        <w:left w:val="nil"/>
        <w:bottom w:val="nil"/>
        <w:right w:val="nil"/>
        <w:between w:val="nil"/>
        <w:bar w:val="nil"/>
      </w:pBdr>
      <w:suppressAutoHyphens/>
      <w:spacing w:after="40" w:line="240" w:lineRule="auto"/>
      <w:jc w:val="both"/>
    </w:pPr>
    <w:rPr>
      <w:rFonts w:ascii="Times New Roman" w:eastAsia="Times New Roman" w:hAnsi="Times New Roman" w:cs="Times New Roman"/>
      <w:color w:val="000000"/>
      <w:bdr w:val="nil"/>
    </w:rPr>
  </w:style>
  <w:style w:type="paragraph" w:styleId="Puslapioinaostekstas">
    <w:name w:val="footnote text"/>
    <w:basedOn w:val="prastasis"/>
    <w:link w:val="PuslapioinaostekstasDiagrama"/>
    <w:uiPriority w:val="99"/>
    <w:semiHidden/>
    <w:unhideWhenUsed/>
    <w:rsid w:val="000B6CDA"/>
    <w:pPr>
      <w:suppressAutoHyphens/>
      <w:autoSpaceDN w:val="0"/>
      <w:spacing w:after="0" w:line="240" w:lineRule="auto"/>
      <w:textAlignment w:val="baseline"/>
    </w:pPr>
    <w:rPr>
      <w:rFonts w:ascii="Times New Roman" w:eastAsia="Times New Roman" w:hAnsi="Times New Roman" w:cs="Times New Roman"/>
      <w:sz w:val="20"/>
      <w:szCs w:val="20"/>
      <w:lang w:val="lt-LT"/>
    </w:rPr>
  </w:style>
  <w:style w:type="character" w:customStyle="1" w:styleId="PuslapioinaostekstasDiagrama">
    <w:name w:val="Puslapio išnašos tekstas Diagrama"/>
    <w:basedOn w:val="Numatytasispastraiposriftas"/>
    <w:link w:val="Puslapioinaostekstas"/>
    <w:uiPriority w:val="99"/>
    <w:semiHidden/>
    <w:rsid w:val="000B6CDA"/>
    <w:rPr>
      <w:rFonts w:ascii="Times New Roman" w:eastAsia="Times New Roman" w:hAnsi="Times New Roman" w:cs="Times New Roman"/>
      <w:sz w:val="20"/>
      <w:szCs w:val="20"/>
      <w:lang w:val="lt-LT"/>
    </w:rPr>
  </w:style>
  <w:style w:type="character" w:styleId="Puslapioinaosnuoroda">
    <w:name w:val="footnote reference"/>
    <w:basedOn w:val="Numatytasispastraiposriftas"/>
    <w:uiPriority w:val="99"/>
    <w:semiHidden/>
    <w:unhideWhenUsed/>
    <w:rsid w:val="000B6CDA"/>
    <w:rPr>
      <w:vertAlign w:val="superscript"/>
    </w:rPr>
  </w:style>
  <w:style w:type="character" w:customStyle="1" w:styleId="fontstyle01">
    <w:name w:val="fontstyle01"/>
    <w:basedOn w:val="Numatytasispastraiposriftas"/>
    <w:rsid w:val="00E51872"/>
    <w:rPr>
      <w:rFonts w:ascii="TimesNewRomanPSMT" w:hAnsi="TimesNewRomanPSMT" w:hint="default"/>
      <w:b w:val="0"/>
      <w:bCs w:val="0"/>
      <w:i w:val="0"/>
      <w:iCs w:val="0"/>
      <w:color w:val="000000"/>
      <w:sz w:val="32"/>
      <w:szCs w:val="32"/>
    </w:rPr>
  </w:style>
  <w:style w:type="character" w:customStyle="1" w:styleId="y2iqfc">
    <w:name w:val="y2iqfc"/>
    <w:basedOn w:val="Numatytasispastraiposriftas"/>
    <w:rsid w:val="00655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034853">
      <w:bodyDiv w:val="1"/>
      <w:marLeft w:val="0"/>
      <w:marRight w:val="0"/>
      <w:marTop w:val="0"/>
      <w:marBottom w:val="0"/>
      <w:divBdr>
        <w:top w:val="none" w:sz="0" w:space="0" w:color="auto"/>
        <w:left w:val="none" w:sz="0" w:space="0" w:color="auto"/>
        <w:bottom w:val="none" w:sz="0" w:space="0" w:color="auto"/>
        <w:right w:val="none" w:sz="0" w:space="0" w:color="auto"/>
      </w:divBdr>
    </w:div>
    <w:div w:id="199067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1952</TotalTime>
  <Pages>12</Pages>
  <Words>2042</Words>
  <Characters>11644</Characters>
  <Application>Microsoft Office Word</Application>
  <DocSecurity>0</DocSecurity>
  <Lines>97</Lines>
  <Paragraphs>27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dc:creator>
  <cp:lastModifiedBy>Austra Vaisiunaite</cp:lastModifiedBy>
  <cp:revision>43</cp:revision>
  <cp:lastPrinted>2023-04-05T10:44:00Z</cp:lastPrinted>
  <dcterms:created xsi:type="dcterms:W3CDTF">2025-03-25T12:08:00Z</dcterms:created>
  <dcterms:modified xsi:type="dcterms:W3CDTF">2025-07-23T11:21:00Z</dcterms:modified>
</cp:coreProperties>
</file>