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78DAF" w14:textId="3EBCDA19" w:rsidR="00611AA5" w:rsidRPr="00276E65" w:rsidRDefault="592E7EE1" w:rsidP="6B5B9199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276E65">
        <w:rPr>
          <w:rFonts w:ascii="Times New Roman" w:hAnsi="Times New Roman" w:cs="Times New Roman"/>
          <w:b/>
          <w:bCs/>
          <w:lang w:val="lt-LT"/>
        </w:rPr>
        <w:t>TECHNINĖ SPECIFIKACIJA</w:t>
      </w:r>
      <w:r w:rsidR="0019368D">
        <w:rPr>
          <w:rFonts w:ascii="Times New Roman" w:hAnsi="Times New Roman" w:cs="Times New Roman"/>
          <w:b/>
          <w:bCs/>
          <w:lang w:val="lt-LT"/>
        </w:rPr>
        <w:t xml:space="preserve"> (LT)</w:t>
      </w:r>
    </w:p>
    <w:p w14:paraId="0C31A090" w14:textId="77777777" w:rsidR="00EC72EE" w:rsidRDefault="0085094E" w:rsidP="00276E65">
      <w:pPr>
        <w:jc w:val="both"/>
        <w:rPr>
          <w:rFonts w:ascii="Times New Roman" w:hAnsi="Times New Roman" w:cs="Times New Roman"/>
          <w:lang w:val="lt-LT"/>
        </w:rPr>
      </w:pPr>
      <w:r w:rsidRPr="00276E65">
        <w:rPr>
          <w:rFonts w:ascii="Times New Roman" w:hAnsi="Times New Roman" w:cs="Times New Roman"/>
          <w:lang w:val="lt-LT"/>
        </w:rPr>
        <w:t xml:space="preserve">Pirkimas apima </w:t>
      </w:r>
      <w:bookmarkStart w:id="0" w:name="_Hlk201237067"/>
      <w:r w:rsidR="00FA51DB" w:rsidRPr="00276E65">
        <w:rPr>
          <w:rFonts w:ascii="Times New Roman" w:hAnsi="Times New Roman" w:cs="Times New Roman"/>
          <w:lang w:val="lt-LT"/>
        </w:rPr>
        <w:t>s</w:t>
      </w:r>
      <w:r w:rsidR="00FA51DB" w:rsidRPr="00E675DD">
        <w:rPr>
          <w:rFonts w:ascii="Times New Roman" w:hAnsi="Times New Roman" w:cs="Times New Roman"/>
          <w:lang w:val="lt-LT"/>
        </w:rPr>
        <w:t>mėlio dalelių srauto intensyvumo jutikli</w:t>
      </w:r>
      <w:r w:rsidR="00FA51DB" w:rsidRPr="00276E65">
        <w:rPr>
          <w:rFonts w:ascii="Times New Roman" w:hAnsi="Times New Roman" w:cs="Times New Roman"/>
          <w:lang w:val="lt-LT"/>
        </w:rPr>
        <w:t>ų</w:t>
      </w:r>
      <w:r w:rsidR="00C93988">
        <w:rPr>
          <w:rFonts w:ascii="Times New Roman" w:hAnsi="Times New Roman" w:cs="Times New Roman"/>
          <w:lang w:val="lt-LT"/>
        </w:rPr>
        <w:t>,</w:t>
      </w:r>
      <w:r w:rsidR="00FA51DB" w:rsidRPr="00E675DD">
        <w:rPr>
          <w:rFonts w:ascii="Times New Roman" w:hAnsi="Times New Roman" w:cs="Times New Roman"/>
          <w:lang w:val="lt-LT"/>
        </w:rPr>
        <w:t xml:space="preserve"> skirt</w:t>
      </w:r>
      <w:r w:rsidR="00FA51DB" w:rsidRPr="00276E65">
        <w:rPr>
          <w:rFonts w:ascii="Times New Roman" w:hAnsi="Times New Roman" w:cs="Times New Roman"/>
          <w:lang w:val="lt-LT"/>
        </w:rPr>
        <w:t>ų</w:t>
      </w:r>
      <w:r w:rsidR="00FA51DB" w:rsidRPr="00E675DD">
        <w:rPr>
          <w:rFonts w:ascii="Times New Roman" w:hAnsi="Times New Roman" w:cs="Times New Roman"/>
          <w:lang w:val="lt-LT"/>
        </w:rPr>
        <w:t xml:space="preserve"> </w:t>
      </w:r>
      <w:r w:rsidR="00FA51DB" w:rsidRPr="00276E65">
        <w:rPr>
          <w:rFonts w:ascii="Times New Roman" w:hAnsi="Times New Roman" w:cs="Times New Roman"/>
          <w:lang w:val="lt-LT"/>
        </w:rPr>
        <w:t>smėlio ir kietųjų dalelių stebėsenai</w:t>
      </w:r>
      <w:r w:rsidR="00FA51DB" w:rsidRPr="00E675DD">
        <w:rPr>
          <w:rFonts w:ascii="Times New Roman" w:hAnsi="Times New Roman" w:cs="Times New Roman"/>
          <w:lang w:val="lt-LT"/>
        </w:rPr>
        <w:t xml:space="preserve"> ir vėjo sukeltai smėlio pernašai </w:t>
      </w:r>
      <w:r w:rsidR="00FA51DB" w:rsidRPr="00276E65">
        <w:rPr>
          <w:rFonts w:ascii="Times New Roman" w:hAnsi="Times New Roman" w:cs="Times New Roman"/>
          <w:lang w:val="lt-LT"/>
        </w:rPr>
        <w:t xml:space="preserve">Baltijos jūros krantuose </w:t>
      </w:r>
      <w:r w:rsidR="00FA51DB" w:rsidRPr="00E675DD">
        <w:rPr>
          <w:rFonts w:ascii="Times New Roman" w:hAnsi="Times New Roman" w:cs="Times New Roman"/>
          <w:lang w:val="lt-LT"/>
        </w:rPr>
        <w:t>nustatyti (matuoti)</w:t>
      </w:r>
      <w:r w:rsidR="00EC72EE">
        <w:rPr>
          <w:rFonts w:ascii="Times New Roman" w:hAnsi="Times New Roman" w:cs="Times New Roman"/>
          <w:lang w:val="lt-LT"/>
        </w:rPr>
        <w:t xml:space="preserve"> įrangos pirkimą</w:t>
      </w:r>
      <w:r w:rsidR="00FA51DB" w:rsidRPr="00E675DD">
        <w:rPr>
          <w:rFonts w:ascii="Times New Roman" w:hAnsi="Times New Roman" w:cs="Times New Roman"/>
          <w:lang w:val="lt-LT"/>
        </w:rPr>
        <w:t>.</w:t>
      </w:r>
      <w:bookmarkEnd w:id="0"/>
      <w:r w:rsidR="00FA51DB" w:rsidRPr="00276E65">
        <w:rPr>
          <w:rFonts w:ascii="Times New Roman" w:hAnsi="Times New Roman" w:cs="Times New Roman"/>
          <w:lang w:val="lt-LT"/>
        </w:rPr>
        <w:t xml:space="preserve"> </w:t>
      </w:r>
    </w:p>
    <w:p w14:paraId="23875ED3" w14:textId="77777777" w:rsidR="00EC72EE" w:rsidRDefault="00FA51DB" w:rsidP="00276E65">
      <w:pPr>
        <w:jc w:val="both"/>
        <w:rPr>
          <w:rFonts w:ascii="Times New Roman" w:hAnsi="Times New Roman" w:cs="Times New Roman"/>
          <w:lang w:val="lt-LT"/>
        </w:rPr>
      </w:pPr>
      <w:r w:rsidRPr="00276E65">
        <w:rPr>
          <w:rFonts w:ascii="Times New Roman" w:hAnsi="Times New Roman" w:cs="Times New Roman"/>
          <w:lang w:val="lt-LT"/>
        </w:rPr>
        <w:t xml:space="preserve">Pirkimo kiekiai: </w:t>
      </w:r>
    </w:p>
    <w:p w14:paraId="07C3E79E" w14:textId="77777777" w:rsidR="00EC72EE" w:rsidRDefault="00FA51DB" w:rsidP="00276E65">
      <w:pPr>
        <w:jc w:val="both"/>
        <w:rPr>
          <w:rFonts w:ascii="Times New Roman" w:hAnsi="Times New Roman" w:cs="Times New Roman"/>
          <w:lang w:val="lt-LT"/>
        </w:rPr>
      </w:pPr>
      <w:r w:rsidRPr="00276E65">
        <w:rPr>
          <w:rFonts w:ascii="Times New Roman" w:hAnsi="Times New Roman" w:cs="Times New Roman"/>
          <w:lang w:val="lt-LT"/>
        </w:rPr>
        <w:t>1) s</w:t>
      </w:r>
      <w:r w:rsidRPr="00E675DD">
        <w:rPr>
          <w:rFonts w:ascii="Times New Roman" w:hAnsi="Times New Roman" w:cs="Times New Roman"/>
          <w:lang w:val="lt-LT"/>
        </w:rPr>
        <w:t>mėlio srauto jutikliai: 6 vnt.</w:t>
      </w:r>
      <w:r w:rsidRPr="00276E65">
        <w:rPr>
          <w:rFonts w:ascii="Times New Roman" w:hAnsi="Times New Roman" w:cs="Times New Roman"/>
          <w:lang w:val="lt-LT"/>
        </w:rPr>
        <w:t xml:space="preserve">; </w:t>
      </w:r>
    </w:p>
    <w:p w14:paraId="6CA2E762" w14:textId="430FE75C" w:rsidR="00FA51DB" w:rsidRPr="00E675DD" w:rsidRDefault="00FA51DB" w:rsidP="00276E65">
      <w:pPr>
        <w:jc w:val="both"/>
        <w:rPr>
          <w:rFonts w:ascii="Times New Roman" w:hAnsi="Times New Roman" w:cs="Times New Roman"/>
          <w:lang w:val="lt-LT"/>
        </w:rPr>
      </w:pPr>
      <w:r w:rsidRPr="00276E65">
        <w:rPr>
          <w:rFonts w:ascii="Times New Roman" w:hAnsi="Times New Roman" w:cs="Times New Roman"/>
          <w:lang w:val="lt-LT"/>
        </w:rPr>
        <w:t xml:space="preserve">2) </w:t>
      </w:r>
      <w:r w:rsidR="00276E65" w:rsidRPr="00276E65">
        <w:rPr>
          <w:rFonts w:ascii="Times New Roman" w:hAnsi="Times New Roman" w:cs="Times New Roman"/>
          <w:lang w:val="lt-LT"/>
        </w:rPr>
        <w:t>Laikančiosios</w:t>
      </w:r>
      <w:r w:rsidRPr="00276E65">
        <w:rPr>
          <w:rFonts w:ascii="Times New Roman" w:hAnsi="Times New Roman" w:cs="Times New Roman"/>
          <w:lang w:val="lt-LT"/>
        </w:rPr>
        <w:t xml:space="preserve"> konstrukcijos</w:t>
      </w:r>
      <w:r w:rsidRPr="00E675DD">
        <w:rPr>
          <w:rFonts w:ascii="Times New Roman" w:hAnsi="Times New Roman" w:cs="Times New Roman"/>
          <w:lang w:val="lt-LT"/>
        </w:rPr>
        <w:t xml:space="preserve"> </w:t>
      </w:r>
      <w:r w:rsidRPr="00276E65">
        <w:rPr>
          <w:rFonts w:ascii="Times New Roman" w:hAnsi="Times New Roman" w:cs="Times New Roman"/>
          <w:lang w:val="lt-LT"/>
        </w:rPr>
        <w:t>(</w:t>
      </w:r>
      <w:r w:rsidRPr="00E675DD">
        <w:rPr>
          <w:rFonts w:ascii="Times New Roman" w:hAnsi="Times New Roman" w:cs="Times New Roman"/>
          <w:lang w:val="lt-LT"/>
        </w:rPr>
        <w:t>stovai</w:t>
      </w:r>
      <w:r w:rsidRPr="00276E65">
        <w:rPr>
          <w:rFonts w:ascii="Times New Roman" w:hAnsi="Times New Roman" w:cs="Times New Roman"/>
          <w:lang w:val="lt-LT"/>
        </w:rPr>
        <w:t>) jutiklių montavimui</w:t>
      </w:r>
      <w:r w:rsidRPr="00E675DD">
        <w:rPr>
          <w:rFonts w:ascii="Times New Roman" w:hAnsi="Times New Roman" w:cs="Times New Roman"/>
          <w:lang w:val="lt-LT"/>
        </w:rPr>
        <w:t xml:space="preserve">: </w:t>
      </w:r>
      <w:r w:rsidR="00A26519">
        <w:rPr>
          <w:rFonts w:ascii="Times New Roman" w:hAnsi="Times New Roman" w:cs="Times New Roman"/>
          <w:lang w:val="lt-LT"/>
        </w:rPr>
        <w:t>3</w:t>
      </w:r>
      <w:r w:rsidRPr="00E675DD">
        <w:rPr>
          <w:rFonts w:ascii="Times New Roman" w:hAnsi="Times New Roman" w:cs="Times New Roman"/>
          <w:lang w:val="lt-LT"/>
        </w:rPr>
        <w:t xml:space="preserve"> vnt.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0"/>
        <w:gridCol w:w="1922"/>
        <w:gridCol w:w="4263"/>
        <w:gridCol w:w="2595"/>
      </w:tblGrid>
      <w:tr w:rsidR="6B5B9199" w:rsidRPr="00A26519" w14:paraId="12B74095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6321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Eil. Nr.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7557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Techninė charakteristika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1549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Reikalavimai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A9C8F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Tiekėjo siūlomos įrangos parametrai ir jų reikšmės pagal 2 ir 3 stulpelių reikalavimus</w:t>
            </w:r>
          </w:p>
        </w:tc>
      </w:tr>
      <w:tr w:rsidR="6B5B9199" w:rsidRPr="00A26519" w14:paraId="151D29E3" w14:textId="77777777" w:rsidTr="1FEC0253">
        <w:trPr>
          <w:trHeight w:val="300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898477" w14:textId="4DD8F020" w:rsidR="6B5B9199" w:rsidRPr="00276E65" w:rsidRDefault="00FA51DB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Reikalavimai s</w:t>
            </w:r>
            <w:r w:rsidRPr="00E675D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mėlio dalelių srauto intensyvumo jutikli</w:t>
            </w:r>
            <w:r w:rsidRPr="00276E6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ams</w:t>
            </w:r>
            <w:r w:rsidR="00CF63B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- (6 vnt.)</w:t>
            </w:r>
          </w:p>
        </w:tc>
      </w:tr>
      <w:tr w:rsidR="6B5B9199" w:rsidRPr="00276E65" w14:paraId="78AAF40F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3844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C7C9" w14:textId="56592CB9" w:rsidR="6B5B9199" w:rsidRPr="00276E65" w:rsidRDefault="00FA51DB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Matavimo principas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133A" w14:textId="5C825AA1" w:rsidR="6B5B9199" w:rsidRPr="00276E65" w:rsidRDefault="00FA51DB" w:rsidP="00352BA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akustinis, be judančių mechaninių dalių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FA488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A26519" w14:paraId="19510187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0E3A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2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8AB6" w14:textId="366566A4" w:rsidR="6B5B9199" w:rsidRPr="00276E65" w:rsidRDefault="00FA51DB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Matavimo parametras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F815" w14:textId="7CB4261D" w:rsidR="6B5B9199" w:rsidRPr="00276E65" w:rsidRDefault="00FA51DB" w:rsidP="00FA51DB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vėjo pernešamų kietųjų dalelių (pvz., smėlio) srauto intensyvumo matavima</w:t>
            </w: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i (g/m²/s)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7B9E2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A26519" w14:paraId="1F37E48C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C29D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3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EFED" w14:textId="713AB474" w:rsidR="6B5B9199" w:rsidRPr="00276E65" w:rsidRDefault="0065562D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Tikslumas: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5ADC" w14:textId="35FCDC17" w:rsidR="6B5B9199" w:rsidRPr="00276E65" w:rsidRDefault="0065562D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ne didesnė kaip ±5 % paklaida esant tolygiai paskirstytam dalelių srautui.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D2428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276E65" w14:paraId="5C026E63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0AF9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6BF0" w14:textId="6A3F97B4" w:rsidR="6B5B9199" w:rsidRPr="00276E65" w:rsidRDefault="0065562D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65562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Išvestys ir sąsajos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903E" w14:textId="26272876" w:rsidR="6B5B9199" w:rsidRPr="00276E65" w:rsidRDefault="0065562D" w:rsidP="00276E65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analoginiai signalai (nuolatinė arba impulsinė įtampa); skaitmeniniai protokolai: SDI-12, TTL, RS-232, RS-485 (</w:t>
            </w:r>
            <w:proofErr w:type="spellStart"/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Modbus</w:t>
            </w:r>
            <w:proofErr w:type="spellEnd"/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RTU).</w:t>
            </w: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USB sąsaja konfigūravimui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0EB8E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276E65" w14:paraId="18857A3C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2591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240B" w14:textId="3C3CDD49" w:rsidR="6B5B9199" w:rsidRPr="00276E65" w:rsidRDefault="00352BA4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Darbinė temperatūra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6C95" w14:textId="4AAD28D2" w:rsidR="6B5B9199" w:rsidRPr="00276E65" w:rsidRDefault="0065562D" w:rsidP="00352BA4">
            <w:pPr>
              <w:spacing w:after="0" w:line="240" w:lineRule="auto"/>
              <w:rPr>
                <w:rFonts w:ascii="Times New Roman" w:eastAsia="Aptos Narrow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–40 °C iki +80 °C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C86B7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A26519" w14:paraId="36271545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4BB3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6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6830" w14:textId="59132B43" w:rsidR="6B5B9199" w:rsidRPr="00276E65" w:rsidRDefault="0065562D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Atsparumas aplinkos poveikiui: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F046" w14:textId="17CEAEEF" w:rsidR="6B5B9199" w:rsidRPr="00276E65" w:rsidRDefault="0065562D" w:rsidP="0030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atsparumas dulkėms ir drėgmei (IP67 ar lygiavertis)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17864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A26519" w14:paraId="20965EB2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2699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A7C6" w14:textId="3240D5A0" w:rsidR="6B5B9199" w:rsidRPr="00276E65" w:rsidRDefault="00FF4B8C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Maitinimas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6056" w14:textId="77777777" w:rsidR="00FF4B8C" w:rsidRPr="00FF4B8C" w:rsidRDefault="00FF4B8C" w:rsidP="00FF4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Įtampa: 6–30 V DC (SDI-12 režime – 9.6 V arba 16 V).</w:t>
            </w:r>
          </w:p>
          <w:p w14:paraId="1D5D8867" w14:textId="77777777" w:rsidR="00FF4B8C" w:rsidRPr="00FF4B8C" w:rsidRDefault="00FF4B8C" w:rsidP="00FF4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 xml:space="preserve">Srovė: &lt;1 </w:t>
            </w:r>
            <w:proofErr w:type="spellStart"/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mA</w:t>
            </w:r>
            <w:proofErr w:type="spellEnd"/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 xml:space="preserve"> budėjimo režime, iki 20 </w:t>
            </w:r>
            <w:proofErr w:type="spellStart"/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mA</w:t>
            </w:r>
            <w:proofErr w:type="spellEnd"/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 xml:space="preserve"> matavimo metu.</w:t>
            </w:r>
          </w:p>
          <w:p w14:paraId="12ABAE06" w14:textId="47480F82" w:rsidR="6B5B9199" w:rsidRPr="00276E65" w:rsidRDefault="00FF4B8C" w:rsidP="0030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 xml:space="preserve">Tipinis režimas: 2.1 </w:t>
            </w:r>
            <w:proofErr w:type="spellStart"/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mA</w:t>
            </w:r>
            <w:proofErr w:type="spellEnd"/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 xml:space="preserve"> (10% darbo ciklas).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C14FA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276E65" w14:paraId="03F478E8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7CEE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344B" w14:textId="35CCAD62" w:rsidR="6B5B9199" w:rsidRPr="00276E65" w:rsidRDefault="00FF4B8C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Montavimas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4645" w14:textId="3287C37F" w:rsidR="6B5B9199" w:rsidRPr="00276E65" w:rsidRDefault="00FF4B8C" w:rsidP="00276E65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turi būti galimybė tvirtinti prie įvairių konstrukcijų naudojant universalius laikiklius. Jutikliai turi būti tiekiami kartu su tvirtinimo laikikliais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9D6F7" w14:textId="48CB5066" w:rsidR="50F7B906" w:rsidRPr="00276E65" w:rsidRDefault="50F7B906" w:rsidP="50F7B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37F9B4CC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00FF4B8C" w:rsidRPr="00276E65" w14:paraId="21AA2F74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6E3B" w14:textId="0A3E9971" w:rsidR="00FF4B8C" w:rsidRPr="00276E65" w:rsidRDefault="00FF4B8C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AD0A" w14:textId="685591F1" w:rsidR="00FF4B8C" w:rsidRPr="00276E65" w:rsidRDefault="00FF4B8C" w:rsidP="00352BA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Matavimo aukštis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5025" w14:textId="02DF388A" w:rsidR="00FF4B8C" w:rsidRPr="00276E65" w:rsidRDefault="00FF4B8C" w:rsidP="00FF4B8C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kuo arčiau žemės paviršiaus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86A7E" w14:textId="77777777" w:rsidR="00FF4B8C" w:rsidRPr="00276E65" w:rsidRDefault="00FF4B8C" w:rsidP="50F7B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FF4B8C" w:rsidRPr="00A26519" w14:paraId="11AA812E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EEFA" w14:textId="305ABFE4" w:rsidR="00FF4B8C" w:rsidRPr="00276E65" w:rsidRDefault="00FF4B8C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lastRenderedPageBreak/>
              <w:t>10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ADA2" w14:textId="08F070A4" w:rsidR="00FF4B8C" w:rsidRPr="00276E65" w:rsidRDefault="00FF4B8C" w:rsidP="00352BA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Programinė įranga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FE43" w14:textId="1D50F9C7" w:rsidR="00FF4B8C" w:rsidRPr="00276E65" w:rsidRDefault="00FF4B8C" w:rsidP="00FF4B8C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turi būti galimybė konfigūruoti jutiklį per kompiuterį naudojant nemokamą programinę įrangą ir USB sąsają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B2516" w14:textId="77777777" w:rsidR="00FF4B8C" w:rsidRPr="00276E65" w:rsidRDefault="00FF4B8C" w:rsidP="50F7B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C51666" w:rsidRPr="00276E65" w14:paraId="3DED664A" w14:textId="77777777" w:rsidTr="00527BE3">
        <w:trPr>
          <w:trHeight w:val="300"/>
        </w:trPr>
        <w:tc>
          <w:tcPr>
            <w:tcW w:w="93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F653" w14:textId="22E9D573" w:rsidR="00C51666" w:rsidRPr="00CF63BD" w:rsidRDefault="00276E65" w:rsidP="00C51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CF63B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Laikančiosios</w:t>
            </w:r>
            <w:r w:rsidR="00FF4B8C" w:rsidRPr="00CF63B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konstrukcijos (stovai)</w:t>
            </w:r>
            <w:r w:rsidR="00CF63B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– (</w:t>
            </w:r>
            <w:r w:rsidR="00A2651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3</w:t>
            </w:r>
            <w:r w:rsidR="00CF63B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 vnt.)</w:t>
            </w:r>
          </w:p>
        </w:tc>
      </w:tr>
      <w:tr w:rsidR="6B5B9199" w:rsidRPr="00A26519" w14:paraId="74985FE6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0CC9" w14:textId="7E346EBA" w:rsidR="6B5B9199" w:rsidRPr="00276E65" w:rsidRDefault="00FF4B8C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405A" w14:textId="470982CD" w:rsidR="6B5B9199" w:rsidRPr="00276E65" w:rsidRDefault="00FF4B8C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Aukštis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8572" w14:textId="5FA238C7" w:rsidR="6B5B9199" w:rsidRPr="00276E65" w:rsidRDefault="00FF4B8C" w:rsidP="00C51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Reguliuojamas nuo</w:t>
            </w:r>
            <w:r w:rsidR="008B49E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2,5 m</w:t>
            </w: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iki 3,0 m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1765F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6B5B9199" w:rsidRPr="00276E65" w14:paraId="79BE2972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5EAC" w14:textId="70600021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</w:t>
            </w:r>
            <w:r w:rsidR="00115CC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2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A4F7" w14:textId="744B1174" w:rsidR="6B5B9199" w:rsidRPr="00276E65" w:rsidRDefault="00FF4B8C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Konstrukcija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8645" w14:textId="7A4AA8C8" w:rsidR="6B5B9199" w:rsidRPr="00276E65" w:rsidRDefault="00115CC5" w:rsidP="00C51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  <w:t>Teleskopinė arba segmentinė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0DC72" w14:textId="77777777" w:rsidR="6B5B9199" w:rsidRPr="00276E65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 </w:t>
            </w:r>
          </w:p>
        </w:tc>
      </w:tr>
      <w:tr w:rsidR="32F3F2A8" w:rsidRPr="00A26519" w14:paraId="12DB4FC2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9F2C" w14:textId="33E28A9F" w:rsidR="3D1292C9" w:rsidRPr="00276E65" w:rsidRDefault="3D1292C9" w:rsidP="32F3F2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</w:t>
            </w:r>
            <w:r w:rsidR="00115CC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3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1E1E" w14:textId="76A519D9" w:rsidR="3D1292C9" w:rsidRPr="00276E65" w:rsidRDefault="00FF4B8C" w:rsidP="00352BA4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Tvirtinimo žiedo diametras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B0C4" w14:textId="1D3A0BCD" w:rsidR="3D1292C9" w:rsidRPr="00276E65" w:rsidRDefault="00FF4B8C" w:rsidP="007E13C4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Suderinamas su jutikliais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F3BB5" w14:textId="04F6DC44" w:rsidR="32F3F2A8" w:rsidRPr="00276E65" w:rsidRDefault="32F3F2A8" w:rsidP="32F3F2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FF4B8C" w:rsidRPr="00A26519" w14:paraId="21774649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FC9E" w14:textId="5D242A43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</w:t>
            </w:r>
            <w:r w:rsidR="00115CC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4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F68A" w14:textId="58BEF9B3" w:rsidR="00FF4B8C" w:rsidRPr="00276E65" w:rsidRDefault="00FF4B8C" w:rsidP="00FF4B8C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  <w:t>Medžiaga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EE5C" w14:textId="335DDFD2" w:rsidR="00FF4B8C" w:rsidRPr="00276E65" w:rsidRDefault="00FF4B8C" w:rsidP="00FF4B8C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Nerūdijantis plienas arba cinkuotas aliuminis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544A5" w14:textId="77777777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FF4B8C" w:rsidRPr="00A26519" w14:paraId="091E62BD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4063" w14:textId="0302601E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</w:t>
            </w:r>
            <w:r w:rsidR="00115CC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F2CD" w14:textId="2FF1795E" w:rsidR="00FF4B8C" w:rsidRPr="00276E65" w:rsidRDefault="00FF4B8C" w:rsidP="00FF4B8C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  <w:t>Stabilizavimas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7E55" w14:textId="237FA550" w:rsidR="00FF4B8C" w:rsidRPr="00276E65" w:rsidRDefault="00FF4B8C" w:rsidP="00FF4B8C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Tvirtinimas su žemės inkarais arba trikoju pagrindu; papildomai – galimybė naudoti įtempimo lynus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F773E" w14:textId="77777777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FF4B8C" w:rsidRPr="00A26519" w14:paraId="28B6374C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B2DF" w14:textId="3E104131" w:rsidR="00FF4B8C" w:rsidRPr="00276E65" w:rsidRDefault="00276E65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1</w:t>
            </w:r>
            <w:r w:rsidR="00115CC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6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B442" w14:textId="13B693D2" w:rsidR="00FF4B8C" w:rsidRPr="00276E65" w:rsidRDefault="00FF4B8C" w:rsidP="00FF4B8C">
            <w:pPr>
              <w:spacing w:line="240" w:lineRule="auto"/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  <w:t>Montavimo įrankiai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1800" w14:textId="5E519DB4" w:rsidR="00FF4B8C" w:rsidRPr="00276E65" w:rsidRDefault="00FF4B8C" w:rsidP="00FF4B8C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Komplektuojamas su reikalingais veržliarakčiais ar tvirtinimo elementais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2918A" w14:textId="77777777" w:rsidR="00FF4B8C" w:rsidRPr="00276E65" w:rsidRDefault="00FF4B8C" w:rsidP="00FF4B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</w:tbl>
    <w:p w14:paraId="336CA303" w14:textId="50C8B4BF" w:rsidR="00611AA5" w:rsidRPr="00276E65" w:rsidRDefault="00611AA5" w:rsidP="6B5B9199">
      <w:pPr>
        <w:rPr>
          <w:rFonts w:ascii="Times New Roman" w:hAnsi="Times New Roman" w:cs="Times New Roman"/>
          <w:lang w:val="lt-LT"/>
        </w:rPr>
      </w:pPr>
    </w:p>
    <w:p w14:paraId="3A30E857" w14:textId="25A869A4" w:rsidR="00611AA5" w:rsidRDefault="00611AA5" w:rsidP="6B5B9199">
      <w:pPr>
        <w:rPr>
          <w:rFonts w:ascii="Times New Roman" w:hAnsi="Times New Roman" w:cs="Times New Roman"/>
          <w:lang w:val="lt-LT"/>
        </w:rPr>
      </w:pPr>
    </w:p>
    <w:p w14:paraId="53B90023" w14:textId="77777777" w:rsidR="0019368D" w:rsidRDefault="0019368D" w:rsidP="6B5B9199">
      <w:pPr>
        <w:rPr>
          <w:rFonts w:ascii="Times New Roman" w:hAnsi="Times New Roman" w:cs="Times New Roman"/>
          <w:lang w:val="lt-LT"/>
        </w:rPr>
      </w:pPr>
    </w:p>
    <w:p w14:paraId="722C89C1" w14:textId="77777777" w:rsidR="0019368D" w:rsidRDefault="0019368D" w:rsidP="6B5B9199">
      <w:pPr>
        <w:rPr>
          <w:rFonts w:ascii="Times New Roman" w:hAnsi="Times New Roman" w:cs="Times New Roman"/>
          <w:lang w:val="lt-LT"/>
        </w:rPr>
      </w:pPr>
    </w:p>
    <w:p w14:paraId="6E13D235" w14:textId="77777777" w:rsidR="0019368D" w:rsidRDefault="0019368D" w:rsidP="6B5B9199">
      <w:pPr>
        <w:rPr>
          <w:rFonts w:ascii="Times New Roman" w:hAnsi="Times New Roman" w:cs="Times New Roman"/>
          <w:lang w:val="lt-LT"/>
        </w:rPr>
      </w:pPr>
    </w:p>
    <w:p w14:paraId="482B8B14" w14:textId="77777777" w:rsidR="0019368D" w:rsidRDefault="0019368D" w:rsidP="6B5B9199">
      <w:pPr>
        <w:rPr>
          <w:rFonts w:ascii="Times New Roman" w:hAnsi="Times New Roman" w:cs="Times New Roman"/>
          <w:lang w:val="lt-LT"/>
        </w:rPr>
      </w:pPr>
    </w:p>
    <w:p w14:paraId="5113DBBE" w14:textId="77777777" w:rsidR="0019368D" w:rsidRDefault="0019368D" w:rsidP="6B5B9199">
      <w:pPr>
        <w:rPr>
          <w:rFonts w:ascii="Times New Roman" w:hAnsi="Times New Roman" w:cs="Times New Roman"/>
          <w:lang w:val="lt-LT"/>
        </w:rPr>
      </w:pPr>
    </w:p>
    <w:p w14:paraId="5526647A" w14:textId="77777777" w:rsidR="0019368D" w:rsidRDefault="0019368D" w:rsidP="6B5B9199">
      <w:pPr>
        <w:rPr>
          <w:rFonts w:ascii="Times New Roman" w:hAnsi="Times New Roman" w:cs="Times New Roman"/>
          <w:lang w:val="lt-LT"/>
        </w:rPr>
      </w:pPr>
    </w:p>
    <w:p w14:paraId="65807362" w14:textId="77777777" w:rsidR="0019368D" w:rsidRDefault="0019368D" w:rsidP="6B5B9199">
      <w:pPr>
        <w:rPr>
          <w:rFonts w:ascii="Times New Roman" w:hAnsi="Times New Roman" w:cs="Times New Roman"/>
          <w:lang w:val="lt-LT"/>
        </w:rPr>
      </w:pPr>
    </w:p>
    <w:p w14:paraId="620724C0" w14:textId="77777777" w:rsidR="0019368D" w:rsidRDefault="0019368D" w:rsidP="6B5B9199">
      <w:pPr>
        <w:rPr>
          <w:rFonts w:ascii="Times New Roman" w:hAnsi="Times New Roman" w:cs="Times New Roman"/>
          <w:lang w:val="lt-LT"/>
        </w:rPr>
      </w:pPr>
    </w:p>
    <w:p w14:paraId="3A7027F6" w14:textId="77777777" w:rsidR="00A26519" w:rsidRDefault="00A26519" w:rsidP="6B5B9199">
      <w:pPr>
        <w:rPr>
          <w:rFonts w:ascii="Times New Roman" w:hAnsi="Times New Roman" w:cs="Times New Roman"/>
          <w:lang w:val="lt-LT"/>
        </w:rPr>
      </w:pPr>
    </w:p>
    <w:p w14:paraId="25DFD4A7" w14:textId="77777777" w:rsidR="00A26519" w:rsidRDefault="00A26519" w:rsidP="6B5B9199">
      <w:pPr>
        <w:rPr>
          <w:rFonts w:ascii="Times New Roman" w:hAnsi="Times New Roman" w:cs="Times New Roman"/>
          <w:lang w:val="lt-LT"/>
        </w:rPr>
      </w:pPr>
    </w:p>
    <w:p w14:paraId="2BABD1CA" w14:textId="77777777" w:rsidR="00115CC5" w:rsidRDefault="00115CC5" w:rsidP="6B5B9199">
      <w:pPr>
        <w:rPr>
          <w:rFonts w:ascii="Times New Roman" w:hAnsi="Times New Roman" w:cs="Times New Roman"/>
          <w:lang w:val="lt-LT"/>
        </w:rPr>
      </w:pPr>
    </w:p>
    <w:p w14:paraId="712F0827" w14:textId="77777777" w:rsidR="00115CC5" w:rsidRDefault="00115CC5" w:rsidP="6B5B9199">
      <w:pPr>
        <w:rPr>
          <w:rFonts w:ascii="Times New Roman" w:hAnsi="Times New Roman" w:cs="Times New Roman"/>
          <w:lang w:val="lt-LT"/>
        </w:rPr>
      </w:pPr>
    </w:p>
    <w:p w14:paraId="4C62C80D" w14:textId="77777777" w:rsidR="00115CC5" w:rsidRDefault="00115CC5" w:rsidP="6B5B9199">
      <w:pPr>
        <w:rPr>
          <w:rFonts w:ascii="Times New Roman" w:hAnsi="Times New Roman" w:cs="Times New Roman"/>
          <w:lang w:val="lt-LT"/>
        </w:rPr>
      </w:pPr>
    </w:p>
    <w:p w14:paraId="4115A914" w14:textId="77777777" w:rsidR="00115CC5" w:rsidRDefault="00115CC5" w:rsidP="6B5B9199">
      <w:pPr>
        <w:rPr>
          <w:rFonts w:ascii="Times New Roman" w:hAnsi="Times New Roman" w:cs="Times New Roman"/>
          <w:lang w:val="lt-LT"/>
        </w:rPr>
      </w:pPr>
    </w:p>
    <w:p w14:paraId="46BE4F9B" w14:textId="77777777" w:rsidR="0019368D" w:rsidRDefault="0019368D" w:rsidP="6B5B9199">
      <w:pPr>
        <w:rPr>
          <w:rFonts w:ascii="Times New Roman" w:hAnsi="Times New Roman" w:cs="Times New Roman"/>
          <w:lang w:val="lt-LT"/>
        </w:rPr>
      </w:pPr>
    </w:p>
    <w:p w14:paraId="36E5127A" w14:textId="4AC7FC4A" w:rsidR="0019368D" w:rsidRPr="00276E65" w:rsidRDefault="0019368D" w:rsidP="0019368D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276E65">
        <w:rPr>
          <w:rFonts w:ascii="Times New Roman" w:hAnsi="Times New Roman" w:cs="Times New Roman"/>
          <w:b/>
          <w:bCs/>
        </w:rPr>
        <w:lastRenderedPageBreak/>
        <w:t>TECHNICAL SPECIFICATION (</w:t>
      </w:r>
      <w:r>
        <w:rPr>
          <w:rFonts w:ascii="Times New Roman" w:hAnsi="Times New Roman" w:cs="Times New Roman"/>
          <w:b/>
          <w:bCs/>
        </w:rPr>
        <w:t>EN</w:t>
      </w:r>
      <w:r w:rsidRPr="00276E65">
        <w:rPr>
          <w:rFonts w:ascii="Times New Roman" w:hAnsi="Times New Roman" w:cs="Times New Roman"/>
          <w:b/>
          <w:bCs/>
        </w:rPr>
        <w:t>)</w:t>
      </w:r>
    </w:p>
    <w:p w14:paraId="0D029DED" w14:textId="77777777" w:rsidR="0019368D" w:rsidRDefault="0019368D" w:rsidP="0019368D">
      <w:pPr>
        <w:jc w:val="both"/>
        <w:rPr>
          <w:rFonts w:ascii="Times New Roman" w:hAnsi="Times New Roman" w:cs="Times New Roman"/>
          <w:lang w:val="lt-LT"/>
        </w:rPr>
      </w:pPr>
      <w:r w:rsidRPr="00276E65">
        <w:rPr>
          <w:rFonts w:ascii="Times New Roman" w:hAnsi="Times New Roman" w:cs="Times New Roman"/>
        </w:rPr>
        <w:t xml:space="preserve">The procurement includes the purchase of equipment for the detection (measurement) of sand particle flow intensity sensors for sand and particulate matter monitoring and wind-induced sand transport on the shores of the Baltic Sea. </w:t>
      </w:r>
    </w:p>
    <w:p w14:paraId="38714B24" w14:textId="77777777" w:rsidR="0019368D" w:rsidRDefault="0019368D" w:rsidP="0019368D">
      <w:pPr>
        <w:jc w:val="both"/>
        <w:rPr>
          <w:rFonts w:ascii="Times New Roman" w:hAnsi="Times New Roman" w:cs="Times New Roman"/>
          <w:lang w:val="lt-LT"/>
        </w:rPr>
      </w:pPr>
      <w:r w:rsidRPr="00276E65">
        <w:rPr>
          <w:rFonts w:ascii="Times New Roman" w:hAnsi="Times New Roman" w:cs="Times New Roman"/>
        </w:rPr>
        <w:t xml:space="preserve">Purchase quantities: </w:t>
      </w:r>
    </w:p>
    <w:p w14:paraId="6D5C66D6" w14:textId="6290816D" w:rsidR="0019368D" w:rsidRDefault="0019368D" w:rsidP="0019368D">
      <w:pPr>
        <w:jc w:val="both"/>
        <w:rPr>
          <w:rFonts w:ascii="Times New Roman" w:hAnsi="Times New Roman" w:cs="Times New Roman"/>
          <w:lang w:val="lt-LT"/>
        </w:rPr>
      </w:pPr>
      <w:r w:rsidRPr="00276E65">
        <w:rPr>
          <w:rFonts w:ascii="Times New Roman" w:hAnsi="Times New Roman" w:cs="Times New Roman"/>
        </w:rPr>
        <w:t xml:space="preserve">1) Sand flow sensors: 6 </w:t>
      </w:r>
      <w:proofErr w:type="gramStart"/>
      <w:r w:rsidRPr="0019368D">
        <w:rPr>
          <w:rFonts w:ascii="Times New Roman" w:hAnsi="Times New Roman" w:cs="Times New Roman"/>
        </w:rPr>
        <w:t>units</w:t>
      </w:r>
      <w:r w:rsidRPr="00276E65">
        <w:rPr>
          <w:rFonts w:ascii="Times New Roman" w:hAnsi="Times New Roman" w:cs="Times New Roman"/>
        </w:rPr>
        <w:t>;</w:t>
      </w:r>
      <w:proofErr w:type="gramEnd"/>
      <w:r w:rsidRPr="00276E65">
        <w:rPr>
          <w:rFonts w:ascii="Times New Roman" w:hAnsi="Times New Roman" w:cs="Times New Roman"/>
        </w:rPr>
        <w:t xml:space="preserve"> </w:t>
      </w:r>
    </w:p>
    <w:p w14:paraId="0CE219E1" w14:textId="0C7796D9" w:rsidR="0019368D" w:rsidRPr="00E675DD" w:rsidRDefault="0019368D" w:rsidP="0019368D">
      <w:pPr>
        <w:jc w:val="both"/>
        <w:rPr>
          <w:rFonts w:ascii="Times New Roman" w:hAnsi="Times New Roman" w:cs="Times New Roman"/>
          <w:lang w:val="lt-LT"/>
        </w:rPr>
      </w:pPr>
      <w:r w:rsidRPr="00276E65">
        <w:rPr>
          <w:rFonts w:ascii="Times New Roman" w:hAnsi="Times New Roman" w:cs="Times New Roman"/>
        </w:rPr>
        <w:t xml:space="preserve">2) Load-bearing structures (stands) for the installation of sensors: </w:t>
      </w:r>
      <w:r w:rsidR="004627DF">
        <w:rPr>
          <w:rFonts w:ascii="Times New Roman" w:hAnsi="Times New Roman" w:cs="Times New Roman"/>
        </w:rPr>
        <w:t>3</w:t>
      </w:r>
      <w:r w:rsidRPr="00276E65">
        <w:rPr>
          <w:rFonts w:ascii="Times New Roman" w:hAnsi="Times New Roman" w:cs="Times New Roman"/>
        </w:rPr>
        <w:t xml:space="preserve"> </w:t>
      </w:r>
      <w:r w:rsidRPr="0019368D">
        <w:rPr>
          <w:rFonts w:ascii="Times New Roman" w:hAnsi="Times New Roman" w:cs="Times New Roman"/>
        </w:rPr>
        <w:t>units</w:t>
      </w:r>
      <w:r w:rsidRPr="00276E65">
        <w:rPr>
          <w:rFonts w:ascii="Times New Roman" w:hAnsi="Times New Roman" w:cs="Times New Roman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897"/>
        <w:gridCol w:w="3964"/>
        <w:gridCol w:w="2479"/>
      </w:tblGrid>
      <w:tr w:rsidR="0019368D" w:rsidRPr="0019368D" w14:paraId="278BC35D" w14:textId="77777777" w:rsidTr="00A26519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8336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Second. No.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8A7C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Technical characteristics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5EAF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Requirements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F3CC9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Parameters of the equipment offered by the supplier and their values according to the requirements of columns 2 and 3</w:t>
            </w:r>
          </w:p>
        </w:tc>
      </w:tr>
      <w:tr w:rsidR="0019368D" w:rsidRPr="0019368D" w14:paraId="218C43CC" w14:textId="77777777" w:rsidTr="00183FB0">
        <w:trPr>
          <w:trHeight w:val="300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D2802E" w14:textId="792F2825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Requirements for sand particle flow intensity sensors - (6 </w:t>
            </w:r>
            <w:r w:rsidRPr="0019368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units</w:t>
            </w:r>
            <w:r w:rsidRPr="00276E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19368D" w:rsidRPr="00276E65" w14:paraId="06EDB4FF" w14:textId="77777777" w:rsidTr="00A26519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AFD8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B6ED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Measurement principle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8A8D" w14:textId="77777777" w:rsidR="0019368D" w:rsidRPr="00276E65" w:rsidRDefault="0019368D" w:rsidP="00183FB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acoustic, without moving mechanical parts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8FEA5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</w:p>
        </w:tc>
      </w:tr>
      <w:tr w:rsidR="0019368D" w:rsidRPr="0019368D" w14:paraId="654B2019" w14:textId="77777777" w:rsidTr="00A26519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53ED3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1A97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Measurement parameter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E8F2" w14:textId="77777777" w:rsidR="0019368D" w:rsidRPr="00276E65" w:rsidRDefault="0019368D" w:rsidP="00183FB0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Measurements of the flow intensity of wind-borne particulate matter (e.g. sand) (g/m²/s)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580CE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</w:p>
        </w:tc>
      </w:tr>
      <w:tr w:rsidR="0019368D" w:rsidRPr="0019368D" w14:paraId="112EBFDB" w14:textId="77777777" w:rsidTr="00A26519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B40F1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1991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Accuracy: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BC79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an error of not more than ±</w:t>
            </w:r>
            <w:proofErr w:type="gramStart"/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5 %</w:t>
            </w:r>
            <w:proofErr w:type="gramEnd"/>
            <w:r w:rsidRPr="00E675DD">
              <w:rPr>
                <w:rFonts w:ascii="Times New Roman" w:hAnsi="Times New Roman" w:cs="Times New Roman"/>
                <w:sz w:val="22"/>
                <w:szCs w:val="22"/>
              </w:rPr>
              <w:t xml:space="preserve"> with an evenly distributed particle stream.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73DE8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</w:p>
        </w:tc>
      </w:tr>
      <w:tr w:rsidR="0019368D" w:rsidRPr="00276E65" w14:paraId="6737B6C7" w14:textId="77777777" w:rsidTr="00A26519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EE7A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A7D2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65562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Outputs and interfaces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9F38A" w14:textId="77777777" w:rsidR="0019368D" w:rsidRPr="00276E65" w:rsidRDefault="0019368D" w:rsidP="00183FB0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analog signals (constant or pulsed voltage); Digital protocols: SDI-12, TTL, RS-232, RS-485 (Modbus RTU). USB interface for configuration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0BD37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</w:p>
        </w:tc>
      </w:tr>
      <w:tr w:rsidR="0019368D" w:rsidRPr="00276E65" w14:paraId="58C8AA08" w14:textId="77777777" w:rsidTr="00A26519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DB4A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8E68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Operating Temperature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1487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Aptos Narrow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–40 °C to +80 °C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C7CB3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</w:p>
        </w:tc>
      </w:tr>
      <w:tr w:rsidR="0019368D" w:rsidRPr="0019368D" w14:paraId="7CBE630D" w14:textId="77777777" w:rsidTr="00A26519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C7EE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B2D4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Resistance to environmental influences: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3FCA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Dust and moisture resistance (IP67 or equivalent)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DFAE2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</w:p>
        </w:tc>
      </w:tr>
      <w:tr w:rsidR="0019368D" w:rsidRPr="0019368D" w14:paraId="4DB5695F" w14:textId="77777777" w:rsidTr="00A26519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D758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41AEC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Power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7BF1" w14:textId="77777777" w:rsidR="0019368D" w:rsidRPr="00FF4B8C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Voltage: 6-30 V DC (9.6 V or 16 V in SDI-12 mode).</w:t>
            </w:r>
          </w:p>
          <w:p w14:paraId="6E34ACD5" w14:textId="77777777" w:rsidR="0019368D" w:rsidRPr="00FF4B8C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Current: &lt;1 mA in standby mode, up to 20 mA during measurement.</w:t>
            </w:r>
          </w:p>
          <w:p w14:paraId="75D767E1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FF4B8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Typical mode: 2.1 mA (10% duty cycle).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9105B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</w:p>
        </w:tc>
      </w:tr>
      <w:tr w:rsidR="0019368D" w:rsidRPr="00276E65" w14:paraId="7F4DA58C" w14:textId="77777777" w:rsidTr="00A26519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3415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E9E9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Installation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7926" w14:textId="77777777" w:rsidR="0019368D" w:rsidRPr="00276E65" w:rsidRDefault="0019368D" w:rsidP="00183FB0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must be able to attach to various structures using universal brackets. Sensors must be supplied with mounting brackets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850B0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14CC5E63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</w:p>
        </w:tc>
      </w:tr>
      <w:tr w:rsidR="0019368D" w:rsidRPr="00276E65" w14:paraId="66CA7D5F" w14:textId="77777777" w:rsidTr="00A26519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E4CB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202D" w14:textId="77777777" w:rsidR="0019368D" w:rsidRPr="00276E65" w:rsidRDefault="0019368D" w:rsidP="00183FB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Measuring height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55C9" w14:textId="77777777" w:rsidR="0019368D" w:rsidRPr="00276E65" w:rsidRDefault="0019368D" w:rsidP="00183FB0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As close as possible to the earth's surface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4C808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19368D" w:rsidRPr="0019368D" w14:paraId="37B70514" w14:textId="77777777" w:rsidTr="00A26519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94A3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D81A" w14:textId="77777777" w:rsidR="0019368D" w:rsidRPr="00276E65" w:rsidRDefault="0019368D" w:rsidP="00183FB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Software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41B4" w14:textId="77777777" w:rsidR="0019368D" w:rsidRPr="00276E65" w:rsidRDefault="0019368D" w:rsidP="00183FB0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E675DD">
              <w:rPr>
                <w:rFonts w:ascii="Times New Roman" w:hAnsi="Times New Roman" w:cs="Times New Roman"/>
                <w:sz w:val="22"/>
                <w:szCs w:val="22"/>
              </w:rPr>
              <w:t>it must be possible to configure the sensor via a computer using free software and a USB interface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256C1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19368D" w:rsidRPr="00276E65" w14:paraId="5F9DFFCF" w14:textId="77777777" w:rsidTr="00183FB0">
        <w:trPr>
          <w:trHeight w:val="300"/>
        </w:trPr>
        <w:tc>
          <w:tcPr>
            <w:tcW w:w="93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A9760" w14:textId="07237EA0" w:rsidR="0019368D" w:rsidRPr="00CF63BD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CF63B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Load-bearing structures (stands) – (</w:t>
            </w:r>
            <w:r w:rsidR="00A265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CF63B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9368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units</w:t>
            </w:r>
            <w:r w:rsidRPr="00CF63B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19368D" w:rsidRPr="0019368D" w14:paraId="4E9B1C84" w14:textId="77777777" w:rsidTr="00A26519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A269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26A70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sz w:val="22"/>
                <w:szCs w:val="22"/>
              </w:rPr>
              <w:t>Height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1CA" w14:textId="31F0FE69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</w:rPr>
              <w:t xml:space="preserve">Adjustable from </w:t>
            </w:r>
            <w:r w:rsidR="004627D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276E65">
              <w:rPr>
                <w:rFonts w:ascii="Times New Roman" w:hAnsi="Times New Roman" w:cs="Times New Roman"/>
                <w:sz w:val="22"/>
                <w:szCs w:val="22"/>
              </w:rPr>
              <w:t>.5 m to 3.0 m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4E9D3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</w:p>
        </w:tc>
      </w:tr>
      <w:tr w:rsidR="0019368D" w:rsidRPr="00276E65" w14:paraId="0B31CCAB" w14:textId="77777777" w:rsidTr="00A26519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DE21" w14:textId="103335BC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115CC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5A39" w14:textId="77777777" w:rsidR="0019368D" w:rsidRPr="00276E65" w:rsidRDefault="0019368D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</w:rPr>
              <w:t>Design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F16F" w14:textId="2654DE0F" w:rsidR="0019368D" w:rsidRPr="004627DF" w:rsidRDefault="004627DF" w:rsidP="00183F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FF4B8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Telescopic or segmental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402F2" w14:textId="77777777" w:rsidR="0019368D" w:rsidRPr="00276E65" w:rsidRDefault="0019368D" w:rsidP="0018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</w:p>
        </w:tc>
      </w:tr>
      <w:tr w:rsidR="0019368D" w:rsidRPr="0019368D" w14:paraId="2001C09B" w14:textId="77777777" w:rsidTr="00A26519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6BEE" w14:textId="1C6A527B" w:rsidR="0019368D" w:rsidRPr="00276E65" w:rsidRDefault="0019368D" w:rsidP="00183F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115CC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3897" w14:textId="77777777" w:rsidR="0019368D" w:rsidRPr="00276E65" w:rsidRDefault="0019368D" w:rsidP="00183FB0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sz w:val="22"/>
                <w:szCs w:val="22"/>
              </w:rPr>
              <w:t>Mounting ring diameter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DC5B" w14:textId="6F50E983" w:rsidR="0019368D" w:rsidRPr="00276E65" w:rsidRDefault="0019368D" w:rsidP="00183FB0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</w:rPr>
              <w:t>Compatible with sensors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797A7" w14:textId="77777777" w:rsidR="0019368D" w:rsidRPr="00276E65" w:rsidRDefault="0019368D" w:rsidP="00183F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19368D" w:rsidRPr="0019368D" w14:paraId="57605504" w14:textId="77777777" w:rsidTr="00A26519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B32D" w14:textId="14C280E8" w:rsidR="0019368D" w:rsidRPr="00276E65" w:rsidRDefault="0019368D" w:rsidP="00183F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115CC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C060" w14:textId="77777777" w:rsidR="0019368D" w:rsidRPr="00276E65" w:rsidRDefault="0019368D" w:rsidP="00183FB0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Substance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2CF8" w14:textId="77777777" w:rsidR="0019368D" w:rsidRPr="00276E65" w:rsidRDefault="0019368D" w:rsidP="00183FB0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</w:rPr>
              <w:t>Stainless steel or galvanized aluminum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AF6F2" w14:textId="77777777" w:rsidR="0019368D" w:rsidRPr="00276E65" w:rsidRDefault="0019368D" w:rsidP="00183F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19368D" w:rsidRPr="0019368D" w14:paraId="0F993FA4" w14:textId="77777777" w:rsidTr="00A26519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DE3E" w14:textId="70872E43" w:rsidR="0019368D" w:rsidRPr="00276E65" w:rsidRDefault="0019368D" w:rsidP="00183F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115CC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A9FD" w14:textId="77777777" w:rsidR="0019368D" w:rsidRPr="00276E65" w:rsidRDefault="0019368D" w:rsidP="00183FB0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Stabilization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5B53" w14:textId="77777777" w:rsidR="0019368D" w:rsidRPr="00276E65" w:rsidRDefault="0019368D" w:rsidP="00183FB0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276E65">
              <w:rPr>
                <w:rFonts w:ascii="Times New Roman" w:hAnsi="Times New Roman" w:cs="Times New Roman"/>
                <w:sz w:val="22"/>
                <w:szCs w:val="22"/>
              </w:rPr>
              <w:t>Fastening with ground anchors or tripod base; In addition, the possibility of using tension ropes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C6847" w14:textId="77777777" w:rsidR="0019368D" w:rsidRPr="00276E65" w:rsidRDefault="0019368D" w:rsidP="00183F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19368D" w:rsidRPr="0019368D" w14:paraId="5D7AC903" w14:textId="77777777" w:rsidTr="00A26519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6061" w14:textId="53890F1C" w:rsidR="0019368D" w:rsidRPr="00276E65" w:rsidRDefault="0019368D" w:rsidP="00183F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276E6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115CC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36DF0" w14:textId="77777777" w:rsidR="0019368D" w:rsidRPr="00276E65" w:rsidRDefault="0019368D" w:rsidP="00183FB0">
            <w:pPr>
              <w:spacing w:line="240" w:lineRule="auto"/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  <w:lang w:val="lt-LT"/>
              </w:rPr>
            </w:pPr>
            <w:r w:rsidRPr="00276E65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Installation tools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5E09" w14:textId="77777777" w:rsidR="0019368D" w:rsidRPr="00276E65" w:rsidRDefault="0019368D" w:rsidP="00183FB0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proofErr w:type="gramStart"/>
            <w:r w:rsidRPr="00276E65">
              <w:rPr>
                <w:rFonts w:ascii="Times New Roman" w:hAnsi="Times New Roman" w:cs="Times New Roman"/>
                <w:sz w:val="22"/>
                <w:szCs w:val="22"/>
              </w:rPr>
              <w:t>Comes</w:t>
            </w:r>
            <w:proofErr w:type="gramEnd"/>
            <w:r w:rsidRPr="00276E65">
              <w:rPr>
                <w:rFonts w:ascii="Times New Roman" w:hAnsi="Times New Roman" w:cs="Times New Roman"/>
                <w:sz w:val="22"/>
                <w:szCs w:val="22"/>
              </w:rPr>
              <w:t xml:space="preserve"> with the necessary wrenches or fasteners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D74E7" w14:textId="77777777" w:rsidR="0019368D" w:rsidRPr="00276E65" w:rsidRDefault="0019368D" w:rsidP="00183F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</w:p>
        </w:tc>
      </w:tr>
    </w:tbl>
    <w:p w14:paraId="0AC5E849" w14:textId="77777777" w:rsidR="0019368D" w:rsidRPr="00276E65" w:rsidRDefault="0019368D" w:rsidP="0019368D">
      <w:pPr>
        <w:rPr>
          <w:rFonts w:ascii="Times New Roman" w:hAnsi="Times New Roman" w:cs="Times New Roman"/>
          <w:lang w:val="lt-LT"/>
        </w:rPr>
      </w:pPr>
    </w:p>
    <w:p w14:paraId="656CE03B" w14:textId="77777777" w:rsidR="0019368D" w:rsidRPr="00276E65" w:rsidRDefault="0019368D" w:rsidP="0019368D">
      <w:pPr>
        <w:rPr>
          <w:rFonts w:ascii="Times New Roman" w:hAnsi="Times New Roman" w:cs="Times New Roman"/>
          <w:lang w:val="lt-LT"/>
        </w:rPr>
      </w:pPr>
    </w:p>
    <w:p w14:paraId="4ED0AF62" w14:textId="77777777" w:rsidR="0019368D" w:rsidRPr="00276E65" w:rsidRDefault="0019368D" w:rsidP="6B5B9199">
      <w:pPr>
        <w:rPr>
          <w:rFonts w:ascii="Times New Roman" w:hAnsi="Times New Roman" w:cs="Times New Roman"/>
          <w:lang w:val="lt-LT"/>
        </w:rPr>
      </w:pPr>
    </w:p>
    <w:sectPr w:rsidR="0019368D" w:rsidRPr="00276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75024" w14:textId="77777777" w:rsidR="003A3417" w:rsidRDefault="003A3417" w:rsidP="0019368D">
      <w:pPr>
        <w:spacing w:after="0" w:line="240" w:lineRule="auto"/>
      </w:pPr>
      <w:r>
        <w:separator/>
      </w:r>
    </w:p>
  </w:endnote>
  <w:endnote w:type="continuationSeparator" w:id="0">
    <w:p w14:paraId="44DD93CF" w14:textId="77777777" w:rsidR="003A3417" w:rsidRDefault="003A3417" w:rsidP="00193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A15C5" w14:textId="77777777" w:rsidR="003A3417" w:rsidRDefault="003A3417" w:rsidP="0019368D">
      <w:pPr>
        <w:spacing w:after="0" w:line="240" w:lineRule="auto"/>
      </w:pPr>
      <w:r>
        <w:separator/>
      </w:r>
    </w:p>
  </w:footnote>
  <w:footnote w:type="continuationSeparator" w:id="0">
    <w:p w14:paraId="6A262D49" w14:textId="77777777" w:rsidR="003A3417" w:rsidRDefault="003A3417" w:rsidP="00193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91A94"/>
    <w:multiLevelType w:val="multilevel"/>
    <w:tmpl w:val="870AF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E9110C"/>
    <w:multiLevelType w:val="multilevel"/>
    <w:tmpl w:val="5492C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8D0BBD"/>
    <w:multiLevelType w:val="multilevel"/>
    <w:tmpl w:val="EBA0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BF00E4"/>
    <w:multiLevelType w:val="multilevel"/>
    <w:tmpl w:val="C42A0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6E51FEF"/>
    <w:multiLevelType w:val="multilevel"/>
    <w:tmpl w:val="A32E8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CFF3E87"/>
    <w:multiLevelType w:val="multilevel"/>
    <w:tmpl w:val="FE40A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9096400"/>
    <w:multiLevelType w:val="multilevel"/>
    <w:tmpl w:val="4602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BED00DF"/>
    <w:multiLevelType w:val="multilevel"/>
    <w:tmpl w:val="16AE6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EB839BE"/>
    <w:multiLevelType w:val="multilevel"/>
    <w:tmpl w:val="F246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50931564">
    <w:abstractNumId w:val="4"/>
  </w:num>
  <w:num w:numId="2" w16cid:durableId="260112805">
    <w:abstractNumId w:val="8"/>
  </w:num>
  <w:num w:numId="3" w16cid:durableId="231475139">
    <w:abstractNumId w:val="1"/>
  </w:num>
  <w:num w:numId="4" w16cid:durableId="879635934">
    <w:abstractNumId w:val="0"/>
  </w:num>
  <w:num w:numId="5" w16cid:durableId="589968085">
    <w:abstractNumId w:val="3"/>
  </w:num>
  <w:num w:numId="6" w16cid:durableId="283736942">
    <w:abstractNumId w:val="2"/>
  </w:num>
  <w:num w:numId="7" w16cid:durableId="1513448841">
    <w:abstractNumId w:val="6"/>
  </w:num>
  <w:num w:numId="8" w16cid:durableId="1826504372">
    <w:abstractNumId w:val="5"/>
  </w:num>
  <w:num w:numId="9" w16cid:durableId="17695398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E01"/>
    <w:rsid w:val="000157C0"/>
    <w:rsid w:val="000B68C9"/>
    <w:rsid w:val="00115CC5"/>
    <w:rsid w:val="0019368D"/>
    <w:rsid w:val="001C55B0"/>
    <w:rsid w:val="001E673A"/>
    <w:rsid w:val="00254E01"/>
    <w:rsid w:val="00276E65"/>
    <w:rsid w:val="0028412C"/>
    <w:rsid w:val="002D7F16"/>
    <w:rsid w:val="00304060"/>
    <w:rsid w:val="00305D6F"/>
    <w:rsid w:val="00324586"/>
    <w:rsid w:val="00352BA4"/>
    <w:rsid w:val="003A0B7D"/>
    <w:rsid w:val="003A3417"/>
    <w:rsid w:val="004627DF"/>
    <w:rsid w:val="004A1C43"/>
    <w:rsid w:val="004C58C8"/>
    <w:rsid w:val="00554CF9"/>
    <w:rsid w:val="005908F7"/>
    <w:rsid w:val="00601CF4"/>
    <w:rsid w:val="00611AA5"/>
    <w:rsid w:val="00632259"/>
    <w:rsid w:val="0065562D"/>
    <w:rsid w:val="006E41CC"/>
    <w:rsid w:val="007E13C4"/>
    <w:rsid w:val="0085094E"/>
    <w:rsid w:val="008B1EBA"/>
    <w:rsid w:val="008B49ED"/>
    <w:rsid w:val="009643E3"/>
    <w:rsid w:val="00994B71"/>
    <w:rsid w:val="00A26519"/>
    <w:rsid w:val="00B463D7"/>
    <w:rsid w:val="00C51666"/>
    <w:rsid w:val="00C93988"/>
    <w:rsid w:val="00CF63BD"/>
    <w:rsid w:val="00EB2C33"/>
    <w:rsid w:val="00EC72EE"/>
    <w:rsid w:val="00EF5366"/>
    <w:rsid w:val="00F2451F"/>
    <w:rsid w:val="00FA51DB"/>
    <w:rsid w:val="00FF4B8C"/>
    <w:rsid w:val="03733602"/>
    <w:rsid w:val="04EA16FD"/>
    <w:rsid w:val="1296A506"/>
    <w:rsid w:val="142B459B"/>
    <w:rsid w:val="18B0E3E9"/>
    <w:rsid w:val="1C7E076B"/>
    <w:rsid w:val="1E0F6987"/>
    <w:rsid w:val="1FB4B300"/>
    <w:rsid w:val="1FEC0253"/>
    <w:rsid w:val="2B316BCB"/>
    <w:rsid w:val="2D9F4C05"/>
    <w:rsid w:val="2EC07744"/>
    <w:rsid w:val="2F717C34"/>
    <w:rsid w:val="32E073B0"/>
    <w:rsid w:val="32F3F2A8"/>
    <w:rsid w:val="335F0543"/>
    <w:rsid w:val="3A0F297C"/>
    <w:rsid w:val="3D1292C9"/>
    <w:rsid w:val="435B6116"/>
    <w:rsid w:val="43E4CB5C"/>
    <w:rsid w:val="4A8EDCDE"/>
    <w:rsid w:val="4B2A33C1"/>
    <w:rsid w:val="4DEDD844"/>
    <w:rsid w:val="4E6E1ADE"/>
    <w:rsid w:val="50F7B906"/>
    <w:rsid w:val="529B289A"/>
    <w:rsid w:val="544EE7BD"/>
    <w:rsid w:val="56E897BF"/>
    <w:rsid w:val="592E7EE1"/>
    <w:rsid w:val="5A053D03"/>
    <w:rsid w:val="61D05E4C"/>
    <w:rsid w:val="67173B7A"/>
    <w:rsid w:val="680DBD1E"/>
    <w:rsid w:val="6921EA4A"/>
    <w:rsid w:val="6B5B9199"/>
    <w:rsid w:val="6EB695A8"/>
    <w:rsid w:val="6F11EDB9"/>
    <w:rsid w:val="75DE3709"/>
    <w:rsid w:val="75E77D3A"/>
    <w:rsid w:val="778B1FF8"/>
    <w:rsid w:val="7BA0F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D3380"/>
  <w15:chartTrackingRefBased/>
  <w15:docId w15:val="{66CB311B-89F7-4842-9CF4-FCE8E661E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54E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54E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254E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54E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54E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54E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54E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54E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54E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54E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54E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254E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54E0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54E0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54E0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54E0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54E0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54E0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54E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54E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54E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54E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54E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54E0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54E0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54E0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54E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54E0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54E01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4A1C43"/>
    <w:rPr>
      <w:rFonts w:ascii="Times New Roman" w:hAnsi="Times New Roman" w:cs="Times New Roman"/>
    </w:rPr>
  </w:style>
  <w:style w:type="character" w:styleId="Grietas">
    <w:name w:val="Strong"/>
    <w:basedOn w:val="Numatytasispastraiposriftas"/>
    <w:uiPriority w:val="22"/>
    <w:qFormat/>
    <w:rsid w:val="00FF4B8C"/>
    <w:rPr>
      <w:b/>
      <w:bCs/>
    </w:rPr>
  </w:style>
  <w:style w:type="paragraph" w:styleId="Antrats">
    <w:name w:val="header"/>
    <w:basedOn w:val="prastasis"/>
    <w:link w:val="AntratsDiagrama"/>
    <w:uiPriority w:val="99"/>
    <w:unhideWhenUsed/>
    <w:rsid w:val="001936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368D"/>
  </w:style>
  <w:style w:type="paragraph" w:styleId="Porat">
    <w:name w:val="footer"/>
    <w:basedOn w:val="prastasis"/>
    <w:link w:val="PoratDiagrama"/>
    <w:uiPriority w:val="99"/>
    <w:unhideWhenUsed/>
    <w:rsid w:val="001936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1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6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9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5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5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7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41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2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3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89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6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7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8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8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0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5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5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3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8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8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92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2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9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7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1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82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25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1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13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4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26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2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9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1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5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16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9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2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6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2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6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0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9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4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8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42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6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6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6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2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1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29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8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5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4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0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9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4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4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23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3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4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4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5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2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5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66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1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9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4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4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9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2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56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9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8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3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2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7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8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43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1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2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6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0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0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3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2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4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7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6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9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91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6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2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1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6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73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0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5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1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6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3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64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7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0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3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7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6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5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9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2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0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5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1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0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51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9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4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7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9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3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3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7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1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3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4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4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7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6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9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3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5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7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2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5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4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7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7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8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55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8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0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74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6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0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1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3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3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1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8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5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4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76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6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8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5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5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4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0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1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2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7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9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2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8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2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95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5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3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5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9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3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0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0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8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9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43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0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4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6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7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2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49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0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8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4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6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5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3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3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6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8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3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5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3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6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9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7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9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4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2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9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6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7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4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2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7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1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9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8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8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0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1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1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22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2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1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5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1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3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5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9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9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2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89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6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3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8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4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5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99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4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14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4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4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9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7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0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1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43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1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1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39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0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4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0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1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1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4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8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1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6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6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2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4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5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5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6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2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6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02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1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8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1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9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8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8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0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1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2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4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70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0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8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8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3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9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0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89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0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9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5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4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2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00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90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8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0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2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94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48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3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8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1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1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5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7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2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0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2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7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1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8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8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9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2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7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1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0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3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0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9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3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0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4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4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0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5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9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8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9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3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1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75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1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3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9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4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8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6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9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1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7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9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83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2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46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94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9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7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7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8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2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592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Edvinas Tiskus</dc:creator>
  <cp:keywords/>
  <dc:description/>
  <cp:lastModifiedBy>Tomas Mataitis</cp:lastModifiedBy>
  <cp:revision>2</cp:revision>
  <dcterms:created xsi:type="dcterms:W3CDTF">2025-07-23T05:42:00Z</dcterms:created>
  <dcterms:modified xsi:type="dcterms:W3CDTF">2025-07-23T05:42:00Z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ee4d3e96-7fda-41a2-af59-079b65c0b030</vt:lpwstr>
  </property>
</Properties>
</file>