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100874F4"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152F41">
        <w:rPr>
          <w:rFonts w:ascii="Times New Roman" w:hAnsi="Times New Roman" w:cs="Times New Roman"/>
          <w:b/>
          <w:bCs/>
          <w:sz w:val="28"/>
          <w:szCs w:val="28"/>
        </w:rPr>
        <w:t>6</w:t>
      </w:r>
    </w:p>
    <w:p w14:paraId="30431D83" w14:textId="2144532C" w:rsidR="00F65559"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152F41" w:rsidRPr="00152F41">
        <w:rPr>
          <w:rFonts w:ascii="Times New Roman" w:hAnsi="Times New Roman" w:cs="Times New Roman"/>
          <w:b/>
          <w:bCs/>
          <w:sz w:val="28"/>
          <w:szCs w:val="28"/>
        </w:rPr>
        <w:t>Pasiūlymo forma</w:t>
      </w:r>
      <w:r w:rsidRPr="00134ABB">
        <w:rPr>
          <w:rFonts w:ascii="Times New Roman" w:hAnsi="Times New Roman" w:cs="Times New Roman"/>
          <w:b/>
          <w:bCs/>
          <w:sz w:val="28"/>
          <w:szCs w:val="28"/>
        </w:rPr>
        <w:t>“</w:t>
      </w:r>
    </w:p>
    <w:p w14:paraId="6AC069BF" w14:textId="77777777" w:rsidR="009D6ABE" w:rsidRDefault="009D6ABE" w:rsidP="00F65559">
      <w:pPr>
        <w:spacing w:after="120" w:line="20" w:lineRule="atLeast"/>
        <w:contextualSpacing/>
        <w:jc w:val="center"/>
        <w:rPr>
          <w:rFonts w:ascii="Times New Roman" w:hAnsi="Times New Roman" w:cs="Times New Roman"/>
          <w:b/>
          <w:bCs/>
          <w:sz w:val="28"/>
          <w:szCs w:val="28"/>
        </w:rPr>
      </w:pPr>
    </w:p>
    <w:p w14:paraId="36231D43" w14:textId="6E8B5FAD" w:rsidR="009D6ABE" w:rsidRPr="00134ABB" w:rsidRDefault="009D6ABE" w:rsidP="00F65559">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PASIŪLYMAS DĖL </w:t>
      </w:r>
      <w:r w:rsidRPr="009D6ABE">
        <w:rPr>
          <w:rFonts w:ascii="Times New Roman" w:hAnsi="Times New Roman" w:cs="Times New Roman"/>
          <w:b/>
          <w:bCs/>
          <w:sz w:val="28"/>
          <w:szCs w:val="28"/>
        </w:rPr>
        <w:t>TAURAGĖS MIESTO NUOTEKŲ VALYKLOS LIŽIŲ G. 31, LIŽIŲ K., TAURAGĖS SEN., TAURAGĖS R. SAV. REKONSTRUKCIJOS (IŠPLĖTIMO) RANGOS DARB</w:t>
      </w:r>
      <w:r>
        <w:rPr>
          <w:rFonts w:ascii="Times New Roman" w:hAnsi="Times New Roman" w:cs="Times New Roman"/>
          <w:b/>
          <w:bCs/>
          <w:sz w:val="28"/>
          <w:szCs w:val="28"/>
        </w:rPr>
        <w:t>Ų ATLIK</w:t>
      </w:r>
      <w:r w:rsidR="00D74ED0">
        <w:rPr>
          <w:rFonts w:ascii="Times New Roman" w:hAnsi="Times New Roman" w:cs="Times New Roman"/>
          <w:b/>
          <w:bCs/>
          <w:sz w:val="28"/>
          <w:szCs w:val="28"/>
        </w:rPr>
        <w:t>I</w:t>
      </w:r>
      <w:r>
        <w:rPr>
          <w:rFonts w:ascii="Times New Roman" w:hAnsi="Times New Roman" w:cs="Times New Roman"/>
          <w:b/>
          <w:bCs/>
          <w:sz w:val="28"/>
          <w:szCs w:val="28"/>
        </w:rPr>
        <w:t>MO</w:t>
      </w:r>
    </w:p>
    <w:bookmarkEnd w:id="0"/>
    <w:p w14:paraId="5369DEF7" w14:textId="77777777" w:rsidR="00A53BAE" w:rsidRDefault="00A53BAE" w:rsidP="009D6ABE">
      <w:pPr>
        <w:shd w:val="clear" w:color="auto" w:fill="FFFFFF"/>
        <w:spacing w:after="0" w:line="240" w:lineRule="auto"/>
        <w:rPr>
          <w:rFonts w:ascii="Times New Roman" w:eastAsia="Calibri" w:hAnsi="Times New Roman" w:cs="Times New Roman"/>
          <w:color w:val="0070C0"/>
          <w:sz w:val="24"/>
          <w:szCs w:val="24"/>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D6ABE" w:rsidRPr="009D6ABE" w14:paraId="43BC6657" w14:textId="77777777" w:rsidTr="007B2F24">
        <w:tc>
          <w:tcPr>
            <w:tcW w:w="2835" w:type="dxa"/>
            <w:tcBorders>
              <w:bottom w:val="single" w:sz="4" w:space="0" w:color="auto"/>
            </w:tcBorders>
          </w:tcPr>
          <w:p w14:paraId="242F4024" w14:textId="77777777" w:rsidR="009D6ABE" w:rsidRPr="009D6ABE" w:rsidRDefault="009D6ABE" w:rsidP="009D6ABE">
            <w:pPr>
              <w:jc w:val="center"/>
              <w:rPr>
                <w:rFonts w:hAnsi="Times New Roman" w:cs="Times New Roman"/>
                <w:i/>
                <w:iCs/>
                <w:color w:val="7030A0"/>
                <w:sz w:val="22"/>
                <w:szCs w:val="22"/>
              </w:rPr>
            </w:pPr>
          </w:p>
        </w:tc>
      </w:tr>
      <w:tr w:rsidR="009D6ABE" w:rsidRPr="009D6ABE" w14:paraId="2CA50640" w14:textId="77777777" w:rsidTr="007B2F24">
        <w:trPr>
          <w:trHeight w:val="116"/>
        </w:trPr>
        <w:tc>
          <w:tcPr>
            <w:tcW w:w="2835" w:type="dxa"/>
            <w:tcBorders>
              <w:top w:val="single" w:sz="4" w:space="0" w:color="auto"/>
            </w:tcBorders>
          </w:tcPr>
          <w:p w14:paraId="2DAEF977" w14:textId="77777777" w:rsidR="009D6ABE" w:rsidRPr="009D6ABE" w:rsidRDefault="009D6ABE" w:rsidP="009D6ABE">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(data)</w:t>
            </w:r>
          </w:p>
        </w:tc>
      </w:tr>
      <w:tr w:rsidR="009D6ABE" w:rsidRPr="009D6ABE" w14:paraId="21148886" w14:textId="77777777" w:rsidTr="007B2F24">
        <w:tc>
          <w:tcPr>
            <w:tcW w:w="2835" w:type="dxa"/>
            <w:tcBorders>
              <w:bottom w:val="single" w:sz="4" w:space="0" w:color="auto"/>
            </w:tcBorders>
          </w:tcPr>
          <w:p w14:paraId="51ED8BAF" w14:textId="77777777" w:rsidR="009D6ABE" w:rsidRPr="009D6ABE" w:rsidRDefault="009D6ABE" w:rsidP="009D6ABE">
            <w:pPr>
              <w:jc w:val="center"/>
              <w:rPr>
                <w:rFonts w:hAnsi="Times New Roman" w:cs="Times New Roman"/>
                <w:i/>
                <w:iCs/>
                <w:sz w:val="22"/>
                <w:szCs w:val="22"/>
              </w:rPr>
            </w:pPr>
          </w:p>
        </w:tc>
      </w:tr>
      <w:tr w:rsidR="009D6ABE" w:rsidRPr="009D6ABE" w14:paraId="71DB2A88" w14:textId="77777777" w:rsidTr="007B2F24">
        <w:tc>
          <w:tcPr>
            <w:tcW w:w="2835" w:type="dxa"/>
            <w:tcBorders>
              <w:top w:val="single" w:sz="4" w:space="0" w:color="auto"/>
            </w:tcBorders>
          </w:tcPr>
          <w:p w14:paraId="2BC64F41" w14:textId="77777777" w:rsidR="009D6ABE" w:rsidRPr="009D6ABE" w:rsidRDefault="009D6ABE" w:rsidP="009D6ABE">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(vieta)</w:t>
            </w:r>
          </w:p>
        </w:tc>
      </w:tr>
    </w:tbl>
    <w:p w14:paraId="0DEEEEF9" w14:textId="77777777" w:rsidR="009D6ABE" w:rsidRPr="009D6ABE" w:rsidRDefault="009D6ABE" w:rsidP="009D6ABE">
      <w:pPr>
        <w:numPr>
          <w:ilvl w:val="0"/>
          <w:numId w:val="24"/>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INFORMACIJA APIE TIEKĖJĄ:</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9D6ABE" w:rsidRPr="00937607" w14:paraId="47701FC6" w14:textId="77777777" w:rsidTr="007B2F24">
        <w:tc>
          <w:tcPr>
            <w:tcW w:w="5485" w:type="dxa"/>
            <w:tcBorders>
              <w:top w:val="single" w:sz="4" w:space="0" w:color="auto"/>
              <w:left w:val="single" w:sz="4" w:space="0" w:color="auto"/>
              <w:bottom w:val="single" w:sz="4" w:space="0" w:color="auto"/>
              <w:right w:val="single" w:sz="4" w:space="0" w:color="auto"/>
            </w:tcBorders>
            <w:hideMark/>
          </w:tcPr>
          <w:p w14:paraId="4FEBE534"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 xml:space="preserve">Tiekėjo arba ūkio subjektų grupės dalyvių pavadinimas (-ai), juridinio asmens kodas (-ai) </w:t>
            </w:r>
            <w:r w:rsidRPr="009D6ABE">
              <w:rPr>
                <w:rFonts w:ascii="Times New Roman" w:hAnsi="Times New Roman" w:cs="Times New Roman"/>
                <w:i/>
                <w:sz w:val="22"/>
                <w:szCs w:val="22"/>
              </w:rPr>
              <w:t>(jeigu pasiūlymą teikia fizinis asmuo – verslo ar individualios veiklos pažymėjimo Nr. ar pan.)</w:t>
            </w:r>
            <w:r w:rsidRPr="009D6ABE">
              <w:rPr>
                <w:rFonts w:ascii="Times New Roman" w:hAnsi="Times New Roman" w:cs="Times New Roman"/>
                <w:iCs/>
                <w:sz w:val="22"/>
                <w:szCs w:val="22"/>
              </w:rPr>
              <w:t>, adresas (-ai)</w:t>
            </w:r>
          </w:p>
        </w:tc>
        <w:tc>
          <w:tcPr>
            <w:tcW w:w="4770" w:type="dxa"/>
            <w:tcBorders>
              <w:top w:val="single" w:sz="4" w:space="0" w:color="auto"/>
              <w:left w:val="single" w:sz="4" w:space="0" w:color="auto"/>
              <w:bottom w:val="single" w:sz="4" w:space="0" w:color="auto"/>
              <w:right w:val="single" w:sz="4" w:space="0" w:color="auto"/>
            </w:tcBorders>
          </w:tcPr>
          <w:p w14:paraId="27C4E41E" w14:textId="77777777" w:rsidR="009D6ABE" w:rsidRPr="009D6ABE" w:rsidRDefault="009D6ABE" w:rsidP="009D6ABE">
            <w:pPr>
              <w:spacing w:after="0" w:line="240" w:lineRule="auto"/>
              <w:rPr>
                <w:rFonts w:ascii="Times New Roman" w:hAnsi="Times New Roman" w:cs="Times New Roman"/>
                <w:sz w:val="22"/>
                <w:szCs w:val="22"/>
              </w:rPr>
            </w:pPr>
          </w:p>
        </w:tc>
      </w:tr>
      <w:tr w:rsidR="009D6ABE" w:rsidRPr="00937607" w14:paraId="5F869036" w14:textId="77777777" w:rsidTr="007B2F24">
        <w:tc>
          <w:tcPr>
            <w:tcW w:w="5485" w:type="dxa"/>
            <w:tcBorders>
              <w:top w:val="single" w:sz="4" w:space="0" w:color="auto"/>
              <w:left w:val="single" w:sz="4" w:space="0" w:color="auto"/>
              <w:bottom w:val="single" w:sz="4" w:space="0" w:color="auto"/>
              <w:right w:val="single" w:sz="4" w:space="0" w:color="auto"/>
            </w:tcBorders>
          </w:tcPr>
          <w:p w14:paraId="337FD6B5"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eastAsia="Calibri" w:hAnsi="Times New Roman" w:cs="Times New Roman"/>
                <w:sz w:val="22"/>
                <w:szCs w:val="22"/>
              </w:rPr>
              <w:t xml:space="preserve">Ūkio subjektų grupės dalyvis, atstovaujantis arba vadovaujantis ūkio subjektų grupei </w:t>
            </w:r>
            <w:r w:rsidRPr="009D6ABE">
              <w:rPr>
                <w:rFonts w:ascii="Times New Roman" w:hAnsi="Times New Roman" w:cs="Times New Roman"/>
                <w:i/>
                <w:sz w:val="22"/>
                <w:szCs w:val="22"/>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4A5CA72F" w14:textId="77777777" w:rsidR="009D6ABE" w:rsidRPr="009D6ABE" w:rsidRDefault="009D6ABE" w:rsidP="009D6ABE">
            <w:pPr>
              <w:spacing w:after="0" w:line="240" w:lineRule="auto"/>
              <w:rPr>
                <w:rFonts w:ascii="Times New Roman" w:hAnsi="Times New Roman" w:cs="Times New Roman"/>
                <w:sz w:val="22"/>
                <w:szCs w:val="22"/>
              </w:rPr>
            </w:pPr>
          </w:p>
        </w:tc>
      </w:tr>
      <w:tr w:rsidR="009D6ABE" w:rsidRPr="00937607" w14:paraId="774C1BFA" w14:textId="77777777" w:rsidTr="007B2F24">
        <w:tc>
          <w:tcPr>
            <w:tcW w:w="5485" w:type="dxa"/>
            <w:tcBorders>
              <w:top w:val="single" w:sz="4" w:space="0" w:color="auto"/>
              <w:left w:val="single" w:sz="4" w:space="0" w:color="auto"/>
              <w:bottom w:val="single" w:sz="4" w:space="0" w:color="auto"/>
              <w:right w:val="single" w:sz="4" w:space="0" w:color="auto"/>
            </w:tcBorders>
          </w:tcPr>
          <w:p w14:paraId="4857552A" w14:textId="77777777" w:rsidR="009D6ABE" w:rsidRPr="009D6ABE" w:rsidRDefault="009D6ABE" w:rsidP="009D6ABE">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96AF529" w14:textId="77777777" w:rsidR="009D6ABE" w:rsidRPr="009D6ABE" w:rsidRDefault="009D6ABE" w:rsidP="009D6ABE">
            <w:pPr>
              <w:spacing w:after="0" w:line="240" w:lineRule="auto"/>
              <w:rPr>
                <w:rFonts w:ascii="Times New Roman" w:hAnsi="Times New Roman" w:cs="Times New Roman"/>
                <w:sz w:val="22"/>
                <w:szCs w:val="22"/>
              </w:rPr>
            </w:pPr>
          </w:p>
        </w:tc>
      </w:tr>
    </w:tbl>
    <w:p w14:paraId="3DDA5037" w14:textId="77777777" w:rsidR="009D6ABE" w:rsidRPr="009D6ABE" w:rsidRDefault="009D6ABE" w:rsidP="009D6ABE">
      <w:pPr>
        <w:spacing w:after="0" w:line="240" w:lineRule="auto"/>
        <w:rPr>
          <w:rFonts w:ascii="Times New Roman" w:hAnsi="Times New Roman" w:cs="Times New Roman"/>
          <w:iCs/>
          <w:sz w:val="22"/>
          <w:szCs w:val="22"/>
        </w:rPr>
      </w:pPr>
    </w:p>
    <w:p w14:paraId="7B441456" w14:textId="244177EF" w:rsidR="009D6ABE" w:rsidRPr="009D6ABE" w:rsidRDefault="009D6ABE" w:rsidP="009D6ABE">
      <w:pPr>
        <w:numPr>
          <w:ilvl w:val="0"/>
          <w:numId w:val="24"/>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 xml:space="preserve">INFORMACIJA APIE ŪKIO SUBJEKTUS, KURIŲ PAJĖGUMAIS TIEKĖJAS REMIASI, KAD ATITIKTŲ </w:t>
      </w:r>
      <w:r w:rsidRPr="00937607">
        <w:rPr>
          <w:rFonts w:ascii="Times New Roman" w:hAnsi="Times New Roman" w:cs="Times New Roman"/>
          <w:b/>
          <w:bCs/>
          <w:sz w:val="22"/>
          <w:szCs w:val="22"/>
        </w:rPr>
        <w:t>PERKANČIOJO SUBJEKTO</w:t>
      </w:r>
      <w:r w:rsidRPr="009D6ABE">
        <w:rPr>
          <w:rFonts w:ascii="Times New Roman" w:hAnsi="Times New Roman" w:cs="Times New Roman"/>
          <w:b/>
          <w:bCs/>
          <w:sz w:val="22"/>
          <w:szCs w:val="22"/>
        </w:rPr>
        <w:t xml:space="preserve"> KELIAMUS KVALIFIKACIJOS REIKALAVIMUS (</w:t>
      </w:r>
      <w:r w:rsidRPr="009D6ABE">
        <w:rPr>
          <w:rFonts w:ascii="Times New Roman" w:hAnsi="Times New Roman" w:cs="Times New Roman"/>
          <w:b/>
          <w:bCs/>
          <w:i/>
          <w:iCs/>
          <w:sz w:val="22"/>
          <w:szCs w:val="22"/>
        </w:rPr>
        <w:t xml:space="preserve">nurodomi ir </w:t>
      </w:r>
      <w:proofErr w:type="spellStart"/>
      <w:r w:rsidRPr="009D6ABE">
        <w:rPr>
          <w:rFonts w:ascii="Times New Roman" w:hAnsi="Times New Roman" w:cs="Times New Roman"/>
          <w:b/>
          <w:bCs/>
          <w:i/>
          <w:iCs/>
          <w:sz w:val="22"/>
          <w:szCs w:val="22"/>
        </w:rPr>
        <w:t>kvazisubtiekėjai</w:t>
      </w:r>
      <w:proofErr w:type="spellEnd"/>
      <w:r w:rsidRPr="009D6ABE">
        <w:rPr>
          <w:rFonts w:ascii="Times New Roman" w:hAnsi="Times New Roman" w:cs="Times New Roman"/>
          <w:b/>
          <w:bCs/>
          <w:i/>
          <w:iCs/>
          <w:sz w:val="22"/>
          <w:szCs w:val="22"/>
        </w:rPr>
        <w:t xml:space="preserve"> – fiziniai asmenys, kuriuos ketinama įdarbinti pirkimo laimėjimo atveju)</w:t>
      </w:r>
    </w:p>
    <w:p w14:paraId="7DCD1695" w14:textId="77777777" w:rsidR="009D6ABE" w:rsidRPr="009D6ABE" w:rsidRDefault="009D6ABE" w:rsidP="009D6ABE">
      <w:pPr>
        <w:spacing w:after="0" w:line="240" w:lineRule="auto"/>
        <w:contextualSpacing/>
        <w:jc w:val="center"/>
        <w:rPr>
          <w:rFonts w:ascii="Times New Roman" w:hAnsi="Times New Roman" w:cs="Times New Roman"/>
          <w:i/>
          <w:iCs/>
          <w:sz w:val="22"/>
          <w:szCs w:val="22"/>
        </w:rPr>
      </w:pPr>
      <w:r w:rsidRPr="009D6ABE">
        <w:rPr>
          <w:rFonts w:ascii="Times New Roman" w:hAnsi="Times New Roman" w:cs="Times New Roman"/>
          <w:i/>
          <w:iCs/>
          <w:sz w:val="22"/>
          <w:szCs w:val="22"/>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9D6ABE" w:rsidRPr="00937607" w14:paraId="087A3E6C" w14:textId="77777777" w:rsidTr="007B2F24">
        <w:tc>
          <w:tcPr>
            <w:tcW w:w="597" w:type="dxa"/>
            <w:shd w:val="clear" w:color="auto" w:fill="DEEAF6" w:themeFill="accent5" w:themeFillTint="33"/>
          </w:tcPr>
          <w:p w14:paraId="3B75E061"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Eil. Nr.</w:t>
            </w:r>
          </w:p>
        </w:tc>
        <w:tc>
          <w:tcPr>
            <w:tcW w:w="3433" w:type="dxa"/>
            <w:shd w:val="clear" w:color="auto" w:fill="DEEAF6" w:themeFill="accent5" w:themeFillTint="33"/>
          </w:tcPr>
          <w:p w14:paraId="342DBE6F"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Ūkio subjekto pavadinimas, juridinio asmens kodas, adresas</w:t>
            </w:r>
          </w:p>
        </w:tc>
        <w:tc>
          <w:tcPr>
            <w:tcW w:w="2251" w:type="dxa"/>
            <w:shd w:val="clear" w:color="auto" w:fill="DEEAF6" w:themeFill="accent5" w:themeFillTint="33"/>
          </w:tcPr>
          <w:p w14:paraId="59EF6FF4"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Nuoroda į skelbimo apie pirkimą punkto sąlygą, kuriai atitikti remiamasi ūkio subjekto pajėgumais</w:t>
            </w:r>
          </w:p>
        </w:tc>
        <w:tc>
          <w:tcPr>
            <w:tcW w:w="4087" w:type="dxa"/>
            <w:shd w:val="clear" w:color="auto" w:fill="DEEAF6" w:themeFill="accent5" w:themeFillTint="33"/>
          </w:tcPr>
          <w:p w14:paraId="51A6D65B"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Sutarties objekto dalies, perduodamos vykdyti ūkio subjektui, kurio pajėgumais tiekėjas remiasi, aprašymas</w:t>
            </w:r>
          </w:p>
        </w:tc>
      </w:tr>
      <w:tr w:rsidR="009D6ABE" w:rsidRPr="00937607" w14:paraId="32DFACB0" w14:textId="77777777" w:rsidTr="007B2F24">
        <w:tc>
          <w:tcPr>
            <w:tcW w:w="597" w:type="dxa"/>
          </w:tcPr>
          <w:p w14:paraId="54B97526"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1.</w:t>
            </w:r>
          </w:p>
        </w:tc>
        <w:tc>
          <w:tcPr>
            <w:tcW w:w="3433" w:type="dxa"/>
          </w:tcPr>
          <w:p w14:paraId="69D00A52" w14:textId="77777777" w:rsidR="009D6ABE" w:rsidRPr="009D6ABE" w:rsidRDefault="009D6ABE" w:rsidP="009D6ABE">
            <w:pPr>
              <w:rPr>
                <w:rFonts w:hAnsi="Times New Roman" w:cs="Times New Roman"/>
                <w:sz w:val="22"/>
                <w:szCs w:val="22"/>
              </w:rPr>
            </w:pPr>
          </w:p>
        </w:tc>
        <w:tc>
          <w:tcPr>
            <w:tcW w:w="2251" w:type="dxa"/>
          </w:tcPr>
          <w:p w14:paraId="6D28CB9F" w14:textId="77777777" w:rsidR="009D6ABE" w:rsidRPr="009D6ABE" w:rsidRDefault="009D6ABE" w:rsidP="009D6ABE">
            <w:pPr>
              <w:rPr>
                <w:rFonts w:hAnsi="Times New Roman" w:cs="Times New Roman"/>
                <w:sz w:val="22"/>
                <w:szCs w:val="22"/>
              </w:rPr>
            </w:pPr>
          </w:p>
        </w:tc>
        <w:tc>
          <w:tcPr>
            <w:tcW w:w="4087" w:type="dxa"/>
          </w:tcPr>
          <w:p w14:paraId="511878D0" w14:textId="77777777" w:rsidR="009D6ABE" w:rsidRPr="009D6ABE" w:rsidRDefault="009D6ABE" w:rsidP="009D6ABE">
            <w:pPr>
              <w:rPr>
                <w:rFonts w:hAnsi="Times New Roman" w:cs="Times New Roman"/>
                <w:sz w:val="22"/>
                <w:szCs w:val="22"/>
              </w:rPr>
            </w:pPr>
          </w:p>
        </w:tc>
      </w:tr>
      <w:tr w:rsidR="009D6ABE" w:rsidRPr="00937607" w14:paraId="0277A247" w14:textId="77777777" w:rsidTr="007B2F24">
        <w:tc>
          <w:tcPr>
            <w:tcW w:w="597" w:type="dxa"/>
          </w:tcPr>
          <w:p w14:paraId="49F0AFB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w:t>
            </w:r>
          </w:p>
        </w:tc>
        <w:tc>
          <w:tcPr>
            <w:tcW w:w="3433" w:type="dxa"/>
          </w:tcPr>
          <w:p w14:paraId="31918F71" w14:textId="77777777" w:rsidR="009D6ABE" w:rsidRPr="009D6ABE" w:rsidRDefault="009D6ABE" w:rsidP="009D6ABE">
            <w:pPr>
              <w:rPr>
                <w:rFonts w:hAnsi="Times New Roman" w:cs="Times New Roman"/>
                <w:sz w:val="22"/>
                <w:szCs w:val="22"/>
              </w:rPr>
            </w:pPr>
          </w:p>
        </w:tc>
        <w:tc>
          <w:tcPr>
            <w:tcW w:w="2251" w:type="dxa"/>
          </w:tcPr>
          <w:p w14:paraId="3838AFFA" w14:textId="77777777" w:rsidR="009D6ABE" w:rsidRPr="009D6ABE" w:rsidRDefault="009D6ABE" w:rsidP="009D6ABE">
            <w:pPr>
              <w:rPr>
                <w:rFonts w:hAnsi="Times New Roman" w:cs="Times New Roman"/>
                <w:sz w:val="22"/>
                <w:szCs w:val="22"/>
              </w:rPr>
            </w:pPr>
          </w:p>
        </w:tc>
        <w:tc>
          <w:tcPr>
            <w:tcW w:w="4087" w:type="dxa"/>
          </w:tcPr>
          <w:p w14:paraId="71C3E00F" w14:textId="77777777" w:rsidR="009D6ABE" w:rsidRPr="009D6ABE" w:rsidRDefault="009D6ABE" w:rsidP="009D6ABE">
            <w:pPr>
              <w:rPr>
                <w:rFonts w:hAnsi="Times New Roman" w:cs="Times New Roman"/>
                <w:sz w:val="22"/>
                <w:szCs w:val="22"/>
              </w:rPr>
            </w:pPr>
          </w:p>
        </w:tc>
      </w:tr>
    </w:tbl>
    <w:p w14:paraId="5CA0AEAD" w14:textId="77777777" w:rsidR="009D6ABE" w:rsidRPr="00937607" w:rsidRDefault="009D6ABE" w:rsidP="009D6ABE">
      <w:pPr>
        <w:shd w:val="clear" w:color="auto" w:fill="FFFFFF"/>
        <w:spacing w:after="0" w:line="240" w:lineRule="auto"/>
        <w:rPr>
          <w:rFonts w:ascii="Times New Roman" w:eastAsia="Calibri" w:hAnsi="Times New Roman" w:cs="Times New Roman"/>
          <w:color w:val="0070C0"/>
          <w:sz w:val="22"/>
          <w:szCs w:val="22"/>
        </w:rPr>
      </w:pPr>
    </w:p>
    <w:p w14:paraId="431859BC" w14:textId="01286884" w:rsidR="009D6ABE" w:rsidRPr="00937607" w:rsidRDefault="009D6ABE" w:rsidP="009D6ABE">
      <w:pPr>
        <w:pStyle w:val="ListParagraph"/>
        <w:numPr>
          <w:ilvl w:val="0"/>
          <w:numId w:val="24"/>
        </w:numPr>
        <w:tabs>
          <w:tab w:val="left" w:pos="567"/>
        </w:tabs>
        <w:spacing w:after="0" w:line="240" w:lineRule="auto"/>
        <w:jc w:val="center"/>
        <w:rPr>
          <w:rFonts w:ascii="Times New Roman" w:eastAsia="Calibri" w:hAnsi="Times New Roman" w:cs="Times New Roman"/>
          <w:b/>
          <w:bCs/>
          <w:color w:val="000000" w:themeColor="text1"/>
          <w:sz w:val="22"/>
          <w:szCs w:val="22"/>
        </w:rPr>
      </w:pPr>
      <w:r w:rsidRPr="00937607">
        <w:rPr>
          <w:rFonts w:ascii="Times New Roman" w:hAnsi="Times New Roman" w:cs="Times New Roman"/>
          <w:b/>
          <w:bCs/>
          <w:sz w:val="22"/>
          <w:szCs w:val="22"/>
        </w:rPr>
        <w:t>INFORMACIJA APIE ŽINOMUS SUBTIEKĖJUS IR JIEMS PERDUODAMA VYKDYTI SUTARTIES DALIS</w:t>
      </w:r>
    </w:p>
    <w:p w14:paraId="18374E2D" w14:textId="77777777" w:rsidR="009D6ABE" w:rsidRPr="009D6ABE" w:rsidRDefault="009D6ABE" w:rsidP="009D6ABE">
      <w:pPr>
        <w:spacing w:after="0" w:line="240" w:lineRule="auto"/>
        <w:ind w:left="567"/>
        <w:contextualSpacing/>
        <w:jc w:val="center"/>
        <w:rPr>
          <w:rFonts w:ascii="Times New Roman" w:eastAsia="Calibri" w:hAnsi="Times New Roman" w:cs="Times New Roman"/>
          <w:i/>
          <w:iCs/>
          <w:color w:val="000000" w:themeColor="text1"/>
          <w:sz w:val="22"/>
          <w:szCs w:val="22"/>
        </w:rPr>
      </w:pPr>
      <w:r w:rsidRPr="009D6ABE">
        <w:rPr>
          <w:rFonts w:ascii="Times New Roman" w:eastAsia="Calibri" w:hAnsi="Times New Roman" w:cs="Times New Roman"/>
          <w:i/>
          <w:iCs/>
          <w:color w:val="000000" w:themeColor="text1"/>
          <w:sz w:val="22"/>
          <w:szCs w:val="22"/>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9D6ABE" w:rsidRPr="00937607" w14:paraId="6E5F406F" w14:textId="77777777" w:rsidTr="007B2F24">
        <w:tc>
          <w:tcPr>
            <w:tcW w:w="597" w:type="dxa"/>
            <w:shd w:val="clear" w:color="auto" w:fill="DEEAF6" w:themeFill="accent5" w:themeFillTint="33"/>
          </w:tcPr>
          <w:p w14:paraId="1CBED5C3"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Eil. Nr.</w:t>
            </w:r>
          </w:p>
        </w:tc>
        <w:tc>
          <w:tcPr>
            <w:tcW w:w="4057" w:type="dxa"/>
            <w:shd w:val="clear" w:color="auto" w:fill="DEEAF6" w:themeFill="accent5" w:themeFillTint="33"/>
          </w:tcPr>
          <w:p w14:paraId="601B634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Subtiekėjo pavadinimas, juridinio asmens kodas, adresas</w:t>
            </w:r>
          </w:p>
        </w:tc>
        <w:tc>
          <w:tcPr>
            <w:tcW w:w="5714" w:type="dxa"/>
            <w:shd w:val="clear" w:color="auto" w:fill="DEEAF6" w:themeFill="accent5" w:themeFillTint="33"/>
          </w:tcPr>
          <w:p w14:paraId="15BC2835"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Sutarties objekto dalies, perduodamos vykdyti subtiekėjui, aprašymas</w:t>
            </w:r>
          </w:p>
        </w:tc>
      </w:tr>
      <w:tr w:rsidR="009D6ABE" w:rsidRPr="00937607" w14:paraId="416ABC4D" w14:textId="77777777" w:rsidTr="007B2F24">
        <w:tc>
          <w:tcPr>
            <w:tcW w:w="597" w:type="dxa"/>
          </w:tcPr>
          <w:p w14:paraId="5737D197"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1.</w:t>
            </w:r>
          </w:p>
        </w:tc>
        <w:tc>
          <w:tcPr>
            <w:tcW w:w="4057" w:type="dxa"/>
          </w:tcPr>
          <w:p w14:paraId="13708405" w14:textId="15B341B3" w:rsidR="009D6ABE" w:rsidRPr="009D6ABE" w:rsidRDefault="009D6ABE" w:rsidP="009D6ABE">
            <w:pPr>
              <w:rPr>
                <w:rFonts w:hAnsi="Times New Roman" w:cs="Times New Roman"/>
                <w:sz w:val="22"/>
                <w:szCs w:val="22"/>
              </w:rPr>
            </w:pPr>
          </w:p>
        </w:tc>
        <w:tc>
          <w:tcPr>
            <w:tcW w:w="5714" w:type="dxa"/>
          </w:tcPr>
          <w:p w14:paraId="5E857873" w14:textId="77777777" w:rsidR="009D6ABE" w:rsidRPr="009D6ABE" w:rsidRDefault="009D6ABE" w:rsidP="009D6ABE">
            <w:pPr>
              <w:rPr>
                <w:rFonts w:hAnsi="Times New Roman" w:cs="Times New Roman"/>
                <w:sz w:val="22"/>
                <w:szCs w:val="22"/>
              </w:rPr>
            </w:pPr>
          </w:p>
        </w:tc>
      </w:tr>
      <w:tr w:rsidR="009D6ABE" w:rsidRPr="00937607" w14:paraId="5A2B8303" w14:textId="77777777" w:rsidTr="007B2F24">
        <w:tc>
          <w:tcPr>
            <w:tcW w:w="597" w:type="dxa"/>
          </w:tcPr>
          <w:p w14:paraId="36C6BEB9" w14:textId="77777777" w:rsidR="009D6ABE" w:rsidRPr="009D6ABE" w:rsidRDefault="009D6ABE" w:rsidP="009D6ABE">
            <w:pPr>
              <w:rPr>
                <w:rFonts w:hAnsi="Times New Roman" w:cs="Times New Roman"/>
                <w:sz w:val="22"/>
                <w:szCs w:val="22"/>
              </w:rPr>
            </w:pPr>
            <w:r w:rsidRPr="009D6ABE">
              <w:rPr>
                <w:rFonts w:hAnsi="Times New Roman" w:cs="Times New Roman"/>
                <w:sz w:val="22"/>
                <w:szCs w:val="22"/>
              </w:rPr>
              <w:t>...</w:t>
            </w:r>
          </w:p>
        </w:tc>
        <w:tc>
          <w:tcPr>
            <w:tcW w:w="4057" w:type="dxa"/>
          </w:tcPr>
          <w:p w14:paraId="018F9681" w14:textId="60EE15D0" w:rsidR="009D6ABE" w:rsidRPr="009D6ABE" w:rsidRDefault="009D6ABE" w:rsidP="009D6ABE">
            <w:pPr>
              <w:rPr>
                <w:rFonts w:hAnsi="Times New Roman" w:cs="Times New Roman"/>
                <w:sz w:val="22"/>
                <w:szCs w:val="22"/>
              </w:rPr>
            </w:pPr>
          </w:p>
        </w:tc>
        <w:tc>
          <w:tcPr>
            <w:tcW w:w="5714" w:type="dxa"/>
          </w:tcPr>
          <w:p w14:paraId="7C8D776D" w14:textId="77777777" w:rsidR="009D6ABE" w:rsidRPr="009D6ABE" w:rsidRDefault="009D6ABE" w:rsidP="009D6ABE">
            <w:pPr>
              <w:rPr>
                <w:rFonts w:hAnsi="Times New Roman" w:cs="Times New Roman"/>
                <w:sz w:val="22"/>
                <w:szCs w:val="22"/>
              </w:rPr>
            </w:pPr>
          </w:p>
        </w:tc>
      </w:tr>
    </w:tbl>
    <w:p w14:paraId="524DFD8E" w14:textId="77777777" w:rsidR="009D6ABE" w:rsidRPr="009D6ABE" w:rsidRDefault="009D6ABE" w:rsidP="009D6ABE">
      <w:pPr>
        <w:spacing w:after="0" w:line="240" w:lineRule="auto"/>
        <w:rPr>
          <w:rFonts w:ascii="Times New Roman" w:hAnsi="Times New Roman" w:cs="Times New Roman"/>
          <w:sz w:val="22"/>
          <w:szCs w:val="22"/>
        </w:rPr>
      </w:pPr>
    </w:p>
    <w:p w14:paraId="150506E8" w14:textId="58A95B21" w:rsidR="009D6ABE" w:rsidRPr="009D6ABE" w:rsidRDefault="009D6ABE" w:rsidP="009D6ABE">
      <w:pPr>
        <w:numPr>
          <w:ilvl w:val="0"/>
          <w:numId w:val="24"/>
        </w:numPr>
        <w:spacing w:after="0" w:line="240" w:lineRule="auto"/>
        <w:ind w:firstLine="567"/>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lastRenderedPageBreak/>
        <w:t>SIŪLOM</w:t>
      </w:r>
      <w:r w:rsidR="00937607">
        <w:rPr>
          <w:rFonts w:ascii="Times New Roman" w:hAnsi="Times New Roman" w:cs="Times New Roman"/>
          <w:b/>
          <w:bCs/>
          <w:sz w:val="22"/>
          <w:szCs w:val="22"/>
        </w:rPr>
        <w:t>Ų</w:t>
      </w:r>
      <w:r w:rsidRPr="009D6ABE">
        <w:rPr>
          <w:rFonts w:ascii="Times New Roman" w:hAnsi="Times New Roman" w:cs="Times New Roman"/>
          <w:b/>
          <w:bCs/>
          <w:sz w:val="22"/>
          <w:szCs w:val="22"/>
        </w:rPr>
        <w:t xml:space="preserve"> </w:t>
      </w:r>
      <w:r w:rsidRPr="00937607">
        <w:rPr>
          <w:rFonts w:ascii="Times New Roman" w:hAnsi="Times New Roman" w:cs="Times New Roman"/>
          <w:b/>
          <w:bCs/>
          <w:sz w:val="22"/>
          <w:szCs w:val="22"/>
        </w:rPr>
        <w:t>DARB</w:t>
      </w:r>
      <w:r w:rsidR="00937607">
        <w:rPr>
          <w:rFonts w:ascii="Times New Roman" w:hAnsi="Times New Roman" w:cs="Times New Roman"/>
          <w:b/>
          <w:bCs/>
          <w:sz w:val="22"/>
          <w:szCs w:val="22"/>
        </w:rPr>
        <w:t>Ų KAINA</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8"/>
        <w:gridCol w:w="6935"/>
        <w:gridCol w:w="1261"/>
        <w:gridCol w:w="1461"/>
      </w:tblGrid>
      <w:tr w:rsidR="004C140A" w:rsidRPr="00937607" w14:paraId="541C0320" w14:textId="77777777" w:rsidTr="004C140A">
        <w:trPr>
          <w:tblHeader/>
        </w:trPr>
        <w:tc>
          <w:tcPr>
            <w:tcW w:w="598" w:type="dxa"/>
            <w:shd w:val="clear" w:color="auto" w:fill="DEEAF6" w:themeFill="accent5" w:themeFillTint="33"/>
            <w:vAlign w:val="center"/>
          </w:tcPr>
          <w:p w14:paraId="60AB7A33" w14:textId="77777777" w:rsidR="004C140A" w:rsidRPr="009D6ABE" w:rsidRDefault="004C140A" w:rsidP="009D6ABE">
            <w:pPr>
              <w:spacing w:after="0" w:line="240" w:lineRule="auto"/>
              <w:rPr>
                <w:rFonts w:ascii="Times New Roman" w:hAnsi="Times New Roman" w:cs="Times New Roman"/>
                <w:b/>
                <w:sz w:val="22"/>
                <w:szCs w:val="22"/>
              </w:rPr>
            </w:pPr>
            <w:r w:rsidRPr="009D6ABE">
              <w:rPr>
                <w:rFonts w:ascii="Times New Roman" w:hAnsi="Times New Roman" w:cs="Times New Roman"/>
                <w:b/>
                <w:sz w:val="22"/>
                <w:szCs w:val="22"/>
              </w:rPr>
              <w:t>Eil. Nr.</w:t>
            </w:r>
          </w:p>
        </w:tc>
        <w:tc>
          <w:tcPr>
            <w:tcW w:w="6935" w:type="dxa"/>
            <w:shd w:val="clear" w:color="auto" w:fill="DEEAF6" w:themeFill="accent5" w:themeFillTint="33"/>
            <w:vAlign w:val="center"/>
          </w:tcPr>
          <w:p w14:paraId="24CD9966" w14:textId="634BCDA1" w:rsidR="004C140A" w:rsidRPr="009D6ABE" w:rsidRDefault="004C140A" w:rsidP="009D6ABE">
            <w:pPr>
              <w:spacing w:after="0" w:line="240" w:lineRule="auto"/>
              <w:jc w:val="center"/>
              <w:rPr>
                <w:rFonts w:ascii="Times New Roman" w:hAnsi="Times New Roman" w:cs="Times New Roman"/>
                <w:b/>
                <w:iCs/>
                <w:sz w:val="22"/>
                <w:szCs w:val="22"/>
              </w:rPr>
            </w:pPr>
            <w:r w:rsidRPr="009D6ABE">
              <w:rPr>
                <w:rFonts w:ascii="Times New Roman" w:hAnsi="Times New Roman" w:cs="Times New Roman"/>
                <w:b/>
                <w:iCs/>
                <w:sz w:val="22"/>
                <w:szCs w:val="22"/>
              </w:rPr>
              <w:t>Pirkimo objekt</w:t>
            </w:r>
            <w:r w:rsidRPr="00937607">
              <w:rPr>
                <w:rFonts w:ascii="Times New Roman" w:hAnsi="Times New Roman" w:cs="Times New Roman"/>
                <w:b/>
                <w:iCs/>
                <w:sz w:val="22"/>
                <w:szCs w:val="22"/>
              </w:rPr>
              <w:t>o sudedamosios dalys (išlaidų aprašymas) pagal suvestinį statybos kainos apskaičiavimą</w:t>
            </w:r>
          </w:p>
        </w:tc>
        <w:tc>
          <w:tcPr>
            <w:tcW w:w="1261" w:type="dxa"/>
            <w:shd w:val="clear" w:color="auto" w:fill="DEEAF6" w:themeFill="accent5" w:themeFillTint="33"/>
            <w:vAlign w:val="center"/>
          </w:tcPr>
          <w:p w14:paraId="7E829293" w14:textId="7B322740" w:rsidR="004C140A" w:rsidRPr="009D6ABE" w:rsidRDefault="004C140A" w:rsidP="009D6ABE">
            <w:pPr>
              <w:spacing w:after="0" w:line="240" w:lineRule="auto"/>
              <w:jc w:val="center"/>
              <w:rPr>
                <w:rFonts w:ascii="Times New Roman" w:hAnsi="Times New Roman" w:cs="Times New Roman"/>
                <w:b/>
                <w:sz w:val="22"/>
                <w:szCs w:val="22"/>
              </w:rPr>
            </w:pPr>
            <w:r w:rsidRPr="009D6ABE">
              <w:rPr>
                <w:rFonts w:ascii="Times New Roman" w:hAnsi="Times New Roman" w:cs="Times New Roman"/>
                <w:b/>
                <w:bCs/>
                <w:iCs/>
                <w:sz w:val="22"/>
                <w:szCs w:val="22"/>
              </w:rPr>
              <w:t>Mato vienetas</w:t>
            </w:r>
          </w:p>
        </w:tc>
        <w:tc>
          <w:tcPr>
            <w:tcW w:w="1461" w:type="dxa"/>
            <w:shd w:val="clear" w:color="auto" w:fill="DEEAF6" w:themeFill="accent5" w:themeFillTint="33"/>
            <w:vAlign w:val="center"/>
          </w:tcPr>
          <w:p w14:paraId="723E1E44" w14:textId="77777777" w:rsidR="004C140A" w:rsidRPr="009D6ABE" w:rsidRDefault="004C140A" w:rsidP="009D6ABE">
            <w:pPr>
              <w:spacing w:after="0" w:line="240" w:lineRule="auto"/>
              <w:jc w:val="center"/>
              <w:rPr>
                <w:rFonts w:ascii="Times New Roman" w:hAnsi="Times New Roman" w:cs="Times New Roman"/>
                <w:b/>
                <w:sz w:val="22"/>
                <w:szCs w:val="22"/>
              </w:rPr>
            </w:pPr>
            <w:r w:rsidRPr="009D6ABE">
              <w:rPr>
                <w:rFonts w:ascii="Times New Roman" w:hAnsi="Times New Roman" w:cs="Times New Roman"/>
                <w:b/>
                <w:sz w:val="22"/>
                <w:szCs w:val="22"/>
              </w:rPr>
              <w:t>Kaina EUR</w:t>
            </w:r>
            <w:r w:rsidRPr="009D6ABE">
              <w:rPr>
                <w:rFonts w:ascii="Times New Roman" w:hAnsi="Times New Roman" w:cs="Times New Roman"/>
                <w:b/>
                <w:color w:val="FF0000"/>
                <w:sz w:val="22"/>
                <w:szCs w:val="22"/>
              </w:rPr>
              <w:t xml:space="preserve"> </w:t>
            </w:r>
            <w:r w:rsidRPr="009D6ABE">
              <w:rPr>
                <w:rFonts w:ascii="Times New Roman" w:hAnsi="Times New Roman" w:cs="Times New Roman"/>
                <w:b/>
                <w:sz w:val="22"/>
                <w:szCs w:val="22"/>
              </w:rPr>
              <w:t>be PVM</w:t>
            </w:r>
          </w:p>
        </w:tc>
      </w:tr>
      <w:tr w:rsidR="004C140A" w:rsidRPr="00937607" w14:paraId="58AB0F53" w14:textId="77777777" w:rsidTr="00672DB2">
        <w:tc>
          <w:tcPr>
            <w:tcW w:w="598" w:type="dxa"/>
          </w:tcPr>
          <w:p w14:paraId="51B0B62B" w14:textId="31FB0972" w:rsidR="004C140A" w:rsidRPr="009D6ABE" w:rsidRDefault="004C140A" w:rsidP="009D6ABE">
            <w:pPr>
              <w:spacing w:after="0" w:line="240" w:lineRule="auto"/>
              <w:rPr>
                <w:rFonts w:ascii="Times New Roman" w:hAnsi="Times New Roman" w:cs="Times New Roman"/>
                <w:bCs/>
                <w:sz w:val="22"/>
                <w:szCs w:val="22"/>
              </w:rPr>
            </w:pPr>
            <w:r w:rsidRPr="009D6ABE">
              <w:rPr>
                <w:rFonts w:ascii="Times New Roman" w:hAnsi="Times New Roman" w:cs="Times New Roman"/>
                <w:bCs/>
                <w:sz w:val="22"/>
                <w:szCs w:val="22"/>
              </w:rPr>
              <w:t>1</w:t>
            </w:r>
            <w:r w:rsidR="00196F3C">
              <w:rPr>
                <w:rFonts w:ascii="Times New Roman" w:hAnsi="Times New Roman" w:cs="Times New Roman"/>
                <w:bCs/>
                <w:sz w:val="22"/>
                <w:szCs w:val="22"/>
              </w:rPr>
              <w:t>.</w:t>
            </w:r>
          </w:p>
        </w:tc>
        <w:tc>
          <w:tcPr>
            <w:tcW w:w="6935" w:type="dxa"/>
          </w:tcPr>
          <w:p w14:paraId="56E890E5" w14:textId="7169124C" w:rsidR="004C140A" w:rsidRPr="009D6ABE" w:rsidRDefault="00196F3C" w:rsidP="004C140A">
            <w:pPr>
              <w:spacing w:after="0" w:line="240" w:lineRule="auto"/>
              <w:rPr>
                <w:rFonts w:ascii="Times New Roman" w:hAnsi="Times New Roman" w:cs="Times New Roman"/>
                <w:iCs/>
                <w:sz w:val="22"/>
                <w:szCs w:val="22"/>
              </w:rPr>
            </w:pPr>
            <w:r>
              <w:rPr>
                <w:rFonts w:ascii="Times New Roman" w:hAnsi="Times New Roman" w:cs="Times New Roman"/>
                <w:iCs/>
                <w:sz w:val="22"/>
                <w:szCs w:val="22"/>
              </w:rPr>
              <w:t>Darbo projekto parengimas</w:t>
            </w:r>
          </w:p>
        </w:tc>
        <w:tc>
          <w:tcPr>
            <w:tcW w:w="1261" w:type="dxa"/>
          </w:tcPr>
          <w:p w14:paraId="330B78DC" w14:textId="54817CE0" w:rsidR="004C140A" w:rsidRPr="009D6ABE" w:rsidRDefault="004C140A" w:rsidP="009D6ABE">
            <w:pPr>
              <w:spacing w:after="0" w:line="240" w:lineRule="auto"/>
              <w:jc w:val="center"/>
              <w:rPr>
                <w:rFonts w:ascii="Times New Roman" w:hAnsi="Times New Roman" w:cs="Times New Roman"/>
                <w:sz w:val="22"/>
                <w:szCs w:val="22"/>
              </w:rPr>
            </w:pPr>
            <w:r w:rsidRPr="00937607">
              <w:rPr>
                <w:rFonts w:ascii="Times New Roman" w:hAnsi="Times New Roman" w:cs="Times New Roman"/>
                <w:iCs/>
                <w:sz w:val="22"/>
                <w:szCs w:val="22"/>
              </w:rPr>
              <w:t>Kompl.</w:t>
            </w:r>
          </w:p>
        </w:tc>
        <w:tc>
          <w:tcPr>
            <w:tcW w:w="1461" w:type="dxa"/>
          </w:tcPr>
          <w:p w14:paraId="5A285754" w14:textId="77777777" w:rsidR="004C140A" w:rsidRPr="009D6ABE" w:rsidRDefault="004C140A" w:rsidP="009D6ABE">
            <w:pPr>
              <w:spacing w:after="0" w:line="240" w:lineRule="auto"/>
              <w:jc w:val="center"/>
              <w:rPr>
                <w:rFonts w:ascii="Times New Roman" w:hAnsi="Times New Roman" w:cs="Times New Roman"/>
                <w:sz w:val="22"/>
                <w:szCs w:val="22"/>
              </w:rPr>
            </w:pPr>
          </w:p>
        </w:tc>
      </w:tr>
      <w:tr w:rsidR="00196F3C" w:rsidRPr="00937607" w14:paraId="3BD6079C" w14:textId="77777777" w:rsidTr="00672DB2">
        <w:tc>
          <w:tcPr>
            <w:tcW w:w="598" w:type="dxa"/>
          </w:tcPr>
          <w:p w14:paraId="20CB5C56" w14:textId="52325AC9" w:rsidR="00196F3C" w:rsidRPr="00196F3C" w:rsidRDefault="00196F3C" w:rsidP="009D6ABE">
            <w:pPr>
              <w:spacing w:after="0" w:line="240" w:lineRule="auto"/>
              <w:rPr>
                <w:rFonts w:ascii="Times New Roman" w:hAnsi="Times New Roman" w:cs="Times New Roman"/>
                <w:bCs/>
                <w:sz w:val="22"/>
                <w:szCs w:val="22"/>
                <w:lang w:val="en-US"/>
              </w:rPr>
            </w:pPr>
            <w:r>
              <w:rPr>
                <w:rFonts w:ascii="Times New Roman" w:hAnsi="Times New Roman" w:cs="Times New Roman"/>
                <w:bCs/>
                <w:sz w:val="22"/>
                <w:szCs w:val="22"/>
                <w:lang w:val="en-US"/>
              </w:rPr>
              <w:t>2.</w:t>
            </w:r>
          </w:p>
        </w:tc>
        <w:tc>
          <w:tcPr>
            <w:tcW w:w="6935" w:type="dxa"/>
          </w:tcPr>
          <w:p w14:paraId="34A20DF5" w14:textId="12CD0A97" w:rsidR="00196F3C" w:rsidRPr="00937607" w:rsidRDefault="00196F3C" w:rsidP="004C140A">
            <w:pPr>
              <w:spacing w:after="0" w:line="240" w:lineRule="auto"/>
              <w:rPr>
                <w:rFonts w:ascii="Times New Roman" w:hAnsi="Times New Roman" w:cs="Times New Roman"/>
                <w:sz w:val="22"/>
                <w:szCs w:val="22"/>
              </w:rPr>
            </w:pPr>
            <w:r w:rsidRPr="00937607">
              <w:rPr>
                <w:rFonts w:ascii="Times New Roman" w:hAnsi="Times New Roman" w:cs="Times New Roman"/>
                <w:sz w:val="22"/>
                <w:szCs w:val="22"/>
              </w:rPr>
              <w:t>Laboratorinis pastatas</w:t>
            </w:r>
          </w:p>
        </w:tc>
        <w:tc>
          <w:tcPr>
            <w:tcW w:w="1261" w:type="dxa"/>
          </w:tcPr>
          <w:p w14:paraId="47FE4B1E" w14:textId="228798F8" w:rsidR="00196F3C" w:rsidRPr="00937607" w:rsidRDefault="00196F3C" w:rsidP="009D6ABE">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Kompl.</w:t>
            </w:r>
          </w:p>
        </w:tc>
        <w:tc>
          <w:tcPr>
            <w:tcW w:w="1461" w:type="dxa"/>
          </w:tcPr>
          <w:p w14:paraId="019492F2" w14:textId="77777777" w:rsidR="00196F3C" w:rsidRPr="009D6ABE" w:rsidRDefault="00196F3C" w:rsidP="009D6ABE">
            <w:pPr>
              <w:spacing w:after="0" w:line="240" w:lineRule="auto"/>
              <w:jc w:val="center"/>
              <w:rPr>
                <w:rFonts w:ascii="Times New Roman" w:hAnsi="Times New Roman" w:cs="Times New Roman"/>
                <w:sz w:val="22"/>
                <w:szCs w:val="22"/>
              </w:rPr>
            </w:pPr>
          </w:p>
        </w:tc>
      </w:tr>
      <w:tr w:rsidR="004C140A" w:rsidRPr="00937607" w14:paraId="34EFCA02" w14:textId="77777777" w:rsidTr="003115E4">
        <w:tc>
          <w:tcPr>
            <w:tcW w:w="598" w:type="dxa"/>
          </w:tcPr>
          <w:p w14:paraId="3577CCE1" w14:textId="0329F4AB" w:rsidR="004C140A" w:rsidRPr="009D6ABE" w:rsidRDefault="00196F3C" w:rsidP="009D6ABE">
            <w:pPr>
              <w:spacing w:after="0" w:line="240" w:lineRule="auto"/>
              <w:rPr>
                <w:rFonts w:ascii="Times New Roman" w:hAnsi="Times New Roman" w:cs="Times New Roman"/>
                <w:bCs/>
                <w:sz w:val="22"/>
                <w:szCs w:val="22"/>
              </w:rPr>
            </w:pPr>
            <w:r>
              <w:rPr>
                <w:rFonts w:ascii="Times New Roman" w:hAnsi="Times New Roman" w:cs="Times New Roman"/>
                <w:bCs/>
                <w:sz w:val="22"/>
                <w:szCs w:val="22"/>
              </w:rPr>
              <w:t>3</w:t>
            </w:r>
            <w:r w:rsidR="004C140A" w:rsidRPr="009D6ABE">
              <w:rPr>
                <w:rFonts w:ascii="Times New Roman" w:hAnsi="Times New Roman" w:cs="Times New Roman"/>
                <w:bCs/>
                <w:sz w:val="22"/>
                <w:szCs w:val="22"/>
              </w:rPr>
              <w:t>.</w:t>
            </w:r>
          </w:p>
        </w:tc>
        <w:tc>
          <w:tcPr>
            <w:tcW w:w="6935" w:type="dxa"/>
          </w:tcPr>
          <w:p w14:paraId="55B6C78C" w14:textId="28C7B2EB" w:rsidR="004C140A" w:rsidRPr="009D6ABE" w:rsidRDefault="004C140A" w:rsidP="004C140A">
            <w:pPr>
              <w:spacing w:after="0" w:line="240" w:lineRule="auto"/>
              <w:rPr>
                <w:rFonts w:ascii="Times New Roman" w:hAnsi="Times New Roman" w:cs="Times New Roman"/>
                <w:iCs/>
                <w:sz w:val="22"/>
                <w:szCs w:val="22"/>
              </w:rPr>
            </w:pPr>
            <w:r w:rsidRPr="00937607">
              <w:rPr>
                <w:rFonts w:ascii="Times New Roman" w:hAnsi="Times New Roman" w:cs="Times New Roman"/>
                <w:sz w:val="22"/>
                <w:szCs w:val="22"/>
              </w:rPr>
              <w:t>Pirminio valymo pastatas</w:t>
            </w:r>
          </w:p>
        </w:tc>
        <w:tc>
          <w:tcPr>
            <w:tcW w:w="1261" w:type="dxa"/>
          </w:tcPr>
          <w:p w14:paraId="6012264B" w14:textId="7A082B34" w:rsidR="004C140A" w:rsidRPr="009D6ABE" w:rsidRDefault="004C140A" w:rsidP="009D6ABE">
            <w:pPr>
              <w:spacing w:after="0" w:line="240" w:lineRule="auto"/>
              <w:jc w:val="center"/>
              <w:rPr>
                <w:rFonts w:ascii="Times New Roman" w:hAnsi="Times New Roman" w:cs="Times New Roman"/>
                <w:iCs/>
                <w:sz w:val="22"/>
                <w:szCs w:val="22"/>
              </w:rPr>
            </w:pPr>
            <w:r w:rsidRPr="00937607">
              <w:rPr>
                <w:rFonts w:ascii="Times New Roman" w:hAnsi="Times New Roman" w:cs="Times New Roman"/>
                <w:iCs/>
                <w:sz w:val="22"/>
                <w:szCs w:val="22"/>
              </w:rPr>
              <w:t>Kompl.</w:t>
            </w:r>
          </w:p>
        </w:tc>
        <w:tc>
          <w:tcPr>
            <w:tcW w:w="1461" w:type="dxa"/>
          </w:tcPr>
          <w:p w14:paraId="3353E7C9" w14:textId="77777777" w:rsidR="004C140A" w:rsidRPr="009D6ABE" w:rsidRDefault="004C140A" w:rsidP="009D6ABE">
            <w:pPr>
              <w:spacing w:after="0" w:line="240" w:lineRule="auto"/>
              <w:jc w:val="center"/>
              <w:rPr>
                <w:rFonts w:ascii="Times New Roman" w:hAnsi="Times New Roman" w:cs="Times New Roman"/>
                <w:sz w:val="22"/>
                <w:szCs w:val="22"/>
              </w:rPr>
            </w:pPr>
          </w:p>
        </w:tc>
      </w:tr>
      <w:tr w:rsidR="005125F7" w:rsidRPr="00937607" w14:paraId="5BC9FB39" w14:textId="77777777" w:rsidTr="003115E4">
        <w:tc>
          <w:tcPr>
            <w:tcW w:w="598" w:type="dxa"/>
          </w:tcPr>
          <w:p w14:paraId="26427393" w14:textId="2C115C41"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r w:rsidR="005125F7" w:rsidRPr="00937607">
              <w:rPr>
                <w:rFonts w:ascii="Times New Roman" w:hAnsi="Times New Roman" w:cs="Times New Roman"/>
                <w:bCs/>
                <w:sz w:val="22"/>
                <w:szCs w:val="22"/>
              </w:rPr>
              <w:t>.</w:t>
            </w:r>
          </w:p>
        </w:tc>
        <w:tc>
          <w:tcPr>
            <w:tcW w:w="6935" w:type="dxa"/>
          </w:tcPr>
          <w:p w14:paraId="5E5892F6" w14:textId="114B6A6B"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Tretinio valymo pastatas</w:t>
            </w:r>
          </w:p>
        </w:tc>
        <w:tc>
          <w:tcPr>
            <w:tcW w:w="1261" w:type="dxa"/>
          </w:tcPr>
          <w:p w14:paraId="070AC8ED" w14:textId="38C4A24B"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3CAF29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AC93DB7" w14:textId="77777777" w:rsidTr="003115E4">
        <w:tc>
          <w:tcPr>
            <w:tcW w:w="598" w:type="dxa"/>
          </w:tcPr>
          <w:p w14:paraId="428111EB" w14:textId="595BE10E"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5125F7" w:rsidRPr="00937607">
              <w:rPr>
                <w:rFonts w:ascii="Times New Roman" w:hAnsi="Times New Roman" w:cs="Times New Roman"/>
                <w:bCs/>
                <w:sz w:val="22"/>
                <w:szCs w:val="22"/>
              </w:rPr>
              <w:t>.</w:t>
            </w:r>
          </w:p>
        </w:tc>
        <w:tc>
          <w:tcPr>
            <w:tcW w:w="6935" w:type="dxa"/>
          </w:tcPr>
          <w:p w14:paraId="6C994E2B" w14:textId="2CFDE29C"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Dumblo saugojimo stoginė</w:t>
            </w:r>
          </w:p>
        </w:tc>
        <w:tc>
          <w:tcPr>
            <w:tcW w:w="1261" w:type="dxa"/>
          </w:tcPr>
          <w:p w14:paraId="5058B3BE" w14:textId="6A92D90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5F45E0E"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41E9F07" w14:textId="77777777" w:rsidTr="003115E4">
        <w:tc>
          <w:tcPr>
            <w:tcW w:w="598" w:type="dxa"/>
          </w:tcPr>
          <w:p w14:paraId="653995F1" w14:textId="077709FE"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sidR="005125F7" w:rsidRPr="00937607">
              <w:rPr>
                <w:rFonts w:ascii="Times New Roman" w:hAnsi="Times New Roman" w:cs="Times New Roman"/>
                <w:bCs/>
                <w:sz w:val="22"/>
                <w:szCs w:val="22"/>
              </w:rPr>
              <w:t>.</w:t>
            </w:r>
          </w:p>
        </w:tc>
        <w:tc>
          <w:tcPr>
            <w:tcW w:w="6935" w:type="dxa"/>
          </w:tcPr>
          <w:p w14:paraId="6D3A1BFC" w14:textId="49FB6E21"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Nr.1</w:t>
            </w:r>
          </w:p>
        </w:tc>
        <w:tc>
          <w:tcPr>
            <w:tcW w:w="1261" w:type="dxa"/>
          </w:tcPr>
          <w:p w14:paraId="69507FCA" w14:textId="1E9CF42E"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5043624A"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01D539B" w14:textId="77777777" w:rsidTr="003115E4">
        <w:tc>
          <w:tcPr>
            <w:tcW w:w="598" w:type="dxa"/>
          </w:tcPr>
          <w:p w14:paraId="52544007" w14:textId="7D14637C"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5125F7" w:rsidRPr="00937607">
              <w:rPr>
                <w:rFonts w:ascii="Times New Roman" w:hAnsi="Times New Roman" w:cs="Times New Roman"/>
                <w:bCs/>
                <w:sz w:val="22"/>
                <w:szCs w:val="22"/>
              </w:rPr>
              <w:t>.</w:t>
            </w:r>
          </w:p>
        </w:tc>
        <w:tc>
          <w:tcPr>
            <w:tcW w:w="6935" w:type="dxa"/>
          </w:tcPr>
          <w:p w14:paraId="05292377" w14:textId="53F9E9CD"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Nr.2</w:t>
            </w:r>
          </w:p>
        </w:tc>
        <w:tc>
          <w:tcPr>
            <w:tcW w:w="1261" w:type="dxa"/>
          </w:tcPr>
          <w:p w14:paraId="16423452" w14:textId="06504E4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04DDE816"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35107A2" w14:textId="77777777" w:rsidTr="003115E4">
        <w:tc>
          <w:tcPr>
            <w:tcW w:w="598" w:type="dxa"/>
          </w:tcPr>
          <w:p w14:paraId="40149C14" w14:textId="431AEC70"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sidR="005125F7" w:rsidRPr="00937607">
              <w:rPr>
                <w:rFonts w:ascii="Times New Roman" w:hAnsi="Times New Roman" w:cs="Times New Roman"/>
                <w:bCs/>
                <w:sz w:val="22"/>
                <w:szCs w:val="22"/>
              </w:rPr>
              <w:t>.</w:t>
            </w:r>
          </w:p>
        </w:tc>
        <w:tc>
          <w:tcPr>
            <w:tcW w:w="6935" w:type="dxa"/>
          </w:tcPr>
          <w:p w14:paraId="71B48EFE" w14:textId="04466F1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Nr.3</w:t>
            </w:r>
          </w:p>
        </w:tc>
        <w:tc>
          <w:tcPr>
            <w:tcW w:w="1261" w:type="dxa"/>
          </w:tcPr>
          <w:p w14:paraId="36DE9D69" w14:textId="51D68FF1"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154997C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C0E2C4A" w14:textId="77777777" w:rsidTr="003115E4">
        <w:tc>
          <w:tcPr>
            <w:tcW w:w="598" w:type="dxa"/>
          </w:tcPr>
          <w:p w14:paraId="48E9AE60" w14:textId="7DD1E3E9"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sidR="005125F7" w:rsidRPr="00937607">
              <w:rPr>
                <w:rFonts w:ascii="Times New Roman" w:hAnsi="Times New Roman" w:cs="Times New Roman"/>
                <w:bCs/>
                <w:sz w:val="22"/>
                <w:szCs w:val="22"/>
              </w:rPr>
              <w:t>.</w:t>
            </w:r>
          </w:p>
        </w:tc>
        <w:tc>
          <w:tcPr>
            <w:tcW w:w="6935" w:type="dxa"/>
          </w:tcPr>
          <w:p w14:paraId="47D36AFF" w14:textId="1449344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Dumblo siurblinė</w:t>
            </w:r>
          </w:p>
        </w:tc>
        <w:tc>
          <w:tcPr>
            <w:tcW w:w="1261" w:type="dxa"/>
          </w:tcPr>
          <w:p w14:paraId="14BC957A" w14:textId="2F5CEE36"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21BF1ED2"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D47ADCE" w14:textId="77777777" w:rsidTr="003115E4">
        <w:tc>
          <w:tcPr>
            <w:tcW w:w="598" w:type="dxa"/>
          </w:tcPr>
          <w:p w14:paraId="0CD88BAD" w14:textId="364031AC"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r w:rsidR="005125F7" w:rsidRPr="00937607">
              <w:rPr>
                <w:rFonts w:ascii="Times New Roman" w:hAnsi="Times New Roman" w:cs="Times New Roman"/>
                <w:bCs/>
                <w:sz w:val="22"/>
                <w:szCs w:val="22"/>
              </w:rPr>
              <w:t>.</w:t>
            </w:r>
          </w:p>
        </w:tc>
        <w:tc>
          <w:tcPr>
            <w:tcW w:w="6935" w:type="dxa"/>
          </w:tcPr>
          <w:p w14:paraId="6A732457" w14:textId="09B05DFE"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Paršalio</w:t>
            </w:r>
            <w:proofErr w:type="spellEnd"/>
            <w:r w:rsidRPr="00937607">
              <w:rPr>
                <w:rFonts w:ascii="Times New Roman" w:hAnsi="Times New Roman" w:cs="Times New Roman"/>
                <w:iCs/>
                <w:sz w:val="22"/>
                <w:szCs w:val="22"/>
              </w:rPr>
              <w:t xml:space="preserve"> latakas. Nauja anga d800</w:t>
            </w:r>
          </w:p>
        </w:tc>
        <w:tc>
          <w:tcPr>
            <w:tcW w:w="1261" w:type="dxa"/>
          </w:tcPr>
          <w:p w14:paraId="5E461C28" w14:textId="1B2B696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2B322B7"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F076B14" w14:textId="77777777" w:rsidTr="003115E4">
        <w:tc>
          <w:tcPr>
            <w:tcW w:w="598" w:type="dxa"/>
          </w:tcPr>
          <w:p w14:paraId="321C9846" w14:textId="5CDC96A5"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005125F7" w:rsidRPr="00937607">
              <w:rPr>
                <w:rFonts w:ascii="Times New Roman" w:hAnsi="Times New Roman" w:cs="Times New Roman"/>
                <w:bCs/>
                <w:sz w:val="22"/>
                <w:szCs w:val="22"/>
              </w:rPr>
              <w:t>.</w:t>
            </w:r>
          </w:p>
        </w:tc>
        <w:tc>
          <w:tcPr>
            <w:tcW w:w="6935" w:type="dxa"/>
          </w:tcPr>
          <w:p w14:paraId="0E0A8D79" w14:textId="66C57D45"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Orapūčių patalpa</w:t>
            </w:r>
          </w:p>
        </w:tc>
        <w:tc>
          <w:tcPr>
            <w:tcW w:w="1261" w:type="dxa"/>
          </w:tcPr>
          <w:p w14:paraId="45E21ED8" w14:textId="6B7781D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0EC60DAD"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7A2148C2" w14:textId="77777777" w:rsidTr="003115E4">
        <w:tc>
          <w:tcPr>
            <w:tcW w:w="598" w:type="dxa"/>
          </w:tcPr>
          <w:p w14:paraId="62BF75EF" w14:textId="79EDB75A"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2</w:t>
            </w:r>
            <w:r w:rsidRPr="00937607">
              <w:rPr>
                <w:rFonts w:ascii="Times New Roman" w:hAnsi="Times New Roman" w:cs="Times New Roman"/>
                <w:bCs/>
                <w:sz w:val="22"/>
                <w:szCs w:val="22"/>
              </w:rPr>
              <w:t>.</w:t>
            </w:r>
          </w:p>
        </w:tc>
        <w:tc>
          <w:tcPr>
            <w:tcW w:w="6935" w:type="dxa"/>
          </w:tcPr>
          <w:p w14:paraId="661C2CB6" w14:textId="57A0FC09"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Koaguliantas</w:t>
            </w:r>
            <w:proofErr w:type="spellEnd"/>
            <w:r w:rsidRPr="00937607">
              <w:rPr>
                <w:rFonts w:ascii="Times New Roman" w:hAnsi="Times New Roman" w:cs="Times New Roman"/>
                <w:iCs/>
                <w:sz w:val="22"/>
                <w:szCs w:val="22"/>
              </w:rPr>
              <w:t xml:space="preserve"> rezervuarams</w:t>
            </w:r>
          </w:p>
        </w:tc>
        <w:tc>
          <w:tcPr>
            <w:tcW w:w="1261" w:type="dxa"/>
          </w:tcPr>
          <w:p w14:paraId="61EC289E" w14:textId="62BBE9E4"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BDF21D2"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0DDB0CC3" w14:textId="77777777" w:rsidTr="003115E4">
        <w:tc>
          <w:tcPr>
            <w:tcW w:w="598" w:type="dxa"/>
          </w:tcPr>
          <w:p w14:paraId="107957B0" w14:textId="24AE8C1E"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3</w:t>
            </w:r>
            <w:r w:rsidRPr="00937607">
              <w:rPr>
                <w:rFonts w:ascii="Times New Roman" w:hAnsi="Times New Roman" w:cs="Times New Roman"/>
                <w:bCs/>
                <w:sz w:val="22"/>
                <w:szCs w:val="22"/>
              </w:rPr>
              <w:t>.</w:t>
            </w:r>
          </w:p>
        </w:tc>
        <w:tc>
          <w:tcPr>
            <w:tcW w:w="6935" w:type="dxa"/>
          </w:tcPr>
          <w:p w14:paraId="1A25A5F3" w14:textId="24F89DCF"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Išlyginamasis rezervuaras</w:t>
            </w:r>
          </w:p>
        </w:tc>
        <w:tc>
          <w:tcPr>
            <w:tcW w:w="1261" w:type="dxa"/>
          </w:tcPr>
          <w:p w14:paraId="315C18CB" w14:textId="5E08CE3B"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5300275"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3D56E7C9" w14:textId="77777777" w:rsidTr="003115E4">
        <w:tc>
          <w:tcPr>
            <w:tcW w:w="598" w:type="dxa"/>
          </w:tcPr>
          <w:p w14:paraId="3E43A28A" w14:textId="21167209"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4</w:t>
            </w:r>
            <w:r w:rsidRPr="00937607">
              <w:rPr>
                <w:rFonts w:ascii="Times New Roman" w:hAnsi="Times New Roman" w:cs="Times New Roman"/>
                <w:bCs/>
                <w:sz w:val="22"/>
                <w:szCs w:val="22"/>
              </w:rPr>
              <w:t>.</w:t>
            </w:r>
          </w:p>
        </w:tc>
        <w:tc>
          <w:tcPr>
            <w:tcW w:w="6935" w:type="dxa"/>
          </w:tcPr>
          <w:p w14:paraId="43BF5FE0" w14:textId="3A328513"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 xml:space="preserve">Pirminis </w:t>
            </w:r>
            <w:proofErr w:type="spellStart"/>
            <w:r w:rsidRPr="00937607">
              <w:rPr>
                <w:rFonts w:ascii="Times New Roman" w:hAnsi="Times New Roman" w:cs="Times New Roman"/>
                <w:iCs/>
                <w:sz w:val="22"/>
                <w:szCs w:val="22"/>
              </w:rPr>
              <w:t>nusodintuvas</w:t>
            </w:r>
            <w:proofErr w:type="spellEnd"/>
          </w:p>
        </w:tc>
        <w:tc>
          <w:tcPr>
            <w:tcW w:w="1261" w:type="dxa"/>
          </w:tcPr>
          <w:p w14:paraId="1FCDE2C1" w14:textId="12DC97AF"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880B971"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51F4D974" w14:textId="77777777" w:rsidTr="003115E4">
        <w:tc>
          <w:tcPr>
            <w:tcW w:w="598" w:type="dxa"/>
          </w:tcPr>
          <w:p w14:paraId="3E92B6DF" w14:textId="20176C1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5</w:t>
            </w:r>
            <w:r w:rsidRPr="00937607">
              <w:rPr>
                <w:rFonts w:ascii="Times New Roman" w:hAnsi="Times New Roman" w:cs="Times New Roman"/>
                <w:bCs/>
                <w:sz w:val="22"/>
                <w:szCs w:val="22"/>
              </w:rPr>
              <w:t>.</w:t>
            </w:r>
          </w:p>
        </w:tc>
        <w:tc>
          <w:tcPr>
            <w:tcW w:w="6935" w:type="dxa"/>
          </w:tcPr>
          <w:p w14:paraId="1D7E62B4" w14:textId="5CD6EB16"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Oco</w:t>
            </w:r>
            <w:proofErr w:type="spellEnd"/>
            <w:r w:rsidRPr="00937607">
              <w:rPr>
                <w:rFonts w:ascii="Times New Roman" w:hAnsi="Times New Roman" w:cs="Times New Roman"/>
                <w:iCs/>
                <w:sz w:val="22"/>
                <w:szCs w:val="22"/>
              </w:rPr>
              <w:t xml:space="preserve"> rezervuaras Nr.3</w:t>
            </w:r>
          </w:p>
        </w:tc>
        <w:tc>
          <w:tcPr>
            <w:tcW w:w="1261" w:type="dxa"/>
          </w:tcPr>
          <w:p w14:paraId="149D5721" w14:textId="33B3DDC8"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3244841"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47F3C374" w14:textId="77777777" w:rsidTr="003115E4">
        <w:tc>
          <w:tcPr>
            <w:tcW w:w="598" w:type="dxa"/>
          </w:tcPr>
          <w:p w14:paraId="184229C2" w14:textId="63E4D9DD"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6</w:t>
            </w:r>
            <w:r w:rsidRPr="00937607">
              <w:rPr>
                <w:rFonts w:ascii="Times New Roman" w:hAnsi="Times New Roman" w:cs="Times New Roman"/>
                <w:bCs/>
                <w:sz w:val="22"/>
                <w:szCs w:val="22"/>
              </w:rPr>
              <w:t>.</w:t>
            </w:r>
          </w:p>
        </w:tc>
        <w:tc>
          <w:tcPr>
            <w:tcW w:w="6935" w:type="dxa"/>
          </w:tcPr>
          <w:p w14:paraId="3D48C301" w14:textId="67642E25" w:rsidR="005125F7" w:rsidRPr="00937607" w:rsidRDefault="005125F7" w:rsidP="005125F7">
            <w:pPr>
              <w:spacing w:after="0" w:line="240" w:lineRule="auto"/>
              <w:rPr>
                <w:rFonts w:ascii="Times New Roman" w:hAnsi="Times New Roman" w:cs="Times New Roman"/>
                <w:iCs/>
                <w:sz w:val="22"/>
                <w:szCs w:val="22"/>
              </w:rPr>
            </w:pPr>
            <w:proofErr w:type="spellStart"/>
            <w:r w:rsidRPr="00937607">
              <w:rPr>
                <w:rFonts w:ascii="Times New Roman" w:hAnsi="Times New Roman" w:cs="Times New Roman"/>
                <w:iCs/>
                <w:sz w:val="22"/>
                <w:szCs w:val="22"/>
              </w:rPr>
              <w:t>Oco</w:t>
            </w:r>
            <w:proofErr w:type="spellEnd"/>
            <w:r w:rsidRPr="00937607">
              <w:rPr>
                <w:rFonts w:ascii="Times New Roman" w:hAnsi="Times New Roman" w:cs="Times New Roman"/>
                <w:iCs/>
                <w:sz w:val="22"/>
                <w:szCs w:val="22"/>
              </w:rPr>
              <w:t xml:space="preserve"> rezervuaras Nr.4</w:t>
            </w:r>
          </w:p>
        </w:tc>
        <w:tc>
          <w:tcPr>
            <w:tcW w:w="1261" w:type="dxa"/>
          </w:tcPr>
          <w:p w14:paraId="2B6DDACD" w14:textId="165006E5"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06FB15B"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9772083" w14:textId="77777777" w:rsidTr="003115E4">
        <w:tc>
          <w:tcPr>
            <w:tcW w:w="598" w:type="dxa"/>
          </w:tcPr>
          <w:p w14:paraId="381C4BBD" w14:textId="19D97AE2"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7</w:t>
            </w:r>
            <w:r w:rsidRPr="00937607">
              <w:rPr>
                <w:rFonts w:ascii="Times New Roman" w:hAnsi="Times New Roman" w:cs="Times New Roman"/>
                <w:bCs/>
                <w:sz w:val="22"/>
                <w:szCs w:val="22"/>
              </w:rPr>
              <w:t>.</w:t>
            </w:r>
          </w:p>
        </w:tc>
        <w:tc>
          <w:tcPr>
            <w:tcW w:w="6935" w:type="dxa"/>
          </w:tcPr>
          <w:p w14:paraId="3092521A" w14:textId="690146A0"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 xml:space="preserve">Antrinis </w:t>
            </w:r>
            <w:proofErr w:type="spellStart"/>
            <w:r w:rsidRPr="00937607">
              <w:rPr>
                <w:rFonts w:ascii="Times New Roman" w:hAnsi="Times New Roman" w:cs="Times New Roman"/>
                <w:iCs/>
                <w:sz w:val="22"/>
                <w:szCs w:val="22"/>
              </w:rPr>
              <w:t>nusodintuvas</w:t>
            </w:r>
            <w:proofErr w:type="spellEnd"/>
          </w:p>
        </w:tc>
        <w:tc>
          <w:tcPr>
            <w:tcW w:w="1261" w:type="dxa"/>
          </w:tcPr>
          <w:p w14:paraId="78646B03" w14:textId="17252C60"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3F6A3B70"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1B9DDB77" w14:textId="77777777" w:rsidTr="003115E4">
        <w:tc>
          <w:tcPr>
            <w:tcW w:w="598" w:type="dxa"/>
          </w:tcPr>
          <w:p w14:paraId="6CF70ADA" w14:textId="46A2A836"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8</w:t>
            </w:r>
            <w:r w:rsidRPr="00937607">
              <w:rPr>
                <w:rFonts w:ascii="Times New Roman" w:hAnsi="Times New Roman" w:cs="Times New Roman"/>
                <w:bCs/>
                <w:sz w:val="22"/>
                <w:szCs w:val="22"/>
              </w:rPr>
              <w:t>.</w:t>
            </w:r>
          </w:p>
        </w:tc>
        <w:tc>
          <w:tcPr>
            <w:tcW w:w="6935" w:type="dxa"/>
          </w:tcPr>
          <w:p w14:paraId="5C6844EE" w14:textId="15035378"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Kamera FS1-1</w:t>
            </w:r>
          </w:p>
        </w:tc>
        <w:tc>
          <w:tcPr>
            <w:tcW w:w="1261" w:type="dxa"/>
          </w:tcPr>
          <w:p w14:paraId="2729427E" w14:textId="082426A9"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74E8A20E"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177C4C02" w14:textId="77777777" w:rsidTr="003115E4">
        <w:tc>
          <w:tcPr>
            <w:tcW w:w="598" w:type="dxa"/>
          </w:tcPr>
          <w:p w14:paraId="0E1A126C" w14:textId="723AC3CB" w:rsidR="005125F7" w:rsidRPr="00937607" w:rsidRDefault="005125F7" w:rsidP="005125F7">
            <w:pPr>
              <w:spacing w:after="0" w:line="240" w:lineRule="auto"/>
              <w:rPr>
                <w:rFonts w:ascii="Times New Roman" w:hAnsi="Times New Roman" w:cs="Times New Roman"/>
                <w:bCs/>
                <w:sz w:val="22"/>
                <w:szCs w:val="22"/>
              </w:rPr>
            </w:pPr>
            <w:r w:rsidRPr="00937607">
              <w:rPr>
                <w:rFonts w:ascii="Times New Roman" w:hAnsi="Times New Roman" w:cs="Times New Roman"/>
                <w:bCs/>
                <w:sz w:val="22"/>
                <w:szCs w:val="22"/>
              </w:rPr>
              <w:t>1</w:t>
            </w:r>
            <w:r w:rsidR="00196F3C">
              <w:rPr>
                <w:rFonts w:ascii="Times New Roman" w:hAnsi="Times New Roman" w:cs="Times New Roman"/>
                <w:bCs/>
                <w:sz w:val="22"/>
                <w:szCs w:val="22"/>
              </w:rPr>
              <w:t>9</w:t>
            </w:r>
            <w:r w:rsidRPr="00937607">
              <w:rPr>
                <w:rFonts w:ascii="Times New Roman" w:hAnsi="Times New Roman" w:cs="Times New Roman"/>
                <w:bCs/>
                <w:sz w:val="22"/>
                <w:szCs w:val="22"/>
              </w:rPr>
              <w:t>.</w:t>
            </w:r>
          </w:p>
        </w:tc>
        <w:tc>
          <w:tcPr>
            <w:tcW w:w="6935" w:type="dxa"/>
          </w:tcPr>
          <w:p w14:paraId="1941612D" w14:textId="4A78D99C"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Lauko inžineriniai tinklai</w:t>
            </w:r>
          </w:p>
        </w:tc>
        <w:tc>
          <w:tcPr>
            <w:tcW w:w="1261" w:type="dxa"/>
          </w:tcPr>
          <w:p w14:paraId="7C39A7B4" w14:textId="6DEBD551"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4AE3929C"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5125F7" w:rsidRPr="00937607" w14:paraId="60692362" w14:textId="77777777" w:rsidTr="003115E4">
        <w:tc>
          <w:tcPr>
            <w:tcW w:w="598" w:type="dxa"/>
          </w:tcPr>
          <w:p w14:paraId="33932615" w14:textId="4B673BFA" w:rsidR="005125F7" w:rsidRPr="00937607" w:rsidRDefault="00196F3C" w:rsidP="005125F7">
            <w:pPr>
              <w:spacing w:after="0" w:line="240" w:lineRule="auto"/>
              <w:rPr>
                <w:rFonts w:ascii="Times New Roman" w:hAnsi="Times New Roman" w:cs="Times New Roman"/>
                <w:bCs/>
                <w:sz w:val="22"/>
                <w:szCs w:val="22"/>
              </w:rPr>
            </w:pPr>
            <w:r>
              <w:rPr>
                <w:rFonts w:ascii="Times New Roman" w:hAnsi="Times New Roman" w:cs="Times New Roman"/>
                <w:bCs/>
                <w:sz w:val="22"/>
                <w:szCs w:val="22"/>
              </w:rPr>
              <w:t>20</w:t>
            </w:r>
            <w:r w:rsidR="005125F7" w:rsidRPr="00937607">
              <w:rPr>
                <w:rFonts w:ascii="Times New Roman" w:hAnsi="Times New Roman" w:cs="Times New Roman"/>
                <w:bCs/>
                <w:sz w:val="22"/>
                <w:szCs w:val="22"/>
              </w:rPr>
              <w:t>.</w:t>
            </w:r>
          </w:p>
        </w:tc>
        <w:tc>
          <w:tcPr>
            <w:tcW w:w="6935" w:type="dxa"/>
          </w:tcPr>
          <w:p w14:paraId="2F28C933" w14:textId="139A0E3E" w:rsidR="005125F7" w:rsidRPr="00937607" w:rsidRDefault="005125F7" w:rsidP="005125F7">
            <w:pPr>
              <w:spacing w:after="0" w:line="240" w:lineRule="auto"/>
              <w:rPr>
                <w:rFonts w:ascii="Times New Roman" w:hAnsi="Times New Roman" w:cs="Times New Roman"/>
                <w:iCs/>
                <w:sz w:val="22"/>
                <w:szCs w:val="22"/>
              </w:rPr>
            </w:pPr>
            <w:r w:rsidRPr="00937607">
              <w:rPr>
                <w:rFonts w:ascii="Times New Roman" w:hAnsi="Times New Roman" w:cs="Times New Roman"/>
                <w:iCs/>
                <w:sz w:val="22"/>
                <w:szCs w:val="22"/>
              </w:rPr>
              <w:t>Sklypas</w:t>
            </w:r>
          </w:p>
        </w:tc>
        <w:tc>
          <w:tcPr>
            <w:tcW w:w="1261" w:type="dxa"/>
          </w:tcPr>
          <w:p w14:paraId="4ABB6DA3" w14:textId="0B637FE9" w:rsidR="005125F7" w:rsidRPr="00937607" w:rsidRDefault="005125F7" w:rsidP="005125F7">
            <w:pPr>
              <w:spacing w:after="0" w:line="240" w:lineRule="auto"/>
              <w:jc w:val="center"/>
              <w:rPr>
                <w:rFonts w:ascii="Times New Roman" w:hAnsi="Times New Roman" w:cs="Times New Roman"/>
                <w:iCs/>
                <w:sz w:val="22"/>
                <w:szCs w:val="22"/>
              </w:rPr>
            </w:pPr>
            <w:r w:rsidRPr="00937607">
              <w:rPr>
                <w:rFonts w:ascii="Times New Roman" w:hAnsi="Times New Roman" w:cs="Times New Roman"/>
                <w:sz w:val="22"/>
                <w:szCs w:val="22"/>
              </w:rPr>
              <w:t>Kompl.</w:t>
            </w:r>
          </w:p>
        </w:tc>
        <w:tc>
          <w:tcPr>
            <w:tcW w:w="1461" w:type="dxa"/>
          </w:tcPr>
          <w:p w14:paraId="1369E454" w14:textId="77777777" w:rsidR="005125F7" w:rsidRPr="00937607" w:rsidRDefault="005125F7" w:rsidP="005125F7">
            <w:pPr>
              <w:spacing w:after="0" w:line="240" w:lineRule="auto"/>
              <w:jc w:val="center"/>
              <w:rPr>
                <w:rFonts w:ascii="Times New Roman" w:hAnsi="Times New Roman" w:cs="Times New Roman"/>
                <w:sz w:val="22"/>
                <w:szCs w:val="22"/>
              </w:rPr>
            </w:pPr>
          </w:p>
        </w:tc>
      </w:tr>
      <w:tr w:rsidR="009D6ABE" w:rsidRPr="00937607" w14:paraId="755C78F1" w14:textId="77777777" w:rsidTr="004C140A">
        <w:tc>
          <w:tcPr>
            <w:tcW w:w="8794" w:type="dxa"/>
            <w:gridSpan w:val="3"/>
          </w:tcPr>
          <w:p w14:paraId="6E258D35" w14:textId="31ACB3CA" w:rsidR="009D6ABE" w:rsidRPr="009D6ABE" w:rsidRDefault="00097E7F" w:rsidP="009D6ABE">
            <w:pPr>
              <w:spacing w:after="0" w:line="240" w:lineRule="auto"/>
              <w:jc w:val="right"/>
              <w:rPr>
                <w:rFonts w:ascii="Times New Roman" w:hAnsi="Times New Roman" w:cs="Times New Roman"/>
                <w:bCs/>
                <w:sz w:val="22"/>
                <w:szCs w:val="22"/>
              </w:rPr>
            </w:pPr>
            <w:r>
              <w:rPr>
                <w:rFonts w:ascii="Times New Roman" w:hAnsi="Times New Roman" w:cs="Times New Roman"/>
                <w:bCs/>
                <w:sz w:val="22"/>
                <w:szCs w:val="22"/>
              </w:rPr>
              <w:t>Viso (</w:t>
            </w:r>
            <w:r w:rsidR="004C140A" w:rsidRPr="00937607">
              <w:rPr>
                <w:rFonts w:ascii="Times New Roman" w:hAnsi="Times New Roman" w:cs="Times New Roman"/>
                <w:bCs/>
                <w:sz w:val="22"/>
                <w:szCs w:val="22"/>
              </w:rPr>
              <w:t>Pasiūlymo fiksuota bendra kaina</w:t>
            </w:r>
            <w:r>
              <w:rPr>
                <w:rFonts w:ascii="Times New Roman" w:hAnsi="Times New Roman" w:cs="Times New Roman"/>
                <w:bCs/>
                <w:sz w:val="22"/>
                <w:szCs w:val="22"/>
              </w:rPr>
              <w:t>)</w:t>
            </w:r>
            <w:r w:rsidR="004C140A" w:rsidRPr="00937607">
              <w:rPr>
                <w:rFonts w:ascii="Times New Roman" w:hAnsi="Times New Roman" w:cs="Times New Roman"/>
                <w:bCs/>
                <w:sz w:val="22"/>
                <w:szCs w:val="22"/>
              </w:rPr>
              <w:t xml:space="preserve"> be PVM</w:t>
            </w:r>
          </w:p>
        </w:tc>
        <w:tc>
          <w:tcPr>
            <w:tcW w:w="1461" w:type="dxa"/>
          </w:tcPr>
          <w:p w14:paraId="31A72C55" w14:textId="77777777" w:rsidR="009D6ABE" w:rsidRPr="009D6ABE" w:rsidRDefault="009D6ABE" w:rsidP="009D6ABE">
            <w:pPr>
              <w:spacing w:after="0" w:line="240" w:lineRule="auto"/>
              <w:rPr>
                <w:rFonts w:ascii="Times New Roman" w:hAnsi="Times New Roman" w:cs="Times New Roman"/>
                <w:sz w:val="22"/>
                <w:szCs w:val="22"/>
              </w:rPr>
            </w:pPr>
          </w:p>
        </w:tc>
      </w:tr>
      <w:tr w:rsidR="004C140A" w:rsidRPr="00937607" w14:paraId="2E61DF4A" w14:textId="77777777" w:rsidTr="004C140A">
        <w:tc>
          <w:tcPr>
            <w:tcW w:w="8794" w:type="dxa"/>
            <w:gridSpan w:val="3"/>
          </w:tcPr>
          <w:p w14:paraId="0A350D42" w14:textId="547D176E" w:rsidR="004C140A" w:rsidRPr="00937607" w:rsidRDefault="004C140A" w:rsidP="009D6ABE">
            <w:pPr>
              <w:spacing w:after="0" w:line="240" w:lineRule="auto"/>
              <w:jc w:val="right"/>
              <w:rPr>
                <w:rFonts w:ascii="Times New Roman" w:hAnsi="Times New Roman" w:cs="Times New Roman"/>
                <w:bCs/>
                <w:sz w:val="22"/>
                <w:szCs w:val="22"/>
              </w:rPr>
            </w:pPr>
            <w:r w:rsidRPr="009D6ABE">
              <w:rPr>
                <w:rFonts w:ascii="Times New Roman" w:hAnsi="Times New Roman" w:cs="Times New Roman"/>
                <w:bCs/>
                <w:sz w:val="22"/>
                <w:szCs w:val="22"/>
              </w:rPr>
              <w:t xml:space="preserve">PVM </w:t>
            </w:r>
            <w:r w:rsidRPr="009D6ABE">
              <w:rPr>
                <w:rFonts w:ascii="Times New Roman" w:hAnsi="Times New Roman" w:cs="Times New Roman"/>
                <w:bCs/>
                <w:i/>
                <w:sz w:val="22"/>
                <w:szCs w:val="22"/>
              </w:rPr>
              <w:t>(pildoma, jei taikoma)*</w:t>
            </w:r>
          </w:p>
        </w:tc>
        <w:tc>
          <w:tcPr>
            <w:tcW w:w="1461" w:type="dxa"/>
          </w:tcPr>
          <w:p w14:paraId="304A5313" w14:textId="77777777" w:rsidR="004C140A" w:rsidRPr="00937607" w:rsidRDefault="004C140A" w:rsidP="009D6ABE">
            <w:pPr>
              <w:spacing w:after="0" w:line="240" w:lineRule="auto"/>
              <w:rPr>
                <w:rFonts w:ascii="Times New Roman" w:hAnsi="Times New Roman" w:cs="Times New Roman"/>
                <w:sz w:val="22"/>
                <w:szCs w:val="22"/>
              </w:rPr>
            </w:pPr>
          </w:p>
        </w:tc>
      </w:tr>
      <w:tr w:rsidR="009D6ABE" w:rsidRPr="00937607" w14:paraId="12BDD343" w14:textId="77777777" w:rsidTr="004C140A">
        <w:tc>
          <w:tcPr>
            <w:tcW w:w="8794" w:type="dxa"/>
            <w:gridSpan w:val="3"/>
          </w:tcPr>
          <w:p w14:paraId="77989B00" w14:textId="77777777" w:rsidR="009D6ABE" w:rsidRPr="009D6ABE" w:rsidRDefault="009D6ABE" w:rsidP="009D6ABE">
            <w:pPr>
              <w:spacing w:after="0" w:line="240" w:lineRule="auto"/>
              <w:jc w:val="right"/>
              <w:rPr>
                <w:rFonts w:ascii="Times New Roman" w:hAnsi="Times New Roman" w:cs="Times New Roman"/>
                <w:bCs/>
                <w:sz w:val="22"/>
                <w:szCs w:val="22"/>
              </w:rPr>
            </w:pPr>
            <w:r w:rsidRPr="009D6ABE">
              <w:rPr>
                <w:rFonts w:ascii="Times New Roman" w:hAnsi="Times New Roman" w:cs="Times New Roman"/>
                <w:bCs/>
                <w:sz w:val="22"/>
                <w:szCs w:val="22"/>
              </w:rPr>
              <w:t xml:space="preserve">Pasiūlymo kaina </w:t>
            </w:r>
            <w:r w:rsidRPr="009D6ABE">
              <w:rPr>
                <w:rFonts w:ascii="Times New Roman" w:hAnsi="Times New Roman" w:cs="Times New Roman"/>
                <w:bCs/>
                <w:iCs/>
                <w:sz w:val="22"/>
                <w:szCs w:val="22"/>
              </w:rPr>
              <w:t>EUR</w:t>
            </w:r>
            <w:r w:rsidRPr="009D6ABE">
              <w:rPr>
                <w:rFonts w:ascii="Times New Roman" w:hAnsi="Times New Roman" w:cs="Times New Roman"/>
                <w:bCs/>
                <w:sz w:val="22"/>
                <w:szCs w:val="22"/>
              </w:rPr>
              <w:t xml:space="preserve"> su PVM</w:t>
            </w:r>
          </w:p>
        </w:tc>
        <w:tc>
          <w:tcPr>
            <w:tcW w:w="1461" w:type="dxa"/>
          </w:tcPr>
          <w:p w14:paraId="347F4D1B" w14:textId="77777777" w:rsidR="009D6ABE" w:rsidRPr="009D6ABE" w:rsidRDefault="009D6ABE" w:rsidP="009D6ABE">
            <w:pPr>
              <w:spacing w:after="0" w:line="240" w:lineRule="auto"/>
              <w:rPr>
                <w:rFonts w:ascii="Times New Roman" w:hAnsi="Times New Roman" w:cs="Times New Roman"/>
                <w:sz w:val="22"/>
                <w:szCs w:val="22"/>
              </w:rPr>
            </w:pPr>
          </w:p>
        </w:tc>
      </w:tr>
    </w:tbl>
    <w:p w14:paraId="3A378D12" w14:textId="785640C0" w:rsidR="005673E6" w:rsidRPr="005673E6" w:rsidRDefault="005673E6" w:rsidP="005673E6">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 xml:space="preserve">Pasiūlymo </w:t>
      </w:r>
      <w:r w:rsidRPr="00937607">
        <w:rPr>
          <w:rFonts w:ascii="Times New Roman" w:hAnsi="Times New Roman" w:cs="Times New Roman"/>
          <w:sz w:val="22"/>
          <w:szCs w:val="22"/>
        </w:rPr>
        <w:t xml:space="preserve">fiksuota bendra </w:t>
      </w:r>
      <w:r w:rsidRPr="005673E6">
        <w:rPr>
          <w:rFonts w:ascii="Times New Roman" w:hAnsi="Times New Roman" w:cs="Times New Roman"/>
          <w:sz w:val="22"/>
          <w:szCs w:val="22"/>
        </w:rPr>
        <w:t>kaina EUR be PVM žodžiais: _________________________________________________</w:t>
      </w:r>
    </w:p>
    <w:p w14:paraId="002BBECA" w14:textId="77777777" w:rsidR="005673E6" w:rsidRPr="005673E6" w:rsidRDefault="005673E6" w:rsidP="005673E6">
      <w:pPr>
        <w:spacing w:after="0" w:line="240" w:lineRule="auto"/>
        <w:contextualSpacing/>
        <w:rPr>
          <w:rFonts w:ascii="Times New Roman" w:eastAsia="Calibri" w:hAnsi="Times New Roman" w:cs="Times New Roman"/>
          <w:sz w:val="22"/>
          <w:szCs w:val="22"/>
        </w:rPr>
      </w:pPr>
      <w:r w:rsidRPr="005673E6">
        <w:rPr>
          <w:rFonts w:ascii="Times New Roman" w:eastAsia="Calibri" w:hAnsi="Times New Roman" w:cs="Times New Roman"/>
          <w:sz w:val="22"/>
          <w:szCs w:val="22"/>
        </w:rPr>
        <w:t>*Jei „PVM“ laukas nepildomas, nurodykite priežastis, dėl kurių PVM nemokamas: ________________</w:t>
      </w:r>
    </w:p>
    <w:p w14:paraId="2942F74B" w14:textId="77777777" w:rsidR="005673E6" w:rsidRPr="005673E6" w:rsidRDefault="005673E6" w:rsidP="005673E6">
      <w:pPr>
        <w:spacing w:after="0" w:line="240" w:lineRule="auto"/>
        <w:jc w:val="both"/>
        <w:rPr>
          <w:rFonts w:ascii="Times New Roman" w:hAnsi="Times New Roman" w:cs="Times New Roman"/>
          <w:sz w:val="22"/>
          <w:szCs w:val="22"/>
        </w:rPr>
      </w:pPr>
    </w:p>
    <w:p w14:paraId="021BF4F4" w14:textId="77777777" w:rsidR="005673E6" w:rsidRPr="005673E6" w:rsidRDefault="005673E6" w:rsidP="005673E6">
      <w:pPr>
        <w:numPr>
          <w:ilvl w:val="0"/>
          <w:numId w:val="27"/>
        </w:numPr>
        <w:spacing w:after="0" w:line="240" w:lineRule="auto"/>
        <w:contextualSpacing/>
        <w:jc w:val="center"/>
        <w:rPr>
          <w:rFonts w:ascii="Times New Roman" w:hAnsi="Times New Roman" w:cs="Times New Roman"/>
          <w:b/>
          <w:bCs/>
          <w:sz w:val="22"/>
          <w:szCs w:val="22"/>
        </w:rPr>
      </w:pPr>
      <w:bookmarkStart w:id="2" w:name="_Hlk166823479"/>
      <w:r w:rsidRPr="005673E6">
        <w:rPr>
          <w:rFonts w:ascii="Times New Roman" w:hAnsi="Times New Roman" w:cs="Times New Roman"/>
          <w:b/>
          <w:bCs/>
          <w:sz w:val="22"/>
          <w:szCs w:val="22"/>
        </w:rPr>
        <w:t>PASIŪLYMO KOKYBINIAI PARAMETRAI</w:t>
      </w:r>
    </w:p>
    <w:bookmarkEnd w:id="2"/>
    <w:p w14:paraId="23F1AF64" w14:textId="3FFAB1EB" w:rsidR="005673E6" w:rsidRPr="005673E6" w:rsidRDefault="005673E6" w:rsidP="005673E6">
      <w:pPr>
        <w:spacing w:after="0" w:line="240" w:lineRule="auto"/>
        <w:jc w:val="both"/>
        <w:rPr>
          <w:rFonts w:ascii="Times New Roman" w:eastAsia="Calibri" w:hAnsi="Times New Roman" w:cs="Times New Roman"/>
          <w:sz w:val="22"/>
          <w:szCs w:val="22"/>
        </w:rPr>
      </w:pPr>
      <w:r w:rsidRPr="005673E6">
        <w:rPr>
          <w:rFonts w:ascii="Times New Roman" w:eastAsia="Calibri" w:hAnsi="Times New Roman" w:cs="Times New Roman"/>
          <w:sz w:val="22"/>
          <w:szCs w:val="22"/>
        </w:rPr>
        <w:t xml:space="preserve">Pasiūlymo kokybės kriterijų (specialiųjų sąlygų priedas Nr. </w:t>
      </w:r>
      <w:r w:rsidRPr="00937607">
        <w:rPr>
          <w:rFonts w:ascii="Times New Roman" w:eastAsia="Calibri" w:hAnsi="Times New Roman" w:cs="Times New Roman"/>
          <w:sz w:val="22"/>
          <w:szCs w:val="22"/>
        </w:rPr>
        <w:t>11</w:t>
      </w:r>
      <w:r w:rsidRPr="005673E6">
        <w:rPr>
          <w:rFonts w:ascii="Times New Roman" w:eastAsia="Calibri" w:hAnsi="Times New Roman" w:cs="Times New Roman"/>
          <w:sz w:val="22"/>
          <w:szCs w:val="22"/>
        </w:rPr>
        <w:t xml:space="preserve"> „Ekonomiškai naudingiausio pasiūlymo vertinimo kriterijai“)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5673E6" w:rsidRPr="00937607" w14:paraId="179CE090" w14:textId="77777777" w:rsidTr="007B2F24">
        <w:trPr>
          <w:tblHeader/>
        </w:trPr>
        <w:tc>
          <w:tcPr>
            <w:tcW w:w="597" w:type="dxa"/>
            <w:shd w:val="clear" w:color="auto" w:fill="DEEAF6" w:themeFill="accent5" w:themeFillTint="33"/>
            <w:vAlign w:val="center"/>
          </w:tcPr>
          <w:p w14:paraId="09E267AA" w14:textId="77777777" w:rsidR="005673E6" w:rsidRPr="005673E6" w:rsidRDefault="005673E6" w:rsidP="005673E6">
            <w:pPr>
              <w:spacing w:after="0" w:line="240" w:lineRule="auto"/>
              <w:rPr>
                <w:rFonts w:ascii="Times New Roman" w:hAnsi="Times New Roman" w:cs="Times New Roman"/>
                <w:b/>
                <w:sz w:val="22"/>
                <w:szCs w:val="22"/>
              </w:rPr>
            </w:pPr>
            <w:r w:rsidRPr="005673E6">
              <w:rPr>
                <w:rFonts w:ascii="Times New Roman" w:hAnsi="Times New Roman" w:cs="Times New Roman"/>
                <w:b/>
                <w:sz w:val="22"/>
                <w:szCs w:val="22"/>
              </w:rPr>
              <w:t>Eil. Nr.</w:t>
            </w:r>
          </w:p>
        </w:tc>
        <w:tc>
          <w:tcPr>
            <w:tcW w:w="7757" w:type="dxa"/>
            <w:shd w:val="clear" w:color="auto" w:fill="DEEAF6" w:themeFill="accent5" w:themeFillTint="33"/>
            <w:vAlign w:val="center"/>
          </w:tcPr>
          <w:p w14:paraId="4DAF8EE8" w14:textId="77777777" w:rsidR="005673E6" w:rsidRPr="005673E6" w:rsidRDefault="005673E6" w:rsidP="005673E6">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Pasiūlymo kokybės kriterijai</w:t>
            </w:r>
          </w:p>
        </w:tc>
        <w:tc>
          <w:tcPr>
            <w:tcW w:w="1901" w:type="dxa"/>
            <w:shd w:val="clear" w:color="auto" w:fill="DEEAF6" w:themeFill="accent5" w:themeFillTint="33"/>
            <w:vAlign w:val="center"/>
          </w:tcPr>
          <w:p w14:paraId="630A2791" w14:textId="68058716" w:rsidR="005673E6" w:rsidRPr="005673E6" w:rsidRDefault="005673E6" w:rsidP="005673E6">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Kiekis (skai</w:t>
            </w:r>
            <w:r w:rsidR="00097E7F">
              <w:rPr>
                <w:rFonts w:ascii="Times New Roman" w:hAnsi="Times New Roman" w:cs="Times New Roman"/>
                <w:b/>
                <w:iCs/>
                <w:sz w:val="22"/>
                <w:szCs w:val="22"/>
              </w:rPr>
              <w:t>tmenimis ir žodžiais</w:t>
            </w:r>
            <w:r w:rsidRPr="005673E6">
              <w:rPr>
                <w:rFonts w:ascii="Times New Roman" w:hAnsi="Times New Roman" w:cs="Times New Roman"/>
                <w:b/>
                <w:iCs/>
                <w:sz w:val="22"/>
                <w:szCs w:val="22"/>
              </w:rPr>
              <w:t>)</w:t>
            </w:r>
          </w:p>
        </w:tc>
      </w:tr>
      <w:tr w:rsidR="005673E6" w:rsidRPr="00937607" w14:paraId="17CE0365" w14:textId="77777777" w:rsidTr="007B2F24">
        <w:tc>
          <w:tcPr>
            <w:tcW w:w="597" w:type="dxa"/>
          </w:tcPr>
          <w:p w14:paraId="785FA397" w14:textId="77777777" w:rsidR="005673E6" w:rsidRPr="005673E6" w:rsidRDefault="005673E6" w:rsidP="005673E6">
            <w:pPr>
              <w:spacing w:after="0" w:line="240" w:lineRule="auto"/>
              <w:rPr>
                <w:rFonts w:ascii="Times New Roman" w:hAnsi="Times New Roman" w:cs="Times New Roman"/>
                <w:bCs/>
                <w:sz w:val="22"/>
                <w:szCs w:val="22"/>
              </w:rPr>
            </w:pPr>
            <w:r w:rsidRPr="005673E6">
              <w:rPr>
                <w:rFonts w:ascii="Times New Roman" w:hAnsi="Times New Roman" w:cs="Times New Roman"/>
                <w:bCs/>
                <w:sz w:val="22"/>
                <w:szCs w:val="22"/>
              </w:rPr>
              <w:t>1.</w:t>
            </w:r>
          </w:p>
        </w:tc>
        <w:tc>
          <w:tcPr>
            <w:tcW w:w="7757" w:type="dxa"/>
          </w:tcPr>
          <w:p w14:paraId="7A1E42BF" w14:textId="6EBD21BF" w:rsidR="005673E6" w:rsidRPr="005673E6" w:rsidRDefault="00626615" w:rsidP="005673E6">
            <w:pPr>
              <w:spacing w:after="0" w:line="240" w:lineRule="auto"/>
              <w:jc w:val="both"/>
              <w:rPr>
                <w:rFonts w:ascii="Times New Roman" w:hAnsi="Times New Roman" w:cs="Times New Roman"/>
                <w:sz w:val="22"/>
                <w:szCs w:val="22"/>
              </w:rPr>
            </w:pPr>
            <w:r w:rsidRPr="00937607">
              <w:rPr>
                <w:rFonts w:ascii="Times New Roman" w:hAnsi="Times New Roman" w:cs="Times New Roman"/>
                <w:sz w:val="22"/>
                <w:szCs w:val="22"/>
              </w:rPr>
              <w:t>Pasiūlymo kokybė (G), tiekėjo siūlomas besąlyginio atliktų darbų defektų šalinimo laikotarpis mėnesiais</w:t>
            </w:r>
          </w:p>
        </w:tc>
        <w:tc>
          <w:tcPr>
            <w:tcW w:w="1901" w:type="dxa"/>
          </w:tcPr>
          <w:p w14:paraId="12AE607A" w14:textId="77777777" w:rsidR="005673E6" w:rsidRPr="005673E6" w:rsidRDefault="005673E6" w:rsidP="005673E6">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__</w:t>
            </w:r>
          </w:p>
          <w:p w14:paraId="46B7E4B6" w14:textId="77777777" w:rsidR="005673E6" w:rsidRPr="005673E6" w:rsidRDefault="005673E6" w:rsidP="005673E6">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w:t>
            </w:r>
            <w:r w:rsidRPr="005673E6">
              <w:rPr>
                <w:rFonts w:ascii="Times New Roman" w:hAnsi="Times New Roman" w:cs="Times New Roman"/>
                <w:i/>
                <w:iCs/>
                <w:sz w:val="22"/>
                <w:szCs w:val="22"/>
              </w:rPr>
              <w:t>žodžiais</w:t>
            </w:r>
            <w:r w:rsidRPr="005673E6">
              <w:rPr>
                <w:rFonts w:ascii="Times New Roman" w:hAnsi="Times New Roman" w:cs="Times New Roman"/>
                <w:sz w:val="22"/>
                <w:szCs w:val="22"/>
              </w:rPr>
              <w:t>)</w:t>
            </w:r>
          </w:p>
        </w:tc>
      </w:tr>
      <w:tr w:rsidR="00626615" w:rsidRPr="00937607" w14:paraId="1B24F2F9" w14:textId="77777777" w:rsidTr="007B2F24">
        <w:tc>
          <w:tcPr>
            <w:tcW w:w="597" w:type="dxa"/>
          </w:tcPr>
          <w:p w14:paraId="6E93E3E8" w14:textId="20E73C5B" w:rsidR="00626615" w:rsidRPr="00937607" w:rsidRDefault="00FA7CB9" w:rsidP="005673E6">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r w:rsidR="00626615" w:rsidRPr="00937607">
              <w:rPr>
                <w:rFonts w:ascii="Times New Roman" w:hAnsi="Times New Roman" w:cs="Times New Roman"/>
                <w:bCs/>
                <w:sz w:val="22"/>
                <w:szCs w:val="22"/>
              </w:rPr>
              <w:t>.</w:t>
            </w:r>
          </w:p>
        </w:tc>
        <w:tc>
          <w:tcPr>
            <w:tcW w:w="7757" w:type="dxa"/>
          </w:tcPr>
          <w:p w14:paraId="3A9B2C80" w14:textId="48CF9E39" w:rsidR="00626615" w:rsidRPr="00937607" w:rsidRDefault="00626615" w:rsidP="005673E6">
            <w:pPr>
              <w:spacing w:after="0" w:line="240" w:lineRule="auto"/>
              <w:jc w:val="both"/>
              <w:rPr>
                <w:rFonts w:ascii="Times New Roman" w:eastAsia="Calibri" w:hAnsi="Times New Roman" w:cs="Times New Roman"/>
                <w:sz w:val="22"/>
                <w:szCs w:val="22"/>
              </w:rPr>
            </w:pPr>
            <w:r w:rsidRPr="00937607">
              <w:rPr>
                <w:rFonts w:ascii="Times New Roman" w:eastAsia="Calibri" w:hAnsi="Times New Roman" w:cs="Times New Roman"/>
                <w:sz w:val="22"/>
                <w:szCs w:val="22"/>
              </w:rPr>
              <w:t xml:space="preserve">Pasiūlymo kokybė (S) tiekėjo siūlomo statybos darbų vadovo patirtis, </w:t>
            </w:r>
            <w:r w:rsidR="001B36BC" w:rsidRPr="00937607">
              <w:rPr>
                <w:rFonts w:ascii="Times New Roman" w:eastAsia="Calibri" w:hAnsi="Times New Roman" w:cs="Times New Roman"/>
                <w:sz w:val="22"/>
                <w:szCs w:val="22"/>
              </w:rPr>
              <w:t xml:space="preserve">per paskutinius </w:t>
            </w:r>
            <w:r w:rsidR="00492A3B">
              <w:rPr>
                <w:rFonts w:ascii="Times New Roman" w:eastAsia="Calibri" w:hAnsi="Times New Roman" w:cs="Times New Roman"/>
                <w:sz w:val="22"/>
                <w:szCs w:val="22"/>
              </w:rPr>
              <w:t>5 metus</w:t>
            </w:r>
            <w:r w:rsidR="001B36BC" w:rsidRPr="00937607">
              <w:rPr>
                <w:rFonts w:ascii="Times New Roman" w:eastAsia="Calibri" w:hAnsi="Times New Roman" w:cs="Times New Roman"/>
                <w:sz w:val="22"/>
                <w:szCs w:val="22"/>
              </w:rPr>
              <w:t xml:space="preserve"> iki pasiūlymų pateikimo termino pabaigos įvykdytų atitinkamų sutarčių skaičius vienetais</w:t>
            </w:r>
          </w:p>
        </w:tc>
        <w:tc>
          <w:tcPr>
            <w:tcW w:w="1901" w:type="dxa"/>
          </w:tcPr>
          <w:p w14:paraId="4FD918FC" w14:textId="77777777" w:rsidR="00626615" w:rsidRPr="005673E6" w:rsidRDefault="00626615" w:rsidP="00626615">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__</w:t>
            </w:r>
          </w:p>
          <w:p w14:paraId="6E06EFA8" w14:textId="56A055FC" w:rsidR="00626615" w:rsidRPr="00937607" w:rsidRDefault="00626615" w:rsidP="00626615">
            <w:pPr>
              <w:spacing w:after="0" w:line="240" w:lineRule="auto"/>
              <w:jc w:val="center"/>
              <w:rPr>
                <w:rFonts w:ascii="Times New Roman" w:hAnsi="Times New Roman" w:cs="Times New Roman"/>
                <w:sz w:val="22"/>
                <w:szCs w:val="22"/>
              </w:rPr>
            </w:pPr>
            <w:r w:rsidRPr="005673E6">
              <w:rPr>
                <w:rFonts w:ascii="Times New Roman" w:hAnsi="Times New Roman" w:cs="Times New Roman"/>
                <w:sz w:val="22"/>
                <w:szCs w:val="22"/>
              </w:rPr>
              <w:t>(</w:t>
            </w:r>
            <w:r w:rsidRPr="005673E6">
              <w:rPr>
                <w:rFonts w:ascii="Times New Roman" w:hAnsi="Times New Roman" w:cs="Times New Roman"/>
                <w:i/>
                <w:iCs/>
                <w:sz w:val="22"/>
                <w:szCs w:val="22"/>
              </w:rPr>
              <w:t>žodžiais</w:t>
            </w:r>
            <w:r w:rsidRPr="005673E6">
              <w:rPr>
                <w:rFonts w:ascii="Times New Roman" w:hAnsi="Times New Roman" w:cs="Times New Roman"/>
                <w:sz w:val="22"/>
                <w:szCs w:val="22"/>
              </w:rPr>
              <w:t>)</w:t>
            </w:r>
          </w:p>
        </w:tc>
      </w:tr>
    </w:tbl>
    <w:p w14:paraId="7A3AF1BC" w14:textId="77777777" w:rsidR="005673E6" w:rsidRPr="005673E6" w:rsidRDefault="005673E6" w:rsidP="005673E6">
      <w:pPr>
        <w:spacing w:after="0" w:line="240" w:lineRule="auto"/>
        <w:rPr>
          <w:rFonts w:ascii="Times New Roman" w:hAnsi="Times New Roman" w:cs="Times New Roman"/>
          <w:sz w:val="22"/>
          <w:szCs w:val="22"/>
        </w:rPr>
      </w:pPr>
    </w:p>
    <w:p w14:paraId="784DE307" w14:textId="01C30D7C" w:rsidR="00672695" w:rsidRDefault="00672695" w:rsidP="005673E6">
      <w:pPr>
        <w:numPr>
          <w:ilvl w:val="0"/>
          <w:numId w:val="27"/>
        </w:num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PIRKIMO SUTARTIES PRIDEDAM</w:t>
      </w:r>
      <w:r w:rsidR="00DE5187">
        <w:rPr>
          <w:rFonts w:ascii="Times New Roman" w:hAnsi="Times New Roman" w:cs="Times New Roman"/>
          <w:b/>
          <w:bCs/>
          <w:sz w:val="22"/>
          <w:szCs w:val="22"/>
        </w:rPr>
        <w:t>A</w:t>
      </w:r>
      <w:r>
        <w:rPr>
          <w:rFonts w:ascii="Times New Roman" w:hAnsi="Times New Roman" w:cs="Times New Roman"/>
          <w:b/>
          <w:bCs/>
          <w:sz w:val="22"/>
          <w:szCs w:val="22"/>
        </w:rPr>
        <w:t>S PASIŪLYMO PRIEDAS</w:t>
      </w:r>
    </w:p>
    <w:p w14:paraId="0497595B" w14:textId="721F19CA" w:rsidR="00672695" w:rsidRDefault="00672695" w:rsidP="00F33048">
      <w:pPr>
        <w:spacing w:after="0" w:line="240" w:lineRule="auto"/>
        <w:contextualSpacing/>
        <w:jc w:val="both"/>
        <w:rPr>
          <w:rFonts w:ascii="Times New Roman" w:hAnsi="Times New Roman" w:cs="Times New Roman"/>
          <w:sz w:val="22"/>
          <w:szCs w:val="22"/>
        </w:rPr>
      </w:pPr>
      <w:r w:rsidRPr="00672695">
        <w:rPr>
          <w:rFonts w:ascii="Times New Roman" w:hAnsi="Times New Roman" w:cs="Times New Roman"/>
          <w:sz w:val="22"/>
          <w:szCs w:val="22"/>
        </w:rPr>
        <w:t xml:space="preserve">Pirkimo sutartis </w:t>
      </w:r>
      <w:r>
        <w:rPr>
          <w:rFonts w:ascii="Times New Roman" w:hAnsi="Times New Roman" w:cs="Times New Roman"/>
          <w:sz w:val="22"/>
          <w:szCs w:val="22"/>
        </w:rPr>
        <w:t xml:space="preserve">pasirašoma ir bus vykdoma pagal </w:t>
      </w:r>
      <w:proofErr w:type="spellStart"/>
      <w:r w:rsidRPr="00672695">
        <w:rPr>
          <w:rFonts w:ascii="Times New Roman" w:hAnsi="Times New Roman" w:cs="Times New Roman"/>
          <w:i/>
          <w:iCs/>
          <w:sz w:val="22"/>
          <w:szCs w:val="22"/>
        </w:rPr>
        <w:t>Fédération</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Internationale</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des</w:t>
      </w:r>
      <w:proofErr w:type="spellEnd"/>
      <w:r w:rsidRPr="00672695">
        <w:rPr>
          <w:rFonts w:ascii="Times New Roman" w:hAnsi="Times New Roman" w:cs="Times New Roman"/>
          <w:i/>
          <w:iCs/>
          <w:sz w:val="22"/>
          <w:szCs w:val="22"/>
        </w:rPr>
        <w:t xml:space="preserve"> </w:t>
      </w:r>
      <w:proofErr w:type="spellStart"/>
      <w:r w:rsidRPr="00672695">
        <w:rPr>
          <w:rFonts w:ascii="Times New Roman" w:hAnsi="Times New Roman" w:cs="Times New Roman"/>
          <w:i/>
          <w:iCs/>
          <w:sz w:val="22"/>
          <w:szCs w:val="22"/>
        </w:rPr>
        <w:t>Ingénieurs-Conseils</w:t>
      </w:r>
      <w:proofErr w:type="spellEnd"/>
      <w:r w:rsidRPr="00672695">
        <w:rPr>
          <w:rFonts w:ascii="Times New Roman" w:hAnsi="Times New Roman" w:cs="Times New Roman"/>
          <w:sz w:val="22"/>
          <w:szCs w:val="22"/>
        </w:rPr>
        <w:t xml:space="preserve"> (FIDIC)</w:t>
      </w:r>
      <w:r>
        <w:rPr>
          <w:rFonts w:ascii="Times New Roman" w:hAnsi="Times New Roman" w:cs="Times New Roman"/>
          <w:sz w:val="22"/>
          <w:szCs w:val="22"/>
        </w:rPr>
        <w:t xml:space="preserve"> reikalavimus</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Užsakovo suprojektuotų statybos ir inžinerinių darbų, elektros ir mechanikos įrenginių statybos bei įrangos sutarties sąlyg</w:t>
      </w:r>
      <w:r w:rsidR="00DE5187">
        <w:rPr>
          <w:rFonts w:ascii="Times New Roman" w:hAnsi="Times New Roman" w:cs="Times New Roman"/>
          <w:sz w:val="22"/>
          <w:szCs w:val="22"/>
        </w:rPr>
        <w:t>a</w:t>
      </w:r>
      <w:r w:rsidR="00DE5187" w:rsidRPr="00DE5187">
        <w:rPr>
          <w:rFonts w:ascii="Times New Roman" w:hAnsi="Times New Roman" w:cs="Times New Roman"/>
          <w:sz w:val="22"/>
          <w:szCs w:val="22"/>
        </w:rPr>
        <w:t>s</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FIDIC „Raudonoji“ knyga</w:t>
      </w:r>
      <w:r w:rsidR="00DE5187">
        <w:rPr>
          <w:rFonts w:ascii="Times New Roman" w:hAnsi="Times New Roman" w:cs="Times New Roman"/>
          <w:sz w:val="22"/>
          <w:szCs w:val="22"/>
        </w:rPr>
        <w:t xml:space="preserve"> </w:t>
      </w:r>
      <w:r w:rsidR="00DE5187" w:rsidRPr="00DE5187">
        <w:rPr>
          <w:rFonts w:ascii="Times New Roman" w:hAnsi="Times New Roman" w:cs="Times New Roman"/>
          <w:sz w:val="22"/>
          <w:szCs w:val="22"/>
        </w:rPr>
        <w:t>(išleistos pirmuoju leidimu 1999 metais anglų kalba ir antruoju vertimu į lietuvių kalbą 2007 metais leidimu, ISBN 978-9986- 687-17-7)</w:t>
      </w:r>
      <w:r w:rsidR="00DE5187">
        <w:rPr>
          <w:rFonts w:ascii="Times New Roman" w:hAnsi="Times New Roman" w:cs="Times New Roman"/>
          <w:sz w:val="22"/>
          <w:szCs w:val="22"/>
        </w:rPr>
        <w:t>.</w:t>
      </w:r>
    </w:p>
    <w:p w14:paraId="3C7207C5" w14:textId="01E72821" w:rsidR="00435A64" w:rsidRDefault="00435A64" w:rsidP="00F33048">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Pirkimo </w:t>
      </w:r>
      <w:r w:rsidRPr="00435A64">
        <w:rPr>
          <w:rFonts w:ascii="Times New Roman" w:hAnsi="Times New Roman" w:cs="Times New Roman"/>
          <w:sz w:val="22"/>
          <w:szCs w:val="22"/>
        </w:rPr>
        <w:t xml:space="preserve">FIDIC </w:t>
      </w:r>
      <w:r>
        <w:rPr>
          <w:rFonts w:ascii="Times New Roman" w:hAnsi="Times New Roman" w:cs="Times New Roman"/>
          <w:sz w:val="22"/>
          <w:szCs w:val="22"/>
        </w:rPr>
        <w:t>sutarties duomenys:</w:t>
      </w:r>
    </w:p>
    <w:p w14:paraId="3152E546" w14:textId="77777777" w:rsidR="00FA7CB9" w:rsidRDefault="00FA7CB9" w:rsidP="00F33048">
      <w:pPr>
        <w:spacing w:after="0" w:line="240" w:lineRule="auto"/>
        <w:contextualSpacing/>
        <w:jc w:val="both"/>
        <w:rPr>
          <w:rFonts w:ascii="Times New Roman" w:hAnsi="Times New Roman" w:cs="Times New Roman"/>
          <w:sz w:val="22"/>
          <w:szCs w:val="22"/>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1843"/>
        <w:gridCol w:w="5492"/>
      </w:tblGrid>
      <w:tr w:rsidR="00DE5187" w:rsidRPr="00DE5187" w14:paraId="3A8F75A0" w14:textId="77777777" w:rsidTr="00DE5187">
        <w:trPr>
          <w:tblHeader/>
        </w:trPr>
        <w:tc>
          <w:tcPr>
            <w:tcW w:w="3015" w:type="dxa"/>
            <w:vAlign w:val="center"/>
          </w:tcPr>
          <w:p w14:paraId="3E5F9E0A"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lastRenderedPageBreak/>
              <w:t>Pavadinimas</w:t>
            </w:r>
          </w:p>
        </w:tc>
        <w:tc>
          <w:tcPr>
            <w:tcW w:w="1843" w:type="dxa"/>
            <w:vAlign w:val="center"/>
          </w:tcPr>
          <w:p w14:paraId="753EBFB2"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t>Bendrųjų arba konkrečiųjų sutarties sąlygų punktai</w:t>
            </w:r>
          </w:p>
        </w:tc>
        <w:tc>
          <w:tcPr>
            <w:tcW w:w="5492" w:type="dxa"/>
            <w:vAlign w:val="center"/>
          </w:tcPr>
          <w:p w14:paraId="034CF63F" w14:textId="77777777" w:rsidR="00DE5187" w:rsidRPr="00DE5187" w:rsidRDefault="00DE5187" w:rsidP="00DE5187">
            <w:pPr>
              <w:spacing w:after="0" w:line="240" w:lineRule="auto"/>
              <w:jc w:val="center"/>
              <w:rPr>
                <w:rFonts w:ascii="Times New Roman" w:eastAsia="Calibri" w:hAnsi="Times New Roman" w:cs="Times New Roman"/>
                <w:b/>
                <w:bCs/>
                <w:sz w:val="22"/>
                <w:szCs w:val="22"/>
                <w:lang w:eastAsia="en-US"/>
              </w:rPr>
            </w:pPr>
            <w:r w:rsidRPr="00DE5187">
              <w:rPr>
                <w:rFonts w:ascii="Times New Roman" w:eastAsia="Calibri" w:hAnsi="Times New Roman" w:cs="Times New Roman"/>
                <w:b/>
                <w:bCs/>
                <w:sz w:val="22"/>
                <w:szCs w:val="22"/>
                <w:lang w:eastAsia="en-US"/>
              </w:rPr>
              <w:t>Duomenys</w:t>
            </w:r>
          </w:p>
        </w:tc>
      </w:tr>
      <w:tr w:rsidR="00DE5187" w:rsidRPr="00DE5187" w14:paraId="10C5B143" w14:textId="77777777" w:rsidTr="00DE5187">
        <w:tc>
          <w:tcPr>
            <w:tcW w:w="3015" w:type="dxa"/>
            <w:vAlign w:val="center"/>
          </w:tcPr>
          <w:p w14:paraId="2CA05172"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 xml:space="preserve">Užsakovas </w:t>
            </w:r>
          </w:p>
        </w:tc>
        <w:tc>
          <w:tcPr>
            <w:tcW w:w="1843" w:type="dxa"/>
            <w:vAlign w:val="center"/>
          </w:tcPr>
          <w:p w14:paraId="1D61567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1.1.2.2 </w:t>
            </w:r>
          </w:p>
        </w:tc>
        <w:tc>
          <w:tcPr>
            <w:tcW w:w="5492" w:type="dxa"/>
            <w:vAlign w:val="center"/>
          </w:tcPr>
          <w:p w14:paraId="3A3FA53E" w14:textId="7924756B"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UAB „</w:t>
            </w:r>
            <w:r w:rsidR="00435A64" w:rsidRPr="00435A64">
              <w:rPr>
                <w:rFonts w:ascii="Times New Roman" w:eastAsia="Calibri" w:hAnsi="Times New Roman" w:cs="Times New Roman"/>
                <w:sz w:val="22"/>
                <w:szCs w:val="22"/>
                <w:lang w:eastAsia="en-US"/>
              </w:rPr>
              <w:t>Tauragės vandenys</w:t>
            </w:r>
            <w:r w:rsidRPr="00DE5187">
              <w:rPr>
                <w:rFonts w:ascii="Times New Roman" w:eastAsia="Calibri" w:hAnsi="Times New Roman" w:cs="Times New Roman"/>
                <w:sz w:val="22"/>
                <w:szCs w:val="22"/>
                <w:lang w:eastAsia="en-US"/>
              </w:rPr>
              <w:t xml:space="preserve">“ </w:t>
            </w:r>
          </w:p>
          <w:p w14:paraId="36B31F54" w14:textId="071CA52B" w:rsidR="00DE5187" w:rsidRPr="00DE5187" w:rsidRDefault="00435A64" w:rsidP="00DE5187">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Šlaito g. 2, LT-72107 Tauragė</w:t>
            </w:r>
          </w:p>
        </w:tc>
      </w:tr>
      <w:tr w:rsidR="00DE5187" w:rsidRPr="00DE5187" w14:paraId="2BC482DF" w14:textId="77777777" w:rsidTr="00DE5187">
        <w:tc>
          <w:tcPr>
            <w:tcW w:w="3015" w:type="dxa"/>
            <w:vAlign w:val="center"/>
          </w:tcPr>
          <w:p w14:paraId="0B2DFF5B"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Perkantysis subjektas</w:t>
            </w:r>
          </w:p>
        </w:tc>
        <w:tc>
          <w:tcPr>
            <w:tcW w:w="1843" w:type="dxa"/>
            <w:vAlign w:val="center"/>
          </w:tcPr>
          <w:p w14:paraId="7EA9F96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perkancioji_org" w:history="1">
              <w:r w:rsidRPr="00DE5187">
                <w:rPr>
                  <w:rFonts w:ascii="Times New Roman" w:eastAsia="Calibri" w:hAnsi="Times New Roman" w:cs="Times New Roman"/>
                  <w:sz w:val="22"/>
                  <w:szCs w:val="22"/>
                  <w:lang w:eastAsia="en-US"/>
                </w:rPr>
                <w:t>1.1.2.11</w:t>
              </w:r>
            </w:hyperlink>
          </w:p>
        </w:tc>
        <w:tc>
          <w:tcPr>
            <w:tcW w:w="5492" w:type="dxa"/>
            <w:vAlign w:val="center"/>
          </w:tcPr>
          <w:p w14:paraId="133B7B37" w14:textId="77777777" w:rsidR="00435A64" w:rsidRPr="00435A64" w:rsidRDefault="00435A64" w:rsidP="00435A64">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 xml:space="preserve">UAB „Tauragės vandenys“ </w:t>
            </w:r>
          </w:p>
          <w:p w14:paraId="442DCAA9" w14:textId="6BF2A2ED" w:rsidR="00DE5187" w:rsidRPr="00DE5187" w:rsidRDefault="00435A64" w:rsidP="00435A64">
            <w:pPr>
              <w:spacing w:after="0" w:line="240" w:lineRule="auto"/>
              <w:rPr>
                <w:rFonts w:ascii="Times New Roman" w:eastAsia="Calibri" w:hAnsi="Times New Roman" w:cs="Times New Roman"/>
                <w:sz w:val="22"/>
                <w:szCs w:val="22"/>
                <w:lang w:eastAsia="en-US"/>
              </w:rPr>
            </w:pPr>
            <w:r w:rsidRPr="00435A64">
              <w:rPr>
                <w:rFonts w:ascii="Times New Roman" w:eastAsia="Calibri" w:hAnsi="Times New Roman" w:cs="Times New Roman"/>
                <w:sz w:val="22"/>
                <w:szCs w:val="22"/>
                <w:lang w:eastAsia="en-US"/>
              </w:rPr>
              <w:t>Šlaito g. 2, LT-72107 Tauragė</w:t>
            </w:r>
          </w:p>
        </w:tc>
      </w:tr>
      <w:tr w:rsidR="00DE5187" w:rsidRPr="00DE5187" w14:paraId="514392CC" w14:textId="77777777" w:rsidTr="00DE5187">
        <w:tc>
          <w:tcPr>
            <w:tcW w:w="3015" w:type="dxa"/>
            <w:vAlign w:val="center"/>
          </w:tcPr>
          <w:p w14:paraId="2CDD77CF"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Įgyvendinančioji institucija</w:t>
            </w:r>
          </w:p>
        </w:tc>
        <w:tc>
          <w:tcPr>
            <w:tcW w:w="1843" w:type="dxa"/>
            <w:vAlign w:val="center"/>
          </w:tcPr>
          <w:p w14:paraId="474A0F0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igyvendinancioji_inst" w:history="1">
              <w:r w:rsidRPr="00DE5187">
                <w:rPr>
                  <w:rFonts w:ascii="Times New Roman" w:eastAsia="Calibri" w:hAnsi="Times New Roman" w:cs="Times New Roman"/>
                  <w:sz w:val="22"/>
                  <w:szCs w:val="22"/>
                  <w:lang w:eastAsia="en-US"/>
                </w:rPr>
                <w:t>1.1.2.12</w:t>
              </w:r>
            </w:hyperlink>
          </w:p>
        </w:tc>
        <w:tc>
          <w:tcPr>
            <w:tcW w:w="5492" w:type="dxa"/>
            <w:vAlign w:val="center"/>
          </w:tcPr>
          <w:p w14:paraId="7F2F3650" w14:textId="77777777" w:rsidR="00DE5187" w:rsidRPr="00DE5187" w:rsidRDefault="00DE5187" w:rsidP="00DE5187">
            <w:pPr>
              <w:keepNext/>
              <w:spacing w:after="0" w:line="240" w:lineRule="auto"/>
              <w:jc w:val="both"/>
              <w:rPr>
                <w:rFonts w:ascii="Times New Roman" w:eastAsia="Times New Roman" w:hAnsi="Times New Roman" w:cs="Times New Roman"/>
                <w:b/>
                <w:bCs/>
                <w:sz w:val="22"/>
                <w:szCs w:val="22"/>
                <w:lang w:eastAsia="fi-FI"/>
              </w:rPr>
            </w:pPr>
            <w:r w:rsidRPr="00DE5187">
              <w:rPr>
                <w:rFonts w:ascii="Times New Roman" w:eastAsia="Calibri" w:hAnsi="Times New Roman" w:cs="Times New Roman"/>
                <w:bCs/>
                <w:sz w:val="24"/>
                <w:szCs w:val="22"/>
                <w:lang w:eastAsia="en-US"/>
              </w:rPr>
              <w:t>Nežinoma</w:t>
            </w:r>
          </w:p>
        </w:tc>
      </w:tr>
      <w:tr w:rsidR="00DE5187" w:rsidRPr="00DE5187" w14:paraId="234EC945" w14:textId="77777777" w:rsidTr="00DE5187">
        <w:tc>
          <w:tcPr>
            <w:tcW w:w="3015" w:type="dxa"/>
            <w:vAlign w:val="center"/>
          </w:tcPr>
          <w:p w14:paraId="28638024" w14:textId="77777777" w:rsidR="00DE5187" w:rsidRPr="00DE5187" w:rsidRDefault="00DE5187" w:rsidP="00DE5187">
            <w:pPr>
              <w:spacing w:after="0" w:line="240" w:lineRule="auto"/>
              <w:rPr>
                <w:rFonts w:ascii="Times New Roman" w:eastAsia="Times New Roman" w:hAnsi="Times New Roman" w:cs="Times New Roman"/>
                <w:b/>
                <w:bCs/>
                <w:sz w:val="22"/>
                <w:szCs w:val="22"/>
                <w:lang w:eastAsia="fi-FI"/>
              </w:rPr>
            </w:pPr>
            <w:r w:rsidRPr="00DE5187">
              <w:rPr>
                <w:rFonts w:ascii="Times New Roman" w:eastAsia="Times New Roman" w:hAnsi="Times New Roman" w:cs="Times New Roman"/>
                <w:b/>
                <w:bCs/>
                <w:sz w:val="22"/>
                <w:szCs w:val="22"/>
                <w:lang w:eastAsia="fi-FI"/>
              </w:rPr>
              <w:t>Rangovas</w:t>
            </w:r>
          </w:p>
        </w:tc>
        <w:tc>
          <w:tcPr>
            <w:tcW w:w="1843" w:type="dxa"/>
            <w:vAlign w:val="center"/>
          </w:tcPr>
          <w:p w14:paraId="0C37AB5D"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1.1.2.3</w:t>
            </w:r>
          </w:p>
        </w:tc>
        <w:tc>
          <w:tcPr>
            <w:tcW w:w="5492" w:type="dxa"/>
            <w:vAlign w:val="center"/>
          </w:tcPr>
          <w:p w14:paraId="4EB5D0CC" w14:textId="77777777" w:rsidR="00DE5187" w:rsidRPr="00371291" w:rsidRDefault="00DE5187" w:rsidP="00DE5187">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 xml:space="preserve">&lt;pavadinimas&gt;, </w:t>
            </w:r>
          </w:p>
          <w:p w14:paraId="3017FCEC" w14:textId="2D50AB5A" w:rsidR="00DE5187" w:rsidRPr="00371291" w:rsidRDefault="00DE5187" w:rsidP="00DE5187">
            <w:pPr>
              <w:keepNext/>
              <w:spacing w:after="0" w:line="240" w:lineRule="auto"/>
              <w:rPr>
                <w:rFonts w:ascii="Times New Roman" w:eastAsia="Times New Roman" w:hAnsi="Times New Roman" w:cs="Times New Roman"/>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&lt;adresas&gt;, &lt;</w:t>
            </w:r>
            <w:r w:rsidR="00371291">
              <w:t xml:space="preserve"> </w:t>
            </w:r>
            <w:r w:rsidR="00371291" w:rsidRPr="00371291">
              <w:rPr>
                <w:rFonts w:ascii="Times New Roman" w:eastAsia="Times New Roman" w:hAnsi="Times New Roman" w:cs="Times New Roman"/>
                <w:i/>
                <w:color w:val="2E74B5" w:themeColor="accent5" w:themeShade="BF"/>
                <w:sz w:val="22"/>
                <w:szCs w:val="22"/>
                <w:lang w:eastAsia="fi-FI"/>
              </w:rPr>
              <w:t>Tel., el. paštas</w:t>
            </w:r>
            <w:r w:rsidRPr="00371291">
              <w:rPr>
                <w:rFonts w:ascii="Times New Roman" w:eastAsia="Times New Roman" w:hAnsi="Times New Roman" w:cs="Times New Roman"/>
                <w:i/>
                <w:color w:val="2E74B5" w:themeColor="accent5" w:themeShade="BF"/>
                <w:sz w:val="22"/>
                <w:szCs w:val="22"/>
                <w:lang w:eastAsia="fi-FI"/>
              </w:rPr>
              <w:t>&gt;</w:t>
            </w:r>
          </w:p>
        </w:tc>
      </w:tr>
      <w:tr w:rsidR="00DE5187" w:rsidRPr="00DE5187" w14:paraId="242CD4FC" w14:textId="77777777" w:rsidTr="00DE5187">
        <w:tc>
          <w:tcPr>
            <w:tcW w:w="3015" w:type="dxa"/>
            <w:vAlign w:val="center"/>
          </w:tcPr>
          <w:p w14:paraId="208C263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Rangovo atstovas</w:t>
            </w:r>
          </w:p>
        </w:tc>
        <w:tc>
          <w:tcPr>
            <w:tcW w:w="1843" w:type="dxa"/>
            <w:vAlign w:val="center"/>
          </w:tcPr>
          <w:p w14:paraId="3BA411F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1.1.2.5 ir </w:t>
            </w:r>
            <w:hyperlink w:anchor="Rangovo_atstovas_4_3" w:history="1">
              <w:r w:rsidRPr="00DE5187">
                <w:rPr>
                  <w:rFonts w:ascii="Times New Roman" w:eastAsia="Calibri" w:hAnsi="Times New Roman" w:cs="Times New Roman"/>
                  <w:sz w:val="22"/>
                  <w:szCs w:val="22"/>
                  <w:lang w:eastAsia="en-US"/>
                </w:rPr>
                <w:t>4.3</w:t>
              </w:r>
            </w:hyperlink>
          </w:p>
        </w:tc>
        <w:tc>
          <w:tcPr>
            <w:tcW w:w="5492" w:type="dxa"/>
            <w:vAlign w:val="center"/>
          </w:tcPr>
          <w:p w14:paraId="2052B4E2" w14:textId="77777777" w:rsidR="00DE5187" w:rsidRPr="00371291" w:rsidRDefault="00DE5187" w:rsidP="00DE5187">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&lt;vardas, pavardė&gt;</w:t>
            </w:r>
          </w:p>
          <w:p w14:paraId="1FF20EC1" w14:textId="36C8EA4D" w:rsidR="00DE5187" w:rsidRPr="00371291" w:rsidRDefault="00DE5187" w:rsidP="00DE5187">
            <w:pPr>
              <w:keepNext/>
              <w:spacing w:after="0" w:line="240" w:lineRule="auto"/>
              <w:rPr>
                <w:rFonts w:ascii="Times New Roman" w:eastAsia="Times New Roman" w:hAnsi="Times New Roman" w:cs="Times New Roman"/>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&lt; adresas&gt;, &lt; Tel., el. paštas&gt;</w:t>
            </w:r>
          </w:p>
        </w:tc>
      </w:tr>
      <w:tr w:rsidR="00DE5187" w:rsidRPr="00DE5187" w14:paraId="2584CF96" w14:textId="77777777" w:rsidTr="00DE5187">
        <w:tc>
          <w:tcPr>
            <w:tcW w:w="3015" w:type="dxa"/>
            <w:vAlign w:val="center"/>
          </w:tcPr>
          <w:p w14:paraId="66F39D56"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Inžinierius</w:t>
            </w:r>
          </w:p>
        </w:tc>
        <w:tc>
          <w:tcPr>
            <w:tcW w:w="1843" w:type="dxa"/>
            <w:vAlign w:val="center"/>
          </w:tcPr>
          <w:p w14:paraId="2AE7EB9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inzinierius" w:history="1">
              <w:r w:rsidRPr="00DE5187">
                <w:rPr>
                  <w:rFonts w:ascii="Times New Roman" w:eastAsia="Calibri" w:hAnsi="Times New Roman" w:cs="Times New Roman"/>
                  <w:sz w:val="22"/>
                  <w:szCs w:val="22"/>
                  <w:lang w:eastAsia="en-US"/>
                </w:rPr>
                <w:t>1.1.2.4</w:t>
              </w:r>
            </w:hyperlink>
          </w:p>
        </w:tc>
        <w:tc>
          <w:tcPr>
            <w:tcW w:w="5492" w:type="dxa"/>
            <w:vAlign w:val="center"/>
          </w:tcPr>
          <w:p w14:paraId="1E470483" w14:textId="77777777" w:rsidR="00DE5187" w:rsidRPr="00DE5187" w:rsidRDefault="00DE5187" w:rsidP="00DE5187">
            <w:pPr>
              <w:spacing w:after="0" w:line="240" w:lineRule="auto"/>
              <w:rPr>
                <w:rFonts w:ascii="Times New Roman" w:eastAsia="Calibri" w:hAnsi="Times New Roman" w:cs="Times New Roman"/>
                <w:bCs/>
                <w:sz w:val="22"/>
                <w:szCs w:val="22"/>
                <w:lang w:eastAsia="en-US"/>
              </w:rPr>
            </w:pPr>
            <w:r w:rsidRPr="00DE5187">
              <w:rPr>
                <w:rFonts w:ascii="Times New Roman" w:eastAsia="Calibri" w:hAnsi="Times New Roman" w:cs="Times New Roman"/>
                <w:bCs/>
                <w:sz w:val="22"/>
                <w:szCs w:val="22"/>
                <w:lang w:eastAsia="en-US"/>
              </w:rPr>
              <w:t xml:space="preserve">Inžinierius parenkamas viešųjų pirkimų būdu. </w:t>
            </w:r>
          </w:p>
        </w:tc>
      </w:tr>
      <w:tr w:rsidR="00DE5187" w:rsidRPr="00DE5187" w14:paraId="544748EE" w14:textId="77777777" w:rsidTr="00DE5187">
        <w:tc>
          <w:tcPr>
            <w:tcW w:w="3015" w:type="dxa"/>
            <w:vAlign w:val="center"/>
          </w:tcPr>
          <w:p w14:paraId="324152C1"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Darbo pradžia</w:t>
            </w:r>
          </w:p>
        </w:tc>
        <w:tc>
          <w:tcPr>
            <w:tcW w:w="1843" w:type="dxa"/>
            <w:vAlign w:val="center"/>
          </w:tcPr>
          <w:p w14:paraId="0F108817"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1.1.3.2 ir </w:t>
            </w:r>
            <w:hyperlink w:anchor="Darbo_pradzia" w:history="1">
              <w:r w:rsidRPr="00DE5187">
                <w:rPr>
                  <w:rFonts w:ascii="Times New Roman" w:eastAsia="Calibri" w:hAnsi="Times New Roman" w:cs="Times New Roman"/>
                  <w:sz w:val="22"/>
                  <w:szCs w:val="22"/>
                  <w:lang w:eastAsia="en-US"/>
                </w:rPr>
                <w:t>8.1</w:t>
              </w:r>
            </w:hyperlink>
          </w:p>
        </w:tc>
        <w:tc>
          <w:tcPr>
            <w:tcW w:w="5492" w:type="dxa"/>
            <w:vAlign w:val="center"/>
          </w:tcPr>
          <w:p w14:paraId="084182E5" w14:textId="0017C070" w:rsidR="00DE5187" w:rsidRPr="00954356" w:rsidRDefault="00DE5187" w:rsidP="00DE5187">
            <w:pPr>
              <w:spacing w:after="0" w:line="240" w:lineRule="auto"/>
              <w:rPr>
                <w:rFonts w:ascii="Times New Roman" w:eastAsia="Calibri" w:hAnsi="Times New Roman" w:cs="Times New Roman"/>
                <w:sz w:val="22"/>
                <w:szCs w:val="22"/>
                <w:lang w:eastAsia="en-US"/>
              </w:rPr>
            </w:pPr>
            <w:r w:rsidRPr="00954356">
              <w:rPr>
                <w:rFonts w:ascii="Times New Roman" w:eastAsia="Calibri" w:hAnsi="Times New Roman" w:cs="Times New Roman"/>
                <w:sz w:val="22"/>
                <w:szCs w:val="22"/>
                <w:lang w:eastAsia="en-US"/>
              </w:rPr>
              <w:t>Inžinierius per 7 dienas nuo sutarties pasirašymo dienos turi informuoti Rangovą ir Užsakovą apie Darbo pradžios datą.</w:t>
            </w:r>
          </w:p>
        </w:tc>
      </w:tr>
      <w:tr w:rsidR="00DE5187" w:rsidRPr="00DE5187" w14:paraId="57A886DB" w14:textId="77777777" w:rsidTr="00DE5187">
        <w:tc>
          <w:tcPr>
            <w:tcW w:w="3015" w:type="dxa"/>
            <w:vAlign w:val="center"/>
          </w:tcPr>
          <w:p w14:paraId="4DC5C61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Baigimo laikas</w:t>
            </w:r>
          </w:p>
        </w:tc>
        <w:tc>
          <w:tcPr>
            <w:tcW w:w="1843" w:type="dxa"/>
            <w:vAlign w:val="center"/>
          </w:tcPr>
          <w:p w14:paraId="374CAB28"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1.1.3.3 ir 8.2</w:t>
            </w:r>
          </w:p>
        </w:tc>
        <w:tc>
          <w:tcPr>
            <w:tcW w:w="5492" w:type="dxa"/>
            <w:vAlign w:val="center"/>
          </w:tcPr>
          <w:p w14:paraId="134EF8B9" w14:textId="0DFE9CCB" w:rsidR="00DE5187" w:rsidRPr="00954356" w:rsidRDefault="00435A64" w:rsidP="00DE5187">
            <w:pPr>
              <w:spacing w:after="0" w:line="240" w:lineRule="auto"/>
              <w:rPr>
                <w:rFonts w:ascii="Times New Roman" w:eastAsia="Calibri" w:hAnsi="Times New Roman" w:cs="Times New Roman"/>
                <w:sz w:val="22"/>
                <w:szCs w:val="22"/>
                <w:lang w:eastAsia="en-US"/>
              </w:rPr>
            </w:pPr>
            <w:r w:rsidRPr="00954356">
              <w:rPr>
                <w:rFonts w:ascii="Times New Roman" w:eastAsia="Calibri" w:hAnsi="Times New Roman" w:cs="Times New Roman"/>
                <w:sz w:val="22"/>
                <w:szCs w:val="22"/>
                <w:lang w:eastAsia="en-US"/>
              </w:rPr>
              <w:t>24</w:t>
            </w:r>
            <w:r w:rsidR="00DE5187" w:rsidRPr="00954356">
              <w:rPr>
                <w:rFonts w:ascii="Times New Roman" w:eastAsia="Calibri" w:hAnsi="Times New Roman" w:cs="Times New Roman"/>
                <w:sz w:val="22"/>
                <w:szCs w:val="22"/>
                <w:lang w:eastAsia="en-US"/>
              </w:rPr>
              <w:t xml:space="preserve"> mėnesiai nuo darbo pradžios datos</w:t>
            </w:r>
          </w:p>
        </w:tc>
      </w:tr>
      <w:tr w:rsidR="00DE5187" w:rsidRPr="00DE5187" w14:paraId="13E93017" w14:textId="77777777" w:rsidTr="00DE5187">
        <w:tc>
          <w:tcPr>
            <w:tcW w:w="3015" w:type="dxa"/>
            <w:vAlign w:val="center"/>
          </w:tcPr>
          <w:p w14:paraId="774A5B7E"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Darbo baigimo data</w:t>
            </w:r>
          </w:p>
        </w:tc>
        <w:tc>
          <w:tcPr>
            <w:tcW w:w="1843" w:type="dxa"/>
            <w:vAlign w:val="center"/>
          </w:tcPr>
          <w:p w14:paraId="7AA4EC1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1.1.3.5 ir </w:t>
            </w:r>
            <w:hyperlink w:anchor="darbu_peremimas_10_1" w:history="1">
              <w:r w:rsidRPr="00DE5187">
                <w:rPr>
                  <w:rFonts w:ascii="Times New Roman" w:eastAsia="Calibri" w:hAnsi="Times New Roman" w:cs="Times New Roman"/>
                  <w:sz w:val="22"/>
                  <w:szCs w:val="22"/>
                  <w:lang w:eastAsia="en-US"/>
                </w:rPr>
                <w:t>10.1</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2402A10D"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Inžinieriaus išduotoje Perėmimo pažymoje nurodyta data.</w:t>
            </w:r>
          </w:p>
        </w:tc>
      </w:tr>
      <w:tr w:rsidR="00DE5187" w:rsidRPr="00DE5187" w14:paraId="6AC723BF" w14:textId="77777777" w:rsidTr="00DE5187">
        <w:tc>
          <w:tcPr>
            <w:tcW w:w="3015" w:type="dxa"/>
            <w:vAlign w:val="center"/>
          </w:tcPr>
          <w:p w14:paraId="73E696F4"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Statybos užbaigimo akto pasirašymo data</w:t>
            </w:r>
          </w:p>
        </w:tc>
        <w:tc>
          <w:tcPr>
            <w:tcW w:w="1843" w:type="dxa"/>
            <w:vAlign w:val="center"/>
          </w:tcPr>
          <w:p w14:paraId="7039FC1C"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statybos_uzbaigimo_aktas_1_1_3_10" w:history="1">
              <w:r w:rsidRPr="00DE5187">
                <w:rPr>
                  <w:rFonts w:ascii="Times New Roman" w:eastAsia="Calibri" w:hAnsi="Times New Roman" w:cs="Times New Roman"/>
                  <w:sz w:val="22"/>
                  <w:szCs w:val="22"/>
                  <w:lang w:eastAsia="en-US"/>
                </w:rPr>
                <w:t>1.1.3.10</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7B89A68B"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 xml:space="preserve">Pagal STR </w:t>
            </w:r>
            <w:r w:rsidRPr="00DE5187">
              <w:rPr>
                <w:rFonts w:ascii="Times New Roman" w:eastAsia="Calibri" w:hAnsi="Times New Roman" w:cs="Times New Roman"/>
                <w:sz w:val="22"/>
                <w:szCs w:val="22"/>
                <w:lang w:eastAsia="en-US"/>
              </w:rPr>
              <w:t xml:space="preserve">1.05.01:2017 </w:t>
            </w:r>
            <w:r w:rsidRPr="00DE5187">
              <w:rPr>
                <w:rFonts w:ascii="Times New Roman" w:eastAsia="Calibri" w:hAnsi="Times New Roman" w:cs="Times New Roman"/>
                <w:color w:val="000000"/>
                <w:sz w:val="22"/>
                <w:szCs w:val="22"/>
                <w:lang w:eastAsia="en-US"/>
              </w:rPr>
              <w:t>reikalavimus Statybos užbaigimo akto pasirašymo data.</w:t>
            </w:r>
          </w:p>
        </w:tc>
      </w:tr>
      <w:tr w:rsidR="00DE5187" w:rsidRPr="00DE5187" w14:paraId="321F08F7" w14:textId="77777777" w:rsidTr="00DE5187">
        <w:tc>
          <w:tcPr>
            <w:tcW w:w="3015" w:type="dxa"/>
            <w:vAlign w:val="center"/>
          </w:tcPr>
          <w:p w14:paraId="74B33CF6"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Pranešimo apie defektus laiko pradžios data</w:t>
            </w:r>
          </w:p>
        </w:tc>
        <w:tc>
          <w:tcPr>
            <w:tcW w:w="1843" w:type="dxa"/>
            <w:vAlign w:val="center"/>
          </w:tcPr>
          <w:p w14:paraId="1B369CD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efektus_laikas_1_1_3_7" w:history="1">
              <w:r w:rsidRPr="00DE5187">
                <w:rPr>
                  <w:rFonts w:ascii="Times New Roman" w:eastAsia="Calibri" w:hAnsi="Times New Roman" w:cs="Times New Roman"/>
                  <w:sz w:val="22"/>
                  <w:szCs w:val="22"/>
                  <w:lang w:eastAsia="en-US"/>
                </w:rPr>
                <w:t>1.1.3.7</w:t>
              </w:r>
            </w:hyperlink>
            <w:r w:rsidRPr="00DE5187">
              <w:rPr>
                <w:rFonts w:ascii="Times New Roman" w:eastAsia="Calibri" w:hAnsi="Times New Roman" w:cs="Times New Roman"/>
                <w:sz w:val="22"/>
                <w:szCs w:val="22"/>
                <w:lang w:eastAsia="en-US"/>
              </w:rPr>
              <w:t xml:space="preserve"> </w:t>
            </w:r>
          </w:p>
        </w:tc>
        <w:tc>
          <w:tcPr>
            <w:tcW w:w="5492" w:type="dxa"/>
            <w:vAlign w:val="center"/>
          </w:tcPr>
          <w:p w14:paraId="192B6DC6"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color w:val="000000"/>
                <w:sz w:val="22"/>
                <w:szCs w:val="22"/>
                <w:lang w:eastAsia="en-US"/>
              </w:rPr>
              <w:t>Inžinieriaus išduotoje Perėmimo pažymoje nurodyta Darbo baigimo data.</w:t>
            </w:r>
          </w:p>
        </w:tc>
      </w:tr>
      <w:tr w:rsidR="00DE5187" w:rsidRPr="00DE5187" w14:paraId="3B6E9FE5"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6BA7C2D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1DEBC85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efektus_laikas_1_1_3_7" w:history="1">
              <w:r w:rsidRPr="00DE5187">
                <w:rPr>
                  <w:rFonts w:ascii="Times New Roman" w:eastAsia="Calibri" w:hAnsi="Times New Roman" w:cs="Times New Roman"/>
                  <w:sz w:val="22"/>
                  <w:szCs w:val="22"/>
                  <w:lang w:eastAsia="en-US"/>
                </w:rPr>
                <w:t>1.1.3.7</w:t>
              </w:r>
            </w:hyperlink>
            <w:r w:rsidRPr="00DE5187">
              <w:rPr>
                <w:rFonts w:ascii="Times New Roman" w:eastAsia="Calibri" w:hAnsi="Times New Roman" w:cs="Times New Roman"/>
                <w:sz w:val="22"/>
                <w:szCs w:val="22"/>
                <w:lang w:eastAsia="en-US"/>
              </w:rPr>
              <w:t xml:space="preserve"> </w:t>
            </w:r>
          </w:p>
        </w:tc>
        <w:tc>
          <w:tcPr>
            <w:tcW w:w="5492" w:type="dxa"/>
            <w:tcBorders>
              <w:top w:val="single" w:sz="4" w:space="0" w:color="auto"/>
              <w:left w:val="single" w:sz="4" w:space="0" w:color="auto"/>
              <w:bottom w:val="single" w:sz="4" w:space="0" w:color="auto"/>
              <w:right w:val="single" w:sz="4" w:space="0" w:color="auto"/>
            </w:tcBorders>
            <w:vAlign w:val="center"/>
          </w:tcPr>
          <w:p w14:paraId="79729297"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365 dienos</w:t>
            </w:r>
          </w:p>
        </w:tc>
      </w:tr>
      <w:tr w:rsidR="00435A64" w:rsidRPr="00DE5187" w14:paraId="445445F6"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506F4FD9" w14:textId="23CF8868" w:rsidR="00435A64" w:rsidRPr="00DE5187" w:rsidRDefault="00435A64" w:rsidP="00DE5187">
            <w:pPr>
              <w:spacing w:after="0" w:line="240" w:lineRule="auto"/>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B</w:t>
            </w:r>
            <w:r w:rsidRPr="00435A64">
              <w:rPr>
                <w:rFonts w:ascii="Times New Roman" w:eastAsia="Calibri" w:hAnsi="Times New Roman" w:cs="Times New Roman"/>
                <w:b/>
                <w:sz w:val="22"/>
                <w:szCs w:val="22"/>
                <w:lang w:eastAsia="en-US"/>
              </w:rPr>
              <w:t>esąlyginio atliktų darbų defektų šalinimo</w:t>
            </w:r>
            <w:r>
              <w:rPr>
                <w:rFonts w:ascii="Times New Roman" w:eastAsia="Calibri" w:hAnsi="Times New Roman" w:cs="Times New Roman"/>
                <w:b/>
                <w:sz w:val="22"/>
                <w:szCs w:val="22"/>
                <w:lang w:eastAsia="en-US"/>
              </w:rPr>
              <w:t xml:space="preserve"> laikas</w:t>
            </w:r>
          </w:p>
        </w:tc>
        <w:tc>
          <w:tcPr>
            <w:tcW w:w="1843" w:type="dxa"/>
            <w:tcBorders>
              <w:top w:val="single" w:sz="4" w:space="0" w:color="auto"/>
              <w:left w:val="single" w:sz="4" w:space="0" w:color="auto"/>
              <w:bottom w:val="single" w:sz="4" w:space="0" w:color="auto"/>
              <w:right w:val="single" w:sz="4" w:space="0" w:color="auto"/>
            </w:tcBorders>
            <w:vAlign w:val="center"/>
          </w:tcPr>
          <w:p w14:paraId="59572168" w14:textId="0D14B10A" w:rsidR="00435A64" w:rsidRPr="00DE5187" w:rsidRDefault="00435A64" w:rsidP="00DE5187">
            <w:pPr>
              <w:spacing w:after="0" w:line="240" w:lineRule="auto"/>
              <w:jc w:val="center"/>
              <w:rPr>
                <w:rFonts w:ascii="Times New Roman" w:eastAsia="Calibri" w:hAnsi="Times New Roman" w:cs="Times New Roman"/>
                <w:sz w:val="24"/>
                <w:szCs w:val="22"/>
                <w:lang w:eastAsia="en-US"/>
              </w:rPr>
            </w:pPr>
            <w:r w:rsidRPr="00435A64">
              <w:rPr>
                <w:rFonts w:ascii="Times New Roman" w:eastAsia="Calibri" w:hAnsi="Times New Roman" w:cs="Times New Roman"/>
                <w:sz w:val="24"/>
                <w:szCs w:val="22"/>
                <w:lang w:eastAsia="en-US"/>
              </w:rPr>
              <w:t>1.1.3.7</w:t>
            </w:r>
          </w:p>
        </w:tc>
        <w:tc>
          <w:tcPr>
            <w:tcW w:w="5492" w:type="dxa"/>
            <w:tcBorders>
              <w:top w:val="single" w:sz="4" w:space="0" w:color="auto"/>
              <w:left w:val="single" w:sz="4" w:space="0" w:color="auto"/>
              <w:bottom w:val="single" w:sz="4" w:space="0" w:color="auto"/>
              <w:right w:val="single" w:sz="4" w:space="0" w:color="auto"/>
            </w:tcBorders>
            <w:vAlign w:val="center"/>
          </w:tcPr>
          <w:p w14:paraId="6E4EC03E" w14:textId="3EE0803F" w:rsidR="00435A64" w:rsidRPr="00371291" w:rsidRDefault="00435A64" w:rsidP="00435A64">
            <w:pPr>
              <w:keepNext/>
              <w:spacing w:after="0" w:line="240" w:lineRule="auto"/>
              <w:rPr>
                <w:rFonts w:ascii="Times New Roman" w:eastAsia="Times New Roman" w:hAnsi="Times New Roman" w:cs="Times New Roman"/>
                <w:i/>
                <w:color w:val="2E74B5" w:themeColor="accent5" w:themeShade="BF"/>
                <w:sz w:val="22"/>
                <w:szCs w:val="22"/>
                <w:lang w:eastAsia="fi-FI"/>
              </w:rPr>
            </w:pPr>
            <w:r w:rsidRPr="00371291">
              <w:rPr>
                <w:rFonts w:ascii="Times New Roman" w:eastAsia="Times New Roman" w:hAnsi="Times New Roman" w:cs="Times New Roman"/>
                <w:i/>
                <w:color w:val="2E74B5" w:themeColor="accent5" w:themeShade="BF"/>
                <w:sz w:val="22"/>
                <w:szCs w:val="22"/>
                <w:lang w:eastAsia="fi-FI"/>
              </w:rPr>
              <w:t xml:space="preserve">&lt;pagal </w:t>
            </w:r>
            <w:r w:rsidR="008A555D" w:rsidRPr="00371291">
              <w:rPr>
                <w:rFonts w:ascii="Times New Roman" w:eastAsia="Times New Roman" w:hAnsi="Times New Roman" w:cs="Times New Roman"/>
                <w:i/>
                <w:color w:val="2E74B5" w:themeColor="accent5" w:themeShade="BF"/>
                <w:sz w:val="22"/>
                <w:szCs w:val="22"/>
                <w:lang w:eastAsia="fi-FI"/>
              </w:rPr>
              <w:t>Rangovo</w:t>
            </w:r>
            <w:r w:rsidRPr="00371291">
              <w:rPr>
                <w:rFonts w:ascii="Times New Roman" w:eastAsia="Times New Roman" w:hAnsi="Times New Roman" w:cs="Times New Roman"/>
                <w:i/>
                <w:color w:val="2E74B5" w:themeColor="accent5" w:themeShade="BF"/>
                <w:sz w:val="22"/>
                <w:szCs w:val="22"/>
                <w:lang w:eastAsia="fi-FI"/>
              </w:rPr>
              <w:t xml:space="preserve"> pirkimui pateiktą pasiūlymą __ mėnesių&gt;</w:t>
            </w:r>
          </w:p>
          <w:p w14:paraId="7EA969FF" w14:textId="77777777" w:rsidR="00435A64" w:rsidRPr="00DE5187" w:rsidRDefault="00435A64" w:rsidP="00DE5187">
            <w:pPr>
              <w:spacing w:after="0" w:line="240" w:lineRule="auto"/>
              <w:rPr>
                <w:rFonts w:ascii="Times New Roman" w:eastAsia="Calibri" w:hAnsi="Times New Roman" w:cs="Times New Roman"/>
                <w:sz w:val="22"/>
                <w:szCs w:val="22"/>
                <w:highlight w:val="yellow"/>
                <w:lang w:eastAsia="en-US"/>
              </w:rPr>
            </w:pPr>
          </w:p>
        </w:tc>
      </w:tr>
      <w:tr w:rsidR="00DE5187" w:rsidRPr="00DE5187" w14:paraId="28DC4572" w14:textId="77777777" w:rsidTr="00DE5187">
        <w:tc>
          <w:tcPr>
            <w:tcW w:w="3015" w:type="dxa"/>
            <w:tcBorders>
              <w:top w:val="single" w:sz="4" w:space="0" w:color="auto"/>
              <w:left w:val="single" w:sz="4" w:space="0" w:color="auto"/>
              <w:bottom w:val="single" w:sz="4" w:space="0" w:color="auto"/>
              <w:right w:val="single" w:sz="4" w:space="0" w:color="auto"/>
            </w:tcBorders>
            <w:vAlign w:val="center"/>
          </w:tcPr>
          <w:p w14:paraId="1DF8E38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703E0CA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1.1.3.8 ir </w:t>
            </w:r>
            <w:hyperlink w:anchor="atlikimo_pazyma_11_9" w:history="1">
              <w:r w:rsidRPr="00DE5187">
                <w:rPr>
                  <w:rFonts w:ascii="Times New Roman" w:eastAsia="Calibri" w:hAnsi="Times New Roman" w:cs="Times New Roman"/>
                  <w:sz w:val="22"/>
                  <w:szCs w:val="22"/>
                  <w:lang w:eastAsia="en-US"/>
                </w:rPr>
                <w:t>11.9</w:t>
              </w:r>
            </w:hyperlink>
          </w:p>
        </w:tc>
        <w:tc>
          <w:tcPr>
            <w:tcW w:w="5492" w:type="dxa"/>
            <w:tcBorders>
              <w:top w:val="single" w:sz="4" w:space="0" w:color="auto"/>
              <w:left w:val="single" w:sz="4" w:space="0" w:color="auto"/>
              <w:bottom w:val="single" w:sz="4" w:space="0" w:color="auto"/>
              <w:right w:val="single" w:sz="4" w:space="0" w:color="auto"/>
            </w:tcBorders>
            <w:vAlign w:val="center"/>
          </w:tcPr>
          <w:p w14:paraId="17797077"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 vėliau nei per 28 dienas po Pranešimo apie defektus laiko pabaigos</w:t>
            </w:r>
          </w:p>
        </w:tc>
      </w:tr>
      <w:tr w:rsidR="00DE5187" w:rsidRPr="00DE5187" w14:paraId="66DE7232" w14:textId="77777777" w:rsidTr="00DE5187">
        <w:tc>
          <w:tcPr>
            <w:tcW w:w="3015" w:type="dxa"/>
            <w:vAlign w:val="center"/>
          </w:tcPr>
          <w:p w14:paraId="2560F371" w14:textId="77777777" w:rsidR="00DE5187" w:rsidRPr="00DE5187" w:rsidRDefault="00DE5187" w:rsidP="00DE5187">
            <w:pPr>
              <w:spacing w:after="0" w:line="240" w:lineRule="auto"/>
              <w:rPr>
                <w:rFonts w:ascii="Times New Roman" w:eastAsia="Times New Roman" w:hAnsi="Times New Roman" w:cs="Times New Roman"/>
                <w:b/>
                <w:sz w:val="22"/>
                <w:szCs w:val="22"/>
                <w:lang w:eastAsia="fi-FI"/>
              </w:rPr>
            </w:pPr>
            <w:r w:rsidRPr="00DE5187">
              <w:rPr>
                <w:rFonts w:ascii="Times New Roman" w:eastAsia="Times New Roman" w:hAnsi="Times New Roman" w:cs="Times New Roman"/>
                <w:b/>
                <w:sz w:val="22"/>
                <w:szCs w:val="22"/>
                <w:lang w:eastAsia="fi-FI"/>
              </w:rPr>
              <w:t>Informacijos perdavimo priemonės</w:t>
            </w:r>
          </w:p>
        </w:tc>
        <w:tc>
          <w:tcPr>
            <w:tcW w:w="1843" w:type="dxa"/>
            <w:vAlign w:val="center"/>
          </w:tcPr>
          <w:p w14:paraId="13680567"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1.3</w:t>
            </w:r>
          </w:p>
        </w:tc>
        <w:tc>
          <w:tcPr>
            <w:tcW w:w="5492" w:type="dxa"/>
            <w:vAlign w:val="center"/>
          </w:tcPr>
          <w:p w14:paraId="18A4019C" w14:textId="18E228AA"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El. paštu (pasirašytas ir nuskanuotas dokumentas)</w:t>
            </w:r>
          </w:p>
        </w:tc>
      </w:tr>
      <w:tr w:rsidR="00DE5187" w:rsidRPr="00DE5187" w14:paraId="40039FC2" w14:textId="77777777" w:rsidTr="00DE5187">
        <w:tc>
          <w:tcPr>
            <w:tcW w:w="3015" w:type="dxa"/>
            <w:vAlign w:val="center"/>
          </w:tcPr>
          <w:p w14:paraId="7ECFCEAA"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 xml:space="preserve">Taikoma teisė </w:t>
            </w:r>
          </w:p>
        </w:tc>
        <w:tc>
          <w:tcPr>
            <w:tcW w:w="1843" w:type="dxa"/>
            <w:vAlign w:val="center"/>
          </w:tcPr>
          <w:p w14:paraId="05383C2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59698441"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Lietuvos Respublikos teisė</w:t>
            </w:r>
          </w:p>
        </w:tc>
      </w:tr>
      <w:tr w:rsidR="00DE5187" w:rsidRPr="00DE5187" w14:paraId="5D18D166" w14:textId="77777777" w:rsidTr="00DE5187">
        <w:tc>
          <w:tcPr>
            <w:tcW w:w="3015" w:type="dxa"/>
            <w:vAlign w:val="center"/>
          </w:tcPr>
          <w:p w14:paraId="6614AFC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Pagrindinė kalba</w:t>
            </w:r>
          </w:p>
        </w:tc>
        <w:tc>
          <w:tcPr>
            <w:tcW w:w="1843" w:type="dxa"/>
            <w:vAlign w:val="center"/>
          </w:tcPr>
          <w:p w14:paraId="42A7C75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39967BD1"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Lietuvių kalba</w:t>
            </w:r>
          </w:p>
        </w:tc>
      </w:tr>
      <w:tr w:rsidR="00DE5187" w:rsidRPr="00DE5187" w14:paraId="7F9A9BA9" w14:textId="77777777" w:rsidTr="00DE5187">
        <w:tc>
          <w:tcPr>
            <w:tcW w:w="3015" w:type="dxa"/>
            <w:vAlign w:val="center"/>
          </w:tcPr>
          <w:p w14:paraId="1C26130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Bendravimo kalba</w:t>
            </w:r>
          </w:p>
        </w:tc>
        <w:tc>
          <w:tcPr>
            <w:tcW w:w="1843" w:type="dxa"/>
            <w:vAlign w:val="center"/>
          </w:tcPr>
          <w:p w14:paraId="7BB5506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w:t>
            </w:r>
          </w:p>
        </w:tc>
        <w:tc>
          <w:tcPr>
            <w:tcW w:w="5492" w:type="dxa"/>
            <w:vAlign w:val="center"/>
          </w:tcPr>
          <w:p w14:paraId="75DB7814"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Lietuvių</w:t>
            </w:r>
          </w:p>
        </w:tc>
      </w:tr>
      <w:tr w:rsidR="00DE5187" w:rsidRPr="00DE5187" w14:paraId="503D166C" w14:textId="77777777" w:rsidTr="00DE5187">
        <w:tc>
          <w:tcPr>
            <w:tcW w:w="3015" w:type="dxa"/>
            <w:vAlign w:val="center"/>
          </w:tcPr>
          <w:p w14:paraId="6952A11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Teisė naudotis statybviete</w:t>
            </w:r>
          </w:p>
        </w:tc>
        <w:tc>
          <w:tcPr>
            <w:tcW w:w="1843" w:type="dxa"/>
            <w:vAlign w:val="center"/>
          </w:tcPr>
          <w:p w14:paraId="21FB1BEB"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2.1</w:t>
            </w:r>
          </w:p>
        </w:tc>
        <w:tc>
          <w:tcPr>
            <w:tcW w:w="5492" w:type="dxa"/>
            <w:vAlign w:val="center"/>
          </w:tcPr>
          <w:p w14:paraId="396AC610" w14:textId="00DD795C" w:rsidR="00DE5187" w:rsidRPr="00DE5187" w:rsidRDefault="00435A64"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Darbų atlikimo grafike (programoje)</w:t>
            </w:r>
            <w:r w:rsidR="00DE5187" w:rsidRPr="00DE5187">
              <w:rPr>
                <w:rFonts w:ascii="Times New Roman" w:eastAsia="Calibri" w:hAnsi="Times New Roman" w:cs="Times New Roman"/>
                <w:sz w:val="22"/>
                <w:szCs w:val="22"/>
                <w:lang w:eastAsia="en-US"/>
              </w:rPr>
              <w:t xml:space="preserve"> nurodytu terminu (terminais)</w:t>
            </w:r>
          </w:p>
        </w:tc>
      </w:tr>
      <w:tr w:rsidR="00DE5187" w:rsidRPr="00DE5187" w14:paraId="127B23C5" w14:textId="77777777" w:rsidTr="00DE5187">
        <w:tc>
          <w:tcPr>
            <w:tcW w:w="3015" w:type="dxa"/>
            <w:vAlign w:val="center"/>
          </w:tcPr>
          <w:p w14:paraId="2561EBA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pateikimo data</w:t>
            </w:r>
          </w:p>
        </w:tc>
        <w:tc>
          <w:tcPr>
            <w:tcW w:w="1843" w:type="dxa"/>
            <w:vAlign w:val="center"/>
          </w:tcPr>
          <w:p w14:paraId="389A7515"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188A736F" w14:textId="6117147A"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 vėliau kaip per 5 darbo dienas nuo sutarties pasirašymo dienos. Rangos sutartis nepradedama vykdyti tol, kol Rangovas nepateikia sutarties įvykdymo užtikrinimo</w:t>
            </w:r>
          </w:p>
        </w:tc>
      </w:tr>
      <w:tr w:rsidR="00DE5187" w:rsidRPr="00DE5187" w14:paraId="5FFB8A60" w14:textId="77777777" w:rsidTr="00DE5187">
        <w:tc>
          <w:tcPr>
            <w:tcW w:w="3015" w:type="dxa"/>
            <w:vAlign w:val="center"/>
          </w:tcPr>
          <w:p w14:paraId="19180A1F"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suma</w:t>
            </w:r>
          </w:p>
        </w:tc>
        <w:tc>
          <w:tcPr>
            <w:tcW w:w="1843" w:type="dxa"/>
            <w:vAlign w:val="center"/>
          </w:tcPr>
          <w:p w14:paraId="4A48FAA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6CC51675"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10 %</w:t>
            </w:r>
            <w:r w:rsidRPr="00DE5187">
              <w:rPr>
                <w:rFonts w:ascii="Times New Roman" w:eastAsia="Calibri" w:hAnsi="Times New Roman" w:cs="Times New Roman"/>
                <w:bCs/>
                <w:i/>
                <w:sz w:val="22"/>
                <w:szCs w:val="22"/>
                <w:lang w:eastAsia="en-US"/>
              </w:rPr>
              <w:t xml:space="preserve"> </w:t>
            </w:r>
            <w:r w:rsidRPr="00DE5187">
              <w:rPr>
                <w:rFonts w:ascii="Times New Roman" w:eastAsia="Calibri" w:hAnsi="Times New Roman" w:cs="Times New Roman"/>
                <w:sz w:val="22"/>
                <w:szCs w:val="22"/>
                <w:lang w:eastAsia="en-US"/>
              </w:rPr>
              <w:t>priimtos sutarties sumos be PVM</w:t>
            </w:r>
          </w:p>
        </w:tc>
      </w:tr>
      <w:tr w:rsidR="00DE5187" w:rsidRPr="00DE5187" w14:paraId="1DC9548D" w14:textId="77777777" w:rsidTr="00DE5187">
        <w:tc>
          <w:tcPr>
            <w:tcW w:w="3015" w:type="dxa"/>
            <w:vAlign w:val="center"/>
          </w:tcPr>
          <w:p w14:paraId="4FF87917"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Atlikimo užtikrinimo galiojimo laikas</w:t>
            </w:r>
          </w:p>
        </w:tc>
        <w:tc>
          <w:tcPr>
            <w:tcW w:w="1843" w:type="dxa"/>
            <w:vAlign w:val="center"/>
          </w:tcPr>
          <w:p w14:paraId="0A4A36A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tlikimo_uztikrinimas" w:history="1">
              <w:r w:rsidRPr="00DE5187">
                <w:rPr>
                  <w:rFonts w:ascii="Times New Roman" w:eastAsia="Calibri" w:hAnsi="Times New Roman" w:cs="Times New Roman"/>
                  <w:sz w:val="22"/>
                  <w:szCs w:val="22"/>
                  <w:lang w:eastAsia="en-US"/>
                </w:rPr>
                <w:t>4.2</w:t>
              </w:r>
            </w:hyperlink>
          </w:p>
        </w:tc>
        <w:tc>
          <w:tcPr>
            <w:tcW w:w="5492" w:type="dxa"/>
            <w:vAlign w:val="center"/>
          </w:tcPr>
          <w:p w14:paraId="5C1E9F12" w14:textId="77777777" w:rsidR="00DE5187" w:rsidRPr="00DE5187" w:rsidRDefault="00DE5187" w:rsidP="00DE5187">
            <w:pPr>
              <w:spacing w:after="0" w:line="240" w:lineRule="auto"/>
              <w:rPr>
                <w:rFonts w:ascii="Times New Roman" w:eastAsia="Calibri" w:hAnsi="Times New Roman" w:cs="Times New Roman"/>
                <w:bCs/>
                <w:sz w:val="22"/>
                <w:szCs w:val="22"/>
                <w:lang w:eastAsia="en-US"/>
              </w:rPr>
            </w:pPr>
            <w:r w:rsidRPr="00DE5187">
              <w:rPr>
                <w:rFonts w:ascii="Times New Roman" w:eastAsia="Calibri" w:hAnsi="Times New Roman" w:cs="Times New Roman"/>
                <w:bCs/>
                <w:sz w:val="22"/>
                <w:szCs w:val="22"/>
                <w:lang w:eastAsia="en-US"/>
              </w:rPr>
              <w:t>Darbų baigimo terminas ir 84 dienos po Perėmimo pažymos išdavimo</w:t>
            </w:r>
          </w:p>
        </w:tc>
      </w:tr>
      <w:tr w:rsidR="00DE5187" w:rsidRPr="00DE5187" w14:paraId="6E983059" w14:textId="77777777" w:rsidTr="00DE5187">
        <w:tc>
          <w:tcPr>
            <w:tcW w:w="3015" w:type="dxa"/>
            <w:vAlign w:val="center"/>
          </w:tcPr>
          <w:p w14:paraId="4FBD64FC"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b/>
                <w:sz w:val="22"/>
                <w:szCs w:val="22"/>
                <w:lang w:eastAsia="en-US"/>
              </w:rPr>
              <w:t>Įprastinės darbo valandos</w:t>
            </w:r>
          </w:p>
        </w:tc>
        <w:tc>
          <w:tcPr>
            <w:tcW w:w="1843" w:type="dxa"/>
            <w:vAlign w:val="center"/>
          </w:tcPr>
          <w:p w14:paraId="2FD8077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darbo_valandos" w:history="1">
              <w:r w:rsidRPr="00DE5187">
                <w:rPr>
                  <w:rFonts w:ascii="Times New Roman" w:eastAsia="Calibri" w:hAnsi="Times New Roman" w:cs="Times New Roman"/>
                  <w:sz w:val="22"/>
                  <w:szCs w:val="22"/>
                  <w:lang w:eastAsia="en-US"/>
                </w:rPr>
                <w:t>6.5</w:t>
              </w:r>
            </w:hyperlink>
          </w:p>
        </w:tc>
        <w:tc>
          <w:tcPr>
            <w:tcW w:w="5492" w:type="dxa"/>
            <w:vAlign w:val="center"/>
          </w:tcPr>
          <w:p w14:paraId="0DA42E7D"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Darbo valandos nustatomos vadovaujantis Lietuvos Respublikos darbo kodeksu. </w:t>
            </w:r>
            <w:r w:rsidRPr="00DE5187">
              <w:rPr>
                <w:rFonts w:ascii="Times New Roman" w:eastAsia="Times New Roman" w:hAnsi="Times New Roman" w:cs="Times New Roman"/>
                <w:sz w:val="22"/>
                <w:szCs w:val="22"/>
                <w:lang w:eastAsia="fi-FI"/>
              </w:rPr>
              <w:t>Nacionalinės bei švenčių dienos – nedarbo dienos.</w:t>
            </w:r>
          </w:p>
        </w:tc>
      </w:tr>
      <w:tr w:rsidR="00DE5187" w:rsidRPr="00DE5187" w14:paraId="5BA8E25E" w14:textId="77777777" w:rsidTr="00DE5187">
        <w:tc>
          <w:tcPr>
            <w:tcW w:w="3015" w:type="dxa"/>
            <w:vAlign w:val="center"/>
          </w:tcPr>
          <w:p w14:paraId="5F83B65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Baigimo laiko pratęsimas</w:t>
            </w:r>
          </w:p>
        </w:tc>
        <w:tc>
          <w:tcPr>
            <w:tcW w:w="1843" w:type="dxa"/>
            <w:vAlign w:val="center"/>
          </w:tcPr>
          <w:p w14:paraId="5AF76373"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8.4</w:t>
            </w:r>
          </w:p>
        </w:tc>
        <w:tc>
          <w:tcPr>
            <w:tcW w:w="5492" w:type="dxa"/>
            <w:vAlign w:val="center"/>
          </w:tcPr>
          <w:p w14:paraId="5FAF1AED" w14:textId="77777777" w:rsidR="00DE5187" w:rsidRPr="00DE5187" w:rsidRDefault="00DE5187" w:rsidP="00DE5187">
            <w:pPr>
              <w:spacing w:after="0" w:line="240" w:lineRule="auto"/>
              <w:rPr>
                <w:rFonts w:ascii="Times New Roman" w:eastAsia="Calibri" w:hAnsi="Times New Roman" w:cs="Times New Roman"/>
                <w:i/>
                <w:color w:val="1F497D"/>
                <w:sz w:val="22"/>
                <w:szCs w:val="22"/>
                <w:lang w:eastAsia="en-US"/>
              </w:rPr>
            </w:pPr>
            <w:r w:rsidRPr="00DE5187">
              <w:rPr>
                <w:rFonts w:ascii="Times New Roman" w:eastAsia="Calibri" w:hAnsi="Times New Roman" w:cs="Times New Roman"/>
                <w:sz w:val="22"/>
                <w:szCs w:val="22"/>
                <w:lang w:eastAsia="en-US"/>
              </w:rPr>
              <w:t>Nenumatomas</w:t>
            </w:r>
          </w:p>
        </w:tc>
      </w:tr>
      <w:tr w:rsidR="00DE5187" w:rsidRPr="00DE5187" w14:paraId="35617648" w14:textId="77777777" w:rsidTr="00DE5187">
        <w:tc>
          <w:tcPr>
            <w:tcW w:w="3015" w:type="dxa"/>
            <w:vAlign w:val="center"/>
          </w:tcPr>
          <w:p w14:paraId="79011C0B"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Kompensacija dėl Darbų uždelsimo</w:t>
            </w:r>
          </w:p>
        </w:tc>
        <w:tc>
          <w:tcPr>
            <w:tcW w:w="1843" w:type="dxa"/>
            <w:vAlign w:val="center"/>
          </w:tcPr>
          <w:p w14:paraId="3A9DC16A"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 xml:space="preserve">8.7 ir </w:t>
            </w:r>
            <w:hyperlink w:anchor="mokejimo_valiuta_14_15" w:history="1">
              <w:r w:rsidRPr="00DE5187">
                <w:rPr>
                  <w:rFonts w:ascii="Times New Roman" w:eastAsia="Calibri" w:hAnsi="Times New Roman" w:cs="Times New Roman"/>
                  <w:sz w:val="22"/>
                  <w:szCs w:val="22"/>
                  <w:lang w:eastAsia="en-US"/>
                </w:rPr>
                <w:t>14.15</w:t>
              </w:r>
            </w:hyperlink>
          </w:p>
        </w:tc>
        <w:tc>
          <w:tcPr>
            <w:tcW w:w="5492" w:type="dxa"/>
            <w:vAlign w:val="center"/>
          </w:tcPr>
          <w:p w14:paraId="5111DD3E" w14:textId="77777777" w:rsidR="00DE5187" w:rsidRPr="00DE5187" w:rsidRDefault="00DE5187" w:rsidP="00DE5187">
            <w:pPr>
              <w:spacing w:after="0" w:line="240" w:lineRule="auto"/>
              <w:jc w:val="both"/>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Už kiekvieną uždelstą kalendorinę dieną skaičiuojama 1.000,00 Eur bauda</w:t>
            </w:r>
          </w:p>
        </w:tc>
      </w:tr>
      <w:tr w:rsidR="00DE5187" w:rsidRPr="00DE5187" w14:paraId="0EC31F8A" w14:textId="77777777" w:rsidTr="00DE5187">
        <w:tc>
          <w:tcPr>
            <w:tcW w:w="3015" w:type="dxa"/>
            <w:vAlign w:val="center"/>
          </w:tcPr>
          <w:p w14:paraId="77036B10"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Sutarta didžiausia kompensacijos suma dėl darbų uždelsimo</w:t>
            </w:r>
          </w:p>
        </w:tc>
        <w:tc>
          <w:tcPr>
            <w:tcW w:w="1843" w:type="dxa"/>
            <w:vAlign w:val="center"/>
          </w:tcPr>
          <w:p w14:paraId="592F4CE2"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8.7</w:t>
            </w:r>
          </w:p>
        </w:tc>
        <w:tc>
          <w:tcPr>
            <w:tcW w:w="5492" w:type="dxa"/>
            <w:vAlign w:val="center"/>
          </w:tcPr>
          <w:p w14:paraId="06A54E8D"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10%</w:t>
            </w:r>
            <w:r w:rsidRPr="00DE5187">
              <w:rPr>
                <w:rFonts w:ascii="Times New Roman" w:eastAsia="Calibri" w:hAnsi="Times New Roman" w:cs="Times New Roman"/>
                <w:bCs/>
                <w:i/>
                <w:color w:val="FF0000"/>
                <w:sz w:val="22"/>
                <w:szCs w:val="22"/>
                <w:lang w:eastAsia="en-US"/>
              </w:rPr>
              <w:t xml:space="preserve"> </w:t>
            </w:r>
            <w:r w:rsidRPr="00DE5187">
              <w:rPr>
                <w:rFonts w:ascii="Times New Roman" w:eastAsia="Calibri" w:hAnsi="Times New Roman" w:cs="Times New Roman"/>
                <w:sz w:val="22"/>
                <w:szCs w:val="22"/>
                <w:lang w:eastAsia="en-US"/>
              </w:rPr>
              <w:t>nuo priimtos sutarties sumos be PVM</w:t>
            </w:r>
          </w:p>
        </w:tc>
      </w:tr>
      <w:tr w:rsidR="00DE5187" w:rsidRPr="00DE5187" w14:paraId="501AD5DB" w14:textId="77777777" w:rsidTr="00DE5187">
        <w:tc>
          <w:tcPr>
            <w:tcW w:w="3015" w:type="dxa"/>
            <w:vAlign w:val="center"/>
          </w:tcPr>
          <w:p w14:paraId="6E9D99F7"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Išankstinis mokėjimas</w:t>
            </w:r>
          </w:p>
        </w:tc>
        <w:tc>
          <w:tcPr>
            <w:tcW w:w="1843" w:type="dxa"/>
            <w:vAlign w:val="center"/>
          </w:tcPr>
          <w:p w14:paraId="2F2898B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14.2</w:t>
            </w:r>
          </w:p>
        </w:tc>
        <w:tc>
          <w:tcPr>
            <w:tcW w:w="5492" w:type="dxa"/>
            <w:vAlign w:val="center"/>
          </w:tcPr>
          <w:p w14:paraId="43773AE2" w14:textId="77777777" w:rsidR="00DE5187" w:rsidRPr="00DE5187" w:rsidRDefault="00DE5187" w:rsidP="00DE5187">
            <w:pPr>
              <w:spacing w:after="0" w:line="240" w:lineRule="auto"/>
              <w:jc w:val="both"/>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Nenumatomas</w:t>
            </w:r>
          </w:p>
        </w:tc>
      </w:tr>
      <w:tr w:rsidR="00DE5187" w:rsidRPr="00DE5187" w14:paraId="39F8E71F" w14:textId="77777777" w:rsidTr="00DE5187">
        <w:tc>
          <w:tcPr>
            <w:tcW w:w="3015" w:type="dxa"/>
          </w:tcPr>
          <w:p w14:paraId="308AFFA9"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lastRenderedPageBreak/>
              <w:t xml:space="preserve">Sulaikymo procentas </w:t>
            </w:r>
          </w:p>
        </w:tc>
        <w:tc>
          <w:tcPr>
            <w:tcW w:w="1843" w:type="dxa"/>
          </w:tcPr>
          <w:p w14:paraId="5F7ECCB6"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kreipimasis_del_tarpinio_mokejimo_14_3" w:history="1">
              <w:r w:rsidRPr="00DE5187">
                <w:rPr>
                  <w:rFonts w:ascii="Times New Roman" w:eastAsia="Calibri" w:hAnsi="Times New Roman" w:cs="Times New Roman"/>
                  <w:sz w:val="22"/>
                  <w:szCs w:val="22"/>
                  <w:lang w:eastAsia="en-US"/>
                </w:rPr>
                <w:t>14.3</w:t>
              </w:r>
            </w:hyperlink>
            <w:r w:rsidRPr="00DE5187">
              <w:rPr>
                <w:rFonts w:ascii="Times New Roman" w:eastAsia="Calibri" w:hAnsi="Times New Roman" w:cs="Times New Roman"/>
                <w:sz w:val="22"/>
                <w:szCs w:val="22"/>
                <w:lang w:eastAsia="en-US"/>
              </w:rPr>
              <w:t xml:space="preserve"> </w:t>
            </w:r>
          </w:p>
        </w:tc>
        <w:tc>
          <w:tcPr>
            <w:tcW w:w="5492" w:type="dxa"/>
          </w:tcPr>
          <w:p w14:paraId="1E80458D" w14:textId="7E882168" w:rsidR="00DE5187" w:rsidRPr="00DE5187" w:rsidRDefault="008A555D"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Netaikoma</w:t>
            </w:r>
          </w:p>
        </w:tc>
      </w:tr>
      <w:tr w:rsidR="00DE5187" w:rsidRPr="00DE5187" w14:paraId="2AC8BA0D" w14:textId="77777777" w:rsidTr="00DE5187">
        <w:tc>
          <w:tcPr>
            <w:tcW w:w="3015" w:type="dxa"/>
            <w:vAlign w:val="center"/>
          </w:tcPr>
          <w:p w14:paraId="43B906F1"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Mažiausia tarpinio mokėjimo pažymos suma</w:t>
            </w:r>
          </w:p>
        </w:tc>
        <w:tc>
          <w:tcPr>
            <w:tcW w:w="1843" w:type="dxa"/>
            <w:vAlign w:val="center"/>
          </w:tcPr>
          <w:p w14:paraId="2C4C29BD"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tarpinio_mokejimo_pazymos_isdavimas_14_6" w:history="1">
              <w:r w:rsidRPr="00DE5187">
                <w:rPr>
                  <w:rFonts w:ascii="Times New Roman" w:eastAsia="Calibri" w:hAnsi="Times New Roman" w:cs="Times New Roman"/>
                  <w:sz w:val="22"/>
                  <w:szCs w:val="22"/>
                  <w:lang w:eastAsia="en-US"/>
                </w:rPr>
                <w:t>14.6</w:t>
              </w:r>
            </w:hyperlink>
          </w:p>
        </w:tc>
        <w:tc>
          <w:tcPr>
            <w:tcW w:w="5492" w:type="dxa"/>
            <w:vAlign w:val="center"/>
          </w:tcPr>
          <w:p w14:paraId="00E9F781" w14:textId="1353E2B9" w:rsidR="00DE5187" w:rsidRPr="00DE5187" w:rsidRDefault="00371291" w:rsidP="00DE5187">
            <w:pPr>
              <w:spacing w:after="0" w:line="240" w:lineRule="auto"/>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N</w:t>
            </w:r>
            <w:r w:rsidR="00DE5187" w:rsidRPr="00DE5187">
              <w:rPr>
                <w:rFonts w:ascii="Times New Roman" w:eastAsia="Calibri" w:hAnsi="Times New Roman" w:cs="Times New Roman"/>
                <w:bCs/>
                <w:sz w:val="22"/>
                <w:szCs w:val="22"/>
                <w:lang w:eastAsia="en-US"/>
              </w:rPr>
              <w:t xml:space="preserve">eribojama </w:t>
            </w:r>
          </w:p>
        </w:tc>
      </w:tr>
      <w:tr w:rsidR="00DE5187" w:rsidRPr="00DE5187" w14:paraId="7C8845FD" w14:textId="77777777" w:rsidTr="00DE5187">
        <w:tc>
          <w:tcPr>
            <w:tcW w:w="3015" w:type="dxa"/>
            <w:tcBorders>
              <w:bottom w:val="single" w:sz="4" w:space="0" w:color="auto"/>
            </w:tcBorders>
            <w:vAlign w:val="center"/>
          </w:tcPr>
          <w:p w14:paraId="71964250"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Mokėjimo valiuta</w:t>
            </w:r>
          </w:p>
        </w:tc>
        <w:tc>
          <w:tcPr>
            <w:tcW w:w="1843" w:type="dxa"/>
            <w:vAlign w:val="center"/>
          </w:tcPr>
          <w:p w14:paraId="2C7AE83E"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mokejimo_valiuta_14_15" w:history="1">
              <w:r w:rsidRPr="00DE5187">
                <w:rPr>
                  <w:rFonts w:ascii="Times New Roman" w:eastAsia="Calibri" w:hAnsi="Times New Roman" w:cs="Times New Roman"/>
                  <w:sz w:val="22"/>
                  <w:szCs w:val="22"/>
                  <w:lang w:eastAsia="en-US"/>
                </w:rPr>
                <w:t>14.15</w:t>
              </w:r>
            </w:hyperlink>
          </w:p>
        </w:tc>
        <w:tc>
          <w:tcPr>
            <w:tcW w:w="5492" w:type="dxa"/>
            <w:vAlign w:val="center"/>
          </w:tcPr>
          <w:p w14:paraId="022C676C" w14:textId="77777777"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Calibri" w:hAnsi="Times New Roman" w:cs="Times New Roman"/>
                <w:sz w:val="22"/>
                <w:szCs w:val="22"/>
                <w:lang w:eastAsia="en-US"/>
              </w:rPr>
              <w:t>Euras</w:t>
            </w:r>
          </w:p>
        </w:tc>
      </w:tr>
      <w:tr w:rsidR="00DE5187" w:rsidRPr="00DE5187" w14:paraId="1C1D2E21" w14:textId="77777777" w:rsidTr="00DE5187">
        <w:tc>
          <w:tcPr>
            <w:tcW w:w="3015" w:type="dxa"/>
            <w:vAlign w:val="center"/>
          </w:tcPr>
          <w:p w14:paraId="1BB0D163"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Ginčų nagrinėjimo komisijos narių skaičius</w:t>
            </w:r>
          </w:p>
        </w:tc>
        <w:tc>
          <w:tcPr>
            <w:tcW w:w="1843" w:type="dxa"/>
            <w:vAlign w:val="center"/>
          </w:tcPr>
          <w:p w14:paraId="695D7564"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gincu_nagrinejimo_komisijos_paskyrimas" w:history="1">
              <w:r w:rsidRPr="00DE5187">
                <w:rPr>
                  <w:rFonts w:ascii="Times New Roman" w:eastAsia="Calibri" w:hAnsi="Times New Roman" w:cs="Times New Roman"/>
                  <w:sz w:val="22"/>
                  <w:szCs w:val="22"/>
                  <w:lang w:eastAsia="en-US"/>
                </w:rPr>
                <w:t>20.2</w:t>
              </w:r>
            </w:hyperlink>
          </w:p>
        </w:tc>
        <w:tc>
          <w:tcPr>
            <w:tcW w:w="5492" w:type="dxa"/>
            <w:vAlign w:val="center"/>
          </w:tcPr>
          <w:p w14:paraId="416D6089" w14:textId="28E99CB9" w:rsidR="00DE5187" w:rsidRPr="00DE5187" w:rsidRDefault="003A213A" w:rsidP="00DE5187">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Ginčų nagrinėjimo komisija netaikoma.</w:t>
            </w:r>
          </w:p>
        </w:tc>
      </w:tr>
      <w:tr w:rsidR="00DE5187" w:rsidRPr="00DE5187" w14:paraId="35337259" w14:textId="77777777" w:rsidTr="00DE5187">
        <w:tc>
          <w:tcPr>
            <w:tcW w:w="3015" w:type="dxa"/>
            <w:vAlign w:val="center"/>
          </w:tcPr>
          <w:p w14:paraId="0CCC65C2" w14:textId="77777777" w:rsidR="00DE5187" w:rsidRPr="00DE5187" w:rsidRDefault="00DE5187" w:rsidP="00DE5187">
            <w:pPr>
              <w:spacing w:after="0" w:line="240" w:lineRule="auto"/>
              <w:rPr>
                <w:rFonts w:ascii="Times New Roman" w:eastAsia="Calibri" w:hAnsi="Times New Roman" w:cs="Times New Roman"/>
                <w:b/>
                <w:sz w:val="22"/>
                <w:szCs w:val="22"/>
                <w:lang w:eastAsia="en-US"/>
              </w:rPr>
            </w:pPr>
            <w:r w:rsidRPr="00DE5187">
              <w:rPr>
                <w:rFonts w:ascii="Times New Roman" w:eastAsia="Calibri" w:hAnsi="Times New Roman" w:cs="Times New Roman"/>
                <w:b/>
                <w:sz w:val="22"/>
                <w:szCs w:val="22"/>
                <w:lang w:eastAsia="en-US"/>
              </w:rPr>
              <w:t>Arbitražo taisyklės</w:t>
            </w:r>
          </w:p>
        </w:tc>
        <w:tc>
          <w:tcPr>
            <w:tcW w:w="1843" w:type="dxa"/>
            <w:vAlign w:val="center"/>
          </w:tcPr>
          <w:p w14:paraId="1868809F" w14:textId="77777777" w:rsidR="00DE5187" w:rsidRPr="00DE5187" w:rsidRDefault="00DE5187" w:rsidP="00DE5187">
            <w:pPr>
              <w:spacing w:after="0" w:line="240" w:lineRule="auto"/>
              <w:jc w:val="center"/>
              <w:rPr>
                <w:rFonts w:ascii="Times New Roman" w:eastAsia="Calibri" w:hAnsi="Times New Roman" w:cs="Times New Roman"/>
                <w:sz w:val="22"/>
                <w:szCs w:val="22"/>
                <w:lang w:eastAsia="en-US"/>
              </w:rPr>
            </w:pPr>
            <w:hyperlink w:anchor="arbitrazas_20_6" w:history="1">
              <w:r w:rsidRPr="00DE5187">
                <w:rPr>
                  <w:rFonts w:ascii="Times New Roman" w:eastAsia="Calibri" w:hAnsi="Times New Roman" w:cs="Times New Roman"/>
                  <w:sz w:val="22"/>
                  <w:szCs w:val="22"/>
                  <w:lang w:eastAsia="en-US"/>
                </w:rPr>
                <w:t>20.6</w:t>
              </w:r>
            </w:hyperlink>
          </w:p>
        </w:tc>
        <w:tc>
          <w:tcPr>
            <w:tcW w:w="5492" w:type="dxa"/>
            <w:vAlign w:val="center"/>
          </w:tcPr>
          <w:p w14:paraId="7C1B0FA0" w14:textId="773EA32C" w:rsidR="00DE5187" w:rsidRPr="00DE5187" w:rsidRDefault="00DE5187" w:rsidP="00DE5187">
            <w:pPr>
              <w:spacing w:after="0" w:line="240" w:lineRule="auto"/>
              <w:rPr>
                <w:rFonts w:ascii="Times New Roman" w:eastAsia="Calibri" w:hAnsi="Times New Roman" w:cs="Times New Roman"/>
                <w:sz w:val="22"/>
                <w:szCs w:val="22"/>
                <w:lang w:eastAsia="en-US"/>
              </w:rPr>
            </w:pPr>
            <w:r w:rsidRPr="00DE5187">
              <w:rPr>
                <w:rFonts w:ascii="Times New Roman" w:eastAsia="Times New Roman" w:hAnsi="Times New Roman" w:cs="Times New Roman"/>
                <w:sz w:val="22"/>
                <w:szCs w:val="22"/>
                <w:lang w:eastAsia="fi-FI"/>
              </w:rPr>
              <w:t>Ginčai sprendžiami derybų būdu. Jeigu šalims nepavyksta susitarti -  LR teisės aktų nustatyta teismine ginčų nagrinėjimo tvarka</w:t>
            </w:r>
            <w:r w:rsidRPr="00DE5187">
              <w:rPr>
                <w:rFonts w:ascii="Times New Roman" w:eastAsia="Times New Roman" w:hAnsi="Times New Roman" w:cs="Times New Roman"/>
                <w:spacing w:val="-2"/>
                <w:sz w:val="22"/>
                <w:szCs w:val="22"/>
                <w:lang w:eastAsia="fi-FI"/>
              </w:rPr>
              <w:t>.</w:t>
            </w:r>
          </w:p>
        </w:tc>
      </w:tr>
    </w:tbl>
    <w:p w14:paraId="7AF78064" w14:textId="77777777" w:rsidR="00672695" w:rsidRDefault="00672695" w:rsidP="00672695">
      <w:pPr>
        <w:spacing w:after="0" w:line="240" w:lineRule="auto"/>
        <w:contextualSpacing/>
        <w:rPr>
          <w:rFonts w:ascii="Times New Roman" w:hAnsi="Times New Roman" w:cs="Times New Roman"/>
          <w:b/>
          <w:bCs/>
          <w:sz w:val="22"/>
          <w:szCs w:val="22"/>
        </w:rPr>
      </w:pPr>
    </w:p>
    <w:p w14:paraId="4258B3BB" w14:textId="0135641A" w:rsidR="005673E6" w:rsidRPr="005673E6" w:rsidRDefault="005673E6" w:rsidP="005673E6">
      <w:pPr>
        <w:numPr>
          <w:ilvl w:val="0"/>
          <w:numId w:val="27"/>
        </w:numPr>
        <w:spacing w:after="0" w:line="240" w:lineRule="auto"/>
        <w:contextualSpacing/>
        <w:jc w:val="center"/>
        <w:rPr>
          <w:rFonts w:ascii="Times New Roman" w:hAnsi="Times New Roman" w:cs="Times New Roman"/>
          <w:b/>
          <w:bCs/>
          <w:sz w:val="22"/>
          <w:szCs w:val="22"/>
        </w:rPr>
      </w:pPr>
      <w:r w:rsidRPr="005673E6">
        <w:rPr>
          <w:rFonts w:ascii="Times New Roman" w:hAnsi="Times New Roman" w:cs="Times New Roman"/>
          <w:b/>
          <w:bCs/>
          <w:sz w:val="22"/>
          <w:szCs w:val="22"/>
        </w:rPr>
        <w:t>PRIDEDAMI DOKUMENTAI IR INFORMACIJA APIE KONFIDENCIALUMĄ</w:t>
      </w:r>
    </w:p>
    <w:p w14:paraId="29C99889" w14:textId="77777777" w:rsidR="005673E6" w:rsidRPr="005673E6" w:rsidRDefault="005673E6" w:rsidP="00F33048">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5673E6" w:rsidRPr="00937607" w14:paraId="43A26257" w14:textId="77777777" w:rsidTr="007B2F24">
        <w:tc>
          <w:tcPr>
            <w:tcW w:w="0" w:type="auto"/>
            <w:shd w:val="clear" w:color="auto" w:fill="DEEAF6" w:themeFill="accent5" w:themeFillTint="33"/>
            <w:vAlign w:val="center"/>
          </w:tcPr>
          <w:p w14:paraId="35ED8F45"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Eil.</w:t>
            </w:r>
          </w:p>
          <w:p w14:paraId="759E1930"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Nr.</w:t>
            </w:r>
          </w:p>
        </w:tc>
        <w:tc>
          <w:tcPr>
            <w:tcW w:w="3633" w:type="dxa"/>
            <w:shd w:val="clear" w:color="auto" w:fill="DEEAF6" w:themeFill="accent5" w:themeFillTint="33"/>
            <w:vAlign w:val="center"/>
          </w:tcPr>
          <w:p w14:paraId="4D393F72"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Dokumentas</w:t>
            </w:r>
          </w:p>
        </w:tc>
        <w:tc>
          <w:tcPr>
            <w:tcW w:w="1898" w:type="dxa"/>
            <w:shd w:val="clear" w:color="auto" w:fill="DEEAF6" w:themeFill="accent5" w:themeFillTint="33"/>
            <w:vAlign w:val="center"/>
          </w:tcPr>
          <w:p w14:paraId="2843DFB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Lapų skaičius</w:t>
            </w:r>
          </w:p>
          <w:p w14:paraId="4EEB4202"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(failo pavadinimas)</w:t>
            </w:r>
          </w:p>
        </w:tc>
        <w:tc>
          <w:tcPr>
            <w:tcW w:w="2083" w:type="dxa"/>
            <w:shd w:val="clear" w:color="auto" w:fill="DEEAF6" w:themeFill="accent5" w:themeFillTint="33"/>
            <w:vAlign w:val="center"/>
          </w:tcPr>
          <w:p w14:paraId="3250133B"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Ar dokumente yra konfidencialios informacijos?</w:t>
            </w:r>
          </w:p>
          <w:p w14:paraId="44FE835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(Taip / Ne)</w:t>
            </w:r>
          </w:p>
        </w:tc>
        <w:tc>
          <w:tcPr>
            <w:tcW w:w="2157" w:type="dxa"/>
            <w:shd w:val="clear" w:color="auto" w:fill="DEEAF6" w:themeFill="accent5" w:themeFillTint="33"/>
            <w:vAlign w:val="center"/>
          </w:tcPr>
          <w:p w14:paraId="73028B2E" w14:textId="77777777" w:rsidR="005673E6" w:rsidRPr="005673E6" w:rsidRDefault="005673E6" w:rsidP="005673E6">
            <w:pPr>
              <w:jc w:val="center"/>
              <w:rPr>
                <w:rFonts w:hAnsi="Times New Roman" w:cs="Times New Roman"/>
                <w:sz w:val="22"/>
                <w:szCs w:val="22"/>
              </w:rPr>
            </w:pPr>
            <w:r w:rsidRPr="005673E6">
              <w:rPr>
                <w:rFonts w:hAnsi="Times New Roman" w:cs="Times New Roman"/>
                <w:sz w:val="22"/>
                <w:szCs w:val="22"/>
              </w:rPr>
              <w:t>Paaiškinimas, kokia konkreti informacija dokumente yra konfidenciali ir kodėl</w:t>
            </w:r>
          </w:p>
        </w:tc>
      </w:tr>
      <w:tr w:rsidR="005673E6" w:rsidRPr="00937607" w14:paraId="6886AFA2" w14:textId="77777777" w:rsidTr="007B2F24">
        <w:tc>
          <w:tcPr>
            <w:tcW w:w="0" w:type="auto"/>
          </w:tcPr>
          <w:p w14:paraId="47A37C8C" w14:textId="77777777" w:rsidR="005673E6" w:rsidRPr="005673E6" w:rsidRDefault="005673E6" w:rsidP="005673E6">
            <w:pPr>
              <w:rPr>
                <w:rFonts w:hAnsi="Times New Roman" w:cs="Times New Roman"/>
                <w:sz w:val="22"/>
                <w:szCs w:val="22"/>
              </w:rPr>
            </w:pPr>
            <w:r w:rsidRPr="005673E6">
              <w:rPr>
                <w:rFonts w:hAnsi="Times New Roman" w:cs="Times New Roman"/>
                <w:sz w:val="22"/>
                <w:szCs w:val="22"/>
              </w:rPr>
              <w:t>1.</w:t>
            </w:r>
          </w:p>
        </w:tc>
        <w:tc>
          <w:tcPr>
            <w:tcW w:w="3633" w:type="dxa"/>
          </w:tcPr>
          <w:p w14:paraId="1087ACAB" w14:textId="54624268" w:rsidR="005673E6" w:rsidRPr="005673E6" w:rsidRDefault="005673E6" w:rsidP="004D6954">
            <w:pPr>
              <w:rPr>
                <w:rFonts w:hAnsi="Times New Roman" w:cs="Times New Roman"/>
                <w:sz w:val="22"/>
                <w:szCs w:val="22"/>
              </w:rPr>
            </w:pPr>
            <w:bookmarkStart w:id="3" w:name="_Hlk169878215"/>
            <w:r w:rsidRPr="005673E6">
              <w:rPr>
                <w:rFonts w:hAnsi="Times New Roman" w:cs="Times New Roman"/>
                <w:sz w:val="22"/>
                <w:szCs w:val="22"/>
              </w:rPr>
              <w:t>Užpildyt</w:t>
            </w:r>
            <w:r w:rsidR="004D6954">
              <w:rPr>
                <w:rFonts w:hAnsi="Times New Roman" w:cs="Times New Roman"/>
                <w:sz w:val="22"/>
                <w:szCs w:val="22"/>
              </w:rPr>
              <w:t>o</w:t>
            </w:r>
            <w:r w:rsidRPr="005673E6">
              <w:rPr>
                <w:rFonts w:hAnsi="Times New Roman" w:cs="Times New Roman"/>
                <w:sz w:val="22"/>
                <w:szCs w:val="22"/>
              </w:rPr>
              <w:t xml:space="preserve">s EBVPD (specialiųjų pirkimo sąlygų priedas Nr. </w:t>
            </w:r>
            <w:r w:rsidR="0016212E" w:rsidRPr="00937607">
              <w:rPr>
                <w:rFonts w:hAnsi="Times New Roman" w:cs="Times New Roman"/>
                <w:sz w:val="22"/>
                <w:szCs w:val="22"/>
              </w:rPr>
              <w:t>5</w:t>
            </w:r>
            <w:r w:rsidRPr="005673E6">
              <w:rPr>
                <w:rFonts w:hAnsi="Times New Roman" w:cs="Times New Roman"/>
                <w:sz w:val="22"/>
                <w:szCs w:val="22"/>
              </w:rPr>
              <w:t xml:space="preserve"> „EBVPD“)</w:t>
            </w:r>
            <w:bookmarkEnd w:id="3"/>
            <w:r w:rsidR="004D6954">
              <w:rPr>
                <w:rFonts w:hAnsi="Times New Roman" w:cs="Times New Roman"/>
                <w:sz w:val="22"/>
                <w:szCs w:val="22"/>
              </w:rPr>
              <w:t xml:space="preserve"> </w:t>
            </w:r>
            <w:r w:rsidR="004D6954" w:rsidRPr="004D6954">
              <w:rPr>
                <w:rFonts w:hAnsi="Times New Roman" w:cs="Times New Roman"/>
                <w:sz w:val="22"/>
                <w:szCs w:val="22"/>
              </w:rPr>
              <w:t>(Specialiųjų pirkimo sąlygų 6.1.</w:t>
            </w:r>
            <w:r w:rsidR="004D6954">
              <w:rPr>
                <w:rFonts w:hAnsi="Times New Roman" w:cs="Times New Roman"/>
                <w:sz w:val="22"/>
                <w:szCs w:val="22"/>
              </w:rPr>
              <w:t>2</w:t>
            </w:r>
            <w:r w:rsidR="004D6954" w:rsidRPr="004D6954">
              <w:rPr>
                <w:rFonts w:hAnsi="Times New Roman" w:cs="Times New Roman"/>
                <w:sz w:val="22"/>
                <w:szCs w:val="22"/>
              </w:rPr>
              <w:t>. p.)</w:t>
            </w:r>
          </w:p>
        </w:tc>
        <w:tc>
          <w:tcPr>
            <w:tcW w:w="1898" w:type="dxa"/>
          </w:tcPr>
          <w:p w14:paraId="3FF7E686" w14:textId="77777777" w:rsidR="005673E6" w:rsidRPr="005673E6" w:rsidRDefault="005673E6" w:rsidP="005673E6">
            <w:pPr>
              <w:rPr>
                <w:rFonts w:hAnsi="Times New Roman" w:cs="Times New Roman"/>
                <w:sz w:val="22"/>
                <w:szCs w:val="22"/>
              </w:rPr>
            </w:pPr>
          </w:p>
        </w:tc>
        <w:tc>
          <w:tcPr>
            <w:tcW w:w="2083" w:type="dxa"/>
            <w:vAlign w:val="center"/>
          </w:tcPr>
          <w:p w14:paraId="24538AAF" w14:textId="77777777" w:rsidR="005673E6" w:rsidRPr="005673E6" w:rsidRDefault="005673E6" w:rsidP="005673E6">
            <w:pPr>
              <w:rPr>
                <w:rFonts w:hAnsi="Times New Roman" w:cs="Times New Roman"/>
                <w:sz w:val="22"/>
                <w:szCs w:val="22"/>
              </w:rPr>
            </w:pPr>
          </w:p>
        </w:tc>
        <w:tc>
          <w:tcPr>
            <w:tcW w:w="2157" w:type="dxa"/>
            <w:vAlign w:val="center"/>
          </w:tcPr>
          <w:p w14:paraId="33FC138C" w14:textId="77777777" w:rsidR="005673E6" w:rsidRPr="005673E6" w:rsidRDefault="005673E6" w:rsidP="005673E6">
            <w:pPr>
              <w:rPr>
                <w:rFonts w:hAnsi="Times New Roman" w:cs="Times New Roman"/>
                <w:sz w:val="22"/>
                <w:szCs w:val="22"/>
              </w:rPr>
            </w:pPr>
          </w:p>
        </w:tc>
      </w:tr>
      <w:tr w:rsidR="005673E6" w:rsidRPr="00937607" w14:paraId="196EF3DC" w14:textId="77777777" w:rsidTr="007B2F24">
        <w:tc>
          <w:tcPr>
            <w:tcW w:w="0" w:type="auto"/>
          </w:tcPr>
          <w:p w14:paraId="120CC886"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2.</w:t>
            </w:r>
          </w:p>
        </w:tc>
        <w:tc>
          <w:tcPr>
            <w:tcW w:w="3633" w:type="dxa"/>
          </w:tcPr>
          <w:p w14:paraId="0F757B06" w14:textId="363A7207" w:rsidR="005673E6" w:rsidRPr="005673E6" w:rsidRDefault="005673E6" w:rsidP="005673E6">
            <w:pPr>
              <w:jc w:val="both"/>
              <w:rPr>
                <w:rFonts w:hAnsi="Times New Roman" w:cs="Times New Roman"/>
                <w:sz w:val="22"/>
                <w:szCs w:val="22"/>
              </w:rPr>
            </w:pPr>
            <w:bookmarkStart w:id="4" w:name="_Hlk169878272"/>
            <w:r w:rsidRPr="005673E6">
              <w:rPr>
                <w:rFonts w:hAnsi="Times New Roman" w:cs="Times New Roman"/>
                <w:sz w:val="22"/>
                <w:szCs w:val="22"/>
              </w:rPr>
              <w:t>Jungtinės veiklos sutarties kopija (jeigu Pirkime dalyvauja ūkio subjektų grupė jungtinės veiklos sutarties pagrindu)</w:t>
            </w:r>
            <w:bookmarkEnd w:id="4"/>
            <w:r w:rsidR="004D6954">
              <w:rPr>
                <w:rFonts w:hAnsi="Times New Roman" w:cs="Times New Roman"/>
                <w:sz w:val="22"/>
                <w:szCs w:val="22"/>
              </w:rPr>
              <w:t xml:space="preserve"> </w:t>
            </w:r>
            <w:r w:rsidR="004D6954" w:rsidRPr="004D6954">
              <w:rPr>
                <w:rFonts w:hAnsi="Times New Roman" w:cs="Times New Roman"/>
                <w:sz w:val="22"/>
                <w:szCs w:val="22"/>
              </w:rPr>
              <w:t>(Specialiųjų pirkimo sąlygų 6.1.</w:t>
            </w:r>
            <w:r w:rsidR="004D6954">
              <w:rPr>
                <w:rFonts w:hAnsi="Times New Roman" w:cs="Times New Roman"/>
                <w:sz w:val="22"/>
                <w:szCs w:val="22"/>
              </w:rPr>
              <w:t>3</w:t>
            </w:r>
            <w:r w:rsidR="004D6954" w:rsidRPr="004D6954">
              <w:rPr>
                <w:rFonts w:hAnsi="Times New Roman" w:cs="Times New Roman"/>
                <w:sz w:val="22"/>
                <w:szCs w:val="22"/>
              </w:rPr>
              <w:t>. p.)</w:t>
            </w:r>
          </w:p>
        </w:tc>
        <w:tc>
          <w:tcPr>
            <w:tcW w:w="1898" w:type="dxa"/>
          </w:tcPr>
          <w:p w14:paraId="28FD4D74" w14:textId="77777777" w:rsidR="005673E6" w:rsidRPr="005673E6" w:rsidRDefault="005673E6" w:rsidP="005673E6">
            <w:pPr>
              <w:rPr>
                <w:rFonts w:hAnsi="Times New Roman" w:cs="Times New Roman"/>
                <w:sz w:val="22"/>
                <w:szCs w:val="22"/>
              </w:rPr>
            </w:pPr>
          </w:p>
        </w:tc>
        <w:tc>
          <w:tcPr>
            <w:tcW w:w="2083" w:type="dxa"/>
          </w:tcPr>
          <w:p w14:paraId="18911E6E" w14:textId="77777777" w:rsidR="005673E6" w:rsidRPr="005673E6" w:rsidRDefault="005673E6" w:rsidP="005673E6">
            <w:pPr>
              <w:rPr>
                <w:rFonts w:hAnsi="Times New Roman" w:cs="Times New Roman"/>
                <w:sz w:val="22"/>
                <w:szCs w:val="22"/>
              </w:rPr>
            </w:pPr>
          </w:p>
        </w:tc>
        <w:tc>
          <w:tcPr>
            <w:tcW w:w="2157" w:type="dxa"/>
          </w:tcPr>
          <w:p w14:paraId="124919C9" w14:textId="77777777" w:rsidR="005673E6" w:rsidRPr="005673E6" w:rsidRDefault="005673E6" w:rsidP="005673E6">
            <w:pPr>
              <w:rPr>
                <w:rFonts w:hAnsi="Times New Roman" w:cs="Times New Roman"/>
                <w:sz w:val="22"/>
                <w:szCs w:val="22"/>
              </w:rPr>
            </w:pPr>
          </w:p>
        </w:tc>
      </w:tr>
      <w:tr w:rsidR="005673E6" w:rsidRPr="00937607" w14:paraId="7F601705" w14:textId="77777777" w:rsidTr="007B2F24">
        <w:tc>
          <w:tcPr>
            <w:tcW w:w="0" w:type="auto"/>
          </w:tcPr>
          <w:p w14:paraId="508E0F78"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3.</w:t>
            </w:r>
          </w:p>
        </w:tc>
        <w:tc>
          <w:tcPr>
            <w:tcW w:w="3633" w:type="dxa"/>
          </w:tcPr>
          <w:p w14:paraId="74F4528C" w14:textId="06B53F34" w:rsidR="005673E6" w:rsidRPr="005673E6" w:rsidRDefault="005673E6" w:rsidP="005673E6">
            <w:pPr>
              <w:tabs>
                <w:tab w:val="left" w:pos="1701"/>
              </w:tabs>
              <w:spacing w:line="20" w:lineRule="atLeast"/>
              <w:ind w:left="32"/>
              <w:rPr>
                <w:rFonts w:hAnsi="Times New Roman" w:cs="Times New Roman"/>
                <w:iCs/>
                <w:sz w:val="22"/>
                <w:szCs w:val="22"/>
              </w:rPr>
            </w:pPr>
            <w:bookmarkStart w:id="5" w:name="_Hlk169878299"/>
            <w:r w:rsidRPr="005673E6">
              <w:rPr>
                <w:rFonts w:hAnsi="Times New Roman" w:cs="Times New Roman"/>
                <w:iCs/>
                <w:sz w:val="22"/>
                <w:szCs w:val="22"/>
              </w:rPr>
              <w:t>Dokumentas, patvirtinantis, kad asmuo, kuris pasirašė pasiūlymą (jei jis ne tiekėjo vadovas), turėjo teisę jį pasirašyti</w:t>
            </w:r>
            <w:bookmarkEnd w:id="5"/>
            <w:r w:rsidR="004D6954">
              <w:rPr>
                <w:rFonts w:hAnsi="Times New Roman" w:cs="Times New Roman"/>
                <w:iCs/>
                <w:sz w:val="22"/>
                <w:szCs w:val="22"/>
              </w:rPr>
              <w:t xml:space="preserve"> </w:t>
            </w:r>
            <w:r w:rsidR="004D6954" w:rsidRPr="004D6954">
              <w:rPr>
                <w:rFonts w:hAnsi="Times New Roman" w:cs="Times New Roman"/>
                <w:iCs/>
                <w:sz w:val="22"/>
                <w:szCs w:val="22"/>
              </w:rPr>
              <w:t>(Specialiųjų pirkimo sąlygų 6.1.</w:t>
            </w:r>
            <w:r w:rsidR="004D6954">
              <w:rPr>
                <w:rFonts w:hAnsi="Times New Roman" w:cs="Times New Roman"/>
                <w:iCs/>
                <w:sz w:val="22"/>
                <w:szCs w:val="22"/>
              </w:rPr>
              <w:t>4</w:t>
            </w:r>
            <w:r w:rsidR="004D6954" w:rsidRPr="004D6954">
              <w:rPr>
                <w:rFonts w:hAnsi="Times New Roman" w:cs="Times New Roman"/>
                <w:iCs/>
                <w:sz w:val="22"/>
                <w:szCs w:val="22"/>
              </w:rPr>
              <w:t>. p.)</w:t>
            </w:r>
          </w:p>
        </w:tc>
        <w:tc>
          <w:tcPr>
            <w:tcW w:w="1898" w:type="dxa"/>
          </w:tcPr>
          <w:p w14:paraId="5C0FAA89" w14:textId="77777777" w:rsidR="005673E6" w:rsidRPr="005673E6" w:rsidRDefault="005673E6" w:rsidP="005673E6">
            <w:pPr>
              <w:rPr>
                <w:rFonts w:hAnsi="Times New Roman" w:cs="Times New Roman"/>
                <w:sz w:val="22"/>
                <w:szCs w:val="22"/>
              </w:rPr>
            </w:pPr>
          </w:p>
        </w:tc>
        <w:tc>
          <w:tcPr>
            <w:tcW w:w="2083" w:type="dxa"/>
          </w:tcPr>
          <w:p w14:paraId="600E3657" w14:textId="77777777" w:rsidR="005673E6" w:rsidRPr="005673E6" w:rsidRDefault="005673E6" w:rsidP="005673E6">
            <w:pPr>
              <w:rPr>
                <w:rFonts w:hAnsi="Times New Roman" w:cs="Times New Roman"/>
                <w:sz w:val="22"/>
                <w:szCs w:val="22"/>
              </w:rPr>
            </w:pPr>
          </w:p>
        </w:tc>
        <w:tc>
          <w:tcPr>
            <w:tcW w:w="2157" w:type="dxa"/>
          </w:tcPr>
          <w:p w14:paraId="1C478904" w14:textId="77777777" w:rsidR="005673E6" w:rsidRPr="005673E6" w:rsidRDefault="005673E6" w:rsidP="005673E6">
            <w:pPr>
              <w:rPr>
                <w:rFonts w:hAnsi="Times New Roman" w:cs="Times New Roman"/>
                <w:sz w:val="22"/>
                <w:szCs w:val="22"/>
              </w:rPr>
            </w:pPr>
          </w:p>
        </w:tc>
      </w:tr>
      <w:tr w:rsidR="005673E6" w:rsidRPr="004D6954" w14:paraId="6230E1BA" w14:textId="77777777" w:rsidTr="007B2F24">
        <w:tc>
          <w:tcPr>
            <w:tcW w:w="0" w:type="auto"/>
          </w:tcPr>
          <w:p w14:paraId="24602057"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4.</w:t>
            </w:r>
          </w:p>
        </w:tc>
        <w:tc>
          <w:tcPr>
            <w:tcW w:w="3633" w:type="dxa"/>
          </w:tcPr>
          <w:p w14:paraId="16C57775" w14:textId="246E2BD2" w:rsidR="005673E6" w:rsidRPr="005673E6" w:rsidRDefault="005673E6" w:rsidP="005673E6">
            <w:pPr>
              <w:tabs>
                <w:tab w:val="left" w:pos="1701"/>
              </w:tabs>
              <w:spacing w:line="20" w:lineRule="atLeast"/>
              <w:ind w:left="32"/>
              <w:rPr>
                <w:rFonts w:eastAsia="Calibri" w:hAnsi="Times New Roman" w:cs="Times New Roman"/>
                <w:sz w:val="22"/>
                <w:szCs w:val="22"/>
              </w:rPr>
            </w:pPr>
            <w:bookmarkStart w:id="6" w:name="_Hlk169878321"/>
            <w:r w:rsidRPr="005673E6">
              <w:rPr>
                <w:rFonts w:eastAsia="Calibri" w:hAnsi="Times New Roman" w:cs="Times New Roman"/>
                <w:sz w:val="22"/>
                <w:szCs w:val="22"/>
              </w:rPr>
              <w:t>Pasiūlymo galiojimą užtikrinantis dokumentas</w:t>
            </w:r>
            <w:bookmarkEnd w:id="6"/>
            <w:r w:rsidR="004D6954">
              <w:rPr>
                <w:rFonts w:eastAsia="Calibri" w:hAnsi="Times New Roman" w:cs="Times New Roman"/>
                <w:sz w:val="22"/>
                <w:szCs w:val="22"/>
              </w:rPr>
              <w:t xml:space="preserve"> </w:t>
            </w:r>
            <w:r w:rsidR="004D6954" w:rsidRPr="004D6954">
              <w:rPr>
                <w:rFonts w:eastAsia="Calibri" w:hAnsi="Times New Roman" w:cs="Times New Roman"/>
                <w:sz w:val="22"/>
                <w:szCs w:val="22"/>
              </w:rPr>
              <w:t>(Specialiųjų pirkimo sąlygų 6.1.</w:t>
            </w:r>
            <w:r w:rsidR="004D6954">
              <w:rPr>
                <w:rFonts w:eastAsia="Calibri" w:hAnsi="Times New Roman" w:cs="Times New Roman"/>
                <w:sz w:val="22"/>
                <w:szCs w:val="22"/>
              </w:rPr>
              <w:t>5</w:t>
            </w:r>
            <w:r w:rsidR="004D6954" w:rsidRPr="004D6954">
              <w:rPr>
                <w:rFonts w:eastAsia="Calibri" w:hAnsi="Times New Roman" w:cs="Times New Roman"/>
                <w:sz w:val="22"/>
                <w:szCs w:val="22"/>
              </w:rPr>
              <w:t>. p.)</w:t>
            </w:r>
          </w:p>
        </w:tc>
        <w:tc>
          <w:tcPr>
            <w:tcW w:w="1898" w:type="dxa"/>
          </w:tcPr>
          <w:p w14:paraId="308492C8" w14:textId="77777777" w:rsidR="005673E6" w:rsidRPr="005673E6" w:rsidRDefault="005673E6" w:rsidP="005673E6">
            <w:pPr>
              <w:rPr>
                <w:rFonts w:hAnsi="Times New Roman" w:cs="Times New Roman"/>
                <w:sz w:val="22"/>
                <w:szCs w:val="22"/>
              </w:rPr>
            </w:pPr>
          </w:p>
        </w:tc>
        <w:tc>
          <w:tcPr>
            <w:tcW w:w="2083" w:type="dxa"/>
          </w:tcPr>
          <w:p w14:paraId="68FFBCE0" w14:textId="77777777" w:rsidR="005673E6" w:rsidRPr="005673E6" w:rsidRDefault="005673E6" w:rsidP="005673E6">
            <w:pPr>
              <w:rPr>
                <w:rFonts w:hAnsi="Times New Roman" w:cs="Times New Roman"/>
                <w:sz w:val="22"/>
                <w:szCs w:val="22"/>
              </w:rPr>
            </w:pPr>
          </w:p>
        </w:tc>
        <w:tc>
          <w:tcPr>
            <w:tcW w:w="2157" w:type="dxa"/>
          </w:tcPr>
          <w:p w14:paraId="35FDBC63" w14:textId="77777777" w:rsidR="005673E6" w:rsidRPr="005673E6" w:rsidRDefault="005673E6" w:rsidP="005673E6">
            <w:pPr>
              <w:rPr>
                <w:rFonts w:hAnsi="Times New Roman" w:cs="Times New Roman"/>
                <w:sz w:val="22"/>
                <w:szCs w:val="22"/>
              </w:rPr>
            </w:pPr>
          </w:p>
        </w:tc>
      </w:tr>
      <w:tr w:rsidR="005673E6" w:rsidRPr="00937607" w14:paraId="3903C99D" w14:textId="77777777" w:rsidTr="007B2F24">
        <w:tc>
          <w:tcPr>
            <w:tcW w:w="0" w:type="auto"/>
            <w:tcBorders>
              <w:bottom w:val="single" w:sz="4" w:space="0" w:color="000000"/>
            </w:tcBorders>
          </w:tcPr>
          <w:p w14:paraId="08508C84"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5.</w:t>
            </w:r>
          </w:p>
        </w:tc>
        <w:tc>
          <w:tcPr>
            <w:tcW w:w="3633" w:type="dxa"/>
            <w:tcBorders>
              <w:bottom w:val="single" w:sz="4" w:space="0" w:color="000000"/>
            </w:tcBorders>
          </w:tcPr>
          <w:p w14:paraId="152B65AB" w14:textId="2885B578" w:rsidR="005673E6" w:rsidRPr="005673E6" w:rsidRDefault="005673E6" w:rsidP="005673E6">
            <w:pPr>
              <w:tabs>
                <w:tab w:val="left" w:pos="0"/>
                <w:tab w:val="left" w:pos="331"/>
              </w:tabs>
              <w:spacing w:line="20" w:lineRule="atLeast"/>
              <w:contextualSpacing/>
              <w:rPr>
                <w:rFonts w:hAnsi="Times New Roman" w:cs="Times New Roman"/>
                <w:sz w:val="22"/>
                <w:szCs w:val="22"/>
              </w:rPr>
            </w:pPr>
            <w:bookmarkStart w:id="7" w:name="_Hlk169878345"/>
            <w:r w:rsidRPr="005673E6">
              <w:rPr>
                <w:rFonts w:hAnsi="Times New Roman" w:cs="Times New Roman"/>
                <w:sz w:val="22"/>
                <w:szCs w:val="22"/>
              </w:rPr>
              <w:t xml:space="preserve">Jei tiekėjas pasitelkia ūkio subjektus, kurių pajėgumais remiasi </w:t>
            </w:r>
            <w:bookmarkEnd w:id="7"/>
            <w:r w:rsidR="004D6954">
              <w:rPr>
                <w:rFonts w:hAnsi="Times New Roman" w:cs="Times New Roman"/>
                <w:sz w:val="22"/>
                <w:szCs w:val="22"/>
              </w:rPr>
              <w:t>atitinkami dokumentai (Specialiųjų pirkimo sąlygų 6.1.6. p.)</w:t>
            </w:r>
          </w:p>
        </w:tc>
        <w:tc>
          <w:tcPr>
            <w:tcW w:w="1898" w:type="dxa"/>
            <w:tcBorders>
              <w:bottom w:val="single" w:sz="4" w:space="0" w:color="000000"/>
            </w:tcBorders>
          </w:tcPr>
          <w:p w14:paraId="3CE81010" w14:textId="77777777" w:rsidR="005673E6" w:rsidRPr="005673E6" w:rsidRDefault="005673E6" w:rsidP="005673E6">
            <w:pPr>
              <w:rPr>
                <w:rFonts w:hAnsi="Times New Roman" w:cs="Times New Roman"/>
                <w:sz w:val="22"/>
                <w:szCs w:val="22"/>
              </w:rPr>
            </w:pPr>
          </w:p>
        </w:tc>
        <w:tc>
          <w:tcPr>
            <w:tcW w:w="2083" w:type="dxa"/>
            <w:tcBorders>
              <w:bottom w:val="single" w:sz="4" w:space="0" w:color="000000"/>
            </w:tcBorders>
          </w:tcPr>
          <w:p w14:paraId="2DBCFF78" w14:textId="77777777" w:rsidR="005673E6" w:rsidRPr="005673E6" w:rsidRDefault="005673E6" w:rsidP="005673E6">
            <w:pPr>
              <w:rPr>
                <w:rFonts w:hAnsi="Times New Roman" w:cs="Times New Roman"/>
                <w:sz w:val="22"/>
                <w:szCs w:val="22"/>
              </w:rPr>
            </w:pPr>
          </w:p>
        </w:tc>
        <w:tc>
          <w:tcPr>
            <w:tcW w:w="2157" w:type="dxa"/>
            <w:tcBorders>
              <w:bottom w:val="single" w:sz="4" w:space="0" w:color="000000"/>
            </w:tcBorders>
          </w:tcPr>
          <w:p w14:paraId="46A16746" w14:textId="77777777" w:rsidR="005673E6" w:rsidRPr="005673E6" w:rsidRDefault="005673E6" w:rsidP="005673E6">
            <w:pPr>
              <w:rPr>
                <w:rFonts w:hAnsi="Times New Roman" w:cs="Times New Roman"/>
                <w:sz w:val="22"/>
                <w:szCs w:val="22"/>
              </w:rPr>
            </w:pPr>
          </w:p>
        </w:tc>
      </w:tr>
      <w:tr w:rsidR="005673E6" w:rsidRPr="00937607" w14:paraId="52D3AB9F" w14:textId="77777777" w:rsidTr="007B2F24">
        <w:tc>
          <w:tcPr>
            <w:tcW w:w="0" w:type="auto"/>
            <w:tcBorders>
              <w:bottom w:val="single" w:sz="4" w:space="0" w:color="auto"/>
            </w:tcBorders>
          </w:tcPr>
          <w:p w14:paraId="615A5610"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6.</w:t>
            </w:r>
          </w:p>
        </w:tc>
        <w:tc>
          <w:tcPr>
            <w:tcW w:w="3633" w:type="dxa"/>
            <w:tcBorders>
              <w:bottom w:val="single" w:sz="4" w:space="0" w:color="auto"/>
            </w:tcBorders>
          </w:tcPr>
          <w:p w14:paraId="61A48F55" w14:textId="248F3DE5" w:rsidR="005673E6" w:rsidRPr="005673E6" w:rsidRDefault="005673E6" w:rsidP="005673E6">
            <w:pPr>
              <w:tabs>
                <w:tab w:val="left" w:pos="1701"/>
              </w:tabs>
              <w:spacing w:line="20" w:lineRule="atLeast"/>
              <w:ind w:left="32"/>
              <w:contextualSpacing/>
              <w:jc w:val="both"/>
              <w:rPr>
                <w:rFonts w:hAnsi="Times New Roman" w:cs="Times New Roman"/>
                <w:iCs/>
                <w:sz w:val="22"/>
                <w:szCs w:val="22"/>
              </w:rPr>
            </w:pPr>
            <w:bookmarkStart w:id="8" w:name="_Hlk169878515"/>
            <w:r w:rsidRPr="005673E6">
              <w:rPr>
                <w:rFonts w:hAnsi="Times New Roman" w:cs="Times New Roman"/>
                <w:iCs/>
                <w:sz w:val="22"/>
                <w:szCs w:val="22"/>
              </w:rPr>
              <w:t xml:space="preserve">Jei tiekėjas pasitelkia subtiekėjus </w:t>
            </w:r>
            <w:r w:rsidR="004D6954" w:rsidRPr="004D6954">
              <w:rPr>
                <w:rFonts w:hAnsi="Times New Roman" w:cs="Times New Roman"/>
                <w:iCs/>
                <w:sz w:val="22"/>
                <w:szCs w:val="22"/>
              </w:rPr>
              <w:t>atitinkami dokumentai (Specialiųjų pirkimo sąlygų 6.1.</w:t>
            </w:r>
            <w:r w:rsidR="004D6954">
              <w:rPr>
                <w:rFonts w:hAnsi="Times New Roman" w:cs="Times New Roman"/>
                <w:iCs/>
                <w:sz w:val="22"/>
                <w:szCs w:val="22"/>
              </w:rPr>
              <w:t>7</w:t>
            </w:r>
            <w:r w:rsidR="004D6954" w:rsidRPr="004D6954">
              <w:rPr>
                <w:rFonts w:hAnsi="Times New Roman" w:cs="Times New Roman"/>
                <w:iCs/>
                <w:sz w:val="22"/>
                <w:szCs w:val="22"/>
              </w:rPr>
              <w:t>. p.)</w:t>
            </w:r>
            <w:bookmarkEnd w:id="8"/>
          </w:p>
        </w:tc>
        <w:tc>
          <w:tcPr>
            <w:tcW w:w="1898" w:type="dxa"/>
            <w:tcBorders>
              <w:bottom w:val="single" w:sz="4" w:space="0" w:color="auto"/>
            </w:tcBorders>
          </w:tcPr>
          <w:p w14:paraId="011BA2D3" w14:textId="77777777" w:rsidR="005673E6" w:rsidRPr="005673E6" w:rsidRDefault="005673E6" w:rsidP="005673E6">
            <w:pPr>
              <w:rPr>
                <w:rFonts w:hAnsi="Times New Roman" w:cs="Times New Roman"/>
                <w:sz w:val="22"/>
                <w:szCs w:val="22"/>
              </w:rPr>
            </w:pPr>
          </w:p>
        </w:tc>
        <w:tc>
          <w:tcPr>
            <w:tcW w:w="2083" w:type="dxa"/>
            <w:tcBorders>
              <w:bottom w:val="single" w:sz="4" w:space="0" w:color="auto"/>
            </w:tcBorders>
          </w:tcPr>
          <w:p w14:paraId="1C421E32" w14:textId="77777777" w:rsidR="005673E6" w:rsidRPr="005673E6" w:rsidRDefault="005673E6" w:rsidP="005673E6">
            <w:pPr>
              <w:rPr>
                <w:rFonts w:hAnsi="Times New Roman" w:cs="Times New Roman"/>
                <w:sz w:val="22"/>
                <w:szCs w:val="22"/>
              </w:rPr>
            </w:pPr>
          </w:p>
        </w:tc>
        <w:tc>
          <w:tcPr>
            <w:tcW w:w="2157" w:type="dxa"/>
            <w:tcBorders>
              <w:bottom w:val="single" w:sz="4" w:space="0" w:color="auto"/>
            </w:tcBorders>
          </w:tcPr>
          <w:p w14:paraId="2F8D17B8" w14:textId="77777777" w:rsidR="005673E6" w:rsidRPr="005673E6" w:rsidRDefault="005673E6" w:rsidP="005673E6">
            <w:pPr>
              <w:rPr>
                <w:rFonts w:hAnsi="Times New Roman" w:cs="Times New Roman"/>
                <w:sz w:val="22"/>
                <w:szCs w:val="22"/>
              </w:rPr>
            </w:pPr>
          </w:p>
        </w:tc>
      </w:tr>
      <w:tr w:rsidR="005673E6" w:rsidRPr="00937607" w14:paraId="757F32CE" w14:textId="77777777" w:rsidTr="007B2F24">
        <w:tc>
          <w:tcPr>
            <w:tcW w:w="0" w:type="auto"/>
          </w:tcPr>
          <w:p w14:paraId="1D6BD6AE" w14:textId="1984EA75" w:rsidR="005673E6" w:rsidRPr="005673E6" w:rsidRDefault="002F31E4" w:rsidP="005673E6">
            <w:pPr>
              <w:rPr>
                <w:rFonts w:eastAsia="Calibri" w:hAnsi="Times New Roman" w:cs="Times New Roman"/>
                <w:sz w:val="22"/>
                <w:szCs w:val="22"/>
              </w:rPr>
            </w:pPr>
            <w:r w:rsidRPr="00937607">
              <w:rPr>
                <w:rFonts w:eastAsia="Calibri" w:hAnsi="Times New Roman" w:cs="Times New Roman"/>
                <w:sz w:val="22"/>
                <w:szCs w:val="22"/>
              </w:rPr>
              <w:t>7</w:t>
            </w:r>
            <w:r w:rsidR="005673E6" w:rsidRPr="005673E6">
              <w:rPr>
                <w:rFonts w:eastAsia="Calibri" w:hAnsi="Times New Roman" w:cs="Times New Roman"/>
                <w:sz w:val="22"/>
                <w:szCs w:val="22"/>
              </w:rPr>
              <w:t>.</w:t>
            </w:r>
          </w:p>
        </w:tc>
        <w:tc>
          <w:tcPr>
            <w:tcW w:w="3633" w:type="dxa"/>
          </w:tcPr>
          <w:p w14:paraId="4D17A02F" w14:textId="1ABF2330" w:rsidR="005673E6" w:rsidRPr="005673E6" w:rsidRDefault="0016212E" w:rsidP="005673E6">
            <w:pPr>
              <w:tabs>
                <w:tab w:val="left" w:pos="1276"/>
              </w:tabs>
              <w:jc w:val="both"/>
              <w:rPr>
                <w:rFonts w:hAnsi="Times New Roman" w:cs="Times New Roman"/>
                <w:sz w:val="22"/>
                <w:szCs w:val="22"/>
              </w:rPr>
            </w:pPr>
            <w:bookmarkStart w:id="9" w:name="_Hlk169878574"/>
            <w:r w:rsidRPr="00937607">
              <w:rPr>
                <w:rFonts w:hAnsi="Times New Roman" w:cs="Times New Roman"/>
                <w:sz w:val="22"/>
                <w:szCs w:val="22"/>
              </w:rPr>
              <w:t>Užpildyt</w:t>
            </w:r>
            <w:r w:rsidR="002F31E4" w:rsidRPr="00937607">
              <w:rPr>
                <w:rFonts w:hAnsi="Times New Roman" w:cs="Times New Roman"/>
                <w:sz w:val="22"/>
                <w:szCs w:val="22"/>
              </w:rPr>
              <w:t>ą</w:t>
            </w:r>
            <w:r w:rsidRPr="00937607">
              <w:rPr>
                <w:rFonts w:hAnsi="Times New Roman" w:cs="Times New Roman"/>
                <w:sz w:val="22"/>
                <w:szCs w:val="22"/>
              </w:rPr>
              <w:t xml:space="preserve"> ir pasirašyt</w:t>
            </w:r>
            <w:r w:rsidR="002F31E4" w:rsidRPr="00937607">
              <w:rPr>
                <w:rFonts w:hAnsi="Times New Roman" w:cs="Times New Roman"/>
                <w:sz w:val="22"/>
                <w:szCs w:val="22"/>
              </w:rPr>
              <w:t>ą</w:t>
            </w:r>
            <w:r w:rsidRPr="00937607">
              <w:rPr>
                <w:rFonts w:hAnsi="Times New Roman" w:cs="Times New Roman"/>
                <w:sz w:val="22"/>
                <w:szCs w:val="22"/>
              </w:rPr>
              <w:t xml:space="preserve"> Tiekėjo deklaracij</w:t>
            </w:r>
            <w:r w:rsidR="002F31E4" w:rsidRPr="00937607">
              <w:rPr>
                <w:rFonts w:hAnsi="Times New Roman" w:cs="Times New Roman"/>
                <w:sz w:val="22"/>
                <w:szCs w:val="22"/>
              </w:rPr>
              <w:t>ą</w:t>
            </w:r>
            <w:r w:rsidRPr="00937607">
              <w:rPr>
                <w:rFonts w:hAnsi="Times New Roman" w:cs="Times New Roman"/>
                <w:sz w:val="22"/>
                <w:szCs w:val="22"/>
              </w:rPr>
              <w:t xml:space="preserve"> dėl atitikties Reglamento nuostatoms juridiniam asmeniui </w:t>
            </w:r>
            <w:bookmarkEnd w:id="9"/>
            <w:r w:rsidR="004D6954" w:rsidRPr="004D6954">
              <w:rPr>
                <w:rFonts w:hAnsi="Times New Roman" w:cs="Times New Roman"/>
                <w:sz w:val="22"/>
                <w:szCs w:val="22"/>
              </w:rPr>
              <w:t>(Specialiųjų pirkimo sąlygų 6.1.</w:t>
            </w:r>
            <w:r w:rsidR="004D6954">
              <w:rPr>
                <w:rFonts w:hAnsi="Times New Roman" w:cs="Times New Roman"/>
                <w:sz w:val="22"/>
                <w:szCs w:val="22"/>
              </w:rPr>
              <w:t>8</w:t>
            </w:r>
            <w:r w:rsidR="004D6954" w:rsidRPr="004D6954">
              <w:rPr>
                <w:rFonts w:hAnsi="Times New Roman" w:cs="Times New Roman"/>
                <w:sz w:val="22"/>
                <w:szCs w:val="22"/>
              </w:rPr>
              <w:t>. p.)</w:t>
            </w:r>
          </w:p>
        </w:tc>
        <w:tc>
          <w:tcPr>
            <w:tcW w:w="1898" w:type="dxa"/>
          </w:tcPr>
          <w:p w14:paraId="1E691626" w14:textId="77777777" w:rsidR="005673E6" w:rsidRPr="005673E6" w:rsidRDefault="005673E6" w:rsidP="005673E6">
            <w:pPr>
              <w:rPr>
                <w:rFonts w:hAnsi="Times New Roman" w:cs="Times New Roman"/>
                <w:sz w:val="22"/>
                <w:szCs w:val="22"/>
              </w:rPr>
            </w:pPr>
          </w:p>
        </w:tc>
        <w:tc>
          <w:tcPr>
            <w:tcW w:w="2083" w:type="dxa"/>
          </w:tcPr>
          <w:p w14:paraId="408378EF" w14:textId="77777777" w:rsidR="005673E6" w:rsidRPr="005673E6" w:rsidRDefault="005673E6" w:rsidP="005673E6">
            <w:pPr>
              <w:rPr>
                <w:rFonts w:hAnsi="Times New Roman" w:cs="Times New Roman"/>
                <w:sz w:val="22"/>
                <w:szCs w:val="22"/>
              </w:rPr>
            </w:pPr>
          </w:p>
        </w:tc>
        <w:tc>
          <w:tcPr>
            <w:tcW w:w="2157" w:type="dxa"/>
          </w:tcPr>
          <w:p w14:paraId="0EC34D75" w14:textId="77777777" w:rsidR="005673E6" w:rsidRPr="005673E6" w:rsidRDefault="005673E6" w:rsidP="005673E6">
            <w:pPr>
              <w:rPr>
                <w:rFonts w:hAnsi="Times New Roman" w:cs="Times New Roman"/>
                <w:sz w:val="22"/>
                <w:szCs w:val="22"/>
              </w:rPr>
            </w:pPr>
          </w:p>
        </w:tc>
      </w:tr>
      <w:tr w:rsidR="0016212E" w:rsidRPr="00937607" w14:paraId="2B8A820C" w14:textId="77777777" w:rsidTr="007B2F24">
        <w:tc>
          <w:tcPr>
            <w:tcW w:w="0" w:type="auto"/>
          </w:tcPr>
          <w:p w14:paraId="55E8BF20" w14:textId="32751333" w:rsidR="0016212E" w:rsidRPr="00937607" w:rsidRDefault="002F31E4" w:rsidP="005673E6">
            <w:pPr>
              <w:rPr>
                <w:rFonts w:eastAsia="Calibri" w:hAnsi="Times New Roman" w:cs="Times New Roman"/>
                <w:sz w:val="22"/>
                <w:szCs w:val="22"/>
              </w:rPr>
            </w:pPr>
            <w:r w:rsidRPr="00937607">
              <w:rPr>
                <w:rFonts w:eastAsia="Calibri" w:hAnsi="Times New Roman" w:cs="Times New Roman"/>
                <w:sz w:val="22"/>
                <w:szCs w:val="22"/>
              </w:rPr>
              <w:t>8.</w:t>
            </w:r>
          </w:p>
        </w:tc>
        <w:tc>
          <w:tcPr>
            <w:tcW w:w="3633" w:type="dxa"/>
          </w:tcPr>
          <w:p w14:paraId="5CF8FFC5" w14:textId="5E6ECEC3" w:rsidR="0016212E" w:rsidRPr="00937607" w:rsidRDefault="002F31E4" w:rsidP="005673E6">
            <w:pPr>
              <w:tabs>
                <w:tab w:val="left" w:pos="1276"/>
              </w:tabs>
              <w:jc w:val="both"/>
              <w:rPr>
                <w:rFonts w:hAnsi="Times New Roman" w:cs="Times New Roman"/>
                <w:sz w:val="22"/>
                <w:szCs w:val="22"/>
              </w:rPr>
            </w:pPr>
            <w:bookmarkStart w:id="10" w:name="_Hlk169878611"/>
            <w:r w:rsidRPr="00937607">
              <w:rPr>
                <w:rFonts w:hAnsi="Times New Roman" w:cs="Times New Roman"/>
                <w:sz w:val="22"/>
                <w:szCs w:val="22"/>
              </w:rPr>
              <w:t xml:space="preserve">Užpildytą ir pasirašytą Tiekėjo deklaraciją dėl atitikties Reglamento nuostatoms fiziniam asmeniui </w:t>
            </w:r>
            <w:bookmarkEnd w:id="10"/>
            <w:r w:rsidR="004D6954" w:rsidRPr="004D6954">
              <w:rPr>
                <w:rFonts w:hAnsi="Times New Roman" w:cs="Times New Roman"/>
                <w:sz w:val="22"/>
                <w:szCs w:val="22"/>
              </w:rPr>
              <w:t>(Specialiųjų pirkimo sąlygų 6.1.</w:t>
            </w:r>
            <w:r w:rsidR="004D6954">
              <w:rPr>
                <w:rFonts w:hAnsi="Times New Roman" w:cs="Times New Roman"/>
                <w:sz w:val="22"/>
                <w:szCs w:val="22"/>
              </w:rPr>
              <w:t>9</w:t>
            </w:r>
            <w:r w:rsidR="004D6954" w:rsidRPr="004D6954">
              <w:rPr>
                <w:rFonts w:hAnsi="Times New Roman" w:cs="Times New Roman"/>
                <w:sz w:val="22"/>
                <w:szCs w:val="22"/>
              </w:rPr>
              <w:t>. p.)</w:t>
            </w:r>
          </w:p>
        </w:tc>
        <w:tc>
          <w:tcPr>
            <w:tcW w:w="1898" w:type="dxa"/>
          </w:tcPr>
          <w:p w14:paraId="57791DE7" w14:textId="77777777" w:rsidR="0016212E" w:rsidRPr="00937607" w:rsidRDefault="0016212E" w:rsidP="005673E6">
            <w:pPr>
              <w:rPr>
                <w:rFonts w:hAnsi="Times New Roman" w:cs="Times New Roman"/>
                <w:sz w:val="22"/>
                <w:szCs w:val="22"/>
              </w:rPr>
            </w:pPr>
          </w:p>
        </w:tc>
        <w:tc>
          <w:tcPr>
            <w:tcW w:w="2083" w:type="dxa"/>
          </w:tcPr>
          <w:p w14:paraId="5C7D11FD" w14:textId="77777777" w:rsidR="0016212E" w:rsidRPr="00937607" w:rsidRDefault="0016212E" w:rsidP="005673E6">
            <w:pPr>
              <w:rPr>
                <w:rFonts w:hAnsi="Times New Roman" w:cs="Times New Roman"/>
                <w:sz w:val="22"/>
                <w:szCs w:val="22"/>
              </w:rPr>
            </w:pPr>
          </w:p>
        </w:tc>
        <w:tc>
          <w:tcPr>
            <w:tcW w:w="2157" w:type="dxa"/>
          </w:tcPr>
          <w:p w14:paraId="45280667" w14:textId="77777777" w:rsidR="0016212E" w:rsidRPr="00937607" w:rsidRDefault="0016212E" w:rsidP="005673E6">
            <w:pPr>
              <w:rPr>
                <w:rFonts w:hAnsi="Times New Roman" w:cs="Times New Roman"/>
                <w:sz w:val="22"/>
                <w:szCs w:val="22"/>
              </w:rPr>
            </w:pPr>
          </w:p>
        </w:tc>
      </w:tr>
      <w:tr w:rsidR="0016212E" w:rsidRPr="00937607" w14:paraId="589D9949" w14:textId="77777777" w:rsidTr="007B2F24">
        <w:tc>
          <w:tcPr>
            <w:tcW w:w="0" w:type="auto"/>
          </w:tcPr>
          <w:p w14:paraId="0F51C59A" w14:textId="32A9093B" w:rsidR="0016212E" w:rsidRPr="00937607" w:rsidRDefault="002F31E4" w:rsidP="005673E6">
            <w:pPr>
              <w:rPr>
                <w:rFonts w:eastAsia="Calibri" w:hAnsi="Times New Roman" w:cs="Times New Roman"/>
                <w:sz w:val="22"/>
                <w:szCs w:val="22"/>
              </w:rPr>
            </w:pPr>
            <w:r w:rsidRPr="00937607">
              <w:rPr>
                <w:rFonts w:eastAsia="Calibri" w:hAnsi="Times New Roman" w:cs="Times New Roman"/>
                <w:sz w:val="22"/>
                <w:szCs w:val="22"/>
              </w:rPr>
              <w:lastRenderedPageBreak/>
              <w:t>9.</w:t>
            </w:r>
          </w:p>
        </w:tc>
        <w:tc>
          <w:tcPr>
            <w:tcW w:w="3633" w:type="dxa"/>
          </w:tcPr>
          <w:p w14:paraId="4F1651FA" w14:textId="56729511" w:rsidR="0016212E" w:rsidRPr="00937607" w:rsidRDefault="0016212E" w:rsidP="005673E6">
            <w:pPr>
              <w:tabs>
                <w:tab w:val="left" w:pos="1276"/>
              </w:tabs>
              <w:jc w:val="both"/>
              <w:rPr>
                <w:rFonts w:hAnsi="Times New Roman" w:cs="Times New Roman"/>
                <w:sz w:val="22"/>
                <w:szCs w:val="22"/>
              </w:rPr>
            </w:pPr>
            <w:bookmarkStart w:id="11" w:name="_Hlk169878648"/>
            <w:r w:rsidRPr="005673E6">
              <w:rPr>
                <w:rFonts w:hAnsi="Times New Roman" w:cs="Times New Roman"/>
                <w:sz w:val="22"/>
                <w:szCs w:val="22"/>
              </w:rPr>
              <w:t>Užpildyt</w:t>
            </w:r>
            <w:r w:rsidR="002F31E4" w:rsidRPr="00937607">
              <w:rPr>
                <w:rFonts w:hAnsi="Times New Roman" w:cs="Times New Roman"/>
                <w:sz w:val="22"/>
                <w:szCs w:val="22"/>
              </w:rPr>
              <w:t>ą</w:t>
            </w:r>
            <w:r w:rsidRPr="005673E6">
              <w:rPr>
                <w:rFonts w:hAnsi="Times New Roman" w:cs="Times New Roman"/>
                <w:sz w:val="22"/>
                <w:szCs w:val="22"/>
              </w:rPr>
              <w:t xml:space="preserve"> ir pasirašyt</w:t>
            </w:r>
            <w:r w:rsidR="002F31E4"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 </w:t>
            </w:r>
            <w:r w:rsidR="004D6954" w:rsidRPr="004D6954">
              <w:rPr>
                <w:rFonts w:hAnsi="Times New Roman" w:cs="Times New Roman"/>
                <w:sz w:val="22"/>
                <w:szCs w:val="22"/>
              </w:rPr>
              <w:t>(Specialiųjų pirkimo sąlygų 6.1.</w:t>
            </w:r>
            <w:r w:rsidR="004D6954">
              <w:rPr>
                <w:rFonts w:hAnsi="Times New Roman" w:cs="Times New Roman"/>
                <w:sz w:val="22"/>
                <w:szCs w:val="22"/>
              </w:rPr>
              <w:t>10</w:t>
            </w:r>
            <w:r w:rsidR="004D6954" w:rsidRPr="004D6954">
              <w:rPr>
                <w:rFonts w:hAnsi="Times New Roman" w:cs="Times New Roman"/>
                <w:sz w:val="22"/>
                <w:szCs w:val="22"/>
              </w:rPr>
              <w:t>. p.)</w:t>
            </w:r>
            <w:bookmarkEnd w:id="11"/>
          </w:p>
        </w:tc>
        <w:tc>
          <w:tcPr>
            <w:tcW w:w="1898" w:type="dxa"/>
          </w:tcPr>
          <w:p w14:paraId="2653C408" w14:textId="77777777" w:rsidR="0016212E" w:rsidRPr="00937607" w:rsidRDefault="0016212E" w:rsidP="005673E6">
            <w:pPr>
              <w:rPr>
                <w:rFonts w:hAnsi="Times New Roman" w:cs="Times New Roman"/>
                <w:sz w:val="22"/>
                <w:szCs w:val="22"/>
              </w:rPr>
            </w:pPr>
          </w:p>
        </w:tc>
        <w:tc>
          <w:tcPr>
            <w:tcW w:w="2083" w:type="dxa"/>
          </w:tcPr>
          <w:p w14:paraId="76942312" w14:textId="77777777" w:rsidR="0016212E" w:rsidRPr="00937607" w:rsidRDefault="0016212E" w:rsidP="005673E6">
            <w:pPr>
              <w:rPr>
                <w:rFonts w:hAnsi="Times New Roman" w:cs="Times New Roman"/>
                <w:sz w:val="22"/>
                <w:szCs w:val="22"/>
              </w:rPr>
            </w:pPr>
          </w:p>
        </w:tc>
        <w:tc>
          <w:tcPr>
            <w:tcW w:w="2157" w:type="dxa"/>
          </w:tcPr>
          <w:p w14:paraId="2C126446" w14:textId="77777777" w:rsidR="0016212E" w:rsidRPr="00937607" w:rsidRDefault="0016212E" w:rsidP="005673E6">
            <w:pPr>
              <w:rPr>
                <w:rFonts w:hAnsi="Times New Roman" w:cs="Times New Roman"/>
                <w:sz w:val="22"/>
                <w:szCs w:val="22"/>
              </w:rPr>
            </w:pPr>
          </w:p>
        </w:tc>
      </w:tr>
      <w:tr w:rsidR="005673E6" w:rsidRPr="00937607" w14:paraId="1FF937A6" w14:textId="77777777" w:rsidTr="007B2F24">
        <w:tc>
          <w:tcPr>
            <w:tcW w:w="0" w:type="auto"/>
          </w:tcPr>
          <w:p w14:paraId="2BCCF69C"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10.</w:t>
            </w:r>
          </w:p>
        </w:tc>
        <w:tc>
          <w:tcPr>
            <w:tcW w:w="3633" w:type="dxa"/>
          </w:tcPr>
          <w:p w14:paraId="711D7631" w14:textId="4066CEEA" w:rsidR="005673E6" w:rsidRPr="005673E6" w:rsidRDefault="005673E6" w:rsidP="005673E6">
            <w:pPr>
              <w:tabs>
                <w:tab w:val="left" w:pos="1276"/>
              </w:tabs>
              <w:jc w:val="both"/>
              <w:rPr>
                <w:rFonts w:hAnsi="Times New Roman" w:cs="Times New Roman"/>
                <w:sz w:val="22"/>
                <w:szCs w:val="22"/>
              </w:rPr>
            </w:pPr>
            <w:bookmarkStart w:id="12" w:name="_Hlk169878705"/>
            <w:r w:rsidRPr="005673E6">
              <w:rPr>
                <w:rFonts w:hAnsi="Times New Roman" w:cs="Times New Roman"/>
                <w:sz w:val="22"/>
                <w:szCs w:val="22"/>
              </w:rPr>
              <w:t xml:space="preserve">Techninė specifikacija: užpildyta ir pasirašyta Aplinkos apsaugos reikalavimų </w:t>
            </w:r>
            <w:r w:rsidR="000E6E1D">
              <w:rPr>
                <w:rFonts w:hAnsi="Times New Roman" w:cs="Times New Roman"/>
                <w:sz w:val="22"/>
                <w:szCs w:val="22"/>
              </w:rPr>
              <w:t xml:space="preserve">ir </w:t>
            </w:r>
            <w:r w:rsidRPr="005673E6">
              <w:rPr>
                <w:rFonts w:hAnsi="Times New Roman" w:cs="Times New Roman"/>
                <w:sz w:val="22"/>
                <w:szCs w:val="22"/>
              </w:rPr>
              <w:t xml:space="preserve">techninės atitikties deklaracija </w:t>
            </w:r>
            <w:r w:rsidR="004D6954" w:rsidRPr="004D6954">
              <w:rPr>
                <w:rFonts w:hAnsi="Times New Roman" w:cs="Times New Roman"/>
                <w:sz w:val="22"/>
                <w:szCs w:val="22"/>
              </w:rPr>
              <w:t>(Specialiųjų pirkimo sąlygų 6.1.</w:t>
            </w:r>
            <w:r w:rsidR="004D6954">
              <w:rPr>
                <w:rFonts w:hAnsi="Times New Roman" w:cs="Times New Roman"/>
                <w:sz w:val="22"/>
                <w:szCs w:val="22"/>
              </w:rPr>
              <w:t>11</w:t>
            </w:r>
            <w:r w:rsidR="004D6954" w:rsidRPr="004D6954">
              <w:rPr>
                <w:rFonts w:hAnsi="Times New Roman" w:cs="Times New Roman"/>
                <w:sz w:val="22"/>
                <w:szCs w:val="22"/>
              </w:rPr>
              <w:t>. p.)</w:t>
            </w:r>
            <w:bookmarkEnd w:id="12"/>
          </w:p>
        </w:tc>
        <w:tc>
          <w:tcPr>
            <w:tcW w:w="1898" w:type="dxa"/>
          </w:tcPr>
          <w:p w14:paraId="124C267F" w14:textId="77777777" w:rsidR="005673E6" w:rsidRPr="005673E6" w:rsidRDefault="005673E6" w:rsidP="005673E6">
            <w:pPr>
              <w:rPr>
                <w:rFonts w:hAnsi="Times New Roman" w:cs="Times New Roman"/>
                <w:sz w:val="22"/>
                <w:szCs w:val="22"/>
              </w:rPr>
            </w:pPr>
          </w:p>
        </w:tc>
        <w:tc>
          <w:tcPr>
            <w:tcW w:w="2083" w:type="dxa"/>
          </w:tcPr>
          <w:p w14:paraId="0E6D90CF" w14:textId="77777777" w:rsidR="005673E6" w:rsidRPr="005673E6" w:rsidRDefault="005673E6" w:rsidP="005673E6">
            <w:pPr>
              <w:rPr>
                <w:rFonts w:hAnsi="Times New Roman" w:cs="Times New Roman"/>
                <w:sz w:val="22"/>
                <w:szCs w:val="22"/>
              </w:rPr>
            </w:pPr>
          </w:p>
        </w:tc>
        <w:tc>
          <w:tcPr>
            <w:tcW w:w="2157" w:type="dxa"/>
          </w:tcPr>
          <w:p w14:paraId="1C59114B" w14:textId="77777777" w:rsidR="005673E6" w:rsidRPr="005673E6" w:rsidRDefault="005673E6" w:rsidP="005673E6">
            <w:pPr>
              <w:rPr>
                <w:rFonts w:hAnsi="Times New Roman" w:cs="Times New Roman"/>
                <w:sz w:val="22"/>
                <w:szCs w:val="22"/>
              </w:rPr>
            </w:pPr>
          </w:p>
        </w:tc>
      </w:tr>
      <w:tr w:rsidR="005673E6" w:rsidRPr="00937607" w14:paraId="6A75F4C0" w14:textId="77777777" w:rsidTr="007B2F24">
        <w:tc>
          <w:tcPr>
            <w:tcW w:w="0" w:type="auto"/>
          </w:tcPr>
          <w:p w14:paraId="36D8A722" w14:textId="77777777"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11.</w:t>
            </w:r>
          </w:p>
        </w:tc>
        <w:tc>
          <w:tcPr>
            <w:tcW w:w="3633" w:type="dxa"/>
          </w:tcPr>
          <w:p w14:paraId="3090964C" w14:textId="0B63AF5F" w:rsidR="00933063" w:rsidRPr="005673E6" w:rsidRDefault="005673E6" w:rsidP="004D6954">
            <w:pPr>
              <w:tabs>
                <w:tab w:val="left" w:pos="1276"/>
              </w:tabs>
              <w:jc w:val="both"/>
              <w:rPr>
                <w:rFonts w:hAnsi="Times New Roman" w:cs="Times New Roman"/>
                <w:sz w:val="22"/>
                <w:szCs w:val="22"/>
              </w:rPr>
            </w:pPr>
            <w:bookmarkStart w:id="13" w:name="_Hlk169878749"/>
            <w:r w:rsidRPr="005673E6">
              <w:rPr>
                <w:rFonts w:hAnsi="Times New Roman" w:cs="Times New Roman"/>
                <w:sz w:val="22"/>
                <w:szCs w:val="22"/>
              </w:rPr>
              <w:t xml:space="preserve">Techninė specifikacija: užpildytas ir pasirašytas </w:t>
            </w:r>
            <w:r w:rsidR="00933063" w:rsidRPr="004D6954">
              <w:rPr>
                <w:rFonts w:hAnsi="Times New Roman" w:cs="Times New Roman"/>
                <w:sz w:val="22"/>
                <w:szCs w:val="22"/>
              </w:rPr>
              <w:t>laisvos formos darbų</w:t>
            </w:r>
            <w:r w:rsidRPr="005673E6">
              <w:rPr>
                <w:rFonts w:hAnsi="Times New Roman" w:cs="Times New Roman"/>
                <w:sz w:val="22"/>
                <w:szCs w:val="22"/>
              </w:rPr>
              <w:t xml:space="preserve"> atlikimo grafikas </w:t>
            </w:r>
            <w:r w:rsidR="004D6954" w:rsidRPr="004D6954">
              <w:rPr>
                <w:rFonts w:hAnsi="Times New Roman" w:cs="Times New Roman"/>
                <w:sz w:val="22"/>
                <w:szCs w:val="22"/>
              </w:rPr>
              <w:t>(Specialiųjų pirkimo sąlygų 6.1.1</w:t>
            </w:r>
            <w:r w:rsidR="0081490E">
              <w:rPr>
                <w:rFonts w:hAnsi="Times New Roman" w:cs="Times New Roman"/>
                <w:sz w:val="22"/>
                <w:szCs w:val="22"/>
              </w:rPr>
              <w:t>2</w:t>
            </w:r>
            <w:r w:rsidR="004D6954" w:rsidRPr="004D6954">
              <w:rPr>
                <w:rFonts w:hAnsi="Times New Roman" w:cs="Times New Roman"/>
                <w:sz w:val="22"/>
                <w:szCs w:val="22"/>
              </w:rPr>
              <w:t>. p.)</w:t>
            </w:r>
            <w:bookmarkEnd w:id="13"/>
          </w:p>
        </w:tc>
        <w:tc>
          <w:tcPr>
            <w:tcW w:w="1898" w:type="dxa"/>
          </w:tcPr>
          <w:p w14:paraId="35E2BE5F" w14:textId="77777777" w:rsidR="005673E6" w:rsidRPr="005673E6" w:rsidRDefault="005673E6" w:rsidP="005673E6">
            <w:pPr>
              <w:rPr>
                <w:rFonts w:hAnsi="Times New Roman" w:cs="Times New Roman"/>
                <w:sz w:val="22"/>
                <w:szCs w:val="22"/>
              </w:rPr>
            </w:pPr>
          </w:p>
        </w:tc>
        <w:tc>
          <w:tcPr>
            <w:tcW w:w="2083" w:type="dxa"/>
          </w:tcPr>
          <w:p w14:paraId="56AE1768" w14:textId="77777777" w:rsidR="005673E6" w:rsidRPr="005673E6" w:rsidRDefault="005673E6" w:rsidP="005673E6">
            <w:pPr>
              <w:rPr>
                <w:rFonts w:hAnsi="Times New Roman" w:cs="Times New Roman"/>
                <w:sz w:val="22"/>
                <w:szCs w:val="22"/>
              </w:rPr>
            </w:pPr>
          </w:p>
        </w:tc>
        <w:tc>
          <w:tcPr>
            <w:tcW w:w="2157" w:type="dxa"/>
          </w:tcPr>
          <w:p w14:paraId="6FC4C2E6" w14:textId="77777777" w:rsidR="005673E6" w:rsidRPr="005673E6" w:rsidRDefault="005673E6" w:rsidP="005673E6">
            <w:pPr>
              <w:rPr>
                <w:rFonts w:hAnsi="Times New Roman" w:cs="Times New Roman"/>
                <w:sz w:val="22"/>
                <w:szCs w:val="22"/>
              </w:rPr>
            </w:pPr>
          </w:p>
        </w:tc>
      </w:tr>
      <w:tr w:rsidR="005673E6" w:rsidRPr="00937607" w14:paraId="08FF6A64" w14:textId="77777777" w:rsidTr="007B2F24">
        <w:tc>
          <w:tcPr>
            <w:tcW w:w="0" w:type="auto"/>
          </w:tcPr>
          <w:p w14:paraId="23BFA58D" w14:textId="11C20B84"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w:t>
            </w:r>
            <w:r w:rsidR="0081490E">
              <w:rPr>
                <w:rFonts w:eastAsia="Calibri" w:hAnsi="Times New Roman" w:cs="Times New Roman"/>
                <w:sz w:val="22"/>
                <w:szCs w:val="22"/>
              </w:rPr>
              <w:t>2</w:t>
            </w:r>
            <w:r w:rsidRPr="005673E6">
              <w:rPr>
                <w:rFonts w:eastAsia="Calibri" w:hAnsi="Times New Roman" w:cs="Times New Roman"/>
                <w:sz w:val="22"/>
                <w:szCs w:val="22"/>
              </w:rPr>
              <w:t>.</w:t>
            </w:r>
          </w:p>
        </w:tc>
        <w:tc>
          <w:tcPr>
            <w:tcW w:w="3633" w:type="dxa"/>
          </w:tcPr>
          <w:p w14:paraId="0A3ED403" w14:textId="0F51658D" w:rsidR="005673E6" w:rsidRPr="005673E6" w:rsidRDefault="00FA64D3" w:rsidP="005673E6">
            <w:pPr>
              <w:tabs>
                <w:tab w:val="left" w:pos="1276"/>
              </w:tabs>
              <w:jc w:val="both"/>
              <w:rPr>
                <w:rFonts w:hAnsi="Times New Roman" w:cs="Times New Roman"/>
                <w:sz w:val="22"/>
                <w:szCs w:val="22"/>
              </w:rPr>
            </w:pPr>
            <w:bookmarkStart w:id="14" w:name="_Hlk169878867"/>
            <w:r w:rsidRPr="005673E6">
              <w:rPr>
                <w:rFonts w:hAnsi="Times New Roman" w:cs="Times New Roman"/>
                <w:sz w:val="22"/>
                <w:szCs w:val="22"/>
              </w:rPr>
              <w:t xml:space="preserve">Ekonomiškai naudingiausio pasiūlymo vertinimo kriterijaus </w:t>
            </w:r>
            <w:r w:rsidRPr="00937607">
              <w:rPr>
                <w:rFonts w:hAnsi="Times New Roman" w:cs="Times New Roman"/>
                <w:sz w:val="22"/>
                <w:szCs w:val="22"/>
              </w:rPr>
              <w:t xml:space="preserve">„Pasiūlymo kokybė (S) tiekėjo siūlomo statybos darbų vadovo patirtis“ </w:t>
            </w:r>
            <w:r w:rsidRPr="005673E6">
              <w:rPr>
                <w:rFonts w:hAnsi="Times New Roman" w:cs="Times New Roman"/>
                <w:sz w:val="22"/>
                <w:szCs w:val="22"/>
              </w:rPr>
              <w:t xml:space="preserve">dokumentai </w:t>
            </w:r>
            <w:r w:rsidR="00A74FB6" w:rsidRPr="00A74FB6">
              <w:rPr>
                <w:rFonts w:hAnsi="Times New Roman" w:cs="Times New Roman"/>
                <w:sz w:val="22"/>
                <w:szCs w:val="22"/>
              </w:rPr>
              <w:t>(Specialiųjų pirkimo sąlygų 6.1.1</w:t>
            </w:r>
            <w:r w:rsidR="0081490E">
              <w:rPr>
                <w:rFonts w:hAnsi="Times New Roman" w:cs="Times New Roman"/>
                <w:sz w:val="22"/>
                <w:szCs w:val="22"/>
              </w:rPr>
              <w:t>3</w:t>
            </w:r>
            <w:r w:rsidR="00A74FB6" w:rsidRPr="00A74FB6">
              <w:rPr>
                <w:rFonts w:hAnsi="Times New Roman" w:cs="Times New Roman"/>
                <w:sz w:val="22"/>
                <w:szCs w:val="22"/>
              </w:rPr>
              <w:t>. p.)</w:t>
            </w:r>
            <w:bookmarkEnd w:id="14"/>
          </w:p>
        </w:tc>
        <w:tc>
          <w:tcPr>
            <w:tcW w:w="1898" w:type="dxa"/>
          </w:tcPr>
          <w:p w14:paraId="27583D00" w14:textId="77777777" w:rsidR="005673E6" w:rsidRPr="005673E6" w:rsidRDefault="005673E6" w:rsidP="005673E6">
            <w:pPr>
              <w:rPr>
                <w:rFonts w:hAnsi="Times New Roman" w:cs="Times New Roman"/>
                <w:sz w:val="22"/>
                <w:szCs w:val="22"/>
              </w:rPr>
            </w:pPr>
          </w:p>
        </w:tc>
        <w:tc>
          <w:tcPr>
            <w:tcW w:w="2083" w:type="dxa"/>
          </w:tcPr>
          <w:p w14:paraId="7F28EE88" w14:textId="77777777" w:rsidR="005673E6" w:rsidRPr="005673E6" w:rsidRDefault="005673E6" w:rsidP="005673E6">
            <w:pPr>
              <w:rPr>
                <w:rFonts w:hAnsi="Times New Roman" w:cs="Times New Roman"/>
                <w:sz w:val="22"/>
                <w:szCs w:val="22"/>
              </w:rPr>
            </w:pPr>
          </w:p>
        </w:tc>
        <w:tc>
          <w:tcPr>
            <w:tcW w:w="2157" w:type="dxa"/>
          </w:tcPr>
          <w:p w14:paraId="6053C6D3" w14:textId="77777777" w:rsidR="005673E6" w:rsidRPr="005673E6" w:rsidRDefault="005673E6" w:rsidP="005673E6">
            <w:pPr>
              <w:rPr>
                <w:rFonts w:hAnsi="Times New Roman" w:cs="Times New Roman"/>
                <w:sz w:val="22"/>
                <w:szCs w:val="22"/>
              </w:rPr>
            </w:pPr>
          </w:p>
        </w:tc>
      </w:tr>
      <w:tr w:rsidR="00915F13" w:rsidRPr="00937607" w14:paraId="20CBB4D9" w14:textId="77777777" w:rsidTr="007B2F24">
        <w:tc>
          <w:tcPr>
            <w:tcW w:w="0" w:type="auto"/>
          </w:tcPr>
          <w:p w14:paraId="3DC6F5F0" w14:textId="1FA51C3B" w:rsidR="00915F13" w:rsidRPr="005673E6" w:rsidRDefault="00915F13" w:rsidP="005673E6">
            <w:pPr>
              <w:rPr>
                <w:rFonts w:eastAsia="Calibri" w:hAnsi="Times New Roman" w:cs="Times New Roman"/>
                <w:sz w:val="22"/>
                <w:szCs w:val="22"/>
              </w:rPr>
            </w:pPr>
            <w:r>
              <w:rPr>
                <w:rFonts w:eastAsia="Calibri" w:hAnsi="Times New Roman" w:cs="Times New Roman"/>
                <w:sz w:val="22"/>
                <w:szCs w:val="22"/>
              </w:rPr>
              <w:t>1</w:t>
            </w:r>
            <w:r w:rsidR="0081490E">
              <w:rPr>
                <w:rFonts w:eastAsia="Calibri" w:hAnsi="Times New Roman" w:cs="Times New Roman"/>
                <w:sz w:val="22"/>
                <w:szCs w:val="22"/>
              </w:rPr>
              <w:t>3.</w:t>
            </w:r>
          </w:p>
        </w:tc>
        <w:tc>
          <w:tcPr>
            <w:tcW w:w="3633" w:type="dxa"/>
          </w:tcPr>
          <w:p w14:paraId="14D5DDB8" w14:textId="4C425E1C" w:rsidR="00915F13" w:rsidRPr="005673E6" w:rsidRDefault="00915F13" w:rsidP="005673E6">
            <w:pPr>
              <w:tabs>
                <w:tab w:val="left" w:pos="1276"/>
              </w:tabs>
              <w:jc w:val="both"/>
              <w:rPr>
                <w:rFonts w:hAnsi="Times New Roman" w:cs="Times New Roman"/>
                <w:sz w:val="22"/>
                <w:szCs w:val="22"/>
              </w:rPr>
            </w:pPr>
            <w:r w:rsidRPr="00915F13">
              <w:rPr>
                <w:rFonts w:hAnsi="Times New Roman" w:cs="Times New Roman"/>
                <w:sz w:val="22"/>
                <w:szCs w:val="22"/>
              </w:rPr>
              <w:t xml:space="preserve">Deklaracija dėl tiekėjo atsakingų asmenų </w:t>
            </w:r>
            <w:r>
              <w:rPr>
                <w:rFonts w:hAnsi="Times New Roman" w:cs="Times New Roman"/>
                <w:sz w:val="22"/>
                <w:szCs w:val="22"/>
              </w:rPr>
              <w:t>(S</w:t>
            </w:r>
            <w:r w:rsidRPr="00915F13">
              <w:rPr>
                <w:rFonts w:hAnsi="Times New Roman" w:cs="Times New Roman"/>
                <w:sz w:val="22"/>
                <w:szCs w:val="22"/>
              </w:rPr>
              <w:t>pecialiųjų Pirkimo sąlygų 6.1.</w:t>
            </w:r>
            <w:r w:rsidR="007C76F4">
              <w:rPr>
                <w:rFonts w:hAnsi="Times New Roman" w:cs="Times New Roman"/>
                <w:sz w:val="22"/>
                <w:szCs w:val="22"/>
              </w:rPr>
              <w:t>14</w:t>
            </w:r>
            <w:r w:rsidRPr="00915F13">
              <w:rPr>
                <w:rFonts w:hAnsi="Times New Roman" w:cs="Times New Roman"/>
                <w:sz w:val="22"/>
                <w:szCs w:val="22"/>
              </w:rPr>
              <w:t>.</w:t>
            </w:r>
            <w:r>
              <w:rPr>
                <w:rFonts w:hAnsi="Times New Roman" w:cs="Times New Roman"/>
                <w:sz w:val="22"/>
                <w:szCs w:val="22"/>
              </w:rPr>
              <w:t xml:space="preserve"> p</w:t>
            </w:r>
            <w:r w:rsidRPr="00915F13">
              <w:rPr>
                <w:rFonts w:hAnsi="Times New Roman" w:cs="Times New Roman"/>
                <w:sz w:val="22"/>
                <w:szCs w:val="22"/>
              </w:rPr>
              <w:t>.</w:t>
            </w:r>
            <w:r>
              <w:rPr>
                <w:rFonts w:hAnsi="Times New Roman" w:cs="Times New Roman"/>
                <w:sz w:val="22"/>
                <w:szCs w:val="22"/>
              </w:rPr>
              <w:t>)</w:t>
            </w:r>
          </w:p>
        </w:tc>
        <w:tc>
          <w:tcPr>
            <w:tcW w:w="1898" w:type="dxa"/>
          </w:tcPr>
          <w:p w14:paraId="6BA7940A" w14:textId="77777777" w:rsidR="00915F13" w:rsidRPr="005673E6" w:rsidRDefault="00915F13" w:rsidP="005673E6">
            <w:pPr>
              <w:rPr>
                <w:rFonts w:hAnsi="Times New Roman" w:cs="Times New Roman"/>
                <w:sz w:val="22"/>
                <w:szCs w:val="22"/>
              </w:rPr>
            </w:pPr>
          </w:p>
        </w:tc>
        <w:tc>
          <w:tcPr>
            <w:tcW w:w="2083" w:type="dxa"/>
          </w:tcPr>
          <w:p w14:paraId="16E72651" w14:textId="77777777" w:rsidR="00915F13" w:rsidRPr="005673E6" w:rsidRDefault="00915F13" w:rsidP="005673E6">
            <w:pPr>
              <w:rPr>
                <w:rFonts w:hAnsi="Times New Roman" w:cs="Times New Roman"/>
                <w:sz w:val="22"/>
                <w:szCs w:val="22"/>
              </w:rPr>
            </w:pPr>
          </w:p>
        </w:tc>
        <w:tc>
          <w:tcPr>
            <w:tcW w:w="2157" w:type="dxa"/>
          </w:tcPr>
          <w:p w14:paraId="3CB5AD72" w14:textId="77777777" w:rsidR="00915F13" w:rsidRPr="005673E6" w:rsidRDefault="00915F13" w:rsidP="005673E6">
            <w:pPr>
              <w:rPr>
                <w:rFonts w:hAnsi="Times New Roman" w:cs="Times New Roman"/>
                <w:sz w:val="22"/>
                <w:szCs w:val="22"/>
              </w:rPr>
            </w:pPr>
          </w:p>
        </w:tc>
      </w:tr>
      <w:tr w:rsidR="005673E6" w:rsidRPr="00937607" w14:paraId="5DC07D56" w14:textId="77777777" w:rsidTr="007B2F24">
        <w:tc>
          <w:tcPr>
            <w:tcW w:w="0" w:type="auto"/>
            <w:tcBorders>
              <w:bottom w:val="single" w:sz="4" w:space="0" w:color="auto"/>
            </w:tcBorders>
          </w:tcPr>
          <w:p w14:paraId="13B9577D" w14:textId="4BBEA16A" w:rsidR="005673E6" w:rsidRPr="005673E6" w:rsidRDefault="005673E6" w:rsidP="005673E6">
            <w:pPr>
              <w:rPr>
                <w:rFonts w:eastAsia="Calibri" w:hAnsi="Times New Roman" w:cs="Times New Roman"/>
                <w:sz w:val="22"/>
                <w:szCs w:val="22"/>
              </w:rPr>
            </w:pPr>
            <w:r w:rsidRPr="005673E6">
              <w:rPr>
                <w:rFonts w:eastAsia="Calibri" w:hAnsi="Times New Roman" w:cs="Times New Roman"/>
                <w:sz w:val="22"/>
                <w:szCs w:val="22"/>
              </w:rPr>
              <w:t>1</w:t>
            </w:r>
            <w:r w:rsidR="0081490E">
              <w:rPr>
                <w:rFonts w:eastAsia="Calibri" w:hAnsi="Times New Roman" w:cs="Times New Roman"/>
                <w:sz w:val="22"/>
                <w:szCs w:val="22"/>
              </w:rPr>
              <w:t>4</w:t>
            </w:r>
            <w:r w:rsidRPr="005673E6">
              <w:rPr>
                <w:rFonts w:eastAsia="Calibri" w:hAnsi="Times New Roman" w:cs="Times New Roman"/>
                <w:sz w:val="22"/>
                <w:szCs w:val="22"/>
              </w:rPr>
              <w:t>.</w:t>
            </w:r>
          </w:p>
        </w:tc>
        <w:tc>
          <w:tcPr>
            <w:tcW w:w="3633" w:type="dxa"/>
            <w:tcBorders>
              <w:bottom w:val="single" w:sz="4" w:space="0" w:color="auto"/>
            </w:tcBorders>
          </w:tcPr>
          <w:p w14:paraId="485E0AEF" w14:textId="0591A50D" w:rsidR="005673E6" w:rsidRPr="005673E6" w:rsidRDefault="005673E6" w:rsidP="005673E6">
            <w:pPr>
              <w:tabs>
                <w:tab w:val="left" w:pos="1276"/>
              </w:tabs>
              <w:jc w:val="both"/>
              <w:rPr>
                <w:rFonts w:hAnsi="Times New Roman" w:cs="Times New Roman"/>
                <w:color w:val="000000"/>
                <w:sz w:val="22"/>
                <w:szCs w:val="22"/>
              </w:rPr>
            </w:pPr>
            <w:r w:rsidRPr="005673E6">
              <w:rPr>
                <w:rFonts w:hAnsi="Times New Roman" w:cs="Times New Roman"/>
                <w:color w:val="000000"/>
                <w:sz w:val="22"/>
                <w:szCs w:val="22"/>
              </w:rPr>
              <w:t>...</w:t>
            </w:r>
            <w:r w:rsidR="00FA64D3" w:rsidRPr="00937607">
              <w:rPr>
                <w:rFonts w:hAnsi="Times New Roman" w:cs="Times New Roman"/>
                <w:color w:val="000000"/>
                <w:sz w:val="22"/>
                <w:szCs w:val="22"/>
              </w:rPr>
              <w:t xml:space="preserve"> </w:t>
            </w:r>
            <w:bookmarkStart w:id="15" w:name="_Hlk169878912"/>
            <w:r w:rsidR="00FA64D3" w:rsidRPr="00937607">
              <w:rPr>
                <w:rFonts w:hAnsi="Times New Roman" w:cs="Times New Roman"/>
                <w:color w:val="000000"/>
                <w:sz w:val="22"/>
                <w:szCs w:val="22"/>
              </w:rPr>
              <w:t>kiti iki pasiūlymų pateikimo termino atsakant į dalyvių klausimus ir/ar tikslinant pirkimo dokumentus aiškiai nurodyti dokumentai</w:t>
            </w:r>
            <w:bookmarkEnd w:id="15"/>
            <w:r w:rsidR="00A74FB6">
              <w:rPr>
                <w:rFonts w:hAnsi="Times New Roman" w:cs="Times New Roman"/>
                <w:color w:val="000000"/>
                <w:sz w:val="22"/>
                <w:szCs w:val="22"/>
              </w:rPr>
              <w:t xml:space="preserve"> </w:t>
            </w:r>
            <w:r w:rsidR="00A74FB6" w:rsidRPr="00A74FB6">
              <w:rPr>
                <w:rFonts w:hAnsi="Times New Roman" w:cs="Times New Roman"/>
                <w:color w:val="000000"/>
                <w:sz w:val="22"/>
                <w:szCs w:val="22"/>
              </w:rPr>
              <w:t>(Specialiųjų pirkimo sąlygų 6.1.1</w:t>
            </w:r>
            <w:r w:rsidR="00A74FB6">
              <w:rPr>
                <w:rFonts w:hAnsi="Times New Roman" w:cs="Times New Roman"/>
                <w:color w:val="000000"/>
                <w:sz w:val="22"/>
                <w:szCs w:val="22"/>
              </w:rPr>
              <w:t>5</w:t>
            </w:r>
            <w:r w:rsidR="00A74FB6" w:rsidRPr="00A74FB6">
              <w:rPr>
                <w:rFonts w:hAnsi="Times New Roman" w:cs="Times New Roman"/>
                <w:color w:val="000000"/>
                <w:sz w:val="22"/>
                <w:szCs w:val="22"/>
              </w:rPr>
              <w:t>. p.)</w:t>
            </w:r>
          </w:p>
        </w:tc>
        <w:tc>
          <w:tcPr>
            <w:tcW w:w="1898" w:type="dxa"/>
            <w:tcBorders>
              <w:bottom w:val="single" w:sz="4" w:space="0" w:color="auto"/>
            </w:tcBorders>
          </w:tcPr>
          <w:p w14:paraId="5AD65953" w14:textId="77777777" w:rsidR="005673E6" w:rsidRPr="005673E6" w:rsidRDefault="005673E6" w:rsidP="005673E6">
            <w:pPr>
              <w:rPr>
                <w:rFonts w:hAnsi="Times New Roman" w:cs="Times New Roman"/>
                <w:sz w:val="22"/>
                <w:szCs w:val="22"/>
              </w:rPr>
            </w:pPr>
          </w:p>
        </w:tc>
        <w:tc>
          <w:tcPr>
            <w:tcW w:w="2083" w:type="dxa"/>
            <w:tcBorders>
              <w:bottom w:val="single" w:sz="4" w:space="0" w:color="auto"/>
            </w:tcBorders>
          </w:tcPr>
          <w:p w14:paraId="6C2DB192" w14:textId="77777777" w:rsidR="005673E6" w:rsidRPr="005673E6" w:rsidRDefault="005673E6" w:rsidP="005673E6">
            <w:pPr>
              <w:rPr>
                <w:rFonts w:hAnsi="Times New Roman" w:cs="Times New Roman"/>
                <w:sz w:val="22"/>
                <w:szCs w:val="22"/>
              </w:rPr>
            </w:pPr>
          </w:p>
        </w:tc>
        <w:tc>
          <w:tcPr>
            <w:tcW w:w="2157" w:type="dxa"/>
            <w:tcBorders>
              <w:bottom w:val="single" w:sz="4" w:space="0" w:color="auto"/>
            </w:tcBorders>
          </w:tcPr>
          <w:p w14:paraId="300227E0" w14:textId="77777777" w:rsidR="005673E6" w:rsidRPr="005673E6" w:rsidRDefault="005673E6" w:rsidP="005673E6">
            <w:pPr>
              <w:rPr>
                <w:rFonts w:hAnsi="Times New Roman" w:cs="Times New Roman"/>
                <w:sz w:val="22"/>
                <w:szCs w:val="22"/>
              </w:rPr>
            </w:pPr>
          </w:p>
        </w:tc>
      </w:tr>
    </w:tbl>
    <w:p w14:paraId="3C953897" w14:textId="77777777" w:rsidR="005673E6" w:rsidRPr="005673E6" w:rsidRDefault="005673E6" w:rsidP="005673E6">
      <w:pPr>
        <w:spacing w:after="0" w:line="240" w:lineRule="auto"/>
        <w:jc w:val="both"/>
        <w:rPr>
          <w:rFonts w:ascii="Times New Roman" w:hAnsi="Times New Roman" w:cs="Times New Roman"/>
          <w:b/>
          <w:bCs/>
          <w:sz w:val="22"/>
          <w:szCs w:val="22"/>
        </w:rPr>
      </w:pPr>
      <w:r w:rsidRPr="005673E6">
        <w:rPr>
          <w:rFonts w:ascii="Times New Roman" w:hAnsi="Times New Roman" w:cs="Times New Roman"/>
          <w:b/>
          <w:bCs/>
          <w:sz w:val="22"/>
          <w:szCs w:val="22"/>
        </w:rPr>
        <w:t>Pasirašydamas šį pasiūlymą, tvirtintu, kad:</w:t>
      </w:r>
    </w:p>
    <w:p w14:paraId="43A8C55B"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CA81F5B"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sutinku su Pirkimo dokumentuose nustatytomis sąlygomis ir procedūromis,</w:t>
      </w:r>
    </w:p>
    <w:p w14:paraId="18C7C419"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sz w:val="22"/>
          <w:szCs w:val="22"/>
        </w:rPr>
      </w:pPr>
      <w:r w:rsidRPr="005673E6">
        <w:rPr>
          <w:rFonts w:ascii="Times New Roman" w:eastAsia="Calibri" w:hAnsi="Times New Roman" w:cs="Times New Roman"/>
          <w:sz w:val="22"/>
          <w:szCs w:val="22"/>
        </w:rPr>
        <w:t>pasiūlymo dokumentuose pateikti duomenys ir informacija yra teisinga ir apima viską, ko reikia tinkamam sutarties įvykdymui;</w:t>
      </w:r>
    </w:p>
    <w:p w14:paraId="42BAA4FC" w14:textId="77777777" w:rsidR="005673E6" w:rsidRPr="005673E6" w:rsidRDefault="005673E6" w:rsidP="005673E6">
      <w:pPr>
        <w:numPr>
          <w:ilvl w:val="0"/>
          <w:numId w:val="26"/>
        </w:numPr>
        <w:spacing w:after="0" w:line="240" w:lineRule="auto"/>
        <w:ind w:hanging="720"/>
        <w:contextualSpacing/>
        <w:jc w:val="both"/>
        <w:rPr>
          <w:rFonts w:ascii="Times New Roman" w:hAnsi="Times New Roman" w:cs="Times New Roman"/>
          <w:sz w:val="22"/>
          <w:szCs w:val="22"/>
        </w:rPr>
      </w:pPr>
      <w:r w:rsidRPr="005673E6">
        <w:rPr>
          <w:rFonts w:ascii="Times New Roman" w:hAnsi="Times New Roman" w:cs="Times New Roman"/>
          <w:sz w:val="22"/>
          <w:szCs w:val="22"/>
        </w:rPr>
        <w:t>pasiūlymas galioja skelbime nurodytą terminą.</w:t>
      </w:r>
    </w:p>
    <w:p w14:paraId="0D583057" w14:textId="77777777" w:rsidR="005673E6" w:rsidRPr="005673E6" w:rsidRDefault="005673E6" w:rsidP="005673E6">
      <w:pPr>
        <w:spacing w:after="0" w:line="240" w:lineRule="auto"/>
        <w:rPr>
          <w:rFonts w:ascii="Verdana" w:hAnsi="Verdana" w:cstheme="minorHAnsi"/>
          <w:sz w:val="22"/>
          <w:szCs w:val="22"/>
        </w:rPr>
      </w:pPr>
    </w:p>
    <w:p w14:paraId="0B433673" w14:textId="77777777" w:rsidR="005673E6" w:rsidRPr="005673E6" w:rsidRDefault="005673E6" w:rsidP="005673E6">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673E6" w:rsidRPr="005673E6" w14:paraId="1B0E529B" w14:textId="77777777" w:rsidTr="007B2F24">
        <w:trPr>
          <w:trHeight w:val="186"/>
        </w:trPr>
        <w:tc>
          <w:tcPr>
            <w:tcW w:w="3870" w:type="dxa"/>
            <w:tcBorders>
              <w:top w:val="single" w:sz="4" w:space="0" w:color="auto"/>
              <w:left w:val="nil"/>
              <w:bottom w:val="nil"/>
              <w:right w:val="nil"/>
            </w:tcBorders>
          </w:tcPr>
          <w:p w14:paraId="2C8CA023"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9E827B2"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A47AE5B" w14:textId="77777777" w:rsidR="005673E6" w:rsidRPr="005673E6" w:rsidRDefault="005673E6" w:rsidP="005673E6">
            <w:pPr>
              <w:spacing w:after="0" w:line="240" w:lineRule="auto"/>
              <w:jc w:val="center"/>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3AF8B8F8" w14:textId="77777777" w:rsidR="005673E6" w:rsidRPr="005673E6" w:rsidRDefault="005673E6" w:rsidP="005673E6">
            <w:pPr>
              <w:spacing w:after="0" w:line="240" w:lineRule="auto"/>
              <w:rPr>
                <w:rFonts w:ascii="Verdana" w:hAnsi="Verdana"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2DCC8C0" w14:textId="77777777" w:rsidR="005673E6" w:rsidRPr="005673E6" w:rsidRDefault="005673E6" w:rsidP="005673E6">
            <w:pPr>
              <w:spacing w:after="0" w:line="240" w:lineRule="auto"/>
              <w:jc w:val="right"/>
              <w:rPr>
                <w:rFonts w:ascii="Verdana" w:hAnsi="Verdana" w:cstheme="minorHAnsi"/>
                <w:color w:val="808080" w:themeColor="background1" w:themeShade="80"/>
                <w:sz w:val="22"/>
                <w:szCs w:val="22"/>
                <w:vertAlign w:val="superscript"/>
              </w:rPr>
            </w:pPr>
            <w:r w:rsidRPr="005673E6">
              <w:rPr>
                <w:rFonts w:ascii="Verdana" w:hAnsi="Verdana" w:cstheme="minorHAnsi"/>
                <w:i/>
                <w:color w:val="808080" w:themeColor="background1" w:themeShade="80"/>
                <w:sz w:val="22"/>
                <w:szCs w:val="22"/>
                <w:vertAlign w:val="superscript"/>
              </w:rPr>
              <w:t>(Vardas, pavardė)</w:t>
            </w:r>
          </w:p>
        </w:tc>
      </w:tr>
    </w:tbl>
    <w:p w14:paraId="0F83CAAB" w14:textId="77777777" w:rsidR="005673E6" w:rsidRPr="005673E6" w:rsidRDefault="005673E6" w:rsidP="005673E6">
      <w:pPr>
        <w:spacing w:after="0" w:line="240" w:lineRule="auto"/>
        <w:jc w:val="center"/>
        <w:rPr>
          <w:rFonts w:eastAsiaTheme="minorHAnsi" w:cstheme="minorHAnsi"/>
          <w:b/>
          <w:bCs/>
          <w:kern w:val="2"/>
          <w:sz w:val="22"/>
          <w:szCs w:val="22"/>
          <w:lang w:eastAsia="en-US"/>
        </w:rPr>
      </w:pPr>
    </w:p>
    <w:p w14:paraId="4CF585D4" w14:textId="77777777" w:rsidR="005673E6" w:rsidRPr="009D6ABE" w:rsidRDefault="005673E6" w:rsidP="009D6ABE">
      <w:pPr>
        <w:shd w:val="clear" w:color="auto" w:fill="FFFFFF"/>
        <w:spacing w:after="0" w:line="240" w:lineRule="auto"/>
        <w:rPr>
          <w:rFonts w:ascii="Times New Roman" w:eastAsia="Calibri" w:hAnsi="Times New Roman" w:cs="Times New Roman"/>
          <w:color w:val="0070C0"/>
          <w:sz w:val="24"/>
          <w:szCs w:val="24"/>
          <w:lang w:val="pt-BR"/>
        </w:rPr>
      </w:pPr>
    </w:p>
    <w:sectPr w:rsidR="005673E6" w:rsidRPr="009D6ABE"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4BBD" w14:textId="77777777" w:rsidR="00C4002F" w:rsidRDefault="00C4002F" w:rsidP="00D05666">
      <w:r>
        <w:separator/>
      </w:r>
    </w:p>
  </w:endnote>
  <w:endnote w:type="continuationSeparator" w:id="0">
    <w:p w14:paraId="6FAF1E56" w14:textId="77777777" w:rsidR="00C4002F" w:rsidRDefault="00C4002F" w:rsidP="00D05666">
      <w:r>
        <w:continuationSeparator/>
      </w:r>
    </w:p>
  </w:endnote>
  <w:endnote w:type="continuationNotice" w:id="1">
    <w:p w14:paraId="2626D43C" w14:textId="77777777" w:rsidR="00C4002F" w:rsidRDefault="00C40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A168" w14:textId="77777777" w:rsidR="00C4002F" w:rsidRDefault="00C4002F" w:rsidP="00D05666">
      <w:r>
        <w:separator/>
      </w:r>
    </w:p>
  </w:footnote>
  <w:footnote w:type="continuationSeparator" w:id="0">
    <w:p w14:paraId="53323C08" w14:textId="77777777" w:rsidR="00C4002F" w:rsidRDefault="00C4002F" w:rsidP="00D05666">
      <w:r>
        <w:continuationSeparator/>
      </w:r>
    </w:p>
  </w:footnote>
  <w:footnote w:type="continuationNotice" w:id="1">
    <w:p w14:paraId="343E6CBD" w14:textId="77777777" w:rsidR="00C4002F" w:rsidRDefault="00C400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0ED12A5"/>
    <w:multiLevelType w:val="multilevel"/>
    <w:tmpl w:val="4BB85AC8"/>
    <w:lvl w:ilvl="0">
      <w:start w:val="1"/>
      <w:numFmt w:val="decimal"/>
      <w:lvlText w:val="%1."/>
      <w:lvlJc w:val="left"/>
      <w:pPr>
        <w:ind w:left="1080" w:hanging="720"/>
      </w:pPr>
      <w:rPr>
        <w:rFonts w:ascii="Verdana" w:hAnsi="Verdan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19"/>
  </w:num>
  <w:num w:numId="5" w16cid:durableId="607934237">
    <w:abstractNumId w:val="15"/>
  </w:num>
  <w:num w:numId="6" w16cid:durableId="408162091">
    <w:abstractNumId w:val="26"/>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8"/>
  </w:num>
  <w:num w:numId="12" w16cid:durableId="32313854">
    <w:abstractNumId w:val="13"/>
  </w:num>
  <w:num w:numId="13" w16cid:durableId="1318921492">
    <w:abstractNumId w:val="14"/>
  </w:num>
  <w:num w:numId="14" w16cid:durableId="1864435576">
    <w:abstractNumId w:val="20"/>
  </w:num>
  <w:num w:numId="15" w16cid:durableId="1941065713">
    <w:abstractNumId w:val="6"/>
  </w:num>
  <w:num w:numId="16" w16cid:durableId="19859238">
    <w:abstractNumId w:val="8"/>
  </w:num>
  <w:num w:numId="17" w16cid:durableId="1466703325">
    <w:abstractNumId w:val="2"/>
  </w:num>
  <w:num w:numId="18" w16cid:durableId="1221290643">
    <w:abstractNumId w:val="3"/>
  </w:num>
  <w:num w:numId="19" w16cid:durableId="2245021">
    <w:abstractNumId w:val="7"/>
  </w:num>
  <w:num w:numId="20" w16cid:durableId="1297369284">
    <w:abstractNumId w:val="24"/>
  </w:num>
  <w:num w:numId="21" w16cid:durableId="1712874221">
    <w:abstractNumId w:val="0"/>
  </w:num>
  <w:num w:numId="22" w16cid:durableId="1932348064">
    <w:abstractNumId w:val="12"/>
  </w:num>
  <w:num w:numId="23" w16cid:durableId="866144087">
    <w:abstractNumId w:val="17"/>
  </w:num>
  <w:num w:numId="24" w16cid:durableId="840123072">
    <w:abstractNumId w:val="10"/>
  </w:num>
  <w:num w:numId="25" w16cid:durableId="4091664">
    <w:abstractNumId w:val="4"/>
  </w:num>
  <w:num w:numId="26" w16cid:durableId="426317333">
    <w:abstractNumId w:val="25"/>
  </w:num>
  <w:num w:numId="27" w16cid:durableId="14158556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7F"/>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C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E1D"/>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2F41"/>
    <w:rsid w:val="0015376E"/>
    <w:rsid w:val="001538C5"/>
    <w:rsid w:val="00153D1C"/>
    <w:rsid w:val="00153FC8"/>
    <w:rsid w:val="00154487"/>
    <w:rsid w:val="001545C3"/>
    <w:rsid w:val="0015529C"/>
    <w:rsid w:val="00155354"/>
    <w:rsid w:val="00156148"/>
    <w:rsid w:val="00156AC9"/>
    <w:rsid w:val="001578F5"/>
    <w:rsid w:val="001607EC"/>
    <w:rsid w:val="001609D9"/>
    <w:rsid w:val="00160A4A"/>
    <w:rsid w:val="00160A8F"/>
    <w:rsid w:val="0016212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B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3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5FE"/>
    <w:rsid w:val="001A67B2"/>
    <w:rsid w:val="001A6CC7"/>
    <w:rsid w:val="001A7088"/>
    <w:rsid w:val="001A710C"/>
    <w:rsid w:val="001A7678"/>
    <w:rsid w:val="001A7B3D"/>
    <w:rsid w:val="001B1895"/>
    <w:rsid w:val="001B2074"/>
    <w:rsid w:val="001B2226"/>
    <w:rsid w:val="001B3250"/>
    <w:rsid w:val="001B33A4"/>
    <w:rsid w:val="001B36BC"/>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46"/>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636"/>
    <w:rsid w:val="002267DE"/>
    <w:rsid w:val="00226AD0"/>
    <w:rsid w:val="002279BC"/>
    <w:rsid w:val="002306AB"/>
    <w:rsid w:val="00231166"/>
    <w:rsid w:val="0023232F"/>
    <w:rsid w:val="00233169"/>
    <w:rsid w:val="0023335E"/>
    <w:rsid w:val="002338C0"/>
    <w:rsid w:val="00233AB5"/>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F98"/>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1E4"/>
    <w:rsid w:val="002F396F"/>
    <w:rsid w:val="002F44C0"/>
    <w:rsid w:val="002F536E"/>
    <w:rsid w:val="002F5A85"/>
    <w:rsid w:val="002F5E32"/>
    <w:rsid w:val="002F5EE2"/>
    <w:rsid w:val="002F5F47"/>
    <w:rsid w:val="002F5F8E"/>
    <w:rsid w:val="002F67FD"/>
    <w:rsid w:val="002F6EDD"/>
    <w:rsid w:val="002F7A04"/>
    <w:rsid w:val="002F7B28"/>
    <w:rsid w:val="002F7D23"/>
    <w:rsid w:val="00300826"/>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D34"/>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8C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2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13A"/>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3"/>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64"/>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3B"/>
    <w:rsid w:val="00493EB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2D"/>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3B1"/>
    <w:rsid w:val="004C076A"/>
    <w:rsid w:val="004C0B12"/>
    <w:rsid w:val="004C0BB9"/>
    <w:rsid w:val="004C1141"/>
    <w:rsid w:val="004C11AA"/>
    <w:rsid w:val="004C140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695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1F0D"/>
    <w:rsid w:val="005122FE"/>
    <w:rsid w:val="005125F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A"/>
    <w:rsid w:val="005647FE"/>
    <w:rsid w:val="005648A8"/>
    <w:rsid w:val="00564AD2"/>
    <w:rsid w:val="00564ED0"/>
    <w:rsid w:val="00565036"/>
    <w:rsid w:val="005651C4"/>
    <w:rsid w:val="00565724"/>
    <w:rsid w:val="005669CC"/>
    <w:rsid w:val="00566CC6"/>
    <w:rsid w:val="005670A1"/>
    <w:rsid w:val="00567348"/>
    <w:rsid w:val="005673E6"/>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615"/>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69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2478"/>
    <w:rsid w:val="006F2F71"/>
    <w:rsid w:val="006F4380"/>
    <w:rsid w:val="006F506C"/>
    <w:rsid w:val="006F5B33"/>
    <w:rsid w:val="006F631C"/>
    <w:rsid w:val="006F6DAA"/>
    <w:rsid w:val="006F7115"/>
    <w:rsid w:val="006F72F6"/>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02"/>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20A1"/>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F1"/>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6F4"/>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2A45"/>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90E"/>
    <w:rsid w:val="00814C2C"/>
    <w:rsid w:val="00814F72"/>
    <w:rsid w:val="008150F0"/>
    <w:rsid w:val="0081570A"/>
    <w:rsid w:val="00815D5F"/>
    <w:rsid w:val="00816329"/>
    <w:rsid w:val="008176D9"/>
    <w:rsid w:val="00817D5A"/>
    <w:rsid w:val="008216CF"/>
    <w:rsid w:val="00821BB1"/>
    <w:rsid w:val="00821FE8"/>
    <w:rsid w:val="00822FE2"/>
    <w:rsid w:val="008234B9"/>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6F"/>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657"/>
    <w:rsid w:val="008A3A6F"/>
    <w:rsid w:val="008A3C76"/>
    <w:rsid w:val="008A3C98"/>
    <w:rsid w:val="008A4838"/>
    <w:rsid w:val="008A4861"/>
    <w:rsid w:val="008A51A5"/>
    <w:rsid w:val="008A555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0B6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5F13"/>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63"/>
    <w:rsid w:val="00934599"/>
    <w:rsid w:val="00935371"/>
    <w:rsid w:val="00935826"/>
    <w:rsid w:val="0093760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142"/>
    <w:rsid w:val="00954356"/>
    <w:rsid w:val="00954A8F"/>
    <w:rsid w:val="00955067"/>
    <w:rsid w:val="00955109"/>
    <w:rsid w:val="00955F2F"/>
    <w:rsid w:val="00956A4E"/>
    <w:rsid w:val="00956AB5"/>
    <w:rsid w:val="009572B3"/>
    <w:rsid w:val="00957893"/>
    <w:rsid w:val="00960A92"/>
    <w:rsid w:val="009613A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02"/>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6ABE"/>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2710"/>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FB6"/>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B4E"/>
    <w:rsid w:val="00A96518"/>
    <w:rsid w:val="00A96630"/>
    <w:rsid w:val="00A97192"/>
    <w:rsid w:val="00A97EDD"/>
    <w:rsid w:val="00A97EF0"/>
    <w:rsid w:val="00AA0633"/>
    <w:rsid w:val="00AA0DC1"/>
    <w:rsid w:val="00AA1198"/>
    <w:rsid w:val="00AA1D7C"/>
    <w:rsid w:val="00AA21FA"/>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2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C"/>
    <w:rsid w:val="00B73A00"/>
    <w:rsid w:val="00B741D0"/>
    <w:rsid w:val="00B7494D"/>
    <w:rsid w:val="00B752F5"/>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27"/>
    <w:rsid w:val="00C16D04"/>
    <w:rsid w:val="00C171EA"/>
    <w:rsid w:val="00C179C4"/>
    <w:rsid w:val="00C201BC"/>
    <w:rsid w:val="00C20A77"/>
    <w:rsid w:val="00C20E68"/>
    <w:rsid w:val="00C20FD4"/>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02F"/>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41"/>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4C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80"/>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D0"/>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87"/>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B4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53"/>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A"/>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8BB"/>
    <w:rsid w:val="00F32DE5"/>
    <w:rsid w:val="00F33048"/>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144D"/>
    <w:rsid w:val="00FA19B4"/>
    <w:rsid w:val="00FA263B"/>
    <w:rsid w:val="00FA36EB"/>
    <w:rsid w:val="00FA56CE"/>
    <w:rsid w:val="00FA5EA4"/>
    <w:rsid w:val="00FA5ECB"/>
    <w:rsid w:val="00FA64D3"/>
    <w:rsid w:val="00FA6816"/>
    <w:rsid w:val="00FA7142"/>
    <w:rsid w:val="00FA7269"/>
    <w:rsid w:val="00FA75F8"/>
    <w:rsid w:val="00FA7CB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C7E9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9D6AB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5673E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6784</Words>
  <Characters>3867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2025-07-17T20:22:00Z</dcterms:created>
  <dcterms:modified xsi:type="dcterms:W3CDTF">2025-07-17T20:22:00Z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