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4E7B5270"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EndPr/>
        <w:sdtContent>
          <w:r w:rsidR="001F4C93" w:rsidRPr="001F4C93">
            <w:rPr>
              <w:rFonts w:ascii="Arial" w:hAnsi="Arial" w:cs="Arial"/>
              <w:b/>
              <w:bCs/>
              <w:szCs w:val="20"/>
              <w:lang w:val="lt-LT"/>
            </w:rPr>
            <w:t xml:space="preserve">110-35-10 </w:t>
          </w:r>
          <w:r w:rsidR="001F4C93">
            <w:rPr>
              <w:rFonts w:ascii="Arial" w:hAnsi="Arial" w:cs="Arial"/>
              <w:b/>
              <w:bCs/>
              <w:szCs w:val="20"/>
              <w:lang w:val="lt-LT"/>
            </w:rPr>
            <w:t>k</w:t>
          </w:r>
          <w:r w:rsidR="001F4C93" w:rsidRPr="001F4C93">
            <w:rPr>
              <w:rFonts w:ascii="Arial" w:hAnsi="Arial" w:cs="Arial"/>
              <w:b/>
              <w:bCs/>
              <w:szCs w:val="20"/>
              <w:lang w:val="lt-LT"/>
            </w:rPr>
            <w:t>V MOLĖTŲ TP RAA IR TSPĮ ĮRENGINIŲ ATNAUJINIM</w:t>
          </w:r>
          <w:r w:rsidR="001F4C93">
            <w:rPr>
              <w:rFonts w:ascii="Arial" w:hAnsi="Arial" w:cs="Arial"/>
              <w:b/>
              <w:bCs/>
              <w:szCs w:val="20"/>
              <w:lang w:val="lt-LT"/>
            </w:rPr>
            <w:t>O</w:t>
          </w:r>
        </w:sdtContent>
      </w:sdt>
      <w:r>
        <w:rPr>
          <w:rFonts w:ascii="Arial" w:hAnsi="Arial" w:cs="Arial"/>
          <w:b/>
          <w:bCs/>
          <w:szCs w:val="20"/>
          <w:lang w:val="lt-LT"/>
        </w:rPr>
        <w:t xml:space="preserve"> </w:t>
      </w:r>
      <w:r w:rsidRPr="00520590">
        <w:rPr>
          <w:rFonts w:ascii="Arial" w:hAnsi="Arial" w:cs="Arial"/>
          <w:b/>
          <w:bCs/>
          <w:szCs w:val="20"/>
          <w:lang w:val="lt-LT"/>
        </w:rPr>
        <w:t xml:space="preserve">PIRKIMO </w:t>
      </w:r>
      <w:r>
        <w:rPr>
          <w:rFonts w:ascii="Arial" w:hAnsi="Arial" w:cs="Arial"/>
          <w:b/>
          <w:bCs/>
          <w:szCs w:val="20"/>
          <w:lang w:val="lt-LT"/>
        </w:rPr>
        <w:t xml:space="preserve">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EndPr/>
        <w:sdtContent>
          <w:r w:rsidR="001F4C93">
            <w:rPr>
              <w:rFonts w:ascii="Arial" w:hAnsi="Arial" w:cs="Arial"/>
              <w:b/>
              <w:bCs/>
              <w:szCs w:val="20"/>
              <w:lang w:val="lt-LT"/>
            </w:rPr>
            <w:t>SKELBIAMŲ DERYBŲ</w:t>
          </w:r>
        </w:sdtContent>
      </w:sdt>
      <w:r>
        <w:rPr>
          <w:rFonts w:ascii="Arial" w:hAnsi="Arial" w:cs="Arial"/>
          <w:b/>
          <w:bCs/>
          <w:szCs w:val="20"/>
          <w:lang w:val="lt-LT"/>
        </w:rPr>
        <w:t xml:space="preserve"> </w:t>
      </w:r>
      <w:r w:rsidRPr="00520590">
        <w:rPr>
          <w:rFonts w:ascii="Arial" w:hAnsi="Arial" w:cs="Arial"/>
          <w:b/>
          <w:bCs/>
          <w:szCs w:val="20"/>
          <w:lang w:val="lt-LT"/>
        </w:rPr>
        <w:t>BŪDU</w:t>
      </w:r>
    </w:p>
    <w:p w14:paraId="0BA761DB" w14:textId="77777777" w:rsidR="005343A8" w:rsidRPr="00520590" w:rsidRDefault="005343A8" w:rsidP="005343A8">
      <w:pPr>
        <w:ind w:firstLine="567"/>
        <w:jc w:val="both"/>
        <w:rPr>
          <w:rFonts w:ascii="Arial" w:hAnsi="Arial" w:cs="Arial"/>
          <w:color w:val="000000"/>
          <w:szCs w:val="20"/>
          <w:lang w:val="lt-LT"/>
        </w:rPr>
      </w:pPr>
    </w:p>
    <w:p w14:paraId="53FEC935" w14:textId="63FFDB43" w:rsidR="005343A8" w:rsidRPr="000D0FD4" w:rsidRDefault="005343A8" w:rsidP="000D0FD4">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0D0FD4">
        <w:rPr>
          <w:rFonts w:ascii="Arial" w:hAnsi="Arial" w:cs="Arial"/>
          <w:color w:val="000000" w:themeColor="text1"/>
          <w:szCs w:val="20"/>
          <w:lang w:val="lt-LT"/>
        </w:rPr>
        <w:t>5</w:t>
      </w:r>
      <w:r w:rsidRPr="00520590">
        <w:rPr>
          <w:rFonts w:ascii="Arial" w:hAnsi="Arial" w:cs="Arial"/>
          <w:color w:val="000000" w:themeColor="text1"/>
          <w:szCs w:val="20"/>
          <w:lang w:val="lt-LT"/>
        </w:rPr>
        <w:t xml:space="preserve"> </w:t>
      </w:r>
      <w:r w:rsidRPr="00241449">
        <w:rPr>
          <w:rFonts w:ascii="Arial" w:hAnsi="Arial" w:cs="Arial"/>
          <w:szCs w:val="20"/>
          <w:lang w:val="lt-LT"/>
        </w:rPr>
        <w:t xml:space="preserve">metų </w:t>
      </w:r>
      <w:r w:rsidR="00241449" w:rsidRPr="00241449">
        <w:rPr>
          <w:rFonts w:ascii="Arial" w:hAnsi="Arial" w:cs="Arial"/>
          <w:szCs w:val="20"/>
          <w:lang w:val="lt-LT"/>
        </w:rPr>
        <w:t>III</w:t>
      </w:r>
      <w:r w:rsidRPr="00241449">
        <w:rPr>
          <w:rFonts w:ascii="Arial" w:hAnsi="Arial" w:cs="Arial"/>
          <w:szCs w:val="20"/>
          <w:lang w:val="lt-LT"/>
        </w:rPr>
        <w:t xml:space="preserve"> ketvirtį  </w:t>
      </w:r>
      <w:r w:rsidRPr="00520590">
        <w:rPr>
          <w:rFonts w:ascii="Arial" w:hAnsi="Arial" w:cs="Arial"/>
          <w:color w:val="000000" w:themeColor="text1"/>
          <w:szCs w:val="20"/>
          <w:lang w:val="lt-LT"/>
        </w:rPr>
        <w:t xml:space="preserve">skelbti </w:t>
      </w:r>
      <w:sdt>
        <w:sdtPr>
          <w:rPr>
            <w:rFonts w:ascii="Arial" w:hAnsi="Arial" w:cs="Arial"/>
            <w:color w:val="000000" w:themeColor="text1"/>
            <w:szCs w:val="20"/>
            <w:lang w:val="lt-LT"/>
          </w:rPr>
          <w:id w:val="1631973616"/>
          <w:placeholder>
            <w:docPart w:val="FFCC5A4DE0BC476A8A29E724556EC3DE"/>
          </w:placeholder>
        </w:sdtPr>
        <w:sdtEndPr/>
        <w:sdtContent>
          <w:r w:rsidR="00241449" w:rsidRPr="00241449">
            <w:rPr>
              <w:rFonts w:ascii="Arial" w:hAnsi="Arial" w:cs="Arial"/>
              <w:color w:val="000000" w:themeColor="text1"/>
              <w:szCs w:val="20"/>
              <w:lang w:val="lt-LT"/>
            </w:rPr>
            <w:tab/>
            <w:t>110-35-10 kV Molėtų TP RAA ir TSPĮ įrenginių atnaujinim</w:t>
          </w:r>
          <w:r w:rsidR="00241449">
            <w:rPr>
              <w:rFonts w:ascii="Arial" w:hAnsi="Arial" w:cs="Arial"/>
              <w:color w:val="000000" w:themeColor="text1"/>
              <w:szCs w:val="20"/>
              <w:lang w:val="lt-LT"/>
            </w:rPr>
            <w:t>o</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4BAF862E"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5-08-07T00:00:00Z">
            <w:dateFormat w:val="yyyy-MM-dd"/>
            <w:lid w:val="lt-LT"/>
            <w:storeMappedDataAs w:val="dateTime"/>
            <w:calendar w:val="gregorian"/>
          </w:date>
        </w:sdtPr>
        <w:sdtEndPr/>
        <w:sdtContent>
          <w:r w:rsidR="001F4C93">
            <w:rPr>
              <w:rFonts w:ascii="Arial" w:eastAsia="Trebuchet MS" w:hAnsi="Arial" w:cs="Arial"/>
              <w:b/>
              <w:color w:val="000000"/>
              <w:lang w:val="lt-LT"/>
            </w:rPr>
            <w:t>2025-08-07</w:t>
          </w:r>
        </w:sdtContent>
      </w:sdt>
      <w:r w:rsidRPr="00520590">
        <w:rPr>
          <w:rFonts w:ascii="Arial" w:eastAsia="Trebuchet MS" w:hAnsi="Arial" w:cs="Arial"/>
          <w:b/>
          <w:color w:val="000000"/>
          <w:lang w:val="lt-LT"/>
        </w:rPr>
        <w:t xml:space="preserve"> 1</w:t>
      </w:r>
      <w:r w:rsidR="001F4C93">
        <w:rPr>
          <w:rFonts w:ascii="Arial" w:eastAsia="Trebuchet MS" w:hAnsi="Arial" w:cs="Arial"/>
          <w:b/>
          <w:color w:val="000000"/>
          <w:lang w:val="lt-LT"/>
        </w:rPr>
        <w:t>3</w:t>
      </w:r>
      <w:r w:rsidRPr="00520590">
        <w:rPr>
          <w:rFonts w:ascii="Arial" w:eastAsia="Trebuchet MS" w:hAnsi="Arial" w:cs="Arial"/>
          <w:b/>
          <w:color w:val="000000"/>
          <w:lang w:val="lt-LT"/>
        </w:rPr>
        <w:t xml:space="preserve">.00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5343A8">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shd w:val="clear" w:color="auto" w:fill="auto"/>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shd w:val="clear" w:color="auto" w:fill="auto"/>
          </w:tcPr>
          <w:p w14:paraId="17FB3D2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shd w:val="clear" w:color="auto" w:fill="auto"/>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7ABCD9B" w14:textId="77777777" w:rsidTr="004212FB">
        <w:tc>
          <w:tcPr>
            <w:tcW w:w="4724" w:type="dxa"/>
            <w:shd w:val="clear" w:color="auto" w:fill="auto"/>
          </w:tcPr>
          <w:p w14:paraId="15E28C15"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shd w:val="clear" w:color="auto" w:fill="auto"/>
          </w:tcPr>
          <w:p w14:paraId="2F24B315"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aiškiai sudėlioti kvalifikaciniai reikalavimai tiekėjui?</w:t>
            </w:r>
          </w:p>
          <w:p w14:paraId="2DF701F9"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nėra nepagrįstų ir perteklinių reikalavimų?</w:t>
            </w:r>
          </w:p>
          <w:p w14:paraId="78138306"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papildomus reikalavimus siūlytumėte numatyti?</w:t>
            </w:r>
          </w:p>
          <w:p w14:paraId="1F9667A8"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suprantami ir priimtini aplinkosauginiai reikalavimai?</w:t>
            </w:r>
          </w:p>
          <w:p w14:paraId="68134FDA"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pasiūlytumėte taikyti aplinkosauginius reikalavimus?</w:t>
            </w:r>
          </w:p>
        </w:tc>
        <w:tc>
          <w:tcPr>
            <w:tcW w:w="5121" w:type="dxa"/>
            <w:shd w:val="clear" w:color="auto" w:fill="auto"/>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0D0FD4"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p w14:paraId="735E1C78"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0D0FD4"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lastRenderedPageBreak/>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C944E7" w:rsidRDefault="005343A8" w:rsidP="004212FB">
            <w:pPr>
              <w:jc w:val="both"/>
              <w:rPr>
                <w:rFonts w:ascii="Arial" w:hAnsi="Arial" w:cs="Arial"/>
                <w:szCs w:val="20"/>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7C2C5A8B" w14:textId="77777777" w:rsidTr="004212FB">
        <w:tc>
          <w:tcPr>
            <w:tcW w:w="14601" w:type="dxa"/>
            <w:gridSpan w:val="3"/>
            <w:shd w:val="clear" w:color="auto" w:fill="1F3864" w:themeFill="accent1" w:themeFillShade="80"/>
          </w:tcPr>
          <w:p w14:paraId="60FD9AE6"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551F5610" w14:textId="77777777" w:rsidTr="004212FB">
        <w:tc>
          <w:tcPr>
            <w:tcW w:w="4724" w:type="dxa"/>
            <w:shd w:val="clear" w:color="auto" w:fill="FFFFFF" w:themeFill="background1"/>
          </w:tcPr>
          <w:p w14:paraId="4C9A8367" w14:textId="77777777" w:rsidR="005343A8" w:rsidRPr="00C944E7" w:rsidRDefault="005343A8" w:rsidP="004212FB">
            <w:pPr>
              <w:spacing w:after="160" w:line="252" w:lineRule="auto"/>
              <w:rPr>
                <w:rFonts w:ascii="Arial" w:hAnsi="Arial" w:cs="Arial"/>
                <w:b/>
                <w:bCs/>
                <w:color w:val="000000" w:themeColor="text1"/>
                <w:szCs w:val="20"/>
                <w:lang w:val="lt-LT"/>
              </w:rPr>
            </w:pPr>
            <w:r>
              <w:rPr>
                <w:rFonts w:ascii="Arial" w:hAnsi="Arial" w:cs="Arial"/>
                <w:b/>
                <w:bCs/>
                <w:color w:val="000000" w:themeColor="text1"/>
                <w:szCs w:val="20"/>
                <w:lang w:val="lt-LT"/>
              </w:rPr>
              <w:t>E</w:t>
            </w:r>
            <w:r w:rsidRPr="00C944E7">
              <w:rPr>
                <w:rFonts w:ascii="Arial" w:hAnsi="Arial" w:cs="Arial"/>
                <w:b/>
                <w:bCs/>
                <w:color w:val="000000" w:themeColor="text1"/>
                <w:szCs w:val="20"/>
                <w:lang w:val="lt-LT"/>
              </w:rPr>
              <w:t>konominio naudingumo kriterij</w:t>
            </w:r>
            <w:r>
              <w:rPr>
                <w:rFonts w:ascii="Arial" w:hAnsi="Arial" w:cs="Arial"/>
                <w:b/>
                <w:bCs/>
                <w:color w:val="000000" w:themeColor="text1"/>
                <w:szCs w:val="20"/>
                <w:lang w:val="lt-LT"/>
              </w:rPr>
              <w:t>ai</w:t>
            </w:r>
          </w:p>
        </w:tc>
        <w:tc>
          <w:tcPr>
            <w:tcW w:w="4756" w:type="dxa"/>
            <w:shd w:val="clear" w:color="auto" w:fill="FFFFFF" w:themeFill="background1"/>
          </w:tcPr>
          <w:p w14:paraId="5EAFD877" w14:textId="77777777" w:rsidR="005343A8" w:rsidRPr="00C944E7" w:rsidRDefault="005343A8" w:rsidP="004212FB">
            <w:pPr>
              <w:pStyle w:val="ListParagraph"/>
              <w:numPr>
                <w:ilvl w:val="0"/>
                <w:numId w:val="25"/>
              </w:numPr>
              <w:ind w:left="270"/>
              <w:jc w:val="both"/>
              <w:rPr>
                <w:rFonts w:ascii="Arial" w:hAnsi="Arial" w:cs="Arial"/>
                <w:color w:val="000000"/>
                <w:szCs w:val="20"/>
              </w:rPr>
            </w:pPr>
            <w:r w:rsidRPr="00C944E7">
              <w:rPr>
                <w:rFonts w:ascii="Arial" w:hAnsi="Arial" w:cs="Arial"/>
                <w:color w:val="000000"/>
                <w:szCs w:val="20"/>
                <w:lang w:val="lt-LT"/>
              </w:rPr>
              <w:t>Kokius pasiūlytumėte taikyti ekonominio naudingumo kriterijus?</w:t>
            </w:r>
          </w:p>
        </w:tc>
        <w:tc>
          <w:tcPr>
            <w:tcW w:w="5121" w:type="dxa"/>
            <w:shd w:val="clear" w:color="auto" w:fill="FFFFFF" w:themeFill="background1"/>
          </w:tcPr>
          <w:p w14:paraId="1B10231A"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1A2924" w14:paraId="3A7A3D39" w14:textId="77777777" w:rsidTr="004212FB">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5343A8" w:rsidRPr="00C944E7" w:rsidRDefault="005343A8"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5343A8" w:rsidRPr="00C944E7" w:rsidRDefault="005343A8" w:rsidP="004212FB">
            <w:pPr>
              <w:pStyle w:val="ListParagraph"/>
              <w:ind w:left="400"/>
              <w:rPr>
                <w:rFonts w:ascii="Arial" w:hAnsi="Arial" w:cs="Arial"/>
                <w:color w:val="000000"/>
                <w:szCs w:val="20"/>
                <w:lang w:val="lt-LT"/>
              </w:rPr>
            </w:pP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5343A8">
      <w:pPr>
        <w:spacing w:after="49" w:line="239" w:lineRule="auto"/>
        <w:ind w:firstLine="852"/>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02E8CE5C"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1 priedas – Techninė </w:t>
      </w:r>
      <w:r w:rsidR="001F4C93">
        <w:rPr>
          <w:rFonts w:ascii="Arial" w:hAnsi="Arial" w:cs="Arial"/>
          <w:color w:val="000000"/>
          <w:sz w:val="20"/>
          <w:lang w:val="lt-LT"/>
        </w:rPr>
        <w:t>užduotis</w:t>
      </w:r>
      <w:r w:rsidRPr="00520590">
        <w:rPr>
          <w:rFonts w:ascii="Arial" w:hAnsi="Arial" w:cs="Arial"/>
          <w:color w:val="000000"/>
          <w:sz w:val="20"/>
          <w:lang w:val="lt-LT"/>
        </w:rPr>
        <w:t xml:space="preserve">  su priedais</w:t>
      </w:r>
      <w:r>
        <w:rPr>
          <w:rFonts w:ascii="Arial" w:hAnsi="Arial" w:cs="Arial"/>
          <w:color w:val="000000"/>
          <w:sz w:val="20"/>
          <w:lang w:val="lt-LT"/>
        </w:rPr>
        <w:t>.</w:t>
      </w:r>
    </w:p>
    <w:p w14:paraId="54B08573" w14:textId="77777777"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2 priedas – Tiekėjams keliami </w:t>
      </w:r>
      <w:r>
        <w:rPr>
          <w:rFonts w:ascii="Arial" w:hAnsi="Arial" w:cs="Arial"/>
          <w:color w:val="000000"/>
          <w:sz w:val="20"/>
          <w:lang w:val="lt-LT"/>
        </w:rPr>
        <w:t>kvalifikacijos reikalavimai.</w:t>
      </w:r>
    </w:p>
    <w:p w14:paraId="77C2EF86" w14:textId="2D3CFCA8" w:rsidR="005343A8" w:rsidRPr="000E6B03" w:rsidRDefault="001F4C93"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3</w:t>
      </w:r>
      <w:r w:rsidR="005343A8">
        <w:rPr>
          <w:rFonts w:ascii="Arial" w:hAnsi="Arial" w:cs="Arial"/>
          <w:sz w:val="20"/>
          <w:lang w:val="lt-LT"/>
        </w:rPr>
        <w:t xml:space="preserve"> </w:t>
      </w:r>
      <w:r w:rsidR="005343A8" w:rsidRPr="00520590">
        <w:rPr>
          <w:rFonts w:ascii="Arial" w:hAnsi="Arial" w:cs="Arial"/>
          <w:sz w:val="20"/>
          <w:lang w:val="lt-LT"/>
        </w:rPr>
        <w:t>priedas – Sutarties projektas</w:t>
      </w:r>
      <w:r w:rsidR="005343A8">
        <w:rPr>
          <w:rFonts w:ascii="Arial" w:hAnsi="Arial" w:cs="Arial"/>
          <w:sz w:val="20"/>
          <w:lang w:val="lt-LT"/>
        </w:rPr>
        <w:t>.</w:t>
      </w:r>
    </w:p>
    <w:p w14:paraId="2A19731C" w14:textId="4D83DA7B" w:rsidR="000E6B03" w:rsidRPr="00520590" w:rsidRDefault="000E6B03"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4 priedas – Žiniaraštis.</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D6B8FC" w14:textId="6B9CAD18" w:rsidR="005343A8" w:rsidRPr="00C56111" w:rsidRDefault="005343A8" w:rsidP="005343A8">
      <w:pPr>
        <w:spacing w:after="160" w:line="256" w:lineRule="auto"/>
        <w:ind w:left="2"/>
        <w:rPr>
          <w:rFonts w:ascii="Arial" w:eastAsia="Calibri" w:hAnsi="Arial" w:cs="Arial"/>
          <w:color w:val="000000"/>
          <w:sz w:val="22"/>
          <w:szCs w:val="22"/>
        </w:rPr>
      </w:pPr>
      <w:r w:rsidRPr="00520590">
        <w:rPr>
          <w:rFonts w:ascii="Arial" w:eastAsia="Trebuchet MS" w:hAnsi="Arial" w:cs="Arial"/>
          <w:color w:val="000000"/>
          <w:szCs w:val="22"/>
          <w:lang w:val="lt-LT"/>
        </w:rPr>
        <w:t xml:space="preserve">Asmuo, atsakingas už rinkos konsultacijos procedūrų CVP IS vykdymą – </w:t>
      </w:r>
      <w:r w:rsidR="001F4C93" w:rsidRPr="001F4C93">
        <w:rPr>
          <w:rFonts w:ascii="Arial" w:eastAsia="Trebuchet MS" w:hAnsi="Arial" w:cs="Arial"/>
          <w:color w:val="000000"/>
          <w:szCs w:val="22"/>
          <w:lang w:val="lt-LT"/>
        </w:rPr>
        <w:t>Rugilė Endzinaitė</w:t>
      </w:r>
      <w:r w:rsidR="001F4C93">
        <w:rPr>
          <w:rFonts w:ascii="Arial" w:eastAsia="Trebuchet MS" w:hAnsi="Arial" w:cs="Arial"/>
          <w:color w:val="000000"/>
          <w:szCs w:val="22"/>
          <w:lang w:val="lt-LT"/>
        </w:rPr>
        <w:t>, tel. +370</w:t>
      </w:r>
      <w:r w:rsidR="00C56111">
        <w:rPr>
          <w:rFonts w:ascii="Arial" w:eastAsia="Trebuchet MS" w:hAnsi="Arial" w:cs="Arial"/>
          <w:color w:val="000000"/>
          <w:szCs w:val="22"/>
          <w:lang w:val="lt-LT"/>
        </w:rPr>
        <w:t xml:space="preserve"> 638 35485, el. p. </w:t>
      </w:r>
      <w:hyperlink r:id="rId14" w:history="1">
        <w:r w:rsidR="00C56111" w:rsidRPr="00E9174B">
          <w:rPr>
            <w:rStyle w:val="Hyperlink"/>
            <w:rFonts w:ascii="Arial" w:eastAsia="Trebuchet MS" w:hAnsi="Arial" w:cs="Arial"/>
            <w:szCs w:val="22"/>
            <w:lang w:val="lt-LT"/>
          </w:rPr>
          <w:t>Rugile.Endzinaite</w:t>
        </w:r>
        <w:r w:rsidR="00C56111" w:rsidRPr="00E9174B">
          <w:rPr>
            <w:rStyle w:val="Hyperlink"/>
            <w:rFonts w:ascii="Arial" w:eastAsia="Trebuchet MS" w:hAnsi="Arial" w:cs="Arial"/>
            <w:szCs w:val="22"/>
          </w:rPr>
          <w:t>@litgrid.eu</w:t>
        </w:r>
      </w:hyperlink>
      <w:r w:rsidR="00C56111">
        <w:rPr>
          <w:rFonts w:ascii="Arial" w:eastAsia="Trebuchet MS" w:hAnsi="Arial" w:cs="Arial"/>
          <w:color w:val="000000"/>
          <w:szCs w:val="22"/>
        </w:rPr>
        <w:t xml:space="preserve"> </w:t>
      </w:r>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5FD5" w14:textId="77777777" w:rsidR="008869A6" w:rsidRDefault="008869A6" w:rsidP="005D0435">
      <w:r>
        <w:separator/>
      </w:r>
    </w:p>
  </w:endnote>
  <w:endnote w:type="continuationSeparator" w:id="0">
    <w:p w14:paraId="7B0037F0" w14:textId="77777777" w:rsidR="008869A6" w:rsidRDefault="008869A6" w:rsidP="005D0435">
      <w:r>
        <w:continuationSeparator/>
      </w:r>
    </w:p>
  </w:endnote>
  <w:endnote w:type="continuationNotice" w:id="1">
    <w:p w14:paraId="057556BB" w14:textId="77777777" w:rsidR="008869A6" w:rsidRDefault="00886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A31B" w14:textId="77777777" w:rsidR="008869A6" w:rsidRDefault="008869A6" w:rsidP="005D0435">
      <w:r>
        <w:separator/>
      </w:r>
    </w:p>
  </w:footnote>
  <w:footnote w:type="continuationSeparator" w:id="0">
    <w:p w14:paraId="218CC0F4" w14:textId="77777777" w:rsidR="008869A6" w:rsidRDefault="008869A6" w:rsidP="005D0435">
      <w:r>
        <w:continuationSeparator/>
      </w:r>
    </w:p>
  </w:footnote>
  <w:footnote w:type="continuationNotice" w:id="1">
    <w:p w14:paraId="4FF5462E" w14:textId="77777777" w:rsidR="008869A6" w:rsidRDefault="00886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End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6F96"/>
    <w:rsid w:val="000B780A"/>
    <w:rsid w:val="000C0E4D"/>
    <w:rsid w:val="000C3912"/>
    <w:rsid w:val="000C41B7"/>
    <w:rsid w:val="000D0AED"/>
    <w:rsid w:val="000D0FD4"/>
    <w:rsid w:val="000D4308"/>
    <w:rsid w:val="000D4F18"/>
    <w:rsid w:val="000D5568"/>
    <w:rsid w:val="000D63B1"/>
    <w:rsid w:val="000D78E9"/>
    <w:rsid w:val="000E6571"/>
    <w:rsid w:val="000E6B03"/>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4C93"/>
    <w:rsid w:val="001F628F"/>
    <w:rsid w:val="001F66BD"/>
    <w:rsid w:val="00204867"/>
    <w:rsid w:val="002059AC"/>
    <w:rsid w:val="0020626C"/>
    <w:rsid w:val="00207B4E"/>
    <w:rsid w:val="00211567"/>
    <w:rsid w:val="00217B54"/>
    <w:rsid w:val="00217DA1"/>
    <w:rsid w:val="00225220"/>
    <w:rsid w:val="00227F84"/>
    <w:rsid w:val="002331B2"/>
    <w:rsid w:val="0023564A"/>
    <w:rsid w:val="00241449"/>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6111"/>
    <w:rsid w:val="00C5784B"/>
    <w:rsid w:val="00C6377F"/>
    <w:rsid w:val="00C64719"/>
    <w:rsid w:val="00C67E1F"/>
    <w:rsid w:val="00C73D68"/>
    <w:rsid w:val="00C7743D"/>
    <w:rsid w:val="00C80F3C"/>
    <w:rsid w:val="00C816F3"/>
    <w:rsid w:val="00C81956"/>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A25FD"/>
    <w:rsid w:val="00FA271B"/>
    <w:rsid w:val="00FA3840"/>
    <w:rsid w:val="00FB0A50"/>
    <w:rsid w:val="00FB16FC"/>
    <w:rsid w:val="00FB1946"/>
    <w:rsid w:val="00FB27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1844784138">
      <w:bodyDiv w:val="1"/>
      <w:marLeft w:val="0"/>
      <w:marRight w:val="0"/>
      <w:marTop w:val="0"/>
      <w:marBottom w:val="0"/>
      <w:divBdr>
        <w:top w:val="none" w:sz="0" w:space="0" w:color="auto"/>
        <w:left w:val="none" w:sz="0" w:space="0" w:color="auto"/>
        <w:bottom w:val="none" w:sz="0" w:space="0" w:color="auto"/>
        <w:right w:val="none" w:sz="0" w:space="0" w:color="auto"/>
      </w:divBdr>
    </w:div>
    <w:div w:id="1947349800">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gile.Endzinaite@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1167"/>
    <w:rsid w:val="00290B75"/>
    <w:rsid w:val="004713A3"/>
    <w:rsid w:val="008C18F6"/>
    <w:rsid w:val="00C81956"/>
    <w:rsid w:val="00CA2EB0"/>
    <w:rsid w:val="00FB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2EB0"/>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 w:type="paragraph" w:customStyle="1" w:styleId="3DB7A200548E43A98DBB8E590443BA39">
    <w:name w:val="3DB7A200548E43A98DBB8E590443BA39"/>
    <w:rsid w:val="00CA2EB0"/>
  </w:style>
  <w:style w:type="paragraph" w:customStyle="1" w:styleId="352552F3AE8A4C24A44E09A2826513DC">
    <w:name w:val="352552F3AE8A4C24A44E09A2826513DC"/>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4" ma:contentTypeDescription="Create a new document." ma:contentTypeScope="" ma:versionID="4a46d9e76e089ca3855ed70ba48439a2">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aae4fa58d7a2a84cb30ed1ab9e970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EB0E4-580A-4851-A008-B066FC912CAB}">
  <ds:schemaRefs>
    <ds:schemaRef ds:uri="http://schemas.openxmlformats.org/package/2006/metadata/core-properties"/>
    <ds:schemaRef ds:uri="http://schemas.microsoft.com/office/2006/documentManagement/types"/>
    <ds:schemaRef ds:uri="adb9560f-3459-4027-90b9-4d7f289acbd5"/>
    <ds:schemaRef ds:uri="http://www.w3.org/XML/1998/namespace"/>
    <ds:schemaRef ds:uri="http://purl.org/dc/elements/1.1/"/>
    <ds:schemaRef ds:uri="http://schemas.microsoft.com/office/infopath/2007/PartnerControls"/>
    <ds:schemaRef ds:uri="0e57d4a8-f273-49e1-b72c-27cb406c2998"/>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4.xml><?xml version="1.0" encoding="utf-8"?>
<ds:datastoreItem xmlns:ds="http://schemas.openxmlformats.org/officeDocument/2006/customXml" ds:itemID="{7D2FD883-526C-4735-B83F-8F7686E3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3253</Words>
  <Characters>1855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2025-07-24T04:56:00Z</dcterms:created>
  <dcterms:modified xsi:type="dcterms:W3CDTF">2025-07-24T05:01:00Z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