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5D9E9" w14:textId="77777777" w:rsidR="008D4C25" w:rsidRPr="00452914" w:rsidRDefault="00261B41" w:rsidP="008D4C25">
      <w:r w:rsidRPr="0045291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A7ADB7" wp14:editId="5CC00265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44A1C" w14:textId="77777777" w:rsidR="008D4C25" w:rsidRDefault="008D4C25" w:rsidP="008D4C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5C5BDB81" w14:textId="77777777" w:rsidR="008D4C25" w:rsidRDefault="004A64C0" w:rsidP="008D4C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4B00BAB4" w14:textId="77777777" w:rsidR="008D4C25" w:rsidRDefault="008D4C25" w:rsidP="008D4C2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4A64C0">
                              <w:rPr>
                                <w:b/>
                                <w:sz w:val="24"/>
                              </w:rPr>
                              <w:t>OS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7AD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55pt;margin-top:.9pt;width:244.8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" o:allowincell="f" stroked="f">
                <v:textbox>
                  <w:txbxContent>
                    <w:p w14:paraId="43C44A1C" w14:textId="77777777" w:rsidR="008D4C25" w:rsidRDefault="008D4C25" w:rsidP="008D4C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5C5BDB81" w14:textId="77777777" w:rsidR="008D4C25" w:rsidRDefault="004A64C0" w:rsidP="008D4C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4B00BAB4" w14:textId="77777777" w:rsidR="008D4C25" w:rsidRDefault="008D4C25" w:rsidP="008D4C25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4A64C0">
                        <w:rPr>
                          <w:b/>
                          <w:sz w:val="24"/>
                        </w:rPr>
                        <w:t>OS</w:t>
                      </w:r>
                      <w:r>
                        <w:rPr>
                          <w:b/>
                          <w:sz w:val="24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="008D4C25" w:rsidRPr="00452914">
        <w:rPr>
          <w:noProof/>
          <w:lang w:eastAsia="lt-LT"/>
        </w:rPr>
        <w:drawing>
          <wp:inline distT="0" distB="0" distL="0" distR="0" wp14:anchorId="4D28D061" wp14:editId="31CF0476">
            <wp:extent cx="847725" cy="590550"/>
            <wp:effectExtent l="19050" t="0" r="9525" b="0"/>
            <wp:docPr id="5" name="Picture 1" descr="santalogo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logo21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59AAF" w14:textId="77777777" w:rsidR="008D4C25" w:rsidRPr="00452914" w:rsidRDefault="008D4C25" w:rsidP="008D4C25"/>
    <w:p w14:paraId="0C2BF9A7" w14:textId="77777777" w:rsidR="00845579" w:rsidRPr="00050898" w:rsidRDefault="00845579" w:rsidP="008D4C25">
      <w:pPr>
        <w:rPr>
          <w:sz w:val="24"/>
          <w:szCs w:val="24"/>
        </w:rPr>
      </w:pPr>
    </w:p>
    <w:p w14:paraId="0E15397D" w14:textId="37E8DDBC" w:rsidR="008D4C25" w:rsidRPr="00C55BD5" w:rsidRDefault="00F16BD2" w:rsidP="008D4C25">
      <w:p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>Suinteresuotiems tiekėjams</w:t>
      </w:r>
      <w:r w:rsidR="00475004" w:rsidRPr="00C55BD5">
        <w:rPr>
          <w:b/>
          <w:sz w:val="24"/>
          <w:szCs w:val="24"/>
        </w:rPr>
        <w:tab/>
      </w:r>
      <w:r w:rsidR="0068275A" w:rsidRPr="00C55BD5">
        <w:rPr>
          <w:sz w:val="24"/>
          <w:szCs w:val="24"/>
        </w:rPr>
        <w:t>202</w:t>
      </w:r>
      <w:r w:rsidR="003C7B55" w:rsidRPr="00C55BD5">
        <w:rPr>
          <w:sz w:val="24"/>
          <w:szCs w:val="24"/>
        </w:rPr>
        <w:t>5</w:t>
      </w:r>
      <w:r w:rsidR="008D4C25" w:rsidRPr="00C55BD5">
        <w:rPr>
          <w:sz w:val="24"/>
          <w:szCs w:val="24"/>
        </w:rPr>
        <w:t>-</w:t>
      </w:r>
      <w:r w:rsidR="003C7B55" w:rsidRPr="00C55BD5">
        <w:rPr>
          <w:sz w:val="24"/>
          <w:szCs w:val="24"/>
        </w:rPr>
        <w:t>0</w:t>
      </w:r>
      <w:r w:rsidR="005A29D8" w:rsidRPr="00C55BD5">
        <w:rPr>
          <w:sz w:val="24"/>
          <w:szCs w:val="24"/>
        </w:rPr>
        <w:t>7</w:t>
      </w:r>
      <w:r w:rsidR="000E5D7D" w:rsidRPr="00C55BD5">
        <w:rPr>
          <w:sz w:val="24"/>
          <w:szCs w:val="24"/>
        </w:rPr>
        <w:t>-</w:t>
      </w:r>
      <w:r w:rsidR="00C3067E">
        <w:rPr>
          <w:sz w:val="24"/>
          <w:szCs w:val="24"/>
        </w:rPr>
        <w:t>24</w:t>
      </w:r>
      <w:r w:rsidR="006604B7" w:rsidRPr="00C55BD5">
        <w:rPr>
          <w:sz w:val="24"/>
          <w:szCs w:val="24"/>
        </w:rPr>
        <w:t xml:space="preserve"> </w:t>
      </w:r>
      <w:r w:rsidR="008D4C25" w:rsidRPr="00C55BD5">
        <w:rPr>
          <w:sz w:val="24"/>
          <w:szCs w:val="24"/>
        </w:rPr>
        <w:t xml:space="preserve">Nr. </w:t>
      </w:r>
      <w:r w:rsidR="0068275A" w:rsidRPr="00C55BD5">
        <w:rPr>
          <w:sz w:val="24"/>
          <w:szCs w:val="24"/>
        </w:rPr>
        <w:t>2</w:t>
      </w:r>
      <w:r w:rsidR="00840828" w:rsidRPr="00C55BD5">
        <w:rPr>
          <w:sz w:val="24"/>
          <w:szCs w:val="24"/>
        </w:rPr>
        <w:t>5</w:t>
      </w:r>
      <w:r w:rsidR="008D4C25" w:rsidRPr="00C55BD5">
        <w:rPr>
          <w:sz w:val="24"/>
          <w:szCs w:val="24"/>
        </w:rPr>
        <w:t>SR-</w:t>
      </w:r>
      <w:r w:rsidR="00B165DB" w:rsidRPr="00C55BD5">
        <w:rPr>
          <w:sz w:val="24"/>
          <w:szCs w:val="24"/>
        </w:rPr>
        <w:t>VPS-</w:t>
      </w:r>
      <w:r w:rsidR="00402BB1" w:rsidRPr="00C55BD5">
        <w:rPr>
          <w:sz w:val="24"/>
          <w:szCs w:val="24"/>
        </w:rPr>
        <w:t xml:space="preserve"> </w:t>
      </w:r>
      <w:r w:rsidR="007040F9">
        <w:rPr>
          <w:sz w:val="24"/>
          <w:szCs w:val="24"/>
        </w:rPr>
        <w:t>3294</w:t>
      </w:r>
      <w:bookmarkStart w:id="0" w:name="_GoBack"/>
      <w:bookmarkEnd w:id="0"/>
    </w:p>
    <w:p w14:paraId="5F4B1E44" w14:textId="77777777" w:rsidR="008D4C25" w:rsidRPr="00C55BD5" w:rsidRDefault="00F852A8" w:rsidP="008D4C25">
      <w:pPr>
        <w:rPr>
          <w:i/>
          <w:sz w:val="24"/>
          <w:szCs w:val="24"/>
        </w:rPr>
      </w:pPr>
      <w:r w:rsidRPr="00C55BD5">
        <w:rPr>
          <w:i/>
          <w:sz w:val="24"/>
          <w:szCs w:val="24"/>
        </w:rPr>
        <w:t>Siunčiama CVP IS priemonėmis</w:t>
      </w:r>
    </w:p>
    <w:p w14:paraId="5FD4F6D6" w14:textId="77777777" w:rsidR="00F852A8" w:rsidRPr="00C55BD5" w:rsidRDefault="00F852A8" w:rsidP="008D4C25">
      <w:pPr>
        <w:rPr>
          <w:sz w:val="24"/>
          <w:szCs w:val="24"/>
        </w:rPr>
      </w:pPr>
    </w:p>
    <w:p w14:paraId="080E4B4F" w14:textId="77777777" w:rsidR="008D4C25" w:rsidRPr="00C55BD5" w:rsidRDefault="008D4C25" w:rsidP="008D4C25">
      <w:pPr>
        <w:rPr>
          <w:b/>
          <w:sz w:val="24"/>
          <w:szCs w:val="24"/>
        </w:rPr>
      </w:pPr>
    </w:p>
    <w:p w14:paraId="2096A2B5" w14:textId="44AE0861" w:rsidR="00FC1591" w:rsidRPr="00C55BD5" w:rsidRDefault="00E12FF8" w:rsidP="00FC1591">
      <w:pPr>
        <w:pStyle w:val="Heading"/>
        <w:jc w:val="both"/>
        <w:rPr>
          <w:color w:val="auto"/>
          <w:sz w:val="24"/>
          <w:szCs w:val="24"/>
          <w:lang w:val="lt-LT"/>
        </w:rPr>
      </w:pPr>
      <w:r w:rsidRPr="00C55BD5">
        <w:rPr>
          <w:caps w:val="0"/>
          <w:color w:val="auto"/>
          <w:sz w:val="24"/>
          <w:szCs w:val="24"/>
          <w:lang w:val="lt-LT"/>
        </w:rPr>
        <w:t xml:space="preserve">DĖL </w:t>
      </w:r>
      <w:r w:rsidRPr="00C55BD5">
        <w:rPr>
          <w:rFonts w:cs="Times New Roman"/>
          <w:caps w:val="0"/>
          <w:color w:val="auto"/>
          <w:sz w:val="24"/>
          <w:szCs w:val="24"/>
        </w:rPr>
        <w:t>PIRKIMO</w:t>
      </w:r>
    </w:p>
    <w:p w14:paraId="6CDDD758" w14:textId="73084D9E" w:rsidR="00D846B2" w:rsidRPr="00C55BD5" w:rsidRDefault="00D846B2" w:rsidP="00FC1591">
      <w:pPr>
        <w:shd w:val="clear" w:color="auto" w:fill="FFFFFF"/>
        <w:tabs>
          <w:tab w:val="right" w:leader="dot" w:pos="14135"/>
        </w:tabs>
        <w:ind w:firstLine="709"/>
        <w:jc w:val="both"/>
        <w:rPr>
          <w:b/>
          <w:sz w:val="24"/>
          <w:szCs w:val="24"/>
        </w:rPr>
      </w:pPr>
    </w:p>
    <w:p w14:paraId="159B482D" w14:textId="77777777" w:rsidR="00D846B2" w:rsidRPr="00C55BD5" w:rsidRDefault="00D846B2" w:rsidP="00DB2591">
      <w:pPr>
        <w:tabs>
          <w:tab w:val="right" w:leader="underscore" w:pos="8505"/>
        </w:tabs>
        <w:ind w:firstLine="567"/>
        <w:jc w:val="both"/>
        <w:rPr>
          <w:b/>
          <w:sz w:val="24"/>
          <w:szCs w:val="24"/>
        </w:rPr>
      </w:pPr>
    </w:p>
    <w:p w14:paraId="5782C759" w14:textId="25EA3BE9" w:rsidR="00B1492F" w:rsidRPr="00C55BD5" w:rsidRDefault="00225E76" w:rsidP="00C3067E">
      <w:pPr>
        <w:ind w:firstLine="567"/>
        <w:jc w:val="both"/>
        <w:rPr>
          <w:sz w:val="24"/>
          <w:szCs w:val="24"/>
        </w:rPr>
      </w:pPr>
      <w:r w:rsidRPr="00C55BD5">
        <w:rPr>
          <w:sz w:val="24"/>
          <w:szCs w:val="24"/>
        </w:rPr>
        <w:t>VšĮ Vilniaus universiteto ligoninė Santaros klinikos</w:t>
      </w:r>
      <w:r w:rsidR="00BE1EFC" w:rsidRPr="00C55BD5">
        <w:rPr>
          <w:sz w:val="24"/>
          <w:szCs w:val="24"/>
        </w:rPr>
        <w:t xml:space="preserve"> vykdo </w:t>
      </w:r>
      <w:r w:rsidR="00DA10B7" w:rsidRPr="00C55BD5">
        <w:rPr>
          <w:sz w:val="24"/>
          <w:szCs w:val="24"/>
        </w:rPr>
        <w:t xml:space="preserve">viešąjį pirkimą </w:t>
      </w:r>
      <w:bookmarkStart w:id="1" w:name="_Hlk94251426"/>
      <w:bookmarkStart w:id="2" w:name="_Hlk153370584"/>
      <w:bookmarkStart w:id="3" w:name="_Hlk164324888"/>
      <w:r w:rsidR="00DA10B7" w:rsidRPr="00C55BD5">
        <w:rPr>
          <w:sz w:val="24"/>
          <w:szCs w:val="24"/>
        </w:rPr>
        <w:t>„</w:t>
      </w:r>
      <w:r w:rsidR="00573A0A" w:rsidRPr="00C55BD5">
        <w:rPr>
          <w:sz w:val="24"/>
          <w:szCs w:val="24"/>
        </w:rPr>
        <w:t xml:space="preserve">Nenutrūkstamojo maitinimo šaltinių su montavimo darbais </w:t>
      </w:r>
      <w:r w:rsidR="00FE6782" w:rsidRPr="00C55BD5">
        <w:rPr>
          <w:sz w:val="24"/>
          <w:szCs w:val="24"/>
        </w:rPr>
        <w:t>10771</w:t>
      </w:r>
      <w:r w:rsidR="00DA10B7" w:rsidRPr="00C55BD5">
        <w:rPr>
          <w:sz w:val="24"/>
          <w:szCs w:val="24"/>
        </w:rPr>
        <w:t>”</w:t>
      </w:r>
      <w:bookmarkEnd w:id="1"/>
      <w:bookmarkEnd w:id="2"/>
      <w:r w:rsidR="00DA10B7" w:rsidRPr="00C55BD5">
        <w:rPr>
          <w:sz w:val="24"/>
          <w:szCs w:val="24"/>
        </w:rPr>
        <w:t xml:space="preserve"> </w:t>
      </w:r>
      <w:bookmarkEnd w:id="3"/>
      <w:r w:rsidR="00DA10B7" w:rsidRPr="00C55BD5">
        <w:rPr>
          <w:sz w:val="24"/>
          <w:szCs w:val="24"/>
        </w:rPr>
        <w:t>CVP IS ID 3589696, atviro konkurso būdu.</w:t>
      </w:r>
    </w:p>
    <w:p w14:paraId="1E017946" w14:textId="7A2758C3" w:rsidR="00C3067E" w:rsidRPr="00C3067E" w:rsidRDefault="00C3067E" w:rsidP="00C306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Viešojo pirkimo k</w:t>
      </w:r>
      <w:r w:rsidRPr="00C3067E">
        <w:rPr>
          <w:sz w:val="24"/>
          <w:szCs w:val="24"/>
        </w:rPr>
        <w:t xml:space="preserve">omisija </w:t>
      </w:r>
      <w:r>
        <w:rPr>
          <w:sz w:val="24"/>
          <w:szCs w:val="24"/>
        </w:rPr>
        <w:t>(toliau -Komisija)</w:t>
      </w:r>
      <w:r w:rsidRPr="00C3067E">
        <w:rPr>
          <w:sz w:val="24"/>
          <w:szCs w:val="24"/>
        </w:rPr>
        <w:t>2025-07-22 12:44 val. CVP IS pranešimo ID 289258 gavo tiekėjo paklausimą (pridedamas):</w:t>
      </w:r>
    </w:p>
    <w:p w14:paraId="3996381D" w14:textId="77777777" w:rsidR="00C3067E" w:rsidRPr="00C3067E" w:rsidRDefault="00C3067E" w:rsidP="00C3067E">
      <w:pPr>
        <w:ind w:firstLine="567"/>
        <w:jc w:val="both"/>
        <w:rPr>
          <w:sz w:val="24"/>
          <w:szCs w:val="24"/>
        </w:rPr>
      </w:pPr>
      <w:r w:rsidRPr="00C3067E">
        <w:rPr>
          <w:sz w:val="24"/>
          <w:szCs w:val="24"/>
        </w:rPr>
        <w:t>„</w:t>
      </w:r>
      <w:r w:rsidRPr="00C3067E">
        <w:rPr>
          <w:i/>
          <w:sz w:val="24"/>
          <w:szCs w:val="24"/>
        </w:rPr>
        <w:t xml:space="preserve">prašome patikslinti ar 2 vnt. NMŠ (kiekvienas po 100 </w:t>
      </w:r>
      <w:proofErr w:type="spellStart"/>
      <w:r w:rsidRPr="00C3067E">
        <w:rPr>
          <w:i/>
          <w:sz w:val="24"/>
          <w:szCs w:val="24"/>
        </w:rPr>
        <w:t>kVA</w:t>
      </w:r>
      <w:proofErr w:type="spellEnd"/>
      <w:r w:rsidRPr="00C3067E">
        <w:rPr>
          <w:i/>
          <w:sz w:val="24"/>
          <w:szCs w:val="24"/>
        </w:rPr>
        <w:t>) turės būti sujungti lygiagrečiam darbui? Jei taip, tai akumuliatorių baterijos turi būti atskiros kiekvienam NMŠ ar viena bendra baterija abiem NMŠ? Ar bus atvesti visi reikalingi įėjimo / išėjimo kabeliai į NMŠ instaliavimo vietą?</w:t>
      </w:r>
      <w:r w:rsidRPr="00C3067E">
        <w:rPr>
          <w:sz w:val="24"/>
          <w:szCs w:val="24"/>
        </w:rPr>
        <w:t>“.</w:t>
      </w:r>
    </w:p>
    <w:p w14:paraId="63A31B76" w14:textId="4275B335" w:rsidR="00C3067E" w:rsidRPr="00C3067E" w:rsidRDefault="00C3067E" w:rsidP="00C3067E">
      <w:pPr>
        <w:ind w:firstLine="567"/>
        <w:jc w:val="both"/>
        <w:rPr>
          <w:sz w:val="24"/>
          <w:szCs w:val="24"/>
        </w:rPr>
      </w:pPr>
      <w:r w:rsidRPr="00C3067E">
        <w:rPr>
          <w:sz w:val="24"/>
          <w:szCs w:val="24"/>
        </w:rPr>
        <w:t>Komisij</w:t>
      </w:r>
      <w:r>
        <w:rPr>
          <w:sz w:val="24"/>
          <w:szCs w:val="24"/>
        </w:rPr>
        <w:t>a</w:t>
      </w:r>
      <w:r w:rsidRPr="00C3067E">
        <w:rPr>
          <w:sz w:val="24"/>
          <w:szCs w:val="24"/>
        </w:rPr>
        <w:t>, išnagrinėj</w:t>
      </w:r>
      <w:r>
        <w:rPr>
          <w:sz w:val="24"/>
          <w:szCs w:val="24"/>
        </w:rPr>
        <w:t>usi</w:t>
      </w:r>
      <w:r w:rsidRPr="00C3067E">
        <w:rPr>
          <w:sz w:val="24"/>
          <w:szCs w:val="24"/>
        </w:rPr>
        <w:t xml:space="preserve"> paklausimą, teik</w:t>
      </w:r>
      <w:r>
        <w:rPr>
          <w:sz w:val="24"/>
          <w:szCs w:val="24"/>
        </w:rPr>
        <w:t>ia</w:t>
      </w:r>
      <w:r w:rsidRPr="00C3067E">
        <w:rPr>
          <w:sz w:val="24"/>
          <w:szCs w:val="24"/>
        </w:rPr>
        <w:t xml:space="preserve"> atsakymą:</w:t>
      </w:r>
    </w:p>
    <w:p w14:paraId="6B7C271C" w14:textId="03615A68" w:rsidR="00DA10B7" w:rsidRPr="00C55BD5" w:rsidRDefault="00C3067E" w:rsidP="00C3067E">
      <w:pPr>
        <w:ind w:firstLine="567"/>
        <w:jc w:val="both"/>
        <w:rPr>
          <w:sz w:val="24"/>
          <w:szCs w:val="24"/>
        </w:rPr>
      </w:pPr>
      <w:r w:rsidRPr="00C3067E">
        <w:rPr>
          <w:sz w:val="24"/>
          <w:szCs w:val="24"/>
        </w:rPr>
        <w:t>-</w:t>
      </w:r>
      <w:r w:rsidRPr="00C3067E">
        <w:rPr>
          <w:sz w:val="24"/>
          <w:szCs w:val="24"/>
        </w:rPr>
        <w:tab/>
        <w:t>VPC turi du įvadus. Kiekvienas NMŠ turi būti pajungti prie atskiro įvado. Instaliavimo ir pajungimo kabeliai turi būti įvertinti tiekėjo.</w:t>
      </w:r>
    </w:p>
    <w:p w14:paraId="3FB6466E" w14:textId="03C4D9D5" w:rsidR="00FA66F7" w:rsidRDefault="00FA66F7" w:rsidP="00CF31BC">
      <w:pPr>
        <w:ind w:firstLine="900"/>
        <w:jc w:val="both"/>
        <w:rPr>
          <w:sz w:val="24"/>
          <w:szCs w:val="24"/>
        </w:rPr>
      </w:pPr>
    </w:p>
    <w:p w14:paraId="31E57B80" w14:textId="4BBF9D0A" w:rsidR="00C3067E" w:rsidRDefault="00C3067E" w:rsidP="00CF31BC">
      <w:pPr>
        <w:ind w:firstLine="900"/>
        <w:jc w:val="both"/>
        <w:rPr>
          <w:sz w:val="24"/>
          <w:szCs w:val="24"/>
        </w:rPr>
      </w:pPr>
    </w:p>
    <w:p w14:paraId="10F863AD" w14:textId="77777777" w:rsidR="00C3067E" w:rsidRPr="00C55BD5" w:rsidRDefault="00C3067E" w:rsidP="00CF31BC">
      <w:pPr>
        <w:ind w:firstLine="90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28"/>
      </w:tblGrid>
      <w:tr w:rsidR="008D4C25" w:rsidRPr="00C55BD5" w14:paraId="48142A2D" w14:textId="77777777" w:rsidTr="00C4774C">
        <w:tc>
          <w:tcPr>
            <w:tcW w:w="4927" w:type="dxa"/>
          </w:tcPr>
          <w:p w14:paraId="00746230" w14:textId="77777777" w:rsidR="008D4C25" w:rsidRPr="00C55BD5" w:rsidRDefault="00845579" w:rsidP="00B165DB">
            <w:pPr>
              <w:ind w:hanging="108"/>
              <w:jc w:val="both"/>
              <w:rPr>
                <w:sz w:val="24"/>
                <w:szCs w:val="24"/>
              </w:rPr>
            </w:pPr>
            <w:r w:rsidRPr="00C55BD5">
              <w:rPr>
                <w:sz w:val="24"/>
                <w:szCs w:val="24"/>
              </w:rPr>
              <w:t>Viešųjų pirkimų k</w:t>
            </w:r>
            <w:r w:rsidR="00AC1240" w:rsidRPr="00C55BD5">
              <w:rPr>
                <w:sz w:val="24"/>
                <w:szCs w:val="24"/>
              </w:rPr>
              <w:t xml:space="preserve">omisijos </w:t>
            </w:r>
            <w:r w:rsidR="00B165DB" w:rsidRPr="00C55BD5">
              <w:rPr>
                <w:sz w:val="24"/>
                <w:szCs w:val="24"/>
              </w:rPr>
              <w:t>narė</w:t>
            </w:r>
            <w:r w:rsidR="00AC1240" w:rsidRPr="00C55B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</w:tcPr>
          <w:p w14:paraId="0BE76B83" w14:textId="77777777" w:rsidR="008D4C25" w:rsidRPr="00C55BD5" w:rsidRDefault="00B165DB" w:rsidP="00B165DB">
            <w:pPr>
              <w:ind w:firstLine="900"/>
              <w:jc w:val="right"/>
              <w:rPr>
                <w:sz w:val="24"/>
                <w:szCs w:val="24"/>
              </w:rPr>
            </w:pPr>
            <w:r w:rsidRPr="00C55BD5">
              <w:rPr>
                <w:sz w:val="24"/>
                <w:szCs w:val="24"/>
              </w:rPr>
              <w:t>Dainora Mažeikienė</w:t>
            </w:r>
          </w:p>
        </w:tc>
      </w:tr>
    </w:tbl>
    <w:p w14:paraId="48A2DE6B" w14:textId="77777777" w:rsidR="008D4C25" w:rsidRPr="00C55BD5" w:rsidRDefault="008D4C25" w:rsidP="00CF31BC">
      <w:pPr>
        <w:ind w:firstLine="900"/>
        <w:rPr>
          <w:sz w:val="24"/>
          <w:szCs w:val="24"/>
        </w:rPr>
      </w:pPr>
    </w:p>
    <w:p w14:paraId="7504F590" w14:textId="77777777" w:rsidR="0068275A" w:rsidRPr="00050898" w:rsidRDefault="0068275A" w:rsidP="008D4C25">
      <w:pPr>
        <w:rPr>
          <w:sz w:val="24"/>
          <w:szCs w:val="24"/>
        </w:rPr>
      </w:pPr>
    </w:p>
    <w:p w14:paraId="5A4D7E83" w14:textId="77777777" w:rsidR="004C061D" w:rsidRPr="00050898" w:rsidRDefault="004C061D" w:rsidP="008D4C25">
      <w:pPr>
        <w:rPr>
          <w:sz w:val="24"/>
          <w:szCs w:val="24"/>
        </w:rPr>
      </w:pPr>
    </w:p>
    <w:p w14:paraId="69FB4253" w14:textId="1E52F506" w:rsidR="004C061D" w:rsidRDefault="004C061D" w:rsidP="008D4C25"/>
    <w:p w14:paraId="497BBE63" w14:textId="2B43BAE7" w:rsidR="00E8140C" w:rsidRDefault="00E8140C" w:rsidP="008D4C25"/>
    <w:p w14:paraId="2D9D991C" w14:textId="77777777" w:rsidR="00242A09" w:rsidRDefault="00242A09" w:rsidP="008D4C25"/>
    <w:p w14:paraId="4DD688D0" w14:textId="77777777" w:rsidR="00B653AC" w:rsidRDefault="00B653AC" w:rsidP="008D4C25"/>
    <w:p w14:paraId="7B43737E" w14:textId="77777777" w:rsidR="00B653AC" w:rsidRDefault="00B653AC" w:rsidP="008D4C25"/>
    <w:p w14:paraId="1C02D46E" w14:textId="77777777" w:rsidR="008C3E10" w:rsidRDefault="008C3E10" w:rsidP="008D4C25"/>
    <w:p w14:paraId="4515E2CB" w14:textId="77777777" w:rsidR="00B83613" w:rsidRDefault="00B83613" w:rsidP="008D4C25"/>
    <w:p w14:paraId="68336568" w14:textId="77777777" w:rsidR="00B83613" w:rsidRDefault="00B83613" w:rsidP="008D4C25"/>
    <w:p w14:paraId="4C902665" w14:textId="77777777" w:rsidR="00B83613" w:rsidRDefault="00B83613" w:rsidP="008D4C25"/>
    <w:p w14:paraId="00204760" w14:textId="77777777" w:rsidR="00B83613" w:rsidRDefault="00B83613" w:rsidP="008D4C25"/>
    <w:p w14:paraId="5DADA5C0" w14:textId="77777777" w:rsidR="00B83613" w:rsidRDefault="00B83613" w:rsidP="008D4C25"/>
    <w:p w14:paraId="039BF02B" w14:textId="77777777" w:rsidR="00B83613" w:rsidRDefault="00B83613" w:rsidP="008D4C25"/>
    <w:p w14:paraId="4C9B8357" w14:textId="77777777" w:rsidR="00B83613" w:rsidRDefault="00B83613" w:rsidP="008D4C25"/>
    <w:p w14:paraId="0177D184" w14:textId="77777777" w:rsidR="00B83613" w:rsidRDefault="00B83613" w:rsidP="008D4C25"/>
    <w:p w14:paraId="54388DE0" w14:textId="77777777" w:rsidR="00B83613" w:rsidRDefault="00B83613" w:rsidP="008D4C25"/>
    <w:p w14:paraId="4FD591A2" w14:textId="77777777" w:rsidR="0087552C" w:rsidRDefault="0087552C" w:rsidP="008D4C25"/>
    <w:p w14:paraId="2DC818EE" w14:textId="77777777" w:rsidR="004C061D" w:rsidRPr="00452914" w:rsidRDefault="004C061D" w:rsidP="008D4C25"/>
    <w:p w14:paraId="7071352E" w14:textId="77777777" w:rsidR="008D4C25" w:rsidRPr="00452914" w:rsidRDefault="008D4C25" w:rsidP="008D4C25"/>
    <w:p w14:paraId="45FE6CB3" w14:textId="561D4165" w:rsidR="00242A09" w:rsidRDefault="005A5330" w:rsidP="00242A09">
      <w:pPr>
        <w:jc w:val="both"/>
        <w:rPr>
          <w:rStyle w:val="Hyperlink"/>
        </w:rPr>
      </w:pPr>
      <w:r w:rsidRPr="00452914">
        <w:t>D.</w:t>
      </w:r>
      <w:r w:rsidR="00264571">
        <w:t xml:space="preserve"> </w:t>
      </w:r>
      <w:r w:rsidRPr="00452914">
        <w:t>Mažeikienė</w:t>
      </w:r>
      <w:r w:rsidR="008D4C25" w:rsidRPr="00452914">
        <w:t xml:space="preserve"> </w:t>
      </w:r>
      <w:r w:rsidR="003F6445">
        <w:t>+370</w:t>
      </w:r>
      <w:r w:rsidR="008D4C25" w:rsidRPr="00452914">
        <w:t xml:space="preserve"> 5 </w:t>
      </w:r>
      <w:r w:rsidR="00242A09" w:rsidRPr="00452914">
        <w:t xml:space="preserve">250 1819, </w:t>
      </w:r>
      <w:hyperlink r:id="rId12" w:history="1">
        <w:r w:rsidR="00242A09" w:rsidRPr="00452914">
          <w:rPr>
            <w:rStyle w:val="Hyperlink"/>
          </w:rPr>
          <w:t>dainora.mazeikiene@santa.lt</w:t>
        </w:r>
      </w:hyperlink>
    </w:p>
    <w:p w14:paraId="5451B592" w14:textId="77777777" w:rsidR="0087552C" w:rsidRDefault="0087552C" w:rsidP="00242A09">
      <w:pPr>
        <w:jc w:val="both"/>
        <w:rPr>
          <w:rStyle w:val="Hyperlink"/>
        </w:rPr>
      </w:pPr>
    </w:p>
    <w:p w14:paraId="2F220491" w14:textId="77777777" w:rsidR="0087552C" w:rsidRDefault="0087552C" w:rsidP="00242A09">
      <w:pPr>
        <w:jc w:val="both"/>
        <w:rPr>
          <w:rStyle w:val="Hyperlink"/>
        </w:rPr>
      </w:pPr>
    </w:p>
    <w:p w14:paraId="18A66C1C" w14:textId="51F5FA72" w:rsidR="0087552C" w:rsidRPr="00452914" w:rsidRDefault="007040F9" w:rsidP="00242A09">
      <w:pPr>
        <w:jc w:val="both"/>
      </w:pPr>
      <w:r>
        <w:rPr>
          <w:noProof/>
        </w:rPr>
        <w:object w:dxaOrig="1440" w:dyaOrig="1440" w14:anchorId="6DEAF9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.55pt;margin-top:67.55pt;width:554.45pt;height:42.25pt;z-index:251662336;visibility:visible;mso-wrap-edited:f;mso-position-horizontal-relative:text;mso-position-vertical-relative:text">
            <v:imagedata r:id="rId13" o:title=""/>
            <w10:wrap type="topAndBottom"/>
          </v:shape>
          <o:OLEObject Type="Embed" ProgID="Word.Picture.8" ShapeID="_x0000_s1026" DrawAspect="Content" ObjectID="_1814852407" r:id="rId14"/>
        </w:object>
      </w:r>
    </w:p>
    <w:p w14:paraId="666FF3CE" w14:textId="77777777" w:rsidR="0087552C" w:rsidRDefault="0087552C" w:rsidP="00A01E40">
      <w:pPr>
        <w:jc w:val="both"/>
        <w:rPr>
          <w:noProof/>
        </w:rPr>
      </w:pPr>
    </w:p>
    <w:p w14:paraId="5E623F6F" w14:textId="77777777" w:rsidR="0087552C" w:rsidRDefault="0087552C" w:rsidP="00A01E40">
      <w:pPr>
        <w:jc w:val="both"/>
        <w:rPr>
          <w:noProof/>
        </w:rPr>
      </w:pPr>
    </w:p>
    <w:sectPr w:rsidR="0087552C" w:rsidSect="00452914">
      <w:footerReference w:type="default" r:id="rId15"/>
      <w:pgSz w:w="11907" w:h="16840" w:code="9"/>
      <w:pgMar w:top="1134" w:right="567" w:bottom="630" w:left="171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AE81D" w14:textId="77777777" w:rsidR="00682B57" w:rsidRDefault="00682B57" w:rsidP="00452914">
      <w:r>
        <w:separator/>
      </w:r>
    </w:p>
  </w:endnote>
  <w:endnote w:type="continuationSeparator" w:id="0">
    <w:p w14:paraId="1E59BE91" w14:textId="77777777" w:rsidR="00682B57" w:rsidRDefault="00682B57" w:rsidP="0045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8752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C3F4D" w14:textId="6AB5BD35" w:rsidR="00452914" w:rsidRDefault="004529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D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F54DD" w14:textId="77777777" w:rsidR="00452914" w:rsidRDefault="00452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AC129" w14:textId="77777777" w:rsidR="00682B57" w:rsidRDefault="00682B57" w:rsidP="00452914">
      <w:r>
        <w:separator/>
      </w:r>
    </w:p>
  </w:footnote>
  <w:footnote w:type="continuationSeparator" w:id="0">
    <w:p w14:paraId="7AB154EA" w14:textId="77777777" w:rsidR="00682B57" w:rsidRDefault="00682B57" w:rsidP="0045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6F3"/>
    <w:multiLevelType w:val="hybridMultilevel"/>
    <w:tmpl w:val="F36633F2"/>
    <w:lvl w:ilvl="0" w:tplc="4552EA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AD3931"/>
    <w:multiLevelType w:val="hybridMultilevel"/>
    <w:tmpl w:val="8A9CFAD2"/>
    <w:lvl w:ilvl="0" w:tplc="774ADFD4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E0C231B"/>
    <w:multiLevelType w:val="hybridMultilevel"/>
    <w:tmpl w:val="BE18443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746D"/>
    <w:multiLevelType w:val="hybridMultilevel"/>
    <w:tmpl w:val="82965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76488"/>
    <w:multiLevelType w:val="hybridMultilevel"/>
    <w:tmpl w:val="17DA8F50"/>
    <w:lvl w:ilvl="0" w:tplc="0AE43B52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6E7291C"/>
    <w:multiLevelType w:val="hybridMultilevel"/>
    <w:tmpl w:val="BCD24168"/>
    <w:lvl w:ilvl="0" w:tplc="A3383A98">
      <w:start w:val="12"/>
      <w:numFmt w:val="bullet"/>
      <w:lvlText w:val="-"/>
      <w:lvlJc w:val="left"/>
      <w:pPr>
        <w:ind w:left="803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6" w15:restartNumberingAfterBreak="0">
    <w:nsid w:val="2DA60704"/>
    <w:multiLevelType w:val="hybridMultilevel"/>
    <w:tmpl w:val="11CAEC8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2037"/>
    <w:multiLevelType w:val="hybridMultilevel"/>
    <w:tmpl w:val="4BFA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562DE"/>
    <w:multiLevelType w:val="hybridMultilevel"/>
    <w:tmpl w:val="D152DA30"/>
    <w:lvl w:ilvl="0" w:tplc="DE38A2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85015"/>
    <w:multiLevelType w:val="hybridMultilevel"/>
    <w:tmpl w:val="FCB41FC2"/>
    <w:lvl w:ilvl="0" w:tplc="0276DB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CB6D3F"/>
    <w:multiLevelType w:val="hybridMultilevel"/>
    <w:tmpl w:val="E6EEDBDC"/>
    <w:lvl w:ilvl="0" w:tplc="7414A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551EE3"/>
    <w:multiLevelType w:val="hybridMultilevel"/>
    <w:tmpl w:val="AE161B32"/>
    <w:lvl w:ilvl="0" w:tplc="CF74398A">
      <w:start w:val="201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25"/>
    <w:rsid w:val="00010845"/>
    <w:rsid w:val="00013404"/>
    <w:rsid w:val="00032F97"/>
    <w:rsid w:val="00036489"/>
    <w:rsid w:val="0004017D"/>
    <w:rsid w:val="00050898"/>
    <w:rsid w:val="00065674"/>
    <w:rsid w:val="0006630B"/>
    <w:rsid w:val="00080FEC"/>
    <w:rsid w:val="000B7D0E"/>
    <w:rsid w:val="000C0BB0"/>
    <w:rsid w:val="000D2C05"/>
    <w:rsid w:val="000D5951"/>
    <w:rsid w:val="000E4F5B"/>
    <w:rsid w:val="000E5D7D"/>
    <w:rsid w:val="000F626B"/>
    <w:rsid w:val="001046D8"/>
    <w:rsid w:val="00132E81"/>
    <w:rsid w:val="0013550F"/>
    <w:rsid w:val="001368E0"/>
    <w:rsid w:val="00140EA5"/>
    <w:rsid w:val="00163D18"/>
    <w:rsid w:val="0017526A"/>
    <w:rsid w:val="00187C76"/>
    <w:rsid w:val="001D76F2"/>
    <w:rsid w:val="001E0495"/>
    <w:rsid w:val="001F294D"/>
    <w:rsid w:val="00211D4C"/>
    <w:rsid w:val="00214AD7"/>
    <w:rsid w:val="00214CF4"/>
    <w:rsid w:val="00215809"/>
    <w:rsid w:val="00223AE6"/>
    <w:rsid w:val="00225E76"/>
    <w:rsid w:val="002321B6"/>
    <w:rsid w:val="0023731F"/>
    <w:rsid w:val="00242A09"/>
    <w:rsid w:val="00255ECE"/>
    <w:rsid w:val="00261B41"/>
    <w:rsid w:val="00261C8F"/>
    <w:rsid w:val="00264571"/>
    <w:rsid w:val="00264EC9"/>
    <w:rsid w:val="002759EA"/>
    <w:rsid w:val="002800D5"/>
    <w:rsid w:val="00295119"/>
    <w:rsid w:val="002A497C"/>
    <w:rsid w:val="002A6FF2"/>
    <w:rsid w:val="002A7387"/>
    <w:rsid w:val="002A7820"/>
    <w:rsid w:val="002F19BA"/>
    <w:rsid w:val="00314A49"/>
    <w:rsid w:val="00346C4D"/>
    <w:rsid w:val="0036032D"/>
    <w:rsid w:val="00371308"/>
    <w:rsid w:val="00375FC2"/>
    <w:rsid w:val="0038166E"/>
    <w:rsid w:val="003854D1"/>
    <w:rsid w:val="003959F6"/>
    <w:rsid w:val="003C2597"/>
    <w:rsid w:val="003C7B55"/>
    <w:rsid w:val="003D42F8"/>
    <w:rsid w:val="003E0873"/>
    <w:rsid w:val="003F0DF3"/>
    <w:rsid w:val="003F6445"/>
    <w:rsid w:val="00402BB1"/>
    <w:rsid w:val="00422A36"/>
    <w:rsid w:val="004426DE"/>
    <w:rsid w:val="00444976"/>
    <w:rsid w:val="00446702"/>
    <w:rsid w:val="00452914"/>
    <w:rsid w:val="00456C31"/>
    <w:rsid w:val="0046010B"/>
    <w:rsid w:val="00472779"/>
    <w:rsid w:val="00475004"/>
    <w:rsid w:val="00484BB8"/>
    <w:rsid w:val="004A64C0"/>
    <w:rsid w:val="004B389A"/>
    <w:rsid w:val="004C061D"/>
    <w:rsid w:val="004C75C3"/>
    <w:rsid w:val="004E1BF7"/>
    <w:rsid w:val="005074AB"/>
    <w:rsid w:val="005074BD"/>
    <w:rsid w:val="00514B85"/>
    <w:rsid w:val="00515873"/>
    <w:rsid w:val="0052000E"/>
    <w:rsid w:val="00524641"/>
    <w:rsid w:val="00540260"/>
    <w:rsid w:val="00552A3A"/>
    <w:rsid w:val="00561211"/>
    <w:rsid w:val="00562AF3"/>
    <w:rsid w:val="00573A0A"/>
    <w:rsid w:val="00583FBB"/>
    <w:rsid w:val="00593852"/>
    <w:rsid w:val="005A29D8"/>
    <w:rsid w:val="005A5330"/>
    <w:rsid w:val="005B7F37"/>
    <w:rsid w:val="005C4D4B"/>
    <w:rsid w:val="005D11EA"/>
    <w:rsid w:val="005E03CD"/>
    <w:rsid w:val="005E6F3C"/>
    <w:rsid w:val="005E75E0"/>
    <w:rsid w:val="006163F3"/>
    <w:rsid w:val="0061684C"/>
    <w:rsid w:val="00626BA9"/>
    <w:rsid w:val="0063238C"/>
    <w:rsid w:val="00634627"/>
    <w:rsid w:val="00641ADE"/>
    <w:rsid w:val="006421F8"/>
    <w:rsid w:val="006604B7"/>
    <w:rsid w:val="0068275A"/>
    <w:rsid w:val="00682B57"/>
    <w:rsid w:val="00683C7C"/>
    <w:rsid w:val="006842FB"/>
    <w:rsid w:val="00690D0F"/>
    <w:rsid w:val="006C2984"/>
    <w:rsid w:val="006C2EF8"/>
    <w:rsid w:val="006C609B"/>
    <w:rsid w:val="006D0262"/>
    <w:rsid w:val="006E2468"/>
    <w:rsid w:val="006F526D"/>
    <w:rsid w:val="007040F9"/>
    <w:rsid w:val="00711E6A"/>
    <w:rsid w:val="00721047"/>
    <w:rsid w:val="00721F60"/>
    <w:rsid w:val="00740AC9"/>
    <w:rsid w:val="00752A2D"/>
    <w:rsid w:val="00777A90"/>
    <w:rsid w:val="007966D4"/>
    <w:rsid w:val="007B11AF"/>
    <w:rsid w:val="007D0AAA"/>
    <w:rsid w:val="007D787B"/>
    <w:rsid w:val="007F229E"/>
    <w:rsid w:val="008255FC"/>
    <w:rsid w:val="0082564D"/>
    <w:rsid w:val="008259EA"/>
    <w:rsid w:val="00830EFD"/>
    <w:rsid w:val="00840828"/>
    <w:rsid w:val="00844795"/>
    <w:rsid w:val="00845579"/>
    <w:rsid w:val="00845638"/>
    <w:rsid w:val="00850634"/>
    <w:rsid w:val="0087552C"/>
    <w:rsid w:val="00877546"/>
    <w:rsid w:val="00890A17"/>
    <w:rsid w:val="00890C2F"/>
    <w:rsid w:val="00894E16"/>
    <w:rsid w:val="008A5491"/>
    <w:rsid w:val="008B1ED4"/>
    <w:rsid w:val="008B7FAD"/>
    <w:rsid w:val="008C3E10"/>
    <w:rsid w:val="008C4575"/>
    <w:rsid w:val="008C7708"/>
    <w:rsid w:val="008D4C25"/>
    <w:rsid w:val="008F7A89"/>
    <w:rsid w:val="00904F43"/>
    <w:rsid w:val="0091770D"/>
    <w:rsid w:val="00921947"/>
    <w:rsid w:val="0093346C"/>
    <w:rsid w:val="009605BB"/>
    <w:rsid w:val="009744E6"/>
    <w:rsid w:val="00981108"/>
    <w:rsid w:val="009836A5"/>
    <w:rsid w:val="00984B0E"/>
    <w:rsid w:val="009874CC"/>
    <w:rsid w:val="009B5D60"/>
    <w:rsid w:val="009C6C32"/>
    <w:rsid w:val="009D0255"/>
    <w:rsid w:val="009D22BA"/>
    <w:rsid w:val="009D2796"/>
    <w:rsid w:val="00A01E40"/>
    <w:rsid w:val="00A13688"/>
    <w:rsid w:val="00A1480E"/>
    <w:rsid w:val="00A379C9"/>
    <w:rsid w:val="00A462AE"/>
    <w:rsid w:val="00A65603"/>
    <w:rsid w:val="00A75979"/>
    <w:rsid w:val="00A91C6D"/>
    <w:rsid w:val="00A949FD"/>
    <w:rsid w:val="00A94E84"/>
    <w:rsid w:val="00AA4103"/>
    <w:rsid w:val="00AB109E"/>
    <w:rsid w:val="00AC1240"/>
    <w:rsid w:val="00AF762D"/>
    <w:rsid w:val="00B13EA8"/>
    <w:rsid w:val="00B1492F"/>
    <w:rsid w:val="00B165DB"/>
    <w:rsid w:val="00B42C24"/>
    <w:rsid w:val="00B432B3"/>
    <w:rsid w:val="00B561B9"/>
    <w:rsid w:val="00B652C8"/>
    <w:rsid w:val="00B653AC"/>
    <w:rsid w:val="00B82730"/>
    <w:rsid w:val="00B83613"/>
    <w:rsid w:val="00BA64E2"/>
    <w:rsid w:val="00BB0743"/>
    <w:rsid w:val="00BD465A"/>
    <w:rsid w:val="00BE1EFC"/>
    <w:rsid w:val="00BF1618"/>
    <w:rsid w:val="00BF16D2"/>
    <w:rsid w:val="00C3067E"/>
    <w:rsid w:val="00C310F4"/>
    <w:rsid w:val="00C548C5"/>
    <w:rsid w:val="00C55BD5"/>
    <w:rsid w:val="00C63436"/>
    <w:rsid w:val="00C71583"/>
    <w:rsid w:val="00C74758"/>
    <w:rsid w:val="00C75F2F"/>
    <w:rsid w:val="00C95D1C"/>
    <w:rsid w:val="00C97302"/>
    <w:rsid w:val="00CA20DD"/>
    <w:rsid w:val="00CA2155"/>
    <w:rsid w:val="00CA7DA6"/>
    <w:rsid w:val="00CB4019"/>
    <w:rsid w:val="00CB6181"/>
    <w:rsid w:val="00CD553C"/>
    <w:rsid w:val="00CD6C1D"/>
    <w:rsid w:val="00CF31BC"/>
    <w:rsid w:val="00D02FDE"/>
    <w:rsid w:val="00D14ED1"/>
    <w:rsid w:val="00D1637A"/>
    <w:rsid w:val="00D3007E"/>
    <w:rsid w:val="00D44FF7"/>
    <w:rsid w:val="00D45FAC"/>
    <w:rsid w:val="00D47A07"/>
    <w:rsid w:val="00D56BF1"/>
    <w:rsid w:val="00D7795D"/>
    <w:rsid w:val="00D846B2"/>
    <w:rsid w:val="00D94A12"/>
    <w:rsid w:val="00DA10B7"/>
    <w:rsid w:val="00DB2591"/>
    <w:rsid w:val="00DE0F50"/>
    <w:rsid w:val="00DF6B09"/>
    <w:rsid w:val="00E044A6"/>
    <w:rsid w:val="00E12FF8"/>
    <w:rsid w:val="00E21620"/>
    <w:rsid w:val="00E26DCD"/>
    <w:rsid w:val="00E27AC3"/>
    <w:rsid w:val="00E40852"/>
    <w:rsid w:val="00E55788"/>
    <w:rsid w:val="00E55CB3"/>
    <w:rsid w:val="00E73D09"/>
    <w:rsid w:val="00E74C2D"/>
    <w:rsid w:val="00E8140C"/>
    <w:rsid w:val="00EA3091"/>
    <w:rsid w:val="00EC26FB"/>
    <w:rsid w:val="00EC5568"/>
    <w:rsid w:val="00EE4F6F"/>
    <w:rsid w:val="00EE5D9A"/>
    <w:rsid w:val="00F02C29"/>
    <w:rsid w:val="00F16BD2"/>
    <w:rsid w:val="00F25C4C"/>
    <w:rsid w:val="00F35ACB"/>
    <w:rsid w:val="00F42270"/>
    <w:rsid w:val="00F4563B"/>
    <w:rsid w:val="00F53C56"/>
    <w:rsid w:val="00F647D0"/>
    <w:rsid w:val="00F852A8"/>
    <w:rsid w:val="00F9700F"/>
    <w:rsid w:val="00FA66F7"/>
    <w:rsid w:val="00FC1591"/>
    <w:rsid w:val="00FC35F4"/>
    <w:rsid w:val="00FD0096"/>
    <w:rsid w:val="00FD3503"/>
    <w:rsid w:val="00FE5103"/>
    <w:rsid w:val="00FE6782"/>
    <w:rsid w:val="00FF1109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B81B9E"/>
  <w15:docId w15:val="{3244379B-577B-4424-A1B1-F6449545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D4C2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C2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2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F31BC"/>
    <w:rPr>
      <w:sz w:val="24"/>
    </w:rPr>
  </w:style>
  <w:style w:type="character" w:customStyle="1" w:styleId="BodyTextChar">
    <w:name w:val="Body Text Char"/>
    <w:basedOn w:val="DefaultParagraphFont"/>
    <w:link w:val="BodyText"/>
    <w:rsid w:val="00CF31BC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6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Sąrašo pastraipa.Bullet,Sąrašo pastraipa;Bullet,Lentele,punktai"/>
    <w:basedOn w:val="Normal"/>
    <w:link w:val="ListParagraphChar"/>
    <w:uiPriority w:val="34"/>
    <w:qFormat/>
    <w:rsid w:val="0038166E"/>
    <w:pPr>
      <w:ind w:left="720"/>
      <w:contextualSpacing/>
    </w:pPr>
  </w:style>
  <w:style w:type="paragraph" w:customStyle="1" w:styleId="Body2">
    <w:name w:val="Body 2"/>
    <w:rsid w:val="007966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8B7FAD"/>
    <w:rPr>
      <w:color w:val="0000FF" w:themeColor="hyperlink"/>
      <w:u w:val="single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qFormat/>
    <w:locked/>
    <w:rsid w:val="00BA64E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next w:val="Body2"/>
    <w:rsid w:val="00FC15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styleId="Strong">
    <w:name w:val="Strong"/>
    <w:basedOn w:val="DefaultParagraphFont"/>
    <w:uiPriority w:val="22"/>
    <w:qFormat/>
    <w:rsid w:val="001752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2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9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2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914"/>
    <w:rPr>
      <w:rFonts w:ascii="Times New Roman" w:eastAsia="Times New Roman" w:hAnsi="Times New Roman" w:cs="Times New Roman"/>
      <w:sz w:val="20"/>
      <w:szCs w:val="20"/>
    </w:rPr>
  </w:style>
  <w:style w:type="character" w:customStyle="1" w:styleId="xslt-doc-number">
    <w:name w:val="xslt-doc-number"/>
    <w:basedOn w:val="DefaultParagraphFont"/>
    <w:rsid w:val="00BB0743"/>
  </w:style>
  <w:style w:type="character" w:customStyle="1" w:styleId="fontstyle01">
    <w:name w:val="fontstyle01"/>
    <w:basedOn w:val="DefaultParagraphFont"/>
    <w:rsid w:val="0082564D"/>
    <w:rPr>
      <w:rFonts w:ascii="DejaVuSans-Bold" w:hAnsi="DejaVuSans-Bold" w:hint="default"/>
      <w:b/>
      <w:bCs/>
      <w:i w:val="0"/>
      <w:iCs w:val="0"/>
      <w:color w:val="FFFFF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684C"/>
    <w:rPr>
      <w:color w:val="605E5C"/>
      <w:shd w:val="clear" w:color="auto" w:fill="E1DFDD"/>
    </w:rPr>
  </w:style>
  <w:style w:type="table" w:styleId="TableGrid">
    <w:name w:val="Table Grid"/>
    <w:basedOn w:val="TableNormal"/>
    <w:rsid w:val="0024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nora.mazeikiene@santa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08FD45EAAA04C965E61173E900B06" ma:contentTypeVersion="9" ma:contentTypeDescription="Create a new document." ma:contentTypeScope="" ma:versionID="c360f0c5356ae4150e2159d82314a37e">
  <xsd:schema xmlns:xsd="http://www.w3.org/2001/XMLSchema" xmlns:xs="http://www.w3.org/2001/XMLSchema" xmlns:p="http://schemas.microsoft.com/office/2006/metadata/properties" xmlns:ns3="0b15fa05-3445-4e2c-9e13-3780f966b92e" targetNamespace="http://schemas.microsoft.com/office/2006/metadata/properties" ma:root="true" ma:fieldsID="10b7b6576563a82985572328d08763b9" ns3:_="">
    <xsd:import namespace="0b15fa05-3445-4e2c-9e13-3780f966b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5fa05-3445-4e2c-9e13-3780f966b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7ABC6-8545-42AF-8886-221032108970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b15fa05-3445-4e2c-9e13-3780f966b92e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E7FF68-1542-4A26-BDF2-6455AC802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3C849-6826-4AC0-ACD5-489B3EB02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5fa05-3445-4e2c-9e13-3780f966b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BDF79-568F-4A21-9D99-6BFEEA4B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</dc:creator>
  <cp:lastModifiedBy>Dainora Mažeikienė</cp:lastModifiedBy>
  <cp:revision>4</cp:revision>
  <cp:lastPrinted>2023-01-04T06:49:00Z</cp:lastPrinted>
  <dcterms:created xsi:type="dcterms:W3CDTF">2025-07-24T05:27:00Z</dcterms:created>
  <dcterms:modified xsi:type="dcterms:W3CDTF">2025-07-24T05:53:00Z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0x010100DF408FD45EAAA04C965E61173E900B06</vt:lpwstr>
  </property>
</Properties>
</file>