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E799" w14:textId="4B63D263" w:rsidR="00BD6729" w:rsidRPr="00B94E84" w:rsidRDefault="00BD6729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>TECHNINI</w:t>
      </w:r>
      <w:r w:rsidR="00956505" w:rsidRPr="00B94E84">
        <w:rPr>
          <w:rFonts w:ascii="Arial" w:eastAsia="Calibri" w:hAnsi="Arial" w:cs="Arial"/>
          <w:b/>
          <w:sz w:val="24"/>
          <w:szCs w:val="24"/>
          <w:lang w:eastAsia="en-US"/>
        </w:rPr>
        <w:t>Ų</w:t>
      </w: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692FE8"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DOKUMENTŲ AUTOMOBILIŲ TRINKELIŲ, PLOKŠČIŲ IR KITŲ MEDŽIAGŲ TECHNINIŲ REIKALAVIMŲ APRAŠO TRA TRINKELĖS 26 IR ĮRENGIMO TAISYKLIŲ ĮT TRINKELĖS 26 </w:t>
      </w: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>PARENGIM</w:t>
      </w:r>
      <w:r w:rsidR="00692FE8" w:rsidRPr="00B94E84">
        <w:rPr>
          <w:rFonts w:ascii="Arial" w:eastAsia="Calibri" w:hAnsi="Arial" w:cs="Arial"/>
          <w:b/>
          <w:sz w:val="24"/>
          <w:szCs w:val="24"/>
          <w:lang w:eastAsia="en-US"/>
        </w:rPr>
        <w:t>O</w:t>
      </w: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6C758CE4" w14:textId="6B8ECFE8" w:rsidR="00235982" w:rsidRPr="00B94E84" w:rsidRDefault="005848C1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EKONOMIŠKAI NAUDINGIAUSIO PASIŪLYMO </w:t>
      </w:r>
      <w:r w:rsidR="00235982" w:rsidRPr="00B94E84">
        <w:rPr>
          <w:rFonts w:ascii="Arial" w:hAnsi="Arial" w:cs="Arial"/>
          <w:b/>
          <w:sz w:val="24"/>
          <w:szCs w:val="24"/>
          <w:lang w:eastAsia="en-US"/>
        </w:rPr>
        <w:t>VERTINIMO KRITERIJAI</w:t>
      </w:r>
    </w:p>
    <w:p w14:paraId="74AB0036" w14:textId="77777777" w:rsidR="00235982" w:rsidRPr="00B94E84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</w:p>
    <w:p w14:paraId="5F33FB58" w14:textId="77777777" w:rsidR="00235982" w:rsidRPr="00B94E84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ascii="Arial" w:hAnsi="Arial" w:cs="Arial"/>
          <w:b/>
          <w:sz w:val="24"/>
          <w:szCs w:val="24"/>
          <w:lang w:eastAsia="en-US"/>
        </w:rPr>
      </w:pPr>
    </w:p>
    <w:p w14:paraId="683E562D" w14:textId="2B894F28" w:rsidR="00235982" w:rsidRPr="00B94E84" w:rsidRDefault="00235982" w:rsidP="00235982">
      <w:pPr>
        <w:widowControl w:val="0"/>
        <w:tabs>
          <w:tab w:val="left" w:pos="1552"/>
        </w:tabs>
        <w:autoSpaceDE w:val="0"/>
        <w:autoSpaceDN w:val="0"/>
        <w:spacing w:after="200" w:line="26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Ekonomiškai naudingiausias pasiūlymas atrenkamas </w:t>
      </w:r>
      <w:r w:rsidRPr="00B94E84">
        <w:rPr>
          <w:rFonts w:ascii="Arial" w:eastAsia="Calibri" w:hAnsi="Arial" w:cs="Arial"/>
          <w:bCs/>
          <w:sz w:val="24"/>
          <w:szCs w:val="24"/>
          <w:lang w:eastAsia="en-US"/>
        </w:rPr>
        <w:t>pagal kainos ir kokybės santykį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. Ekonomiškai naudingiausias pasiūlymas – tai pasiūlymas, kurio balų suma, apskaičiuota pagal nustatytus pasiūlymų vertinimo kriterijus ir sąlygas, yra didžiausia.</w:t>
      </w:r>
    </w:p>
    <w:p w14:paraId="3A7CFC2D" w14:textId="77777777" w:rsidR="00235982" w:rsidRPr="00B94E84" w:rsidRDefault="00235982" w:rsidP="00235982">
      <w:pPr>
        <w:widowControl w:val="0"/>
        <w:tabs>
          <w:tab w:val="left" w:pos="1506"/>
        </w:tabs>
        <w:autoSpaceDE w:val="0"/>
        <w:autoSpaceDN w:val="0"/>
        <w:spacing w:before="13" w:after="200" w:line="26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Pasiūlymų vertinimo kriterijai ir kriterijų lyginamieji</w:t>
      </w:r>
      <w:r w:rsidRPr="00B94E84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svoriai:</w:t>
      </w:r>
    </w:p>
    <w:p w14:paraId="67E31F8A" w14:textId="77777777" w:rsidR="00235982" w:rsidRPr="00B94E84" w:rsidRDefault="00235982" w:rsidP="00235982">
      <w:pPr>
        <w:keepNext/>
        <w:keepLines/>
        <w:spacing w:before="41" w:after="42" w:line="264" w:lineRule="auto"/>
        <w:ind w:left="966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B94E84">
        <w:rPr>
          <w:rFonts w:ascii="Arial" w:hAnsi="Arial" w:cs="Arial"/>
          <w:sz w:val="24"/>
          <w:szCs w:val="24"/>
          <w:lang w:eastAsia="en-US"/>
        </w:rPr>
        <w:t>1 lentelė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6"/>
        <w:gridCol w:w="8239"/>
        <w:gridCol w:w="4648"/>
      </w:tblGrid>
      <w:tr w:rsidR="00235982" w:rsidRPr="00B94E84" w14:paraId="57600102" w14:textId="77777777" w:rsidTr="006669D8">
        <w:trPr>
          <w:trHeight w:val="20"/>
        </w:trPr>
        <w:tc>
          <w:tcPr>
            <w:tcW w:w="395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DDF21" w14:textId="77777777" w:rsidR="00235982" w:rsidRPr="00B94E84" w:rsidRDefault="00235982" w:rsidP="006669D8">
            <w:pPr>
              <w:ind w:hanging="12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44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C157" w14:textId="77777777" w:rsidR="00235982" w:rsidRPr="00B94E84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1661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703F8" w14:textId="77777777" w:rsidR="00235982" w:rsidRPr="00B94E84" w:rsidRDefault="00235982" w:rsidP="006669D8">
            <w:pPr>
              <w:ind w:hanging="4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235982" w:rsidRPr="00B94E84" w14:paraId="689D5F25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813F" w14:textId="77777777" w:rsidR="00235982" w:rsidRPr="00B94E84" w:rsidRDefault="00235982" w:rsidP="006669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2075C" w14:textId="77777777" w:rsidR="00235982" w:rsidRPr="00B94E84" w:rsidRDefault="00235982" w:rsidP="006669D8">
            <w:pPr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i/>
                <w:sz w:val="24"/>
                <w:szCs w:val="24"/>
                <w:lang w:val="lt-LT"/>
              </w:rPr>
              <w:t xml:space="preserve">Pirmas kriterijus 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– </w:t>
            </w:r>
            <w:r w:rsidRPr="00B94E84">
              <w:rPr>
                <w:rFonts w:ascii="Arial" w:hAnsi="Arial" w:cs="Arial"/>
                <w:b/>
                <w:sz w:val="24"/>
                <w:szCs w:val="24"/>
                <w:lang w:val="lt-LT"/>
              </w:rPr>
              <w:t>Kaina (C)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1141D" w14:textId="77777777" w:rsidR="00235982" w:rsidRPr="00B94E84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X = 40</w:t>
            </w:r>
          </w:p>
        </w:tc>
      </w:tr>
      <w:tr w:rsidR="00235982" w:rsidRPr="00B94E84" w14:paraId="58C0A68E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7FAA2" w14:textId="77777777" w:rsidR="00235982" w:rsidRPr="00B94E84" w:rsidRDefault="00235982" w:rsidP="006669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72424" w14:textId="77777777" w:rsidR="00235982" w:rsidRPr="00B94E84" w:rsidRDefault="00235982" w:rsidP="006669D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i/>
                <w:sz w:val="24"/>
                <w:szCs w:val="24"/>
                <w:lang w:val="lt-LT"/>
              </w:rPr>
              <w:t xml:space="preserve">Antras kriterijus 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– </w:t>
            </w: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Komandos profesionalumas, komandos pajėgumas</w:t>
            </w:r>
            <w:r w:rsidRPr="00B94E84">
              <w:rPr>
                <w:rFonts w:ascii="Arial" w:hAnsi="Arial" w:cs="Arial"/>
                <w:b/>
                <w:sz w:val="24"/>
                <w:szCs w:val="24"/>
                <w:lang w:val="lt-LT"/>
              </w:rPr>
              <w:t xml:space="preserve"> </w:t>
            </w:r>
            <w:r w:rsidRPr="00B94E84">
              <w:rPr>
                <w:rFonts w:ascii="Arial" w:hAnsi="Arial" w:cs="Arial"/>
                <w:b/>
                <w:position w:val="1"/>
                <w:sz w:val="24"/>
                <w:szCs w:val="24"/>
                <w:lang w:val="lt-LT"/>
              </w:rPr>
              <w:t>ir patirtis (T)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26CB0" w14:textId="77777777" w:rsidR="00235982" w:rsidRPr="00B94E84" w:rsidRDefault="00235982" w:rsidP="006669D8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position w:val="2"/>
                <w:sz w:val="24"/>
                <w:szCs w:val="24"/>
                <w:lang w:val="lt-LT"/>
              </w:rPr>
              <w:t>Y = 60</w:t>
            </w:r>
          </w:p>
        </w:tc>
      </w:tr>
    </w:tbl>
    <w:p w14:paraId="71C270EC" w14:textId="77777777" w:rsidR="00235982" w:rsidRPr="00B94E84" w:rsidRDefault="00235982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Ekonominis naudingumas (S) apskaičiuojamas sudėjus pasiūlymo kainos C ir kitų kriterijų (T)</w:t>
      </w:r>
      <w:r w:rsidRPr="00B94E84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balus:</w:t>
      </w:r>
    </w:p>
    <w:p w14:paraId="7A56EE00" w14:textId="7B8FFA26" w:rsidR="008E74A1" w:rsidRPr="00B94E84" w:rsidRDefault="008E74A1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S=C+T</m:t>
          </m:r>
        </m:oMath>
      </m:oMathPara>
    </w:p>
    <w:p w14:paraId="1494C86C" w14:textId="41571255" w:rsidR="00235982" w:rsidRPr="00B94E84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Pasiūlymo kaina (C) yra bendra visų paslaugų pasiūlymo vertė, apimanti 1–</w:t>
      </w:r>
      <w:r w:rsidR="00275566"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3</w:t>
      </w:r>
      <w:r w:rsidR="008E74A1"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paslaugų objektų, nurodytų </w:t>
      </w:r>
      <w:r w:rsidR="00666544"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Techninės specifikacijos 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preliminarių paslaugų teikimo apimčių lentelėje, bendrąją sumą. Kiekvieno atskiro paslaugų objekto suma apskaičiuojama preliminarų paslaugos kiekį dauginant iš numatomo paslaugų valandinio įkainio.</w:t>
      </w:r>
    </w:p>
    <w:p w14:paraId="2AD99487" w14:textId="77777777" w:rsidR="00235982" w:rsidRPr="00B94E84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Pasiūlymo kainos (C) balai apskaičiuojami mažiausios pasiūlytos kainos (C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min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) ir vertinamo pasiūlymo kainos (C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) santykį padauginus iš kainos lyginamojo svorio</w:t>
      </w:r>
      <w:r w:rsidRPr="00B94E84">
        <w:rPr>
          <w:rFonts w:ascii="Arial" w:eastAsia="Calibri" w:hAnsi="Arial" w:cs="Arial"/>
          <w:spacing w:val="-8"/>
          <w:position w:val="2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(X):</w:t>
      </w:r>
    </w:p>
    <w:p w14:paraId="0E05DE8F" w14:textId="77777777" w:rsidR="00E4187A" w:rsidRPr="00B94E84" w:rsidRDefault="00E4187A" w:rsidP="00E4187A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C=</m:t>
          </m:r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×X</m:t>
          </m:r>
        </m:oMath>
      </m:oMathPara>
    </w:p>
    <w:p w14:paraId="0FDD0374" w14:textId="72BBBA35" w:rsidR="00235982" w:rsidRPr="00B94E84" w:rsidRDefault="00235982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ascii="Arial" w:eastAsia="Calibri" w:hAnsi="Arial" w:cs="Arial"/>
          <w:position w:val="2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Kriterijaus </w:t>
      </w:r>
      <w:r w:rsidRPr="00B94E84">
        <w:rPr>
          <w:rFonts w:ascii="Arial" w:hAnsi="Arial" w:cs="Arial"/>
          <w:bCs/>
          <w:sz w:val="24"/>
          <w:szCs w:val="24"/>
        </w:rPr>
        <w:t xml:space="preserve">„Komandos profesionalumas, komandos pajėgumas </w:t>
      </w:r>
      <w:r w:rsidRPr="00B94E84">
        <w:rPr>
          <w:rFonts w:ascii="Arial" w:hAnsi="Arial" w:cs="Arial"/>
          <w:bCs/>
          <w:position w:val="1"/>
          <w:sz w:val="24"/>
          <w:szCs w:val="24"/>
        </w:rPr>
        <w:t xml:space="preserve">ir patirtis“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vertinimas (T)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apskaičiuojamas vertinamo kriterijaus reikšmę (T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) palyginant su geriausia kriterijaus reikšme (T</w:t>
      </w:r>
      <w:proofErr w:type="spellStart"/>
      <w:r w:rsidRPr="00B94E84">
        <w:rPr>
          <w:rFonts w:ascii="Arial" w:eastAsia="Calibri" w:hAnsi="Arial" w:cs="Arial"/>
          <w:sz w:val="24"/>
          <w:szCs w:val="24"/>
          <w:lang w:eastAsia="en-US"/>
        </w:rPr>
        <w:t>max</w:t>
      </w:r>
      <w:proofErr w:type="spellEnd"/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) ir dauginant iš kriterijaus lyginamojo svorio (Y), apvalinant iki skaičiaus</w:t>
      </w:r>
      <w:r w:rsidRPr="00B94E84">
        <w:rPr>
          <w:rFonts w:ascii="Arial" w:eastAsia="Calibri" w:hAnsi="Arial" w:cs="Arial"/>
          <w:spacing w:val="-7"/>
          <w:position w:val="2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šimtųjų</w:t>
      </w:r>
      <w:r w:rsidR="007406DC"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 xml:space="preserve"> dalių</w:t>
      </w:r>
      <w:r w:rsidRPr="00B94E84">
        <w:rPr>
          <w:rFonts w:ascii="Arial" w:eastAsia="Calibri" w:hAnsi="Arial" w:cs="Arial"/>
          <w:position w:val="2"/>
          <w:sz w:val="24"/>
          <w:szCs w:val="24"/>
          <w:lang w:eastAsia="en-US"/>
        </w:rPr>
        <w:t>:</w:t>
      </w:r>
    </w:p>
    <w:p w14:paraId="02DC95C6" w14:textId="51AC5343" w:rsidR="008E74A1" w:rsidRPr="00B94E84" w:rsidRDefault="008E74A1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w:lastRenderedPageBreak/>
            <m:t>T=</m:t>
          </m:r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×Y</m:t>
          </m:r>
        </m:oMath>
      </m:oMathPara>
    </w:p>
    <w:p w14:paraId="48CBFC9F" w14:textId="77777777" w:rsidR="00235982" w:rsidRPr="00B94E84" w:rsidRDefault="00235982" w:rsidP="00235982">
      <w:pPr>
        <w:widowControl w:val="0"/>
        <w:tabs>
          <w:tab w:val="left" w:pos="1540"/>
        </w:tabs>
        <w:autoSpaceDE w:val="0"/>
        <w:autoSpaceDN w:val="0"/>
        <w:spacing w:before="240" w:line="240" w:lineRule="auto"/>
        <w:ind w:right="118"/>
        <w:jc w:val="both"/>
        <w:rPr>
          <w:rFonts w:ascii="Arial" w:eastAsia="Calibri" w:hAnsi="Arial" w:cs="Arial"/>
          <w:sz w:val="24"/>
          <w:szCs w:val="24"/>
        </w:rPr>
      </w:pPr>
      <w:r w:rsidRPr="00B94E84">
        <w:rPr>
          <w:rFonts w:ascii="Arial" w:eastAsia="Calibri" w:hAnsi="Arial" w:cs="Arial"/>
          <w:sz w:val="24"/>
          <w:szCs w:val="24"/>
        </w:rPr>
        <w:t xml:space="preserve">Didžiausia kriterijaus reikšmė </w:t>
      </w:r>
      <w:r w:rsidRPr="00B94E84">
        <w:rPr>
          <w:rFonts w:ascii="Arial" w:eastAsia="Calibri" w:hAnsi="Arial" w:cs="Arial"/>
          <w:position w:val="2"/>
          <w:sz w:val="24"/>
          <w:szCs w:val="24"/>
        </w:rPr>
        <w:t>(T</w:t>
      </w:r>
      <w:r w:rsidRPr="00B94E84">
        <w:rPr>
          <w:rFonts w:ascii="Arial" w:eastAsia="Calibri" w:hAnsi="Arial" w:cs="Arial"/>
          <w:sz w:val="24"/>
          <w:szCs w:val="24"/>
        </w:rPr>
        <w:t>s</w:t>
      </w:r>
      <w:r w:rsidRPr="00B94E84">
        <w:rPr>
          <w:rFonts w:ascii="Arial" w:eastAsia="Calibri" w:hAnsi="Arial" w:cs="Arial"/>
          <w:position w:val="2"/>
          <w:sz w:val="24"/>
          <w:szCs w:val="24"/>
        </w:rPr>
        <w:t>)</w:t>
      </w:r>
      <w:r w:rsidRPr="00B94E84">
        <w:rPr>
          <w:rFonts w:ascii="Arial" w:eastAsia="Calibri" w:hAnsi="Arial" w:cs="Arial"/>
          <w:sz w:val="24"/>
          <w:szCs w:val="24"/>
        </w:rPr>
        <w:t xml:space="preserve"> bus laikoma geriausia </w:t>
      </w:r>
      <w:r w:rsidRPr="00B94E84">
        <w:rPr>
          <w:rFonts w:ascii="Arial" w:eastAsia="Calibri" w:hAnsi="Arial" w:cs="Arial"/>
          <w:position w:val="2"/>
          <w:sz w:val="24"/>
          <w:szCs w:val="24"/>
        </w:rPr>
        <w:t>kriterijaus reikšme</w:t>
      </w:r>
      <w:r w:rsidRPr="00B94E84">
        <w:rPr>
          <w:rFonts w:ascii="Arial" w:eastAsia="Calibri" w:hAnsi="Arial" w:cs="Arial"/>
          <w:sz w:val="24"/>
          <w:szCs w:val="24"/>
        </w:rPr>
        <w:t xml:space="preserve"> </w:t>
      </w:r>
      <w:r w:rsidRPr="00B94E84">
        <w:rPr>
          <w:rFonts w:ascii="Arial" w:eastAsia="Calibri" w:hAnsi="Arial" w:cs="Arial"/>
          <w:position w:val="2"/>
          <w:sz w:val="24"/>
          <w:szCs w:val="24"/>
        </w:rPr>
        <w:t>(T</w:t>
      </w:r>
      <w:proofErr w:type="spellStart"/>
      <w:r w:rsidRPr="00B94E84">
        <w:rPr>
          <w:rFonts w:ascii="Arial" w:eastAsia="Calibri" w:hAnsi="Arial" w:cs="Arial"/>
          <w:sz w:val="24"/>
          <w:szCs w:val="24"/>
        </w:rPr>
        <w:t>max</w:t>
      </w:r>
      <w:proofErr w:type="spellEnd"/>
      <w:r w:rsidRPr="00B94E84">
        <w:rPr>
          <w:rFonts w:ascii="Arial" w:eastAsia="Calibri" w:hAnsi="Arial" w:cs="Arial"/>
          <w:position w:val="2"/>
          <w:sz w:val="24"/>
          <w:szCs w:val="24"/>
        </w:rPr>
        <w:t>)</w:t>
      </w:r>
      <w:r w:rsidRPr="00B94E84">
        <w:rPr>
          <w:rFonts w:ascii="Arial" w:eastAsia="Calibri" w:hAnsi="Arial" w:cs="Arial"/>
          <w:sz w:val="24"/>
          <w:szCs w:val="24"/>
        </w:rPr>
        <w:t xml:space="preserve">. </w:t>
      </w:r>
    </w:p>
    <w:p w14:paraId="54A7443D" w14:textId="77777777" w:rsidR="00235982" w:rsidRPr="00B94E84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9C3543" w14:textId="77777777" w:rsidR="00235982" w:rsidRPr="00B94E84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Vertinamo pasiūlymo kriterijus vertinamas balais nuo 1 iki 7. </w:t>
      </w:r>
      <w:r w:rsidRPr="00B94E84">
        <w:rPr>
          <w:rFonts w:ascii="Arial" w:eastAsia="Calibri" w:hAnsi="Arial" w:cs="Arial"/>
          <w:sz w:val="24"/>
          <w:szCs w:val="24"/>
        </w:rPr>
        <w:t>Maksimali balų suma, kurią gali gauti Tiekėjas už kriterijaus „Komandos profesionalumas, komandos pajėgumas ir patirtis“ vertinimą (T</w:t>
      </w:r>
      <w:r w:rsidRPr="00B94E84">
        <w:rPr>
          <w:rFonts w:ascii="Arial" w:eastAsia="Calibri" w:hAnsi="Arial" w:cs="Arial"/>
          <w:sz w:val="24"/>
          <w:szCs w:val="24"/>
          <w:vertAlign w:val="subscript"/>
        </w:rPr>
        <w:t>S</w:t>
      </w:r>
      <w:r w:rsidRPr="00B94E84">
        <w:rPr>
          <w:rFonts w:ascii="Arial" w:eastAsia="Calibri" w:hAnsi="Arial" w:cs="Arial"/>
          <w:sz w:val="24"/>
          <w:szCs w:val="24"/>
        </w:rPr>
        <w:t>), yra 7 balai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8B42867" w14:textId="77777777" w:rsidR="00235982" w:rsidRPr="00B94E84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ascii="Arial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Pasiūlymas</w:t>
      </w:r>
      <w:r w:rsidRPr="00B94E84">
        <w:rPr>
          <w:rFonts w:ascii="Arial" w:hAnsi="Arial" w:cs="Arial"/>
          <w:sz w:val="24"/>
          <w:szCs w:val="24"/>
          <w:lang w:eastAsia="en-US"/>
        </w:rPr>
        <w:t>, surinkęs mažiau kaip 2 balus, bus</w:t>
      </w:r>
      <w:r w:rsidRPr="00B94E8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B94E84">
        <w:rPr>
          <w:rFonts w:ascii="Arial" w:hAnsi="Arial" w:cs="Arial"/>
          <w:sz w:val="24"/>
          <w:szCs w:val="24"/>
          <w:lang w:eastAsia="en-US"/>
        </w:rPr>
        <w:t>atmetamas.</w:t>
      </w:r>
    </w:p>
    <w:p w14:paraId="227EC1D3" w14:textId="77777777" w:rsidR="00235982" w:rsidRPr="00B94E84" w:rsidRDefault="00235982" w:rsidP="00235982">
      <w:pPr>
        <w:widowControl w:val="0"/>
        <w:tabs>
          <w:tab w:val="left" w:pos="1624"/>
        </w:tabs>
        <w:autoSpaceDE w:val="0"/>
        <w:autoSpaceDN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Pasiūlymų vertinimo pagal ekonominio naudingumo kriterijus,</w:t>
      </w:r>
      <w:r w:rsidRPr="00B94E84">
        <w:rPr>
          <w:rFonts w:ascii="Arial" w:eastAsia="Calibri" w:hAnsi="Arial" w:cs="Arial"/>
          <w:spacing w:val="-4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aprašymas.</w:t>
      </w:r>
    </w:p>
    <w:p w14:paraId="73DE7D49" w14:textId="77777777" w:rsidR="00235982" w:rsidRPr="00B94E84" w:rsidRDefault="00235982" w:rsidP="00235982">
      <w:pPr>
        <w:widowControl w:val="0"/>
        <w:tabs>
          <w:tab w:val="left" w:pos="1624"/>
        </w:tabs>
        <w:autoSpaceDE w:val="0"/>
        <w:autoSpaceDN w:val="0"/>
        <w:spacing w:before="21"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profesionalumas, komandos pajėgumas</w:t>
      </w: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b/>
          <w:position w:val="1"/>
          <w:sz w:val="24"/>
          <w:szCs w:val="24"/>
          <w:lang w:eastAsia="en-US"/>
        </w:rPr>
        <w:t>ir patirtis (T).</w:t>
      </w:r>
    </w:p>
    <w:p w14:paraId="39795E38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94E84">
        <w:rPr>
          <w:rFonts w:ascii="Arial" w:hAnsi="Arial" w:cs="Arial"/>
          <w:sz w:val="24"/>
          <w:szCs w:val="24"/>
          <w:lang w:eastAsia="en-US"/>
        </w:rPr>
        <w:t>Vertinimui parinkti kriterijai, kurie aukšto lygio intelektinio produkto sukūrimui turi itin didelę reikšmę: į komandą įtraukiamų specialistų profesionalumas, į komandos sudėtį įtraukiamų profesionalų kiekis, bei jų patirtis su pirkimo tematika susijusioje veikloje:</w:t>
      </w:r>
    </w:p>
    <w:p w14:paraId="00205833" w14:textId="77777777" w:rsidR="00235982" w:rsidRPr="00B94E84" w:rsidRDefault="00235982" w:rsidP="00235982">
      <w:pPr>
        <w:pStyle w:val="Sraopastraipa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rFonts w:ascii="Arial" w:hAnsi="Arial" w:cs="Arial"/>
          <w:sz w:val="24"/>
          <w:szCs w:val="24"/>
          <w:lang w:eastAsia="en-US"/>
        </w:rPr>
      </w:pPr>
      <w:r w:rsidRPr="00B94E84">
        <w:rPr>
          <w:rFonts w:ascii="Arial" w:hAnsi="Arial" w:cs="Arial"/>
          <w:sz w:val="24"/>
          <w:szCs w:val="24"/>
          <w:u w:val="single"/>
          <w:lang w:eastAsia="en-US"/>
        </w:rPr>
        <w:t>komandos profesionalumas ir pajėgumas</w:t>
      </w:r>
      <w:r w:rsidRPr="00B94E84">
        <w:rPr>
          <w:rFonts w:ascii="Arial" w:hAnsi="Arial" w:cs="Arial"/>
          <w:sz w:val="24"/>
          <w:szCs w:val="24"/>
          <w:lang w:eastAsia="en-US"/>
        </w:rPr>
        <w:t>: komandos narių profesionalumas atliekamo pirkimo srityje. Profesionalumo lygis vertinamas pagal profesinių kompetencijų lygį – specialistų kvalifikacijos atestavimą ir mokslinį išsilavinimo laipsnį. Komandos pajėgumas vertinamas profesionalių komandos narių skaičiaus įtraukimu į darbo atlikimą.</w:t>
      </w:r>
    </w:p>
    <w:p w14:paraId="73E4456F" w14:textId="36748A41" w:rsidR="00235982" w:rsidRPr="00B94E84" w:rsidRDefault="00235982" w:rsidP="00235982">
      <w:pPr>
        <w:pStyle w:val="Sraopastraipa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rFonts w:ascii="Arial" w:hAnsi="Arial" w:cs="Arial"/>
          <w:sz w:val="24"/>
          <w:szCs w:val="24"/>
          <w:lang w:eastAsia="en-US"/>
        </w:rPr>
      </w:pPr>
      <w:r w:rsidRPr="00B94E84">
        <w:rPr>
          <w:rFonts w:ascii="Arial" w:hAnsi="Arial" w:cs="Arial"/>
          <w:sz w:val="24"/>
          <w:szCs w:val="24"/>
          <w:u w:val="single"/>
          <w:lang w:eastAsia="en-US"/>
        </w:rPr>
        <w:t>komandos patirtis</w:t>
      </w:r>
      <w:r w:rsidRPr="00B94E84">
        <w:rPr>
          <w:rFonts w:ascii="Arial" w:hAnsi="Arial" w:cs="Arial"/>
          <w:sz w:val="24"/>
          <w:szCs w:val="24"/>
          <w:lang w:eastAsia="en-US"/>
        </w:rPr>
        <w:t>: konkreti patirtis atliekamo pirkimo srityje, vertinama atliktais, pirkimo tematiką atitinkančiais darbais, t.</w:t>
      </w:r>
      <w:r w:rsidR="000F3C4F" w:rsidRPr="00B94E8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94E84">
        <w:rPr>
          <w:rFonts w:ascii="Arial" w:hAnsi="Arial" w:cs="Arial"/>
          <w:sz w:val="24"/>
          <w:szCs w:val="24"/>
          <w:lang w:eastAsia="en-US"/>
        </w:rPr>
        <w:t xml:space="preserve">y. parengtų </w:t>
      </w:r>
      <w:r w:rsidRPr="00B94E84">
        <w:rPr>
          <w:rFonts w:ascii="Arial" w:hAnsi="Arial" w:cs="Arial"/>
          <w:sz w:val="24"/>
          <w:lang w:eastAsia="en-US"/>
        </w:rPr>
        <w:t>normatyvinių techninių dokumentų projektų,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</w:t>
      </w:r>
      <w:r w:rsidRPr="00B94E84">
        <w:rPr>
          <w:rFonts w:ascii="Arial" w:hAnsi="Arial" w:cs="Arial"/>
          <w:sz w:val="24"/>
          <w:szCs w:val="24"/>
          <w:lang w:eastAsia="en-US"/>
        </w:rPr>
        <w:t>, sutarčių kiekiu.</w:t>
      </w:r>
    </w:p>
    <w:p w14:paraId="1748BA46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profesionalumas ir komandos pajėgumas</w:t>
      </w:r>
    </w:p>
    <w:p w14:paraId="5C1ED689" w14:textId="65474596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Šiuo pirkimu bus įsigyjamos valstybin</w:t>
      </w:r>
      <w:r w:rsidR="00635E75" w:rsidRPr="00B94E84">
        <w:rPr>
          <w:rFonts w:ascii="Arial" w:eastAsia="Calibri" w:hAnsi="Arial" w:cs="Arial"/>
          <w:sz w:val="24"/>
          <w:szCs w:val="24"/>
          <w:lang w:eastAsia="en-US"/>
        </w:rPr>
        <w:t>ės reikšmės kelius reglamentuojančių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 normatyvinių</w:t>
      </w:r>
      <w:r w:rsidR="00635E75" w:rsidRPr="00B94E84">
        <w:rPr>
          <w:rFonts w:ascii="Arial" w:eastAsia="Calibri" w:hAnsi="Arial" w:cs="Arial"/>
          <w:sz w:val="24"/>
          <w:szCs w:val="24"/>
          <w:lang w:eastAsia="en-US"/>
        </w:rPr>
        <w:t xml:space="preserve"> ir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techninių dokumentų </w:t>
      </w:r>
      <w:r w:rsidR="00D63483" w:rsidRPr="00B94E84">
        <w:rPr>
          <w:rFonts w:ascii="Arial" w:eastAsia="Calibri" w:hAnsi="Arial" w:cs="Arial"/>
          <w:sz w:val="24"/>
          <w:szCs w:val="24"/>
          <w:lang w:eastAsia="en-US"/>
        </w:rPr>
        <w:t>projektų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 parengimo paslaugos. To</w:t>
      </w:r>
      <w:r w:rsidR="00635E75" w:rsidRPr="00B94E84">
        <w:rPr>
          <w:rFonts w:ascii="Arial" w:eastAsia="Calibri" w:hAnsi="Arial" w:cs="Arial"/>
          <w:sz w:val="24"/>
          <w:szCs w:val="24"/>
          <w:lang w:eastAsia="en-US"/>
        </w:rPr>
        <w:t>dėl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 išvadoms parengti keliami itin aukšti komandos profesionalumo reikalavimai. </w:t>
      </w:r>
      <w:r w:rsidR="00A41716" w:rsidRPr="00B94E84">
        <w:rPr>
          <w:rFonts w:ascii="Arial" w:eastAsia="Calibri" w:hAnsi="Arial" w:cs="Arial"/>
          <w:sz w:val="24"/>
          <w:szCs w:val="24"/>
          <w:lang w:eastAsia="en-US"/>
        </w:rPr>
        <w:t>K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omandos profesionalumo ir pajėgumo kriterijumi skatinama, kad į ekspertinių išvadų parengimo procesą būtų įtraukti </w:t>
      </w:r>
      <w:r w:rsidRPr="00B94E84">
        <w:rPr>
          <w:rFonts w:ascii="Arial" w:hAnsi="Arial" w:cs="Arial"/>
          <w:sz w:val="24"/>
          <w:szCs w:val="24"/>
        </w:rPr>
        <w:t xml:space="preserve">atestuoti susisiekimo komunikacijų (keliai, gatvės)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specialistai. </w:t>
      </w:r>
    </w:p>
    <w:p w14:paraId="26192E12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Tiekėjas</w:t>
      </w:r>
      <w:r w:rsidRPr="00B94E84">
        <w:rPr>
          <w:rFonts w:ascii="Arial" w:eastAsia="Calibri" w:hAnsi="Arial" w:cs="Arial"/>
          <w:spacing w:val="-11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privalo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pateikti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informaciją apie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skiriamą komandą, nurodant kiekvieno specialisto patirtį, specialistams suteiktus kvalifikacijos atestatus ir specialistų išsilavinimą. Papildomai reikalinga pateikti specialistų kvalifikacijos atestavimą ir išsilavinimą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patvirtinančius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dokumentus – išrašus iš statybos specialistų kvalifikacijos atestatų ir teisės pripažinimo dokumentų registro ir mokslo baigimo diplomų kopijas.</w:t>
      </w:r>
    </w:p>
    <w:p w14:paraId="2F093C63" w14:textId="77777777" w:rsidR="00235982" w:rsidRPr="00B94E84" w:rsidRDefault="00235982" w:rsidP="0023598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E84">
        <w:rPr>
          <w:rFonts w:ascii="Arial" w:hAnsi="Arial" w:cs="Arial"/>
          <w:sz w:val="24"/>
          <w:szCs w:val="24"/>
        </w:rPr>
        <w:lastRenderedPageBreak/>
        <w:t>Tuo atveju, jeigu pasitelkiami specialistai nėra Tiekėjo arba Subtiekėjo darbuotojai, pateikiamas ketinimų protokolas dėl sutarties sudarymo su specialistu Tiekėjo laimėjimo ir sutarties sudarymo atveju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05E5F42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F7930C9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bCs/>
          <w:sz w:val="24"/>
          <w:szCs w:val="24"/>
          <w:lang w:eastAsia="en-US"/>
        </w:rPr>
        <w:t>Komandos patirtis</w:t>
      </w:r>
    </w:p>
    <w:p w14:paraId="37513F46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Komandos patirtis vertinama ir balai suteikiami už komandos narių parengtų (rengiamų) </w:t>
      </w:r>
      <w:r w:rsidRPr="00B94E84">
        <w:rPr>
          <w:rFonts w:ascii="Arial" w:hAnsi="Arial" w:cs="Arial"/>
          <w:sz w:val="24"/>
          <w:lang w:eastAsia="en-US"/>
        </w:rPr>
        <w:t>normatyvinių techninių dokumentų projektų,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reglamentavimu, sutarčių kiekiu.</w:t>
      </w:r>
    </w:p>
    <w:p w14:paraId="42F5395F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4A6BC4A" w14:textId="5A346D1F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Vertinant komandos patirtį, vertinami per pastaruosius 5 (penkis) metus parengti (rengiami) </w:t>
      </w:r>
      <w:r w:rsidRPr="00B94E84">
        <w:rPr>
          <w:rFonts w:ascii="Arial" w:hAnsi="Arial" w:cs="Arial"/>
          <w:sz w:val="24"/>
          <w:lang w:eastAsia="en-US"/>
        </w:rPr>
        <w:t xml:space="preserve">normatyvinių </w:t>
      </w:r>
      <w:r w:rsidR="0014563C" w:rsidRPr="00B94E84">
        <w:rPr>
          <w:rFonts w:ascii="Arial" w:hAnsi="Arial" w:cs="Arial"/>
          <w:sz w:val="24"/>
          <w:lang w:eastAsia="en-US"/>
        </w:rPr>
        <w:t xml:space="preserve">ir </w:t>
      </w:r>
      <w:r w:rsidRPr="00B94E84">
        <w:rPr>
          <w:rFonts w:ascii="Arial" w:hAnsi="Arial" w:cs="Arial"/>
          <w:sz w:val="24"/>
          <w:lang w:eastAsia="en-US"/>
        </w:rPr>
        <w:t>techninių dokumentų projektai.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B92475D" w14:textId="726503AB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hAnsi="Arial" w:cs="Arial"/>
          <w:sz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 xml:space="preserve">Parengti (rengiami) </w:t>
      </w:r>
      <w:r w:rsidRPr="00B94E84">
        <w:rPr>
          <w:rFonts w:ascii="Arial" w:hAnsi="Arial" w:cs="Arial"/>
          <w:sz w:val="24"/>
          <w:lang w:eastAsia="en-US"/>
        </w:rPr>
        <w:t xml:space="preserve">normatyvinių </w:t>
      </w:r>
      <w:r w:rsidR="0014563C" w:rsidRPr="00B94E84">
        <w:rPr>
          <w:rFonts w:ascii="Arial" w:hAnsi="Arial" w:cs="Arial"/>
          <w:sz w:val="24"/>
          <w:lang w:eastAsia="en-US"/>
        </w:rPr>
        <w:t xml:space="preserve">ir </w:t>
      </w:r>
      <w:r w:rsidRPr="00B94E84">
        <w:rPr>
          <w:rFonts w:ascii="Arial" w:hAnsi="Arial" w:cs="Arial"/>
          <w:sz w:val="24"/>
          <w:lang w:eastAsia="en-US"/>
        </w:rPr>
        <w:t>techninių dokumentų projektai turi būti susiję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reglamentavimu.</w:t>
      </w:r>
    </w:p>
    <w:p w14:paraId="55C88483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908B9B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sz w:val="24"/>
          <w:szCs w:val="24"/>
          <w:lang w:eastAsia="en-US"/>
        </w:rPr>
        <w:t>Tiekėjas</w:t>
      </w:r>
      <w:r w:rsidRPr="00B94E84">
        <w:rPr>
          <w:rFonts w:ascii="Arial" w:eastAsia="Calibri" w:hAnsi="Arial" w:cs="Arial"/>
          <w:spacing w:val="-11"/>
          <w:sz w:val="24"/>
          <w:szCs w:val="24"/>
          <w:lang w:eastAsia="en-US"/>
        </w:rPr>
        <w:t xml:space="preserve"> patirčiai įrodyti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privalo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pateikti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tai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patvirtinančius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dokumentus</w:t>
      </w:r>
      <w:r w:rsidRPr="00B94E84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</w:t>
      </w:r>
      <w:r w:rsidRPr="00B94E84">
        <w:rPr>
          <w:rFonts w:ascii="Arial" w:eastAsia="Calibri" w:hAnsi="Arial" w:cs="Arial"/>
          <w:sz w:val="24"/>
          <w:szCs w:val="24"/>
          <w:lang w:eastAsia="en-US"/>
        </w:rPr>
        <w:t>(atliktų / parengtų darbų sąrašą bei šių darbų santraukas). Kiekvieno komandos specialisto individuali patirtis laikoma kaip atskira patirtis.</w:t>
      </w:r>
    </w:p>
    <w:p w14:paraId="2C487002" w14:textId="77777777" w:rsidR="00235982" w:rsidRPr="00B94E84" w:rsidRDefault="00235982" w:rsidP="0023598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1FDC721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bCs/>
          <w:sz w:val="24"/>
          <w:szCs w:val="24"/>
          <w:lang w:eastAsia="en-US"/>
        </w:rPr>
        <w:t>Siūlomos komandos profesionalumas, komandos pajėgumas ir patirtis (T)</w:t>
      </w:r>
    </w:p>
    <w:p w14:paraId="2FCD24FD" w14:textId="77777777" w:rsidR="00235982" w:rsidRPr="00B94E84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tbl>
      <w:tblPr>
        <w:tblStyle w:val="TableGrid31"/>
        <w:tblW w:w="5000" w:type="pct"/>
        <w:tblLook w:val="04A0" w:firstRow="1" w:lastRow="0" w:firstColumn="1" w:lastColumn="0" w:noHBand="0" w:noVBand="1"/>
      </w:tblPr>
      <w:tblGrid>
        <w:gridCol w:w="3596"/>
        <w:gridCol w:w="3202"/>
        <w:gridCol w:w="7195"/>
      </w:tblGrid>
      <w:tr w:rsidR="00235982" w:rsidRPr="00B94E84" w14:paraId="6322005E" w14:textId="77777777" w:rsidTr="006669D8">
        <w:trPr>
          <w:trHeight w:val="20"/>
        </w:trPr>
        <w:tc>
          <w:tcPr>
            <w:tcW w:w="1285" w:type="pct"/>
            <w:vMerge w:val="restart"/>
          </w:tcPr>
          <w:p w14:paraId="6C10DC3E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bookmarkStart w:id="0" w:name="_Hlk153206073"/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Komandos profesionalumas ir pajėgumas</w:t>
            </w:r>
          </w:p>
          <w:p w14:paraId="5DDE2AA9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(mokslinio išsilavinimo kryptis – technologijos mokslai: statybos inžinerija) </w:t>
            </w:r>
          </w:p>
        </w:tc>
        <w:tc>
          <w:tcPr>
            <w:tcW w:w="1144" w:type="pct"/>
            <w:vMerge w:val="restart"/>
            <w:shd w:val="clear" w:color="auto" w:fill="auto"/>
          </w:tcPr>
          <w:p w14:paraId="2F178437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Maksimali parametro reikšmė balais - 4</w:t>
            </w:r>
          </w:p>
        </w:tc>
        <w:tc>
          <w:tcPr>
            <w:tcW w:w="2571" w:type="pct"/>
            <w:shd w:val="clear" w:color="auto" w:fill="auto"/>
          </w:tcPr>
          <w:p w14:paraId="3437FE42" w14:textId="6F7FA3C3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4 balai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1 (vienas) atestuotas susisiekimo komunikacijų (keliai, gatvės) statinio dalies ekspertizės vadovas </w:t>
            </w:r>
            <w:r w:rsidR="008D072E" w:rsidRPr="00B94E84">
              <w:rPr>
                <w:rFonts w:ascii="Arial" w:hAnsi="Arial" w:cs="Arial"/>
                <w:sz w:val="24"/>
                <w:szCs w:val="24"/>
                <w:lang w:val="lt-LT"/>
              </w:rPr>
              <w:t>arba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1 (vienas) atestuotas susisiekimo komunikacijų (keliai, gatvės) statinio projekto vadovas.</w:t>
            </w:r>
          </w:p>
        </w:tc>
      </w:tr>
      <w:tr w:rsidR="00235982" w:rsidRPr="00B94E84" w14:paraId="085BD05B" w14:textId="77777777" w:rsidTr="006669D8">
        <w:trPr>
          <w:trHeight w:val="20"/>
        </w:trPr>
        <w:tc>
          <w:tcPr>
            <w:tcW w:w="1285" w:type="pct"/>
            <w:vMerge/>
          </w:tcPr>
          <w:p w14:paraId="2A75008C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5A2D200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325F2D5B" w14:textId="13402BF2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3 balai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1 (vienas) atestuotas susisiekimo komunikacijų (keliai, gatvės) statinio projekto dalies vadovas.</w:t>
            </w:r>
          </w:p>
        </w:tc>
      </w:tr>
      <w:tr w:rsidR="00235982" w:rsidRPr="00B94E84" w14:paraId="3B9F382B" w14:textId="77777777" w:rsidTr="006669D8">
        <w:trPr>
          <w:trHeight w:val="20"/>
        </w:trPr>
        <w:tc>
          <w:tcPr>
            <w:tcW w:w="1285" w:type="pct"/>
            <w:vMerge/>
          </w:tcPr>
          <w:p w14:paraId="4554F3CC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719B08C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5F96EA16" w14:textId="1E962A09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2 balai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– pasiūlyme siūlomas </w:t>
            </w:r>
            <w:r w:rsidR="008D072E" w:rsidRPr="00B94E84">
              <w:rPr>
                <w:rFonts w:ascii="Arial" w:hAnsi="Arial" w:cs="Arial"/>
                <w:sz w:val="24"/>
                <w:szCs w:val="24"/>
                <w:lang w:val="lt-LT"/>
              </w:rPr>
              <w:t>pasiūlyme siūlomas 1 specialistas, turintis magistro laipsnį, išsilavinimo kryptis – technologijos mokslai: statybos inžinerija.</w:t>
            </w:r>
          </w:p>
        </w:tc>
      </w:tr>
      <w:tr w:rsidR="00235982" w:rsidRPr="00B94E84" w14:paraId="5861ED2F" w14:textId="77777777" w:rsidTr="006669D8">
        <w:trPr>
          <w:trHeight w:val="20"/>
        </w:trPr>
        <w:tc>
          <w:tcPr>
            <w:tcW w:w="1285" w:type="pct"/>
            <w:vMerge/>
          </w:tcPr>
          <w:p w14:paraId="663A8BDB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6F144046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76F2B6F6" w14:textId="5917D81B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1 balas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- </w:t>
            </w:r>
            <w:r w:rsidR="008D072E" w:rsidRPr="00B94E84">
              <w:rPr>
                <w:rFonts w:ascii="Arial" w:hAnsi="Arial" w:cs="Arial"/>
                <w:sz w:val="24"/>
                <w:szCs w:val="24"/>
                <w:lang w:val="lt-LT"/>
              </w:rPr>
              <w:t>pasiūlyme siūlomas 1 (vienas) specialistas, turintis bakalauro laipsnį, išsilavinimo kryptis – technologijos mokslai: statybos inžinerija.</w:t>
            </w:r>
          </w:p>
        </w:tc>
      </w:tr>
      <w:tr w:rsidR="00235982" w:rsidRPr="00B94E84" w14:paraId="2A753840" w14:textId="77777777" w:rsidTr="006669D8">
        <w:trPr>
          <w:trHeight w:val="185"/>
        </w:trPr>
        <w:tc>
          <w:tcPr>
            <w:tcW w:w="1285" w:type="pct"/>
            <w:shd w:val="clear" w:color="auto" w:fill="E7E6E6"/>
          </w:tcPr>
          <w:p w14:paraId="3FD4FA9E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shd w:val="clear" w:color="auto" w:fill="E7E6E6"/>
          </w:tcPr>
          <w:p w14:paraId="689F515E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E7E6E6"/>
          </w:tcPr>
          <w:p w14:paraId="43017869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235982" w:rsidRPr="00B94E84" w14:paraId="59183ECD" w14:textId="77777777" w:rsidTr="006669D8">
        <w:trPr>
          <w:trHeight w:val="1124"/>
        </w:trPr>
        <w:tc>
          <w:tcPr>
            <w:tcW w:w="1285" w:type="pct"/>
            <w:vMerge w:val="restart"/>
          </w:tcPr>
          <w:p w14:paraId="6DFBBC80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Komandos patirtis</w:t>
            </w:r>
          </w:p>
        </w:tc>
        <w:tc>
          <w:tcPr>
            <w:tcW w:w="1144" w:type="pct"/>
            <w:vMerge w:val="restart"/>
            <w:shd w:val="clear" w:color="auto" w:fill="auto"/>
          </w:tcPr>
          <w:p w14:paraId="6D7B5EC0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Maksimali parametro reikšmė balais - 3</w:t>
            </w:r>
          </w:p>
        </w:tc>
        <w:tc>
          <w:tcPr>
            <w:tcW w:w="2571" w:type="pct"/>
            <w:shd w:val="clear" w:color="auto" w:fill="auto"/>
          </w:tcPr>
          <w:p w14:paraId="30EEED74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3 balai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ne mažiau kaip 3 (tris) </w:t>
            </w:r>
            <w:r w:rsidRPr="00B94E84">
              <w:rPr>
                <w:rFonts w:ascii="Arial" w:hAnsi="Arial" w:cs="Arial"/>
                <w:sz w:val="24"/>
                <w:lang w:val="lt-LT"/>
              </w:rPr>
              <w:t>normatyvinių techninių dokumentų projektus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.</w:t>
            </w:r>
          </w:p>
        </w:tc>
      </w:tr>
      <w:tr w:rsidR="00235982" w:rsidRPr="00B94E84" w14:paraId="2249A765" w14:textId="77777777" w:rsidTr="006669D8">
        <w:trPr>
          <w:trHeight w:val="1124"/>
        </w:trPr>
        <w:tc>
          <w:tcPr>
            <w:tcW w:w="1285" w:type="pct"/>
            <w:vMerge/>
          </w:tcPr>
          <w:p w14:paraId="122E1924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0D872551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14AF407D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2 balai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2 (du) </w:t>
            </w:r>
            <w:r w:rsidRPr="00B94E84">
              <w:rPr>
                <w:rFonts w:ascii="Arial" w:hAnsi="Arial" w:cs="Arial"/>
                <w:sz w:val="24"/>
                <w:lang w:val="lt-LT"/>
              </w:rPr>
              <w:t>normatyvinių techninių dokumentų projektus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.</w:t>
            </w:r>
          </w:p>
        </w:tc>
      </w:tr>
      <w:tr w:rsidR="00235982" w:rsidRPr="00B94E84" w14:paraId="42E82A11" w14:textId="77777777" w:rsidTr="006669D8">
        <w:trPr>
          <w:trHeight w:val="1124"/>
        </w:trPr>
        <w:tc>
          <w:tcPr>
            <w:tcW w:w="1285" w:type="pct"/>
            <w:vMerge/>
          </w:tcPr>
          <w:p w14:paraId="7EA79911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  <w:shd w:val="clear" w:color="auto" w:fill="auto"/>
          </w:tcPr>
          <w:p w14:paraId="7EA81709" w14:textId="7777777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auto"/>
          </w:tcPr>
          <w:p w14:paraId="1188A9D6" w14:textId="0606A287" w:rsidR="00235982" w:rsidRPr="00B94E84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1 balas</w:t>
            </w: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 (rengia) 1 (vieną) </w:t>
            </w:r>
            <w:r w:rsidRPr="00B94E84">
              <w:rPr>
                <w:rFonts w:ascii="Arial" w:hAnsi="Arial" w:cs="Arial"/>
                <w:sz w:val="24"/>
                <w:lang w:val="lt-LT"/>
              </w:rPr>
              <w:t>normatyvinio techninio dokumento projektą.</w:t>
            </w:r>
          </w:p>
        </w:tc>
      </w:tr>
      <w:bookmarkEnd w:id="0"/>
    </w:tbl>
    <w:p w14:paraId="5FA2B846" w14:textId="77777777" w:rsidR="00235982" w:rsidRPr="00B94E84" w:rsidRDefault="00235982" w:rsidP="00235982">
      <w:pPr>
        <w:widowControl w:val="0"/>
        <w:tabs>
          <w:tab w:val="left" w:pos="1374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leNormal1"/>
        <w:tblpPr w:leftFromText="180" w:rightFromText="180" w:vertAnchor="text" w:horzAnchor="margin" w:tblpY="12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3"/>
      </w:tblGrid>
      <w:tr w:rsidR="00235982" w:rsidRPr="00B94E84" w14:paraId="6B412E49" w14:textId="77777777" w:rsidTr="006669D8">
        <w:trPr>
          <w:trHeight w:val="626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3711" w14:textId="77777777" w:rsidR="00235982" w:rsidRPr="00B94E84" w:rsidRDefault="00235982" w:rsidP="006669D8">
            <w:pPr>
              <w:ind w:left="141"/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94E84">
              <w:rPr>
                <w:rFonts w:ascii="Arial" w:hAnsi="Arial" w:cs="Arial"/>
                <w:sz w:val="24"/>
                <w:szCs w:val="24"/>
                <w:lang w:val="lt-LT"/>
              </w:rPr>
              <w:t>Maksimali balų suma, kurią gali gauti Tiekėjas už kriterijaus „Komandos profesionalumas, komandos pajėgumas ir patirtis“ vertinimą, yra 7 balai.</w:t>
            </w:r>
          </w:p>
        </w:tc>
      </w:tr>
    </w:tbl>
    <w:p w14:paraId="3E999FAE" w14:textId="77777777" w:rsidR="00235982" w:rsidRPr="00B94E84" w:rsidRDefault="00235982" w:rsidP="00235982">
      <w:pPr>
        <w:tabs>
          <w:tab w:val="left" w:pos="567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14:paraId="7178B35B" w14:textId="6BC2DD10" w:rsidR="00235982" w:rsidRPr="00B94E84" w:rsidRDefault="00235982" w:rsidP="00DE7B33">
      <w:pPr>
        <w:tabs>
          <w:tab w:val="left" w:pos="567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>Kartu su pasiūlym</w:t>
      </w:r>
      <w:r w:rsidR="00BD6729" w:rsidRPr="00B94E84">
        <w:rPr>
          <w:rFonts w:ascii="Arial" w:eastAsia="Calibri" w:hAnsi="Arial" w:cs="Arial"/>
          <w:b/>
          <w:sz w:val="24"/>
          <w:szCs w:val="24"/>
          <w:lang w:eastAsia="en-US"/>
        </w:rPr>
        <w:t>u</w:t>
      </w:r>
      <w:r w:rsidRPr="00B94E84">
        <w:rPr>
          <w:rFonts w:ascii="Arial" w:eastAsia="Calibri" w:hAnsi="Arial" w:cs="Arial"/>
          <w:b/>
          <w:sz w:val="24"/>
          <w:szCs w:val="24"/>
          <w:lang w:eastAsia="en-US"/>
        </w:rPr>
        <w:t xml:space="preserve"> turi būti pateikta informacija apie skiriamą specialistų komandą, kurie teiks paslaugas perkančiajai organizacijai, taip pat specialistų atestavimą ir patirtį pagrindžiantys dokumentai.</w:t>
      </w:r>
    </w:p>
    <w:p w14:paraId="08EB1C7A" w14:textId="77777777" w:rsidR="001B3ED2" w:rsidRPr="00B94E84" w:rsidRDefault="001B3ED2">
      <w:pPr>
        <w:rPr>
          <w:rFonts w:ascii="Arial" w:hAnsi="Arial" w:cs="Arial"/>
        </w:rPr>
      </w:pPr>
    </w:p>
    <w:p w14:paraId="14DE06EF" w14:textId="77777777" w:rsidR="00865A41" w:rsidRPr="00B94E84" w:rsidRDefault="00865A41">
      <w:pPr>
        <w:rPr>
          <w:rFonts w:ascii="Arial" w:hAnsi="Arial" w:cs="Arial"/>
        </w:rPr>
      </w:pPr>
    </w:p>
    <w:sectPr w:rsidR="00865A41" w:rsidRPr="00B94E84" w:rsidSect="00BD6729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474" w14:textId="77777777" w:rsidR="00054DB4" w:rsidRDefault="00054DB4" w:rsidP="00BD6729">
      <w:pPr>
        <w:spacing w:after="0" w:line="240" w:lineRule="auto"/>
      </w:pPr>
      <w:r>
        <w:separator/>
      </w:r>
    </w:p>
  </w:endnote>
  <w:endnote w:type="continuationSeparator" w:id="0">
    <w:p w14:paraId="0C29C4C2" w14:textId="77777777" w:rsidR="00054DB4" w:rsidRDefault="00054DB4" w:rsidP="00BD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B6A2" w14:textId="77777777" w:rsidR="00054DB4" w:rsidRDefault="00054DB4" w:rsidP="00BD6729">
      <w:pPr>
        <w:spacing w:after="0" w:line="240" w:lineRule="auto"/>
      </w:pPr>
      <w:r>
        <w:separator/>
      </w:r>
    </w:p>
  </w:footnote>
  <w:footnote w:type="continuationSeparator" w:id="0">
    <w:p w14:paraId="0B95B67E" w14:textId="77777777" w:rsidR="00054DB4" w:rsidRDefault="00054DB4" w:rsidP="00BD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596" w:type="dxa"/>
      <w:tblLook w:val="04A0" w:firstRow="1" w:lastRow="0" w:firstColumn="1" w:lastColumn="0" w:noHBand="0" w:noVBand="1"/>
    </w:tblPr>
    <w:tblGrid>
      <w:gridCol w:w="2757"/>
      <w:gridCol w:w="10084"/>
      <w:gridCol w:w="1755"/>
    </w:tblGrid>
    <w:tr w:rsidR="00BD6729" w:rsidRPr="00A47BCA" w14:paraId="3BC5E14A" w14:textId="77777777" w:rsidTr="00654B24">
      <w:tc>
        <w:tcPr>
          <w:tcW w:w="1838" w:type="dxa"/>
          <w:vMerge w:val="restart"/>
          <w:vAlign w:val="center"/>
        </w:tcPr>
        <w:p w14:paraId="5D2589E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  <w:r w:rsidRPr="0058356C">
            <w:rPr>
              <w:noProof/>
            </w:rPr>
            <w:drawing>
              <wp:inline distT="0" distB="0" distL="0" distR="0" wp14:anchorId="0AF8A40B" wp14:editId="7FB9FDA7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vMerge w:val="restart"/>
          <w:shd w:val="clear" w:color="auto" w:fill="auto"/>
          <w:vAlign w:val="center"/>
        </w:tcPr>
        <w:p w14:paraId="0E271270" w14:textId="6E6FCBB8" w:rsidR="00BD6729" w:rsidRPr="00A47BCA" w:rsidRDefault="00B94E84" w:rsidP="00BD6729">
          <w:pPr>
            <w:pStyle w:val="Antrats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EKONOMINIO NAUDINGUMO VERTINIMO KRITERIJAI</w:t>
          </w:r>
          <w:r w:rsidR="00BD6729" w:rsidRPr="00A47BCA">
            <w:rPr>
              <w:rFonts w:ascii="Arial Narrow" w:hAnsi="Arial Narrow"/>
              <w:b/>
              <w:bCs/>
            </w:rPr>
            <w:t xml:space="preserve"> </w:t>
          </w:r>
        </w:p>
      </w:tc>
      <w:tc>
        <w:tcPr>
          <w:tcW w:w="1843" w:type="dxa"/>
        </w:tcPr>
        <w:p w14:paraId="0BFB1E4B" w14:textId="1B0A10CF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</w:tr>
    <w:tr w:rsidR="00BD6729" w:rsidRPr="00A47BCA" w14:paraId="3873A9C3" w14:textId="77777777" w:rsidTr="00654B24">
      <w:tc>
        <w:tcPr>
          <w:tcW w:w="1838" w:type="dxa"/>
          <w:vMerge/>
        </w:tcPr>
        <w:p w14:paraId="316096A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0915" w:type="dxa"/>
          <w:vMerge/>
          <w:shd w:val="clear" w:color="auto" w:fill="auto"/>
        </w:tcPr>
        <w:p w14:paraId="61800BB6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084E21CF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  <w:r w:rsidRPr="00A47BCA">
            <w:rPr>
              <w:rFonts w:ascii="Arial Narrow" w:hAnsi="Arial Narrow"/>
            </w:rPr>
            <w:t xml:space="preserve">Puslapis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PAGE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1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  <w:r w:rsidRPr="00A47BCA">
            <w:rPr>
              <w:rFonts w:ascii="Arial Narrow" w:hAnsi="Arial Narrow"/>
            </w:rPr>
            <w:t xml:space="preserve"> iš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2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BD6729" w:rsidRPr="00A47BCA" w14:paraId="6B1E7843" w14:textId="77777777" w:rsidTr="00654B24">
      <w:tc>
        <w:tcPr>
          <w:tcW w:w="1838" w:type="dxa"/>
          <w:vMerge/>
        </w:tcPr>
        <w:p w14:paraId="48447415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0915" w:type="dxa"/>
          <w:vMerge/>
          <w:shd w:val="clear" w:color="auto" w:fill="auto"/>
        </w:tcPr>
        <w:p w14:paraId="05262618" w14:textId="77777777" w:rsidR="00BD6729" w:rsidRPr="00A47BCA" w:rsidRDefault="00BD6729" w:rsidP="00BD6729">
          <w:pPr>
            <w:pStyle w:val="Antrats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23901FBE" w14:textId="0F9C2BB2" w:rsidR="00BD6729" w:rsidRPr="00A47BCA" w:rsidRDefault="00B94E84" w:rsidP="00BD6729">
          <w:pPr>
            <w:pStyle w:val="Antrats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4</w:t>
          </w:r>
          <w:r w:rsidR="00BD6729">
            <w:rPr>
              <w:rFonts w:ascii="Arial Narrow" w:hAnsi="Arial Narrow"/>
            </w:rPr>
            <w:t xml:space="preserve"> priedas</w:t>
          </w:r>
        </w:p>
      </w:tc>
    </w:tr>
  </w:tbl>
  <w:p w14:paraId="73ED271E" w14:textId="77777777" w:rsidR="00BD6729" w:rsidRDefault="00BD67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944"/>
    <w:multiLevelType w:val="hybridMultilevel"/>
    <w:tmpl w:val="317CE80A"/>
    <w:lvl w:ilvl="0" w:tplc="CF463D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2"/>
    <w:rsid w:val="00054DB4"/>
    <w:rsid w:val="000A2A61"/>
    <w:rsid w:val="000D6479"/>
    <w:rsid w:val="000F3C4F"/>
    <w:rsid w:val="0014563C"/>
    <w:rsid w:val="001B3ED2"/>
    <w:rsid w:val="001E5BFD"/>
    <w:rsid w:val="00235982"/>
    <w:rsid w:val="00275566"/>
    <w:rsid w:val="002E0211"/>
    <w:rsid w:val="003B6ED9"/>
    <w:rsid w:val="004C2755"/>
    <w:rsid w:val="005848C1"/>
    <w:rsid w:val="00635E75"/>
    <w:rsid w:val="00666544"/>
    <w:rsid w:val="00676B69"/>
    <w:rsid w:val="00692FE8"/>
    <w:rsid w:val="0070567C"/>
    <w:rsid w:val="00733396"/>
    <w:rsid w:val="007406DC"/>
    <w:rsid w:val="007B0246"/>
    <w:rsid w:val="00865A41"/>
    <w:rsid w:val="008D072E"/>
    <w:rsid w:val="008E74A1"/>
    <w:rsid w:val="00956505"/>
    <w:rsid w:val="00A41716"/>
    <w:rsid w:val="00B94E84"/>
    <w:rsid w:val="00BD6729"/>
    <w:rsid w:val="00C33742"/>
    <w:rsid w:val="00D11129"/>
    <w:rsid w:val="00D63483"/>
    <w:rsid w:val="00DE7B33"/>
    <w:rsid w:val="00E4187A"/>
    <w:rsid w:val="00E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579"/>
  <w15:chartTrackingRefBased/>
  <w15:docId w15:val="{D1256464-32C9-41EE-8048-F345171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5A4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5982"/>
    <w:pPr>
      <w:ind w:left="720"/>
      <w:contextualSpacing/>
    </w:pPr>
  </w:style>
  <w:style w:type="table" w:customStyle="1" w:styleId="TableGrid31">
    <w:name w:val="Table Grid31"/>
    <w:basedOn w:val="prastojilentel"/>
    <w:next w:val="Lentelstinklelis"/>
    <w:uiPriority w:val="39"/>
    <w:rsid w:val="0023598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359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23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74A1"/>
    <w:rPr>
      <w:color w:val="666666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Viršutinis kolontitulas Diagrama1,Char Diagrama Diagrama1"/>
    <w:basedOn w:val="prastasis"/>
    <w:link w:val="AntratsDiagrama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1 Diagrama"/>
    <w:basedOn w:val="Numatytasispastraiposriftas"/>
    <w:link w:val="Antrats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Rutka</dc:creator>
  <cp:keywords/>
  <dc:description/>
  <cp:lastModifiedBy>Marina Urbietė</cp:lastModifiedBy>
  <cp:revision>5</cp:revision>
  <dcterms:created xsi:type="dcterms:W3CDTF">2025-07-18T12:29:00Z</dcterms:created>
  <dcterms:modified xsi:type="dcterms:W3CDTF">2025-07-24T07:38:00Z</dcterms:modified>
</cp:coreProperties>
</file>