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AC7E" w14:textId="30D893B8" w:rsidR="000870B5" w:rsidRPr="0003636C" w:rsidRDefault="002765D9" w:rsidP="002B40F3">
      <w:pPr>
        <w:spacing w:after="0" w:line="240" w:lineRule="auto"/>
        <w:ind w:left="5670" w:right="-284"/>
        <w:jc w:val="right"/>
        <w:rPr>
          <w:rFonts w:ascii="Times New Roman" w:hAnsi="Times New Roman" w:cs="Times New Roman"/>
          <w:sz w:val="24"/>
          <w:szCs w:val="24"/>
        </w:rPr>
      </w:pPr>
      <w:r w:rsidRPr="0003636C">
        <w:rPr>
          <w:rFonts w:ascii="Times New Roman" w:hAnsi="Times New Roman" w:cs="Times New Roman"/>
          <w:sz w:val="24"/>
          <w:szCs w:val="24"/>
        </w:rPr>
        <w:t>Pirkimo sąlygų 3</w:t>
      </w:r>
      <w:r w:rsidR="000870B5" w:rsidRPr="0003636C">
        <w:rPr>
          <w:rFonts w:ascii="Times New Roman" w:hAnsi="Times New Roman" w:cs="Times New Roman"/>
          <w:sz w:val="24"/>
          <w:szCs w:val="24"/>
        </w:rPr>
        <w:t xml:space="preserve"> priedas</w:t>
      </w:r>
    </w:p>
    <w:p w14:paraId="6999FF7D" w14:textId="77777777" w:rsidR="00BB2C1A" w:rsidRPr="0003636C" w:rsidRDefault="00BB2C1A" w:rsidP="00F40DC8">
      <w:pPr>
        <w:ind w:left="-42"/>
        <w:jc w:val="center"/>
        <w:rPr>
          <w:rFonts w:ascii="Times New Roman" w:hAnsi="Times New Roman" w:cs="Times New Roman"/>
          <w:b/>
          <w:sz w:val="24"/>
          <w:szCs w:val="24"/>
        </w:rPr>
      </w:pPr>
    </w:p>
    <w:p w14:paraId="52B82AB9" w14:textId="1C5A5B89" w:rsidR="000870B5" w:rsidRPr="0003636C" w:rsidRDefault="00F40DC8" w:rsidP="00F40DC8">
      <w:pPr>
        <w:ind w:left="-42"/>
        <w:jc w:val="center"/>
        <w:rPr>
          <w:rFonts w:ascii="Times New Roman" w:hAnsi="Times New Roman" w:cs="Times New Roman"/>
          <w:b/>
          <w:sz w:val="24"/>
          <w:szCs w:val="24"/>
        </w:rPr>
      </w:pPr>
      <w:r w:rsidRPr="0003636C">
        <w:rPr>
          <w:rFonts w:ascii="Times New Roman" w:hAnsi="Times New Roman" w:cs="Times New Roman"/>
          <w:b/>
          <w:sz w:val="24"/>
          <w:szCs w:val="24"/>
        </w:rPr>
        <w:t xml:space="preserve">APLINKOS APSAUGOS </w:t>
      </w:r>
      <w:r w:rsidR="002765D9" w:rsidRPr="0003636C">
        <w:rPr>
          <w:rFonts w:ascii="Times New Roman" w:hAnsi="Times New Roman" w:cs="Times New Roman"/>
          <w:b/>
          <w:sz w:val="24"/>
          <w:szCs w:val="24"/>
        </w:rPr>
        <w:t>REIKALAVIMAI</w:t>
      </w:r>
    </w:p>
    <w:tbl>
      <w:tblPr>
        <w:tblStyle w:val="Lentelstinklelis"/>
        <w:tblW w:w="9628" w:type="dxa"/>
        <w:tblLook w:val="04A0" w:firstRow="1" w:lastRow="0" w:firstColumn="1" w:lastColumn="0" w:noHBand="0" w:noVBand="1"/>
      </w:tblPr>
      <w:tblGrid>
        <w:gridCol w:w="609"/>
        <w:gridCol w:w="5416"/>
        <w:gridCol w:w="3603"/>
      </w:tblGrid>
      <w:tr w:rsidR="00917702" w:rsidRPr="0003636C" w14:paraId="27C393D6" w14:textId="13C6AB8B" w:rsidTr="0003636C">
        <w:tc>
          <w:tcPr>
            <w:tcW w:w="609" w:type="dxa"/>
            <w:tcBorders>
              <w:top w:val="single" w:sz="4" w:space="0" w:color="auto"/>
              <w:left w:val="single" w:sz="4" w:space="0" w:color="auto"/>
              <w:bottom w:val="single" w:sz="4" w:space="0" w:color="auto"/>
              <w:right w:val="single" w:sz="4" w:space="0" w:color="auto"/>
            </w:tcBorders>
            <w:vAlign w:val="center"/>
            <w:hideMark/>
          </w:tcPr>
          <w:p w14:paraId="38F66987" w14:textId="011124FF" w:rsidR="00917702" w:rsidRPr="0003636C" w:rsidRDefault="00917702" w:rsidP="00F40DC8">
            <w:pPr>
              <w:jc w:val="center"/>
              <w:rPr>
                <w:rFonts w:ascii="Times New Roman" w:eastAsia="Times New Roman" w:hAnsi="Times New Roman"/>
                <w:b/>
                <w:noProof/>
                <w:sz w:val="24"/>
                <w:szCs w:val="24"/>
              </w:rPr>
            </w:pPr>
            <w:r w:rsidRPr="0003636C">
              <w:rPr>
                <w:rFonts w:ascii="Times New Roman" w:eastAsia="Times New Roman" w:hAnsi="Times New Roman"/>
                <w:b/>
                <w:noProof/>
                <w:sz w:val="24"/>
                <w:szCs w:val="24"/>
              </w:rPr>
              <w:t>Eil. Nr.</w:t>
            </w:r>
          </w:p>
        </w:tc>
        <w:tc>
          <w:tcPr>
            <w:tcW w:w="5416" w:type="dxa"/>
            <w:tcBorders>
              <w:top w:val="single" w:sz="4" w:space="0" w:color="auto"/>
              <w:left w:val="single" w:sz="4" w:space="0" w:color="auto"/>
              <w:bottom w:val="single" w:sz="4" w:space="0" w:color="auto"/>
              <w:right w:val="single" w:sz="4" w:space="0" w:color="auto"/>
            </w:tcBorders>
            <w:vAlign w:val="center"/>
            <w:hideMark/>
          </w:tcPr>
          <w:p w14:paraId="603B24C0" w14:textId="77777777" w:rsidR="00917702" w:rsidRPr="0003636C" w:rsidRDefault="00917702" w:rsidP="00F40DC8">
            <w:pPr>
              <w:jc w:val="center"/>
              <w:rPr>
                <w:rFonts w:ascii="Times New Roman" w:eastAsia="Times New Roman" w:hAnsi="Times New Roman"/>
                <w:b/>
                <w:noProof/>
                <w:sz w:val="24"/>
                <w:szCs w:val="24"/>
              </w:rPr>
            </w:pPr>
            <w:r w:rsidRPr="0003636C">
              <w:rPr>
                <w:rFonts w:ascii="Times New Roman" w:eastAsia="Times New Roman" w:hAnsi="Times New Roman"/>
                <w:b/>
                <w:noProof/>
                <w:sz w:val="24"/>
                <w:szCs w:val="24"/>
              </w:rPr>
              <w:t>Aplinkos apsaugos reikalavimas</w:t>
            </w:r>
          </w:p>
        </w:tc>
        <w:tc>
          <w:tcPr>
            <w:tcW w:w="3603" w:type="dxa"/>
            <w:tcBorders>
              <w:top w:val="single" w:sz="4" w:space="0" w:color="auto"/>
              <w:left w:val="single" w:sz="4" w:space="0" w:color="auto"/>
              <w:bottom w:val="single" w:sz="4" w:space="0" w:color="auto"/>
              <w:right w:val="single" w:sz="4" w:space="0" w:color="auto"/>
            </w:tcBorders>
          </w:tcPr>
          <w:p w14:paraId="47AFA519" w14:textId="06569024" w:rsidR="00917702" w:rsidRPr="0003636C" w:rsidRDefault="00917702" w:rsidP="00F40DC8">
            <w:pPr>
              <w:jc w:val="center"/>
              <w:rPr>
                <w:rFonts w:ascii="Times New Roman" w:eastAsia="Times New Roman" w:hAnsi="Times New Roman"/>
                <w:b/>
                <w:noProof/>
                <w:sz w:val="24"/>
                <w:szCs w:val="24"/>
              </w:rPr>
            </w:pPr>
            <w:r w:rsidRPr="0003636C">
              <w:rPr>
                <w:rFonts w:ascii="Times New Roman" w:hAnsi="Times New Roman"/>
                <w:b/>
                <w:noProof/>
                <w:sz w:val="24"/>
                <w:szCs w:val="24"/>
              </w:rPr>
              <w:t>Atitiktį reikalavimams įrodantys dokumentas:</w:t>
            </w:r>
          </w:p>
        </w:tc>
      </w:tr>
      <w:tr w:rsidR="00917702" w:rsidRPr="0003636C" w14:paraId="79642EB4" w14:textId="385D935D" w:rsidTr="0003636C">
        <w:tc>
          <w:tcPr>
            <w:tcW w:w="609" w:type="dxa"/>
            <w:tcBorders>
              <w:top w:val="single" w:sz="4" w:space="0" w:color="auto"/>
              <w:left w:val="single" w:sz="4" w:space="0" w:color="auto"/>
              <w:bottom w:val="single" w:sz="4" w:space="0" w:color="auto"/>
              <w:right w:val="single" w:sz="4" w:space="0" w:color="auto"/>
            </w:tcBorders>
            <w:hideMark/>
          </w:tcPr>
          <w:p w14:paraId="150B4027" w14:textId="77777777" w:rsidR="00917702" w:rsidRPr="0003636C" w:rsidRDefault="00917702" w:rsidP="002D0934">
            <w:pPr>
              <w:rPr>
                <w:rFonts w:ascii="Times New Roman" w:eastAsia="Times New Roman" w:hAnsi="Times New Roman"/>
                <w:noProof/>
                <w:sz w:val="24"/>
                <w:szCs w:val="24"/>
              </w:rPr>
            </w:pPr>
            <w:r w:rsidRPr="0003636C">
              <w:rPr>
                <w:rFonts w:ascii="Times New Roman" w:eastAsia="Times New Roman" w:hAnsi="Times New Roman"/>
                <w:noProof/>
                <w:sz w:val="24"/>
                <w:szCs w:val="24"/>
              </w:rPr>
              <w:t>1.</w:t>
            </w:r>
          </w:p>
        </w:tc>
        <w:tc>
          <w:tcPr>
            <w:tcW w:w="5416" w:type="dxa"/>
            <w:tcBorders>
              <w:top w:val="single" w:sz="4" w:space="0" w:color="auto"/>
              <w:left w:val="single" w:sz="4" w:space="0" w:color="auto"/>
              <w:bottom w:val="single" w:sz="4" w:space="0" w:color="auto"/>
              <w:right w:val="single" w:sz="4" w:space="0" w:color="auto"/>
            </w:tcBorders>
            <w:hideMark/>
          </w:tcPr>
          <w:p w14:paraId="6BA8CF9D" w14:textId="51764FF0" w:rsidR="00917702" w:rsidRPr="0003636C" w:rsidRDefault="00920AC8" w:rsidP="009224F7">
            <w:pPr>
              <w:rPr>
                <w:rFonts w:ascii="Times New Roman" w:hAnsi="Times New Roman"/>
                <w:noProof/>
                <w:sz w:val="24"/>
                <w:szCs w:val="24"/>
              </w:rPr>
            </w:pPr>
            <w:r w:rsidRPr="0003636C">
              <w:rPr>
                <w:rFonts w:ascii="Times New Roman" w:hAnsi="Times New Roman"/>
                <w:noProof/>
                <w:sz w:val="24"/>
                <w:szCs w:val="24"/>
              </w:rPr>
              <w:t xml:space="preserve">Ne mažiau kaip </w:t>
            </w:r>
            <w:r w:rsidR="009B722D" w:rsidRPr="0003636C">
              <w:rPr>
                <w:rFonts w:ascii="Times New Roman" w:hAnsi="Times New Roman"/>
                <w:noProof/>
                <w:sz w:val="24"/>
                <w:szCs w:val="24"/>
              </w:rPr>
              <w:t xml:space="preserve">80 </w:t>
            </w:r>
            <w:r w:rsidR="00917702" w:rsidRPr="0003636C">
              <w:rPr>
                <w:rFonts w:ascii="Times New Roman" w:hAnsi="Times New Roman"/>
                <w:noProof/>
                <w:sz w:val="24"/>
                <w:szCs w:val="24"/>
              </w:rPr>
              <w:t xml:space="preserve">% </w:t>
            </w:r>
            <w:r w:rsidRPr="0003636C">
              <w:rPr>
                <w:rFonts w:ascii="Times New Roman" w:hAnsi="Times New Roman"/>
                <w:noProof/>
                <w:sz w:val="24"/>
                <w:szCs w:val="24"/>
              </w:rPr>
              <w:t xml:space="preserve">balduose naudojamos </w:t>
            </w:r>
            <w:r w:rsidR="00917702" w:rsidRPr="0003636C">
              <w:rPr>
                <w:rFonts w:ascii="Times New Roman" w:hAnsi="Times New Roman"/>
                <w:noProof/>
                <w:sz w:val="24"/>
                <w:szCs w:val="24"/>
              </w:rPr>
              <w:t>medienos, medienos medžiagų ir gaminių turi būti iš miškų, sertifikuotų naudojant FSC ar PEFC miškų sertifikavimo sistemas arba lygiavertes sertifikavimo sistemas.</w:t>
            </w:r>
          </w:p>
        </w:tc>
        <w:tc>
          <w:tcPr>
            <w:tcW w:w="3603" w:type="dxa"/>
            <w:tcBorders>
              <w:top w:val="single" w:sz="4" w:space="0" w:color="auto"/>
              <w:left w:val="single" w:sz="4" w:space="0" w:color="auto"/>
              <w:bottom w:val="single" w:sz="4" w:space="0" w:color="auto"/>
              <w:right w:val="single" w:sz="4" w:space="0" w:color="auto"/>
            </w:tcBorders>
          </w:tcPr>
          <w:p w14:paraId="78EB241C" w14:textId="1E909033" w:rsidR="00917702" w:rsidRPr="0003636C" w:rsidRDefault="0003636C" w:rsidP="009224F7">
            <w:pPr>
              <w:rPr>
                <w:rFonts w:ascii="Times New Roman" w:hAnsi="Times New Roman"/>
                <w:iCs/>
                <w:noProof/>
                <w:sz w:val="24"/>
                <w:szCs w:val="24"/>
              </w:rPr>
            </w:pPr>
            <w:r w:rsidRPr="0003636C">
              <w:rPr>
                <w:rFonts w:ascii="Times New Roman" w:hAnsi="Times New Roman"/>
                <w:b/>
                <w:bCs/>
                <w:iCs/>
                <w:noProof/>
                <w:sz w:val="24"/>
                <w:szCs w:val="24"/>
              </w:rPr>
              <w:t>Pateikiama:</w:t>
            </w:r>
            <w:r w:rsidRPr="0003636C">
              <w:rPr>
                <w:rFonts w:ascii="Times New Roman" w:hAnsi="Times New Roman"/>
                <w:iCs/>
                <w:noProof/>
                <w:sz w:val="24"/>
                <w:szCs w:val="24"/>
              </w:rPr>
              <w:t xml:space="preserve"> s</w:t>
            </w:r>
            <w:r w:rsidR="00917702" w:rsidRPr="0003636C">
              <w:rPr>
                <w:rFonts w:ascii="Times New Roman" w:hAnsi="Times New Roman"/>
                <w:iCs/>
                <w:noProof/>
                <w:sz w:val="24"/>
                <w:szCs w:val="24"/>
              </w:rPr>
              <w:t>ertifikatas FSC arba PEFC, arba kitas darnaus miškų ūkio standartas, arba nepriklausomos įstaigos atliktas bandymo protokolas, arba kiti lygiaverčiai įrodymai.</w:t>
            </w:r>
          </w:p>
        </w:tc>
      </w:tr>
      <w:tr w:rsidR="0003636C" w:rsidRPr="0003636C" w14:paraId="3DA07220" w14:textId="77777777" w:rsidTr="0003636C">
        <w:tc>
          <w:tcPr>
            <w:tcW w:w="609" w:type="dxa"/>
            <w:tcBorders>
              <w:top w:val="single" w:sz="4" w:space="0" w:color="auto"/>
              <w:left w:val="single" w:sz="4" w:space="0" w:color="auto"/>
              <w:bottom w:val="single" w:sz="4" w:space="0" w:color="auto"/>
              <w:right w:val="single" w:sz="4" w:space="0" w:color="auto"/>
            </w:tcBorders>
          </w:tcPr>
          <w:p w14:paraId="7417DAAD" w14:textId="77777777" w:rsidR="0003636C" w:rsidRPr="0003636C" w:rsidRDefault="0003636C" w:rsidP="002D0934">
            <w:pPr>
              <w:rPr>
                <w:rFonts w:ascii="Times New Roman" w:eastAsia="Times New Roman" w:hAnsi="Times New Roman"/>
                <w:noProof/>
                <w:sz w:val="24"/>
                <w:szCs w:val="24"/>
              </w:rPr>
            </w:pPr>
          </w:p>
          <w:p w14:paraId="0FC132C3" w14:textId="2A867B3E" w:rsidR="0003636C" w:rsidRPr="0003636C" w:rsidRDefault="0003636C" w:rsidP="002D0934">
            <w:pPr>
              <w:rPr>
                <w:rFonts w:ascii="Times New Roman" w:eastAsia="Times New Roman" w:hAnsi="Times New Roman"/>
                <w:noProof/>
                <w:sz w:val="24"/>
                <w:szCs w:val="24"/>
              </w:rPr>
            </w:pPr>
            <w:r w:rsidRPr="0003636C">
              <w:rPr>
                <w:rFonts w:ascii="Times New Roman" w:eastAsia="Times New Roman" w:hAnsi="Times New Roman"/>
                <w:noProof/>
                <w:sz w:val="24"/>
                <w:szCs w:val="24"/>
              </w:rPr>
              <w:t>2.</w:t>
            </w:r>
          </w:p>
        </w:tc>
        <w:tc>
          <w:tcPr>
            <w:tcW w:w="5416" w:type="dxa"/>
            <w:tcBorders>
              <w:top w:val="single" w:sz="4" w:space="0" w:color="auto"/>
              <w:left w:val="single" w:sz="4" w:space="0" w:color="auto"/>
              <w:bottom w:val="single" w:sz="4" w:space="0" w:color="auto"/>
              <w:right w:val="single" w:sz="4" w:space="0" w:color="auto"/>
            </w:tcBorders>
          </w:tcPr>
          <w:p w14:paraId="01C50C48" w14:textId="0ABF4275" w:rsidR="0003636C" w:rsidRPr="0003636C" w:rsidRDefault="00D172F2" w:rsidP="009224F7">
            <w:pPr>
              <w:rPr>
                <w:rFonts w:ascii="Times New Roman" w:hAnsi="Times New Roman"/>
                <w:noProof/>
                <w:sz w:val="24"/>
                <w:szCs w:val="24"/>
              </w:rPr>
            </w:pPr>
            <w:r>
              <w:rPr>
                <w:rFonts w:ascii="Times New Roman" w:hAnsi="Times New Roman"/>
                <w:color w:val="000000"/>
                <w:sz w:val="24"/>
                <w:szCs w:val="24"/>
              </w:rPr>
              <w:t>V</w:t>
            </w:r>
            <w:r w:rsidR="0003636C" w:rsidRPr="0003636C">
              <w:rPr>
                <w:rFonts w:ascii="Times New Roman" w:hAnsi="Times New Roman"/>
                <w:color w:val="000000"/>
                <w:sz w:val="24"/>
                <w:szCs w:val="24"/>
              </w:rPr>
              <w:t>isos plastikinės dalys, kurių masė ≥ 50 g, turi būti paženklintos kaip tinkamos perdirbti pagal LST EN ISO 11469 „Bendrasis plastikinių gaminių identifikavimas ir ženklinimas“ (toliau – LST EN ISO 11469) ar lygiavertį standartą;</w:t>
            </w:r>
          </w:p>
        </w:tc>
        <w:tc>
          <w:tcPr>
            <w:tcW w:w="3603" w:type="dxa"/>
            <w:tcBorders>
              <w:top w:val="single" w:sz="4" w:space="0" w:color="auto"/>
              <w:left w:val="single" w:sz="4" w:space="0" w:color="auto"/>
              <w:bottom w:val="single" w:sz="4" w:space="0" w:color="auto"/>
              <w:right w:val="single" w:sz="4" w:space="0" w:color="auto"/>
            </w:tcBorders>
          </w:tcPr>
          <w:p w14:paraId="7F74C46C" w14:textId="0EECEAEF" w:rsidR="0003636C" w:rsidRPr="0003636C" w:rsidRDefault="0003636C" w:rsidP="009224F7">
            <w:pPr>
              <w:rPr>
                <w:rFonts w:ascii="Times New Roman" w:hAnsi="Times New Roman"/>
                <w:iCs/>
                <w:noProof/>
                <w:sz w:val="24"/>
                <w:szCs w:val="24"/>
              </w:rPr>
            </w:pPr>
            <w:r w:rsidRPr="0003636C">
              <w:rPr>
                <w:rFonts w:ascii="Times New Roman" w:hAnsi="Times New Roman"/>
                <w:b/>
                <w:bCs/>
                <w:iCs/>
                <w:noProof/>
                <w:sz w:val="24"/>
                <w:szCs w:val="24"/>
              </w:rPr>
              <w:t>Pateikiama:</w:t>
            </w:r>
            <w:r w:rsidRPr="0003636C">
              <w:rPr>
                <w:rFonts w:ascii="Times New Roman" w:hAnsi="Times New Roman"/>
                <w:iCs/>
                <w:noProof/>
                <w:sz w:val="24"/>
                <w:szCs w:val="24"/>
              </w:rPr>
              <w:t xml:space="preserve"> </w:t>
            </w:r>
            <w:r w:rsidRPr="0003636C">
              <w:rPr>
                <w:rFonts w:ascii="Times New Roman" w:hAnsi="Times New Roman"/>
                <w:color w:val="000000"/>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03636C" w:rsidRPr="0003636C" w14:paraId="6238EFE0" w14:textId="77777777" w:rsidTr="0003636C">
        <w:tc>
          <w:tcPr>
            <w:tcW w:w="609" w:type="dxa"/>
            <w:tcBorders>
              <w:top w:val="single" w:sz="4" w:space="0" w:color="auto"/>
              <w:left w:val="single" w:sz="4" w:space="0" w:color="auto"/>
              <w:bottom w:val="single" w:sz="4" w:space="0" w:color="auto"/>
              <w:right w:val="single" w:sz="4" w:space="0" w:color="auto"/>
            </w:tcBorders>
          </w:tcPr>
          <w:p w14:paraId="687AB379" w14:textId="28C757CB" w:rsidR="0003636C" w:rsidRPr="0003636C" w:rsidRDefault="0003636C" w:rsidP="002D0934">
            <w:pPr>
              <w:rPr>
                <w:rFonts w:ascii="Times New Roman" w:eastAsia="Times New Roman" w:hAnsi="Times New Roman"/>
                <w:noProof/>
                <w:sz w:val="24"/>
                <w:szCs w:val="24"/>
              </w:rPr>
            </w:pPr>
            <w:r w:rsidRPr="0003636C">
              <w:rPr>
                <w:rFonts w:ascii="Times New Roman" w:eastAsia="Times New Roman" w:hAnsi="Times New Roman"/>
                <w:noProof/>
                <w:sz w:val="24"/>
                <w:szCs w:val="24"/>
              </w:rPr>
              <w:t>3.</w:t>
            </w:r>
          </w:p>
        </w:tc>
        <w:tc>
          <w:tcPr>
            <w:tcW w:w="5416" w:type="dxa"/>
            <w:tcBorders>
              <w:top w:val="single" w:sz="4" w:space="0" w:color="auto"/>
              <w:left w:val="single" w:sz="4" w:space="0" w:color="auto"/>
              <w:bottom w:val="single" w:sz="4" w:space="0" w:color="auto"/>
              <w:right w:val="single" w:sz="4" w:space="0" w:color="auto"/>
            </w:tcBorders>
          </w:tcPr>
          <w:p w14:paraId="25BE6FE0" w14:textId="71D04017" w:rsidR="0003636C" w:rsidRPr="0003636C" w:rsidRDefault="0003636C" w:rsidP="0003636C">
            <w:pPr>
              <w:jc w:val="both"/>
              <w:rPr>
                <w:rFonts w:ascii="Times New Roman" w:eastAsia="Times New Roman" w:hAnsi="Times New Roman"/>
                <w:color w:val="000000"/>
                <w:sz w:val="24"/>
                <w:szCs w:val="24"/>
                <w:lang w:eastAsia="lt-LT"/>
              </w:rPr>
            </w:pPr>
            <w:r w:rsidRPr="0003636C">
              <w:rPr>
                <w:rFonts w:ascii="Times New Roman" w:eastAsia="Times New Roman" w:hAnsi="Times New Roman"/>
                <w:color w:val="000000"/>
                <w:sz w:val="24"/>
                <w:szCs w:val="24"/>
                <w:lang w:eastAsia="lt-LT"/>
              </w:rPr>
              <w:t>Paviršiams dengti naudojamuose produktuose:</w:t>
            </w:r>
          </w:p>
          <w:p w14:paraId="15D6A3EB" w14:textId="59095F93" w:rsidR="0003636C" w:rsidRPr="0003636C" w:rsidRDefault="0003636C" w:rsidP="0003636C">
            <w:pPr>
              <w:jc w:val="both"/>
              <w:rPr>
                <w:rFonts w:ascii="Times New Roman" w:eastAsia="Times New Roman" w:hAnsi="Times New Roman"/>
                <w:color w:val="000000"/>
                <w:sz w:val="24"/>
                <w:szCs w:val="24"/>
                <w:lang w:eastAsia="lt-LT"/>
              </w:rPr>
            </w:pPr>
            <w:bookmarkStart w:id="0" w:name="part_a197a28a8c254b7ba798c21f34450fb3"/>
            <w:bookmarkEnd w:id="0"/>
            <w:r w:rsidRPr="0003636C">
              <w:rPr>
                <w:rFonts w:ascii="Times New Roman" w:eastAsia="Times New Roman" w:hAnsi="Times New Roman"/>
                <w:color w:val="000000"/>
                <w:sz w:val="24"/>
                <w:szCs w:val="24"/>
                <w:lang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65B230B" w14:textId="5260CE28" w:rsidR="0003636C" w:rsidRPr="0003636C" w:rsidRDefault="0003636C" w:rsidP="0003636C">
            <w:pPr>
              <w:jc w:val="both"/>
              <w:rPr>
                <w:rFonts w:ascii="Times New Roman" w:eastAsia="Times New Roman" w:hAnsi="Times New Roman"/>
                <w:color w:val="000000"/>
                <w:sz w:val="24"/>
                <w:szCs w:val="24"/>
                <w:lang w:eastAsia="lt-LT"/>
              </w:rPr>
            </w:pPr>
            <w:bookmarkStart w:id="1" w:name="part_8b4a56a19d3c4fe99a7642bc2034b992"/>
            <w:bookmarkEnd w:id="1"/>
            <w:r w:rsidRPr="0003636C">
              <w:rPr>
                <w:rFonts w:ascii="Times New Roman" w:eastAsia="Times New Roman" w:hAnsi="Times New Roman"/>
                <w:color w:val="000000"/>
                <w:sz w:val="24"/>
                <w:szCs w:val="24"/>
                <w:lang w:eastAsia="lt-LT"/>
              </w:rPr>
              <w:t>3.2. neturi būti daugiau kaip 5 proc. masės lakiųjų organinių junginių (LOJ);</w:t>
            </w:r>
          </w:p>
          <w:p w14:paraId="515C516F" w14:textId="58B96391" w:rsidR="0003636C" w:rsidRPr="0003636C" w:rsidRDefault="0003636C" w:rsidP="0003636C">
            <w:pPr>
              <w:jc w:val="both"/>
              <w:rPr>
                <w:rFonts w:ascii="Times New Roman" w:eastAsia="Times New Roman" w:hAnsi="Times New Roman"/>
                <w:color w:val="000000"/>
                <w:sz w:val="24"/>
                <w:szCs w:val="24"/>
                <w:lang w:eastAsia="lt-LT"/>
              </w:rPr>
            </w:pPr>
            <w:bookmarkStart w:id="2" w:name="part_c97d10d104044eb1898e5891708d5ecf"/>
            <w:bookmarkEnd w:id="2"/>
            <w:r w:rsidRPr="0003636C">
              <w:rPr>
                <w:rFonts w:ascii="Times New Roman" w:eastAsia="Times New Roman" w:hAnsi="Times New Roman"/>
                <w:color w:val="000000"/>
                <w:sz w:val="24"/>
                <w:szCs w:val="24"/>
                <w:lang w:eastAsia="lt-LT"/>
              </w:rPr>
              <w:t>3.3. neturi būti chromo (VI) junginių;</w:t>
            </w:r>
          </w:p>
          <w:p w14:paraId="464425DD" w14:textId="71975DF4" w:rsidR="0003636C" w:rsidRPr="0003636C" w:rsidRDefault="0003636C" w:rsidP="0003636C">
            <w:pPr>
              <w:jc w:val="both"/>
              <w:rPr>
                <w:rFonts w:ascii="Times New Roman" w:eastAsia="Times New Roman" w:hAnsi="Times New Roman"/>
                <w:color w:val="000000"/>
                <w:sz w:val="24"/>
                <w:szCs w:val="24"/>
                <w:lang w:eastAsia="lt-LT"/>
              </w:rPr>
            </w:pPr>
            <w:bookmarkStart w:id="3" w:name="part_7f6c8fc1f7d249fba87140a2d5fd13d7"/>
            <w:bookmarkEnd w:id="3"/>
            <w:r w:rsidRPr="0003636C">
              <w:rPr>
                <w:rFonts w:ascii="Times New Roman" w:eastAsia="Times New Roman" w:hAnsi="Times New Roman"/>
                <w:color w:val="000000"/>
                <w:sz w:val="24"/>
                <w:szCs w:val="24"/>
                <w:lang w:eastAsia="lt-LT"/>
              </w:rPr>
              <w:t xml:space="preserve">3.4. </w:t>
            </w:r>
            <w:proofErr w:type="spellStart"/>
            <w:r w:rsidRPr="0003636C">
              <w:rPr>
                <w:rFonts w:ascii="Times New Roman" w:eastAsia="Times New Roman" w:hAnsi="Times New Roman"/>
                <w:color w:val="000000"/>
                <w:sz w:val="24"/>
                <w:szCs w:val="24"/>
                <w:lang w:eastAsia="lt-LT"/>
              </w:rPr>
              <w:t>formaldehido</w:t>
            </w:r>
            <w:proofErr w:type="spellEnd"/>
            <w:r w:rsidRPr="0003636C">
              <w:rPr>
                <w:rFonts w:ascii="Times New Roman" w:eastAsia="Times New Roman" w:hAnsi="Times New Roman"/>
                <w:color w:val="000000"/>
                <w:sz w:val="24"/>
                <w:szCs w:val="24"/>
                <w:lang w:eastAsia="lt-LT"/>
              </w:rPr>
              <w:t xml:space="preserve"> išmetamieji teršalai neturi viršyti 0,05 </w:t>
            </w:r>
            <w:proofErr w:type="spellStart"/>
            <w:r w:rsidRPr="0003636C">
              <w:rPr>
                <w:rFonts w:ascii="Times New Roman" w:eastAsia="Times New Roman" w:hAnsi="Times New Roman"/>
                <w:color w:val="000000"/>
                <w:sz w:val="24"/>
                <w:szCs w:val="24"/>
                <w:lang w:eastAsia="lt-LT"/>
              </w:rPr>
              <w:t>ppm</w:t>
            </w:r>
            <w:proofErr w:type="spellEnd"/>
            <w:r w:rsidRPr="0003636C">
              <w:rPr>
                <w:rFonts w:ascii="Times New Roman" w:eastAsia="Times New Roman" w:hAnsi="Times New Roman"/>
                <w:color w:val="000000"/>
                <w:sz w:val="24"/>
                <w:szCs w:val="24"/>
                <w:lang w:eastAsia="lt-LT"/>
              </w:rPr>
              <w:t>.</w:t>
            </w:r>
          </w:p>
        </w:tc>
        <w:tc>
          <w:tcPr>
            <w:tcW w:w="3603" w:type="dxa"/>
            <w:tcBorders>
              <w:top w:val="single" w:sz="4" w:space="0" w:color="auto"/>
              <w:left w:val="single" w:sz="4" w:space="0" w:color="auto"/>
              <w:bottom w:val="single" w:sz="4" w:space="0" w:color="auto"/>
              <w:right w:val="single" w:sz="4" w:space="0" w:color="auto"/>
            </w:tcBorders>
          </w:tcPr>
          <w:p w14:paraId="3F6D6142" w14:textId="0F93C47C" w:rsidR="0003636C" w:rsidRPr="0003636C" w:rsidRDefault="0003636C" w:rsidP="009224F7">
            <w:pPr>
              <w:rPr>
                <w:rFonts w:ascii="Times New Roman" w:hAnsi="Times New Roman"/>
                <w:iCs/>
                <w:noProof/>
                <w:sz w:val="24"/>
                <w:szCs w:val="24"/>
              </w:rPr>
            </w:pPr>
            <w:r w:rsidRPr="0003636C">
              <w:rPr>
                <w:rFonts w:ascii="Times New Roman" w:hAnsi="Times New Roman"/>
                <w:b/>
                <w:bCs/>
                <w:iCs/>
                <w:noProof/>
                <w:sz w:val="24"/>
                <w:szCs w:val="24"/>
              </w:rPr>
              <w:t>Pateikiama:</w:t>
            </w:r>
            <w:r w:rsidRPr="0003636C">
              <w:rPr>
                <w:rFonts w:ascii="Times New Roman" w:hAnsi="Times New Roman"/>
                <w:iCs/>
                <w:noProof/>
                <w:sz w:val="24"/>
                <w:szCs w:val="24"/>
              </w:rPr>
              <w:t xml:space="preserve"> </w:t>
            </w:r>
            <w:r w:rsidRPr="0003636C">
              <w:rPr>
                <w:rFonts w:ascii="Times New Roman" w:hAnsi="Times New Roman"/>
                <w:color w:val="000000"/>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w:t>
            </w:r>
            <w:r w:rsidRPr="0003636C">
              <w:rPr>
                <w:rFonts w:ascii="Times New Roman" w:hAnsi="Times New Roman"/>
                <w:color w:val="000000"/>
                <w:sz w:val="24"/>
                <w:szCs w:val="24"/>
              </w:rPr>
              <w:lastRenderedPageBreak/>
              <w:t>nustatytus reikalavimus, arba kiti lygiaverčiai įrodymai.</w:t>
            </w:r>
          </w:p>
        </w:tc>
      </w:tr>
      <w:tr w:rsidR="00917702" w:rsidRPr="0003636C" w14:paraId="6EC5BD23" w14:textId="0A0F4C2F" w:rsidTr="0003636C">
        <w:tc>
          <w:tcPr>
            <w:tcW w:w="609" w:type="dxa"/>
            <w:tcBorders>
              <w:top w:val="single" w:sz="4" w:space="0" w:color="auto"/>
              <w:left w:val="single" w:sz="4" w:space="0" w:color="auto"/>
              <w:bottom w:val="single" w:sz="4" w:space="0" w:color="auto"/>
              <w:right w:val="single" w:sz="4" w:space="0" w:color="auto"/>
            </w:tcBorders>
          </w:tcPr>
          <w:p w14:paraId="551EEA54" w14:textId="25E23554" w:rsidR="00917702" w:rsidRPr="0003636C" w:rsidRDefault="0003636C" w:rsidP="00667263">
            <w:pPr>
              <w:rPr>
                <w:rFonts w:ascii="Times New Roman" w:eastAsia="Times New Roman" w:hAnsi="Times New Roman"/>
                <w:noProof/>
                <w:sz w:val="24"/>
                <w:szCs w:val="24"/>
              </w:rPr>
            </w:pPr>
            <w:r w:rsidRPr="0003636C">
              <w:rPr>
                <w:rFonts w:ascii="Times New Roman" w:eastAsia="Times New Roman" w:hAnsi="Times New Roman"/>
                <w:noProof/>
                <w:sz w:val="24"/>
                <w:szCs w:val="24"/>
              </w:rPr>
              <w:lastRenderedPageBreak/>
              <w:t>4</w:t>
            </w:r>
            <w:r w:rsidR="00917702" w:rsidRPr="0003636C">
              <w:rPr>
                <w:rFonts w:ascii="Times New Roman" w:eastAsia="Times New Roman" w:hAnsi="Times New Roman"/>
                <w:noProof/>
                <w:sz w:val="24"/>
                <w:szCs w:val="24"/>
              </w:rPr>
              <w:t>.</w:t>
            </w:r>
          </w:p>
        </w:tc>
        <w:tc>
          <w:tcPr>
            <w:tcW w:w="5416" w:type="dxa"/>
            <w:tcBorders>
              <w:top w:val="single" w:sz="4" w:space="0" w:color="auto"/>
              <w:left w:val="single" w:sz="4" w:space="0" w:color="auto"/>
              <w:bottom w:val="single" w:sz="4" w:space="0" w:color="auto"/>
              <w:right w:val="single" w:sz="4" w:space="0" w:color="auto"/>
            </w:tcBorders>
          </w:tcPr>
          <w:p w14:paraId="1E107D72" w14:textId="42E59ABB" w:rsidR="00917702" w:rsidRPr="0003636C" w:rsidRDefault="00917702" w:rsidP="002765D9">
            <w:pPr>
              <w:rPr>
                <w:rFonts w:ascii="Times New Roman" w:eastAsia="Times New Roman" w:hAnsi="Times New Roman"/>
                <w:noProof/>
                <w:sz w:val="24"/>
                <w:szCs w:val="24"/>
              </w:rPr>
            </w:pPr>
            <w:r w:rsidRPr="0003636C">
              <w:rPr>
                <w:rFonts w:ascii="Times New Roman" w:eastAsia="Times New Roman" w:hAnsi="Times New Roman"/>
                <w:noProof/>
                <w:sz w:val="24"/>
                <w:szCs w:val="24"/>
              </w:rPr>
              <w:t>Baldų tarnavimo laikas turi būti ne trumpesnis kaip 5 metai.</w:t>
            </w:r>
          </w:p>
        </w:tc>
        <w:tc>
          <w:tcPr>
            <w:tcW w:w="3603" w:type="dxa"/>
            <w:tcBorders>
              <w:top w:val="single" w:sz="4" w:space="0" w:color="auto"/>
              <w:left w:val="single" w:sz="4" w:space="0" w:color="auto"/>
              <w:bottom w:val="single" w:sz="4" w:space="0" w:color="auto"/>
              <w:right w:val="single" w:sz="4" w:space="0" w:color="auto"/>
            </w:tcBorders>
          </w:tcPr>
          <w:p w14:paraId="07EA4EDD" w14:textId="5E40E6C5" w:rsidR="00917702" w:rsidRPr="0003636C" w:rsidRDefault="0003636C" w:rsidP="00667263">
            <w:pPr>
              <w:rPr>
                <w:rFonts w:ascii="Times New Roman" w:eastAsia="Times New Roman" w:hAnsi="Times New Roman"/>
                <w:iCs/>
                <w:noProof/>
                <w:sz w:val="24"/>
                <w:szCs w:val="24"/>
              </w:rPr>
            </w:pPr>
            <w:r w:rsidRPr="0003636C">
              <w:rPr>
                <w:rFonts w:ascii="Times New Roman" w:eastAsia="Times New Roman" w:hAnsi="Times New Roman"/>
                <w:b/>
                <w:bCs/>
                <w:iCs/>
                <w:noProof/>
                <w:sz w:val="24"/>
                <w:szCs w:val="24"/>
              </w:rPr>
              <w:t>Pateikiama:</w:t>
            </w:r>
            <w:r w:rsidRPr="0003636C">
              <w:rPr>
                <w:rFonts w:ascii="Times New Roman" w:eastAsia="Times New Roman" w:hAnsi="Times New Roman"/>
                <w:iCs/>
                <w:noProof/>
                <w:sz w:val="24"/>
                <w:szCs w:val="24"/>
              </w:rPr>
              <w:t xml:space="preserve"> g</w:t>
            </w:r>
            <w:r w:rsidR="00917702" w:rsidRPr="0003636C">
              <w:rPr>
                <w:rFonts w:ascii="Times New Roman" w:eastAsia="Times New Roman" w:hAnsi="Times New Roman"/>
                <w:iCs/>
                <w:noProof/>
                <w:sz w:val="24"/>
                <w:szCs w:val="24"/>
              </w:rPr>
              <w:t>aminio aprašymas arba atitinkama deklaracija, arba kiti lygiaverčiai įrodymai.</w:t>
            </w:r>
          </w:p>
        </w:tc>
      </w:tr>
      <w:tr w:rsidR="00917702" w:rsidRPr="0003636C" w14:paraId="7F30F415" w14:textId="42E03912" w:rsidTr="0003636C">
        <w:tc>
          <w:tcPr>
            <w:tcW w:w="609" w:type="dxa"/>
            <w:tcBorders>
              <w:top w:val="single" w:sz="4" w:space="0" w:color="auto"/>
              <w:left w:val="single" w:sz="4" w:space="0" w:color="auto"/>
              <w:bottom w:val="single" w:sz="4" w:space="0" w:color="auto"/>
              <w:right w:val="single" w:sz="4" w:space="0" w:color="auto"/>
            </w:tcBorders>
          </w:tcPr>
          <w:p w14:paraId="32F5ED77" w14:textId="7FB59B47" w:rsidR="00917702" w:rsidRPr="0003636C" w:rsidRDefault="0003636C" w:rsidP="00667263">
            <w:pPr>
              <w:rPr>
                <w:rFonts w:ascii="Times New Roman" w:eastAsia="Times New Roman" w:hAnsi="Times New Roman"/>
                <w:noProof/>
                <w:sz w:val="24"/>
                <w:szCs w:val="24"/>
              </w:rPr>
            </w:pPr>
            <w:r w:rsidRPr="0003636C">
              <w:rPr>
                <w:rFonts w:ascii="Times New Roman" w:eastAsia="Times New Roman" w:hAnsi="Times New Roman"/>
                <w:noProof/>
                <w:sz w:val="24"/>
                <w:szCs w:val="24"/>
              </w:rPr>
              <w:t>5</w:t>
            </w:r>
            <w:r w:rsidR="00917702" w:rsidRPr="0003636C">
              <w:rPr>
                <w:rFonts w:ascii="Times New Roman" w:eastAsia="Times New Roman" w:hAnsi="Times New Roman"/>
                <w:noProof/>
                <w:sz w:val="24"/>
                <w:szCs w:val="24"/>
              </w:rPr>
              <w:t>.</w:t>
            </w:r>
          </w:p>
        </w:tc>
        <w:tc>
          <w:tcPr>
            <w:tcW w:w="5416" w:type="dxa"/>
            <w:tcBorders>
              <w:top w:val="single" w:sz="4" w:space="0" w:color="auto"/>
              <w:left w:val="single" w:sz="4" w:space="0" w:color="auto"/>
              <w:bottom w:val="single" w:sz="4" w:space="0" w:color="auto"/>
              <w:right w:val="single" w:sz="4" w:space="0" w:color="auto"/>
            </w:tcBorders>
          </w:tcPr>
          <w:p w14:paraId="1FA3AA8D" w14:textId="36EFA50C" w:rsidR="00FB675F" w:rsidRPr="0003636C" w:rsidRDefault="00E61A92" w:rsidP="00E61A92">
            <w:pPr>
              <w:tabs>
                <w:tab w:val="left" w:pos="626"/>
              </w:tabs>
              <w:jc w:val="both"/>
              <w:rPr>
                <w:rFonts w:ascii="Times New Roman" w:eastAsia="Times New Roman" w:hAnsi="Times New Roman"/>
                <w:noProof/>
                <w:sz w:val="24"/>
                <w:szCs w:val="24"/>
              </w:rPr>
            </w:pPr>
            <w:r w:rsidRPr="0003636C">
              <w:rPr>
                <w:rFonts w:ascii="Times New Roman" w:hAnsi="Times New Roman"/>
                <w:color w:val="000000"/>
                <w:sz w:val="24"/>
                <w:szCs w:val="24"/>
              </w:rPr>
              <w:t xml:space="preserve">Pakuotės: turi būti laikytinos perdirbamosiomis pakuotėmis pagal Lietuvos Respublikos mokesčio už aplinkos teršimą įstatymo nuostatas ir (ar) turi būti vienalytės (homogeniškos) pakuotės, pagamintos iš vienos rūšies medžiagos, kaip nurodyta </w:t>
            </w:r>
            <w:hyperlink r:id="rId8" w:history="1">
              <w:r w:rsidRPr="0003636C">
                <w:rPr>
                  <w:rStyle w:val="Hipersaitas"/>
                  <w:rFonts w:ascii="Times New Roman" w:hAnsi="Times New Roman"/>
                  <w:sz w:val="24"/>
                  <w:szCs w:val="24"/>
                </w:rPr>
                <w:t>https://e-seimas.lrs.lt/portal/legalAct/lt/TAD/TAIS.403512/asr</w:t>
              </w:r>
            </w:hyperlink>
            <w:r w:rsidRPr="0003636C">
              <w:rPr>
                <w:rFonts w:ascii="Times New Roman" w:hAnsi="Times New Roman"/>
                <w:color w:val="000000"/>
                <w:sz w:val="24"/>
                <w:szCs w:val="24"/>
              </w:rPr>
              <w:t xml:space="preserve">. </w:t>
            </w:r>
          </w:p>
        </w:tc>
        <w:tc>
          <w:tcPr>
            <w:tcW w:w="3603" w:type="dxa"/>
            <w:tcBorders>
              <w:top w:val="single" w:sz="4" w:space="0" w:color="auto"/>
              <w:left w:val="single" w:sz="4" w:space="0" w:color="auto"/>
              <w:bottom w:val="single" w:sz="4" w:space="0" w:color="auto"/>
              <w:right w:val="single" w:sz="4" w:space="0" w:color="auto"/>
            </w:tcBorders>
          </w:tcPr>
          <w:p w14:paraId="195BDF31" w14:textId="2211876D" w:rsidR="00FB675F" w:rsidRPr="0003636C" w:rsidRDefault="0003636C" w:rsidP="00FB675F">
            <w:pPr>
              <w:jc w:val="both"/>
              <w:rPr>
                <w:rFonts w:ascii="Times New Roman" w:hAnsi="Times New Roman"/>
                <w:color w:val="000000"/>
                <w:sz w:val="24"/>
                <w:szCs w:val="24"/>
                <w:lang w:eastAsia="lt-LT"/>
              </w:rPr>
            </w:pPr>
            <w:r w:rsidRPr="0003636C">
              <w:rPr>
                <w:rFonts w:ascii="Times New Roman" w:hAnsi="Times New Roman"/>
                <w:b/>
                <w:bCs/>
                <w:color w:val="000000"/>
                <w:sz w:val="24"/>
                <w:szCs w:val="24"/>
                <w:lang w:eastAsia="lt-LT"/>
              </w:rPr>
              <w:t>Pateikiama:</w:t>
            </w:r>
            <w:r w:rsidRPr="0003636C">
              <w:rPr>
                <w:rFonts w:ascii="Times New Roman" w:hAnsi="Times New Roman"/>
                <w:color w:val="000000"/>
                <w:sz w:val="24"/>
                <w:szCs w:val="24"/>
                <w:lang w:eastAsia="lt-LT"/>
              </w:rPr>
              <w:t xml:space="preserve"> t</w:t>
            </w:r>
            <w:r w:rsidR="00FB675F" w:rsidRPr="0003636C">
              <w:rPr>
                <w:rFonts w:ascii="Times New Roman" w:hAnsi="Times New Roman"/>
                <w:color w:val="000000"/>
                <w:sz w:val="24"/>
                <w:szCs w:val="24"/>
                <w:lang w:eastAsia="lt-LT"/>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FB675F" w:rsidRPr="0003636C">
              <w:rPr>
                <w:rFonts w:ascii="Times New Roman" w:hAnsi="Times New Roman"/>
                <w:i/>
                <w:iCs/>
                <w:color w:val="000000"/>
                <w:sz w:val="24"/>
                <w:szCs w:val="24"/>
                <w:lang w:eastAsia="lt-LT"/>
              </w:rPr>
              <w:t>Voluntary</w:t>
            </w:r>
            <w:proofErr w:type="spellEnd"/>
            <w:r w:rsidR="00FB675F" w:rsidRPr="0003636C">
              <w:rPr>
                <w:rFonts w:ascii="Times New Roman" w:hAnsi="Times New Roman"/>
                <w:i/>
                <w:iCs/>
                <w:color w:val="000000"/>
                <w:sz w:val="24"/>
                <w:szCs w:val="24"/>
                <w:lang w:eastAsia="lt-LT"/>
              </w:rPr>
              <w:t xml:space="preserve"> Standard </w:t>
            </w:r>
            <w:proofErr w:type="spellStart"/>
            <w:r w:rsidR="00FB675F" w:rsidRPr="0003636C">
              <w:rPr>
                <w:rFonts w:ascii="Times New Roman" w:hAnsi="Times New Roman"/>
                <w:i/>
                <w:iCs/>
                <w:color w:val="000000"/>
                <w:sz w:val="24"/>
                <w:szCs w:val="24"/>
                <w:lang w:eastAsia="lt-LT"/>
              </w:rPr>
              <w:t>for</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Repulping</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and</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Recycling</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Corrugated</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Fiberboard</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Treated</w:t>
            </w:r>
            <w:proofErr w:type="spellEnd"/>
            <w:r w:rsidR="00FB675F" w:rsidRPr="0003636C">
              <w:rPr>
                <w:rFonts w:ascii="Times New Roman" w:hAnsi="Times New Roman"/>
                <w:i/>
                <w:iCs/>
                <w:color w:val="000000"/>
                <w:sz w:val="24"/>
                <w:szCs w:val="24"/>
                <w:lang w:eastAsia="lt-LT"/>
              </w:rPr>
              <w:t xml:space="preserve"> to </w:t>
            </w:r>
            <w:proofErr w:type="spellStart"/>
            <w:r w:rsidR="00FB675F" w:rsidRPr="0003636C">
              <w:rPr>
                <w:rFonts w:ascii="Times New Roman" w:hAnsi="Times New Roman"/>
                <w:i/>
                <w:iCs/>
                <w:color w:val="000000"/>
                <w:sz w:val="24"/>
                <w:szCs w:val="24"/>
                <w:lang w:eastAsia="lt-LT"/>
              </w:rPr>
              <w:t>Improve</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Its</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Performance</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in</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the</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Presence</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of</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Water</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and</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Water</w:t>
            </w:r>
            <w:proofErr w:type="spellEnd"/>
            <w:r w:rsidR="00FB675F" w:rsidRPr="0003636C">
              <w:rPr>
                <w:rFonts w:ascii="Times New Roman" w:hAnsi="Times New Roman"/>
                <w:i/>
                <w:iCs/>
                <w:color w:val="000000"/>
                <w:sz w:val="24"/>
                <w:szCs w:val="24"/>
                <w:lang w:eastAsia="lt-LT"/>
              </w:rPr>
              <w:t xml:space="preserve"> </w:t>
            </w:r>
            <w:proofErr w:type="spellStart"/>
            <w:r w:rsidR="00FB675F" w:rsidRPr="0003636C">
              <w:rPr>
                <w:rFonts w:ascii="Times New Roman" w:hAnsi="Times New Roman"/>
                <w:i/>
                <w:iCs/>
                <w:color w:val="000000"/>
                <w:sz w:val="24"/>
                <w:szCs w:val="24"/>
                <w:lang w:eastAsia="lt-LT"/>
              </w:rPr>
              <w:t>Vapor</w:t>
            </w:r>
            <w:proofErr w:type="spellEnd"/>
            <w:r w:rsidR="00FB675F" w:rsidRPr="0003636C">
              <w:rPr>
                <w:rFonts w:ascii="Times New Roman" w:hAnsi="Times New Roman"/>
                <w:i/>
                <w:iCs/>
                <w:color w:val="000000"/>
                <w:sz w:val="24"/>
                <w:szCs w:val="24"/>
                <w:lang w:eastAsia="lt-LT"/>
              </w:rPr>
              <w:t>, </w:t>
            </w:r>
            <w:r w:rsidR="00FB675F" w:rsidRPr="0003636C">
              <w:rPr>
                <w:rFonts w:ascii="Times New Roman" w:hAnsi="Times New Roman"/>
                <w:color w:val="000000"/>
                <w:sz w:val="24"/>
                <w:szCs w:val="24"/>
                <w:lang w:eastAsia="lt-LT"/>
              </w:rPr>
              <w:t>standartas</w:t>
            </w:r>
            <w:r w:rsidR="00FB675F" w:rsidRPr="0003636C">
              <w:rPr>
                <w:rFonts w:ascii="Times New Roman" w:hAnsi="Times New Roman"/>
                <w:i/>
                <w:iCs/>
                <w:color w:val="000000"/>
                <w:sz w:val="24"/>
                <w:szCs w:val="24"/>
                <w:lang w:eastAsia="lt-LT"/>
              </w:rPr>
              <w:t> </w:t>
            </w:r>
            <w:proofErr w:type="spellStart"/>
            <w:r w:rsidR="00FB675F" w:rsidRPr="0003636C">
              <w:rPr>
                <w:rFonts w:ascii="Times New Roman" w:hAnsi="Times New Roman"/>
                <w:i/>
                <w:iCs/>
                <w:color w:val="000000"/>
                <w:sz w:val="24"/>
                <w:szCs w:val="24"/>
                <w:lang w:eastAsia="lt-LT"/>
              </w:rPr>
              <w:t>RecyClass</w:t>
            </w:r>
            <w:proofErr w:type="spellEnd"/>
            <w:r w:rsidR="00FB675F" w:rsidRPr="0003636C">
              <w:rPr>
                <w:rFonts w:ascii="Times New Roman" w:hAnsi="Times New Roman"/>
                <w:i/>
                <w:iCs/>
                <w:color w:val="000000"/>
                <w:sz w:val="24"/>
                <w:szCs w:val="24"/>
                <w:lang w:eastAsia="lt-LT"/>
              </w:rPr>
              <w:t> </w:t>
            </w:r>
            <w:r w:rsidR="00FB675F" w:rsidRPr="0003636C">
              <w:rPr>
                <w:rFonts w:ascii="Times New Roman" w:hAnsi="Times New Roman"/>
                <w:color w:val="000000"/>
                <w:sz w:val="24"/>
                <w:szCs w:val="24"/>
                <w:lang w:eastAsia="lt-LT"/>
              </w:rPr>
              <w:t>ar kitas lygiavertis standartas, arba Aplinkos apsaugos agentūros interneto svetainėje (</w:t>
            </w:r>
            <w:hyperlink r:id="rId9" w:history="1">
              <w:r w:rsidR="00FB675F" w:rsidRPr="0003636C">
                <w:rPr>
                  <w:rStyle w:val="Hipersaitas"/>
                  <w:rFonts w:ascii="Times New Roman" w:hAnsi="Times New Roman"/>
                  <w:sz w:val="24"/>
                  <w:szCs w:val="24"/>
                  <w:lang w:eastAsia="lt-LT"/>
                </w:rPr>
                <w:t>https://aaa.lrv.lt/</w:t>
              </w:r>
            </w:hyperlink>
            <w:r w:rsidR="00FB675F" w:rsidRPr="0003636C">
              <w:rPr>
                <w:rFonts w:ascii="Times New Roman" w:hAnsi="Times New Roman"/>
                <w:color w:val="000000"/>
                <w:sz w:val="24"/>
                <w:szCs w:val="24"/>
                <w:lang w:eastAsia="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EFA37A4" w14:textId="1AA59521" w:rsidR="00FB675F" w:rsidRPr="0003636C" w:rsidRDefault="00FB675F" w:rsidP="00667263">
            <w:pPr>
              <w:rPr>
                <w:rFonts w:ascii="Times New Roman" w:eastAsia="Times New Roman" w:hAnsi="Times New Roman"/>
                <w:noProof/>
                <w:sz w:val="24"/>
                <w:szCs w:val="24"/>
              </w:rPr>
            </w:pPr>
          </w:p>
        </w:tc>
      </w:tr>
    </w:tbl>
    <w:p w14:paraId="194640EA" w14:textId="77777777" w:rsidR="00111391" w:rsidRPr="0003636C" w:rsidRDefault="00111391">
      <w:pPr>
        <w:rPr>
          <w:rFonts w:ascii="Times New Roman" w:hAnsi="Times New Roman" w:cs="Times New Roman"/>
          <w:sz w:val="24"/>
          <w:szCs w:val="24"/>
        </w:rPr>
      </w:pPr>
    </w:p>
    <w:p w14:paraId="5151C634" w14:textId="77777777" w:rsidR="000870B5" w:rsidRPr="0003636C" w:rsidRDefault="000870B5" w:rsidP="000870B5">
      <w:pPr>
        <w:jc w:val="center"/>
        <w:rPr>
          <w:rFonts w:ascii="Times New Roman" w:hAnsi="Times New Roman" w:cs="Times New Roman"/>
          <w:sz w:val="24"/>
          <w:szCs w:val="24"/>
        </w:rPr>
      </w:pPr>
      <w:r w:rsidRPr="0003636C">
        <w:rPr>
          <w:rFonts w:ascii="Times New Roman" w:hAnsi="Times New Roman" w:cs="Times New Roman"/>
          <w:sz w:val="24"/>
          <w:szCs w:val="24"/>
        </w:rPr>
        <w:t>_________________</w:t>
      </w:r>
    </w:p>
    <w:sectPr w:rsidR="000870B5" w:rsidRPr="0003636C" w:rsidSect="00DA187C">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5E3A" w14:textId="77777777" w:rsidR="00413485" w:rsidRDefault="00413485" w:rsidP="008E5010">
      <w:pPr>
        <w:spacing w:after="0" w:line="240" w:lineRule="auto"/>
      </w:pPr>
      <w:r>
        <w:separator/>
      </w:r>
    </w:p>
  </w:endnote>
  <w:endnote w:type="continuationSeparator" w:id="0">
    <w:p w14:paraId="29601F63" w14:textId="77777777" w:rsidR="00413485" w:rsidRDefault="00413485"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0889" w14:textId="77777777" w:rsidR="00413485" w:rsidRDefault="00413485" w:rsidP="008E5010">
      <w:pPr>
        <w:spacing w:after="0" w:line="240" w:lineRule="auto"/>
      </w:pPr>
      <w:r>
        <w:separator/>
      </w:r>
    </w:p>
  </w:footnote>
  <w:footnote w:type="continuationSeparator" w:id="0">
    <w:p w14:paraId="6974D44F" w14:textId="77777777" w:rsidR="00413485" w:rsidRDefault="00413485"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492C4F7C"/>
    <w:multiLevelType w:val="hybridMultilevel"/>
    <w:tmpl w:val="3B3AB2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10"/>
    <w:rsid w:val="00000DE1"/>
    <w:rsid w:val="00021E1C"/>
    <w:rsid w:val="0003636C"/>
    <w:rsid w:val="000870B5"/>
    <w:rsid w:val="000965D3"/>
    <w:rsid w:val="0009778E"/>
    <w:rsid w:val="000E418E"/>
    <w:rsid w:val="00111391"/>
    <w:rsid w:val="0012142D"/>
    <w:rsid w:val="001250DC"/>
    <w:rsid w:val="0014485C"/>
    <w:rsid w:val="00145F96"/>
    <w:rsid w:val="001A2397"/>
    <w:rsid w:val="002765D9"/>
    <w:rsid w:val="002B40F3"/>
    <w:rsid w:val="002C59E3"/>
    <w:rsid w:val="0032364E"/>
    <w:rsid w:val="003723A0"/>
    <w:rsid w:val="003A57C1"/>
    <w:rsid w:val="00413485"/>
    <w:rsid w:val="004724CD"/>
    <w:rsid w:val="004C438F"/>
    <w:rsid w:val="004F0927"/>
    <w:rsid w:val="005049C0"/>
    <w:rsid w:val="00563E3E"/>
    <w:rsid w:val="00565E93"/>
    <w:rsid w:val="005A38FD"/>
    <w:rsid w:val="00667263"/>
    <w:rsid w:val="0068380E"/>
    <w:rsid w:val="006C3B57"/>
    <w:rsid w:val="006C49AB"/>
    <w:rsid w:val="007118CA"/>
    <w:rsid w:val="00726069"/>
    <w:rsid w:val="00732561"/>
    <w:rsid w:val="00791CA1"/>
    <w:rsid w:val="00797CDA"/>
    <w:rsid w:val="007A287D"/>
    <w:rsid w:val="007F0B03"/>
    <w:rsid w:val="00844BA5"/>
    <w:rsid w:val="00873BFF"/>
    <w:rsid w:val="008E5010"/>
    <w:rsid w:val="008F7D64"/>
    <w:rsid w:val="00901B1D"/>
    <w:rsid w:val="00906D7A"/>
    <w:rsid w:val="00917702"/>
    <w:rsid w:val="00920AC8"/>
    <w:rsid w:val="009224F7"/>
    <w:rsid w:val="00973D37"/>
    <w:rsid w:val="009B722D"/>
    <w:rsid w:val="009B7A45"/>
    <w:rsid w:val="009E2D36"/>
    <w:rsid w:val="00A41DFF"/>
    <w:rsid w:val="00A54099"/>
    <w:rsid w:val="00A6489D"/>
    <w:rsid w:val="00A84B90"/>
    <w:rsid w:val="00A92B41"/>
    <w:rsid w:val="00AC383B"/>
    <w:rsid w:val="00B01E41"/>
    <w:rsid w:val="00B85C23"/>
    <w:rsid w:val="00BB2C1A"/>
    <w:rsid w:val="00BF6FAE"/>
    <w:rsid w:val="00C04FD5"/>
    <w:rsid w:val="00C77E10"/>
    <w:rsid w:val="00D1009B"/>
    <w:rsid w:val="00D172F2"/>
    <w:rsid w:val="00D56533"/>
    <w:rsid w:val="00D652D7"/>
    <w:rsid w:val="00D663A0"/>
    <w:rsid w:val="00D82CDA"/>
    <w:rsid w:val="00D9265C"/>
    <w:rsid w:val="00D92826"/>
    <w:rsid w:val="00DB0C2B"/>
    <w:rsid w:val="00E04CB4"/>
    <w:rsid w:val="00E54B54"/>
    <w:rsid w:val="00E54F94"/>
    <w:rsid w:val="00E61A92"/>
    <w:rsid w:val="00F03722"/>
    <w:rsid w:val="00F40DC8"/>
    <w:rsid w:val="00F66C3E"/>
    <w:rsid w:val="00F705F7"/>
    <w:rsid w:val="00FB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7328"/>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8E501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8E5010"/>
    <w:rPr>
      <w:sz w:val="20"/>
      <w:szCs w:val="20"/>
    </w:rPr>
  </w:style>
  <w:style w:type="character" w:styleId="Puslapioinaosnuoroda">
    <w:name w:val="footnote reference"/>
    <w:unhideWhenUsed/>
    <w:rsid w:val="008E5010"/>
    <w:rPr>
      <w:vertAlign w:val="superscript"/>
    </w:rPr>
  </w:style>
  <w:style w:type="character" w:styleId="Komentaronuoroda">
    <w:name w:val="annotation reference"/>
    <w:basedOn w:val="Numatytasispastraiposriftas"/>
    <w:uiPriority w:val="99"/>
    <w:semiHidden/>
    <w:unhideWhenUsed/>
    <w:rsid w:val="00E04CB4"/>
    <w:rPr>
      <w:sz w:val="16"/>
      <w:szCs w:val="16"/>
    </w:rPr>
  </w:style>
  <w:style w:type="paragraph" w:styleId="Komentarotekstas">
    <w:name w:val="annotation text"/>
    <w:basedOn w:val="prastasis"/>
    <w:link w:val="KomentarotekstasDiagrama"/>
    <w:uiPriority w:val="99"/>
    <w:semiHidden/>
    <w:unhideWhenUsed/>
    <w:rsid w:val="00E04C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04CB4"/>
    <w:rPr>
      <w:sz w:val="20"/>
      <w:szCs w:val="20"/>
    </w:rPr>
  </w:style>
  <w:style w:type="paragraph" w:styleId="Komentarotema">
    <w:name w:val="annotation subject"/>
    <w:basedOn w:val="Komentarotekstas"/>
    <w:next w:val="Komentarotekstas"/>
    <w:link w:val="KomentarotemaDiagrama"/>
    <w:uiPriority w:val="99"/>
    <w:semiHidden/>
    <w:unhideWhenUsed/>
    <w:rsid w:val="00E04CB4"/>
    <w:rPr>
      <w:b/>
      <w:bCs/>
    </w:rPr>
  </w:style>
  <w:style w:type="character" w:customStyle="1" w:styleId="KomentarotemaDiagrama">
    <w:name w:val="Komentaro tema Diagrama"/>
    <w:basedOn w:val="KomentarotekstasDiagrama"/>
    <w:link w:val="Komentarotema"/>
    <w:uiPriority w:val="99"/>
    <w:semiHidden/>
    <w:rsid w:val="00E04CB4"/>
    <w:rPr>
      <w:b/>
      <w:bCs/>
      <w:sz w:val="20"/>
      <w:szCs w:val="20"/>
    </w:rPr>
  </w:style>
  <w:style w:type="paragraph" w:styleId="Debesliotekstas">
    <w:name w:val="Balloon Text"/>
    <w:basedOn w:val="prastasis"/>
    <w:link w:val="DebesliotekstasDiagrama"/>
    <w:uiPriority w:val="99"/>
    <w:semiHidden/>
    <w:unhideWhenUsed/>
    <w:rsid w:val="00E04C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4CB4"/>
    <w:rPr>
      <w:rFonts w:ascii="Segoe UI" w:hAnsi="Segoe UI" w:cs="Segoe UI"/>
      <w:sz w:val="18"/>
      <w:szCs w:val="18"/>
    </w:rPr>
  </w:style>
  <w:style w:type="paragraph" w:styleId="Sraopastraipa">
    <w:name w:val="List Paragraph"/>
    <w:basedOn w:val="prastasis"/>
    <w:uiPriority w:val="34"/>
    <w:qFormat/>
    <w:rsid w:val="00D1009B"/>
    <w:pPr>
      <w:ind w:left="720"/>
      <w:contextualSpacing/>
    </w:pPr>
  </w:style>
  <w:style w:type="table" w:styleId="Lentelstinklelis">
    <w:name w:val="Table Grid"/>
    <w:basedOn w:val="prastojilente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113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1391"/>
  </w:style>
  <w:style w:type="paragraph" w:styleId="Porat">
    <w:name w:val="footer"/>
    <w:basedOn w:val="prastasis"/>
    <w:link w:val="PoratDiagrama"/>
    <w:uiPriority w:val="99"/>
    <w:unhideWhenUsed/>
    <w:rsid w:val="001113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1391"/>
  </w:style>
  <w:style w:type="paragraph" w:styleId="Pataisymai">
    <w:name w:val="Revision"/>
    <w:hidden/>
    <w:uiPriority w:val="99"/>
    <w:semiHidden/>
    <w:rsid w:val="0009778E"/>
    <w:pPr>
      <w:spacing w:after="0" w:line="240" w:lineRule="auto"/>
    </w:pPr>
  </w:style>
  <w:style w:type="character" w:styleId="Hipersaitas">
    <w:name w:val="Hyperlink"/>
    <w:aliases w:val="Alna"/>
    <w:basedOn w:val="Numatytasispastraiposriftas"/>
    <w:uiPriority w:val="99"/>
    <w:unhideWhenUsed/>
    <w:rsid w:val="00FB675F"/>
    <w:rPr>
      <w:color w:val="0000FF"/>
      <w:u w:val="single"/>
    </w:rPr>
  </w:style>
  <w:style w:type="character" w:styleId="Neapdorotaspaminjimas">
    <w:name w:val="Unresolved Mention"/>
    <w:basedOn w:val="Numatytasispastraiposriftas"/>
    <w:uiPriority w:val="99"/>
    <w:semiHidden/>
    <w:unhideWhenUsed/>
    <w:rsid w:val="00E61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5638">
      <w:bodyDiv w:val="1"/>
      <w:marLeft w:val="0"/>
      <w:marRight w:val="0"/>
      <w:marTop w:val="0"/>
      <w:marBottom w:val="0"/>
      <w:divBdr>
        <w:top w:val="none" w:sz="0" w:space="0" w:color="auto"/>
        <w:left w:val="none" w:sz="0" w:space="0" w:color="auto"/>
        <w:bottom w:val="none" w:sz="0" w:space="0" w:color="auto"/>
        <w:right w:val="none" w:sz="0" w:space="0" w:color="auto"/>
      </w:divBdr>
    </w:div>
    <w:div w:id="1376000461">
      <w:bodyDiv w:val="1"/>
      <w:marLeft w:val="0"/>
      <w:marRight w:val="0"/>
      <w:marTop w:val="0"/>
      <w:marBottom w:val="0"/>
      <w:divBdr>
        <w:top w:val="none" w:sz="0" w:space="0" w:color="auto"/>
        <w:left w:val="none" w:sz="0" w:space="0" w:color="auto"/>
        <w:bottom w:val="none" w:sz="0" w:space="0" w:color="auto"/>
        <w:right w:val="none" w:sz="0" w:space="0" w:color="auto"/>
      </w:divBdr>
      <w:divsChild>
        <w:div w:id="2054889703">
          <w:marLeft w:val="0"/>
          <w:marRight w:val="0"/>
          <w:marTop w:val="0"/>
          <w:marBottom w:val="0"/>
          <w:divBdr>
            <w:top w:val="none" w:sz="0" w:space="0" w:color="auto"/>
            <w:left w:val="none" w:sz="0" w:space="0" w:color="auto"/>
            <w:bottom w:val="none" w:sz="0" w:space="0" w:color="auto"/>
            <w:right w:val="none" w:sz="0" w:space="0" w:color="auto"/>
          </w:divBdr>
        </w:div>
        <w:div w:id="1473601136">
          <w:marLeft w:val="0"/>
          <w:marRight w:val="0"/>
          <w:marTop w:val="0"/>
          <w:marBottom w:val="0"/>
          <w:divBdr>
            <w:top w:val="none" w:sz="0" w:space="0" w:color="auto"/>
            <w:left w:val="none" w:sz="0" w:space="0" w:color="auto"/>
            <w:bottom w:val="none" w:sz="0" w:space="0" w:color="auto"/>
            <w:right w:val="none" w:sz="0" w:space="0" w:color="auto"/>
          </w:divBdr>
        </w:div>
        <w:div w:id="248776179">
          <w:marLeft w:val="0"/>
          <w:marRight w:val="0"/>
          <w:marTop w:val="0"/>
          <w:marBottom w:val="0"/>
          <w:divBdr>
            <w:top w:val="none" w:sz="0" w:space="0" w:color="auto"/>
            <w:left w:val="none" w:sz="0" w:space="0" w:color="auto"/>
            <w:bottom w:val="none" w:sz="0" w:space="0" w:color="auto"/>
            <w:right w:val="none" w:sz="0" w:space="0" w:color="auto"/>
          </w:divBdr>
        </w:div>
        <w:div w:id="124009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a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B0FC-5C90-457C-A4CD-B80A044B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2727</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Stanionis</dc:creator>
  <cp:keywords/>
  <dc:description/>
  <cp:lastModifiedBy>Asta Kaupaitė</cp:lastModifiedBy>
  <cp:revision>2</cp:revision>
  <dcterms:created xsi:type="dcterms:W3CDTF">2025-07-24T06:20:00Z</dcterms:created>
  <dcterms:modified xsi:type="dcterms:W3CDTF">2025-07-24T06:20:00Z</dcterms:modified>
</cp:coreProperties>
</file>