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4B77" w14:textId="3A4B96F7" w:rsidR="005A5832" w:rsidRPr="009F70AD" w:rsidRDefault="0014553A" w:rsidP="00321534">
      <w:pPr>
        <w:ind w:left="6375"/>
        <w:jc w:val="right"/>
        <w:textAlignment w:val="baseline"/>
        <w:rPr>
          <w:sz w:val="18"/>
          <w:szCs w:val="18"/>
        </w:rPr>
      </w:pPr>
      <w:r w:rsidRPr="009F70AD">
        <w:rPr>
          <w:szCs w:val="24"/>
        </w:rPr>
        <w:t>Projektas</w:t>
      </w:r>
    </w:p>
    <w:p w14:paraId="76948F08" w14:textId="77777777" w:rsidR="00FF0783" w:rsidRPr="009F70AD" w:rsidRDefault="00FF0783" w:rsidP="00FF0783">
      <w:pPr>
        <w:widowControl w:val="0"/>
        <w:pBdr>
          <w:top w:val="nil"/>
          <w:left w:val="nil"/>
          <w:bottom w:val="nil"/>
          <w:right w:val="nil"/>
          <w:between w:val="nil"/>
        </w:pBdr>
        <w:tabs>
          <w:tab w:val="left" w:pos="567"/>
          <w:tab w:val="left" w:pos="851"/>
        </w:tabs>
        <w:jc w:val="both"/>
        <w:rPr>
          <w:b/>
          <w:bCs/>
          <w:caps/>
          <w:kern w:val="2"/>
          <w:szCs w:val="24"/>
        </w:rPr>
      </w:pPr>
    </w:p>
    <w:p w14:paraId="62E03E8D" w14:textId="77777777" w:rsidR="005A5832" w:rsidRPr="009F70AD" w:rsidRDefault="00A10867">
      <w:pPr>
        <w:widowControl w:val="0"/>
        <w:pBdr>
          <w:top w:val="nil"/>
          <w:left w:val="nil"/>
          <w:bottom w:val="nil"/>
          <w:right w:val="nil"/>
          <w:between w:val="nil"/>
        </w:pBdr>
        <w:tabs>
          <w:tab w:val="left" w:pos="567"/>
          <w:tab w:val="left" w:pos="851"/>
        </w:tabs>
        <w:jc w:val="center"/>
        <w:rPr>
          <w:caps/>
          <w:szCs w:val="24"/>
        </w:rPr>
      </w:pPr>
      <w:r w:rsidRPr="009F70AD">
        <w:rPr>
          <w:b/>
          <w:caps/>
          <w:szCs w:val="24"/>
        </w:rPr>
        <w:t xml:space="preserve">Prekių pirkimo-pardavimo sutarties </w:t>
      </w:r>
      <w:r w:rsidRPr="009F70AD">
        <w:rPr>
          <w:b/>
          <w:bCs/>
          <w:caps/>
          <w:szCs w:val="24"/>
        </w:rPr>
        <w:t>Specialiosios</w:t>
      </w:r>
      <w:r w:rsidRPr="009F70AD">
        <w:rPr>
          <w:b/>
          <w:caps/>
          <w:szCs w:val="24"/>
        </w:rPr>
        <w:t xml:space="preserve"> sąlygos</w:t>
      </w:r>
      <w:r w:rsidRPr="009F70AD">
        <w:rPr>
          <w:caps/>
          <w:szCs w:val="24"/>
        </w:rPr>
        <w:t xml:space="preserve"> </w:t>
      </w:r>
    </w:p>
    <w:p w14:paraId="4FCC87CE" w14:textId="77777777" w:rsidR="005A5832" w:rsidRPr="009F70AD"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F70AD" w:rsidRPr="009F70AD" w14:paraId="7304733C" w14:textId="77777777" w:rsidTr="00824A74">
        <w:tc>
          <w:tcPr>
            <w:tcW w:w="2448" w:type="dxa"/>
          </w:tcPr>
          <w:p w14:paraId="7482C8D8" w14:textId="77777777" w:rsidR="005A5832" w:rsidRPr="009F70AD" w:rsidRDefault="00A10867">
            <w:pPr>
              <w:jc w:val="both"/>
              <w:rPr>
                <w:b/>
                <w:bCs/>
                <w:kern w:val="2"/>
                <w:szCs w:val="24"/>
              </w:rPr>
            </w:pPr>
            <w:r w:rsidRPr="009F70AD">
              <w:rPr>
                <w:b/>
                <w:bCs/>
                <w:kern w:val="2"/>
                <w:szCs w:val="24"/>
              </w:rPr>
              <w:t>Sutarties pavadinimas</w:t>
            </w:r>
          </w:p>
        </w:tc>
        <w:tc>
          <w:tcPr>
            <w:tcW w:w="7110" w:type="dxa"/>
            <w:gridSpan w:val="3"/>
            <w:vAlign w:val="center"/>
          </w:tcPr>
          <w:p w14:paraId="585FEC98" w14:textId="449DA69E" w:rsidR="005A5832" w:rsidRPr="009F70AD" w:rsidRDefault="00C92082" w:rsidP="00824A74">
            <w:pPr>
              <w:jc w:val="center"/>
              <w:rPr>
                <w:kern w:val="2"/>
                <w:szCs w:val="24"/>
              </w:rPr>
            </w:pPr>
            <w:r>
              <w:rPr>
                <w:kern w:val="2"/>
                <w:szCs w:val="24"/>
              </w:rPr>
              <w:t>P</w:t>
            </w:r>
            <w:r w:rsidRPr="00C92082">
              <w:rPr>
                <w:kern w:val="2"/>
                <w:szCs w:val="24"/>
              </w:rPr>
              <w:t>rojektų valdymo programinės įrangos licencij</w:t>
            </w:r>
            <w:r>
              <w:rPr>
                <w:kern w:val="2"/>
                <w:szCs w:val="24"/>
              </w:rPr>
              <w:t>ų nuoma</w:t>
            </w:r>
          </w:p>
        </w:tc>
      </w:tr>
      <w:tr w:rsidR="005A5832" w:rsidRPr="009F70AD" w14:paraId="58C51C9A" w14:textId="2C387D09">
        <w:tc>
          <w:tcPr>
            <w:tcW w:w="2448" w:type="dxa"/>
          </w:tcPr>
          <w:p w14:paraId="0CC5B3D8" w14:textId="54EFDD6E" w:rsidR="005A5832" w:rsidRPr="009F70AD" w:rsidRDefault="00A10867">
            <w:pPr>
              <w:jc w:val="both"/>
              <w:rPr>
                <w:b/>
                <w:bCs/>
                <w:kern w:val="2"/>
                <w:szCs w:val="24"/>
              </w:rPr>
            </w:pPr>
            <w:r w:rsidRPr="009F70AD">
              <w:rPr>
                <w:b/>
                <w:bCs/>
                <w:kern w:val="2"/>
                <w:szCs w:val="24"/>
              </w:rPr>
              <w:t>Sutarties data</w:t>
            </w:r>
          </w:p>
        </w:tc>
        <w:tc>
          <w:tcPr>
            <w:tcW w:w="2177" w:type="dxa"/>
          </w:tcPr>
          <w:p w14:paraId="17912071" w14:textId="5D5FA85F" w:rsidR="005A5832" w:rsidRPr="009F70AD" w:rsidRDefault="00550976" w:rsidP="00550976">
            <w:pPr>
              <w:pStyle w:val="ListParagraph"/>
              <w:jc w:val="both"/>
              <w:rPr>
                <w:kern w:val="2"/>
                <w:szCs w:val="24"/>
              </w:rPr>
            </w:pPr>
            <w:r>
              <w:rPr>
                <w:kern w:val="2"/>
                <w:szCs w:val="24"/>
              </w:rPr>
              <w:noBreakHyphen/>
            </w:r>
          </w:p>
        </w:tc>
        <w:tc>
          <w:tcPr>
            <w:tcW w:w="2362" w:type="dxa"/>
          </w:tcPr>
          <w:p w14:paraId="359640A7" w14:textId="37F7A9B0" w:rsidR="005A5832" w:rsidRPr="009F70AD" w:rsidRDefault="00A10867">
            <w:pPr>
              <w:jc w:val="both"/>
              <w:rPr>
                <w:b/>
                <w:bCs/>
                <w:kern w:val="2"/>
                <w:szCs w:val="24"/>
              </w:rPr>
            </w:pPr>
            <w:r w:rsidRPr="009F70AD">
              <w:rPr>
                <w:b/>
                <w:bCs/>
                <w:kern w:val="2"/>
                <w:szCs w:val="24"/>
              </w:rPr>
              <w:t>Sutarties numeris</w:t>
            </w:r>
          </w:p>
        </w:tc>
        <w:tc>
          <w:tcPr>
            <w:tcW w:w="2571" w:type="dxa"/>
          </w:tcPr>
          <w:p w14:paraId="603B29F2" w14:textId="39CB1FB3" w:rsidR="005A5832" w:rsidRPr="009F70AD" w:rsidRDefault="00550976" w:rsidP="00550976">
            <w:pPr>
              <w:pStyle w:val="ListParagraph"/>
              <w:jc w:val="both"/>
              <w:rPr>
                <w:kern w:val="2"/>
                <w:szCs w:val="24"/>
              </w:rPr>
            </w:pPr>
            <w:r>
              <w:rPr>
                <w:kern w:val="2"/>
                <w:szCs w:val="24"/>
              </w:rPr>
              <w:noBreakHyphen/>
            </w:r>
          </w:p>
        </w:tc>
      </w:tr>
    </w:tbl>
    <w:p w14:paraId="1CE72B2C" w14:textId="77777777" w:rsidR="005A5832" w:rsidRPr="009F70AD"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F70AD" w:rsidRPr="009F70AD" w14:paraId="3F182753" w14:textId="77777777">
        <w:tc>
          <w:tcPr>
            <w:tcW w:w="9558" w:type="dxa"/>
            <w:gridSpan w:val="3"/>
          </w:tcPr>
          <w:p w14:paraId="6B6FE7AF" w14:textId="77777777" w:rsidR="005A5832" w:rsidRPr="009F70AD" w:rsidRDefault="00A10867">
            <w:pPr>
              <w:jc w:val="center"/>
              <w:rPr>
                <w:b/>
                <w:bCs/>
                <w:kern w:val="2"/>
                <w:szCs w:val="24"/>
              </w:rPr>
            </w:pPr>
            <w:r w:rsidRPr="009F70AD">
              <w:rPr>
                <w:b/>
                <w:bCs/>
                <w:kern w:val="2"/>
                <w:szCs w:val="24"/>
              </w:rPr>
              <w:t>1. SUTARTIES ŠALYS</w:t>
            </w:r>
          </w:p>
        </w:tc>
      </w:tr>
      <w:tr w:rsidR="009F70AD" w:rsidRPr="009F70AD" w14:paraId="6B6FA007" w14:textId="77777777" w:rsidTr="00C22AC6">
        <w:tc>
          <w:tcPr>
            <w:tcW w:w="2808" w:type="dxa"/>
            <w:vMerge w:val="restart"/>
            <w:vAlign w:val="center"/>
          </w:tcPr>
          <w:p w14:paraId="2C2FDF93" w14:textId="77777777" w:rsidR="005A5832" w:rsidRPr="009F70AD" w:rsidRDefault="00A10867" w:rsidP="00C22AC6">
            <w:pPr>
              <w:rPr>
                <w:b/>
                <w:bCs/>
                <w:kern w:val="2"/>
                <w:szCs w:val="24"/>
              </w:rPr>
            </w:pPr>
            <w:r w:rsidRPr="009F70AD">
              <w:rPr>
                <w:b/>
                <w:bCs/>
                <w:kern w:val="2"/>
                <w:szCs w:val="24"/>
              </w:rPr>
              <w:t>1.1. Pirkėjas</w:t>
            </w:r>
          </w:p>
        </w:tc>
        <w:tc>
          <w:tcPr>
            <w:tcW w:w="3240" w:type="dxa"/>
          </w:tcPr>
          <w:p w14:paraId="43A0D794" w14:textId="77777777" w:rsidR="005A5832" w:rsidRPr="009F70AD" w:rsidRDefault="00A10867">
            <w:pPr>
              <w:rPr>
                <w:kern w:val="2"/>
                <w:szCs w:val="24"/>
              </w:rPr>
            </w:pPr>
            <w:r w:rsidRPr="009F70AD">
              <w:rPr>
                <w:kern w:val="2"/>
                <w:szCs w:val="24"/>
              </w:rPr>
              <w:t>1.1.1. Pavadinimas</w:t>
            </w:r>
          </w:p>
        </w:tc>
        <w:tc>
          <w:tcPr>
            <w:tcW w:w="3510" w:type="dxa"/>
          </w:tcPr>
          <w:p w14:paraId="0C7B260E" w14:textId="753C0B3D" w:rsidR="005A5832" w:rsidRPr="009F70AD" w:rsidRDefault="00C22AC6">
            <w:pPr>
              <w:jc w:val="center"/>
              <w:rPr>
                <w:kern w:val="2"/>
                <w:szCs w:val="24"/>
              </w:rPr>
            </w:pPr>
            <w:r w:rsidRPr="009F70AD">
              <w:rPr>
                <w:kern w:val="2"/>
                <w:szCs w:val="24"/>
              </w:rPr>
              <w:t>Akcinė bendrovė „Via Lietuva“</w:t>
            </w:r>
          </w:p>
        </w:tc>
      </w:tr>
      <w:tr w:rsidR="009F70AD" w:rsidRPr="009F70AD" w14:paraId="29C54217" w14:textId="77777777">
        <w:tc>
          <w:tcPr>
            <w:tcW w:w="2808" w:type="dxa"/>
            <w:vMerge/>
          </w:tcPr>
          <w:p w14:paraId="345B2E8B" w14:textId="77777777" w:rsidR="005A5832" w:rsidRPr="009F70AD" w:rsidRDefault="005A5832">
            <w:pPr>
              <w:rPr>
                <w:kern w:val="2"/>
                <w:szCs w:val="24"/>
              </w:rPr>
            </w:pPr>
          </w:p>
        </w:tc>
        <w:tc>
          <w:tcPr>
            <w:tcW w:w="3240" w:type="dxa"/>
          </w:tcPr>
          <w:p w14:paraId="29156A08" w14:textId="77777777" w:rsidR="005A5832" w:rsidRPr="009F70AD" w:rsidRDefault="00A10867">
            <w:pPr>
              <w:rPr>
                <w:kern w:val="2"/>
                <w:szCs w:val="24"/>
              </w:rPr>
            </w:pPr>
            <w:r w:rsidRPr="009F70AD">
              <w:rPr>
                <w:kern w:val="2"/>
                <w:szCs w:val="24"/>
              </w:rPr>
              <w:t>1.1.2. Juridinio asmens kodas</w:t>
            </w:r>
          </w:p>
        </w:tc>
        <w:tc>
          <w:tcPr>
            <w:tcW w:w="3510" w:type="dxa"/>
          </w:tcPr>
          <w:p w14:paraId="35917F16" w14:textId="48A23B9C" w:rsidR="005A5832" w:rsidRPr="009F70AD" w:rsidRDefault="00C22AC6">
            <w:pPr>
              <w:jc w:val="center"/>
              <w:rPr>
                <w:kern w:val="2"/>
                <w:szCs w:val="24"/>
              </w:rPr>
            </w:pPr>
            <w:r w:rsidRPr="009F70AD">
              <w:rPr>
                <w:kern w:val="2"/>
                <w:szCs w:val="24"/>
              </w:rPr>
              <w:t>188710638</w:t>
            </w:r>
          </w:p>
        </w:tc>
      </w:tr>
      <w:tr w:rsidR="009F70AD" w:rsidRPr="009F70AD" w14:paraId="4346C062" w14:textId="77777777">
        <w:tc>
          <w:tcPr>
            <w:tcW w:w="2808" w:type="dxa"/>
            <w:vMerge/>
          </w:tcPr>
          <w:p w14:paraId="0F8530B1" w14:textId="77777777" w:rsidR="005A5832" w:rsidRPr="009F70AD" w:rsidRDefault="005A5832">
            <w:pPr>
              <w:rPr>
                <w:kern w:val="2"/>
                <w:szCs w:val="24"/>
              </w:rPr>
            </w:pPr>
          </w:p>
        </w:tc>
        <w:tc>
          <w:tcPr>
            <w:tcW w:w="3240" w:type="dxa"/>
          </w:tcPr>
          <w:p w14:paraId="03A9C2F5" w14:textId="77777777" w:rsidR="005A5832" w:rsidRPr="009F70AD" w:rsidRDefault="00A10867">
            <w:pPr>
              <w:rPr>
                <w:kern w:val="2"/>
                <w:szCs w:val="24"/>
              </w:rPr>
            </w:pPr>
            <w:r w:rsidRPr="009F70AD">
              <w:rPr>
                <w:kern w:val="2"/>
                <w:szCs w:val="24"/>
              </w:rPr>
              <w:t>1.1.3. Adresas</w:t>
            </w:r>
          </w:p>
        </w:tc>
        <w:tc>
          <w:tcPr>
            <w:tcW w:w="3510" w:type="dxa"/>
          </w:tcPr>
          <w:p w14:paraId="22A8DD83" w14:textId="53D14592" w:rsidR="005A5832" w:rsidRPr="009F70AD" w:rsidRDefault="00C22AC6">
            <w:pPr>
              <w:jc w:val="center"/>
              <w:rPr>
                <w:kern w:val="2"/>
                <w:szCs w:val="24"/>
              </w:rPr>
            </w:pPr>
            <w:r w:rsidRPr="009F70AD">
              <w:rPr>
                <w:kern w:val="2"/>
                <w:szCs w:val="24"/>
              </w:rPr>
              <w:t>Kauno g. 22</w:t>
            </w:r>
            <w:r w:rsidR="000D6CA1">
              <w:rPr>
                <w:kern w:val="2"/>
                <w:szCs w:val="24"/>
              </w:rPr>
              <w:noBreakHyphen/>
            </w:r>
            <w:r w:rsidRPr="009F70AD">
              <w:rPr>
                <w:kern w:val="2"/>
                <w:szCs w:val="24"/>
              </w:rPr>
              <w:t>202,</w:t>
            </w:r>
            <w:r w:rsidR="00550976">
              <w:rPr>
                <w:kern w:val="2"/>
                <w:szCs w:val="24"/>
              </w:rPr>
              <w:br/>
            </w:r>
            <w:r w:rsidRPr="009F70AD">
              <w:rPr>
                <w:kern w:val="2"/>
                <w:szCs w:val="24"/>
              </w:rPr>
              <w:t>LT</w:t>
            </w:r>
            <w:r w:rsidRPr="009F70AD">
              <w:rPr>
                <w:kern w:val="2"/>
                <w:szCs w:val="24"/>
              </w:rPr>
              <w:noBreakHyphen/>
              <w:t>03212 Vilnius</w:t>
            </w:r>
          </w:p>
        </w:tc>
      </w:tr>
      <w:tr w:rsidR="009F70AD" w:rsidRPr="009F70AD" w14:paraId="34F58094" w14:textId="77777777">
        <w:tc>
          <w:tcPr>
            <w:tcW w:w="2808" w:type="dxa"/>
            <w:vMerge/>
          </w:tcPr>
          <w:p w14:paraId="0C4F489F" w14:textId="77777777" w:rsidR="005A5832" w:rsidRPr="009F70AD" w:rsidRDefault="005A5832">
            <w:pPr>
              <w:rPr>
                <w:kern w:val="2"/>
                <w:szCs w:val="24"/>
              </w:rPr>
            </w:pPr>
          </w:p>
        </w:tc>
        <w:tc>
          <w:tcPr>
            <w:tcW w:w="3240" w:type="dxa"/>
          </w:tcPr>
          <w:p w14:paraId="58A1A725" w14:textId="77777777" w:rsidR="005A5832" w:rsidRPr="009F70AD" w:rsidRDefault="00A10867">
            <w:pPr>
              <w:rPr>
                <w:kern w:val="2"/>
                <w:szCs w:val="24"/>
              </w:rPr>
            </w:pPr>
            <w:r w:rsidRPr="009F70AD">
              <w:rPr>
                <w:kern w:val="2"/>
                <w:szCs w:val="24"/>
              </w:rPr>
              <w:t>1.1.4. PVM mokėtojo kodas</w:t>
            </w:r>
          </w:p>
        </w:tc>
        <w:tc>
          <w:tcPr>
            <w:tcW w:w="3510" w:type="dxa"/>
          </w:tcPr>
          <w:p w14:paraId="4C9616CC" w14:textId="6660C198" w:rsidR="005A5832" w:rsidRPr="009F70AD" w:rsidRDefault="00C22AC6">
            <w:pPr>
              <w:jc w:val="center"/>
              <w:rPr>
                <w:kern w:val="2"/>
                <w:szCs w:val="24"/>
              </w:rPr>
            </w:pPr>
            <w:r w:rsidRPr="009F70AD">
              <w:rPr>
                <w:kern w:val="2"/>
                <w:szCs w:val="24"/>
              </w:rPr>
              <w:t>LT100009270611</w:t>
            </w:r>
          </w:p>
        </w:tc>
      </w:tr>
      <w:tr w:rsidR="009F70AD" w:rsidRPr="009F70AD" w14:paraId="6BEEA4AB" w14:textId="77777777">
        <w:tc>
          <w:tcPr>
            <w:tcW w:w="2808" w:type="dxa"/>
            <w:vMerge/>
          </w:tcPr>
          <w:p w14:paraId="495279E4" w14:textId="77777777" w:rsidR="005A5832" w:rsidRPr="009F70AD" w:rsidRDefault="005A5832">
            <w:pPr>
              <w:rPr>
                <w:kern w:val="2"/>
                <w:szCs w:val="24"/>
              </w:rPr>
            </w:pPr>
          </w:p>
        </w:tc>
        <w:tc>
          <w:tcPr>
            <w:tcW w:w="3240" w:type="dxa"/>
          </w:tcPr>
          <w:p w14:paraId="7C1B0EA5" w14:textId="77777777" w:rsidR="005A5832" w:rsidRPr="009F70AD" w:rsidRDefault="00A10867">
            <w:pPr>
              <w:rPr>
                <w:kern w:val="2"/>
                <w:szCs w:val="24"/>
              </w:rPr>
            </w:pPr>
            <w:r w:rsidRPr="009F70AD">
              <w:rPr>
                <w:kern w:val="2"/>
                <w:szCs w:val="24"/>
              </w:rPr>
              <w:t>1.1.5. Atsiskaitomoji sąskaita</w:t>
            </w:r>
          </w:p>
        </w:tc>
        <w:tc>
          <w:tcPr>
            <w:tcW w:w="3510" w:type="dxa"/>
          </w:tcPr>
          <w:p w14:paraId="350DC295" w14:textId="7EB4BFCE" w:rsidR="005A5832" w:rsidRPr="009F70AD" w:rsidRDefault="00C22AC6">
            <w:pPr>
              <w:jc w:val="center"/>
              <w:rPr>
                <w:kern w:val="2"/>
                <w:szCs w:val="24"/>
              </w:rPr>
            </w:pPr>
            <w:r w:rsidRPr="009F70AD">
              <w:rPr>
                <w:kern w:val="2"/>
                <w:szCs w:val="24"/>
              </w:rPr>
              <w:t>LT42 7300 0100 8410 5478</w:t>
            </w:r>
          </w:p>
        </w:tc>
      </w:tr>
      <w:tr w:rsidR="009F70AD" w:rsidRPr="009F70AD" w14:paraId="37A807DD" w14:textId="77777777">
        <w:tc>
          <w:tcPr>
            <w:tcW w:w="2808" w:type="dxa"/>
            <w:vMerge/>
          </w:tcPr>
          <w:p w14:paraId="3D302C75" w14:textId="77777777" w:rsidR="005A5832" w:rsidRPr="009F70AD" w:rsidRDefault="005A5832">
            <w:pPr>
              <w:rPr>
                <w:kern w:val="2"/>
                <w:szCs w:val="24"/>
              </w:rPr>
            </w:pPr>
          </w:p>
        </w:tc>
        <w:tc>
          <w:tcPr>
            <w:tcW w:w="3240" w:type="dxa"/>
          </w:tcPr>
          <w:p w14:paraId="7C26538D" w14:textId="77777777" w:rsidR="005A5832" w:rsidRPr="009F70AD" w:rsidRDefault="00A10867">
            <w:pPr>
              <w:rPr>
                <w:kern w:val="2"/>
                <w:szCs w:val="24"/>
              </w:rPr>
            </w:pPr>
            <w:r w:rsidRPr="009F70AD">
              <w:rPr>
                <w:kern w:val="2"/>
                <w:szCs w:val="24"/>
              </w:rPr>
              <w:t>1.1.6. Bankas, banko kodas</w:t>
            </w:r>
          </w:p>
        </w:tc>
        <w:tc>
          <w:tcPr>
            <w:tcW w:w="3510" w:type="dxa"/>
          </w:tcPr>
          <w:p w14:paraId="65603A43" w14:textId="7A75881A" w:rsidR="005A5832" w:rsidRPr="009F70AD" w:rsidRDefault="00C22AC6">
            <w:pPr>
              <w:jc w:val="center"/>
              <w:rPr>
                <w:kern w:val="2"/>
                <w:szCs w:val="24"/>
              </w:rPr>
            </w:pPr>
            <w:r w:rsidRPr="009F70AD">
              <w:rPr>
                <w:kern w:val="2"/>
                <w:szCs w:val="24"/>
              </w:rPr>
              <w:t>AB „Swedbank“</w:t>
            </w:r>
          </w:p>
        </w:tc>
      </w:tr>
      <w:tr w:rsidR="009F70AD" w:rsidRPr="009F70AD" w14:paraId="6D875755" w14:textId="77777777">
        <w:tc>
          <w:tcPr>
            <w:tcW w:w="2808" w:type="dxa"/>
            <w:vMerge/>
          </w:tcPr>
          <w:p w14:paraId="444275DD" w14:textId="77777777" w:rsidR="005A5832" w:rsidRPr="009F70AD" w:rsidRDefault="005A5832">
            <w:pPr>
              <w:rPr>
                <w:kern w:val="2"/>
                <w:szCs w:val="24"/>
              </w:rPr>
            </w:pPr>
          </w:p>
        </w:tc>
        <w:tc>
          <w:tcPr>
            <w:tcW w:w="3240" w:type="dxa"/>
          </w:tcPr>
          <w:p w14:paraId="44B06B30" w14:textId="77777777" w:rsidR="005A5832" w:rsidRPr="009F70AD" w:rsidRDefault="00A10867">
            <w:pPr>
              <w:rPr>
                <w:kern w:val="2"/>
                <w:szCs w:val="24"/>
              </w:rPr>
            </w:pPr>
            <w:r w:rsidRPr="009F70AD">
              <w:rPr>
                <w:kern w:val="2"/>
                <w:szCs w:val="24"/>
              </w:rPr>
              <w:t>1.1.7. Telefonas</w:t>
            </w:r>
          </w:p>
        </w:tc>
        <w:tc>
          <w:tcPr>
            <w:tcW w:w="3510" w:type="dxa"/>
          </w:tcPr>
          <w:p w14:paraId="3F0CEA5A" w14:textId="366B0127" w:rsidR="005A5832" w:rsidRPr="009F70AD" w:rsidRDefault="00C22AC6">
            <w:pPr>
              <w:jc w:val="center"/>
              <w:rPr>
                <w:kern w:val="2"/>
                <w:szCs w:val="24"/>
              </w:rPr>
            </w:pPr>
            <w:r w:rsidRPr="009F70AD">
              <w:rPr>
                <w:kern w:val="2"/>
                <w:szCs w:val="24"/>
              </w:rPr>
              <w:t>+ 370 5 232 9600</w:t>
            </w:r>
          </w:p>
        </w:tc>
      </w:tr>
      <w:tr w:rsidR="009F70AD" w:rsidRPr="009F70AD" w14:paraId="2094F34C" w14:textId="77777777">
        <w:tc>
          <w:tcPr>
            <w:tcW w:w="2808" w:type="dxa"/>
            <w:vMerge/>
          </w:tcPr>
          <w:p w14:paraId="7C2E5382" w14:textId="77777777" w:rsidR="005A5832" w:rsidRPr="009F70AD" w:rsidRDefault="005A5832">
            <w:pPr>
              <w:rPr>
                <w:kern w:val="2"/>
                <w:szCs w:val="24"/>
              </w:rPr>
            </w:pPr>
          </w:p>
        </w:tc>
        <w:tc>
          <w:tcPr>
            <w:tcW w:w="3240" w:type="dxa"/>
          </w:tcPr>
          <w:p w14:paraId="18469758" w14:textId="77777777" w:rsidR="005A5832" w:rsidRPr="009F70AD" w:rsidRDefault="00A10867">
            <w:pPr>
              <w:rPr>
                <w:kern w:val="2"/>
                <w:szCs w:val="24"/>
              </w:rPr>
            </w:pPr>
            <w:r w:rsidRPr="009F70AD">
              <w:rPr>
                <w:kern w:val="2"/>
                <w:szCs w:val="24"/>
              </w:rPr>
              <w:t>1.1.8. El. paštas</w:t>
            </w:r>
          </w:p>
        </w:tc>
        <w:tc>
          <w:tcPr>
            <w:tcW w:w="3510" w:type="dxa"/>
          </w:tcPr>
          <w:p w14:paraId="6728BAD9" w14:textId="29E5BB9B" w:rsidR="005A5832" w:rsidRPr="009F70AD" w:rsidRDefault="009F70AD">
            <w:pPr>
              <w:jc w:val="center"/>
              <w:rPr>
                <w:kern w:val="2"/>
                <w:szCs w:val="24"/>
              </w:rPr>
            </w:pPr>
            <w:hyperlink r:id="rId11" w:history="1">
              <w:r w:rsidRPr="00BA56F9">
                <w:rPr>
                  <w:rStyle w:val="Hyperlink"/>
                  <w:kern w:val="2"/>
                  <w:szCs w:val="24"/>
                </w:rPr>
                <w:t>info@vialietuva.lt</w:t>
              </w:r>
            </w:hyperlink>
          </w:p>
        </w:tc>
      </w:tr>
      <w:tr w:rsidR="009F70AD" w:rsidRPr="009F70AD" w14:paraId="1A3F710A" w14:textId="77777777">
        <w:tc>
          <w:tcPr>
            <w:tcW w:w="2808" w:type="dxa"/>
            <w:vMerge/>
          </w:tcPr>
          <w:p w14:paraId="0D4663A2" w14:textId="77777777" w:rsidR="005A5832" w:rsidRPr="009F70AD" w:rsidRDefault="005A5832">
            <w:pPr>
              <w:rPr>
                <w:kern w:val="2"/>
                <w:szCs w:val="24"/>
              </w:rPr>
            </w:pPr>
          </w:p>
        </w:tc>
        <w:tc>
          <w:tcPr>
            <w:tcW w:w="3240" w:type="dxa"/>
          </w:tcPr>
          <w:p w14:paraId="6068FA18" w14:textId="5F60DE92" w:rsidR="005A5832" w:rsidRPr="009F70AD" w:rsidRDefault="00A10867">
            <w:pPr>
              <w:rPr>
                <w:kern w:val="2"/>
                <w:szCs w:val="24"/>
              </w:rPr>
            </w:pPr>
            <w:r w:rsidRPr="009F70AD">
              <w:rPr>
                <w:kern w:val="2"/>
                <w:szCs w:val="24"/>
              </w:rPr>
              <w:t>1.1.9. Šalies atstovas</w:t>
            </w:r>
          </w:p>
        </w:tc>
        <w:tc>
          <w:tcPr>
            <w:tcW w:w="3510" w:type="dxa"/>
          </w:tcPr>
          <w:p w14:paraId="364F460F" w14:textId="3D9BFF45" w:rsidR="005A5832" w:rsidRPr="009F70AD" w:rsidRDefault="005E398B">
            <w:pPr>
              <w:jc w:val="center"/>
              <w:rPr>
                <w:kern w:val="2"/>
                <w:szCs w:val="24"/>
              </w:rPr>
            </w:pPr>
            <w:r w:rsidRPr="009F70AD">
              <w:rPr>
                <w:kern w:val="2"/>
                <w:szCs w:val="24"/>
              </w:rPr>
              <w:t>Įgaliotas darbuotojas</w:t>
            </w:r>
          </w:p>
        </w:tc>
      </w:tr>
      <w:tr w:rsidR="009F70AD" w:rsidRPr="009F70AD" w14:paraId="6B46AB85" w14:textId="77777777">
        <w:tc>
          <w:tcPr>
            <w:tcW w:w="2808" w:type="dxa"/>
            <w:vMerge/>
          </w:tcPr>
          <w:p w14:paraId="0EE039F8" w14:textId="77777777" w:rsidR="005A5832" w:rsidRPr="009F70AD" w:rsidRDefault="005A5832">
            <w:pPr>
              <w:rPr>
                <w:kern w:val="2"/>
                <w:szCs w:val="24"/>
              </w:rPr>
            </w:pPr>
          </w:p>
        </w:tc>
        <w:tc>
          <w:tcPr>
            <w:tcW w:w="3240" w:type="dxa"/>
          </w:tcPr>
          <w:p w14:paraId="4B1C8E73" w14:textId="717576A9" w:rsidR="005A5832" w:rsidRPr="009F70AD" w:rsidRDefault="00A10867">
            <w:pPr>
              <w:rPr>
                <w:kern w:val="2"/>
                <w:szCs w:val="24"/>
              </w:rPr>
            </w:pPr>
            <w:r w:rsidRPr="009F70AD">
              <w:rPr>
                <w:kern w:val="2"/>
                <w:szCs w:val="24"/>
              </w:rPr>
              <w:t>1.1.10. Atstovavimo pagrindas</w:t>
            </w:r>
          </w:p>
        </w:tc>
        <w:tc>
          <w:tcPr>
            <w:tcW w:w="3510" w:type="dxa"/>
          </w:tcPr>
          <w:p w14:paraId="2191A3D3" w14:textId="44939948" w:rsidR="005A5832" w:rsidRPr="009F70AD" w:rsidRDefault="00704E3E">
            <w:pPr>
              <w:jc w:val="center"/>
              <w:rPr>
                <w:kern w:val="2"/>
                <w:szCs w:val="24"/>
              </w:rPr>
            </w:pPr>
            <w:r w:rsidRPr="009F70AD">
              <w:rPr>
                <w:kern w:val="2"/>
                <w:szCs w:val="24"/>
              </w:rPr>
              <w:t>-</w:t>
            </w:r>
          </w:p>
        </w:tc>
      </w:tr>
      <w:tr w:rsidR="009F70AD" w:rsidRPr="009F70AD" w14:paraId="1D4D2CEE" w14:textId="77777777" w:rsidTr="00C22AC6">
        <w:tc>
          <w:tcPr>
            <w:tcW w:w="2808" w:type="dxa"/>
            <w:vMerge w:val="restart"/>
            <w:vAlign w:val="center"/>
          </w:tcPr>
          <w:p w14:paraId="341B9ABC" w14:textId="7264E79A" w:rsidR="005A5832" w:rsidRPr="009F70AD" w:rsidRDefault="00A10867" w:rsidP="00C22AC6">
            <w:pPr>
              <w:rPr>
                <w:b/>
                <w:bCs/>
                <w:kern w:val="2"/>
                <w:szCs w:val="24"/>
              </w:rPr>
            </w:pPr>
            <w:r w:rsidRPr="009F70AD">
              <w:rPr>
                <w:b/>
                <w:bCs/>
                <w:kern w:val="2"/>
                <w:szCs w:val="24"/>
              </w:rPr>
              <w:t>1.2. Tiekėjas</w:t>
            </w:r>
          </w:p>
        </w:tc>
        <w:tc>
          <w:tcPr>
            <w:tcW w:w="3240" w:type="dxa"/>
          </w:tcPr>
          <w:p w14:paraId="220BEABA" w14:textId="77777777" w:rsidR="005A5832" w:rsidRPr="009F70AD" w:rsidRDefault="00A10867">
            <w:pPr>
              <w:rPr>
                <w:kern w:val="2"/>
                <w:szCs w:val="24"/>
              </w:rPr>
            </w:pPr>
            <w:r w:rsidRPr="009F70AD">
              <w:rPr>
                <w:kern w:val="2"/>
                <w:szCs w:val="24"/>
              </w:rPr>
              <w:t>1.2.1. Pavadinimas</w:t>
            </w:r>
          </w:p>
        </w:tc>
        <w:tc>
          <w:tcPr>
            <w:tcW w:w="3510" w:type="dxa"/>
          </w:tcPr>
          <w:p w14:paraId="3E389F89" w14:textId="77777777" w:rsidR="005A5832" w:rsidRPr="009F70AD" w:rsidRDefault="005A5832">
            <w:pPr>
              <w:jc w:val="center"/>
              <w:rPr>
                <w:kern w:val="2"/>
                <w:szCs w:val="24"/>
              </w:rPr>
            </w:pPr>
          </w:p>
        </w:tc>
      </w:tr>
      <w:tr w:rsidR="009F70AD" w:rsidRPr="009F70AD" w14:paraId="77475816" w14:textId="77777777">
        <w:tc>
          <w:tcPr>
            <w:tcW w:w="2808" w:type="dxa"/>
            <w:vMerge/>
          </w:tcPr>
          <w:p w14:paraId="34C157FD" w14:textId="77777777" w:rsidR="005A5832" w:rsidRPr="009F70AD" w:rsidRDefault="005A5832">
            <w:pPr>
              <w:rPr>
                <w:b/>
                <w:bCs/>
                <w:kern w:val="2"/>
                <w:szCs w:val="24"/>
              </w:rPr>
            </w:pPr>
          </w:p>
        </w:tc>
        <w:tc>
          <w:tcPr>
            <w:tcW w:w="3240" w:type="dxa"/>
          </w:tcPr>
          <w:p w14:paraId="78596138" w14:textId="77777777" w:rsidR="005A5832" w:rsidRPr="009F70AD" w:rsidRDefault="00A10867">
            <w:pPr>
              <w:rPr>
                <w:kern w:val="2"/>
                <w:szCs w:val="24"/>
              </w:rPr>
            </w:pPr>
            <w:r w:rsidRPr="009F70AD">
              <w:rPr>
                <w:kern w:val="2"/>
                <w:szCs w:val="24"/>
              </w:rPr>
              <w:t>1.2.2. Juridinio asmens kodas</w:t>
            </w:r>
          </w:p>
        </w:tc>
        <w:tc>
          <w:tcPr>
            <w:tcW w:w="3510" w:type="dxa"/>
          </w:tcPr>
          <w:p w14:paraId="17F39928" w14:textId="77777777" w:rsidR="005A5832" w:rsidRPr="009F70AD" w:rsidRDefault="005A5832">
            <w:pPr>
              <w:jc w:val="center"/>
              <w:rPr>
                <w:kern w:val="2"/>
                <w:szCs w:val="24"/>
              </w:rPr>
            </w:pPr>
          </w:p>
        </w:tc>
      </w:tr>
      <w:tr w:rsidR="009F70AD" w:rsidRPr="009F70AD" w14:paraId="0423B93F" w14:textId="77777777">
        <w:tc>
          <w:tcPr>
            <w:tcW w:w="2808" w:type="dxa"/>
            <w:vMerge/>
          </w:tcPr>
          <w:p w14:paraId="070B4BEA" w14:textId="77777777" w:rsidR="005A5832" w:rsidRPr="009F70AD" w:rsidRDefault="005A5832">
            <w:pPr>
              <w:rPr>
                <w:b/>
                <w:bCs/>
                <w:kern w:val="2"/>
                <w:szCs w:val="24"/>
              </w:rPr>
            </w:pPr>
          </w:p>
        </w:tc>
        <w:tc>
          <w:tcPr>
            <w:tcW w:w="3240" w:type="dxa"/>
          </w:tcPr>
          <w:p w14:paraId="576C16AA" w14:textId="77777777" w:rsidR="005A5832" w:rsidRPr="009F70AD" w:rsidRDefault="00A10867">
            <w:pPr>
              <w:rPr>
                <w:kern w:val="2"/>
                <w:szCs w:val="24"/>
              </w:rPr>
            </w:pPr>
            <w:r w:rsidRPr="009F70AD">
              <w:rPr>
                <w:kern w:val="2"/>
                <w:szCs w:val="24"/>
              </w:rPr>
              <w:t>1.2.3. Adresas</w:t>
            </w:r>
          </w:p>
        </w:tc>
        <w:tc>
          <w:tcPr>
            <w:tcW w:w="3510" w:type="dxa"/>
          </w:tcPr>
          <w:p w14:paraId="68AE5C9C" w14:textId="77777777" w:rsidR="005A5832" w:rsidRPr="009F70AD" w:rsidRDefault="005A5832">
            <w:pPr>
              <w:jc w:val="center"/>
              <w:rPr>
                <w:kern w:val="2"/>
                <w:szCs w:val="24"/>
              </w:rPr>
            </w:pPr>
          </w:p>
        </w:tc>
      </w:tr>
      <w:tr w:rsidR="009F70AD" w:rsidRPr="009F70AD" w14:paraId="2C6046E6" w14:textId="77777777">
        <w:tc>
          <w:tcPr>
            <w:tcW w:w="2808" w:type="dxa"/>
            <w:vMerge/>
          </w:tcPr>
          <w:p w14:paraId="698660EE" w14:textId="77777777" w:rsidR="005A5832" w:rsidRPr="009F70AD" w:rsidRDefault="005A5832">
            <w:pPr>
              <w:rPr>
                <w:b/>
                <w:bCs/>
                <w:kern w:val="2"/>
                <w:szCs w:val="24"/>
              </w:rPr>
            </w:pPr>
          </w:p>
        </w:tc>
        <w:tc>
          <w:tcPr>
            <w:tcW w:w="3240" w:type="dxa"/>
          </w:tcPr>
          <w:p w14:paraId="63416965" w14:textId="77777777" w:rsidR="005A5832" w:rsidRPr="009F70AD" w:rsidRDefault="00A10867">
            <w:pPr>
              <w:rPr>
                <w:kern w:val="2"/>
                <w:szCs w:val="24"/>
              </w:rPr>
            </w:pPr>
            <w:r w:rsidRPr="009F70AD">
              <w:rPr>
                <w:kern w:val="2"/>
                <w:szCs w:val="24"/>
              </w:rPr>
              <w:t>1.2.4. PVM mokėtojo kodas</w:t>
            </w:r>
          </w:p>
        </w:tc>
        <w:tc>
          <w:tcPr>
            <w:tcW w:w="3510" w:type="dxa"/>
          </w:tcPr>
          <w:p w14:paraId="5F7526D9" w14:textId="77777777" w:rsidR="005A5832" w:rsidRPr="009F70AD" w:rsidRDefault="005A5832">
            <w:pPr>
              <w:jc w:val="center"/>
              <w:rPr>
                <w:kern w:val="2"/>
                <w:szCs w:val="24"/>
              </w:rPr>
            </w:pPr>
          </w:p>
        </w:tc>
      </w:tr>
      <w:tr w:rsidR="009F70AD" w:rsidRPr="009F70AD" w14:paraId="28386E45" w14:textId="77777777">
        <w:tc>
          <w:tcPr>
            <w:tcW w:w="2808" w:type="dxa"/>
            <w:vMerge/>
          </w:tcPr>
          <w:p w14:paraId="048CA6E5" w14:textId="77777777" w:rsidR="005A5832" w:rsidRPr="009F70AD" w:rsidRDefault="005A5832">
            <w:pPr>
              <w:rPr>
                <w:b/>
                <w:bCs/>
                <w:kern w:val="2"/>
                <w:szCs w:val="24"/>
              </w:rPr>
            </w:pPr>
          </w:p>
        </w:tc>
        <w:tc>
          <w:tcPr>
            <w:tcW w:w="3240" w:type="dxa"/>
          </w:tcPr>
          <w:p w14:paraId="22EB61A8" w14:textId="77777777" w:rsidR="005A5832" w:rsidRPr="009F70AD" w:rsidRDefault="00A10867">
            <w:pPr>
              <w:rPr>
                <w:kern w:val="2"/>
                <w:szCs w:val="24"/>
              </w:rPr>
            </w:pPr>
            <w:r w:rsidRPr="009F70AD">
              <w:rPr>
                <w:kern w:val="2"/>
                <w:szCs w:val="24"/>
              </w:rPr>
              <w:t>1.2.5. Atsiskaitomoji sąskaita</w:t>
            </w:r>
          </w:p>
        </w:tc>
        <w:tc>
          <w:tcPr>
            <w:tcW w:w="3510" w:type="dxa"/>
          </w:tcPr>
          <w:p w14:paraId="3B0E21EE" w14:textId="77777777" w:rsidR="005A5832" w:rsidRPr="009F70AD" w:rsidRDefault="005A5832">
            <w:pPr>
              <w:jc w:val="center"/>
              <w:rPr>
                <w:kern w:val="2"/>
                <w:szCs w:val="24"/>
              </w:rPr>
            </w:pPr>
          </w:p>
        </w:tc>
      </w:tr>
      <w:tr w:rsidR="009F70AD" w:rsidRPr="009F70AD" w14:paraId="270629D7" w14:textId="77777777">
        <w:tc>
          <w:tcPr>
            <w:tcW w:w="2808" w:type="dxa"/>
            <w:vMerge/>
          </w:tcPr>
          <w:p w14:paraId="17EB197F" w14:textId="77777777" w:rsidR="005A5832" w:rsidRPr="009F70AD" w:rsidRDefault="005A5832">
            <w:pPr>
              <w:rPr>
                <w:b/>
                <w:bCs/>
                <w:kern w:val="2"/>
                <w:szCs w:val="24"/>
              </w:rPr>
            </w:pPr>
          </w:p>
        </w:tc>
        <w:tc>
          <w:tcPr>
            <w:tcW w:w="3240" w:type="dxa"/>
          </w:tcPr>
          <w:p w14:paraId="313DDB1B" w14:textId="77777777" w:rsidR="005A5832" w:rsidRPr="009F70AD" w:rsidRDefault="00A10867">
            <w:pPr>
              <w:rPr>
                <w:kern w:val="2"/>
                <w:szCs w:val="24"/>
              </w:rPr>
            </w:pPr>
            <w:r w:rsidRPr="009F70AD">
              <w:rPr>
                <w:kern w:val="2"/>
                <w:szCs w:val="24"/>
              </w:rPr>
              <w:t>1.2.6. Bankas, banko kodas</w:t>
            </w:r>
          </w:p>
        </w:tc>
        <w:tc>
          <w:tcPr>
            <w:tcW w:w="3510" w:type="dxa"/>
          </w:tcPr>
          <w:p w14:paraId="2D0B569A" w14:textId="77777777" w:rsidR="005A5832" w:rsidRPr="009F70AD" w:rsidRDefault="005A5832">
            <w:pPr>
              <w:jc w:val="center"/>
              <w:rPr>
                <w:kern w:val="2"/>
                <w:szCs w:val="24"/>
              </w:rPr>
            </w:pPr>
          </w:p>
        </w:tc>
      </w:tr>
      <w:tr w:rsidR="009F70AD" w:rsidRPr="009F70AD" w14:paraId="01460D5B" w14:textId="77777777">
        <w:tc>
          <w:tcPr>
            <w:tcW w:w="2808" w:type="dxa"/>
            <w:vMerge/>
          </w:tcPr>
          <w:p w14:paraId="327FD30E" w14:textId="77777777" w:rsidR="005A5832" w:rsidRPr="009F70AD" w:rsidRDefault="005A5832">
            <w:pPr>
              <w:rPr>
                <w:b/>
                <w:bCs/>
                <w:kern w:val="2"/>
                <w:szCs w:val="24"/>
              </w:rPr>
            </w:pPr>
          </w:p>
        </w:tc>
        <w:tc>
          <w:tcPr>
            <w:tcW w:w="3240" w:type="dxa"/>
          </w:tcPr>
          <w:p w14:paraId="6CD09188" w14:textId="77777777" w:rsidR="005A5832" w:rsidRPr="009F70AD" w:rsidRDefault="00A10867">
            <w:pPr>
              <w:rPr>
                <w:kern w:val="2"/>
                <w:szCs w:val="24"/>
              </w:rPr>
            </w:pPr>
            <w:r w:rsidRPr="009F70AD">
              <w:rPr>
                <w:kern w:val="2"/>
                <w:szCs w:val="24"/>
              </w:rPr>
              <w:t>1.2.7. Telefonas</w:t>
            </w:r>
          </w:p>
        </w:tc>
        <w:tc>
          <w:tcPr>
            <w:tcW w:w="3510" w:type="dxa"/>
          </w:tcPr>
          <w:p w14:paraId="186BF942" w14:textId="77777777" w:rsidR="005A5832" w:rsidRPr="009F70AD" w:rsidRDefault="005A5832">
            <w:pPr>
              <w:jc w:val="center"/>
              <w:rPr>
                <w:kern w:val="2"/>
                <w:szCs w:val="24"/>
              </w:rPr>
            </w:pPr>
          </w:p>
        </w:tc>
      </w:tr>
      <w:tr w:rsidR="009F70AD" w:rsidRPr="009F70AD" w14:paraId="534EC9C8" w14:textId="77777777">
        <w:tc>
          <w:tcPr>
            <w:tcW w:w="2808" w:type="dxa"/>
            <w:vMerge/>
          </w:tcPr>
          <w:p w14:paraId="777B0E42" w14:textId="77777777" w:rsidR="005A5832" w:rsidRPr="009F70AD" w:rsidRDefault="005A5832">
            <w:pPr>
              <w:rPr>
                <w:b/>
                <w:bCs/>
                <w:kern w:val="2"/>
                <w:szCs w:val="24"/>
              </w:rPr>
            </w:pPr>
          </w:p>
        </w:tc>
        <w:tc>
          <w:tcPr>
            <w:tcW w:w="3240" w:type="dxa"/>
          </w:tcPr>
          <w:p w14:paraId="46DEEEA4" w14:textId="77777777" w:rsidR="005A5832" w:rsidRPr="009F70AD" w:rsidRDefault="00A10867">
            <w:pPr>
              <w:rPr>
                <w:kern w:val="2"/>
                <w:szCs w:val="24"/>
              </w:rPr>
            </w:pPr>
            <w:r w:rsidRPr="009F70AD">
              <w:rPr>
                <w:kern w:val="2"/>
                <w:szCs w:val="24"/>
              </w:rPr>
              <w:t>1.2.8. El. paštas</w:t>
            </w:r>
          </w:p>
        </w:tc>
        <w:tc>
          <w:tcPr>
            <w:tcW w:w="3510" w:type="dxa"/>
          </w:tcPr>
          <w:p w14:paraId="7175E7E9" w14:textId="77777777" w:rsidR="005A5832" w:rsidRPr="009F70AD" w:rsidRDefault="005A5832">
            <w:pPr>
              <w:jc w:val="center"/>
              <w:rPr>
                <w:kern w:val="2"/>
                <w:szCs w:val="24"/>
              </w:rPr>
            </w:pPr>
          </w:p>
        </w:tc>
      </w:tr>
      <w:tr w:rsidR="009F70AD" w:rsidRPr="009F70AD" w14:paraId="36CC61DB" w14:textId="77777777">
        <w:tc>
          <w:tcPr>
            <w:tcW w:w="2808" w:type="dxa"/>
            <w:vMerge/>
          </w:tcPr>
          <w:p w14:paraId="109FEC7A" w14:textId="77777777" w:rsidR="005A5832" w:rsidRPr="009F70AD" w:rsidRDefault="005A5832">
            <w:pPr>
              <w:rPr>
                <w:b/>
                <w:bCs/>
                <w:kern w:val="2"/>
                <w:szCs w:val="24"/>
              </w:rPr>
            </w:pPr>
          </w:p>
        </w:tc>
        <w:tc>
          <w:tcPr>
            <w:tcW w:w="3240" w:type="dxa"/>
          </w:tcPr>
          <w:p w14:paraId="623FD098" w14:textId="676F4163" w:rsidR="005A5832" w:rsidRPr="009F70AD" w:rsidRDefault="00A10867">
            <w:pPr>
              <w:rPr>
                <w:kern w:val="2"/>
                <w:szCs w:val="24"/>
              </w:rPr>
            </w:pPr>
            <w:r w:rsidRPr="009F70AD">
              <w:rPr>
                <w:kern w:val="2"/>
                <w:szCs w:val="24"/>
              </w:rPr>
              <w:t>1.2.9. Šalies atstovas</w:t>
            </w:r>
          </w:p>
        </w:tc>
        <w:tc>
          <w:tcPr>
            <w:tcW w:w="3510" w:type="dxa"/>
          </w:tcPr>
          <w:p w14:paraId="453253F9" w14:textId="77777777" w:rsidR="005A5832" w:rsidRPr="009F70AD" w:rsidRDefault="005A5832">
            <w:pPr>
              <w:jc w:val="center"/>
              <w:rPr>
                <w:kern w:val="2"/>
                <w:szCs w:val="24"/>
              </w:rPr>
            </w:pPr>
          </w:p>
        </w:tc>
      </w:tr>
      <w:tr w:rsidR="005A5832" w:rsidRPr="009F70AD" w14:paraId="3A322E4B" w14:textId="77777777">
        <w:tc>
          <w:tcPr>
            <w:tcW w:w="2808" w:type="dxa"/>
            <w:vMerge/>
          </w:tcPr>
          <w:p w14:paraId="59D2E5B3" w14:textId="77777777" w:rsidR="005A5832" w:rsidRPr="009F70AD" w:rsidRDefault="005A5832">
            <w:pPr>
              <w:rPr>
                <w:b/>
                <w:bCs/>
                <w:kern w:val="2"/>
                <w:szCs w:val="24"/>
              </w:rPr>
            </w:pPr>
          </w:p>
        </w:tc>
        <w:tc>
          <w:tcPr>
            <w:tcW w:w="3240" w:type="dxa"/>
          </w:tcPr>
          <w:p w14:paraId="0AC2E763" w14:textId="2E8C3AD3" w:rsidR="005A5832" w:rsidRPr="009F70AD" w:rsidRDefault="00A10867">
            <w:pPr>
              <w:rPr>
                <w:kern w:val="2"/>
                <w:szCs w:val="24"/>
              </w:rPr>
            </w:pPr>
            <w:r w:rsidRPr="009F70AD">
              <w:rPr>
                <w:kern w:val="2"/>
                <w:szCs w:val="24"/>
              </w:rPr>
              <w:t>1.2.10. Atstovavimo pagrindas</w:t>
            </w:r>
          </w:p>
        </w:tc>
        <w:tc>
          <w:tcPr>
            <w:tcW w:w="3510" w:type="dxa"/>
          </w:tcPr>
          <w:p w14:paraId="72336EE5" w14:textId="77777777" w:rsidR="005A5832" w:rsidRPr="009F70AD" w:rsidRDefault="005A5832">
            <w:pPr>
              <w:jc w:val="center"/>
              <w:rPr>
                <w:kern w:val="2"/>
                <w:szCs w:val="24"/>
              </w:rPr>
            </w:pPr>
          </w:p>
        </w:tc>
      </w:tr>
    </w:tbl>
    <w:p w14:paraId="3226CAB0" w14:textId="77777777" w:rsidR="005A5832" w:rsidRPr="009F70AD"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F70AD" w:rsidRPr="009F70AD" w14:paraId="045194A6" w14:textId="77777777" w:rsidTr="4365D75A">
        <w:trPr>
          <w:trHeight w:val="300"/>
        </w:trPr>
        <w:tc>
          <w:tcPr>
            <w:tcW w:w="9535" w:type="dxa"/>
            <w:gridSpan w:val="4"/>
          </w:tcPr>
          <w:p w14:paraId="153A9ACE" w14:textId="77777777" w:rsidR="005A5832" w:rsidRPr="009F70AD" w:rsidRDefault="00A10867">
            <w:pPr>
              <w:jc w:val="center"/>
              <w:rPr>
                <w:b/>
                <w:bCs/>
                <w:kern w:val="2"/>
                <w:szCs w:val="24"/>
              </w:rPr>
            </w:pPr>
            <w:r w:rsidRPr="009F70AD">
              <w:rPr>
                <w:b/>
                <w:bCs/>
                <w:kern w:val="2"/>
                <w:szCs w:val="24"/>
              </w:rPr>
              <w:t>2. ATSAKINGI ASMENYS</w:t>
            </w:r>
          </w:p>
        </w:tc>
      </w:tr>
      <w:tr w:rsidR="009F70AD" w:rsidRPr="009F70AD" w14:paraId="380F9D5E" w14:textId="77777777" w:rsidTr="4365D75A">
        <w:trPr>
          <w:trHeight w:val="300"/>
        </w:trPr>
        <w:tc>
          <w:tcPr>
            <w:tcW w:w="2704" w:type="dxa"/>
            <w:gridSpan w:val="2"/>
          </w:tcPr>
          <w:p w14:paraId="48C0668B" w14:textId="33444943" w:rsidR="005A5832" w:rsidRPr="009F70AD" w:rsidRDefault="00A10867">
            <w:pPr>
              <w:rPr>
                <w:b/>
                <w:bCs/>
                <w:kern w:val="2"/>
                <w:szCs w:val="24"/>
              </w:rPr>
            </w:pPr>
            <w:r w:rsidRPr="009F70AD">
              <w:rPr>
                <w:b/>
                <w:bCs/>
                <w:kern w:val="2"/>
                <w:szCs w:val="24"/>
              </w:rPr>
              <w:t>2.1. Pirkėjo kontaktiniai asmenys, atsakingi už Sutarties vykdymą, Prekių priėmimą, Sąskaitų per informacinę sistemą „</w:t>
            </w:r>
            <w:r w:rsidR="00D02F5E">
              <w:rPr>
                <w:b/>
                <w:bCs/>
                <w:kern w:val="2"/>
                <w:szCs w:val="24"/>
              </w:rPr>
              <w:t>SABIS</w:t>
            </w:r>
            <w:r w:rsidRPr="009F70AD">
              <w:rPr>
                <w:b/>
                <w:bCs/>
                <w:kern w:val="2"/>
                <w:szCs w:val="24"/>
              </w:rPr>
              <w:t>“ priėmimą</w:t>
            </w:r>
          </w:p>
        </w:tc>
        <w:tc>
          <w:tcPr>
            <w:tcW w:w="6831" w:type="dxa"/>
            <w:gridSpan w:val="2"/>
          </w:tcPr>
          <w:p w14:paraId="182AABDB" w14:textId="77777777" w:rsidR="005A5832" w:rsidRPr="009F70AD" w:rsidRDefault="00A10867">
            <w:pPr>
              <w:rPr>
                <w:kern w:val="2"/>
                <w:szCs w:val="24"/>
              </w:rPr>
            </w:pPr>
            <w:r w:rsidRPr="009F70AD">
              <w:rPr>
                <w:kern w:val="2"/>
                <w:szCs w:val="24"/>
              </w:rPr>
              <w:t>(nurodyti padalinį / skyrių, pareigas, vardą, pavardę, tel., el. paštą)</w:t>
            </w:r>
          </w:p>
        </w:tc>
      </w:tr>
      <w:tr w:rsidR="009F70AD" w:rsidRPr="009F70AD" w14:paraId="208595BB" w14:textId="77777777" w:rsidTr="4365D75A">
        <w:trPr>
          <w:trHeight w:val="300"/>
        </w:trPr>
        <w:tc>
          <w:tcPr>
            <w:tcW w:w="2704" w:type="dxa"/>
            <w:gridSpan w:val="2"/>
          </w:tcPr>
          <w:p w14:paraId="4A14EA73" w14:textId="77777777" w:rsidR="005A5832" w:rsidRPr="009F70AD" w:rsidRDefault="00A10867">
            <w:pPr>
              <w:rPr>
                <w:b/>
                <w:bCs/>
                <w:kern w:val="2"/>
                <w:szCs w:val="24"/>
              </w:rPr>
            </w:pPr>
            <w:r w:rsidRPr="009F70AD">
              <w:rPr>
                <w:b/>
                <w:bCs/>
                <w:kern w:val="2"/>
                <w:szCs w:val="24"/>
              </w:rPr>
              <w:t>2.2. Tiekėjo kontaktiniai asmenys, atsakingi už Sutarties vykdymą</w:t>
            </w:r>
          </w:p>
        </w:tc>
        <w:tc>
          <w:tcPr>
            <w:tcW w:w="6831" w:type="dxa"/>
            <w:gridSpan w:val="2"/>
          </w:tcPr>
          <w:p w14:paraId="1F732CAC" w14:textId="77777777" w:rsidR="005A5832" w:rsidRPr="009F70AD" w:rsidRDefault="00A10867">
            <w:pPr>
              <w:rPr>
                <w:kern w:val="2"/>
                <w:szCs w:val="24"/>
              </w:rPr>
            </w:pPr>
            <w:r w:rsidRPr="009F70AD">
              <w:rPr>
                <w:kern w:val="2"/>
                <w:szCs w:val="24"/>
              </w:rPr>
              <w:t>(nurodyti padalinį / skyrių, pareigas, vardą, pavardę, tel., el. paštą)</w:t>
            </w:r>
          </w:p>
        </w:tc>
      </w:tr>
      <w:tr w:rsidR="009F70AD" w:rsidRPr="009F70AD" w14:paraId="5BDE2AA9" w14:textId="77777777" w:rsidTr="4365D75A">
        <w:trPr>
          <w:trHeight w:val="300"/>
        </w:trPr>
        <w:tc>
          <w:tcPr>
            <w:tcW w:w="9535" w:type="dxa"/>
            <w:gridSpan w:val="4"/>
          </w:tcPr>
          <w:p w14:paraId="3FCDF935" w14:textId="77777777" w:rsidR="005A5832" w:rsidRPr="009F70AD" w:rsidRDefault="00A10867">
            <w:pPr>
              <w:jc w:val="center"/>
              <w:rPr>
                <w:b/>
                <w:bCs/>
                <w:kern w:val="2"/>
                <w:szCs w:val="24"/>
              </w:rPr>
            </w:pPr>
            <w:r w:rsidRPr="009F70AD">
              <w:rPr>
                <w:b/>
                <w:bCs/>
                <w:kern w:val="2"/>
                <w:szCs w:val="24"/>
              </w:rPr>
              <w:t>3. SUTARTIES DALYKAS</w:t>
            </w:r>
          </w:p>
        </w:tc>
      </w:tr>
      <w:tr w:rsidR="009F70AD" w:rsidRPr="009F70AD" w14:paraId="73E28EA0" w14:textId="77777777" w:rsidTr="4365D75A">
        <w:trPr>
          <w:trHeight w:val="300"/>
        </w:trPr>
        <w:tc>
          <w:tcPr>
            <w:tcW w:w="2704" w:type="dxa"/>
            <w:gridSpan w:val="2"/>
          </w:tcPr>
          <w:p w14:paraId="75178F60" w14:textId="77777777" w:rsidR="005A5832" w:rsidRPr="009F70AD" w:rsidRDefault="00A10867">
            <w:pPr>
              <w:rPr>
                <w:b/>
                <w:bCs/>
                <w:kern w:val="2"/>
                <w:szCs w:val="24"/>
              </w:rPr>
            </w:pPr>
            <w:r w:rsidRPr="009F70AD">
              <w:rPr>
                <w:b/>
                <w:bCs/>
                <w:kern w:val="2"/>
                <w:szCs w:val="24"/>
              </w:rPr>
              <w:t xml:space="preserve">3.1. Sutarties dalykas </w:t>
            </w:r>
          </w:p>
        </w:tc>
        <w:tc>
          <w:tcPr>
            <w:tcW w:w="6831" w:type="dxa"/>
            <w:gridSpan w:val="2"/>
          </w:tcPr>
          <w:p w14:paraId="23E44AFD" w14:textId="0CACC115" w:rsidR="005A5832" w:rsidRPr="009F70AD" w:rsidRDefault="00A10867">
            <w:pPr>
              <w:rPr>
                <w:kern w:val="2"/>
                <w:szCs w:val="24"/>
              </w:rPr>
            </w:pPr>
            <w:r w:rsidRPr="009F70AD">
              <w:rPr>
                <w:kern w:val="2"/>
                <w:szCs w:val="24"/>
              </w:rPr>
              <w:t xml:space="preserve">Tiekėjas įsipareigoja Sutartyje numatytomis sąlygomis </w:t>
            </w:r>
            <w:r w:rsidR="006B13AA" w:rsidRPr="009F70AD">
              <w:rPr>
                <w:kern w:val="2"/>
                <w:szCs w:val="24"/>
              </w:rPr>
              <w:t>nuomoti</w:t>
            </w:r>
            <w:r w:rsidRPr="009F70AD">
              <w:rPr>
                <w:kern w:val="2"/>
                <w:szCs w:val="24"/>
              </w:rPr>
              <w:t xml:space="preserve"> Pirkėjui</w:t>
            </w:r>
            <w:r w:rsidR="006B13AA" w:rsidRPr="009F70AD">
              <w:rPr>
                <w:kern w:val="2"/>
                <w:szCs w:val="24"/>
              </w:rPr>
              <w:t xml:space="preserve"> projektų valdymo programinės įrangos licencijas </w:t>
            </w:r>
            <w:r w:rsidRPr="009F70AD">
              <w:rPr>
                <w:kern w:val="2"/>
                <w:szCs w:val="24"/>
              </w:rPr>
              <w:t>(toliau – Prekės).</w:t>
            </w:r>
          </w:p>
          <w:p w14:paraId="081DA228" w14:textId="0EC9BB0D" w:rsidR="005A5832" w:rsidRPr="009F70AD" w:rsidRDefault="00A10867">
            <w:pPr>
              <w:rPr>
                <w:kern w:val="2"/>
                <w:szCs w:val="24"/>
              </w:rPr>
            </w:pPr>
            <w:r w:rsidRPr="009F70AD">
              <w:rPr>
                <w:kern w:val="2"/>
                <w:szCs w:val="24"/>
              </w:rPr>
              <w:t>Išsamus Prekių aprašymas ir kiti reikalavimai tiekiamoms Prekėms nustatyti Sutarties priede Nr.</w:t>
            </w:r>
            <w:r w:rsidR="000F65BC">
              <w:rPr>
                <w:kern w:val="2"/>
                <w:szCs w:val="24"/>
              </w:rPr>
              <w:t> 1</w:t>
            </w:r>
            <w:r w:rsidRPr="009F70AD">
              <w:rPr>
                <w:kern w:val="2"/>
                <w:szCs w:val="24"/>
              </w:rPr>
              <w:t xml:space="preserve"> „Techninė specifikacija“ (toliau – Techninė specifikacija) ir Sutarties priede Nr.</w:t>
            </w:r>
            <w:r w:rsidR="000F65BC">
              <w:rPr>
                <w:kern w:val="2"/>
                <w:szCs w:val="24"/>
              </w:rPr>
              <w:t> 2</w:t>
            </w:r>
            <w:r w:rsidRPr="009F70AD">
              <w:rPr>
                <w:kern w:val="2"/>
                <w:szCs w:val="24"/>
              </w:rPr>
              <w:t xml:space="preserve"> „Pasiūlymas“.</w:t>
            </w:r>
          </w:p>
        </w:tc>
      </w:tr>
      <w:tr w:rsidR="009F70AD" w:rsidRPr="009F70AD" w14:paraId="08135E9C" w14:textId="77777777" w:rsidTr="4365D75A">
        <w:trPr>
          <w:trHeight w:val="300"/>
        </w:trPr>
        <w:tc>
          <w:tcPr>
            <w:tcW w:w="2704" w:type="dxa"/>
            <w:gridSpan w:val="2"/>
          </w:tcPr>
          <w:p w14:paraId="558695DF" w14:textId="77777777" w:rsidR="005A5832" w:rsidRPr="009F70AD" w:rsidRDefault="00A10867">
            <w:pPr>
              <w:rPr>
                <w:b/>
                <w:bCs/>
                <w:kern w:val="2"/>
                <w:szCs w:val="24"/>
              </w:rPr>
            </w:pPr>
            <w:r w:rsidRPr="009F70AD">
              <w:rPr>
                <w:b/>
                <w:bCs/>
                <w:kern w:val="2"/>
                <w:szCs w:val="24"/>
              </w:rPr>
              <w:t>3.2. Pirkimo numeris</w:t>
            </w:r>
          </w:p>
        </w:tc>
        <w:tc>
          <w:tcPr>
            <w:tcW w:w="6831" w:type="dxa"/>
            <w:gridSpan w:val="2"/>
          </w:tcPr>
          <w:p w14:paraId="27306EB2" w14:textId="77777777" w:rsidR="005A5832" w:rsidRPr="009F70AD" w:rsidRDefault="005A5832">
            <w:pPr>
              <w:rPr>
                <w:kern w:val="2"/>
                <w:szCs w:val="24"/>
              </w:rPr>
            </w:pPr>
          </w:p>
        </w:tc>
      </w:tr>
      <w:tr w:rsidR="009F70AD" w:rsidRPr="009F70AD" w14:paraId="10B09180" w14:textId="77777777" w:rsidTr="4365D75A">
        <w:trPr>
          <w:trHeight w:val="300"/>
        </w:trPr>
        <w:tc>
          <w:tcPr>
            <w:tcW w:w="2704" w:type="dxa"/>
            <w:gridSpan w:val="2"/>
          </w:tcPr>
          <w:p w14:paraId="6A214622" w14:textId="77777777" w:rsidR="005A5832" w:rsidRPr="009F70AD" w:rsidRDefault="00A10867">
            <w:pPr>
              <w:rPr>
                <w:b/>
                <w:bCs/>
                <w:kern w:val="2"/>
                <w:szCs w:val="24"/>
              </w:rPr>
            </w:pPr>
            <w:r w:rsidRPr="009F70AD">
              <w:rPr>
                <w:b/>
                <w:bCs/>
                <w:kern w:val="2"/>
                <w:szCs w:val="24"/>
              </w:rPr>
              <w:lastRenderedPageBreak/>
              <w:t>3.3. Informacija apie Europos Sąjungos lėšomis finansuojamą projektą arba kitą projektą</w:t>
            </w:r>
          </w:p>
        </w:tc>
        <w:tc>
          <w:tcPr>
            <w:tcW w:w="6831" w:type="dxa"/>
            <w:gridSpan w:val="2"/>
          </w:tcPr>
          <w:p w14:paraId="24A95F0F" w14:textId="49C41D7A" w:rsidR="005A5832" w:rsidRPr="009F70AD" w:rsidRDefault="00A10867">
            <w:pPr>
              <w:rPr>
                <w:kern w:val="2"/>
                <w:szCs w:val="24"/>
              </w:rPr>
            </w:pPr>
            <w:r w:rsidRPr="009F70AD">
              <w:rPr>
                <w:kern w:val="2"/>
                <w:szCs w:val="24"/>
              </w:rPr>
              <w:t>Netaikoma</w:t>
            </w:r>
          </w:p>
        </w:tc>
      </w:tr>
      <w:tr w:rsidR="009F70AD" w:rsidRPr="009F70AD" w14:paraId="597C54B8" w14:textId="77777777" w:rsidTr="4365D75A">
        <w:trPr>
          <w:trHeight w:val="300"/>
        </w:trPr>
        <w:tc>
          <w:tcPr>
            <w:tcW w:w="9535" w:type="dxa"/>
            <w:gridSpan w:val="4"/>
          </w:tcPr>
          <w:p w14:paraId="60CAA72D" w14:textId="541B1780" w:rsidR="005A5832" w:rsidRPr="009F70AD" w:rsidRDefault="00A10867">
            <w:pPr>
              <w:jc w:val="center"/>
              <w:rPr>
                <w:b/>
                <w:bCs/>
                <w:kern w:val="2"/>
                <w:szCs w:val="24"/>
              </w:rPr>
            </w:pPr>
            <w:r w:rsidRPr="009F70AD">
              <w:rPr>
                <w:b/>
                <w:bCs/>
                <w:kern w:val="2"/>
                <w:szCs w:val="24"/>
              </w:rPr>
              <w:t>4. PREKIŲ PRISTATYMO TERMINAI IR PREKIŲ PERDAVIMO</w:t>
            </w:r>
            <w:r w:rsidR="00EC4DCC">
              <w:rPr>
                <w:b/>
                <w:bCs/>
                <w:kern w:val="2"/>
                <w:szCs w:val="24"/>
              </w:rPr>
              <w:t>–</w:t>
            </w:r>
            <w:r w:rsidRPr="009F70AD">
              <w:rPr>
                <w:b/>
                <w:bCs/>
                <w:kern w:val="2"/>
                <w:szCs w:val="24"/>
              </w:rPr>
              <w:t>PRIĖMIMO TVARKA</w:t>
            </w:r>
          </w:p>
        </w:tc>
      </w:tr>
      <w:tr w:rsidR="009F70AD" w:rsidRPr="009F70AD" w14:paraId="32D6FA5D" w14:textId="77777777" w:rsidTr="4365D75A">
        <w:trPr>
          <w:trHeight w:val="300"/>
        </w:trPr>
        <w:tc>
          <w:tcPr>
            <w:tcW w:w="2704" w:type="dxa"/>
            <w:gridSpan w:val="2"/>
          </w:tcPr>
          <w:p w14:paraId="23B0B78F" w14:textId="77777777" w:rsidR="005A5832" w:rsidRPr="009F70AD" w:rsidRDefault="00A10867">
            <w:pPr>
              <w:rPr>
                <w:b/>
                <w:bCs/>
                <w:kern w:val="2"/>
                <w:szCs w:val="24"/>
              </w:rPr>
            </w:pPr>
            <w:r w:rsidRPr="009F70AD">
              <w:rPr>
                <w:b/>
                <w:bCs/>
                <w:kern w:val="2"/>
                <w:szCs w:val="24"/>
              </w:rPr>
              <w:t>4.1. Prekių pristatymo terminai, kai Prekės pristatomos dalimis</w:t>
            </w:r>
          </w:p>
        </w:tc>
        <w:tc>
          <w:tcPr>
            <w:tcW w:w="6831" w:type="dxa"/>
            <w:gridSpan w:val="2"/>
          </w:tcPr>
          <w:p w14:paraId="60B5A064" w14:textId="67ED70D0" w:rsidR="006A414B" w:rsidRPr="009F70AD" w:rsidRDefault="00A10867" w:rsidP="00B47707">
            <w:pPr>
              <w:rPr>
                <w:kern w:val="2"/>
                <w:szCs w:val="24"/>
              </w:rPr>
            </w:pPr>
            <w:r w:rsidRPr="009F70AD">
              <w:rPr>
                <w:kern w:val="2"/>
                <w:szCs w:val="24"/>
              </w:rPr>
              <w:t>Tiekėjas pagal atskirą užsakymą įsipareigoja pristatyti Prekes ne vėliau kaip per</w:t>
            </w:r>
            <w:r w:rsidR="00B47707" w:rsidRPr="009F70AD">
              <w:rPr>
                <w:kern w:val="2"/>
                <w:szCs w:val="24"/>
              </w:rPr>
              <w:t xml:space="preserve"> 3 (tris) darbo dienas</w:t>
            </w:r>
            <w:r w:rsidRPr="009F70AD">
              <w:rPr>
                <w:kern w:val="2"/>
                <w:szCs w:val="24"/>
              </w:rPr>
              <w:t xml:space="preserve"> </w:t>
            </w:r>
            <w:r w:rsidRPr="009F70AD">
              <w:rPr>
                <w:b/>
                <w:bCs/>
                <w:kern w:val="2"/>
                <w:szCs w:val="24"/>
              </w:rPr>
              <w:t>nuo užsakymo pateikimo dienos</w:t>
            </w:r>
            <w:r w:rsidRPr="009F70AD">
              <w:rPr>
                <w:kern w:val="2"/>
                <w:szCs w:val="24"/>
              </w:rPr>
              <w:t xml:space="preserve"> šiuo adresu: </w:t>
            </w:r>
            <w:r w:rsidR="004D1EA7" w:rsidRPr="009F70AD">
              <w:rPr>
                <w:kern w:val="2"/>
                <w:szCs w:val="24"/>
              </w:rPr>
              <w:t>Kauno g. 22</w:t>
            </w:r>
            <w:r w:rsidR="00550976">
              <w:rPr>
                <w:kern w:val="2"/>
                <w:szCs w:val="24"/>
              </w:rPr>
              <w:noBreakHyphen/>
            </w:r>
            <w:r w:rsidR="004D1EA7" w:rsidRPr="009F70AD">
              <w:rPr>
                <w:kern w:val="2"/>
                <w:szCs w:val="24"/>
              </w:rPr>
              <w:t>202, Vilnius</w:t>
            </w:r>
          </w:p>
        </w:tc>
      </w:tr>
      <w:tr w:rsidR="009F70AD" w:rsidRPr="009F70AD" w14:paraId="5BD2D271" w14:textId="77777777" w:rsidTr="4365D75A">
        <w:trPr>
          <w:trHeight w:val="300"/>
        </w:trPr>
        <w:tc>
          <w:tcPr>
            <w:tcW w:w="2704" w:type="dxa"/>
            <w:gridSpan w:val="2"/>
          </w:tcPr>
          <w:p w14:paraId="7C4F9A0C" w14:textId="77777777" w:rsidR="005A5832" w:rsidRPr="009F70AD" w:rsidRDefault="00A10867">
            <w:pPr>
              <w:rPr>
                <w:b/>
                <w:bCs/>
                <w:kern w:val="2"/>
                <w:szCs w:val="24"/>
              </w:rPr>
            </w:pPr>
            <w:r w:rsidRPr="009F70AD">
              <w:rPr>
                <w:b/>
                <w:bCs/>
                <w:kern w:val="2"/>
                <w:szCs w:val="24"/>
              </w:rPr>
              <w:t>4.2. Prekių (ar jų dalies) pristatymo termino pratęsimas</w:t>
            </w:r>
          </w:p>
        </w:tc>
        <w:tc>
          <w:tcPr>
            <w:tcW w:w="6831" w:type="dxa"/>
            <w:gridSpan w:val="2"/>
          </w:tcPr>
          <w:p w14:paraId="5A8FDB09" w14:textId="5B37137D" w:rsidR="005A5832" w:rsidRPr="009F70AD" w:rsidRDefault="00A10867" w:rsidP="00B47707">
            <w:pPr>
              <w:jc w:val="both"/>
              <w:rPr>
                <w:kern w:val="2"/>
                <w:szCs w:val="24"/>
              </w:rPr>
            </w:pPr>
            <w:r w:rsidRPr="009F70AD">
              <w:rPr>
                <w:kern w:val="2"/>
                <w:szCs w:val="24"/>
              </w:rPr>
              <w:t>Netaikoma</w:t>
            </w:r>
          </w:p>
        </w:tc>
      </w:tr>
      <w:tr w:rsidR="009F70AD" w:rsidRPr="009F70AD" w14:paraId="65013259" w14:textId="77777777" w:rsidTr="4365D75A">
        <w:trPr>
          <w:trHeight w:val="300"/>
        </w:trPr>
        <w:tc>
          <w:tcPr>
            <w:tcW w:w="2704" w:type="dxa"/>
            <w:gridSpan w:val="2"/>
          </w:tcPr>
          <w:p w14:paraId="41E021A7" w14:textId="77777777" w:rsidR="005A5832" w:rsidRPr="009F70AD" w:rsidRDefault="00A10867">
            <w:pPr>
              <w:rPr>
                <w:b/>
                <w:bCs/>
                <w:kern w:val="2"/>
                <w:szCs w:val="24"/>
              </w:rPr>
            </w:pPr>
            <w:r w:rsidRPr="009F70AD">
              <w:rPr>
                <w:b/>
                <w:bCs/>
                <w:kern w:val="2"/>
                <w:szCs w:val="24"/>
              </w:rPr>
              <w:t>4.3. Užsakymų teikimo tvarka</w:t>
            </w:r>
          </w:p>
        </w:tc>
        <w:tc>
          <w:tcPr>
            <w:tcW w:w="6831" w:type="dxa"/>
            <w:gridSpan w:val="2"/>
          </w:tcPr>
          <w:p w14:paraId="4E77CD06" w14:textId="5855C27D" w:rsidR="005A5832" w:rsidRPr="009F70AD" w:rsidRDefault="00A10867">
            <w:pPr>
              <w:rPr>
                <w:kern w:val="2"/>
                <w:szCs w:val="24"/>
              </w:rPr>
            </w:pPr>
            <w:r w:rsidRPr="009F70AD">
              <w:rPr>
                <w:kern w:val="2"/>
                <w:szCs w:val="24"/>
              </w:rPr>
              <w:t>Užsakymai teikiami elektroninėje užsakymų sistemoje</w:t>
            </w:r>
            <w:r w:rsidR="00B47707" w:rsidRPr="009F70AD">
              <w:rPr>
                <w:kern w:val="2"/>
                <w:szCs w:val="24"/>
              </w:rPr>
              <w:t xml:space="preserve"> arba</w:t>
            </w:r>
            <w:r w:rsidRPr="009F70AD">
              <w:rPr>
                <w:kern w:val="2"/>
                <w:szCs w:val="24"/>
              </w:rPr>
              <w:t xml:space="preserve"> Tiekėjo nurodytu elektroniniu paštu ir laikomi gautais po 24 (dvidešimt keturių valandų) nuo užsakymo pateikimo</w:t>
            </w:r>
          </w:p>
        </w:tc>
      </w:tr>
      <w:tr w:rsidR="009F70AD" w:rsidRPr="009F70AD" w14:paraId="76C87AB4" w14:textId="77777777" w:rsidTr="4365D75A">
        <w:trPr>
          <w:trHeight w:val="300"/>
        </w:trPr>
        <w:tc>
          <w:tcPr>
            <w:tcW w:w="2704" w:type="dxa"/>
            <w:gridSpan w:val="2"/>
          </w:tcPr>
          <w:p w14:paraId="79F571FF" w14:textId="77777777" w:rsidR="005A5832" w:rsidRPr="009F70AD" w:rsidRDefault="00A10867">
            <w:pPr>
              <w:rPr>
                <w:b/>
                <w:bCs/>
                <w:kern w:val="2"/>
                <w:szCs w:val="24"/>
              </w:rPr>
            </w:pPr>
            <w:r w:rsidRPr="009F70AD">
              <w:rPr>
                <w:b/>
                <w:bCs/>
                <w:kern w:val="2"/>
                <w:szCs w:val="24"/>
              </w:rPr>
              <w:t>4.4. Dėl Prekių pristatymo dalimis vertės / apimties</w:t>
            </w:r>
          </w:p>
        </w:tc>
        <w:tc>
          <w:tcPr>
            <w:tcW w:w="6831" w:type="dxa"/>
            <w:gridSpan w:val="2"/>
          </w:tcPr>
          <w:p w14:paraId="40617B6A" w14:textId="3AFF55B2" w:rsidR="005A5832" w:rsidRPr="009F70AD" w:rsidRDefault="00B47707">
            <w:pPr>
              <w:rPr>
                <w:kern w:val="2"/>
                <w:szCs w:val="24"/>
              </w:rPr>
            </w:pPr>
            <w:r w:rsidRPr="009F70AD">
              <w:rPr>
                <w:kern w:val="2"/>
                <w:szCs w:val="24"/>
              </w:rPr>
              <w:t>Prekės užsakomos esant Pirkėjo poreikiui. Minimalus vieno užsakymo kiekis – 1 (vienas) vnt.</w:t>
            </w:r>
          </w:p>
        </w:tc>
      </w:tr>
      <w:tr w:rsidR="009F70AD" w:rsidRPr="009F70AD" w14:paraId="42F52ED9" w14:textId="77777777" w:rsidTr="4365D75A">
        <w:trPr>
          <w:trHeight w:val="300"/>
        </w:trPr>
        <w:tc>
          <w:tcPr>
            <w:tcW w:w="2704" w:type="dxa"/>
            <w:gridSpan w:val="2"/>
          </w:tcPr>
          <w:p w14:paraId="04184C7F" w14:textId="77777777" w:rsidR="005A5832" w:rsidRPr="009F70AD" w:rsidRDefault="00A10867">
            <w:pPr>
              <w:rPr>
                <w:b/>
                <w:bCs/>
                <w:kern w:val="2"/>
                <w:szCs w:val="24"/>
              </w:rPr>
            </w:pPr>
            <w:r w:rsidRPr="009F70AD">
              <w:rPr>
                <w:b/>
                <w:bCs/>
                <w:kern w:val="2"/>
                <w:szCs w:val="24"/>
              </w:rPr>
              <w:t xml:space="preserve">4.5. Kartu su Prekėmis pateikiami dokumentai </w:t>
            </w:r>
          </w:p>
        </w:tc>
        <w:tc>
          <w:tcPr>
            <w:tcW w:w="6831" w:type="dxa"/>
            <w:gridSpan w:val="2"/>
          </w:tcPr>
          <w:p w14:paraId="0D656548" w14:textId="17063481" w:rsidR="00C669C7" w:rsidRPr="009F70AD" w:rsidRDefault="00A10867" w:rsidP="00C669C7">
            <w:pPr>
              <w:rPr>
                <w:kern w:val="2"/>
                <w:szCs w:val="24"/>
              </w:rPr>
            </w:pPr>
            <w:r w:rsidRPr="009F70AD">
              <w:rPr>
                <w:kern w:val="2"/>
                <w:szCs w:val="24"/>
              </w:rPr>
              <w:t>Kartu su Prekėmis pateikiami šie dokumentai:</w:t>
            </w:r>
          </w:p>
          <w:p w14:paraId="37098CD4" w14:textId="6BE9FB79" w:rsidR="0011399B" w:rsidRPr="009F70AD" w:rsidRDefault="00F305AB" w:rsidP="00C669C7">
            <w:pPr>
              <w:pStyle w:val="ListParagraph"/>
              <w:numPr>
                <w:ilvl w:val="0"/>
                <w:numId w:val="2"/>
              </w:numPr>
              <w:rPr>
                <w:kern w:val="2"/>
                <w:szCs w:val="24"/>
              </w:rPr>
            </w:pPr>
            <w:r w:rsidRPr="009F70AD">
              <w:rPr>
                <w:kern w:val="2"/>
                <w:szCs w:val="24"/>
              </w:rPr>
              <w:t>Prekių perdavimo</w:t>
            </w:r>
            <w:r w:rsidR="00EC4DCC">
              <w:rPr>
                <w:kern w:val="2"/>
                <w:szCs w:val="24"/>
              </w:rPr>
              <w:t>–</w:t>
            </w:r>
            <w:r w:rsidRPr="009F70AD">
              <w:rPr>
                <w:kern w:val="2"/>
                <w:szCs w:val="24"/>
              </w:rPr>
              <w:t>priėmimo aktas;</w:t>
            </w:r>
          </w:p>
          <w:p w14:paraId="51E95EA5" w14:textId="7A034110" w:rsidR="00E120B8" w:rsidRPr="009F70AD" w:rsidRDefault="00D17886" w:rsidP="00E120B8">
            <w:pPr>
              <w:pStyle w:val="ListParagraph"/>
              <w:numPr>
                <w:ilvl w:val="0"/>
                <w:numId w:val="2"/>
              </w:numPr>
              <w:rPr>
                <w:kern w:val="2"/>
                <w:szCs w:val="24"/>
              </w:rPr>
            </w:pPr>
            <w:r w:rsidRPr="009F70AD">
              <w:rPr>
                <w:kern w:val="2"/>
                <w:szCs w:val="24"/>
              </w:rPr>
              <w:t xml:space="preserve">PVM </w:t>
            </w:r>
            <w:r w:rsidR="00F305AB" w:rsidRPr="009F70AD">
              <w:rPr>
                <w:kern w:val="2"/>
                <w:szCs w:val="24"/>
              </w:rPr>
              <w:t>sąskaita</w:t>
            </w:r>
            <w:r w:rsidR="00EC4DCC">
              <w:rPr>
                <w:kern w:val="2"/>
                <w:szCs w:val="24"/>
              </w:rPr>
              <w:t xml:space="preserve"> </w:t>
            </w:r>
            <w:r w:rsidR="00F305AB" w:rsidRPr="009F70AD">
              <w:rPr>
                <w:kern w:val="2"/>
                <w:szCs w:val="24"/>
              </w:rPr>
              <w:t>faktūra</w:t>
            </w:r>
            <w:r w:rsidR="00B47707" w:rsidRPr="009F70AD">
              <w:rPr>
                <w:kern w:val="2"/>
                <w:szCs w:val="24"/>
              </w:rPr>
              <w:t>.</w:t>
            </w:r>
          </w:p>
          <w:p w14:paraId="64198AF8" w14:textId="14AEE214" w:rsidR="0029609C" w:rsidRPr="009F70AD" w:rsidRDefault="00A10867" w:rsidP="00B77700">
            <w:pPr>
              <w:rPr>
                <w:kern w:val="2"/>
                <w:szCs w:val="24"/>
              </w:rPr>
            </w:pPr>
            <w:r w:rsidRPr="009F70AD">
              <w:rPr>
                <w:kern w:val="2"/>
                <w:szCs w:val="24"/>
              </w:rPr>
              <w:t>Tiekėjui nepateikus nurodytų dokumentų, laikoma, kad Prekės neatitinka Sutartyje nustatytų reikalavimų</w:t>
            </w:r>
          </w:p>
        </w:tc>
      </w:tr>
      <w:tr w:rsidR="009F70AD" w:rsidRPr="009F70AD" w14:paraId="205D0184" w14:textId="77777777" w:rsidTr="4365D75A">
        <w:trPr>
          <w:trHeight w:val="300"/>
        </w:trPr>
        <w:tc>
          <w:tcPr>
            <w:tcW w:w="9535" w:type="dxa"/>
            <w:gridSpan w:val="4"/>
          </w:tcPr>
          <w:p w14:paraId="5313241B" w14:textId="77777777" w:rsidR="005A5832" w:rsidRPr="009F70AD" w:rsidRDefault="00A10867">
            <w:pPr>
              <w:jc w:val="center"/>
              <w:rPr>
                <w:b/>
                <w:bCs/>
                <w:kern w:val="2"/>
                <w:szCs w:val="24"/>
              </w:rPr>
            </w:pPr>
            <w:r w:rsidRPr="009F70AD">
              <w:rPr>
                <w:b/>
                <w:bCs/>
                <w:kern w:val="2"/>
                <w:szCs w:val="24"/>
              </w:rPr>
              <w:t>5. SUTARTIES KAINA IR ATSISKAITYMO TVARKA</w:t>
            </w:r>
          </w:p>
        </w:tc>
      </w:tr>
      <w:tr w:rsidR="009F70AD" w:rsidRPr="009F70AD" w14:paraId="7AF13FEC" w14:textId="77777777" w:rsidTr="4365D75A">
        <w:trPr>
          <w:trHeight w:val="300"/>
        </w:trPr>
        <w:tc>
          <w:tcPr>
            <w:tcW w:w="2704" w:type="dxa"/>
            <w:gridSpan w:val="2"/>
          </w:tcPr>
          <w:p w14:paraId="2B0FF966" w14:textId="77777777" w:rsidR="005A5832" w:rsidRPr="009F70AD" w:rsidRDefault="00A10867">
            <w:pPr>
              <w:rPr>
                <w:b/>
                <w:bCs/>
                <w:kern w:val="2"/>
                <w:szCs w:val="24"/>
              </w:rPr>
            </w:pPr>
            <w:r w:rsidRPr="009F70AD">
              <w:rPr>
                <w:b/>
                <w:bCs/>
                <w:kern w:val="2"/>
                <w:szCs w:val="24"/>
              </w:rPr>
              <w:t>5.1. Sutarčiai taikomas kainos apskaičiavimo būdas</w:t>
            </w:r>
          </w:p>
        </w:tc>
        <w:tc>
          <w:tcPr>
            <w:tcW w:w="6831" w:type="dxa"/>
            <w:gridSpan w:val="2"/>
          </w:tcPr>
          <w:p w14:paraId="6348CD1A" w14:textId="1366F30B" w:rsidR="005A5832" w:rsidRPr="009F70AD" w:rsidRDefault="00A10867">
            <w:pPr>
              <w:rPr>
                <w:kern w:val="2"/>
                <w:szCs w:val="24"/>
              </w:rPr>
            </w:pPr>
            <w:r w:rsidRPr="009F70AD">
              <w:rPr>
                <w:kern w:val="2"/>
                <w:szCs w:val="24"/>
              </w:rPr>
              <w:t>Fiksuoto įkainio kainodara</w:t>
            </w:r>
          </w:p>
        </w:tc>
      </w:tr>
      <w:tr w:rsidR="009F70AD" w:rsidRPr="009F70AD" w14:paraId="68AA1D5F" w14:textId="77777777" w:rsidTr="4365D75A">
        <w:trPr>
          <w:trHeight w:val="300"/>
        </w:trPr>
        <w:tc>
          <w:tcPr>
            <w:tcW w:w="2704" w:type="dxa"/>
            <w:gridSpan w:val="2"/>
          </w:tcPr>
          <w:p w14:paraId="71F5B8C5" w14:textId="79B645DD" w:rsidR="005A5832" w:rsidRPr="009F70AD" w:rsidRDefault="00A10867" w:rsidP="002508C5">
            <w:pPr>
              <w:rPr>
                <w:b/>
                <w:bCs/>
                <w:kern w:val="2"/>
                <w:szCs w:val="24"/>
              </w:rPr>
            </w:pPr>
            <w:r w:rsidRPr="009F70AD">
              <w:rPr>
                <w:b/>
                <w:bCs/>
                <w:kern w:val="2"/>
                <w:szCs w:val="24"/>
              </w:rPr>
              <w:t xml:space="preserve">5.2. Pradinės Sutarties vertė ir Sutarties kaina, kai taikoma </w:t>
            </w:r>
            <w:r w:rsidRPr="009F70AD">
              <w:rPr>
                <w:b/>
                <w:bCs/>
                <w:kern w:val="2"/>
                <w:szCs w:val="24"/>
                <w:u w:val="single"/>
              </w:rPr>
              <w:t>fiksuoto įkainio</w:t>
            </w:r>
            <w:r w:rsidRPr="009F70AD">
              <w:rPr>
                <w:b/>
                <w:bCs/>
                <w:kern w:val="2"/>
                <w:szCs w:val="24"/>
              </w:rPr>
              <w:t xml:space="preserve"> kainodara</w:t>
            </w:r>
          </w:p>
        </w:tc>
        <w:tc>
          <w:tcPr>
            <w:tcW w:w="6831" w:type="dxa"/>
            <w:gridSpan w:val="2"/>
          </w:tcPr>
          <w:p w14:paraId="7ABE5932" w14:textId="4E406A6C" w:rsidR="005A5832" w:rsidRPr="009F70AD" w:rsidRDefault="00A10867">
            <w:pPr>
              <w:rPr>
                <w:kern w:val="2"/>
                <w:szCs w:val="24"/>
              </w:rPr>
            </w:pPr>
            <w:r w:rsidRPr="009F70AD">
              <w:rPr>
                <w:kern w:val="2"/>
                <w:szCs w:val="24"/>
              </w:rPr>
              <w:t>Pradinės Sutarties vertė yra</w:t>
            </w:r>
            <w:r w:rsidR="001224C9" w:rsidRPr="009F70AD">
              <w:rPr>
                <w:kern w:val="2"/>
                <w:szCs w:val="24"/>
              </w:rPr>
              <w:t xml:space="preserve"> 100</w:t>
            </w:r>
            <w:r w:rsidR="000174D6">
              <w:rPr>
                <w:kern w:val="2"/>
                <w:szCs w:val="24"/>
              </w:rPr>
              <w:t>.</w:t>
            </w:r>
            <w:r w:rsidR="001224C9" w:rsidRPr="009F70AD">
              <w:rPr>
                <w:kern w:val="2"/>
                <w:szCs w:val="24"/>
              </w:rPr>
              <w:t>000</w:t>
            </w:r>
            <w:r w:rsidR="000174D6">
              <w:rPr>
                <w:kern w:val="2"/>
                <w:szCs w:val="24"/>
              </w:rPr>
              <w:t>,00</w:t>
            </w:r>
            <w:r w:rsidR="001224C9" w:rsidRPr="009F70AD">
              <w:rPr>
                <w:kern w:val="2"/>
                <w:szCs w:val="24"/>
              </w:rPr>
              <w:t> Eur</w:t>
            </w:r>
            <w:r w:rsidRPr="009F70AD">
              <w:rPr>
                <w:kern w:val="2"/>
                <w:szCs w:val="24"/>
              </w:rPr>
              <w:t>, (</w:t>
            </w:r>
            <w:r w:rsidR="001224C9" w:rsidRPr="009F70AD">
              <w:rPr>
                <w:kern w:val="2"/>
                <w:szCs w:val="24"/>
              </w:rPr>
              <w:t>vienas šimtas tūkstan</w:t>
            </w:r>
            <w:r w:rsidR="00D17886" w:rsidRPr="009F70AD">
              <w:rPr>
                <w:kern w:val="2"/>
                <w:szCs w:val="24"/>
              </w:rPr>
              <w:t>čių</w:t>
            </w:r>
            <w:r w:rsidR="001224C9" w:rsidRPr="009F70AD">
              <w:rPr>
                <w:kern w:val="2"/>
                <w:szCs w:val="24"/>
              </w:rPr>
              <w:t xml:space="preserve"> eurų</w:t>
            </w:r>
            <w:r w:rsidR="000174D6">
              <w:rPr>
                <w:kern w:val="2"/>
                <w:szCs w:val="24"/>
              </w:rPr>
              <w:t>, 00 ct</w:t>
            </w:r>
            <w:r w:rsidRPr="009F70AD">
              <w:rPr>
                <w:kern w:val="2"/>
                <w:szCs w:val="24"/>
              </w:rPr>
              <w:t>) be PVM.</w:t>
            </w:r>
          </w:p>
          <w:p w14:paraId="7370C846" w14:textId="050D8F73" w:rsidR="005A5832" w:rsidRPr="009F70AD" w:rsidRDefault="00A10867">
            <w:pPr>
              <w:rPr>
                <w:kern w:val="2"/>
                <w:szCs w:val="24"/>
              </w:rPr>
            </w:pPr>
            <w:r w:rsidRPr="009F70AD">
              <w:rPr>
                <w:kern w:val="2"/>
                <w:szCs w:val="24"/>
              </w:rPr>
              <w:t xml:space="preserve">PVM sudaro </w:t>
            </w:r>
            <w:r w:rsidR="001224C9" w:rsidRPr="009F70AD">
              <w:rPr>
                <w:kern w:val="2"/>
                <w:szCs w:val="24"/>
              </w:rPr>
              <w:t>21</w:t>
            </w:r>
            <w:r w:rsidR="00100DC7">
              <w:rPr>
                <w:kern w:val="2"/>
                <w:szCs w:val="24"/>
              </w:rPr>
              <w:t>.</w:t>
            </w:r>
            <w:r w:rsidR="001224C9" w:rsidRPr="009F70AD">
              <w:rPr>
                <w:kern w:val="2"/>
                <w:szCs w:val="24"/>
              </w:rPr>
              <w:t>000</w:t>
            </w:r>
            <w:r w:rsidR="00100DC7">
              <w:rPr>
                <w:kern w:val="2"/>
                <w:szCs w:val="24"/>
              </w:rPr>
              <w:t>,00</w:t>
            </w:r>
            <w:r w:rsidR="001224C9" w:rsidRPr="009F70AD">
              <w:rPr>
                <w:kern w:val="2"/>
                <w:szCs w:val="24"/>
              </w:rPr>
              <w:t> </w:t>
            </w:r>
            <w:r w:rsidRPr="009F70AD">
              <w:rPr>
                <w:kern w:val="2"/>
                <w:szCs w:val="24"/>
              </w:rPr>
              <w:t>Eur, (</w:t>
            </w:r>
            <w:r w:rsidR="001224C9" w:rsidRPr="009F70AD">
              <w:rPr>
                <w:kern w:val="2"/>
                <w:szCs w:val="24"/>
              </w:rPr>
              <w:t>dvidešimt vien</w:t>
            </w:r>
            <w:r w:rsidR="00CE4032">
              <w:rPr>
                <w:kern w:val="2"/>
                <w:szCs w:val="24"/>
              </w:rPr>
              <w:t>ą</w:t>
            </w:r>
            <w:r w:rsidR="001224C9" w:rsidRPr="009F70AD">
              <w:rPr>
                <w:kern w:val="2"/>
                <w:szCs w:val="24"/>
              </w:rPr>
              <w:t xml:space="preserve"> tūkstant</w:t>
            </w:r>
            <w:r w:rsidR="00CE4032">
              <w:rPr>
                <w:kern w:val="2"/>
                <w:szCs w:val="24"/>
              </w:rPr>
              <w:t>į</w:t>
            </w:r>
            <w:r w:rsidR="001224C9" w:rsidRPr="009F70AD">
              <w:rPr>
                <w:kern w:val="2"/>
                <w:szCs w:val="24"/>
              </w:rPr>
              <w:t xml:space="preserve"> eurų</w:t>
            </w:r>
            <w:r w:rsidR="00100DC7">
              <w:rPr>
                <w:kern w:val="2"/>
                <w:szCs w:val="24"/>
              </w:rPr>
              <w:t>, 00 ct</w:t>
            </w:r>
            <w:r w:rsidRPr="009F70AD">
              <w:rPr>
                <w:kern w:val="2"/>
                <w:szCs w:val="24"/>
              </w:rPr>
              <w:t>).</w:t>
            </w:r>
          </w:p>
          <w:p w14:paraId="48C02209" w14:textId="09D48D74" w:rsidR="005A5832" w:rsidRPr="009F70AD" w:rsidRDefault="00A10867">
            <w:pPr>
              <w:rPr>
                <w:kern w:val="2"/>
                <w:szCs w:val="24"/>
              </w:rPr>
            </w:pPr>
            <w:r w:rsidRPr="009F70AD">
              <w:rPr>
                <w:kern w:val="2"/>
                <w:szCs w:val="24"/>
              </w:rPr>
              <w:t xml:space="preserve">Sutarties kaina yra </w:t>
            </w:r>
            <w:r w:rsidR="001224C9" w:rsidRPr="009F70AD">
              <w:rPr>
                <w:kern w:val="2"/>
                <w:szCs w:val="24"/>
              </w:rPr>
              <w:t>121</w:t>
            </w:r>
            <w:r w:rsidR="00100DC7">
              <w:rPr>
                <w:kern w:val="2"/>
                <w:szCs w:val="24"/>
              </w:rPr>
              <w:t>.</w:t>
            </w:r>
            <w:r w:rsidR="001224C9" w:rsidRPr="009F70AD">
              <w:rPr>
                <w:kern w:val="2"/>
                <w:szCs w:val="24"/>
              </w:rPr>
              <w:t>000</w:t>
            </w:r>
            <w:r w:rsidR="00100DC7">
              <w:rPr>
                <w:kern w:val="2"/>
                <w:szCs w:val="24"/>
              </w:rPr>
              <w:t>,00</w:t>
            </w:r>
            <w:r w:rsidRPr="009F70AD">
              <w:rPr>
                <w:kern w:val="2"/>
                <w:szCs w:val="24"/>
              </w:rPr>
              <w:t xml:space="preserve"> Eur, (</w:t>
            </w:r>
            <w:r w:rsidR="001224C9" w:rsidRPr="009F70AD">
              <w:rPr>
                <w:kern w:val="2"/>
                <w:szCs w:val="24"/>
              </w:rPr>
              <w:t>vienas šimtas dvidešimt vienas tūkstantis eurų</w:t>
            </w:r>
            <w:r w:rsidR="00100DC7">
              <w:rPr>
                <w:kern w:val="2"/>
                <w:szCs w:val="24"/>
              </w:rPr>
              <w:t>, 00 ct</w:t>
            </w:r>
            <w:r w:rsidRPr="009F70AD">
              <w:rPr>
                <w:kern w:val="2"/>
                <w:szCs w:val="24"/>
              </w:rPr>
              <w:t>) su PVM.</w:t>
            </w:r>
          </w:p>
          <w:p w14:paraId="0DE68FCF" w14:textId="77777777" w:rsidR="005A5832" w:rsidRDefault="005A5832">
            <w:pPr>
              <w:rPr>
                <w:kern w:val="2"/>
                <w:szCs w:val="24"/>
              </w:rPr>
            </w:pPr>
          </w:p>
          <w:p w14:paraId="5F0AACC8" w14:textId="39F7AF6D" w:rsidR="00C92082" w:rsidRDefault="00C92082">
            <w:pPr>
              <w:rPr>
                <w:kern w:val="2"/>
                <w:szCs w:val="24"/>
              </w:rPr>
            </w:pPr>
            <w:r w:rsidRPr="00C92082">
              <w:rPr>
                <w:kern w:val="2"/>
                <w:szCs w:val="24"/>
              </w:rPr>
              <w:t>Šioje Sutartyje Pradinės Sutarties vertė yra lygi</w:t>
            </w:r>
            <w:r w:rsidR="002C7605">
              <w:rPr>
                <w:kern w:val="2"/>
                <w:szCs w:val="24"/>
              </w:rPr>
              <w:t xml:space="preserve"> </w:t>
            </w:r>
            <w:r w:rsidRPr="00C92082">
              <w:rPr>
                <w:b/>
                <w:bCs/>
                <w:kern w:val="2"/>
                <w:szCs w:val="24"/>
              </w:rPr>
              <w:t>maksimaliai pirkimui skirtai</w:t>
            </w:r>
            <w:r w:rsidR="002C7605">
              <w:rPr>
                <w:b/>
                <w:bCs/>
                <w:kern w:val="2"/>
                <w:szCs w:val="24"/>
              </w:rPr>
              <w:t xml:space="preserve"> </w:t>
            </w:r>
            <w:r w:rsidRPr="00C92082">
              <w:rPr>
                <w:b/>
                <w:bCs/>
                <w:kern w:val="2"/>
                <w:szCs w:val="24"/>
              </w:rPr>
              <w:t>lėšų sumai</w:t>
            </w:r>
            <w:r w:rsidR="002C7605">
              <w:rPr>
                <w:b/>
                <w:bCs/>
                <w:kern w:val="2"/>
                <w:szCs w:val="24"/>
              </w:rPr>
              <w:t xml:space="preserve"> </w:t>
            </w:r>
            <w:r w:rsidRPr="00C92082">
              <w:rPr>
                <w:b/>
                <w:bCs/>
                <w:kern w:val="2"/>
                <w:szCs w:val="24"/>
              </w:rPr>
              <w:t>be PVM</w:t>
            </w:r>
            <w:r w:rsidR="00BA7861">
              <w:rPr>
                <w:b/>
                <w:bCs/>
                <w:kern w:val="2"/>
                <w:szCs w:val="24"/>
              </w:rPr>
              <w:t xml:space="preserve"> </w:t>
            </w:r>
            <w:r w:rsidRPr="00C92082">
              <w:rPr>
                <w:kern w:val="2"/>
                <w:szCs w:val="24"/>
              </w:rPr>
              <w:t>pirkimo dokumentuose ir Sutartyje nurodytų Prekių įsigijimui Tiekėjo pasiūlyme nurodytais įkainiais</w:t>
            </w:r>
            <w:r w:rsidR="00BA7861">
              <w:rPr>
                <w:kern w:val="2"/>
                <w:szCs w:val="24"/>
              </w:rPr>
              <w:t xml:space="preserve"> </w:t>
            </w:r>
            <w:r w:rsidRPr="00C92082">
              <w:rPr>
                <w:kern w:val="2"/>
                <w:szCs w:val="24"/>
              </w:rPr>
              <w:t xml:space="preserve">be PVM. Pirkėjas perka Prekes pagal poreikį </w:t>
            </w:r>
            <w:r w:rsidR="00917FA5">
              <w:rPr>
                <w:kern w:val="2"/>
                <w:szCs w:val="24"/>
              </w:rPr>
              <w:t xml:space="preserve">Tiekėjo </w:t>
            </w:r>
            <w:r w:rsidR="00764569">
              <w:rPr>
                <w:kern w:val="2"/>
                <w:szCs w:val="24"/>
              </w:rPr>
              <w:t>pasiūlyme</w:t>
            </w:r>
            <w:r w:rsidRPr="00C92082">
              <w:rPr>
                <w:kern w:val="2"/>
                <w:szCs w:val="24"/>
              </w:rPr>
              <w:t xml:space="preserve"> nurodytais įkainiais, neviršijant bendros Sutarties kainos.</w:t>
            </w:r>
          </w:p>
          <w:p w14:paraId="7DD3498F" w14:textId="77777777" w:rsidR="00C92082" w:rsidRPr="009F70AD" w:rsidRDefault="00C92082">
            <w:pPr>
              <w:rPr>
                <w:kern w:val="2"/>
                <w:szCs w:val="24"/>
              </w:rPr>
            </w:pPr>
          </w:p>
          <w:p w14:paraId="67E8CA69" w14:textId="3A7F405B" w:rsidR="005A5832" w:rsidRPr="009F70AD" w:rsidRDefault="00A3524A" w:rsidP="002508C5">
            <w:r w:rsidRPr="066C6193">
              <w:rPr>
                <w:rFonts w:eastAsiaTheme="minorEastAsia"/>
              </w:rPr>
              <w:t xml:space="preserve">Pirkėjas neįsipareigoja įsigyti </w:t>
            </w:r>
            <w:r w:rsidR="747F1FB8" w:rsidRPr="066C6193">
              <w:rPr>
                <w:rFonts w:eastAsiaTheme="minorEastAsia"/>
              </w:rPr>
              <w:t>preliminaraus</w:t>
            </w:r>
            <w:r w:rsidRPr="066C6193">
              <w:rPr>
                <w:rFonts w:eastAsiaTheme="minorEastAsia"/>
              </w:rPr>
              <w:t xml:space="preserve"> Prekių kiekio ar bet kokios jo dalies ir (ar) įsigyti Prekių už visą Sutarties 5.2 punkte nurodytą sumą ar bet kokią jos dalį</w:t>
            </w:r>
          </w:p>
        </w:tc>
      </w:tr>
      <w:tr w:rsidR="009F70AD" w:rsidRPr="009F70AD" w14:paraId="0AAABCF3" w14:textId="77777777" w:rsidTr="4365D75A">
        <w:trPr>
          <w:trHeight w:val="1289"/>
        </w:trPr>
        <w:tc>
          <w:tcPr>
            <w:tcW w:w="2704" w:type="dxa"/>
            <w:gridSpan w:val="2"/>
          </w:tcPr>
          <w:p w14:paraId="376C32FF" w14:textId="63D740A0" w:rsidR="005A5832" w:rsidRPr="009F70AD" w:rsidRDefault="00A10867">
            <w:pPr>
              <w:rPr>
                <w:b/>
                <w:bCs/>
                <w:kern w:val="2"/>
                <w:szCs w:val="24"/>
              </w:rPr>
            </w:pPr>
            <w:r w:rsidRPr="009F70AD">
              <w:rPr>
                <w:b/>
                <w:bCs/>
                <w:kern w:val="2"/>
                <w:szCs w:val="24"/>
              </w:rPr>
              <w:t xml:space="preserve">5.3. Sutarties kainos / įkainių perskaičiavimas taikant </w:t>
            </w:r>
            <w:r w:rsidRPr="009F70AD">
              <w:rPr>
                <w:b/>
                <w:bCs/>
                <w:kern w:val="2"/>
                <w:szCs w:val="24"/>
                <w:u w:val="single"/>
              </w:rPr>
              <w:t>peržiūros</w:t>
            </w:r>
            <w:r w:rsidRPr="009F70AD">
              <w:rPr>
                <w:b/>
                <w:bCs/>
                <w:kern w:val="2"/>
                <w:szCs w:val="24"/>
              </w:rPr>
              <w:t xml:space="preserve"> taisykles</w:t>
            </w:r>
          </w:p>
        </w:tc>
        <w:tc>
          <w:tcPr>
            <w:tcW w:w="6831" w:type="dxa"/>
            <w:gridSpan w:val="2"/>
          </w:tcPr>
          <w:p w14:paraId="12E0BBE9" w14:textId="4986EE24" w:rsidR="005A5832" w:rsidRPr="009F70AD" w:rsidRDefault="00A10867">
            <w:pPr>
              <w:rPr>
                <w:kern w:val="2"/>
                <w:szCs w:val="24"/>
              </w:rPr>
            </w:pPr>
            <w:r w:rsidRPr="009F70AD">
              <w:rPr>
                <w:kern w:val="2"/>
                <w:szCs w:val="24"/>
              </w:rPr>
              <w:t>Sutarties įkainiai bus perskaičiuojami:</w:t>
            </w:r>
          </w:p>
          <w:p w14:paraId="52958C4C" w14:textId="77777777" w:rsidR="005A5832" w:rsidRPr="009F70AD" w:rsidRDefault="00A10867">
            <w:pPr>
              <w:rPr>
                <w:kern w:val="2"/>
                <w:szCs w:val="24"/>
              </w:rPr>
            </w:pPr>
            <w:r w:rsidRPr="009F70AD">
              <w:rPr>
                <w:kern w:val="2"/>
                <w:szCs w:val="24"/>
              </w:rPr>
              <w:t>5.3.1. dėl PVM tarifo pasikeitimo;</w:t>
            </w:r>
          </w:p>
          <w:p w14:paraId="699EC2F9" w14:textId="08CE6CC8" w:rsidR="005A5832" w:rsidRPr="009F70AD" w:rsidRDefault="00A10867" w:rsidP="49973DA3">
            <w:r w:rsidRPr="49973DA3">
              <w:rPr>
                <w:kern w:val="2"/>
              </w:rPr>
              <w:t>5.3.</w:t>
            </w:r>
            <w:r w:rsidR="00550976" w:rsidRPr="49973DA3">
              <w:rPr>
                <w:kern w:val="2"/>
              </w:rPr>
              <w:t>3</w:t>
            </w:r>
            <w:r w:rsidRPr="49973DA3">
              <w:rPr>
                <w:kern w:val="2"/>
              </w:rPr>
              <w:t>. dėl kainų lygio pokyčio</w:t>
            </w:r>
          </w:p>
        </w:tc>
      </w:tr>
      <w:tr w:rsidR="009F70AD" w:rsidRPr="009F70AD" w14:paraId="4721B91A" w14:textId="77777777" w:rsidTr="4365D75A">
        <w:trPr>
          <w:trHeight w:val="300"/>
        </w:trPr>
        <w:tc>
          <w:tcPr>
            <w:tcW w:w="2704" w:type="dxa"/>
            <w:gridSpan w:val="2"/>
          </w:tcPr>
          <w:p w14:paraId="531F7EBB" w14:textId="77777777" w:rsidR="005A5832" w:rsidRPr="009F70AD" w:rsidRDefault="00A10867">
            <w:pPr>
              <w:rPr>
                <w:b/>
                <w:bCs/>
                <w:kern w:val="2"/>
                <w:szCs w:val="24"/>
              </w:rPr>
            </w:pPr>
            <w:r w:rsidRPr="009F70AD">
              <w:rPr>
                <w:b/>
                <w:bCs/>
                <w:kern w:val="2"/>
                <w:szCs w:val="24"/>
              </w:rPr>
              <w:t>5.3.1. Sutarties kainos / įkainių peržiūra dėl PVM tarifo pasikeitimo</w:t>
            </w:r>
          </w:p>
        </w:tc>
        <w:tc>
          <w:tcPr>
            <w:tcW w:w="6831" w:type="dxa"/>
            <w:gridSpan w:val="2"/>
          </w:tcPr>
          <w:p w14:paraId="7A4DBE92" w14:textId="5AE10CA6" w:rsidR="005A5832" w:rsidRPr="009F70AD" w:rsidRDefault="00A10867">
            <w:pPr>
              <w:rPr>
                <w:kern w:val="2"/>
                <w:szCs w:val="24"/>
              </w:rPr>
            </w:pPr>
            <w:r w:rsidRPr="009F70AD">
              <w:rPr>
                <w:kern w:val="2"/>
                <w:szCs w:val="24"/>
              </w:rPr>
              <w:t>Jeigu Sutarties vykdymo metu pasikeičia PVM mokėjimą reglamentuojantys teisės aktai, darantys tiesioginę įtaką Tiekėjo tiekiamų Prekių Sutartyje nurodytai įkainiams, Sutarties įkainiai perskaičiuojami nekeičiant Prekių įkainio be PVM.</w:t>
            </w:r>
          </w:p>
          <w:p w14:paraId="1394E3CC" w14:textId="77777777" w:rsidR="005A5832" w:rsidRPr="009F70AD" w:rsidRDefault="005A5832">
            <w:pPr>
              <w:rPr>
                <w:kern w:val="2"/>
                <w:szCs w:val="24"/>
              </w:rPr>
            </w:pPr>
          </w:p>
          <w:p w14:paraId="466C6313" w14:textId="3B4243C9" w:rsidR="005A5832" w:rsidRPr="009F70AD" w:rsidRDefault="00A10867" w:rsidP="00DC06C4">
            <w:pPr>
              <w:rPr>
                <w:kern w:val="2"/>
                <w:szCs w:val="24"/>
              </w:rPr>
            </w:pPr>
            <w:r w:rsidRPr="009F70AD">
              <w:rPr>
                <w:kern w:val="2"/>
              </w:rPr>
              <w:t>Perskaičiavimas įforminamas Susitarimu ne vėliau kaip per</w:t>
            </w:r>
            <w:r w:rsidR="00DC06C4" w:rsidRPr="009F70AD">
              <w:rPr>
                <w:kern w:val="2"/>
              </w:rPr>
              <w:t xml:space="preserve"> 30 (trisdešimt) dienų</w:t>
            </w:r>
            <w:r w:rsidRPr="009F70AD">
              <w:rPr>
                <w:kern w:val="2"/>
              </w:rPr>
              <w:t xml:space="preserve"> nuo PVM mokėjimą reglamentuojančių teisės aktų pasikeitimo, kuris tampa neatskiriama Sutarties dalimi. Perskaičiuot</w:t>
            </w:r>
            <w:r w:rsidR="00DC06C4" w:rsidRPr="009F70AD">
              <w:rPr>
                <w:kern w:val="2"/>
              </w:rPr>
              <w:t>i</w:t>
            </w:r>
            <w:r w:rsidRPr="009F70AD">
              <w:rPr>
                <w:kern w:val="2"/>
              </w:rPr>
              <w:t xml:space="preserve"> Sutarties įkaini</w:t>
            </w:r>
            <w:r w:rsidR="00DC06C4" w:rsidRPr="009F70AD">
              <w:rPr>
                <w:kern w:val="2"/>
              </w:rPr>
              <w:t>ai</w:t>
            </w:r>
            <w:r w:rsidRPr="009F70AD">
              <w:rPr>
                <w:kern w:val="2"/>
              </w:rPr>
              <w:t xml:space="preserve"> taikom</w:t>
            </w:r>
            <w:r w:rsidR="00DC06C4" w:rsidRPr="009F70AD">
              <w:rPr>
                <w:kern w:val="2"/>
              </w:rPr>
              <w:t>i</w:t>
            </w:r>
            <w:r w:rsidRPr="009F70AD">
              <w:rPr>
                <w:kern w:val="2"/>
              </w:rPr>
              <w:t xml:space="preserve"> už tą Prekių dalį, kurios bus tiekiamos nuo Šalių pasirašyto Susitarimo įsigaliojimo dienos</w:t>
            </w:r>
            <w:r w:rsidR="008655FB">
              <w:rPr>
                <w:kern w:val="2"/>
              </w:rPr>
              <w:t>.</w:t>
            </w:r>
          </w:p>
        </w:tc>
      </w:tr>
      <w:tr w:rsidR="00FC3136" w:rsidRPr="009F70AD" w14:paraId="0774DE05" w14:textId="77777777" w:rsidTr="4365D75A">
        <w:trPr>
          <w:trHeight w:val="300"/>
        </w:trPr>
        <w:tc>
          <w:tcPr>
            <w:tcW w:w="2704" w:type="dxa"/>
            <w:gridSpan w:val="2"/>
          </w:tcPr>
          <w:p w14:paraId="19D72F42" w14:textId="5CE2304F" w:rsidR="00FC3136" w:rsidRPr="009F70AD" w:rsidRDefault="00FC3136">
            <w:pPr>
              <w:rPr>
                <w:b/>
                <w:bCs/>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F3CB83D" w14:textId="3FFCEE9A" w:rsidR="00FC3136" w:rsidRPr="009F70AD" w:rsidRDefault="00FC3136">
            <w:pPr>
              <w:rPr>
                <w:kern w:val="2"/>
                <w:szCs w:val="24"/>
              </w:rPr>
            </w:pPr>
            <w:r>
              <w:rPr>
                <w:kern w:val="2"/>
                <w:szCs w:val="24"/>
              </w:rPr>
              <w:t>Netaikoma</w:t>
            </w:r>
          </w:p>
        </w:tc>
      </w:tr>
      <w:tr w:rsidR="009F70AD" w:rsidRPr="009F70AD" w14:paraId="47BA62CA" w14:textId="77777777" w:rsidTr="4365D75A">
        <w:trPr>
          <w:trHeight w:val="300"/>
        </w:trPr>
        <w:tc>
          <w:tcPr>
            <w:tcW w:w="2704" w:type="dxa"/>
            <w:gridSpan w:val="2"/>
          </w:tcPr>
          <w:p w14:paraId="2A0C410E" w14:textId="4C651E5F" w:rsidR="005A5832" w:rsidRPr="009F70AD" w:rsidRDefault="00A10867">
            <w:pPr>
              <w:rPr>
                <w:b/>
                <w:bCs/>
                <w:kern w:val="2"/>
                <w:szCs w:val="24"/>
              </w:rPr>
            </w:pPr>
            <w:r w:rsidRPr="009F70AD">
              <w:rPr>
                <w:b/>
                <w:bCs/>
                <w:kern w:val="2"/>
                <w:szCs w:val="24"/>
              </w:rPr>
              <w:t>5.3.</w:t>
            </w:r>
            <w:r w:rsidR="00FC3136">
              <w:rPr>
                <w:b/>
                <w:bCs/>
                <w:kern w:val="2"/>
                <w:szCs w:val="24"/>
                <w:lang w:val="en-US"/>
              </w:rPr>
              <w:t>3</w:t>
            </w:r>
            <w:r w:rsidRPr="009F70AD">
              <w:rPr>
                <w:b/>
                <w:bCs/>
                <w:kern w:val="2"/>
                <w:szCs w:val="24"/>
              </w:rPr>
              <w:t>. Sutarties kainos / įkainių peržiūra dėl kainų lygio pokyčio</w:t>
            </w:r>
          </w:p>
        </w:tc>
        <w:tc>
          <w:tcPr>
            <w:tcW w:w="6831" w:type="dxa"/>
            <w:gridSpan w:val="2"/>
          </w:tcPr>
          <w:p w14:paraId="4D4541E0" w14:textId="4043568D" w:rsidR="005A5832" w:rsidRPr="009F70AD" w:rsidRDefault="00A10867">
            <w:pPr>
              <w:rPr>
                <w:kern w:val="2"/>
                <w:szCs w:val="24"/>
              </w:rPr>
            </w:pPr>
            <w:r w:rsidRPr="009F70AD">
              <w:rPr>
                <w:kern w:val="2"/>
                <w:szCs w:val="24"/>
              </w:rPr>
              <w:t>5.3.</w:t>
            </w:r>
            <w:r w:rsidR="00FC3136">
              <w:rPr>
                <w:kern w:val="2"/>
                <w:szCs w:val="24"/>
              </w:rPr>
              <w:t>3</w:t>
            </w:r>
            <w:r w:rsidRPr="009F70AD">
              <w:rPr>
                <w:kern w:val="2"/>
                <w:szCs w:val="24"/>
              </w:rPr>
              <w:t xml:space="preserve">.1 Bet kuri Sutarties šalis Sutarties galiojimo metu turi teisę inicijuoti Sutarties įkainių peržiūrą (keitimą) ne anksčiau kaip po </w:t>
            </w:r>
            <w:r w:rsidR="00DE0BFD" w:rsidRPr="009F70AD">
              <w:rPr>
                <w:kern w:val="2"/>
                <w:szCs w:val="24"/>
              </w:rPr>
              <w:t>12</w:t>
            </w:r>
            <w:r w:rsidR="00321534" w:rsidRPr="009F70AD">
              <w:rPr>
                <w:kern w:val="2"/>
                <w:szCs w:val="24"/>
              </w:rPr>
              <w:t> </w:t>
            </w:r>
            <w:r w:rsidR="00DE0BFD" w:rsidRPr="009F70AD">
              <w:rPr>
                <w:kern w:val="2"/>
                <w:szCs w:val="24"/>
              </w:rPr>
              <w:t>mėnesių</w:t>
            </w:r>
            <w:r w:rsidRPr="009F70AD">
              <w:rPr>
                <w:kern w:val="2"/>
                <w:szCs w:val="24"/>
              </w:rPr>
              <w:t xml:space="preserve"> nuo Sutarties įsigaliojimo dienos (jeigu peržiūra jau buvo atlikta – nuo Susitarimo dėl paskutinio perskaičiavimo pagal šį Specialiųjų sąlygų punktą įsigaliojimo dienos)</w:t>
            </w:r>
            <w:r w:rsidR="00B061E6" w:rsidRPr="009F70AD">
              <w:rPr>
                <w:kern w:val="2"/>
                <w:szCs w:val="24"/>
              </w:rPr>
              <w:t>, jeigu Vartojimo prekių ir paslaugų kainų pokytis (k), apskaičiuotas kaip nustatyta</w:t>
            </w:r>
            <w:r w:rsidR="00DD6AB7" w:rsidRPr="009F70AD">
              <w:rPr>
                <w:kern w:val="2"/>
                <w:szCs w:val="24"/>
              </w:rPr>
              <w:t xml:space="preserve"> </w:t>
            </w:r>
            <w:r w:rsidR="00B061E6" w:rsidRPr="009F70AD">
              <w:rPr>
                <w:kern w:val="2"/>
                <w:szCs w:val="24"/>
              </w:rPr>
              <w:t>5.3.</w:t>
            </w:r>
            <w:r w:rsidR="00FC3136">
              <w:rPr>
                <w:kern w:val="2"/>
                <w:szCs w:val="24"/>
              </w:rPr>
              <w:t>3</w:t>
            </w:r>
            <w:r w:rsidR="00B061E6" w:rsidRPr="009F70AD">
              <w:rPr>
                <w:kern w:val="2"/>
                <w:szCs w:val="24"/>
              </w:rPr>
              <w:t xml:space="preserve">.6. papunktyje, viršija </w:t>
            </w:r>
            <w:r w:rsidR="00B061E6" w:rsidRPr="009F70AD">
              <w:rPr>
                <w:kern w:val="2"/>
                <w:szCs w:val="24"/>
                <w:lang w:val="en-US"/>
              </w:rPr>
              <w:t>10</w:t>
            </w:r>
            <w:r w:rsidR="00DD6AB7" w:rsidRPr="009F70AD">
              <w:rPr>
                <w:kern w:val="2"/>
                <w:szCs w:val="24"/>
                <w:lang w:val="en-US"/>
              </w:rPr>
              <w:t> </w:t>
            </w:r>
            <w:r w:rsidR="00B061E6" w:rsidRPr="009F70AD">
              <w:rPr>
                <w:kern w:val="2"/>
                <w:szCs w:val="24"/>
              </w:rPr>
              <w:t>procentų.</w:t>
            </w:r>
            <w:r w:rsidRPr="009F70AD">
              <w:rPr>
                <w:kern w:val="2"/>
                <w:szCs w:val="24"/>
              </w:rPr>
              <w:t xml:space="preserve"> Sutarties įkainių peržiūra atliekama ne rečiau kaip kas </w:t>
            </w:r>
            <w:r w:rsidR="00411277" w:rsidRPr="009F70AD">
              <w:rPr>
                <w:kern w:val="2"/>
                <w:szCs w:val="24"/>
              </w:rPr>
              <w:t>12</w:t>
            </w:r>
            <w:r w:rsidRPr="009F70AD">
              <w:rPr>
                <w:kern w:val="2"/>
                <w:szCs w:val="24"/>
              </w:rPr>
              <w:t xml:space="preserve"> mėnesi</w:t>
            </w:r>
            <w:r w:rsidR="00411277" w:rsidRPr="009F70AD">
              <w:rPr>
                <w:kern w:val="2"/>
                <w:szCs w:val="24"/>
              </w:rPr>
              <w:t>ų</w:t>
            </w:r>
            <w:r w:rsidRPr="009F70AD">
              <w:rPr>
                <w:kern w:val="2"/>
                <w:szCs w:val="24"/>
              </w:rPr>
              <w:t>.</w:t>
            </w:r>
          </w:p>
          <w:p w14:paraId="74FCFD1F" w14:textId="1FCD8C58" w:rsidR="005A5832" w:rsidRPr="009F70AD" w:rsidRDefault="00A10867">
            <w:pPr>
              <w:rPr>
                <w:kern w:val="2"/>
                <w:szCs w:val="24"/>
                <w:shd w:val="clear" w:color="auto" w:fill="FFFFFF"/>
              </w:rPr>
            </w:pPr>
            <w:r w:rsidRPr="009F70AD">
              <w:rPr>
                <w:kern w:val="2"/>
                <w:szCs w:val="24"/>
              </w:rPr>
              <w:t>5.3.</w:t>
            </w:r>
            <w:r w:rsidR="00FC3136">
              <w:rPr>
                <w:kern w:val="2"/>
                <w:szCs w:val="24"/>
              </w:rPr>
              <w:t>3</w:t>
            </w:r>
            <w:r w:rsidRPr="009F70AD">
              <w:rPr>
                <w:kern w:val="2"/>
                <w:szCs w:val="24"/>
              </w:rPr>
              <w:t xml:space="preserve">.2. Sutarties </w:t>
            </w:r>
            <w:r w:rsidRPr="009F70AD">
              <w:rPr>
                <w:kern w:val="2"/>
                <w:szCs w:val="24"/>
                <w:shd w:val="clear" w:color="auto" w:fill="FFFFFF"/>
              </w:rPr>
              <w:t>įkainiai peržiūrimi tik tai Sutarties daliai, kuri nėra išpirkta, t.</w:t>
            </w:r>
            <w:r w:rsidR="00DD6AB7" w:rsidRPr="009F70AD">
              <w:rPr>
                <w:kern w:val="2"/>
                <w:szCs w:val="24"/>
                <w:shd w:val="clear" w:color="auto" w:fill="FFFFFF"/>
              </w:rPr>
              <w:t> </w:t>
            </w:r>
            <w:r w:rsidRPr="009F70AD">
              <w:rPr>
                <w:kern w:val="2"/>
                <w:szCs w:val="24"/>
                <w:shd w:val="clear" w:color="auto" w:fill="FFFFFF"/>
              </w:rPr>
              <w:t>y., Prekėms, kurios nėra priimtos ir apmokėtos. Vėlesnė Sutarties įkainių peržiūra negali apimti laikotarpio, už kurį jau buvo atliktas peržiūra.</w:t>
            </w:r>
          </w:p>
          <w:p w14:paraId="28878ACB" w14:textId="4CBE4016" w:rsidR="005A5832" w:rsidRPr="009F70AD" w:rsidRDefault="00A10867">
            <w:pPr>
              <w:rPr>
                <w:kern w:val="2"/>
                <w:szCs w:val="24"/>
                <w:shd w:val="clear" w:color="auto" w:fill="FFFFFF"/>
              </w:rPr>
            </w:pPr>
            <w:r w:rsidRPr="009F70AD">
              <w:rPr>
                <w:kern w:val="2"/>
                <w:szCs w:val="24"/>
              </w:rPr>
              <w:t>5.3.</w:t>
            </w:r>
            <w:r w:rsidR="00FC3136">
              <w:rPr>
                <w:kern w:val="2"/>
                <w:szCs w:val="24"/>
              </w:rPr>
              <w:t>3</w:t>
            </w:r>
            <w:r w:rsidRPr="009F70AD">
              <w:rPr>
                <w:kern w:val="2"/>
                <w:szCs w:val="24"/>
              </w:rPr>
              <w:t xml:space="preserve">.3. </w:t>
            </w:r>
            <w:r w:rsidRPr="009F70AD">
              <w:rPr>
                <w:kern w:val="2"/>
                <w:szCs w:val="24"/>
                <w:shd w:val="clear" w:color="auto" w:fill="FFFFFF"/>
              </w:rPr>
              <w:t>Jeigu Prekių tiekimas vėluoja dėl Tiekėjo kaltės, uždelstų pristatyti Prekių įkainiai nėra perskaičiuojami dėl kainų lygio kilimo (negali būti didinami).</w:t>
            </w:r>
          </w:p>
          <w:p w14:paraId="72E46363" w14:textId="5471CAAD" w:rsidR="005A5832" w:rsidRPr="009F70AD" w:rsidRDefault="00A10867">
            <w:pPr>
              <w:rPr>
                <w:kern w:val="2"/>
                <w:szCs w:val="24"/>
                <w:shd w:val="clear" w:color="auto" w:fill="FFFFFF"/>
              </w:rPr>
            </w:pPr>
            <w:r w:rsidRPr="009F70AD">
              <w:rPr>
                <w:kern w:val="2"/>
                <w:szCs w:val="24"/>
              </w:rPr>
              <w:t>5.3.</w:t>
            </w:r>
            <w:r w:rsidR="00FC3136">
              <w:rPr>
                <w:kern w:val="2"/>
                <w:szCs w:val="24"/>
              </w:rPr>
              <w:t>3</w:t>
            </w:r>
            <w:r w:rsidRPr="009F70AD">
              <w:rPr>
                <w:kern w:val="2"/>
                <w:szCs w:val="24"/>
              </w:rPr>
              <w:t xml:space="preserve">.4. Atlikdamos Sutarties įkainių peržiūrą </w:t>
            </w:r>
            <w:r w:rsidRPr="009F70AD">
              <w:rPr>
                <w:kern w:val="2"/>
                <w:szCs w:val="24"/>
                <w:shd w:val="clear" w:color="auto" w:fill="FFFFFF"/>
              </w:rPr>
              <w:t>Šalys vadovaujasi Valstybės duomenų agentūros viešai Oficialiosios statistikos portale paskelbtais Rodiklių duomenų bazės duomenimis.</w:t>
            </w:r>
          </w:p>
          <w:p w14:paraId="3EC5BE68" w14:textId="794123FC" w:rsidR="005A5832" w:rsidRPr="009F70AD" w:rsidRDefault="00A10867">
            <w:pPr>
              <w:rPr>
                <w:kern w:val="2"/>
                <w:szCs w:val="24"/>
                <w:shd w:val="clear" w:color="auto" w:fill="FFFFFF"/>
              </w:rPr>
            </w:pPr>
            <w:r w:rsidRPr="009F70AD">
              <w:rPr>
                <w:kern w:val="2"/>
                <w:szCs w:val="24"/>
                <w:shd w:val="clear" w:color="auto" w:fill="FFFFFF"/>
              </w:rPr>
              <w:t>5.3.</w:t>
            </w:r>
            <w:r w:rsidR="00FC3136">
              <w:rPr>
                <w:kern w:val="2"/>
                <w:szCs w:val="24"/>
                <w:shd w:val="clear" w:color="auto" w:fill="FFFFFF"/>
              </w:rPr>
              <w:t>3</w:t>
            </w:r>
            <w:r w:rsidRPr="009F70AD">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2675EC" w14:textId="5E412897" w:rsidR="005A5832" w:rsidRPr="009F70AD" w:rsidRDefault="00A10867">
            <w:pPr>
              <w:rPr>
                <w:kern w:val="2"/>
                <w:szCs w:val="24"/>
                <w:shd w:val="clear" w:color="auto" w:fill="FFFFFF"/>
              </w:rPr>
            </w:pPr>
            <w:r w:rsidRPr="009F70AD">
              <w:rPr>
                <w:kern w:val="2"/>
                <w:szCs w:val="24"/>
                <w:shd w:val="clear" w:color="auto" w:fill="FFFFFF"/>
              </w:rPr>
              <w:t>5.3.</w:t>
            </w:r>
            <w:r w:rsidR="00FC3136">
              <w:rPr>
                <w:kern w:val="2"/>
                <w:szCs w:val="24"/>
                <w:shd w:val="clear" w:color="auto" w:fill="FFFFFF"/>
              </w:rPr>
              <w:t>3</w:t>
            </w:r>
            <w:r w:rsidRPr="009F70AD">
              <w:rPr>
                <w:kern w:val="2"/>
                <w:szCs w:val="24"/>
                <w:shd w:val="clear" w:color="auto" w:fill="FFFFFF"/>
              </w:rPr>
              <w:t>.6. Nauj</w:t>
            </w:r>
            <w:r w:rsidR="00DD6AB7" w:rsidRPr="009F70AD">
              <w:rPr>
                <w:kern w:val="2"/>
                <w:szCs w:val="24"/>
                <w:shd w:val="clear" w:color="auto" w:fill="FFFFFF"/>
              </w:rPr>
              <w:t>i</w:t>
            </w:r>
            <w:r w:rsidRPr="009F70AD">
              <w:rPr>
                <w:kern w:val="2"/>
                <w:szCs w:val="24"/>
                <w:shd w:val="clear" w:color="auto" w:fill="FFFFFF"/>
              </w:rPr>
              <w:t xml:space="preserve"> Sutarties įkainiai apskaičiuojami pagal žemiau pateiktą formulę:</w:t>
            </w:r>
          </w:p>
          <w:p w14:paraId="3586A5EB" w14:textId="43DAADA6" w:rsidR="005A5832" w:rsidRPr="009F70AD"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9F70AD">
              <w:rPr>
                <w:kern w:val="2"/>
                <w:szCs w:val="24"/>
              </w:rPr>
              <w:t>, kur a – įkainis (Eur be PVM)) (jei peržiūra jau buvo atlikta, tai po paskutinio perskaičiavimo)</w:t>
            </w:r>
          </w:p>
          <w:p w14:paraId="0997F148" w14:textId="4C554E3F" w:rsidR="005A5832" w:rsidRPr="009F70AD" w:rsidRDefault="00A10867">
            <w:pPr>
              <w:jc w:val="both"/>
              <w:textAlignment w:val="baseline"/>
              <w:rPr>
                <w:kern w:val="2"/>
                <w:szCs w:val="24"/>
              </w:rPr>
            </w:pPr>
            <w:r w:rsidRPr="009F70AD">
              <w:rPr>
                <w:kern w:val="2"/>
                <w:szCs w:val="24"/>
              </w:rPr>
              <w:t>a</w:t>
            </w:r>
            <w:r w:rsidRPr="009F70AD">
              <w:rPr>
                <w:kern w:val="2"/>
                <w:szCs w:val="24"/>
                <w:vertAlign w:val="subscript"/>
              </w:rPr>
              <w:t>1</w:t>
            </w:r>
            <w:r w:rsidRPr="009F70AD">
              <w:rPr>
                <w:kern w:val="2"/>
                <w:szCs w:val="24"/>
              </w:rPr>
              <w:t xml:space="preserve"> – perskaičiuota</w:t>
            </w:r>
            <w:r w:rsidR="00DD6AB7" w:rsidRPr="009F70AD">
              <w:rPr>
                <w:kern w:val="2"/>
                <w:szCs w:val="24"/>
              </w:rPr>
              <w:t>s</w:t>
            </w:r>
            <w:r w:rsidRPr="009F70AD">
              <w:rPr>
                <w:kern w:val="2"/>
                <w:szCs w:val="24"/>
              </w:rPr>
              <w:t xml:space="preserve"> (pakeista</w:t>
            </w:r>
            <w:r w:rsidR="00DD6AB7" w:rsidRPr="009F70AD">
              <w:rPr>
                <w:kern w:val="2"/>
                <w:szCs w:val="24"/>
              </w:rPr>
              <w:t>s</w:t>
            </w:r>
            <w:r w:rsidRPr="009F70AD">
              <w:rPr>
                <w:kern w:val="2"/>
                <w:szCs w:val="24"/>
              </w:rPr>
              <w:t>) įkainis (Eur be PVM)</w:t>
            </w:r>
          </w:p>
          <w:p w14:paraId="25100085" w14:textId="3665448B" w:rsidR="005A5832" w:rsidRPr="009F70AD" w:rsidRDefault="00A10867">
            <w:pPr>
              <w:jc w:val="both"/>
              <w:textAlignment w:val="baseline"/>
              <w:rPr>
                <w:kern w:val="2"/>
                <w:szCs w:val="24"/>
              </w:rPr>
            </w:pPr>
            <w:r w:rsidRPr="009F70AD">
              <w:rPr>
                <w:kern w:val="2"/>
                <w:szCs w:val="24"/>
              </w:rPr>
              <w:t xml:space="preserve">k – pagal </w:t>
            </w:r>
            <w:r w:rsidR="00321534" w:rsidRPr="009F70AD">
              <w:rPr>
                <w:kern w:val="2"/>
                <w:szCs w:val="24"/>
              </w:rPr>
              <w:t>Ūkio subjektams suteiktų paslaugų kainų</w:t>
            </w:r>
            <w:r w:rsidRPr="009F70AD">
              <w:rPr>
                <w:kern w:val="2"/>
                <w:szCs w:val="24"/>
              </w:rPr>
              <w:t xml:space="preserve"> indeksą</w:t>
            </w:r>
            <w:r w:rsidR="00321534" w:rsidRPr="009F70AD">
              <w:rPr>
                <w:kern w:val="2"/>
                <w:szCs w:val="24"/>
              </w:rPr>
              <w:t xml:space="preserve"> „J6209 Kita informacinių technologijų ir kompiuterių paslaugų veikla“</w:t>
            </w:r>
            <w:r w:rsidRPr="009F70AD">
              <w:rPr>
                <w:kern w:val="2"/>
                <w:szCs w:val="24"/>
              </w:rPr>
              <w:t xml:space="preserve"> apskaičiuotas </w:t>
            </w:r>
            <w:r w:rsidR="00321534" w:rsidRPr="009F70AD">
              <w:rPr>
                <w:kern w:val="2"/>
                <w:szCs w:val="24"/>
              </w:rPr>
              <w:t xml:space="preserve">Ūkio subjektams suteiktų paslaugų </w:t>
            </w:r>
            <w:r w:rsidRPr="009F70AD">
              <w:rPr>
                <w:kern w:val="2"/>
                <w:szCs w:val="24"/>
              </w:rPr>
              <w:t>kainų pokytis (padidėjimas arba sumažėjimas) (%). „k“ reikšmė skaičiuojama pagal formulę:</w:t>
            </w:r>
          </w:p>
          <w:p w14:paraId="71F0ABFB" w14:textId="77777777" w:rsidR="005A5832" w:rsidRPr="009F70AD"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9F70AD">
              <w:rPr>
                <w:kern w:val="2"/>
                <w:szCs w:val="24"/>
              </w:rPr>
              <w:t>, (proc.) kur</w:t>
            </w:r>
          </w:p>
          <w:p w14:paraId="3902A8D5" w14:textId="74D4D9B2" w:rsidR="005A5832" w:rsidRPr="009F70AD" w:rsidRDefault="00A10867">
            <w:pPr>
              <w:jc w:val="both"/>
              <w:textAlignment w:val="baseline"/>
              <w:rPr>
                <w:kern w:val="2"/>
                <w:szCs w:val="24"/>
              </w:rPr>
            </w:pPr>
            <w:r w:rsidRPr="009F70AD">
              <w:rPr>
                <w:kern w:val="2"/>
                <w:szCs w:val="24"/>
              </w:rPr>
              <w:t>Ind</w:t>
            </w:r>
            <w:r w:rsidRPr="009F70AD">
              <w:rPr>
                <w:kern w:val="2"/>
                <w:szCs w:val="24"/>
                <w:vertAlign w:val="subscript"/>
              </w:rPr>
              <w:t>naujausias</w:t>
            </w:r>
            <w:r w:rsidRPr="009F70AD">
              <w:rPr>
                <w:kern w:val="2"/>
                <w:szCs w:val="24"/>
              </w:rPr>
              <w:t xml:space="preserve"> – kreipimosi dėl įkainių peržiūros išsiuntimo kitai šaliai dieną paskelbtas naujausias </w:t>
            </w:r>
            <w:r w:rsidR="00321534" w:rsidRPr="009F70AD">
              <w:rPr>
                <w:kern w:val="2"/>
                <w:szCs w:val="24"/>
              </w:rPr>
              <w:t>Ūkio subjektams suteiktų paslaugų kainų indeksas „J6209 Kita informacinių technologijų ir kompiuterių paslaugų veikla“</w:t>
            </w:r>
            <w:r w:rsidRPr="009F70AD">
              <w:rPr>
                <w:kern w:val="2"/>
                <w:szCs w:val="24"/>
              </w:rPr>
              <w:t>.</w:t>
            </w:r>
          </w:p>
          <w:p w14:paraId="5E8FDE52" w14:textId="544A5A55" w:rsidR="00D928A1" w:rsidRPr="009F70AD" w:rsidRDefault="00A10867">
            <w:pPr>
              <w:rPr>
                <w:kern w:val="2"/>
                <w:szCs w:val="24"/>
              </w:rPr>
            </w:pPr>
            <w:r w:rsidRPr="009F70AD">
              <w:rPr>
                <w:kern w:val="2"/>
                <w:szCs w:val="24"/>
              </w:rPr>
              <w:lastRenderedPageBreak/>
              <w:t>Ind</w:t>
            </w:r>
            <w:r w:rsidRPr="009F70AD">
              <w:rPr>
                <w:kern w:val="2"/>
                <w:szCs w:val="24"/>
                <w:vertAlign w:val="subscript"/>
              </w:rPr>
              <w:t>pradžia</w:t>
            </w:r>
            <w:r w:rsidRPr="009F70AD">
              <w:rPr>
                <w:kern w:val="2"/>
                <w:szCs w:val="24"/>
              </w:rPr>
              <w:t xml:space="preserve"> – laikotarpio pradžios datos (mėnesio) </w:t>
            </w:r>
            <w:r w:rsidR="00321534" w:rsidRPr="009F70AD">
              <w:rPr>
                <w:kern w:val="2"/>
                <w:szCs w:val="24"/>
              </w:rPr>
              <w:t>Ūkio subjektams suteiktų paslaugų kainų indeksą „J6209 Kita informacinių technologijų ir kompiuterių paslaugų veikla“</w:t>
            </w:r>
            <w:r w:rsidRPr="009F70AD">
              <w:rPr>
                <w:kern w:val="2"/>
                <w:szCs w:val="24"/>
              </w:rPr>
              <w:t>.</w:t>
            </w:r>
          </w:p>
          <w:p w14:paraId="3613B58B" w14:textId="2306FFCB" w:rsidR="005A5832" w:rsidRPr="009F70AD" w:rsidRDefault="00A10867">
            <w:pPr>
              <w:rPr>
                <w:kern w:val="2"/>
                <w:szCs w:val="24"/>
              </w:rPr>
            </w:pPr>
            <w:r w:rsidRPr="009F70AD">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2857E2" w14:textId="47567AF1" w:rsidR="005A5832" w:rsidRPr="009F70AD" w:rsidRDefault="00A10867">
            <w:pPr>
              <w:rPr>
                <w:kern w:val="2"/>
                <w:szCs w:val="24"/>
                <w:shd w:val="clear" w:color="auto" w:fill="FFFFFF"/>
              </w:rPr>
            </w:pPr>
            <w:r w:rsidRPr="009F70AD">
              <w:rPr>
                <w:kern w:val="2"/>
                <w:szCs w:val="24"/>
              </w:rPr>
              <w:t>5.3.</w:t>
            </w:r>
            <w:r w:rsidR="00587E4F">
              <w:rPr>
                <w:kern w:val="2"/>
                <w:szCs w:val="24"/>
              </w:rPr>
              <w:t>3</w:t>
            </w:r>
            <w:r w:rsidRPr="009F70AD">
              <w:rPr>
                <w:kern w:val="2"/>
                <w:szCs w:val="24"/>
              </w:rPr>
              <w:t xml:space="preserve">.7. </w:t>
            </w:r>
            <w:r w:rsidRPr="009F70AD">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9F70AD">
              <w:rPr>
                <w:kern w:val="2"/>
                <w:szCs w:val="24"/>
                <w:shd w:val="clear" w:color="auto" w:fill="FFFFFF"/>
                <w:vertAlign w:val="subscript"/>
              </w:rPr>
              <w:t>1</w:t>
            </w:r>
            <w:r w:rsidRPr="009F70AD">
              <w:rPr>
                <w:kern w:val="2"/>
                <w:szCs w:val="24"/>
                <w:shd w:val="clear" w:color="auto" w:fill="FFFFFF"/>
              </w:rPr>
              <w:t>“ suapvalinamas iki dviejų skaitmenų po kablelio.</w:t>
            </w:r>
          </w:p>
          <w:p w14:paraId="7FC05064" w14:textId="38338C78" w:rsidR="005A5832" w:rsidRPr="009F70AD" w:rsidRDefault="00A10867">
            <w:pPr>
              <w:rPr>
                <w:kern w:val="2"/>
                <w:szCs w:val="24"/>
                <w:shd w:val="clear" w:color="auto" w:fill="FFFFFF"/>
              </w:rPr>
            </w:pPr>
            <w:r w:rsidRPr="009F70AD">
              <w:rPr>
                <w:kern w:val="2"/>
                <w:szCs w:val="24"/>
                <w:shd w:val="clear" w:color="auto" w:fill="FFFFFF"/>
              </w:rPr>
              <w:t>5.3.</w:t>
            </w:r>
            <w:r w:rsidR="00587E4F">
              <w:rPr>
                <w:kern w:val="2"/>
                <w:szCs w:val="24"/>
                <w:shd w:val="clear" w:color="auto" w:fill="FFFFFF"/>
              </w:rPr>
              <w:t>3</w:t>
            </w:r>
            <w:r w:rsidRPr="009F70AD">
              <w:rPr>
                <w:kern w:val="2"/>
                <w:szCs w:val="24"/>
                <w:shd w:val="clear" w:color="auto" w:fill="FFFFFF"/>
              </w:rPr>
              <w:t xml:space="preserve">.8.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F70AD">
              <w:rPr>
                <w:kern w:val="2"/>
                <w:szCs w:val="24"/>
                <w:bdr w:val="none" w:sz="0" w:space="0" w:color="auto" w:frame="1"/>
              </w:rPr>
              <w:t>kitus oficialius šaltinių duomenis</w:t>
            </w:r>
            <w:r w:rsidRPr="009F70AD">
              <w:rPr>
                <w:kern w:val="2"/>
                <w:szCs w:val="24"/>
                <w:shd w:val="clear" w:color="auto" w:fill="FFFFFF"/>
              </w:rPr>
              <w:t>. Prašyme Šalis neturi teisės nurodyti kito Indekso ar prašyti perskaičiavimo pagal kitą Indeksą nei nurodytas šioje procedūroje.</w:t>
            </w:r>
          </w:p>
          <w:p w14:paraId="0FD8FD9F" w14:textId="2BDD8835" w:rsidR="005A5832" w:rsidRPr="009F70AD" w:rsidRDefault="00A10867">
            <w:pPr>
              <w:rPr>
                <w:kern w:val="2"/>
                <w:szCs w:val="24"/>
                <w:shd w:val="clear" w:color="auto" w:fill="FFFFFF"/>
              </w:rPr>
            </w:pPr>
            <w:r w:rsidRPr="009F70AD">
              <w:rPr>
                <w:kern w:val="2"/>
                <w:szCs w:val="24"/>
                <w:shd w:val="clear" w:color="auto" w:fill="FFFFFF"/>
              </w:rPr>
              <w:t>5</w:t>
            </w:r>
            <w:r w:rsidRPr="009F70AD">
              <w:rPr>
                <w:kern w:val="2"/>
                <w:szCs w:val="24"/>
              </w:rPr>
              <w:t>.3.</w:t>
            </w:r>
            <w:r w:rsidR="00587E4F">
              <w:rPr>
                <w:kern w:val="2"/>
                <w:szCs w:val="24"/>
              </w:rPr>
              <w:t>3</w:t>
            </w:r>
            <w:r w:rsidRPr="009F70AD">
              <w:rPr>
                <w:kern w:val="2"/>
                <w:szCs w:val="24"/>
              </w:rPr>
              <w:t xml:space="preserve">.9. </w:t>
            </w:r>
            <w:r w:rsidRPr="009F70AD">
              <w:rPr>
                <w:kern w:val="2"/>
                <w:szCs w:val="24"/>
                <w:shd w:val="clear" w:color="auto" w:fill="FFFFFF"/>
              </w:rPr>
              <w:t>Susitarimas turi būti sudarytas per</w:t>
            </w:r>
            <w:r w:rsidR="00DD6AB7" w:rsidRPr="009F70AD">
              <w:rPr>
                <w:kern w:val="2"/>
                <w:szCs w:val="24"/>
                <w:shd w:val="clear" w:color="auto" w:fill="FFFFFF"/>
              </w:rPr>
              <w:t xml:space="preserve"> 30 (trisdešimt) dienų</w:t>
            </w:r>
            <w:r w:rsidRPr="009F70AD">
              <w:rPr>
                <w:kern w:val="2"/>
                <w:szCs w:val="24"/>
                <w:shd w:val="clear" w:color="auto" w:fill="FFFFFF"/>
              </w:rPr>
              <w:t xml:space="preserve"> nuo Šalies pateikto tinkamo prašymo perskaičiuoti S</w:t>
            </w:r>
            <w:r w:rsidRPr="009F70AD">
              <w:rPr>
                <w:kern w:val="2"/>
                <w:szCs w:val="24"/>
              </w:rPr>
              <w:t xml:space="preserve">utarties </w:t>
            </w:r>
            <w:r w:rsidRPr="009F70AD">
              <w:rPr>
                <w:kern w:val="2"/>
                <w:szCs w:val="24"/>
                <w:shd w:val="clear" w:color="auto" w:fill="FFFFFF"/>
              </w:rPr>
              <w:t>įkainius gavimo dienos.</w:t>
            </w:r>
          </w:p>
          <w:p w14:paraId="33726C88" w14:textId="7248C430" w:rsidR="005A5832" w:rsidRPr="009F70AD" w:rsidRDefault="00A10867">
            <w:pPr>
              <w:rPr>
                <w:kern w:val="2"/>
                <w:szCs w:val="24"/>
                <w:bdr w:val="none" w:sz="0" w:space="0" w:color="auto" w:frame="1"/>
              </w:rPr>
            </w:pPr>
            <w:r w:rsidRPr="009F70AD">
              <w:rPr>
                <w:kern w:val="2"/>
                <w:szCs w:val="24"/>
                <w:shd w:val="clear" w:color="auto" w:fill="FFFFFF"/>
              </w:rPr>
              <w:t>5.3.</w:t>
            </w:r>
            <w:r w:rsidR="00587E4F">
              <w:rPr>
                <w:kern w:val="2"/>
                <w:szCs w:val="24"/>
                <w:shd w:val="clear" w:color="auto" w:fill="FFFFFF"/>
              </w:rPr>
              <w:t>3</w:t>
            </w:r>
            <w:r w:rsidRPr="009F70AD">
              <w:rPr>
                <w:kern w:val="2"/>
                <w:szCs w:val="24"/>
                <w:shd w:val="clear" w:color="auto" w:fill="FFFFFF"/>
              </w:rPr>
              <w:t xml:space="preserve">.10. </w:t>
            </w:r>
            <w:r w:rsidRPr="009F70AD">
              <w:rPr>
                <w:kern w:val="2"/>
                <w:szCs w:val="24"/>
                <w:bdr w:val="none" w:sz="0" w:space="0" w:color="auto" w:frame="1"/>
              </w:rPr>
              <w:t>Susitarimu Šalys neturi teisės keisti procedūroje nurodytos tvarkos ar kitų Sutarties nuostatų, išskyrus, jei keitimas atliekamas pagal VPĮ nuostatas.</w:t>
            </w:r>
          </w:p>
        </w:tc>
      </w:tr>
      <w:tr w:rsidR="009F70AD" w:rsidRPr="009F70AD" w14:paraId="333783FD" w14:textId="77777777" w:rsidTr="4365D75A">
        <w:trPr>
          <w:trHeight w:val="300"/>
        </w:trPr>
        <w:tc>
          <w:tcPr>
            <w:tcW w:w="2704" w:type="dxa"/>
            <w:gridSpan w:val="2"/>
          </w:tcPr>
          <w:p w14:paraId="0063B39D" w14:textId="77777777" w:rsidR="005A5832" w:rsidRPr="009F70AD" w:rsidRDefault="00A10867">
            <w:pPr>
              <w:rPr>
                <w:b/>
                <w:bCs/>
                <w:kern w:val="2"/>
                <w:szCs w:val="24"/>
              </w:rPr>
            </w:pPr>
            <w:r w:rsidRPr="009F70AD">
              <w:rPr>
                <w:b/>
                <w:bCs/>
                <w:kern w:val="2"/>
                <w:szCs w:val="24"/>
              </w:rPr>
              <w:lastRenderedPageBreak/>
              <w:t xml:space="preserve">5.4. Sutarties kainos / įkainių apskaičiavimas taikant </w:t>
            </w:r>
            <w:r w:rsidRPr="009F70AD">
              <w:rPr>
                <w:b/>
                <w:bCs/>
                <w:kern w:val="2"/>
                <w:szCs w:val="24"/>
                <w:u w:val="single"/>
              </w:rPr>
              <w:t>kiekio (apimties)</w:t>
            </w:r>
            <w:r w:rsidRPr="009F70AD">
              <w:rPr>
                <w:b/>
                <w:bCs/>
                <w:kern w:val="2"/>
                <w:szCs w:val="24"/>
              </w:rPr>
              <w:t xml:space="preserve"> keitimo taisykles</w:t>
            </w:r>
          </w:p>
        </w:tc>
        <w:tc>
          <w:tcPr>
            <w:tcW w:w="6831" w:type="dxa"/>
            <w:gridSpan w:val="2"/>
          </w:tcPr>
          <w:p w14:paraId="2024AD2C" w14:textId="1661D3F4" w:rsidR="005A5832" w:rsidRPr="009F70AD" w:rsidRDefault="00A10867">
            <w:pPr>
              <w:rPr>
                <w:kern w:val="2"/>
                <w:szCs w:val="24"/>
              </w:rPr>
            </w:pPr>
            <w:r w:rsidRPr="009F70AD">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A142E0D" w14:textId="30C67607" w:rsidR="005A5832" w:rsidRPr="009F70AD" w:rsidRDefault="00A10867">
            <w:pPr>
              <w:rPr>
                <w:kern w:val="2"/>
                <w:szCs w:val="24"/>
              </w:rPr>
            </w:pPr>
            <w:r w:rsidRPr="009F70AD">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w:t>
            </w:r>
            <w:r w:rsidR="00B061E6" w:rsidRPr="009F70AD">
              <w:rPr>
                <w:kern w:val="2"/>
                <w:szCs w:val="24"/>
              </w:rPr>
              <w:t>, jeigu reikia,</w:t>
            </w:r>
            <w:r w:rsidRPr="009F70AD">
              <w:rPr>
                <w:kern w:val="2"/>
                <w:szCs w:val="24"/>
              </w:rPr>
              <w:t xml:space="preserve">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F70AD" w:rsidRPr="009F70AD" w14:paraId="1C3E78F6" w14:textId="77777777" w:rsidTr="4365D75A">
        <w:trPr>
          <w:trHeight w:val="300"/>
        </w:trPr>
        <w:tc>
          <w:tcPr>
            <w:tcW w:w="2704" w:type="dxa"/>
            <w:gridSpan w:val="2"/>
          </w:tcPr>
          <w:p w14:paraId="73CF3D86" w14:textId="77777777" w:rsidR="005A5832" w:rsidRPr="009F70AD" w:rsidRDefault="00A10867">
            <w:pPr>
              <w:rPr>
                <w:b/>
                <w:bCs/>
                <w:kern w:val="2"/>
                <w:szCs w:val="24"/>
              </w:rPr>
            </w:pPr>
            <w:r w:rsidRPr="009F70AD">
              <w:rPr>
                <w:b/>
                <w:bCs/>
                <w:kern w:val="2"/>
                <w:szCs w:val="24"/>
              </w:rPr>
              <w:t>5.5. Atsiskaitymo su Tiekėju terminas ir tvarka</w:t>
            </w:r>
          </w:p>
        </w:tc>
        <w:tc>
          <w:tcPr>
            <w:tcW w:w="6831" w:type="dxa"/>
            <w:gridSpan w:val="2"/>
          </w:tcPr>
          <w:p w14:paraId="70783BDB" w14:textId="63B27552" w:rsidR="005A5832" w:rsidRPr="009F70AD" w:rsidRDefault="0020200F">
            <w:pPr>
              <w:rPr>
                <w:kern w:val="2"/>
                <w:szCs w:val="24"/>
              </w:rPr>
            </w:pPr>
            <w:r w:rsidRPr="009F70AD">
              <w:rPr>
                <w:kern w:val="2"/>
                <w:szCs w:val="24"/>
                <w:lang w:val="en-US"/>
              </w:rPr>
              <w:t xml:space="preserve">5.5.1. </w:t>
            </w:r>
            <w:r w:rsidR="00A10867" w:rsidRPr="009F70AD">
              <w:rPr>
                <w:kern w:val="2"/>
                <w:szCs w:val="24"/>
              </w:rPr>
              <w:t>Pirkėjas atsiskaito su Tiekėju ne vėliau kaip per</w:t>
            </w:r>
            <w:r w:rsidR="00067985" w:rsidRPr="009F70AD">
              <w:rPr>
                <w:kern w:val="2"/>
                <w:szCs w:val="24"/>
              </w:rPr>
              <w:t xml:space="preserve"> </w:t>
            </w:r>
            <w:r w:rsidR="00067985" w:rsidRPr="009F70AD">
              <w:t>30 (trisdešimt) kalendorinių dienų nuo dienos, kai gaunama PVM sąskaita faktūra. Tais atvejais, kai vėluoja finansavimas iš biudžeto, mokėjimai gali būti atidedami, vėlavimo laikotarpiui, bet ne ilgiau kaip 60 (šešiasdešimt) kalendorinių dienų.</w:t>
            </w:r>
          </w:p>
          <w:p w14:paraId="08D158C9" w14:textId="2D34B3B1" w:rsidR="00FC7BE5" w:rsidRPr="009F70AD" w:rsidRDefault="0020200F">
            <w:pPr>
              <w:rPr>
                <w:kern w:val="2"/>
                <w:szCs w:val="24"/>
                <w:shd w:val="clear" w:color="auto" w:fill="FFFFFF"/>
              </w:rPr>
            </w:pPr>
            <w:r w:rsidRPr="009F70AD">
              <w:rPr>
                <w:kern w:val="2"/>
                <w:szCs w:val="24"/>
                <w:shd w:val="clear" w:color="auto" w:fill="FFFFFF"/>
              </w:rPr>
              <w:t xml:space="preserve">5.5.2. </w:t>
            </w:r>
            <w:r w:rsidR="00A10867" w:rsidRPr="009F70AD">
              <w:rPr>
                <w:kern w:val="2"/>
                <w:szCs w:val="24"/>
                <w:shd w:val="clear" w:color="auto" w:fill="FFFFFF"/>
              </w:rPr>
              <w:t xml:space="preserve">Apmokėjimo sąlygos: </w:t>
            </w:r>
            <w:r w:rsidR="009644BB" w:rsidRPr="009F70AD">
              <w:rPr>
                <w:kern w:val="2"/>
                <w:szCs w:val="24"/>
                <w:shd w:val="clear" w:color="auto" w:fill="FFFFFF"/>
              </w:rPr>
              <w:t xml:space="preserve">už Prekes Pirkėjas atsiskaito periodiniais mokėjimais už 1 (vieną) mėnesį. Mėnesio mokėtina </w:t>
            </w:r>
            <w:r w:rsidR="009644BB" w:rsidRPr="009F70AD">
              <w:rPr>
                <w:kern w:val="2"/>
                <w:szCs w:val="24"/>
                <w:shd w:val="clear" w:color="auto" w:fill="FFFFFF"/>
              </w:rPr>
              <w:lastRenderedPageBreak/>
              <w:t>suma apskaičiuojama pagal Prekių įkainius ir tam mėnesiui užsakytų bei pristatytų Prekių kiekį.</w:t>
            </w:r>
          </w:p>
          <w:p w14:paraId="7CDCEC07" w14:textId="500F1F43" w:rsidR="0029238F" w:rsidRPr="009F70AD" w:rsidRDefault="00F255D3" w:rsidP="0029238F">
            <w:pPr>
              <w:rPr>
                <w:kern w:val="2"/>
                <w:szCs w:val="24"/>
                <w:shd w:val="clear" w:color="auto" w:fill="FFFFFF"/>
              </w:rPr>
            </w:pPr>
            <w:r w:rsidRPr="009F70AD">
              <w:rPr>
                <w:kern w:val="2"/>
                <w:szCs w:val="24"/>
                <w:shd w:val="clear" w:color="auto" w:fill="FFFFFF"/>
              </w:rPr>
              <w:t xml:space="preserve">5.5.3. </w:t>
            </w:r>
            <w:r w:rsidR="0029238F" w:rsidRPr="009F70AD">
              <w:rPr>
                <w:kern w:val="2"/>
                <w:szCs w:val="24"/>
                <w:shd w:val="clear" w:color="auto" w:fill="FFFFFF"/>
              </w:rPr>
              <w:t>Pirkėjas įsipareigoja pagal Šalių pasirašytą Prekių priėmimo–perdavimo aktą ir Tiekėjo pateiktą PVM sąskaitą faktūrą apmokėti Tiekėjui už parduotas Prekes Sutartyje nustatyta tvarka ir terminais.</w:t>
            </w:r>
          </w:p>
          <w:p w14:paraId="16CA9A72" w14:textId="756ED8E8" w:rsidR="00FC7BE5" w:rsidRPr="009F70AD" w:rsidRDefault="0029238F" w:rsidP="0029238F">
            <w:pPr>
              <w:rPr>
                <w:kern w:val="2"/>
                <w:szCs w:val="24"/>
                <w:shd w:val="clear" w:color="auto" w:fill="FFFFFF"/>
              </w:rPr>
            </w:pPr>
            <w:r w:rsidRPr="009F70AD">
              <w:rPr>
                <w:kern w:val="2"/>
                <w:szCs w:val="24"/>
                <w:shd w:val="clear" w:color="auto" w:fill="FFFFFF"/>
              </w:rPr>
              <w:t>Tiekėjas įsipareigoja ne vėliau kaip per 3 (tris) darbo dienas nuo Prekių perdavimo akto pasirašymo dienos pateikti Pirkėjui PVM sąskaitą faktūrą. Tiekėjas PVM sąskaitą faktūrą turi pateikti Pirkėjui naudojantis informacinės sistemos „</w:t>
            </w:r>
            <w:r w:rsidR="008A2734">
              <w:rPr>
                <w:kern w:val="2"/>
                <w:szCs w:val="24"/>
                <w:shd w:val="clear" w:color="auto" w:fill="FFFFFF"/>
              </w:rPr>
              <w:t>SABIS</w:t>
            </w:r>
            <w:r w:rsidRPr="009F70AD">
              <w:rPr>
                <w:kern w:val="2"/>
                <w:szCs w:val="24"/>
                <w:shd w:val="clear" w:color="auto" w:fill="FFFFFF"/>
              </w:rPr>
              <w:t>“ priemonėmis. Elektroninės sąskaitos faktūros, atitinkančios Europos elektroninių sąskaitų faktūrų standartą, gali būti teikiamos Tiekėjo pasirinktomis elektroninėmis priemonėmis. Tiekėjui pateikus PVM sąskaitą faktūrą kitais būdais ar priemonėmis, išskyrus Viešųjų pirkimų įstatymo 22 straipsnio 12 dalyje nurodytais atvejais, laikoma, kad PVM sąskaita faktūra Užsakovui nepateikta.</w:t>
            </w:r>
          </w:p>
          <w:p w14:paraId="6BF47522" w14:textId="35D0AA9A" w:rsidR="005A5832" w:rsidRPr="009F70AD" w:rsidRDefault="00F255D3" w:rsidP="009644BB">
            <w:pPr>
              <w:rPr>
                <w:kern w:val="2"/>
                <w:szCs w:val="24"/>
                <w:shd w:val="clear" w:color="auto" w:fill="FFFFFF"/>
              </w:rPr>
            </w:pPr>
            <w:r w:rsidRPr="009F70AD">
              <w:rPr>
                <w:kern w:val="2"/>
                <w:szCs w:val="24"/>
                <w:shd w:val="clear" w:color="auto" w:fill="FFFFFF"/>
              </w:rPr>
              <w:t xml:space="preserve">5.5.4. </w:t>
            </w:r>
            <w:r w:rsidR="0078730D" w:rsidRPr="009F70AD">
              <w:rPr>
                <w:kern w:val="2"/>
                <w:szCs w:val="24"/>
                <w:shd w:val="clear" w:color="auto" w:fill="FFFFFF"/>
              </w:rPr>
              <w:t>Sutartyje nustatyta tvarka ir laiku nepateikus tinkamai parengto Prekių perdavimo akto ir (ar) PVM sąskaitos faktūros, apmokėjimo terminai yra nukeliami vėlavimo laikotarpiui.</w:t>
            </w:r>
          </w:p>
        </w:tc>
      </w:tr>
      <w:tr w:rsidR="009F70AD" w:rsidRPr="009F70AD" w14:paraId="75D2C280" w14:textId="77777777" w:rsidTr="4365D75A">
        <w:trPr>
          <w:trHeight w:val="300"/>
        </w:trPr>
        <w:tc>
          <w:tcPr>
            <w:tcW w:w="2704" w:type="dxa"/>
            <w:gridSpan w:val="2"/>
          </w:tcPr>
          <w:p w14:paraId="23B34684" w14:textId="77777777" w:rsidR="005A5832" w:rsidRPr="009F70AD" w:rsidRDefault="00A10867">
            <w:pPr>
              <w:rPr>
                <w:b/>
                <w:bCs/>
                <w:kern w:val="2"/>
                <w:szCs w:val="24"/>
              </w:rPr>
            </w:pPr>
            <w:r w:rsidRPr="009F70AD">
              <w:rPr>
                <w:b/>
                <w:bCs/>
                <w:kern w:val="2"/>
                <w:szCs w:val="24"/>
              </w:rPr>
              <w:lastRenderedPageBreak/>
              <w:t>5.6. Avansas</w:t>
            </w:r>
          </w:p>
        </w:tc>
        <w:tc>
          <w:tcPr>
            <w:tcW w:w="6831" w:type="dxa"/>
            <w:gridSpan w:val="2"/>
          </w:tcPr>
          <w:p w14:paraId="1536E3ED" w14:textId="212DB94D" w:rsidR="005A5832" w:rsidRPr="009F70AD" w:rsidRDefault="00A10867" w:rsidP="009644BB">
            <w:pPr>
              <w:rPr>
                <w:kern w:val="2"/>
                <w:szCs w:val="24"/>
                <w:shd w:val="clear" w:color="auto" w:fill="FFFFFF"/>
              </w:rPr>
            </w:pPr>
            <w:r w:rsidRPr="009F70AD">
              <w:rPr>
                <w:kern w:val="2"/>
                <w:szCs w:val="24"/>
              </w:rPr>
              <w:t>Netaikoma</w:t>
            </w:r>
          </w:p>
        </w:tc>
      </w:tr>
      <w:tr w:rsidR="009F70AD" w:rsidRPr="009F70AD" w14:paraId="1CC4AD4D" w14:textId="77777777" w:rsidTr="4365D75A">
        <w:trPr>
          <w:trHeight w:val="300"/>
        </w:trPr>
        <w:tc>
          <w:tcPr>
            <w:tcW w:w="2704" w:type="dxa"/>
            <w:gridSpan w:val="2"/>
          </w:tcPr>
          <w:p w14:paraId="317CACAD" w14:textId="77777777" w:rsidR="005A5832" w:rsidRPr="009F70AD" w:rsidRDefault="00A10867">
            <w:pPr>
              <w:rPr>
                <w:b/>
                <w:bCs/>
                <w:kern w:val="2"/>
                <w:szCs w:val="24"/>
              </w:rPr>
            </w:pPr>
            <w:r w:rsidRPr="009F70AD">
              <w:rPr>
                <w:b/>
                <w:bCs/>
                <w:kern w:val="2"/>
                <w:szCs w:val="24"/>
              </w:rPr>
              <w:t>5.7. Avanso užtikrinimas</w:t>
            </w:r>
          </w:p>
        </w:tc>
        <w:tc>
          <w:tcPr>
            <w:tcW w:w="6831" w:type="dxa"/>
            <w:gridSpan w:val="2"/>
          </w:tcPr>
          <w:p w14:paraId="4927F3E6" w14:textId="66607ECD" w:rsidR="005A5832" w:rsidRPr="009F70AD" w:rsidRDefault="00A10867" w:rsidP="009644BB">
            <w:pPr>
              <w:rPr>
                <w:kern w:val="2"/>
                <w:szCs w:val="24"/>
              </w:rPr>
            </w:pPr>
            <w:r w:rsidRPr="009F70AD">
              <w:rPr>
                <w:kern w:val="2"/>
                <w:szCs w:val="24"/>
              </w:rPr>
              <w:t>Netaikoma</w:t>
            </w:r>
          </w:p>
        </w:tc>
      </w:tr>
      <w:tr w:rsidR="009F70AD" w:rsidRPr="009F70AD" w14:paraId="6BCB2CAB" w14:textId="77777777" w:rsidTr="4365D75A">
        <w:trPr>
          <w:trHeight w:val="300"/>
        </w:trPr>
        <w:tc>
          <w:tcPr>
            <w:tcW w:w="9535" w:type="dxa"/>
            <w:gridSpan w:val="4"/>
          </w:tcPr>
          <w:p w14:paraId="40392848" w14:textId="77777777" w:rsidR="005A5832" w:rsidRPr="009F70AD" w:rsidRDefault="00A10867">
            <w:pPr>
              <w:jc w:val="center"/>
              <w:rPr>
                <w:b/>
                <w:bCs/>
                <w:kern w:val="2"/>
                <w:szCs w:val="24"/>
              </w:rPr>
            </w:pPr>
            <w:r w:rsidRPr="009F70AD">
              <w:rPr>
                <w:b/>
                <w:bCs/>
                <w:kern w:val="2"/>
                <w:szCs w:val="24"/>
              </w:rPr>
              <w:t>6. PREKIŲ KOKYBĖ IR GARANTINIAI ĮSIPAREIGOJIMAI</w:t>
            </w:r>
          </w:p>
        </w:tc>
      </w:tr>
      <w:tr w:rsidR="009F70AD" w:rsidRPr="009F70AD" w14:paraId="2F6D6FF3" w14:textId="77777777" w:rsidTr="4365D75A">
        <w:trPr>
          <w:trHeight w:val="300"/>
        </w:trPr>
        <w:tc>
          <w:tcPr>
            <w:tcW w:w="2704" w:type="dxa"/>
            <w:gridSpan w:val="2"/>
          </w:tcPr>
          <w:p w14:paraId="6C7D8624" w14:textId="77777777" w:rsidR="005A5832" w:rsidRPr="009F70AD" w:rsidRDefault="00A10867">
            <w:pPr>
              <w:rPr>
                <w:b/>
                <w:bCs/>
                <w:kern w:val="2"/>
                <w:szCs w:val="24"/>
              </w:rPr>
            </w:pPr>
            <w:r w:rsidRPr="009F70AD">
              <w:rPr>
                <w:b/>
                <w:bCs/>
                <w:kern w:val="2"/>
                <w:szCs w:val="24"/>
              </w:rPr>
              <w:t>6.1. Garantinis terminas</w:t>
            </w:r>
          </w:p>
        </w:tc>
        <w:tc>
          <w:tcPr>
            <w:tcW w:w="6831" w:type="dxa"/>
            <w:gridSpan w:val="2"/>
          </w:tcPr>
          <w:p w14:paraId="338C7B92" w14:textId="14064017" w:rsidR="005A5832" w:rsidRPr="00512F75" w:rsidRDefault="00512F75">
            <w:pPr>
              <w:rPr>
                <w:kern w:val="2"/>
                <w:szCs w:val="24"/>
              </w:rPr>
            </w:pPr>
            <w:r w:rsidRPr="00512F75">
              <w:rPr>
                <w:kern w:val="2"/>
                <w:szCs w:val="24"/>
              </w:rPr>
              <w:t>Netaikoma</w:t>
            </w:r>
          </w:p>
        </w:tc>
      </w:tr>
      <w:tr w:rsidR="009F70AD" w:rsidRPr="009F70AD" w14:paraId="362D3FBC" w14:textId="77777777" w:rsidTr="4365D75A">
        <w:trPr>
          <w:trHeight w:val="300"/>
        </w:trPr>
        <w:tc>
          <w:tcPr>
            <w:tcW w:w="2704" w:type="dxa"/>
            <w:gridSpan w:val="2"/>
          </w:tcPr>
          <w:p w14:paraId="146C9253" w14:textId="77777777" w:rsidR="005A5832" w:rsidRPr="009F70AD" w:rsidRDefault="00A10867">
            <w:pPr>
              <w:rPr>
                <w:b/>
                <w:bCs/>
                <w:kern w:val="2"/>
                <w:szCs w:val="24"/>
              </w:rPr>
            </w:pPr>
            <w:r w:rsidRPr="009F70AD">
              <w:rPr>
                <w:b/>
                <w:bCs/>
                <w:kern w:val="2"/>
                <w:szCs w:val="24"/>
              </w:rPr>
              <w:t>6.2. Garantinė priežiūra</w:t>
            </w:r>
          </w:p>
        </w:tc>
        <w:tc>
          <w:tcPr>
            <w:tcW w:w="6831" w:type="dxa"/>
            <w:gridSpan w:val="2"/>
          </w:tcPr>
          <w:p w14:paraId="086F7020" w14:textId="201CA4A3" w:rsidR="005A5832" w:rsidRPr="00512F75" w:rsidRDefault="009644BB" w:rsidP="002D1BC3">
            <w:pPr>
              <w:rPr>
                <w:kern w:val="2"/>
                <w:szCs w:val="24"/>
              </w:rPr>
            </w:pPr>
            <w:r w:rsidRPr="00512F75">
              <w:rPr>
                <w:kern w:val="2"/>
                <w:szCs w:val="24"/>
              </w:rPr>
              <w:t>Netaikoma</w:t>
            </w:r>
          </w:p>
        </w:tc>
      </w:tr>
      <w:tr w:rsidR="009F70AD" w:rsidRPr="009F70AD" w14:paraId="028A8E05" w14:textId="77777777" w:rsidTr="4365D75A">
        <w:trPr>
          <w:trHeight w:val="300"/>
        </w:trPr>
        <w:tc>
          <w:tcPr>
            <w:tcW w:w="9535" w:type="dxa"/>
            <w:gridSpan w:val="4"/>
          </w:tcPr>
          <w:p w14:paraId="00F2ED69" w14:textId="77777777" w:rsidR="005A5832" w:rsidRPr="009F70AD" w:rsidRDefault="00A10867">
            <w:pPr>
              <w:jc w:val="center"/>
              <w:rPr>
                <w:b/>
                <w:bCs/>
                <w:kern w:val="2"/>
                <w:szCs w:val="24"/>
              </w:rPr>
            </w:pPr>
            <w:r w:rsidRPr="009F70AD">
              <w:rPr>
                <w:b/>
                <w:bCs/>
                <w:kern w:val="2"/>
                <w:szCs w:val="24"/>
              </w:rPr>
              <w:t>7. SUTARTIES VYKDYMUI PASITELKIAMI SUBTIEKĖJAI</w:t>
            </w:r>
          </w:p>
        </w:tc>
      </w:tr>
      <w:tr w:rsidR="009F70AD" w:rsidRPr="009F70AD" w14:paraId="28CDEDC5" w14:textId="77777777" w:rsidTr="4365D75A">
        <w:trPr>
          <w:trHeight w:val="300"/>
        </w:trPr>
        <w:tc>
          <w:tcPr>
            <w:tcW w:w="2704" w:type="dxa"/>
            <w:gridSpan w:val="2"/>
          </w:tcPr>
          <w:p w14:paraId="18770420" w14:textId="77777777" w:rsidR="005A5832" w:rsidRPr="009F70AD" w:rsidRDefault="00A10867">
            <w:pPr>
              <w:rPr>
                <w:b/>
                <w:bCs/>
                <w:kern w:val="2"/>
                <w:szCs w:val="24"/>
              </w:rPr>
            </w:pPr>
            <w:r w:rsidRPr="009F70AD">
              <w:rPr>
                <w:b/>
                <w:bCs/>
                <w:kern w:val="2"/>
                <w:szCs w:val="24"/>
              </w:rPr>
              <w:t>Sutarties vykdymui pasitelkiami subtiekėjai ir (ar) specialistai</w:t>
            </w:r>
          </w:p>
        </w:tc>
        <w:tc>
          <w:tcPr>
            <w:tcW w:w="6831" w:type="dxa"/>
            <w:gridSpan w:val="2"/>
          </w:tcPr>
          <w:p w14:paraId="4BB98FC9" w14:textId="4E9FB815" w:rsidR="005A5832" w:rsidRPr="009F70AD" w:rsidRDefault="009644BB">
            <w:pPr>
              <w:rPr>
                <w:b/>
                <w:bCs/>
                <w:kern w:val="2"/>
                <w:szCs w:val="24"/>
              </w:rPr>
            </w:pPr>
            <w:r w:rsidRPr="009F70AD">
              <w:rPr>
                <w:kern w:val="2"/>
                <w:szCs w:val="24"/>
                <w:highlight w:val="lightGray"/>
              </w:rPr>
              <w:t>[surašyti Rangovo pasiūlyme nurodytus subrangovus, subtiekėjus ir subteikėjus, jeigu tokių nėra parašyti žodį „nėra“]</w:t>
            </w:r>
          </w:p>
        </w:tc>
      </w:tr>
      <w:tr w:rsidR="009F70AD" w:rsidRPr="009F70AD" w14:paraId="27CD24C2" w14:textId="77777777" w:rsidTr="4365D75A">
        <w:trPr>
          <w:trHeight w:val="300"/>
        </w:trPr>
        <w:tc>
          <w:tcPr>
            <w:tcW w:w="9535" w:type="dxa"/>
            <w:gridSpan w:val="4"/>
          </w:tcPr>
          <w:p w14:paraId="7F277554" w14:textId="77777777" w:rsidR="005A5832" w:rsidRPr="009F70AD" w:rsidRDefault="00A10867">
            <w:pPr>
              <w:jc w:val="center"/>
              <w:rPr>
                <w:b/>
                <w:bCs/>
                <w:kern w:val="2"/>
                <w:szCs w:val="24"/>
              </w:rPr>
            </w:pPr>
            <w:r w:rsidRPr="009F70AD">
              <w:rPr>
                <w:b/>
                <w:bCs/>
                <w:kern w:val="2"/>
                <w:szCs w:val="24"/>
              </w:rPr>
              <w:t>8. PRIEVOLIŲ PAGAL SUTARTĮ ĮVYKDYMO UŽTIKRINIMAS</w:t>
            </w:r>
          </w:p>
        </w:tc>
      </w:tr>
      <w:tr w:rsidR="009F70AD" w:rsidRPr="009F70AD" w14:paraId="3BD13046" w14:textId="77777777" w:rsidTr="4365D75A">
        <w:trPr>
          <w:trHeight w:val="300"/>
        </w:trPr>
        <w:tc>
          <w:tcPr>
            <w:tcW w:w="2704" w:type="dxa"/>
            <w:gridSpan w:val="2"/>
          </w:tcPr>
          <w:p w14:paraId="0407E918" w14:textId="77777777" w:rsidR="005A5832" w:rsidRPr="009F70AD" w:rsidRDefault="00A10867">
            <w:pPr>
              <w:rPr>
                <w:b/>
                <w:bCs/>
                <w:kern w:val="2"/>
                <w:szCs w:val="24"/>
              </w:rPr>
            </w:pPr>
            <w:r w:rsidRPr="009F70AD">
              <w:rPr>
                <w:b/>
                <w:bCs/>
                <w:kern w:val="2"/>
                <w:szCs w:val="24"/>
              </w:rPr>
              <w:t>8.1. Prievolių pagal Sutartį įvykdymo užtikrinimas</w:t>
            </w:r>
          </w:p>
        </w:tc>
        <w:tc>
          <w:tcPr>
            <w:tcW w:w="6831" w:type="dxa"/>
            <w:gridSpan w:val="2"/>
          </w:tcPr>
          <w:p w14:paraId="1538B700" w14:textId="05EE935A" w:rsidR="005A5832" w:rsidRPr="009F70AD" w:rsidRDefault="00D0753D">
            <w:pPr>
              <w:rPr>
                <w:kern w:val="2"/>
                <w:szCs w:val="24"/>
              </w:rPr>
            </w:pPr>
            <w:r w:rsidRPr="009F70AD">
              <w:rPr>
                <w:kern w:val="2"/>
                <w:szCs w:val="24"/>
              </w:rPr>
              <w:t>Netaikoma</w:t>
            </w:r>
          </w:p>
        </w:tc>
      </w:tr>
      <w:tr w:rsidR="009F70AD" w:rsidRPr="009F70AD" w14:paraId="1FE8D992" w14:textId="77777777" w:rsidTr="4365D75A">
        <w:trPr>
          <w:trHeight w:val="300"/>
        </w:trPr>
        <w:tc>
          <w:tcPr>
            <w:tcW w:w="2704" w:type="dxa"/>
            <w:gridSpan w:val="2"/>
          </w:tcPr>
          <w:p w14:paraId="6335CCE3" w14:textId="77777777" w:rsidR="005A5832" w:rsidRPr="009F70AD" w:rsidRDefault="00A10867">
            <w:pPr>
              <w:rPr>
                <w:b/>
                <w:bCs/>
                <w:kern w:val="2"/>
                <w:szCs w:val="24"/>
              </w:rPr>
            </w:pPr>
            <w:r w:rsidRPr="009F70AD">
              <w:rPr>
                <w:b/>
                <w:bCs/>
                <w:kern w:val="2"/>
                <w:szCs w:val="24"/>
              </w:rPr>
              <w:t xml:space="preserve">8.2. Sutarties įvykdymo užtikrinimo pateikimas </w:t>
            </w:r>
          </w:p>
        </w:tc>
        <w:tc>
          <w:tcPr>
            <w:tcW w:w="6831" w:type="dxa"/>
            <w:gridSpan w:val="2"/>
          </w:tcPr>
          <w:p w14:paraId="6057B5DD" w14:textId="50C2AB4F" w:rsidR="005A5832" w:rsidRPr="009F70AD" w:rsidRDefault="00A10867">
            <w:pPr>
              <w:rPr>
                <w:kern w:val="2"/>
                <w:szCs w:val="24"/>
              </w:rPr>
            </w:pPr>
            <w:r w:rsidRPr="009F70AD">
              <w:rPr>
                <w:kern w:val="2"/>
                <w:szCs w:val="24"/>
              </w:rPr>
              <w:t>Netaikoma</w:t>
            </w:r>
          </w:p>
        </w:tc>
      </w:tr>
      <w:tr w:rsidR="009F70AD" w:rsidRPr="009F70AD" w14:paraId="7833A1A7" w14:textId="77777777" w:rsidTr="4365D75A">
        <w:trPr>
          <w:trHeight w:val="300"/>
        </w:trPr>
        <w:tc>
          <w:tcPr>
            <w:tcW w:w="9535" w:type="dxa"/>
            <w:gridSpan w:val="4"/>
          </w:tcPr>
          <w:p w14:paraId="42EF7A4D" w14:textId="5732CCFD" w:rsidR="005A5832" w:rsidRPr="009F70AD" w:rsidRDefault="00A10867">
            <w:pPr>
              <w:ind w:firstLine="720"/>
              <w:jc w:val="center"/>
              <w:rPr>
                <w:b/>
                <w:bCs/>
                <w:kern w:val="2"/>
                <w:szCs w:val="24"/>
              </w:rPr>
            </w:pPr>
            <w:r w:rsidRPr="009F70AD">
              <w:rPr>
                <w:b/>
                <w:bCs/>
                <w:kern w:val="2"/>
                <w:szCs w:val="24"/>
              </w:rPr>
              <w:t>9. ŠALIŲ ATSAKOMYBĖ</w:t>
            </w:r>
          </w:p>
        </w:tc>
      </w:tr>
      <w:tr w:rsidR="009F70AD" w:rsidRPr="009F70AD" w14:paraId="52D7AD6E" w14:textId="77777777" w:rsidTr="4365D75A">
        <w:trPr>
          <w:trHeight w:val="300"/>
        </w:trPr>
        <w:tc>
          <w:tcPr>
            <w:tcW w:w="2704" w:type="dxa"/>
            <w:gridSpan w:val="2"/>
          </w:tcPr>
          <w:p w14:paraId="6FCD8105" w14:textId="77777777" w:rsidR="005A5832" w:rsidRPr="009F70AD" w:rsidRDefault="00A10867">
            <w:pPr>
              <w:rPr>
                <w:b/>
                <w:bCs/>
                <w:kern w:val="2"/>
                <w:szCs w:val="24"/>
              </w:rPr>
            </w:pPr>
            <w:r w:rsidRPr="009F70AD">
              <w:rPr>
                <w:b/>
                <w:bCs/>
                <w:kern w:val="2"/>
                <w:szCs w:val="24"/>
              </w:rPr>
              <w:t>9.1. Pirkėjui taikomos netesybos už mokėjimų pagal Sutartį vėlavimą</w:t>
            </w:r>
          </w:p>
        </w:tc>
        <w:tc>
          <w:tcPr>
            <w:tcW w:w="6831" w:type="dxa"/>
            <w:gridSpan w:val="2"/>
          </w:tcPr>
          <w:p w14:paraId="56C80794" w14:textId="0733A9D2" w:rsidR="00E9375B" w:rsidRPr="009F70AD" w:rsidRDefault="00A10867" w:rsidP="0020200F">
            <w:pPr>
              <w:rPr>
                <w:kern w:val="2"/>
                <w:szCs w:val="24"/>
              </w:rPr>
            </w:pPr>
            <w:r w:rsidRPr="009F70A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40014" w:rsidRPr="009F70AD">
              <w:rPr>
                <w:kern w:val="2"/>
                <w:szCs w:val="24"/>
              </w:rPr>
              <w:t>3</w:t>
            </w:r>
            <w:r w:rsidRPr="009F70AD">
              <w:rPr>
                <w:kern w:val="2"/>
                <w:szCs w:val="24"/>
              </w:rPr>
              <w:t xml:space="preserve"> (</w:t>
            </w:r>
            <w:r w:rsidR="004E76A3" w:rsidRPr="009F70AD">
              <w:rPr>
                <w:kern w:val="2"/>
                <w:szCs w:val="24"/>
              </w:rPr>
              <w:t>tr</w:t>
            </w:r>
            <w:r w:rsidR="0020200F" w:rsidRPr="009F70AD">
              <w:rPr>
                <w:kern w:val="2"/>
                <w:szCs w:val="24"/>
              </w:rPr>
              <w:t>ijų</w:t>
            </w:r>
            <w:r w:rsidR="004E76A3" w:rsidRPr="009F70AD">
              <w:rPr>
                <w:kern w:val="2"/>
                <w:szCs w:val="24"/>
              </w:rPr>
              <w:t xml:space="preserve"> </w:t>
            </w:r>
            <w:r w:rsidRPr="009F70AD">
              <w:rPr>
                <w:kern w:val="2"/>
                <w:szCs w:val="24"/>
              </w:rPr>
              <w:t>šimt</w:t>
            </w:r>
            <w:r w:rsidR="0020200F" w:rsidRPr="009F70AD">
              <w:rPr>
                <w:kern w:val="2"/>
                <w:szCs w:val="24"/>
              </w:rPr>
              <w:t>ųjų</w:t>
            </w:r>
            <w:r w:rsidRPr="009F70AD">
              <w:rPr>
                <w:kern w:val="2"/>
                <w:szCs w:val="24"/>
              </w:rPr>
              <w:t>) procento dydžio delspinigius nuo neapmokėtos sumo</w:t>
            </w:r>
            <w:r w:rsidRPr="009F70AD">
              <w:rPr>
                <w:b/>
                <w:bCs/>
                <w:kern w:val="2"/>
                <w:szCs w:val="24"/>
              </w:rPr>
              <w:t>s be PVM</w:t>
            </w:r>
            <w:r w:rsidRPr="009F70AD">
              <w:rPr>
                <w:kern w:val="2"/>
                <w:szCs w:val="24"/>
              </w:rPr>
              <w:t xml:space="preserve"> už kiekvieną vėlavimo dieną</w:t>
            </w:r>
          </w:p>
        </w:tc>
      </w:tr>
      <w:tr w:rsidR="009F70AD" w:rsidRPr="009F70AD" w14:paraId="1DF41302" w14:textId="77777777" w:rsidTr="4365D75A">
        <w:trPr>
          <w:trHeight w:val="300"/>
        </w:trPr>
        <w:tc>
          <w:tcPr>
            <w:tcW w:w="2704" w:type="dxa"/>
            <w:gridSpan w:val="2"/>
          </w:tcPr>
          <w:p w14:paraId="372527AF" w14:textId="77777777" w:rsidR="005A5832" w:rsidRPr="009F70AD" w:rsidRDefault="00A10867">
            <w:pPr>
              <w:rPr>
                <w:b/>
                <w:bCs/>
                <w:kern w:val="2"/>
                <w:szCs w:val="24"/>
              </w:rPr>
            </w:pPr>
            <w:r w:rsidRPr="009F70AD">
              <w:rPr>
                <w:b/>
                <w:bCs/>
                <w:kern w:val="2"/>
                <w:szCs w:val="24"/>
              </w:rPr>
              <w:t>9.2. Tiekėjui taikomos netesybos</w:t>
            </w:r>
          </w:p>
        </w:tc>
        <w:tc>
          <w:tcPr>
            <w:tcW w:w="6831" w:type="dxa"/>
            <w:gridSpan w:val="2"/>
          </w:tcPr>
          <w:p w14:paraId="27702C6F" w14:textId="64068CF1" w:rsidR="005A5832" w:rsidRPr="009F70AD" w:rsidRDefault="00A10867">
            <w:pPr>
              <w:rPr>
                <w:kern w:val="2"/>
                <w:szCs w:val="24"/>
              </w:rPr>
            </w:pPr>
            <w:r w:rsidRPr="009F70AD">
              <w:rPr>
                <w:kern w:val="2"/>
                <w:szCs w:val="24"/>
              </w:rPr>
              <w:t>9.2.1. Jeigu Tiekėjas vėluoja vykdyti užsakymą, tiekti Prekes ar ištaisyti jų trūkumus arba nevykdo kitų sutartinių įsipareigojimų, Pirkėjas nuo kitos nei nustatytas terminas dienos Tiekėjui skaičiuoja 0,0</w:t>
            </w:r>
            <w:r w:rsidR="00B40014" w:rsidRPr="009F70AD">
              <w:rPr>
                <w:kern w:val="2"/>
                <w:szCs w:val="24"/>
              </w:rPr>
              <w:t>3</w:t>
            </w:r>
            <w:r w:rsidRPr="009F70AD">
              <w:rPr>
                <w:kern w:val="2"/>
                <w:szCs w:val="24"/>
              </w:rPr>
              <w:t xml:space="preserve"> (</w:t>
            </w:r>
            <w:r w:rsidR="00E9375B" w:rsidRPr="009F70AD">
              <w:rPr>
                <w:kern w:val="2"/>
                <w:szCs w:val="24"/>
              </w:rPr>
              <w:t>tr</w:t>
            </w:r>
            <w:r w:rsidR="0020200F" w:rsidRPr="009F70AD">
              <w:rPr>
                <w:kern w:val="2"/>
                <w:szCs w:val="24"/>
              </w:rPr>
              <w:t>ijų</w:t>
            </w:r>
            <w:r w:rsidRPr="009F70AD">
              <w:rPr>
                <w:kern w:val="2"/>
                <w:szCs w:val="24"/>
              </w:rPr>
              <w:t xml:space="preserve"> šimt</w:t>
            </w:r>
            <w:r w:rsidR="0020200F" w:rsidRPr="009F70AD">
              <w:rPr>
                <w:kern w:val="2"/>
                <w:szCs w:val="24"/>
              </w:rPr>
              <w:t>ųjų</w:t>
            </w:r>
            <w:r w:rsidRPr="009F70AD">
              <w:rPr>
                <w:kern w:val="2"/>
                <w:szCs w:val="24"/>
              </w:rPr>
              <w:t>) procento  dydžio delspinigius už kiekvieną uždelstą dieną nuo laiku neperduotų Prekių ar Prekių, turinčių trūkumų, kainos be PVM.</w:t>
            </w:r>
          </w:p>
          <w:p w14:paraId="6C1C8A57" w14:textId="485F0FF1" w:rsidR="005A5832" w:rsidRPr="009F70AD" w:rsidRDefault="00A10867">
            <w:pPr>
              <w:rPr>
                <w:b/>
                <w:bCs/>
                <w:kern w:val="2"/>
                <w:szCs w:val="24"/>
              </w:rPr>
            </w:pPr>
            <w:r w:rsidRPr="009F70AD">
              <w:rPr>
                <w:kern w:val="2"/>
                <w:szCs w:val="24"/>
              </w:rPr>
              <w:t xml:space="preserve">9.2.2. Tiekėjas privalo sumokėti Pirkėjui netesybas per </w:t>
            </w:r>
            <w:r w:rsidR="00077CC1" w:rsidRPr="009F70AD">
              <w:rPr>
                <w:kern w:val="2"/>
                <w:szCs w:val="24"/>
              </w:rPr>
              <w:t>10 darbo</w:t>
            </w:r>
            <w:r w:rsidRPr="009F70AD">
              <w:rPr>
                <w:kern w:val="2"/>
                <w:szCs w:val="24"/>
              </w:rPr>
              <w:t xml:space="preserve"> dienų nuo Pirkėjo pareikalavimo. </w:t>
            </w:r>
            <w:r w:rsidR="008E0D2C" w:rsidRPr="009F70AD">
              <w:rPr>
                <w:kern w:val="2"/>
                <w:szCs w:val="24"/>
              </w:rPr>
              <w:t>Tiekėjui nesumokėjus netesybų nustatytu terminu, n</w:t>
            </w:r>
            <w:r w:rsidR="008E0D2C" w:rsidRPr="009F70AD">
              <w:t xml:space="preserve">etesybos išskaičiuojamos iš Tiekėjui pagal šią </w:t>
            </w:r>
            <w:r w:rsidR="008E0D2C" w:rsidRPr="009F70AD">
              <w:lastRenderedPageBreak/>
              <w:t>Sutartį mokėtinų sumų (be PVM). Apie atliktą įskaitymą Pirkėjas raštu informuoja Tiekėją.</w:t>
            </w:r>
          </w:p>
        </w:tc>
      </w:tr>
      <w:tr w:rsidR="009F70AD" w:rsidRPr="009F70AD" w14:paraId="156ADA88" w14:textId="77777777" w:rsidTr="4365D75A">
        <w:trPr>
          <w:trHeight w:val="300"/>
        </w:trPr>
        <w:tc>
          <w:tcPr>
            <w:tcW w:w="2704" w:type="dxa"/>
            <w:gridSpan w:val="2"/>
          </w:tcPr>
          <w:p w14:paraId="378A00AE" w14:textId="4002D405" w:rsidR="005A5832" w:rsidRPr="009F70AD" w:rsidRDefault="00A10867">
            <w:pPr>
              <w:rPr>
                <w:b/>
                <w:bCs/>
                <w:kern w:val="2"/>
                <w:szCs w:val="24"/>
              </w:rPr>
            </w:pPr>
            <w:r w:rsidRPr="009F70AD">
              <w:rPr>
                <w:b/>
                <w:bCs/>
                <w:kern w:val="2"/>
                <w:szCs w:val="24"/>
              </w:rPr>
              <w:lastRenderedPageBreak/>
              <w:t>9.3. Tiekėjui / Pirkėjui taikoma bauda nutraukus Sutartį dėl esminio Sutarties pažeidimo</w:t>
            </w:r>
          </w:p>
        </w:tc>
        <w:tc>
          <w:tcPr>
            <w:tcW w:w="6831" w:type="dxa"/>
            <w:gridSpan w:val="2"/>
          </w:tcPr>
          <w:p w14:paraId="29B810D7" w14:textId="1611D258" w:rsidR="005A5832" w:rsidRPr="009F70AD" w:rsidRDefault="00A10867" w:rsidP="009644BB">
            <w:pPr>
              <w:rPr>
                <w:kern w:val="2"/>
                <w:szCs w:val="24"/>
              </w:rPr>
            </w:pPr>
            <w:r w:rsidRPr="009F70AD">
              <w:rPr>
                <w:kern w:val="2"/>
                <w:szCs w:val="24"/>
              </w:rPr>
              <w:t>Nutraukus Sutartį dėl esminio Sutarties pažeidimo, nustatyto Sutarties Specialiosiose sąlygose, mokama</w:t>
            </w:r>
            <w:r w:rsidR="009E5FF3" w:rsidRPr="009F70AD">
              <w:rPr>
                <w:kern w:val="2"/>
                <w:szCs w:val="24"/>
              </w:rPr>
              <w:t xml:space="preserve"> </w:t>
            </w:r>
            <w:r w:rsidR="009E5FF3" w:rsidRPr="009F70AD">
              <w:rPr>
                <w:kern w:val="2"/>
                <w:szCs w:val="24"/>
                <w:lang w:val="en-US"/>
              </w:rPr>
              <w:t>10</w:t>
            </w:r>
            <w:r w:rsidRPr="009F70AD">
              <w:rPr>
                <w:kern w:val="2"/>
                <w:szCs w:val="24"/>
              </w:rPr>
              <w:t xml:space="preserve"> procentų dydžio bauda nuo Pradinės Sutarties vertės be PVM, nurodytos Specialiųjų sąlygų 5.2 punkte.</w:t>
            </w:r>
          </w:p>
        </w:tc>
      </w:tr>
      <w:tr w:rsidR="009F70AD" w:rsidRPr="009F70AD" w14:paraId="72629986" w14:textId="77777777" w:rsidTr="4365D75A">
        <w:trPr>
          <w:trHeight w:val="300"/>
        </w:trPr>
        <w:tc>
          <w:tcPr>
            <w:tcW w:w="2704" w:type="dxa"/>
            <w:gridSpan w:val="2"/>
          </w:tcPr>
          <w:p w14:paraId="3F4E3F64" w14:textId="766472E4" w:rsidR="005A5832" w:rsidRPr="009F70AD" w:rsidRDefault="00A10867">
            <w:pPr>
              <w:rPr>
                <w:b/>
                <w:bCs/>
                <w:kern w:val="2"/>
                <w:szCs w:val="24"/>
              </w:rPr>
            </w:pPr>
            <w:r w:rsidRPr="009F70AD">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4B6164BE" w14:textId="6934E3D3" w:rsidR="005A5832" w:rsidRPr="009F70AD" w:rsidRDefault="00DA2B21" w:rsidP="009644BB">
            <w:pPr>
              <w:rPr>
                <w:kern w:val="2"/>
                <w:szCs w:val="24"/>
              </w:rPr>
            </w:pPr>
            <w:r w:rsidRPr="009F70AD">
              <w:rPr>
                <w:kern w:val="2"/>
                <w:szCs w:val="24"/>
              </w:rPr>
              <w:t>T</w:t>
            </w:r>
            <w:r w:rsidR="00A10867" w:rsidRPr="009F70AD">
              <w:rPr>
                <w:kern w:val="2"/>
                <w:szCs w:val="24"/>
              </w:rPr>
              <w:t>aikom</w:t>
            </w:r>
            <w:r w:rsidR="00F255D3" w:rsidRPr="009F70AD">
              <w:rPr>
                <w:kern w:val="2"/>
                <w:szCs w:val="24"/>
              </w:rPr>
              <w:t>a</w:t>
            </w:r>
            <w:r w:rsidR="00A10867" w:rsidRPr="009F70AD">
              <w:rPr>
                <w:kern w:val="2"/>
                <w:szCs w:val="24"/>
              </w:rPr>
              <w:t xml:space="preserve"> už kiekvieną pažeidimo atvejį </w:t>
            </w:r>
            <w:r w:rsidRPr="009F70AD">
              <w:rPr>
                <w:kern w:val="2"/>
                <w:szCs w:val="24"/>
              </w:rPr>
              <w:t>600</w:t>
            </w:r>
            <w:r w:rsidR="00C22AC6" w:rsidRPr="009F70AD">
              <w:rPr>
                <w:kern w:val="2"/>
                <w:szCs w:val="24"/>
              </w:rPr>
              <w:t> </w:t>
            </w:r>
            <w:r w:rsidRPr="009F70AD">
              <w:rPr>
                <w:kern w:val="2"/>
                <w:szCs w:val="24"/>
              </w:rPr>
              <w:t>Eur (šeši</w:t>
            </w:r>
            <w:r w:rsidR="00F255D3" w:rsidRPr="009F70AD">
              <w:rPr>
                <w:kern w:val="2"/>
                <w:szCs w:val="24"/>
              </w:rPr>
              <w:t>ų</w:t>
            </w:r>
            <w:r w:rsidRPr="009F70AD">
              <w:rPr>
                <w:kern w:val="2"/>
                <w:szCs w:val="24"/>
              </w:rPr>
              <w:t xml:space="preserve"> šimt</w:t>
            </w:r>
            <w:r w:rsidR="00F255D3" w:rsidRPr="009F70AD">
              <w:rPr>
                <w:kern w:val="2"/>
                <w:szCs w:val="24"/>
              </w:rPr>
              <w:t>ų</w:t>
            </w:r>
            <w:r w:rsidRPr="009F70AD">
              <w:rPr>
                <w:kern w:val="2"/>
                <w:szCs w:val="24"/>
              </w:rPr>
              <w:t xml:space="preserve"> eurų)</w:t>
            </w:r>
            <w:r w:rsidR="00F255D3" w:rsidRPr="009F70AD">
              <w:rPr>
                <w:kern w:val="2"/>
                <w:szCs w:val="24"/>
              </w:rPr>
              <w:t xml:space="preserve"> bauda</w:t>
            </w:r>
            <w:r w:rsidR="00A10867" w:rsidRPr="009F70AD">
              <w:rPr>
                <w:kern w:val="2"/>
                <w:szCs w:val="24"/>
              </w:rPr>
              <w:t>.</w:t>
            </w:r>
          </w:p>
        </w:tc>
      </w:tr>
      <w:tr w:rsidR="009F70AD" w:rsidRPr="009F70AD" w14:paraId="5E83A77F" w14:textId="77777777" w:rsidTr="4365D75A">
        <w:trPr>
          <w:trHeight w:val="300"/>
        </w:trPr>
        <w:tc>
          <w:tcPr>
            <w:tcW w:w="2704" w:type="dxa"/>
            <w:gridSpan w:val="2"/>
          </w:tcPr>
          <w:p w14:paraId="4BA894FA" w14:textId="77777777" w:rsidR="005A5832" w:rsidRPr="009F70AD" w:rsidRDefault="00A10867">
            <w:pPr>
              <w:rPr>
                <w:b/>
                <w:bCs/>
                <w:kern w:val="2"/>
                <w:szCs w:val="24"/>
              </w:rPr>
            </w:pPr>
            <w:r w:rsidRPr="009F70AD">
              <w:rPr>
                <w:b/>
                <w:bCs/>
                <w:kern w:val="2"/>
                <w:szCs w:val="24"/>
              </w:rPr>
              <w:t>9.5. Tiekėjui taikomos baudos dėl aplinkosauginių ir (arba) socialinių kriterijų nesilaikymo</w:t>
            </w:r>
          </w:p>
        </w:tc>
        <w:tc>
          <w:tcPr>
            <w:tcW w:w="6831" w:type="dxa"/>
            <w:gridSpan w:val="2"/>
            <w:shd w:val="clear" w:color="auto" w:fill="auto"/>
          </w:tcPr>
          <w:p w14:paraId="314C7DD2" w14:textId="26C82396" w:rsidR="005A5832" w:rsidRPr="009F70AD" w:rsidRDefault="00A10867">
            <w:pPr>
              <w:rPr>
                <w:kern w:val="2"/>
                <w:szCs w:val="24"/>
              </w:rPr>
            </w:pPr>
            <w:r w:rsidRPr="009F70AD">
              <w:rPr>
                <w:kern w:val="2"/>
                <w:szCs w:val="24"/>
              </w:rPr>
              <w:t>Netaikoma</w:t>
            </w:r>
          </w:p>
        </w:tc>
      </w:tr>
      <w:tr w:rsidR="009F70AD" w:rsidRPr="009F70AD" w14:paraId="0ACBF550" w14:textId="77777777" w:rsidTr="4365D75A">
        <w:trPr>
          <w:trHeight w:val="300"/>
        </w:trPr>
        <w:tc>
          <w:tcPr>
            <w:tcW w:w="2704" w:type="dxa"/>
            <w:gridSpan w:val="2"/>
          </w:tcPr>
          <w:p w14:paraId="7BBD948A" w14:textId="77777777" w:rsidR="005A5832" w:rsidRPr="009F70AD" w:rsidRDefault="00A10867">
            <w:pPr>
              <w:rPr>
                <w:b/>
                <w:bCs/>
                <w:kern w:val="2"/>
                <w:szCs w:val="24"/>
              </w:rPr>
            </w:pPr>
            <w:r w:rsidRPr="009F70AD">
              <w:rPr>
                <w:b/>
                <w:bCs/>
                <w:kern w:val="2"/>
                <w:szCs w:val="24"/>
              </w:rPr>
              <w:t>9.6. Tiekėjui / Pirkėjui taikoma bauda dėl konfidencialumo reikalavimų nesilaikymo</w:t>
            </w:r>
          </w:p>
        </w:tc>
        <w:tc>
          <w:tcPr>
            <w:tcW w:w="6831" w:type="dxa"/>
            <w:gridSpan w:val="2"/>
          </w:tcPr>
          <w:p w14:paraId="514CCFC7" w14:textId="6709F646" w:rsidR="005A5832" w:rsidRPr="009F70AD" w:rsidRDefault="00A10867" w:rsidP="009644BB">
            <w:pPr>
              <w:rPr>
                <w:kern w:val="2"/>
                <w:szCs w:val="24"/>
              </w:rPr>
            </w:pPr>
            <w:r w:rsidRPr="009F70AD">
              <w:rPr>
                <w:kern w:val="2"/>
                <w:szCs w:val="24"/>
              </w:rPr>
              <w:t>Netaikoma</w:t>
            </w:r>
          </w:p>
        </w:tc>
      </w:tr>
      <w:tr w:rsidR="009F70AD" w:rsidRPr="009F70AD" w14:paraId="73A4EA6E" w14:textId="77777777" w:rsidTr="4365D75A">
        <w:trPr>
          <w:trHeight w:val="300"/>
        </w:trPr>
        <w:tc>
          <w:tcPr>
            <w:tcW w:w="2704" w:type="dxa"/>
            <w:gridSpan w:val="2"/>
          </w:tcPr>
          <w:p w14:paraId="4D8EC6BE" w14:textId="77777777" w:rsidR="005A5832" w:rsidRPr="009F70AD" w:rsidRDefault="00A10867">
            <w:pPr>
              <w:rPr>
                <w:b/>
                <w:bCs/>
                <w:kern w:val="2"/>
                <w:szCs w:val="24"/>
              </w:rPr>
            </w:pPr>
            <w:r w:rsidRPr="009F70AD">
              <w:rPr>
                <w:b/>
                <w:bCs/>
                <w:kern w:val="2"/>
                <w:szCs w:val="24"/>
              </w:rPr>
              <w:t>9.7. Tiekėjui taikomos netesybos dėl pirkimo dokumentuose nustatytų kokybinių kriterijų nepasiekimo Sutarties vykdymo metu</w:t>
            </w:r>
          </w:p>
        </w:tc>
        <w:tc>
          <w:tcPr>
            <w:tcW w:w="6831" w:type="dxa"/>
            <w:gridSpan w:val="2"/>
          </w:tcPr>
          <w:p w14:paraId="33AFA049" w14:textId="10AA5B68" w:rsidR="005A5832" w:rsidRPr="009F70AD" w:rsidRDefault="00A10867">
            <w:pPr>
              <w:rPr>
                <w:kern w:val="2"/>
                <w:szCs w:val="24"/>
              </w:rPr>
            </w:pPr>
            <w:r w:rsidRPr="009F70AD">
              <w:rPr>
                <w:kern w:val="2"/>
                <w:szCs w:val="24"/>
              </w:rPr>
              <w:t>Netaikoma</w:t>
            </w:r>
          </w:p>
        </w:tc>
      </w:tr>
      <w:tr w:rsidR="009F70AD" w:rsidRPr="009F70AD" w14:paraId="2D21A507" w14:textId="77777777" w:rsidTr="4365D75A">
        <w:trPr>
          <w:trHeight w:val="300"/>
        </w:trPr>
        <w:tc>
          <w:tcPr>
            <w:tcW w:w="2704" w:type="dxa"/>
            <w:gridSpan w:val="2"/>
          </w:tcPr>
          <w:p w14:paraId="18C27CF8" w14:textId="77777777" w:rsidR="005A5832" w:rsidRPr="009F70AD" w:rsidRDefault="00A10867">
            <w:pPr>
              <w:rPr>
                <w:b/>
                <w:bCs/>
                <w:kern w:val="2"/>
                <w:szCs w:val="24"/>
              </w:rPr>
            </w:pPr>
            <w:r w:rsidRPr="009F70AD">
              <w:rPr>
                <w:b/>
                <w:bCs/>
                <w:kern w:val="2"/>
                <w:szCs w:val="24"/>
              </w:rPr>
              <w:t>9.8. Tiekėjui taikomos netesybos dėl Sutarties įvykdymo užtikrinimo nepratęsimo</w:t>
            </w:r>
          </w:p>
        </w:tc>
        <w:tc>
          <w:tcPr>
            <w:tcW w:w="6831" w:type="dxa"/>
            <w:gridSpan w:val="2"/>
          </w:tcPr>
          <w:p w14:paraId="6569F67A" w14:textId="6A654824" w:rsidR="005A5832" w:rsidRPr="009F70AD" w:rsidRDefault="00A10867">
            <w:pPr>
              <w:rPr>
                <w:kern w:val="2"/>
                <w:szCs w:val="24"/>
              </w:rPr>
            </w:pPr>
            <w:r w:rsidRPr="009F70AD">
              <w:rPr>
                <w:kern w:val="2"/>
                <w:szCs w:val="24"/>
              </w:rPr>
              <w:t>Netaikoma</w:t>
            </w:r>
          </w:p>
        </w:tc>
      </w:tr>
      <w:tr w:rsidR="009F70AD" w:rsidRPr="009F70AD" w14:paraId="4869E83D" w14:textId="77777777" w:rsidTr="4365D75A">
        <w:trPr>
          <w:trHeight w:val="300"/>
        </w:trPr>
        <w:tc>
          <w:tcPr>
            <w:tcW w:w="2704" w:type="dxa"/>
            <w:gridSpan w:val="2"/>
          </w:tcPr>
          <w:p w14:paraId="7EC4B6EF" w14:textId="77777777" w:rsidR="005A5832" w:rsidRPr="009F70AD" w:rsidRDefault="00A10867">
            <w:pPr>
              <w:rPr>
                <w:b/>
                <w:bCs/>
                <w:kern w:val="2"/>
                <w:szCs w:val="24"/>
                <w:lang w:val="en-US"/>
              </w:rPr>
            </w:pPr>
            <w:r w:rsidRPr="009F70AD">
              <w:rPr>
                <w:b/>
                <w:bCs/>
                <w:kern w:val="2"/>
                <w:szCs w:val="24"/>
                <w:lang w:val="en-US"/>
              </w:rPr>
              <w:t xml:space="preserve">9.9. </w:t>
            </w:r>
            <w:r w:rsidRPr="009F70AD">
              <w:rPr>
                <w:b/>
                <w:bCs/>
                <w:kern w:val="2"/>
                <w:szCs w:val="24"/>
              </w:rPr>
              <w:t>Kitos netesybos</w:t>
            </w:r>
          </w:p>
        </w:tc>
        <w:tc>
          <w:tcPr>
            <w:tcW w:w="6831" w:type="dxa"/>
            <w:gridSpan w:val="2"/>
          </w:tcPr>
          <w:p w14:paraId="5BAAF445" w14:textId="60F9CB54" w:rsidR="005A5832" w:rsidRPr="009F70AD" w:rsidRDefault="006B34AE">
            <w:pPr>
              <w:rPr>
                <w:kern w:val="2"/>
                <w:szCs w:val="24"/>
              </w:rPr>
            </w:pPr>
            <w:r w:rsidRPr="009F70AD">
              <w:rPr>
                <w:kern w:val="2"/>
                <w:szCs w:val="24"/>
              </w:rPr>
              <w:t>Netaikoma</w:t>
            </w:r>
          </w:p>
        </w:tc>
      </w:tr>
      <w:tr w:rsidR="009F70AD" w:rsidRPr="009F70AD" w14:paraId="572AB6D2" w14:textId="77777777" w:rsidTr="4365D75A">
        <w:trPr>
          <w:trHeight w:val="300"/>
        </w:trPr>
        <w:tc>
          <w:tcPr>
            <w:tcW w:w="9535" w:type="dxa"/>
            <w:gridSpan w:val="4"/>
          </w:tcPr>
          <w:p w14:paraId="21FF3897" w14:textId="77777777" w:rsidR="005A5832" w:rsidRPr="009F70AD" w:rsidRDefault="00A10867">
            <w:pPr>
              <w:jc w:val="center"/>
              <w:rPr>
                <w:b/>
                <w:bCs/>
                <w:kern w:val="2"/>
                <w:szCs w:val="24"/>
              </w:rPr>
            </w:pPr>
            <w:r w:rsidRPr="009F70AD">
              <w:rPr>
                <w:b/>
                <w:bCs/>
                <w:kern w:val="2"/>
                <w:szCs w:val="24"/>
              </w:rPr>
              <w:t>10. SUTARTIES GALIOJIMAS IR KEITIMAS</w:t>
            </w:r>
          </w:p>
        </w:tc>
      </w:tr>
      <w:tr w:rsidR="009F70AD" w:rsidRPr="009F70AD" w14:paraId="182D111B" w14:textId="77777777" w:rsidTr="4365D75A">
        <w:trPr>
          <w:trHeight w:val="300"/>
        </w:trPr>
        <w:tc>
          <w:tcPr>
            <w:tcW w:w="2704" w:type="dxa"/>
            <w:gridSpan w:val="2"/>
          </w:tcPr>
          <w:p w14:paraId="1CB47873" w14:textId="77777777" w:rsidR="005A5832" w:rsidRPr="009F70AD" w:rsidRDefault="00A10867">
            <w:pPr>
              <w:rPr>
                <w:b/>
                <w:bCs/>
                <w:kern w:val="2"/>
                <w:szCs w:val="24"/>
              </w:rPr>
            </w:pPr>
            <w:r w:rsidRPr="009F70AD">
              <w:rPr>
                <w:b/>
                <w:bCs/>
                <w:kern w:val="2"/>
                <w:szCs w:val="24"/>
              </w:rPr>
              <w:t>10.1. Sutarties sudarymas ir įsigaliojimas</w:t>
            </w:r>
          </w:p>
        </w:tc>
        <w:tc>
          <w:tcPr>
            <w:tcW w:w="6831" w:type="dxa"/>
            <w:gridSpan w:val="2"/>
          </w:tcPr>
          <w:p w14:paraId="351E8299" w14:textId="77777777" w:rsidR="005A5832" w:rsidRPr="009F70AD" w:rsidRDefault="00A10867">
            <w:pPr>
              <w:rPr>
                <w:kern w:val="2"/>
                <w:szCs w:val="24"/>
              </w:rPr>
            </w:pPr>
            <w:r w:rsidRPr="009F70AD">
              <w:rPr>
                <w:kern w:val="2"/>
                <w:szCs w:val="24"/>
              </w:rPr>
              <w:t>Ši Sutartis laikoma sudaryta ir įsigalioja nuo Sutarties pasirašymo dienos (antrosios Šalies pasirašymo dieną).</w:t>
            </w:r>
          </w:p>
          <w:p w14:paraId="5D0B5E49" w14:textId="43F57912" w:rsidR="005A5832" w:rsidRPr="009F70AD" w:rsidRDefault="00A10867" w:rsidP="0094119F">
            <w:pPr>
              <w:rPr>
                <w:kern w:val="2"/>
                <w:szCs w:val="24"/>
              </w:rPr>
            </w:pPr>
            <w:r w:rsidRPr="009F70AD">
              <w:rPr>
                <w:kern w:val="2"/>
                <w:szCs w:val="24"/>
              </w:rPr>
              <w:t xml:space="preserve">Sutartis galioja iki visiško prievolių įvykdymo </w:t>
            </w:r>
            <w:r w:rsidR="006B34AE" w:rsidRPr="009F70AD">
              <w:rPr>
                <w:kern w:val="2"/>
                <w:szCs w:val="24"/>
              </w:rPr>
              <w:t>arba</w:t>
            </w:r>
            <w:r w:rsidR="00F145EC" w:rsidRPr="009F70AD">
              <w:rPr>
                <w:kern w:val="2"/>
                <w:szCs w:val="24"/>
              </w:rPr>
              <w:t xml:space="preserve"> </w:t>
            </w:r>
            <w:r w:rsidRPr="009F70AD">
              <w:rPr>
                <w:kern w:val="2"/>
                <w:szCs w:val="24"/>
              </w:rPr>
              <w:t xml:space="preserve">kol bus </w:t>
            </w:r>
            <w:r w:rsidRPr="007D627A">
              <w:rPr>
                <w:kern w:val="2"/>
                <w:szCs w:val="24"/>
              </w:rPr>
              <w:t>išnaudota Pradinės Sutarties vertė, bet jos terminas negali būti ilgesnis kaip</w:t>
            </w:r>
            <w:r w:rsidR="0094119F" w:rsidRPr="007D627A">
              <w:rPr>
                <w:kern w:val="2"/>
                <w:szCs w:val="24"/>
              </w:rPr>
              <w:t xml:space="preserve"> 26 (dvidešimt šeši) mėnesiai</w:t>
            </w:r>
            <w:r w:rsidR="00605EBD">
              <w:rPr>
                <w:kern w:val="2"/>
                <w:szCs w:val="24"/>
              </w:rPr>
              <w:t>.</w:t>
            </w:r>
          </w:p>
        </w:tc>
      </w:tr>
      <w:tr w:rsidR="009F70AD" w:rsidRPr="009F70AD" w14:paraId="1D46434C" w14:textId="77777777" w:rsidTr="4365D75A">
        <w:trPr>
          <w:trHeight w:val="300"/>
        </w:trPr>
        <w:tc>
          <w:tcPr>
            <w:tcW w:w="2704" w:type="dxa"/>
            <w:gridSpan w:val="2"/>
          </w:tcPr>
          <w:p w14:paraId="13F5F295" w14:textId="77777777" w:rsidR="005A5832" w:rsidRPr="009F70AD" w:rsidRDefault="00A10867">
            <w:pPr>
              <w:rPr>
                <w:b/>
                <w:bCs/>
                <w:kern w:val="2"/>
                <w:szCs w:val="24"/>
              </w:rPr>
            </w:pPr>
            <w:r w:rsidRPr="009F70AD">
              <w:rPr>
                <w:b/>
                <w:bCs/>
                <w:kern w:val="2"/>
                <w:szCs w:val="24"/>
              </w:rPr>
              <w:t>10.2. Sutarties galiojimo termino pratęsimas</w:t>
            </w:r>
          </w:p>
        </w:tc>
        <w:tc>
          <w:tcPr>
            <w:tcW w:w="6831" w:type="dxa"/>
            <w:gridSpan w:val="2"/>
          </w:tcPr>
          <w:p w14:paraId="52FBB471" w14:textId="3B32874C" w:rsidR="005A5832" w:rsidRPr="009F70AD" w:rsidRDefault="00A10867">
            <w:pPr>
              <w:rPr>
                <w:kern w:val="2"/>
                <w:szCs w:val="24"/>
              </w:rPr>
            </w:pPr>
            <w:r w:rsidRPr="009F70AD">
              <w:rPr>
                <w:kern w:val="2"/>
                <w:szCs w:val="24"/>
              </w:rPr>
              <w:t xml:space="preserve">Jei nebus išnaudota Pradinės Sutarties vertė ir nei viena iš Šalių, </w:t>
            </w:r>
            <w:r w:rsidRPr="000F26ED">
              <w:rPr>
                <w:kern w:val="2"/>
                <w:szCs w:val="24"/>
              </w:rPr>
              <w:t xml:space="preserve">likus </w:t>
            </w:r>
            <w:r w:rsidR="00EA5E9F" w:rsidRPr="000F26ED">
              <w:rPr>
                <w:kern w:val="2"/>
                <w:szCs w:val="24"/>
              </w:rPr>
              <w:t>30</w:t>
            </w:r>
            <w:r w:rsidRPr="000F26ED">
              <w:rPr>
                <w:kern w:val="2"/>
                <w:szCs w:val="24"/>
              </w:rPr>
              <w:t xml:space="preserve"> dienų iki Sutarties pabaigos,</w:t>
            </w:r>
            <w:r w:rsidRPr="009F70AD">
              <w:rPr>
                <w:kern w:val="2"/>
                <w:szCs w:val="24"/>
              </w:rPr>
              <w:t xml:space="preserve"> nepraneš apie norą ją nutraukti, Sutartis be atskiro rašytinio susitarimo pratęsiama dar 1 (vieną) kartą 12 (dvylikai) mėnesių</w:t>
            </w:r>
            <w:r w:rsidR="00605EBD">
              <w:rPr>
                <w:kern w:val="2"/>
                <w:szCs w:val="24"/>
              </w:rPr>
              <w:t>.</w:t>
            </w:r>
          </w:p>
        </w:tc>
      </w:tr>
      <w:tr w:rsidR="009F70AD" w:rsidRPr="009F70AD" w14:paraId="5F6BCD32" w14:textId="77777777" w:rsidTr="4365D75A">
        <w:trPr>
          <w:trHeight w:val="300"/>
        </w:trPr>
        <w:tc>
          <w:tcPr>
            <w:tcW w:w="9535" w:type="dxa"/>
            <w:gridSpan w:val="4"/>
          </w:tcPr>
          <w:p w14:paraId="2B9071D5" w14:textId="77777777" w:rsidR="005A5832" w:rsidRPr="009F70AD" w:rsidRDefault="00A10867">
            <w:pPr>
              <w:jc w:val="center"/>
              <w:rPr>
                <w:b/>
                <w:bCs/>
                <w:kern w:val="2"/>
                <w:szCs w:val="24"/>
              </w:rPr>
            </w:pPr>
            <w:r w:rsidRPr="009F70AD">
              <w:rPr>
                <w:b/>
                <w:bCs/>
                <w:kern w:val="2"/>
                <w:szCs w:val="24"/>
              </w:rPr>
              <w:t>11. SUTARTIES NUTRAUKIMAS</w:t>
            </w:r>
          </w:p>
        </w:tc>
      </w:tr>
      <w:tr w:rsidR="009F70AD" w:rsidRPr="009F70AD" w14:paraId="617DD071" w14:textId="77777777" w:rsidTr="4365D75A">
        <w:trPr>
          <w:trHeight w:val="300"/>
        </w:trPr>
        <w:tc>
          <w:tcPr>
            <w:tcW w:w="2532" w:type="dxa"/>
          </w:tcPr>
          <w:p w14:paraId="45ABE8AE" w14:textId="77777777" w:rsidR="005A5832" w:rsidRPr="009F70AD" w:rsidRDefault="00A10867">
            <w:pPr>
              <w:rPr>
                <w:b/>
                <w:bCs/>
                <w:kern w:val="2"/>
                <w:szCs w:val="24"/>
              </w:rPr>
            </w:pPr>
            <w:r w:rsidRPr="009F70AD">
              <w:rPr>
                <w:b/>
                <w:bCs/>
                <w:kern w:val="2"/>
                <w:szCs w:val="24"/>
              </w:rPr>
              <w:t>11.1. Sutarties nutraukimo pagrindai</w:t>
            </w:r>
          </w:p>
        </w:tc>
        <w:tc>
          <w:tcPr>
            <w:tcW w:w="7003" w:type="dxa"/>
            <w:gridSpan w:val="3"/>
          </w:tcPr>
          <w:p w14:paraId="09DE1011" w14:textId="141A109E" w:rsidR="005A5832" w:rsidRPr="009F70AD" w:rsidRDefault="00A10867">
            <w:pPr>
              <w:rPr>
                <w:kern w:val="2"/>
                <w:szCs w:val="24"/>
              </w:rPr>
            </w:pPr>
            <w:r w:rsidRPr="009F70AD">
              <w:rPr>
                <w:kern w:val="2"/>
                <w:szCs w:val="24"/>
              </w:rPr>
              <w:t>Sutartis gali būti nutraukiama rašytiniu Šalių susitarimu arba vienašališkai, Bendrosiose sąlygose nustatyta tvarka.</w:t>
            </w:r>
          </w:p>
          <w:p w14:paraId="54202C3F" w14:textId="77777777" w:rsidR="005A5832" w:rsidRPr="009F70AD" w:rsidRDefault="005A5832">
            <w:pPr>
              <w:rPr>
                <w:kern w:val="2"/>
                <w:szCs w:val="24"/>
              </w:rPr>
            </w:pPr>
          </w:p>
          <w:p w14:paraId="714E3CC2" w14:textId="38DED7A2" w:rsidR="005A5832" w:rsidRPr="009F70AD" w:rsidRDefault="00A10867">
            <w:pPr>
              <w:rPr>
                <w:kern w:val="2"/>
                <w:szCs w:val="24"/>
              </w:rPr>
            </w:pPr>
            <w:r w:rsidRPr="009F70AD">
              <w:rPr>
                <w:kern w:val="2"/>
                <w:szCs w:val="24"/>
              </w:rPr>
              <w:t>Susitarime įvardijamos Sutarties nutraukimo priežastys, nutraukimo data ir susitariama dėl apmokėjimo už iki Sutarties nutraukimo priimtas Prekes, taip pat dėl atsakomybės nuostatų taikymo</w:t>
            </w:r>
          </w:p>
        </w:tc>
      </w:tr>
      <w:tr w:rsidR="009F70AD" w:rsidRPr="009F70AD" w14:paraId="5223D90F" w14:textId="77777777" w:rsidTr="4365D75A">
        <w:trPr>
          <w:trHeight w:val="300"/>
        </w:trPr>
        <w:tc>
          <w:tcPr>
            <w:tcW w:w="2532" w:type="dxa"/>
          </w:tcPr>
          <w:p w14:paraId="00A12224" w14:textId="580333BF" w:rsidR="005A5832" w:rsidRPr="009F70AD" w:rsidRDefault="00A10867" w:rsidP="00711E4C">
            <w:pPr>
              <w:rPr>
                <w:b/>
                <w:bCs/>
                <w:kern w:val="2"/>
                <w:szCs w:val="24"/>
              </w:rPr>
            </w:pPr>
            <w:r w:rsidRPr="009F70AD">
              <w:rPr>
                <w:b/>
                <w:bCs/>
                <w:kern w:val="2"/>
                <w:szCs w:val="24"/>
              </w:rPr>
              <w:lastRenderedPageBreak/>
              <w:t>11.2. Esminiai Sutarties pažeidimai</w:t>
            </w:r>
          </w:p>
        </w:tc>
        <w:tc>
          <w:tcPr>
            <w:tcW w:w="7003" w:type="dxa"/>
            <w:gridSpan w:val="3"/>
          </w:tcPr>
          <w:p w14:paraId="715B94D8" w14:textId="77777777" w:rsidR="005A5832" w:rsidRPr="009F70AD" w:rsidRDefault="00A10867">
            <w:pPr>
              <w:rPr>
                <w:kern w:val="2"/>
                <w:szCs w:val="24"/>
              </w:rPr>
            </w:pPr>
            <w:r w:rsidRPr="009F70AD">
              <w:rPr>
                <w:kern w:val="2"/>
                <w:szCs w:val="24"/>
              </w:rPr>
              <w:t>11.2.1. jeigu Tiekėjas nevykdo prisiimtų įsipareigojimų už Sutartyje nustatytą Sutarties kainą / įkainius;</w:t>
            </w:r>
          </w:p>
          <w:p w14:paraId="616A1EB3" w14:textId="7184DACB" w:rsidR="005A5832" w:rsidRPr="009F70AD" w:rsidRDefault="00A10867">
            <w:pPr>
              <w:rPr>
                <w:kern w:val="2"/>
                <w:szCs w:val="24"/>
              </w:rPr>
            </w:pPr>
            <w:r w:rsidRPr="009F70AD">
              <w:rPr>
                <w:kern w:val="2"/>
                <w:szCs w:val="24"/>
              </w:rPr>
              <w:t xml:space="preserve">11.2.2. jeigu Tiekėjas nepateikia Sutarties įvykdymo užtikrinimo pratęsimo ilgiau kaip </w:t>
            </w:r>
            <w:r w:rsidR="000F339A" w:rsidRPr="009F70AD">
              <w:rPr>
                <w:kern w:val="2"/>
                <w:szCs w:val="24"/>
                <w:lang w:val="en-US"/>
              </w:rPr>
              <w:t>20</w:t>
            </w:r>
            <w:r w:rsidR="000F339A" w:rsidRPr="009F70AD">
              <w:rPr>
                <w:kern w:val="2"/>
                <w:szCs w:val="24"/>
              </w:rPr>
              <w:t xml:space="preserve"> </w:t>
            </w:r>
            <w:r w:rsidRPr="009F70AD">
              <w:rPr>
                <w:kern w:val="2"/>
                <w:szCs w:val="24"/>
              </w:rPr>
              <w:t>(</w:t>
            </w:r>
            <w:r w:rsidR="000F339A" w:rsidRPr="009F70AD">
              <w:rPr>
                <w:kern w:val="2"/>
                <w:szCs w:val="24"/>
              </w:rPr>
              <w:t>dvi</w:t>
            </w:r>
            <w:r w:rsidRPr="009F70AD">
              <w:rPr>
                <w:kern w:val="2"/>
                <w:szCs w:val="24"/>
              </w:rPr>
              <w:t>dešimt) dienų nuo galiojančio Sutarties įvykdymo užtikrinimo termino pabaigos Bendrosiose sąlygose nustatyta tvarka (išskyrus pirminį Sutarties įvykdymo užtikrinimą)</w:t>
            </w:r>
            <w:r w:rsidR="004F20BB">
              <w:rPr>
                <w:kern w:val="2"/>
                <w:szCs w:val="24"/>
              </w:rPr>
              <w:t xml:space="preserve"> (jei taikoma)</w:t>
            </w:r>
            <w:r w:rsidRPr="009F70AD">
              <w:rPr>
                <w:kern w:val="2"/>
                <w:szCs w:val="24"/>
              </w:rPr>
              <w:t>;</w:t>
            </w:r>
          </w:p>
          <w:p w14:paraId="3F289929" w14:textId="0BD0C37F" w:rsidR="005A5832" w:rsidRPr="009F70AD" w:rsidRDefault="00A10867">
            <w:pPr>
              <w:rPr>
                <w:kern w:val="2"/>
                <w:szCs w:val="24"/>
              </w:rPr>
            </w:pPr>
            <w:r w:rsidRPr="009F70AD">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F339A" w:rsidRPr="009F70AD">
              <w:rPr>
                <w:kern w:val="2"/>
                <w:szCs w:val="24"/>
              </w:rPr>
              <w:t>7 (septynias)</w:t>
            </w:r>
            <w:r w:rsidRPr="009F70AD">
              <w:rPr>
                <w:kern w:val="2"/>
                <w:szCs w:val="24"/>
              </w:rPr>
              <w:t xml:space="preserve"> dienų neištaiso pažeidimų;</w:t>
            </w:r>
          </w:p>
          <w:p w14:paraId="13889576" w14:textId="5067074B" w:rsidR="005A5832" w:rsidRPr="009F70AD" w:rsidRDefault="00A10867">
            <w:pPr>
              <w:spacing w:line="257" w:lineRule="auto"/>
              <w:jc w:val="both"/>
              <w:rPr>
                <w:rFonts w:eastAsia="Arial"/>
                <w:kern w:val="2"/>
                <w:szCs w:val="24"/>
                <w:lang w:val="lt"/>
              </w:rPr>
            </w:pPr>
            <w:r w:rsidRPr="009F70AD">
              <w:rPr>
                <w:rFonts w:eastAsia="Arial"/>
                <w:kern w:val="2"/>
                <w:szCs w:val="24"/>
                <w:lang w:val="lt"/>
              </w:rPr>
              <w:t xml:space="preserve">11.2.4. jeigu Tiekėjas nesilaiko Sutartyje nustatytų Prekių tiekimo terminų 2 (du) kartus iš eilės arba vėluoja pristatyti Prekes daugiau nei </w:t>
            </w:r>
            <w:r w:rsidR="000F339A" w:rsidRPr="009F70AD">
              <w:rPr>
                <w:rFonts w:eastAsia="Arial"/>
                <w:kern w:val="2"/>
                <w:szCs w:val="24"/>
                <w:lang w:val="lt"/>
              </w:rPr>
              <w:t>20 (</w:t>
            </w:r>
            <w:r w:rsidR="000F339A" w:rsidRPr="009F70AD">
              <w:rPr>
                <w:rFonts w:eastAsia="Arial"/>
                <w:kern w:val="2"/>
                <w:szCs w:val="24"/>
              </w:rPr>
              <w:t>dvidešimt)</w:t>
            </w:r>
            <w:r w:rsidRPr="009F70AD">
              <w:rPr>
                <w:rFonts w:eastAsia="Arial"/>
                <w:kern w:val="2"/>
                <w:szCs w:val="24"/>
                <w:lang w:val="lt"/>
              </w:rPr>
              <w:t xml:space="preserve"> </w:t>
            </w:r>
            <w:r w:rsidR="00D31F92">
              <w:rPr>
                <w:rFonts w:eastAsia="Arial"/>
                <w:kern w:val="2"/>
                <w:szCs w:val="24"/>
                <w:lang w:val="lt"/>
              </w:rPr>
              <w:t xml:space="preserve">dienų </w:t>
            </w:r>
            <w:r w:rsidRPr="009F70AD">
              <w:rPr>
                <w:rFonts w:eastAsia="Arial"/>
                <w:kern w:val="2"/>
                <w:szCs w:val="24"/>
                <w:lang w:val="lt"/>
              </w:rPr>
              <w:t>Sutartyje nustatytas Prekių pristatymo terminas;</w:t>
            </w:r>
          </w:p>
          <w:p w14:paraId="79DA81FE" w14:textId="77777777" w:rsidR="005A5832" w:rsidRPr="009F70AD" w:rsidRDefault="00A10867">
            <w:pPr>
              <w:tabs>
                <w:tab w:val="left" w:pos="567"/>
                <w:tab w:val="left" w:pos="851"/>
                <w:tab w:val="left" w:pos="992"/>
                <w:tab w:val="left" w:pos="1134"/>
              </w:tabs>
              <w:spacing w:line="257" w:lineRule="auto"/>
              <w:jc w:val="both"/>
              <w:rPr>
                <w:rFonts w:eastAsia="Arial"/>
                <w:kern w:val="2"/>
                <w:szCs w:val="24"/>
                <w:lang w:val="lt"/>
              </w:rPr>
            </w:pPr>
            <w:r w:rsidRPr="009F70AD">
              <w:rPr>
                <w:rFonts w:eastAsia="Arial"/>
                <w:kern w:val="2"/>
                <w:szCs w:val="24"/>
                <w:lang w:val="lt"/>
              </w:rPr>
              <w:t>11.2.5. jeigu Tiekėjas pažeidžia Prekių pristatymo terminus ir priskaičiuotų netesybų už vėlavimą suma viršija 20 (dvidešimt) proc. Pradinės sutarties vertės;</w:t>
            </w:r>
          </w:p>
          <w:p w14:paraId="4EB9DAF8" w14:textId="77777777" w:rsidR="005A5832" w:rsidRPr="009F70AD" w:rsidRDefault="00A10867">
            <w:pPr>
              <w:tabs>
                <w:tab w:val="left" w:pos="567"/>
                <w:tab w:val="left" w:pos="851"/>
                <w:tab w:val="left" w:pos="992"/>
                <w:tab w:val="left" w:pos="1134"/>
              </w:tabs>
              <w:spacing w:line="257" w:lineRule="auto"/>
              <w:jc w:val="both"/>
              <w:rPr>
                <w:rFonts w:eastAsia="Arial"/>
                <w:kern w:val="2"/>
                <w:szCs w:val="24"/>
                <w:lang w:val="lt"/>
              </w:rPr>
            </w:pPr>
            <w:r w:rsidRPr="009F70AD">
              <w:rPr>
                <w:rFonts w:eastAsia="Arial"/>
                <w:kern w:val="2"/>
                <w:szCs w:val="24"/>
                <w:lang w:val="lt"/>
              </w:rPr>
              <w:t>11.2.6. Tiekėjas pažeidžia Prekių pristatymo terminus ir dėl Prekių pristatymo vėlavimo Prekės tampa nebereikalingos;</w:t>
            </w:r>
          </w:p>
          <w:p w14:paraId="4B1232EF" w14:textId="77777777" w:rsidR="005A5832" w:rsidRPr="009F70AD" w:rsidRDefault="00A10867">
            <w:pPr>
              <w:tabs>
                <w:tab w:val="left" w:pos="567"/>
                <w:tab w:val="left" w:pos="851"/>
                <w:tab w:val="left" w:pos="992"/>
                <w:tab w:val="left" w:pos="1134"/>
              </w:tabs>
              <w:spacing w:line="257" w:lineRule="auto"/>
              <w:jc w:val="both"/>
              <w:rPr>
                <w:rFonts w:eastAsia="Arial"/>
                <w:kern w:val="2"/>
                <w:szCs w:val="24"/>
                <w:lang w:val="lt"/>
              </w:rPr>
            </w:pPr>
            <w:r w:rsidRPr="009F70AD">
              <w:rPr>
                <w:rFonts w:eastAsia="Arial"/>
                <w:kern w:val="2"/>
                <w:szCs w:val="24"/>
                <w:lang w:val="lt"/>
              </w:rPr>
              <w:t>11.2.7. Tiekėjas daugiau kaip 2 (du) kartus pristato Prekes, kurios neatitinka Sutartyje ir (ar) Įstatymuose nustatytų reikalavimų Prekėms;</w:t>
            </w:r>
          </w:p>
          <w:p w14:paraId="1438E8AC" w14:textId="77777777" w:rsidR="005A5832" w:rsidRPr="009F70AD" w:rsidRDefault="00A10867">
            <w:pPr>
              <w:tabs>
                <w:tab w:val="left" w:pos="567"/>
                <w:tab w:val="left" w:pos="851"/>
                <w:tab w:val="left" w:pos="992"/>
                <w:tab w:val="left" w:pos="1134"/>
              </w:tabs>
              <w:spacing w:line="257" w:lineRule="auto"/>
              <w:jc w:val="both"/>
              <w:rPr>
                <w:rFonts w:eastAsia="Arial"/>
                <w:kern w:val="2"/>
                <w:szCs w:val="24"/>
                <w:lang w:val="lt"/>
              </w:rPr>
            </w:pPr>
            <w:r w:rsidRPr="009F70AD">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642CCE6" w14:textId="77777777" w:rsidR="005A5832" w:rsidRPr="009F70AD" w:rsidRDefault="00A10867">
            <w:pPr>
              <w:tabs>
                <w:tab w:val="left" w:pos="567"/>
                <w:tab w:val="left" w:pos="851"/>
                <w:tab w:val="left" w:pos="992"/>
                <w:tab w:val="left" w:pos="1134"/>
              </w:tabs>
              <w:spacing w:line="257" w:lineRule="auto"/>
              <w:jc w:val="both"/>
              <w:rPr>
                <w:rFonts w:eastAsia="Arial"/>
                <w:kern w:val="2"/>
                <w:szCs w:val="24"/>
                <w:lang w:val="lt"/>
              </w:rPr>
            </w:pPr>
            <w:r w:rsidRPr="009F70AD">
              <w:rPr>
                <w:rFonts w:eastAsia="Arial"/>
                <w:kern w:val="2"/>
                <w:szCs w:val="24"/>
                <w:lang w:val="lt"/>
              </w:rPr>
              <w:t>11.2.9. Tiekėjas pažeidžia šios Sutarties nuostatas, reglamentuojančias konkurenciją, intelektinės nuosavybės ar konfidencialios informacijos valdymą;</w:t>
            </w:r>
          </w:p>
          <w:p w14:paraId="2BBB7929" w14:textId="77777777" w:rsidR="005A5832" w:rsidRPr="009F70AD" w:rsidRDefault="00A10867">
            <w:pPr>
              <w:spacing w:line="257" w:lineRule="auto"/>
              <w:rPr>
                <w:rFonts w:eastAsia="Arial"/>
                <w:kern w:val="2"/>
                <w:szCs w:val="24"/>
              </w:rPr>
            </w:pPr>
            <w:r w:rsidRPr="009F70AD">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9F70AD" w:rsidRPr="009F70AD" w14:paraId="0A597669" w14:textId="77777777" w:rsidTr="4365D75A">
        <w:trPr>
          <w:trHeight w:val="300"/>
        </w:trPr>
        <w:tc>
          <w:tcPr>
            <w:tcW w:w="9535" w:type="dxa"/>
            <w:gridSpan w:val="4"/>
          </w:tcPr>
          <w:p w14:paraId="444AF302" w14:textId="77777777" w:rsidR="005A5832" w:rsidRPr="009F70AD" w:rsidRDefault="00A10867">
            <w:pPr>
              <w:jc w:val="center"/>
              <w:rPr>
                <w:kern w:val="2"/>
                <w:szCs w:val="24"/>
              </w:rPr>
            </w:pPr>
            <w:r w:rsidRPr="009F70AD">
              <w:rPr>
                <w:b/>
                <w:bCs/>
                <w:kern w:val="2"/>
                <w:szCs w:val="24"/>
              </w:rPr>
              <w:t xml:space="preserve">12. APLINKOSAUGINIAI IR SOCIALINIAI KRITERIJAI </w:t>
            </w:r>
            <w:r w:rsidRPr="009F70AD">
              <w:rPr>
                <w:kern w:val="2"/>
                <w:szCs w:val="24"/>
              </w:rPr>
              <w:t>(taikoma, jeigu aplinkosauginiai ir (arba) socialiniai kriterijai nustatomi kaip Sutarties vykdymo sąlygos)</w:t>
            </w:r>
          </w:p>
        </w:tc>
      </w:tr>
      <w:tr w:rsidR="009F70AD" w:rsidRPr="009F70AD" w14:paraId="07359F5D" w14:textId="77777777" w:rsidTr="4365D75A">
        <w:trPr>
          <w:trHeight w:val="300"/>
        </w:trPr>
        <w:tc>
          <w:tcPr>
            <w:tcW w:w="2532" w:type="dxa"/>
          </w:tcPr>
          <w:p w14:paraId="25205617" w14:textId="77777777" w:rsidR="005A5832" w:rsidRPr="009F70AD" w:rsidRDefault="00A10867">
            <w:pPr>
              <w:rPr>
                <w:b/>
                <w:bCs/>
                <w:kern w:val="2"/>
                <w:szCs w:val="24"/>
              </w:rPr>
            </w:pPr>
            <w:r w:rsidRPr="009F70AD">
              <w:rPr>
                <w:b/>
                <w:bCs/>
                <w:kern w:val="2"/>
                <w:szCs w:val="24"/>
              </w:rPr>
              <w:t>12.1. Aplinkosauginių kriterijų nustatymo teisinis pagrindas</w:t>
            </w:r>
          </w:p>
        </w:tc>
        <w:tc>
          <w:tcPr>
            <w:tcW w:w="7003" w:type="dxa"/>
            <w:gridSpan w:val="3"/>
          </w:tcPr>
          <w:p w14:paraId="64936FD1" w14:textId="44642A9E" w:rsidR="005A5832" w:rsidRPr="009F70AD" w:rsidRDefault="00A10867">
            <w:pPr>
              <w:rPr>
                <w:b/>
                <w:bCs/>
                <w:kern w:val="2"/>
                <w:szCs w:val="24"/>
              </w:rPr>
            </w:pPr>
            <w:r w:rsidRPr="009F70AD">
              <w:rPr>
                <w:kern w:val="2"/>
                <w:szCs w:val="24"/>
                <w:shd w:val="clear" w:color="auto" w:fill="FFFFFF"/>
              </w:rPr>
              <w:t xml:space="preserve">Aplinkosauginiai kriterijai Prekėms nustatomi vadovaujantis </w:t>
            </w:r>
            <w:r w:rsidRPr="009F70AD">
              <w:rPr>
                <w:kern w:val="2"/>
                <w:szCs w:val="24"/>
              </w:rPr>
              <w:t>Aplinkos apsaugos kriterijų taikymo, vykdant žaliuosius pirkimus, tvarkos aprašo, patvirtinto 2011</w:t>
            </w:r>
            <w:r w:rsidR="002405A5" w:rsidRPr="009F70AD">
              <w:rPr>
                <w:kern w:val="2"/>
                <w:szCs w:val="24"/>
              </w:rPr>
              <w:t> </w:t>
            </w:r>
            <w:r w:rsidRPr="009F70AD">
              <w:rPr>
                <w:kern w:val="2"/>
                <w:szCs w:val="24"/>
              </w:rPr>
              <w:t>m. birželio 28 d. įsakymu D1-508</w:t>
            </w:r>
            <w:r w:rsidRPr="009F70AD">
              <w:rPr>
                <w:kern w:val="2"/>
                <w:szCs w:val="24"/>
                <w:shd w:val="clear" w:color="auto" w:fill="FFFFFF"/>
              </w:rPr>
              <w:t xml:space="preserve"> „Dėl Aplinkos apsaugos kriterijų taikymo, vykdant žaliuosius pirkimus, tvarkos aprašo patvirtinimo“ (toliau – Tvarkos aprašas) </w:t>
            </w:r>
            <w:r w:rsidR="002405A5" w:rsidRPr="009F70AD">
              <w:rPr>
                <w:kern w:val="2"/>
                <w:szCs w:val="24"/>
                <w:shd w:val="clear" w:color="auto" w:fill="FFFFFF"/>
              </w:rPr>
              <w:t>4.4.3. papunkčiu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tc>
      </w:tr>
      <w:tr w:rsidR="009F70AD" w:rsidRPr="009F70AD" w14:paraId="1BE01A4B" w14:textId="77777777" w:rsidTr="4365D75A">
        <w:trPr>
          <w:trHeight w:val="300"/>
        </w:trPr>
        <w:tc>
          <w:tcPr>
            <w:tcW w:w="2532" w:type="dxa"/>
          </w:tcPr>
          <w:p w14:paraId="2F2F5E9F" w14:textId="77777777" w:rsidR="005A5832" w:rsidRPr="009F70AD" w:rsidRDefault="00A10867">
            <w:pPr>
              <w:rPr>
                <w:b/>
                <w:bCs/>
                <w:kern w:val="2"/>
                <w:szCs w:val="24"/>
              </w:rPr>
            </w:pPr>
            <w:r w:rsidRPr="009F70AD">
              <w:rPr>
                <w:b/>
                <w:bCs/>
                <w:kern w:val="2"/>
                <w:szCs w:val="24"/>
              </w:rPr>
              <w:t xml:space="preserve">12.2. </w:t>
            </w:r>
            <w:r w:rsidRPr="009F70AD">
              <w:rPr>
                <w:b/>
                <w:bCs/>
                <w:kern w:val="2"/>
                <w:szCs w:val="24"/>
                <w:shd w:val="clear" w:color="auto" w:fill="FFFFFF"/>
              </w:rPr>
              <w:t xml:space="preserve">Su Prekių pakuotėmis susiję </w:t>
            </w:r>
            <w:r w:rsidRPr="009F70AD">
              <w:rPr>
                <w:b/>
                <w:bCs/>
                <w:kern w:val="2"/>
                <w:szCs w:val="24"/>
                <w:shd w:val="clear" w:color="auto" w:fill="FFFFFF"/>
              </w:rPr>
              <w:lastRenderedPageBreak/>
              <w:t>aplinkosauginiai kriterijai</w:t>
            </w:r>
            <w:r w:rsidRPr="009F70AD">
              <w:rPr>
                <w:b/>
                <w:bCs/>
                <w:kern w:val="2"/>
                <w:szCs w:val="24"/>
              </w:rPr>
              <w:t xml:space="preserve"> </w:t>
            </w:r>
          </w:p>
        </w:tc>
        <w:tc>
          <w:tcPr>
            <w:tcW w:w="7003" w:type="dxa"/>
            <w:gridSpan w:val="3"/>
          </w:tcPr>
          <w:p w14:paraId="1C203D65" w14:textId="6CE6AC27" w:rsidR="005A5832" w:rsidRPr="009F70AD" w:rsidRDefault="00A10867" w:rsidP="00166439">
            <w:pPr>
              <w:rPr>
                <w:szCs w:val="24"/>
              </w:rPr>
            </w:pPr>
            <w:r w:rsidRPr="009F70AD">
              <w:rPr>
                <w:kern w:val="2"/>
                <w:szCs w:val="24"/>
                <w:shd w:val="clear" w:color="auto" w:fill="FFFFFF"/>
              </w:rPr>
              <w:lastRenderedPageBreak/>
              <w:t>Netaikoma</w:t>
            </w:r>
          </w:p>
        </w:tc>
      </w:tr>
      <w:tr w:rsidR="009F70AD" w:rsidRPr="009F70AD" w14:paraId="45589FE8" w14:textId="77777777" w:rsidTr="4365D75A">
        <w:trPr>
          <w:trHeight w:val="300"/>
        </w:trPr>
        <w:tc>
          <w:tcPr>
            <w:tcW w:w="2532" w:type="dxa"/>
          </w:tcPr>
          <w:p w14:paraId="7F5D7779" w14:textId="77777777" w:rsidR="005A5832" w:rsidRPr="009F70AD" w:rsidRDefault="00A10867">
            <w:pPr>
              <w:rPr>
                <w:b/>
                <w:bCs/>
                <w:kern w:val="2"/>
                <w:szCs w:val="24"/>
              </w:rPr>
            </w:pPr>
            <w:r w:rsidRPr="009F70AD">
              <w:rPr>
                <w:b/>
                <w:bCs/>
                <w:kern w:val="2"/>
                <w:szCs w:val="24"/>
              </w:rPr>
              <w:t xml:space="preserve">12.3. </w:t>
            </w:r>
            <w:r w:rsidRPr="009F70AD">
              <w:rPr>
                <w:b/>
                <w:bCs/>
                <w:kern w:val="2"/>
                <w:szCs w:val="24"/>
                <w:shd w:val="clear" w:color="auto" w:fill="FFFFFF"/>
              </w:rPr>
              <w:t>Su Prekių pristatymu susiję aplinkosauginiai kriterijai</w:t>
            </w:r>
            <w:r w:rsidRPr="009F70AD">
              <w:rPr>
                <w:kern w:val="2"/>
                <w:szCs w:val="24"/>
                <w:u w:val="single"/>
                <w:shd w:val="clear" w:color="auto" w:fill="FFFFFF"/>
              </w:rPr>
              <w:t xml:space="preserve"> </w:t>
            </w:r>
          </w:p>
        </w:tc>
        <w:tc>
          <w:tcPr>
            <w:tcW w:w="7003" w:type="dxa"/>
            <w:gridSpan w:val="3"/>
          </w:tcPr>
          <w:p w14:paraId="50B1856E" w14:textId="69699910" w:rsidR="005A5832" w:rsidRPr="009F70AD" w:rsidRDefault="00A10867">
            <w:pPr>
              <w:rPr>
                <w:kern w:val="2"/>
                <w:szCs w:val="24"/>
              </w:rPr>
            </w:pPr>
            <w:r w:rsidRPr="009F70AD">
              <w:rPr>
                <w:kern w:val="2"/>
                <w:szCs w:val="24"/>
              </w:rPr>
              <w:t>Netaikoma</w:t>
            </w:r>
          </w:p>
        </w:tc>
      </w:tr>
      <w:tr w:rsidR="009F70AD" w:rsidRPr="009F70AD" w14:paraId="4383D09A" w14:textId="77777777" w:rsidTr="4365D75A">
        <w:trPr>
          <w:trHeight w:val="300"/>
        </w:trPr>
        <w:tc>
          <w:tcPr>
            <w:tcW w:w="2532" w:type="dxa"/>
          </w:tcPr>
          <w:p w14:paraId="73FB640A" w14:textId="77777777" w:rsidR="005A5832" w:rsidRPr="009F70AD" w:rsidRDefault="00A10867">
            <w:pPr>
              <w:rPr>
                <w:b/>
                <w:bCs/>
                <w:kern w:val="2"/>
                <w:szCs w:val="24"/>
              </w:rPr>
            </w:pPr>
            <w:r w:rsidRPr="009F70AD">
              <w:rPr>
                <w:b/>
                <w:bCs/>
                <w:kern w:val="2"/>
                <w:szCs w:val="24"/>
              </w:rPr>
              <w:t xml:space="preserve">12.4. </w:t>
            </w:r>
            <w:r w:rsidRPr="009F70AD">
              <w:rPr>
                <w:b/>
                <w:bCs/>
                <w:kern w:val="2"/>
                <w:szCs w:val="24"/>
                <w:shd w:val="clear" w:color="auto" w:fill="FFFFFF"/>
              </w:rPr>
              <w:t>Su Prekėmis susijusių paslaugų (pavyzdžiui, montavimo, apmokymo ir kitos parengimui naudoti skirtos paslaugos) teikimu susiję aplinkosauginiai k</w:t>
            </w:r>
            <w:r w:rsidRPr="009F70AD">
              <w:rPr>
                <w:b/>
                <w:kern w:val="2"/>
                <w:szCs w:val="24"/>
                <w:shd w:val="clear" w:color="auto" w:fill="FFFFFF"/>
              </w:rPr>
              <w:t>riterijai</w:t>
            </w:r>
          </w:p>
        </w:tc>
        <w:tc>
          <w:tcPr>
            <w:tcW w:w="7003" w:type="dxa"/>
            <w:gridSpan w:val="3"/>
          </w:tcPr>
          <w:p w14:paraId="47CDF6D9" w14:textId="13A7C6B8" w:rsidR="005A5832" w:rsidRPr="009F70AD" w:rsidRDefault="00A10867">
            <w:pPr>
              <w:rPr>
                <w:kern w:val="2"/>
                <w:szCs w:val="24"/>
              </w:rPr>
            </w:pPr>
            <w:r w:rsidRPr="009F70AD">
              <w:rPr>
                <w:kern w:val="2"/>
                <w:szCs w:val="24"/>
              </w:rPr>
              <w:t>Netaikoma</w:t>
            </w:r>
          </w:p>
        </w:tc>
      </w:tr>
      <w:tr w:rsidR="009F70AD" w:rsidRPr="009F70AD" w14:paraId="083E0B33" w14:textId="77777777" w:rsidTr="4365D75A">
        <w:trPr>
          <w:trHeight w:val="300"/>
        </w:trPr>
        <w:tc>
          <w:tcPr>
            <w:tcW w:w="2532" w:type="dxa"/>
          </w:tcPr>
          <w:p w14:paraId="32E681C2" w14:textId="77777777" w:rsidR="005A5832" w:rsidRPr="009F70AD" w:rsidRDefault="00A10867">
            <w:pPr>
              <w:rPr>
                <w:b/>
                <w:bCs/>
                <w:kern w:val="2"/>
                <w:szCs w:val="24"/>
              </w:rPr>
            </w:pPr>
            <w:r w:rsidRPr="009F70AD">
              <w:rPr>
                <w:b/>
                <w:bCs/>
                <w:kern w:val="2"/>
                <w:szCs w:val="24"/>
              </w:rPr>
              <w:t>12.5. Su perkamomis Prekėmis susiję socialiniai kriterijai</w:t>
            </w:r>
          </w:p>
        </w:tc>
        <w:tc>
          <w:tcPr>
            <w:tcW w:w="7003" w:type="dxa"/>
            <w:gridSpan w:val="3"/>
          </w:tcPr>
          <w:p w14:paraId="476852D2" w14:textId="794EDC39" w:rsidR="005A5832" w:rsidRPr="009F70AD" w:rsidRDefault="00A10867" w:rsidP="00166439">
            <w:pPr>
              <w:rPr>
                <w:kern w:val="2"/>
                <w:szCs w:val="24"/>
              </w:rPr>
            </w:pPr>
            <w:r w:rsidRPr="009F70AD">
              <w:rPr>
                <w:kern w:val="2"/>
                <w:szCs w:val="24"/>
                <w:shd w:val="clear" w:color="auto" w:fill="FFFFFF"/>
              </w:rPr>
              <w:t>Netaikoma</w:t>
            </w:r>
          </w:p>
        </w:tc>
      </w:tr>
      <w:tr w:rsidR="009F70AD" w:rsidRPr="009F70AD" w14:paraId="5731C26B" w14:textId="77777777" w:rsidTr="4365D75A">
        <w:trPr>
          <w:trHeight w:val="300"/>
        </w:trPr>
        <w:tc>
          <w:tcPr>
            <w:tcW w:w="9535" w:type="dxa"/>
            <w:gridSpan w:val="4"/>
          </w:tcPr>
          <w:p w14:paraId="4F404CE3" w14:textId="77777777" w:rsidR="005A5832" w:rsidRPr="009F70AD" w:rsidRDefault="00A10867">
            <w:pPr>
              <w:jc w:val="center"/>
              <w:rPr>
                <w:b/>
                <w:bCs/>
                <w:kern w:val="2"/>
                <w:szCs w:val="24"/>
              </w:rPr>
            </w:pPr>
            <w:r w:rsidRPr="009F70AD">
              <w:rPr>
                <w:b/>
                <w:bCs/>
                <w:kern w:val="2"/>
                <w:szCs w:val="24"/>
              </w:rPr>
              <w:t xml:space="preserve">13. BENDRŲJŲ SĄLYGŲ PAKEITIMAI IR PAPILDYMAI </w:t>
            </w:r>
          </w:p>
          <w:p w14:paraId="70D2847E" w14:textId="6C19932C" w:rsidR="005A5832" w:rsidRPr="009F70AD" w:rsidRDefault="00A10867">
            <w:pPr>
              <w:jc w:val="center"/>
              <w:rPr>
                <w:kern w:val="2"/>
                <w:szCs w:val="24"/>
              </w:rPr>
            </w:pPr>
            <w:r w:rsidRPr="009F70AD">
              <w:rPr>
                <w:kern w:val="2"/>
                <w:szCs w:val="24"/>
              </w:rPr>
              <w:t>(jeigu būtina dėl konkretaus Sutarties dalyko specifikos)</w:t>
            </w:r>
          </w:p>
        </w:tc>
      </w:tr>
      <w:tr w:rsidR="009F70AD" w:rsidRPr="009F70AD" w14:paraId="4DF8A2E6" w14:textId="77777777" w:rsidTr="4365D75A">
        <w:trPr>
          <w:trHeight w:val="300"/>
        </w:trPr>
        <w:tc>
          <w:tcPr>
            <w:tcW w:w="2532" w:type="dxa"/>
          </w:tcPr>
          <w:p w14:paraId="2AFC6B66" w14:textId="77777777" w:rsidR="005A5832" w:rsidRPr="009F70AD" w:rsidRDefault="00A10867">
            <w:pPr>
              <w:rPr>
                <w:b/>
                <w:bCs/>
                <w:kern w:val="2"/>
                <w:szCs w:val="24"/>
              </w:rPr>
            </w:pPr>
            <w:r w:rsidRPr="009F70AD">
              <w:rPr>
                <w:b/>
                <w:bCs/>
                <w:kern w:val="2"/>
                <w:szCs w:val="24"/>
              </w:rPr>
              <w:t xml:space="preserve">13.1. </w:t>
            </w:r>
          </w:p>
        </w:tc>
        <w:tc>
          <w:tcPr>
            <w:tcW w:w="7003" w:type="dxa"/>
            <w:gridSpan w:val="3"/>
          </w:tcPr>
          <w:p w14:paraId="685C07D1" w14:textId="77777777" w:rsidR="00D70F2C" w:rsidRPr="00D70F2C" w:rsidRDefault="00D70F2C" w:rsidP="00D70F2C">
            <w:pPr>
              <w:rPr>
                <w:kern w:val="2"/>
                <w:szCs w:val="24"/>
              </w:rPr>
            </w:pPr>
            <w:r w:rsidRPr="00D70F2C">
              <w:rPr>
                <w:kern w:val="2"/>
                <w:szCs w:val="24"/>
              </w:rPr>
              <w:t>Dėl pasikeitusios informacinės sistemos, Šalys susitaria pakeisti Sutarties Bendrųjų sąlygų 12.2.1.1. punktą ir išdėstyti jį nauja redakcija:</w:t>
            </w:r>
          </w:p>
          <w:p w14:paraId="0E1EC858" w14:textId="1ACAB937" w:rsidR="005A5832" w:rsidRPr="009F70AD" w:rsidRDefault="00D70F2C" w:rsidP="00D70F2C">
            <w:pPr>
              <w:rPr>
                <w:kern w:val="2"/>
                <w:szCs w:val="24"/>
              </w:rPr>
            </w:pPr>
            <w:r w:rsidRPr="00D70F2C">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D70F2C">
              <w:rPr>
                <w:b/>
                <w:bCs/>
                <w:kern w:val="2"/>
                <w:szCs w:val="24"/>
              </w:rPr>
              <w:t>Europos elektroninių sąskaitų faktūrų standartas</w:t>
            </w:r>
            <w:r w:rsidRPr="00D70F2C">
              <w:rPr>
                <w:kern w:val="2"/>
                <w:szCs w:val="24"/>
              </w:rPr>
              <w:t>), Tiekėjas gali pateikti per informacinę sistemą „SABIS“ (sabis.nbfc.lt) arba per kitą savo pasirinktą informacinę sistemą;</w:t>
            </w:r>
          </w:p>
        </w:tc>
      </w:tr>
      <w:tr w:rsidR="009F70AD" w:rsidRPr="009F70AD" w14:paraId="3A405744" w14:textId="77777777" w:rsidTr="4365D75A">
        <w:trPr>
          <w:trHeight w:val="300"/>
        </w:trPr>
        <w:tc>
          <w:tcPr>
            <w:tcW w:w="2532" w:type="dxa"/>
          </w:tcPr>
          <w:p w14:paraId="568E1D9B" w14:textId="77777777" w:rsidR="005A5832" w:rsidRPr="009F70AD" w:rsidRDefault="00A10867">
            <w:pPr>
              <w:rPr>
                <w:b/>
                <w:bCs/>
                <w:kern w:val="2"/>
                <w:szCs w:val="24"/>
              </w:rPr>
            </w:pPr>
            <w:r w:rsidRPr="009F70AD">
              <w:rPr>
                <w:b/>
                <w:bCs/>
                <w:kern w:val="2"/>
                <w:szCs w:val="24"/>
              </w:rPr>
              <w:t>13.2.</w:t>
            </w:r>
          </w:p>
        </w:tc>
        <w:tc>
          <w:tcPr>
            <w:tcW w:w="7003" w:type="dxa"/>
            <w:gridSpan w:val="3"/>
          </w:tcPr>
          <w:p w14:paraId="2AA7811E" w14:textId="77777777" w:rsidR="00D70F2C" w:rsidRPr="00D70F2C" w:rsidRDefault="00D70F2C" w:rsidP="00D70F2C">
            <w:pPr>
              <w:rPr>
                <w:kern w:val="2"/>
                <w:szCs w:val="24"/>
              </w:rPr>
            </w:pPr>
            <w:r w:rsidRPr="00D70F2C">
              <w:rPr>
                <w:kern w:val="2"/>
                <w:szCs w:val="24"/>
              </w:rPr>
              <w:t>Dėl pasikeitusios informacinės sistemos, Šalys susitaria pakeisti Sutarties Bendrųjų sąlygų 12.2.1.2. punktą ir išdėstyti jį nauja redakcija:</w:t>
            </w:r>
          </w:p>
          <w:p w14:paraId="583D144B" w14:textId="781FBA89" w:rsidR="005A5832" w:rsidRPr="009F70AD" w:rsidRDefault="00D70F2C" w:rsidP="00D70F2C">
            <w:pPr>
              <w:rPr>
                <w:kern w:val="2"/>
                <w:szCs w:val="24"/>
              </w:rPr>
            </w:pPr>
            <w:r w:rsidRPr="00D70F2C">
              <w:rPr>
                <w:kern w:val="2"/>
                <w:szCs w:val="24"/>
              </w:rPr>
              <w:t>12.2.1.2. Europos elektroninių sąskaitų faktūrų standarto neatitinkančią elektroninę sąskaitą faktūrą Tiekėjas privalo pateikti, naudodamasis informacinės sistemos „SABIS“ priemonėmis (sabis.nbfc.lt).</w:t>
            </w:r>
          </w:p>
        </w:tc>
      </w:tr>
      <w:tr w:rsidR="009F70AD" w:rsidRPr="009F70AD" w14:paraId="3F399DD7" w14:textId="77777777" w:rsidTr="4365D75A">
        <w:trPr>
          <w:trHeight w:val="300"/>
        </w:trPr>
        <w:tc>
          <w:tcPr>
            <w:tcW w:w="2532" w:type="dxa"/>
          </w:tcPr>
          <w:p w14:paraId="51609342" w14:textId="77777777" w:rsidR="005A5832" w:rsidRPr="009F70AD" w:rsidRDefault="00A10867">
            <w:pPr>
              <w:rPr>
                <w:b/>
                <w:bCs/>
                <w:kern w:val="2"/>
                <w:szCs w:val="24"/>
              </w:rPr>
            </w:pPr>
            <w:r w:rsidRPr="009F70AD">
              <w:rPr>
                <w:b/>
                <w:bCs/>
                <w:kern w:val="2"/>
                <w:szCs w:val="24"/>
              </w:rPr>
              <w:t>13.3.</w:t>
            </w:r>
          </w:p>
        </w:tc>
        <w:tc>
          <w:tcPr>
            <w:tcW w:w="7003" w:type="dxa"/>
            <w:gridSpan w:val="3"/>
          </w:tcPr>
          <w:p w14:paraId="72804831" w14:textId="77777777" w:rsidR="00D70F2C" w:rsidRPr="00D70F2C" w:rsidRDefault="00D70F2C" w:rsidP="00D70F2C">
            <w:pPr>
              <w:rPr>
                <w:kern w:val="2"/>
                <w:szCs w:val="24"/>
              </w:rPr>
            </w:pPr>
            <w:r w:rsidRPr="00D70F2C">
              <w:rPr>
                <w:kern w:val="2"/>
                <w:szCs w:val="24"/>
              </w:rPr>
              <w:t>Dėl pasikeitusios informacinės sistemos, Šalys susitaria pakeisti Sutarties Bendrųjų sąlygų 12.2.2. punktą ir išdėstyti jį nauja redakcija:</w:t>
            </w:r>
          </w:p>
          <w:p w14:paraId="338638B1" w14:textId="21EB8CB3" w:rsidR="005A5832" w:rsidRPr="009F70AD" w:rsidRDefault="00D70F2C" w:rsidP="00D70F2C">
            <w:pPr>
              <w:rPr>
                <w:kern w:val="2"/>
                <w:szCs w:val="24"/>
              </w:rPr>
            </w:pPr>
            <w:r w:rsidRPr="00D70F2C">
              <w:rPr>
                <w:kern w:val="2"/>
                <w:szCs w:val="24"/>
              </w:rPr>
              <w:t>12.2.2. Pirkėjas elektronines sąskaitas faktūras priima ir apdoroja naudodamasis informacinės sistemos „SABIS“ priemonėmis, išskyrus VPĮ nustatytus išimtinius atvejus.</w:t>
            </w:r>
          </w:p>
        </w:tc>
      </w:tr>
      <w:tr w:rsidR="009F70AD" w:rsidRPr="009F70AD" w14:paraId="3971F5B7" w14:textId="77777777" w:rsidTr="4365D75A">
        <w:trPr>
          <w:trHeight w:val="300"/>
        </w:trPr>
        <w:tc>
          <w:tcPr>
            <w:tcW w:w="2532" w:type="dxa"/>
          </w:tcPr>
          <w:p w14:paraId="0C624D4A" w14:textId="62A14F53" w:rsidR="005A5832" w:rsidRPr="009F70AD" w:rsidRDefault="00A10867">
            <w:pPr>
              <w:rPr>
                <w:b/>
                <w:bCs/>
                <w:kern w:val="2"/>
                <w:szCs w:val="24"/>
              </w:rPr>
            </w:pPr>
            <w:r w:rsidRPr="009F70AD">
              <w:rPr>
                <w:b/>
                <w:bCs/>
                <w:kern w:val="2"/>
                <w:szCs w:val="24"/>
              </w:rPr>
              <w:t>13.</w:t>
            </w:r>
            <w:r w:rsidR="009C322E">
              <w:rPr>
                <w:b/>
                <w:bCs/>
                <w:kern w:val="2"/>
                <w:szCs w:val="24"/>
              </w:rPr>
              <w:t>4</w:t>
            </w:r>
            <w:r w:rsidRPr="009F70AD">
              <w:rPr>
                <w:b/>
                <w:bCs/>
                <w:kern w:val="2"/>
                <w:szCs w:val="24"/>
              </w:rPr>
              <w:t>.</w:t>
            </w:r>
          </w:p>
        </w:tc>
        <w:tc>
          <w:tcPr>
            <w:tcW w:w="7003" w:type="dxa"/>
            <w:gridSpan w:val="3"/>
          </w:tcPr>
          <w:p w14:paraId="323BC143" w14:textId="77777777" w:rsidR="005A5832" w:rsidRPr="009F70AD" w:rsidRDefault="00A10867">
            <w:pPr>
              <w:rPr>
                <w:kern w:val="2"/>
                <w:szCs w:val="24"/>
              </w:rPr>
            </w:pPr>
            <w:r w:rsidRPr="009F70AD">
              <w:rPr>
                <w:kern w:val="2"/>
                <w:szCs w:val="24"/>
              </w:rPr>
              <w:t>Sutarties Bendrosiose sąlygose nurodytos alternatyvios nuostatos (su prierašu „jei taikoma“ ir pan.) taikomos tik tokiu atveju, jeigu jos konkrečiai aprašomos Sutarties Specialiosiose sąlygose.</w:t>
            </w:r>
          </w:p>
        </w:tc>
      </w:tr>
      <w:tr w:rsidR="009F70AD" w:rsidRPr="009F70AD" w14:paraId="7A7326B7" w14:textId="77777777" w:rsidTr="4365D75A">
        <w:trPr>
          <w:trHeight w:val="300"/>
        </w:trPr>
        <w:tc>
          <w:tcPr>
            <w:tcW w:w="9535" w:type="dxa"/>
            <w:gridSpan w:val="4"/>
          </w:tcPr>
          <w:p w14:paraId="63EC472B" w14:textId="77777777" w:rsidR="005A5832" w:rsidRPr="009F70AD" w:rsidRDefault="00A10867">
            <w:pPr>
              <w:jc w:val="center"/>
              <w:rPr>
                <w:b/>
                <w:bCs/>
                <w:kern w:val="2"/>
                <w:szCs w:val="24"/>
              </w:rPr>
            </w:pPr>
            <w:r w:rsidRPr="009F70AD">
              <w:rPr>
                <w:b/>
                <w:bCs/>
                <w:kern w:val="2"/>
                <w:szCs w:val="24"/>
              </w:rPr>
              <w:t>14. SUTARTIES PRIEDAI</w:t>
            </w:r>
          </w:p>
        </w:tc>
      </w:tr>
      <w:tr w:rsidR="009F70AD" w:rsidRPr="009F70AD" w14:paraId="7AEDB7C6" w14:textId="77777777" w:rsidTr="4365D75A">
        <w:trPr>
          <w:trHeight w:val="300"/>
        </w:trPr>
        <w:tc>
          <w:tcPr>
            <w:tcW w:w="2532" w:type="dxa"/>
          </w:tcPr>
          <w:p w14:paraId="2EA1427A" w14:textId="77777777" w:rsidR="005A5832" w:rsidRPr="009F70AD" w:rsidRDefault="00A10867">
            <w:pPr>
              <w:jc w:val="center"/>
              <w:rPr>
                <w:b/>
                <w:bCs/>
                <w:kern w:val="2"/>
                <w:szCs w:val="24"/>
              </w:rPr>
            </w:pPr>
            <w:r w:rsidRPr="009F70AD">
              <w:rPr>
                <w:b/>
                <w:bCs/>
                <w:kern w:val="2"/>
                <w:szCs w:val="24"/>
              </w:rPr>
              <w:t>14.1. Priedas Nr. 1</w:t>
            </w:r>
          </w:p>
        </w:tc>
        <w:tc>
          <w:tcPr>
            <w:tcW w:w="7003" w:type="dxa"/>
            <w:gridSpan w:val="3"/>
          </w:tcPr>
          <w:p w14:paraId="7B800FDE" w14:textId="766915AD" w:rsidR="005A5832" w:rsidRPr="000F65BC" w:rsidRDefault="0084514D" w:rsidP="000F65BC">
            <w:pPr>
              <w:rPr>
                <w:kern w:val="2"/>
                <w:szCs w:val="24"/>
              </w:rPr>
            </w:pPr>
            <w:r w:rsidRPr="002A1474">
              <w:rPr>
                <w:rFonts w:ascii="Arial" w:hAnsi="Arial" w:cs="Arial"/>
                <w:kern w:val="2"/>
                <w:sz w:val="22"/>
                <w:szCs w:val="22"/>
              </w:rPr>
              <w:t>Techninė specifikacija;</w:t>
            </w:r>
          </w:p>
        </w:tc>
      </w:tr>
      <w:tr w:rsidR="009F70AD" w:rsidRPr="009F70AD" w14:paraId="0E65864F" w14:textId="77777777" w:rsidTr="4365D75A">
        <w:trPr>
          <w:trHeight w:val="300"/>
        </w:trPr>
        <w:tc>
          <w:tcPr>
            <w:tcW w:w="2532" w:type="dxa"/>
          </w:tcPr>
          <w:p w14:paraId="0CB01826" w14:textId="77777777" w:rsidR="005A5832" w:rsidRPr="009F70AD" w:rsidRDefault="00A10867">
            <w:pPr>
              <w:jc w:val="center"/>
              <w:rPr>
                <w:b/>
                <w:bCs/>
                <w:kern w:val="2"/>
                <w:szCs w:val="24"/>
              </w:rPr>
            </w:pPr>
            <w:r w:rsidRPr="009F70AD">
              <w:rPr>
                <w:b/>
                <w:bCs/>
                <w:kern w:val="2"/>
                <w:szCs w:val="24"/>
              </w:rPr>
              <w:t>14.2. Priedas Nr. 2</w:t>
            </w:r>
          </w:p>
        </w:tc>
        <w:tc>
          <w:tcPr>
            <w:tcW w:w="7003" w:type="dxa"/>
            <w:gridSpan w:val="3"/>
          </w:tcPr>
          <w:p w14:paraId="5A9B2EF6" w14:textId="3A918FAE" w:rsidR="005A5832" w:rsidRPr="000F65BC" w:rsidRDefault="001151C6" w:rsidP="000F65BC">
            <w:pPr>
              <w:rPr>
                <w:kern w:val="2"/>
                <w:szCs w:val="24"/>
              </w:rPr>
            </w:pPr>
            <w:r w:rsidRPr="002A1474">
              <w:rPr>
                <w:rFonts w:ascii="Arial" w:hAnsi="Arial" w:cs="Arial"/>
                <w:kern w:val="2"/>
                <w:sz w:val="22"/>
                <w:szCs w:val="22"/>
              </w:rPr>
              <w:t>Tiekėjo pasiūlymas (Pridedamas  Tiekėjo Pirkimo metu teikta Pasiūlymo forma. Visas pasiūlymas su priedais saugomas CVP IS);</w:t>
            </w:r>
          </w:p>
        </w:tc>
      </w:tr>
      <w:tr w:rsidR="001151C6" w:rsidRPr="009F70AD" w14:paraId="681A8E47" w14:textId="77777777" w:rsidTr="4365D75A">
        <w:trPr>
          <w:trHeight w:val="300"/>
        </w:trPr>
        <w:tc>
          <w:tcPr>
            <w:tcW w:w="2532" w:type="dxa"/>
          </w:tcPr>
          <w:p w14:paraId="40ABACD2" w14:textId="3C913D63" w:rsidR="001151C6" w:rsidRPr="009F70AD" w:rsidRDefault="001151C6">
            <w:pPr>
              <w:jc w:val="center"/>
              <w:rPr>
                <w:b/>
                <w:bCs/>
                <w:kern w:val="2"/>
                <w:szCs w:val="24"/>
              </w:rPr>
            </w:pPr>
            <w:r w:rsidRPr="009F70AD">
              <w:rPr>
                <w:b/>
                <w:bCs/>
                <w:kern w:val="2"/>
                <w:szCs w:val="24"/>
              </w:rPr>
              <w:lastRenderedPageBreak/>
              <w:t>14.</w:t>
            </w:r>
            <w:r>
              <w:rPr>
                <w:b/>
                <w:bCs/>
                <w:kern w:val="2"/>
                <w:szCs w:val="24"/>
              </w:rPr>
              <w:t>3</w:t>
            </w:r>
            <w:r w:rsidRPr="009F70AD">
              <w:rPr>
                <w:b/>
                <w:bCs/>
                <w:kern w:val="2"/>
                <w:szCs w:val="24"/>
              </w:rPr>
              <w:t xml:space="preserve">. Priedas Nr. </w:t>
            </w:r>
            <w:r>
              <w:rPr>
                <w:b/>
                <w:bCs/>
                <w:kern w:val="2"/>
                <w:szCs w:val="24"/>
              </w:rPr>
              <w:t>3</w:t>
            </w:r>
          </w:p>
        </w:tc>
        <w:tc>
          <w:tcPr>
            <w:tcW w:w="7003" w:type="dxa"/>
            <w:gridSpan w:val="3"/>
          </w:tcPr>
          <w:p w14:paraId="1511D4BA" w14:textId="24B54AFE" w:rsidR="001151C6" w:rsidRPr="002A1474" w:rsidRDefault="004172DF" w:rsidP="000F65BC">
            <w:pPr>
              <w:rPr>
                <w:rFonts w:ascii="Arial" w:hAnsi="Arial" w:cs="Arial"/>
                <w:kern w:val="2"/>
                <w:sz w:val="22"/>
                <w:szCs w:val="22"/>
              </w:rPr>
            </w:pPr>
            <w:r w:rsidRPr="002A1474">
              <w:rPr>
                <w:rFonts w:ascii="Arial" w:hAnsi="Arial" w:cs="Arial"/>
                <w:kern w:val="2"/>
                <w:sz w:val="22"/>
                <w:szCs w:val="22"/>
              </w:rPr>
              <w:t>Pirkimo sąlygų paaiškinimai</w:t>
            </w:r>
            <w:r>
              <w:rPr>
                <w:rFonts w:ascii="Arial" w:hAnsi="Arial" w:cs="Arial"/>
                <w:kern w:val="2"/>
                <w:sz w:val="22"/>
                <w:szCs w:val="22"/>
              </w:rPr>
              <w:t xml:space="preserve"> (jei tokie bus)</w:t>
            </w:r>
            <w:r w:rsidRPr="002A1474">
              <w:rPr>
                <w:rFonts w:ascii="Arial" w:hAnsi="Arial" w:cs="Arial"/>
                <w:kern w:val="2"/>
                <w:sz w:val="22"/>
                <w:szCs w:val="22"/>
              </w:rPr>
              <w:t>;</w:t>
            </w:r>
          </w:p>
        </w:tc>
      </w:tr>
      <w:tr w:rsidR="004172DF" w:rsidRPr="009F70AD" w14:paraId="4B18098D" w14:textId="77777777" w:rsidTr="4365D75A">
        <w:trPr>
          <w:trHeight w:val="300"/>
        </w:trPr>
        <w:tc>
          <w:tcPr>
            <w:tcW w:w="2532" w:type="dxa"/>
          </w:tcPr>
          <w:p w14:paraId="629F9CEB" w14:textId="0D4FAFFC" w:rsidR="004172DF" w:rsidRPr="009F70AD" w:rsidRDefault="004172DF">
            <w:pPr>
              <w:jc w:val="center"/>
              <w:rPr>
                <w:b/>
                <w:bCs/>
                <w:kern w:val="2"/>
                <w:szCs w:val="24"/>
              </w:rPr>
            </w:pPr>
            <w:r w:rsidRPr="009F70AD">
              <w:rPr>
                <w:b/>
                <w:bCs/>
                <w:kern w:val="2"/>
                <w:szCs w:val="24"/>
              </w:rPr>
              <w:t>14.</w:t>
            </w:r>
            <w:r>
              <w:rPr>
                <w:b/>
                <w:bCs/>
                <w:kern w:val="2"/>
                <w:szCs w:val="24"/>
              </w:rPr>
              <w:t>4</w:t>
            </w:r>
            <w:r w:rsidRPr="009F70AD">
              <w:rPr>
                <w:b/>
                <w:bCs/>
                <w:kern w:val="2"/>
                <w:szCs w:val="24"/>
              </w:rPr>
              <w:t xml:space="preserve">. Priedas Nr. </w:t>
            </w:r>
            <w:r>
              <w:rPr>
                <w:b/>
                <w:bCs/>
                <w:kern w:val="2"/>
                <w:szCs w:val="24"/>
              </w:rPr>
              <w:t>4</w:t>
            </w:r>
          </w:p>
        </w:tc>
        <w:tc>
          <w:tcPr>
            <w:tcW w:w="7003" w:type="dxa"/>
            <w:gridSpan w:val="3"/>
          </w:tcPr>
          <w:p w14:paraId="2053D4D1" w14:textId="16857673" w:rsidR="004172DF" w:rsidRPr="002A1474" w:rsidRDefault="00246577" w:rsidP="000F65BC">
            <w:pPr>
              <w:rPr>
                <w:rFonts w:ascii="Arial" w:hAnsi="Arial" w:cs="Arial"/>
                <w:kern w:val="2"/>
                <w:sz w:val="22"/>
                <w:szCs w:val="22"/>
              </w:rPr>
            </w:pPr>
            <w:r w:rsidRPr="002A1474">
              <w:rPr>
                <w:rFonts w:ascii="Arial" w:hAnsi="Arial" w:cs="Arial"/>
                <w:kern w:val="2"/>
                <w:sz w:val="22"/>
                <w:szCs w:val="22"/>
              </w:rPr>
              <w:t>Kiti priedai, jei tokių bus Sutarties pasirašymo metu, jei tokių bus.</w:t>
            </w:r>
          </w:p>
        </w:tc>
      </w:tr>
      <w:tr w:rsidR="009F70AD" w:rsidRPr="009F70AD" w14:paraId="5736644B" w14:textId="77777777" w:rsidTr="4365D75A">
        <w:tc>
          <w:tcPr>
            <w:tcW w:w="9535" w:type="dxa"/>
            <w:gridSpan w:val="4"/>
          </w:tcPr>
          <w:p w14:paraId="118FDDA3" w14:textId="77777777" w:rsidR="005A5832" w:rsidRPr="009F70AD" w:rsidRDefault="00A10867">
            <w:pPr>
              <w:jc w:val="center"/>
              <w:rPr>
                <w:b/>
                <w:bCs/>
                <w:kern w:val="2"/>
                <w:szCs w:val="24"/>
              </w:rPr>
            </w:pPr>
            <w:r w:rsidRPr="009F70AD">
              <w:rPr>
                <w:b/>
                <w:bCs/>
                <w:kern w:val="2"/>
                <w:szCs w:val="24"/>
              </w:rPr>
              <w:t>15. ŠALIŲ ATSTOVŲ PARAŠAI</w:t>
            </w:r>
          </w:p>
        </w:tc>
      </w:tr>
      <w:tr w:rsidR="009F70AD" w:rsidRPr="009F70AD" w14:paraId="083C0576" w14:textId="77777777" w:rsidTr="4365D75A">
        <w:tc>
          <w:tcPr>
            <w:tcW w:w="4788" w:type="dxa"/>
            <w:gridSpan w:val="3"/>
          </w:tcPr>
          <w:p w14:paraId="5CB28648" w14:textId="77777777" w:rsidR="005A5832" w:rsidRPr="009F70AD" w:rsidRDefault="00A10867">
            <w:pPr>
              <w:jc w:val="center"/>
              <w:rPr>
                <w:b/>
                <w:bCs/>
                <w:kern w:val="2"/>
                <w:szCs w:val="24"/>
              </w:rPr>
            </w:pPr>
            <w:r w:rsidRPr="009F70AD">
              <w:rPr>
                <w:b/>
                <w:bCs/>
                <w:kern w:val="2"/>
                <w:szCs w:val="24"/>
              </w:rPr>
              <w:t>PIRKĖJAS</w:t>
            </w:r>
          </w:p>
        </w:tc>
        <w:tc>
          <w:tcPr>
            <w:tcW w:w="4747" w:type="dxa"/>
          </w:tcPr>
          <w:p w14:paraId="47D66DB8" w14:textId="77777777" w:rsidR="005A5832" w:rsidRPr="009F70AD" w:rsidRDefault="00A10867">
            <w:pPr>
              <w:jc w:val="center"/>
              <w:rPr>
                <w:b/>
                <w:bCs/>
                <w:kern w:val="2"/>
                <w:szCs w:val="24"/>
              </w:rPr>
            </w:pPr>
            <w:r w:rsidRPr="009F70AD">
              <w:rPr>
                <w:b/>
                <w:bCs/>
                <w:kern w:val="2"/>
                <w:szCs w:val="24"/>
              </w:rPr>
              <w:t>TIEKĖJAS</w:t>
            </w:r>
          </w:p>
        </w:tc>
      </w:tr>
      <w:tr w:rsidR="009F70AD" w:rsidRPr="009F70AD" w14:paraId="3D221F69" w14:textId="77777777" w:rsidTr="4365D75A">
        <w:tc>
          <w:tcPr>
            <w:tcW w:w="4788" w:type="dxa"/>
            <w:gridSpan w:val="3"/>
          </w:tcPr>
          <w:p w14:paraId="01AA3CA3" w14:textId="102B0B5F" w:rsidR="005A5832" w:rsidRPr="009F70AD" w:rsidRDefault="00166439">
            <w:pPr>
              <w:jc w:val="center"/>
              <w:rPr>
                <w:kern w:val="2"/>
                <w:szCs w:val="24"/>
              </w:rPr>
            </w:pPr>
            <w:r w:rsidRPr="009F70AD">
              <w:rPr>
                <w:kern w:val="2"/>
                <w:szCs w:val="24"/>
              </w:rPr>
              <w:t>Akcinės bendrovės „Via Lietuva“ Korporatyvinių reikalų grupės vadovė</w:t>
            </w:r>
          </w:p>
        </w:tc>
        <w:tc>
          <w:tcPr>
            <w:tcW w:w="4747" w:type="dxa"/>
          </w:tcPr>
          <w:p w14:paraId="7AE4F89A" w14:textId="20F3C859" w:rsidR="005A5832" w:rsidRPr="009F70AD" w:rsidRDefault="00E01F4E">
            <w:pPr>
              <w:jc w:val="center"/>
              <w:rPr>
                <w:b/>
                <w:bCs/>
                <w:kern w:val="2"/>
                <w:szCs w:val="24"/>
              </w:rPr>
            </w:pPr>
            <w:r w:rsidRPr="00407E83">
              <w:rPr>
                <w:rFonts w:ascii="Arial" w:hAnsi="Arial" w:cs="Arial"/>
                <w:color w:val="4472C4"/>
                <w:kern w:val="2"/>
                <w:sz w:val="22"/>
                <w:szCs w:val="22"/>
              </w:rPr>
              <w:t>(nurodomos atstovo pareigos, vardas, pavardė)</w:t>
            </w:r>
          </w:p>
        </w:tc>
      </w:tr>
    </w:tbl>
    <w:p w14:paraId="6DCBB1C5" w14:textId="77777777" w:rsidR="005A5832" w:rsidRPr="009F70AD" w:rsidRDefault="00A10867">
      <w:pPr>
        <w:jc w:val="center"/>
        <w:rPr>
          <w:szCs w:val="24"/>
        </w:rPr>
      </w:pPr>
      <w:r w:rsidRPr="009F70AD">
        <w:rPr>
          <w:szCs w:val="24"/>
        </w:rPr>
        <w:t>_______________</w:t>
      </w:r>
    </w:p>
    <w:sectPr w:rsidR="005A5832" w:rsidRPr="009F70AD" w:rsidSect="009F70A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7DA1C" w14:textId="77777777" w:rsidR="002F31DB" w:rsidRDefault="002F31DB">
      <w:pPr>
        <w:rPr>
          <w:kern w:val="2"/>
          <w:sz w:val="22"/>
          <w:szCs w:val="22"/>
          <w:lang w:val="en-US"/>
        </w:rPr>
      </w:pPr>
      <w:r>
        <w:rPr>
          <w:kern w:val="2"/>
          <w:sz w:val="22"/>
          <w:szCs w:val="22"/>
          <w:lang w:val="en-US"/>
        </w:rPr>
        <w:separator/>
      </w:r>
    </w:p>
  </w:endnote>
  <w:endnote w:type="continuationSeparator" w:id="0">
    <w:p w14:paraId="21ACF011" w14:textId="77777777" w:rsidR="002F31DB" w:rsidRDefault="002F31DB">
      <w:pPr>
        <w:rPr>
          <w:kern w:val="2"/>
          <w:sz w:val="22"/>
          <w:szCs w:val="22"/>
          <w:lang w:val="en-US"/>
        </w:rPr>
      </w:pPr>
      <w:r>
        <w:rPr>
          <w:kern w:val="2"/>
          <w:sz w:val="22"/>
          <w:szCs w:val="22"/>
          <w:lang w:val="en-US"/>
        </w:rPr>
        <w:continuationSeparator/>
      </w:r>
    </w:p>
  </w:endnote>
  <w:endnote w:type="continuationNotice" w:id="1">
    <w:p w14:paraId="6343F158" w14:textId="77777777" w:rsidR="002F31DB" w:rsidRDefault="002F31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DFB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7094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99B6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55C9B" w14:textId="77777777" w:rsidR="002F31DB" w:rsidRDefault="002F31DB">
      <w:pPr>
        <w:rPr>
          <w:kern w:val="2"/>
          <w:sz w:val="22"/>
          <w:szCs w:val="22"/>
          <w:lang w:val="en-US"/>
        </w:rPr>
      </w:pPr>
      <w:r>
        <w:rPr>
          <w:kern w:val="2"/>
          <w:sz w:val="22"/>
          <w:szCs w:val="22"/>
          <w:lang w:val="en-US"/>
        </w:rPr>
        <w:separator/>
      </w:r>
    </w:p>
  </w:footnote>
  <w:footnote w:type="continuationSeparator" w:id="0">
    <w:p w14:paraId="35FDD6EF" w14:textId="77777777" w:rsidR="002F31DB" w:rsidRDefault="002F31DB">
      <w:pPr>
        <w:rPr>
          <w:kern w:val="2"/>
          <w:sz w:val="22"/>
          <w:szCs w:val="22"/>
          <w:lang w:val="en-US"/>
        </w:rPr>
      </w:pPr>
      <w:r>
        <w:rPr>
          <w:kern w:val="2"/>
          <w:sz w:val="22"/>
          <w:szCs w:val="22"/>
          <w:lang w:val="en-US"/>
        </w:rPr>
        <w:continuationSeparator/>
      </w:r>
    </w:p>
  </w:footnote>
  <w:footnote w:type="continuationNotice" w:id="1">
    <w:p w14:paraId="27DFD003" w14:textId="77777777" w:rsidR="002F31DB" w:rsidRDefault="002F31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1AD7D" w14:textId="77777777" w:rsidR="005A5832" w:rsidRDefault="005A5832">
    <w:pPr>
      <w:tabs>
        <w:tab w:val="center" w:pos="4680"/>
        <w:tab w:val="right" w:pos="9360"/>
      </w:tabs>
      <w:spacing w:after="160" w:line="259" w:lineRule="auto"/>
      <w:rPr>
        <w:kern w:val="2"/>
        <w:sz w:val="22"/>
        <w:szCs w:val="22"/>
        <w:lang w:val="en-US"/>
      </w:rPr>
    </w:pPr>
  </w:p>
  <w:p w14:paraId="6FA9630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F518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1D76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4FE5"/>
    <w:multiLevelType w:val="multilevel"/>
    <w:tmpl w:val="743EF306"/>
    <w:styleLink w:val="CurrentList1"/>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0441C"/>
    <w:multiLevelType w:val="hybridMultilevel"/>
    <w:tmpl w:val="FDAE991C"/>
    <w:lvl w:ilvl="0" w:tplc="6C5C607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390D57AE"/>
    <w:multiLevelType w:val="hybridMultilevel"/>
    <w:tmpl w:val="5748FE42"/>
    <w:lvl w:ilvl="0" w:tplc="7ED42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1B1895"/>
    <w:multiLevelType w:val="hybridMultilevel"/>
    <w:tmpl w:val="C6E4CCE8"/>
    <w:lvl w:ilvl="0" w:tplc="C7523482">
      <w:start w:val="6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9D0A4B"/>
    <w:multiLevelType w:val="hybridMultilevel"/>
    <w:tmpl w:val="467A0BC0"/>
    <w:lvl w:ilvl="0" w:tplc="5454912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048528">
    <w:abstractNumId w:val="3"/>
  </w:num>
  <w:num w:numId="2" w16cid:durableId="2076588419">
    <w:abstractNumId w:val="4"/>
  </w:num>
  <w:num w:numId="3" w16cid:durableId="1525754546">
    <w:abstractNumId w:val="1"/>
  </w:num>
  <w:num w:numId="4" w16cid:durableId="1297251017">
    <w:abstractNumId w:val="2"/>
  </w:num>
  <w:num w:numId="5" w16cid:durableId="123686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738"/>
    <w:rsid w:val="000174D6"/>
    <w:rsid w:val="0002141C"/>
    <w:rsid w:val="000431EB"/>
    <w:rsid w:val="000559CD"/>
    <w:rsid w:val="00060ED8"/>
    <w:rsid w:val="00067985"/>
    <w:rsid w:val="000744DE"/>
    <w:rsid w:val="00077CC1"/>
    <w:rsid w:val="00083136"/>
    <w:rsid w:val="000A0E06"/>
    <w:rsid w:val="000C0F62"/>
    <w:rsid w:val="000C340D"/>
    <w:rsid w:val="000D287C"/>
    <w:rsid w:val="000D6CA1"/>
    <w:rsid w:val="000E5C1A"/>
    <w:rsid w:val="000E63B3"/>
    <w:rsid w:val="000F16E0"/>
    <w:rsid w:val="000F26ED"/>
    <w:rsid w:val="000F31C3"/>
    <w:rsid w:val="000F339A"/>
    <w:rsid w:val="000F65BC"/>
    <w:rsid w:val="000F72C5"/>
    <w:rsid w:val="00100DC7"/>
    <w:rsid w:val="00104989"/>
    <w:rsid w:val="00110F2E"/>
    <w:rsid w:val="0011399B"/>
    <w:rsid w:val="00113D01"/>
    <w:rsid w:val="001151C6"/>
    <w:rsid w:val="00115E6C"/>
    <w:rsid w:val="001224C9"/>
    <w:rsid w:val="0014553A"/>
    <w:rsid w:val="00166439"/>
    <w:rsid w:val="00171065"/>
    <w:rsid w:val="001775D4"/>
    <w:rsid w:val="00186C74"/>
    <w:rsid w:val="00195AED"/>
    <w:rsid w:val="001B00D1"/>
    <w:rsid w:val="001D1CD0"/>
    <w:rsid w:val="001D70B4"/>
    <w:rsid w:val="001F5C3E"/>
    <w:rsid w:val="001F7EDC"/>
    <w:rsid w:val="0020200F"/>
    <w:rsid w:val="002147DA"/>
    <w:rsid w:val="00214B91"/>
    <w:rsid w:val="00217AC2"/>
    <w:rsid w:val="002405A5"/>
    <w:rsid w:val="00246577"/>
    <w:rsid w:val="002508C5"/>
    <w:rsid w:val="00274D8C"/>
    <w:rsid w:val="0029238F"/>
    <w:rsid w:val="0029609C"/>
    <w:rsid w:val="00297622"/>
    <w:rsid w:val="002C7605"/>
    <w:rsid w:val="002D0D65"/>
    <w:rsid w:val="002D1BC3"/>
    <w:rsid w:val="002D3F25"/>
    <w:rsid w:val="002D42B8"/>
    <w:rsid w:val="002D4585"/>
    <w:rsid w:val="002F31DB"/>
    <w:rsid w:val="00321534"/>
    <w:rsid w:val="0033333C"/>
    <w:rsid w:val="0035648D"/>
    <w:rsid w:val="003662F8"/>
    <w:rsid w:val="003704DA"/>
    <w:rsid w:val="00370F25"/>
    <w:rsid w:val="00380CA0"/>
    <w:rsid w:val="003A6738"/>
    <w:rsid w:val="003A7AE2"/>
    <w:rsid w:val="003B421C"/>
    <w:rsid w:val="003B4530"/>
    <w:rsid w:val="003B7A9C"/>
    <w:rsid w:val="003C1C7C"/>
    <w:rsid w:val="003E47F2"/>
    <w:rsid w:val="003F2D67"/>
    <w:rsid w:val="00411277"/>
    <w:rsid w:val="004172DF"/>
    <w:rsid w:val="00432F5D"/>
    <w:rsid w:val="00467649"/>
    <w:rsid w:val="00473C1E"/>
    <w:rsid w:val="004A6A85"/>
    <w:rsid w:val="004D1EA7"/>
    <w:rsid w:val="004D41CE"/>
    <w:rsid w:val="004E76A3"/>
    <w:rsid w:val="004F20BB"/>
    <w:rsid w:val="004F39D1"/>
    <w:rsid w:val="00512F75"/>
    <w:rsid w:val="00536041"/>
    <w:rsid w:val="00547627"/>
    <w:rsid w:val="00550976"/>
    <w:rsid w:val="00561DB2"/>
    <w:rsid w:val="005653B5"/>
    <w:rsid w:val="0058326E"/>
    <w:rsid w:val="00587E4F"/>
    <w:rsid w:val="005A2614"/>
    <w:rsid w:val="005A4911"/>
    <w:rsid w:val="005A5832"/>
    <w:rsid w:val="005E398B"/>
    <w:rsid w:val="005F5B23"/>
    <w:rsid w:val="006057EB"/>
    <w:rsid w:val="00605EBD"/>
    <w:rsid w:val="006060A4"/>
    <w:rsid w:val="00634B26"/>
    <w:rsid w:val="006506D2"/>
    <w:rsid w:val="00670E51"/>
    <w:rsid w:val="00680BDA"/>
    <w:rsid w:val="006A414B"/>
    <w:rsid w:val="006B13AA"/>
    <w:rsid w:val="006B34AE"/>
    <w:rsid w:val="006B5DF5"/>
    <w:rsid w:val="006E1F53"/>
    <w:rsid w:val="006E46C2"/>
    <w:rsid w:val="00704E3E"/>
    <w:rsid w:val="00710683"/>
    <w:rsid w:val="00711E4C"/>
    <w:rsid w:val="00726FB2"/>
    <w:rsid w:val="00734775"/>
    <w:rsid w:val="007504DD"/>
    <w:rsid w:val="00750E79"/>
    <w:rsid w:val="00764569"/>
    <w:rsid w:val="007816DB"/>
    <w:rsid w:val="0078730D"/>
    <w:rsid w:val="007D497E"/>
    <w:rsid w:val="007D627A"/>
    <w:rsid w:val="007E04C7"/>
    <w:rsid w:val="007E5816"/>
    <w:rsid w:val="00805B75"/>
    <w:rsid w:val="00815C7F"/>
    <w:rsid w:val="00820192"/>
    <w:rsid w:val="00824A74"/>
    <w:rsid w:val="008409FA"/>
    <w:rsid w:val="008441F5"/>
    <w:rsid w:val="0084514D"/>
    <w:rsid w:val="00855632"/>
    <w:rsid w:val="00856BF7"/>
    <w:rsid w:val="008655FB"/>
    <w:rsid w:val="00871C82"/>
    <w:rsid w:val="008737A6"/>
    <w:rsid w:val="008938FF"/>
    <w:rsid w:val="008A2734"/>
    <w:rsid w:val="008B5519"/>
    <w:rsid w:val="008D4651"/>
    <w:rsid w:val="008D477A"/>
    <w:rsid w:val="008E02B8"/>
    <w:rsid w:val="008E0D2C"/>
    <w:rsid w:val="008F21A1"/>
    <w:rsid w:val="00917FA5"/>
    <w:rsid w:val="00922D04"/>
    <w:rsid w:val="009254DD"/>
    <w:rsid w:val="00933C88"/>
    <w:rsid w:val="0094119F"/>
    <w:rsid w:val="009418A9"/>
    <w:rsid w:val="00950846"/>
    <w:rsid w:val="00951753"/>
    <w:rsid w:val="009644BB"/>
    <w:rsid w:val="0097302B"/>
    <w:rsid w:val="009733C0"/>
    <w:rsid w:val="009A1918"/>
    <w:rsid w:val="009A2473"/>
    <w:rsid w:val="009C322E"/>
    <w:rsid w:val="009C34A4"/>
    <w:rsid w:val="009E5FF3"/>
    <w:rsid w:val="009F6625"/>
    <w:rsid w:val="009F70AD"/>
    <w:rsid w:val="00A10867"/>
    <w:rsid w:val="00A20F10"/>
    <w:rsid w:val="00A2208F"/>
    <w:rsid w:val="00A3524A"/>
    <w:rsid w:val="00A70F23"/>
    <w:rsid w:val="00A75A32"/>
    <w:rsid w:val="00A84B15"/>
    <w:rsid w:val="00A87075"/>
    <w:rsid w:val="00A972DF"/>
    <w:rsid w:val="00AA4AF8"/>
    <w:rsid w:val="00AC5220"/>
    <w:rsid w:val="00AE0E1B"/>
    <w:rsid w:val="00AE6964"/>
    <w:rsid w:val="00B061E6"/>
    <w:rsid w:val="00B213F9"/>
    <w:rsid w:val="00B40014"/>
    <w:rsid w:val="00B47707"/>
    <w:rsid w:val="00B524AD"/>
    <w:rsid w:val="00B77700"/>
    <w:rsid w:val="00BA05B7"/>
    <w:rsid w:val="00BA1655"/>
    <w:rsid w:val="00BA7861"/>
    <w:rsid w:val="00BB12BD"/>
    <w:rsid w:val="00BC0329"/>
    <w:rsid w:val="00BC7D56"/>
    <w:rsid w:val="00BD6A9A"/>
    <w:rsid w:val="00BE2599"/>
    <w:rsid w:val="00BE74E4"/>
    <w:rsid w:val="00C225B9"/>
    <w:rsid w:val="00C22AC6"/>
    <w:rsid w:val="00C25C6D"/>
    <w:rsid w:val="00C3702A"/>
    <w:rsid w:val="00C50B0F"/>
    <w:rsid w:val="00C65726"/>
    <w:rsid w:val="00C669C7"/>
    <w:rsid w:val="00C81EE7"/>
    <w:rsid w:val="00C92082"/>
    <w:rsid w:val="00CB40CE"/>
    <w:rsid w:val="00CB773A"/>
    <w:rsid w:val="00CC2CBD"/>
    <w:rsid w:val="00CC59F5"/>
    <w:rsid w:val="00CD6D76"/>
    <w:rsid w:val="00CD7427"/>
    <w:rsid w:val="00CE4032"/>
    <w:rsid w:val="00CE41D7"/>
    <w:rsid w:val="00CE421D"/>
    <w:rsid w:val="00CE5A89"/>
    <w:rsid w:val="00CF5FA2"/>
    <w:rsid w:val="00D02F5E"/>
    <w:rsid w:val="00D0753D"/>
    <w:rsid w:val="00D10C93"/>
    <w:rsid w:val="00D17886"/>
    <w:rsid w:val="00D26D38"/>
    <w:rsid w:val="00D31F92"/>
    <w:rsid w:val="00D3737D"/>
    <w:rsid w:val="00D47F5B"/>
    <w:rsid w:val="00D576A1"/>
    <w:rsid w:val="00D70F2C"/>
    <w:rsid w:val="00D72193"/>
    <w:rsid w:val="00D830BC"/>
    <w:rsid w:val="00D91373"/>
    <w:rsid w:val="00D928A1"/>
    <w:rsid w:val="00DA2B21"/>
    <w:rsid w:val="00DC06C4"/>
    <w:rsid w:val="00DC5C59"/>
    <w:rsid w:val="00DD6AB7"/>
    <w:rsid w:val="00DE0BFD"/>
    <w:rsid w:val="00E01F4E"/>
    <w:rsid w:val="00E042AB"/>
    <w:rsid w:val="00E04B88"/>
    <w:rsid w:val="00E120B8"/>
    <w:rsid w:val="00E23231"/>
    <w:rsid w:val="00E236F5"/>
    <w:rsid w:val="00E24A5F"/>
    <w:rsid w:val="00E32921"/>
    <w:rsid w:val="00E80835"/>
    <w:rsid w:val="00E83A5C"/>
    <w:rsid w:val="00E8698A"/>
    <w:rsid w:val="00E91AED"/>
    <w:rsid w:val="00E9375B"/>
    <w:rsid w:val="00EA5E9F"/>
    <w:rsid w:val="00EC4DCC"/>
    <w:rsid w:val="00EF4FAA"/>
    <w:rsid w:val="00F07699"/>
    <w:rsid w:val="00F07BF6"/>
    <w:rsid w:val="00F11E19"/>
    <w:rsid w:val="00F145EC"/>
    <w:rsid w:val="00F255D3"/>
    <w:rsid w:val="00F26115"/>
    <w:rsid w:val="00F305AB"/>
    <w:rsid w:val="00F401B7"/>
    <w:rsid w:val="00F66AB6"/>
    <w:rsid w:val="00F67162"/>
    <w:rsid w:val="00F6725E"/>
    <w:rsid w:val="00F67DC9"/>
    <w:rsid w:val="00FB5486"/>
    <w:rsid w:val="00FC3136"/>
    <w:rsid w:val="00FC7BE5"/>
    <w:rsid w:val="00FF03C0"/>
    <w:rsid w:val="00FF0783"/>
    <w:rsid w:val="066C6193"/>
    <w:rsid w:val="4365D75A"/>
    <w:rsid w:val="49973DA3"/>
    <w:rsid w:val="747F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53DB"/>
  <w15:docId w15:val="{FFE2A6C1-61C9-4709-A1E5-20A9BBA8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083136"/>
  </w:style>
  <w:style w:type="character" w:styleId="CommentReference">
    <w:name w:val="annotation reference"/>
    <w:basedOn w:val="DefaultParagraphFont"/>
    <w:semiHidden/>
    <w:unhideWhenUsed/>
    <w:rsid w:val="00115E6C"/>
    <w:rPr>
      <w:sz w:val="16"/>
      <w:szCs w:val="16"/>
    </w:rPr>
  </w:style>
  <w:style w:type="paragraph" w:styleId="CommentText">
    <w:name w:val="annotation text"/>
    <w:basedOn w:val="Normal"/>
    <w:link w:val="CommentTextChar"/>
    <w:unhideWhenUsed/>
    <w:rsid w:val="00115E6C"/>
    <w:rPr>
      <w:sz w:val="20"/>
    </w:rPr>
  </w:style>
  <w:style w:type="character" w:customStyle="1" w:styleId="CommentTextChar">
    <w:name w:val="Comment Text Char"/>
    <w:basedOn w:val="DefaultParagraphFont"/>
    <w:link w:val="CommentText"/>
    <w:rsid w:val="00115E6C"/>
    <w:rPr>
      <w:sz w:val="20"/>
    </w:rPr>
  </w:style>
  <w:style w:type="paragraph" w:styleId="CommentSubject">
    <w:name w:val="annotation subject"/>
    <w:basedOn w:val="CommentText"/>
    <w:next w:val="CommentText"/>
    <w:link w:val="CommentSubjectChar"/>
    <w:semiHidden/>
    <w:unhideWhenUsed/>
    <w:rsid w:val="00115E6C"/>
    <w:rPr>
      <w:b/>
      <w:bCs/>
    </w:rPr>
  </w:style>
  <w:style w:type="character" w:customStyle="1" w:styleId="CommentSubjectChar">
    <w:name w:val="Comment Subject Char"/>
    <w:basedOn w:val="CommentTextChar"/>
    <w:link w:val="CommentSubject"/>
    <w:semiHidden/>
    <w:rsid w:val="00115E6C"/>
    <w:rPr>
      <w:b/>
      <w:bCs/>
      <w:sz w:val="20"/>
    </w:rPr>
  </w:style>
  <w:style w:type="paragraph" w:styleId="ListParagraph">
    <w:name w:val="List Paragraph"/>
    <w:basedOn w:val="Normal"/>
    <w:rsid w:val="00274D8C"/>
    <w:pPr>
      <w:ind w:left="720"/>
      <w:contextualSpacing/>
    </w:pPr>
  </w:style>
  <w:style w:type="paragraph" w:styleId="FootnoteText">
    <w:name w:val="footnote text"/>
    <w:basedOn w:val="Normal"/>
    <w:link w:val="FootnoteTextChar"/>
    <w:semiHidden/>
    <w:unhideWhenUsed/>
    <w:rsid w:val="00BB12BD"/>
    <w:rPr>
      <w:sz w:val="20"/>
    </w:rPr>
  </w:style>
  <w:style w:type="character" w:customStyle="1" w:styleId="FootnoteTextChar">
    <w:name w:val="Footnote Text Char"/>
    <w:basedOn w:val="DefaultParagraphFont"/>
    <w:link w:val="FootnoteText"/>
    <w:semiHidden/>
    <w:rsid w:val="00BB12BD"/>
    <w:rPr>
      <w:sz w:val="20"/>
    </w:rPr>
  </w:style>
  <w:style w:type="character" w:styleId="FootnoteReference">
    <w:name w:val="footnote reference"/>
    <w:uiPriority w:val="99"/>
    <w:rsid w:val="00BB12BD"/>
    <w:rPr>
      <w:rFonts w:cs="Times New Roman"/>
      <w:vertAlign w:val="superscript"/>
    </w:rPr>
  </w:style>
  <w:style w:type="character" w:styleId="Hyperlink">
    <w:name w:val="Hyperlink"/>
    <w:basedOn w:val="DefaultParagraphFont"/>
    <w:unhideWhenUsed/>
    <w:rsid w:val="00060ED8"/>
    <w:rPr>
      <w:color w:val="0563C1" w:themeColor="hyperlink"/>
      <w:u w:val="single"/>
    </w:rPr>
  </w:style>
  <w:style w:type="character" w:styleId="UnresolvedMention">
    <w:name w:val="Unresolved Mention"/>
    <w:basedOn w:val="DefaultParagraphFont"/>
    <w:uiPriority w:val="99"/>
    <w:semiHidden/>
    <w:unhideWhenUsed/>
    <w:rsid w:val="00060ED8"/>
    <w:rPr>
      <w:color w:val="605E5C"/>
      <w:shd w:val="clear" w:color="auto" w:fill="E1DFDD"/>
    </w:rPr>
  </w:style>
  <w:style w:type="character" w:styleId="FollowedHyperlink">
    <w:name w:val="FollowedHyperlink"/>
    <w:basedOn w:val="DefaultParagraphFont"/>
    <w:semiHidden/>
    <w:unhideWhenUsed/>
    <w:rsid w:val="00856BF7"/>
    <w:rPr>
      <w:color w:val="954F72" w:themeColor="followedHyperlink"/>
      <w:u w:val="single"/>
    </w:rPr>
  </w:style>
  <w:style w:type="numbering" w:customStyle="1" w:styleId="CurrentList1">
    <w:name w:val="Current List1"/>
    <w:uiPriority w:val="99"/>
    <w:rsid w:val="00E120B8"/>
    <w:pPr>
      <w:numPr>
        <w:numId w:val="5"/>
      </w:numPr>
    </w:pPr>
  </w:style>
  <w:style w:type="paragraph" w:styleId="Header">
    <w:name w:val="header"/>
    <w:basedOn w:val="Normal"/>
    <w:link w:val="HeaderChar"/>
    <w:semiHidden/>
    <w:unhideWhenUsed/>
    <w:rsid w:val="00E042AB"/>
    <w:pPr>
      <w:tabs>
        <w:tab w:val="center" w:pos="4819"/>
        <w:tab w:val="right" w:pos="9638"/>
      </w:tabs>
    </w:pPr>
  </w:style>
  <w:style w:type="character" w:customStyle="1" w:styleId="HeaderChar">
    <w:name w:val="Header Char"/>
    <w:basedOn w:val="DefaultParagraphFont"/>
    <w:link w:val="Header"/>
    <w:semiHidden/>
    <w:rsid w:val="00E042AB"/>
  </w:style>
  <w:style w:type="paragraph" w:styleId="Footer">
    <w:name w:val="footer"/>
    <w:basedOn w:val="Normal"/>
    <w:link w:val="FooterChar"/>
    <w:semiHidden/>
    <w:unhideWhenUsed/>
    <w:rsid w:val="00E042AB"/>
    <w:pPr>
      <w:tabs>
        <w:tab w:val="center" w:pos="4819"/>
        <w:tab w:val="right" w:pos="9638"/>
      </w:tabs>
    </w:pPr>
  </w:style>
  <w:style w:type="character" w:customStyle="1" w:styleId="FooterChar">
    <w:name w:val="Footer Char"/>
    <w:basedOn w:val="DefaultParagraphFont"/>
    <w:link w:val="Footer"/>
    <w:semiHidden/>
    <w:rsid w:val="00E0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0E6A2-9B39-4B20-8ADD-6C6F21D7DA71}">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F4A5EA6-E96E-4E9C-9715-E7344E7D9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13044</Words>
  <Characters>7436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Base/>
  <HLinks>
    <vt:vector size="6" baseType="variant">
      <vt:variant>
        <vt:i4>3473433</vt:i4>
      </vt:variant>
      <vt:variant>
        <vt:i4>0</vt:i4>
      </vt:variant>
      <vt:variant>
        <vt:i4>0</vt:i4>
      </vt:variant>
      <vt:variant>
        <vt:i4>5</vt:i4>
      </vt:variant>
      <vt:variant>
        <vt:lpwstr>mailto:info@vialietuva.lt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Kristina Šalomskienė</cp:lastModifiedBy>
  <cp:revision>14</cp:revision>
  <dcterms:created xsi:type="dcterms:W3CDTF">2024-11-13T20:48:00Z</dcterms:created>
  <dcterms:modified xsi:type="dcterms:W3CDTF">2024-12-09T13:05:00Z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ies>
</file>