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309" w:rsidRPr="00AF7071" w:rsidRDefault="00B04309" w:rsidP="00B04309">
      <w:pPr>
        <w:spacing w:after="240" w:line="320" w:lineRule="exact"/>
        <w:ind w:firstLine="851"/>
        <w:jc w:val="center"/>
        <w:rPr>
          <w:b/>
          <w:szCs w:val="24"/>
        </w:rPr>
      </w:pPr>
      <w:bookmarkStart w:id="0" w:name="_Toc86135564"/>
      <w:r w:rsidRPr="00AF7071">
        <w:rPr>
          <w:b/>
          <w:szCs w:val="24"/>
        </w:rPr>
        <w:t>PASLAUGŲ TEIKIMO SUTARTIS NR.</w:t>
      </w:r>
      <w:r>
        <w:rPr>
          <w:b/>
          <w:szCs w:val="24"/>
        </w:rPr>
        <w:t xml:space="preserve"> </w:t>
      </w:r>
    </w:p>
    <w:p w:rsidR="00B04309" w:rsidRPr="00AF7071" w:rsidRDefault="00B04309" w:rsidP="00B04309">
      <w:pPr>
        <w:spacing w:after="240"/>
        <w:ind w:firstLine="851"/>
        <w:contextualSpacing/>
        <w:jc w:val="center"/>
        <w:rPr>
          <w:b/>
          <w:szCs w:val="24"/>
        </w:rPr>
      </w:pPr>
      <w:r w:rsidRPr="00AF7071">
        <w:rPr>
          <w:szCs w:val="24"/>
        </w:rPr>
        <w:t>202</w:t>
      </w:r>
      <w:r w:rsidR="005A5F8C">
        <w:rPr>
          <w:szCs w:val="24"/>
        </w:rPr>
        <w:t xml:space="preserve">   </w:t>
      </w:r>
      <w:r w:rsidRPr="00AF7071">
        <w:rPr>
          <w:szCs w:val="24"/>
        </w:rPr>
        <w:t xml:space="preserve"> m. </w:t>
      </w:r>
      <w:r>
        <w:rPr>
          <w:szCs w:val="24"/>
        </w:rPr>
        <w:t xml:space="preserve">                     </w:t>
      </w:r>
      <w:r w:rsidRPr="00AF7071">
        <w:rPr>
          <w:szCs w:val="24"/>
        </w:rPr>
        <w:t xml:space="preserve">d.  </w:t>
      </w:r>
    </w:p>
    <w:p w:rsidR="00B04309" w:rsidRPr="003F1981" w:rsidRDefault="00B04309" w:rsidP="00B04309">
      <w:pPr>
        <w:spacing w:after="240"/>
        <w:ind w:firstLine="851"/>
        <w:contextualSpacing/>
        <w:jc w:val="center"/>
        <w:rPr>
          <w:szCs w:val="24"/>
        </w:rPr>
      </w:pPr>
      <w:r w:rsidRPr="003F1981">
        <w:rPr>
          <w:szCs w:val="24"/>
        </w:rPr>
        <w:t>Marijampolė</w:t>
      </w:r>
    </w:p>
    <w:p w:rsidR="00B04309" w:rsidRPr="00AF7071" w:rsidRDefault="00B04309" w:rsidP="00B04309">
      <w:pPr>
        <w:spacing w:line="320" w:lineRule="exact"/>
        <w:ind w:firstLine="851"/>
        <w:jc w:val="both"/>
        <w:rPr>
          <w:szCs w:val="24"/>
        </w:rPr>
      </w:pPr>
    </w:p>
    <w:bookmarkEnd w:id="0"/>
    <w:p w:rsidR="00B04309" w:rsidRPr="00B537DB" w:rsidRDefault="00B04309" w:rsidP="00B04309">
      <w:pPr>
        <w:ind w:firstLine="700"/>
        <w:jc w:val="both"/>
      </w:pPr>
      <w:r w:rsidRPr="00B537DB">
        <w:rPr>
          <w:i/>
        </w:rPr>
        <w:t>(Perkan</w:t>
      </w:r>
      <w:r>
        <w:rPr>
          <w:i/>
        </w:rPr>
        <w:t>tysis subjektas</w:t>
      </w:r>
      <w:r w:rsidRPr="00B537DB">
        <w:rPr>
          <w:i/>
        </w:rPr>
        <w:t>)</w:t>
      </w:r>
      <w:r w:rsidRPr="00B537DB">
        <w:t xml:space="preserve">, juridinio asmens kodas </w:t>
      </w:r>
      <w:r w:rsidRPr="00B537DB">
        <w:rPr>
          <w:i/>
        </w:rPr>
        <w:t>(nurodomas kodas)</w:t>
      </w:r>
      <w:r w:rsidRPr="00B537DB">
        <w:t xml:space="preserve">, kurios registruota buveinė yra </w:t>
      </w:r>
      <w:r w:rsidRPr="00B537DB">
        <w:rPr>
          <w:i/>
        </w:rPr>
        <w:t>(adresas)</w:t>
      </w:r>
      <w:r w:rsidRPr="00B537DB">
        <w:t xml:space="preserve">, duomenys apie įstaigą kaupiami ir saugomi Lietuvos Respublikos juridinių asmenų registre, atstovaujama </w:t>
      </w:r>
      <w:r w:rsidRPr="00B537DB">
        <w:rPr>
          <w:i/>
        </w:rPr>
        <w:t>(pareigos, vardas, pavardė)</w:t>
      </w:r>
      <w:r w:rsidRPr="00B537DB">
        <w:t>, veikiančio (-</w:t>
      </w:r>
      <w:proofErr w:type="spellStart"/>
      <w:r w:rsidRPr="00B537DB">
        <w:t>ios</w:t>
      </w:r>
      <w:proofErr w:type="spellEnd"/>
      <w:r w:rsidRPr="00B537DB">
        <w:t xml:space="preserve">) pagal </w:t>
      </w:r>
      <w:r w:rsidRPr="00B537DB">
        <w:rPr>
          <w:i/>
        </w:rPr>
        <w:t>(dokumentas, kurio pagrindu veikia asmuo)</w:t>
      </w:r>
      <w:r w:rsidRPr="00B537DB">
        <w:t xml:space="preserve"> (toliau – Pirkėjas), ir</w:t>
      </w:r>
    </w:p>
    <w:p w:rsidR="00B04309" w:rsidRPr="00B537DB" w:rsidRDefault="00B04309" w:rsidP="00B04309">
      <w:pPr>
        <w:ind w:firstLine="720"/>
        <w:jc w:val="both"/>
      </w:pPr>
      <w:r w:rsidRPr="00B537DB">
        <w:rPr>
          <w:i/>
        </w:rPr>
        <w:t>(tiekėjas)</w:t>
      </w:r>
      <w:r w:rsidRPr="00B537DB">
        <w:t xml:space="preserve">, juridinio asmens kodas </w:t>
      </w:r>
      <w:r w:rsidRPr="00B537DB">
        <w:rPr>
          <w:i/>
        </w:rPr>
        <w:t>(nurodomas kodas)</w:t>
      </w:r>
      <w:r w:rsidRPr="00B537DB">
        <w:t xml:space="preserve">, kurio registruota buveinė yra </w:t>
      </w:r>
      <w:r w:rsidRPr="00B537DB">
        <w:rPr>
          <w:i/>
        </w:rPr>
        <w:t>(adresas)</w:t>
      </w:r>
      <w:r w:rsidRPr="00B537DB">
        <w:t xml:space="preserve">, duomenys apie įmonę kaupiami ir saugomi Lietuvos Respublikos juridinių asmenų registre, atstovaujama </w:t>
      </w:r>
      <w:r w:rsidRPr="00B537DB">
        <w:rPr>
          <w:i/>
        </w:rPr>
        <w:t>(pareigos, vardas, pavardė)</w:t>
      </w:r>
      <w:r w:rsidRPr="00B537DB">
        <w:t>, veikiančio (-</w:t>
      </w:r>
      <w:proofErr w:type="spellStart"/>
      <w:r w:rsidRPr="00B537DB">
        <w:t>ios</w:t>
      </w:r>
      <w:proofErr w:type="spellEnd"/>
      <w:r w:rsidRPr="00B537DB">
        <w:t xml:space="preserve">) pagal </w:t>
      </w:r>
      <w:r w:rsidRPr="00B537DB">
        <w:rPr>
          <w:i/>
        </w:rPr>
        <w:t>(dokumentas, kurio pagrindu veikia asmuo)</w:t>
      </w:r>
      <w:r w:rsidRPr="00B537DB">
        <w:t xml:space="preserve"> (toliau – Tiekėjas),</w:t>
      </w:r>
    </w:p>
    <w:p w:rsidR="00B04309" w:rsidRPr="00B537DB" w:rsidRDefault="00B04309" w:rsidP="00B04309">
      <w:pPr>
        <w:jc w:val="both"/>
        <w:rPr>
          <w:i/>
        </w:rPr>
      </w:pPr>
      <w:r w:rsidRPr="00B537DB">
        <w:rPr>
          <w:i/>
        </w:rPr>
        <w:t>(jei tai ūkio subjektų grupė –atitinkami duomenys apie kiekvieną partnerį)</w:t>
      </w:r>
    </w:p>
    <w:p w:rsidR="00B04309" w:rsidRPr="00AF7071" w:rsidRDefault="00B04309" w:rsidP="00B04309">
      <w:pPr>
        <w:ind w:firstLine="728"/>
        <w:jc w:val="both"/>
        <w:rPr>
          <w:color w:val="000000"/>
          <w:szCs w:val="24"/>
        </w:rPr>
      </w:pPr>
      <w:r w:rsidRPr="00AF7071">
        <w:rPr>
          <w:color w:val="000000"/>
          <w:szCs w:val="24"/>
        </w:rPr>
        <w:t>toliau kartu šioje paslaugų sutartyje vadinami „Šalimis“, o kiekvienas atskirai – „Šalimi“, sudarė šią paslaugų</w:t>
      </w:r>
      <w:r>
        <w:rPr>
          <w:color w:val="000000"/>
          <w:szCs w:val="24"/>
        </w:rPr>
        <w:t xml:space="preserve"> teikimo</w:t>
      </w:r>
      <w:r w:rsidRPr="00AF7071">
        <w:rPr>
          <w:color w:val="000000"/>
          <w:szCs w:val="24"/>
        </w:rPr>
        <w:t xml:space="preserve"> sutartį, toliau vadinamą „Sutartimi“, ir susitarė dėl toliau išvardintų sąlygų.</w:t>
      </w:r>
    </w:p>
    <w:p w:rsidR="00B04309" w:rsidRPr="00AF7071" w:rsidRDefault="00B04309" w:rsidP="00B04309">
      <w:pPr>
        <w:spacing w:before="100" w:beforeAutospacing="1" w:after="100" w:afterAutospacing="1"/>
        <w:jc w:val="center"/>
        <w:rPr>
          <w:szCs w:val="24"/>
        </w:rPr>
      </w:pPr>
      <w:r w:rsidRPr="00AF7071">
        <w:rPr>
          <w:b/>
          <w:bCs/>
          <w:szCs w:val="24"/>
        </w:rPr>
        <w:t>1. Sutarties dalykas</w:t>
      </w:r>
    </w:p>
    <w:p w:rsidR="00B04309" w:rsidRDefault="00B04309" w:rsidP="00B04309">
      <w:pPr>
        <w:pStyle w:val="Betarp"/>
        <w:ind w:firstLine="720"/>
        <w:jc w:val="both"/>
        <w:rPr>
          <w:bCs/>
        </w:rPr>
      </w:pPr>
      <w:r w:rsidRPr="00AF7071">
        <w:t xml:space="preserve">1.1. Sutarties dalykas yra </w:t>
      </w:r>
      <w:r w:rsidR="00CD2348">
        <w:t>r</w:t>
      </w:r>
      <w:r w:rsidR="00CD2348">
        <w:rPr>
          <w:bCs/>
          <w:color w:val="000000"/>
        </w:rPr>
        <w:t xml:space="preserve">adialinių </w:t>
      </w:r>
      <w:proofErr w:type="spellStart"/>
      <w:r w:rsidR="00CD2348">
        <w:rPr>
          <w:bCs/>
          <w:color w:val="000000"/>
        </w:rPr>
        <w:t>nusodintuvų</w:t>
      </w:r>
      <w:proofErr w:type="spellEnd"/>
      <w:r w:rsidR="00CD2348">
        <w:rPr>
          <w:bCs/>
          <w:color w:val="000000"/>
        </w:rPr>
        <w:t xml:space="preserve"> remonto projektavimo su ekspertize ir statybos leidimu </w:t>
      </w:r>
      <w:r>
        <w:t xml:space="preserve">paslaugos </w:t>
      </w:r>
      <w:r w:rsidRPr="00AF7071">
        <w:t>(toliau</w:t>
      </w:r>
      <w:r>
        <w:t xml:space="preserve"> – </w:t>
      </w:r>
      <w:r w:rsidRPr="00AF7071">
        <w:t>Paslauga).</w:t>
      </w:r>
      <w:r>
        <w:t xml:space="preserve"> </w:t>
      </w:r>
    </w:p>
    <w:p w:rsidR="00B04309" w:rsidRPr="000E0B26" w:rsidRDefault="00B04309" w:rsidP="00B04309">
      <w:pPr>
        <w:ind w:firstLine="720"/>
        <w:jc w:val="both"/>
        <w:rPr>
          <w:szCs w:val="24"/>
          <w:lang w:eastAsia="ar-SA"/>
        </w:rPr>
      </w:pPr>
      <w:r w:rsidRPr="00AF7071">
        <w:rPr>
          <w:szCs w:val="24"/>
        </w:rPr>
        <w:t>1.2</w:t>
      </w:r>
      <w:r w:rsidRPr="006036B1">
        <w:rPr>
          <w:szCs w:val="24"/>
        </w:rPr>
        <w:t xml:space="preserve">. </w:t>
      </w:r>
      <w:r w:rsidRPr="000E0B26">
        <w:rPr>
          <w:szCs w:val="24"/>
        </w:rPr>
        <w:t xml:space="preserve">Paslaugos </w:t>
      </w:r>
      <w:r>
        <w:rPr>
          <w:szCs w:val="24"/>
        </w:rPr>
        <w:t xml:space="preserve">privalo </w:t>
      </w:r>
      <w:r w:rsidRPr="000E0B26">
        <w:rPr>
          <w:szCs w:val="24"/>
        </w:rPr>
        <w:t xml:space="preserve">būti </w:t>
      </w:r>
      <w:r>
        <w:rPr>
          <w:szCs w:val="24"/>
        </w:rPr>
        <w:t>teikiamos</w:t>
      </w:r>
      <w:r w:rsidRPr="000E0B26">
        <w:rPr>
          <w:szCs w:val="24"/>
        </w:rPr>
        <w:t xml:space="preserve"> </w:t>
      </w:r>
      <w:r w:rsidRPr="000E0B26">
        <w:rPr>
          <w:szCs w:val="24"/>
          <w:lang w:eastAsia="ar-SA"/>
        </w:rPr>
        <w:t>vadovaujantis</w:t>
      </w:r>
      <w:r w:rsidR="00A14235" w:rsidRPr="00A14235">
        <w:rPr>
          <w:szCs w:val="24"/>
        </w:rPr>
        <w:t xml:space="preserve"> </w:t>
      </w:r>
      <w:r w:rsidR="00A14235" w:rsidRPr="00845095">
        <w:rPr>
          <w:szCs w:val="24"/>
        </w:rPr>
        <w:t xml:space="preserve">techninė specifikacija </w:t>
      </w:r>
      <w:r w:rsidR="00A14235">
        <w:rPr>
          <w:szCs w:val="24"/>
        </w:rPr>
        <w:t>(</w:t>
      </w:r>
      <w:r w:rsidR="003B1D1A">
        <w:rPr>
          <w:szCs w:val="24"/>
        </w:rPr>
        <w:t>1</w:t>
      </w:r>
      <w:r w:rsidR="00A14235" w:rsidRPr="00845095">
        <w:rPr>
          <w:szCs w:val="24"/>
        </w:rPr>
        <w:t xml:space="preserve"> pried</w:t>
      </w:r>
      <w:r w:rsidR="00A14235">
        <w:rPr>
          <w:szCs w:val="24"/>
        </w:rPr>
        <w:t>as),</w:t>
      </w:r>
      <w:r w:rsidRPr="000E0B26">
        <w:rPr>
          <w:szCs w:val="24"/>
          <w:lang w:eastAsia="ar-SA"/>
        </w:rPr>
        <w:t xml:space="preserve"> teisės aktų, reglamentuojančių Paslaugų atlikimą, reikalavimais.</w:t>
      </w:r>
    </w:p>
    <w:p w:rsidR="00B04309" w:rsidRDefault="00B04309" w:rsidP="00B04309">
      <w:pPr>
        <w:ind w:firstLine="720"/>
        <w:contextualSpacing/>
        <w:jc w:val="both"/>
        <w:rPr>
          <w:szCs w:val="24"/>
        </w:rPr>
      </w:pPr>
      <w:r w:rsidRPr="00AF7071">
        <w:rPr>
          <w:color w:val="000000"/>
          <w:szCs w:val="24"/>
          <w:lang w:eastAsia="ar-SA"/>
        </w:rPr>
        <w:t>1.3.</w:t>
      </w:r>
      <w:r w:rsidRPr="00AF7071">
        <w:rPr>
          <w:szCs w:val="24"/>
        </w:rPr>
        <w:t xml:space="preserve"> </w:t>
      </w:r>
      <w:r>
        <w:rPr>
          <w:szCs w:val="24"/>
        </w:rPr>
        <w:t>Tei</w:t>
      </w:r>
      <w:r w:rsidRPr="00AF7071">
        <w:rPr>
          <w:szCs w:val="24"/>
        </w:rPr>
        <w:t>kėjas garantuoja, kad turi visus teisės aktų nustatytus leidimus, licencijas ir pan.,  įrangą, sudaręs sutartis su trečiaisiais asmenimis, reikalingas tinkamam Sutarties vykdymui.</w:t>
      </w:r>
    </w:p>
    <w:p w:rsidR="00A408FB" w:rsidRDefault="00A408FB" w:rsidP="00B04309">
      <w:pPr>
        <w:ind w:firstLine="720"/>
        <w:contextualSpacing/>
        <w:jc w:val="both"/>
        <w:rPr>
          <w:szCs w:val="24"/>
        </w:rPr>
      </w:pPr>
      <w:r>
        <w:rPr>
          <w:szCs w:val="24"/>
        </w:rPr>
        <w:t xml:space="preserve">1.4. Teikėjas įsipareigoja pašalinti trūkumas per </w:t>
      </w:r>
      <w:r>
        <w:t>10</w:t>
      </w:r>
      <w:r>
        <w:rPr>
          <w:spacing w:val="-9"/>
        </w:rPr>
        <w:t xml:space="preserve"> </w:t>
      </w:r>
      <w:r>
        <w:t>d.</w:t>
      </w:r>
      <w:r>
        <w:rPr>
          <w:spacing w:val="-8"/>
        </w:rPr>
        <w:t xml:space="preserve"> </w:t>
      </w:r>
      <w:r>
        <w:t>d.</w:t>
      </w:r>
      <w:r>
        <w:rPr>
          <w:spacing w:val="-9"/>
        </w:rPr>
        <w:t xml:space="preserve"> </w:t>
      </w:r>
      <w:r>
        <w:t>nuo</w:t>
      </w:r>
      <w:r>
        <w:rPr>
          <w:spacing w:val="-12"/>
        </w:rPr>
        <w:t xml:space="preserve"> </w:t>
      </w:r>
      <w:r>
        <w:t>Pirkėjo</w:t>
      </w:r>
      <w:r>
        <w:rPr>
          <w:spacing w:val="-10"/>
        </w:rPr>
        <w:t xml:space="preserve"> </w:t>
      </w:r>
      <w:r>
        <w:t>rašytinio</w:t>
      </w:r>
      <w:r>
        <w:rPr>
          <w:spacing w:val="-10"/>
        </w:rPr>
        <w:t xml:space="preserve"> </w:t>
      </w:r>
      <w:r>
        <w:t>reikalavimo</w:t>
      </w:r>
      <w:r>
        <w:rPr>
          <w:spacing w:val="-8"/>
        </w:rPr>
        <w:t xml:space="preserve"> </w:t>
      </w:r>
      <w:r>
        <w:t>dėl trūkumų šalinimo pateikimo dienos.</w:t>
      </w:r>
    </w:p>
    <w:p w:rsidR="00B04309" w:rsidRDefault="00B04309" w:rsidP="00B04309">
      <w:pPr>
        <w:ind w:firstLine="720"/>
        <w:jc w:val="center"/>
        <w:rPr>
          <w:b/>
          <w:szCs w:val="24"/>
        </w:rPr>
      </w:pPr>
    </w:p>
    <w:p w:rsidR="00B04309" w:rsidRDefault="00B04309" w:rsidP="00B04309">
      <w:pPr>
        <w:ind w:firstLine="720"/>
        <w:jc w:val="center"/>
        <w:rPr>
          <w:b/>
          <w:szCs w:val="24"/>
        </w:rPr>
      </w:pPr>
      <w:r w:rsidRPr="00AF7071">
        <w:rPr>
          <w:b/>
          <w:szCs w:val="24"/>
        </w:rPr>
        <w:t>2. Sutart</w:t>
      </w:r>
      <w:r>
        <w:rPr>
          <w:b/>
          <w:szCs w:val="24"/>
        </w:rPr>
        <w:t xml:space="preserve">ies galiojimas ir vykdymo pradžia </w:t>
      </w:r>
    </w:p>
    <w:p w:rsidR="00B04309" w:rsidRPr="00AF7071" w:rsidRDefault="00B04309" w:rsidP="00B04309">
      <w:pPr>
        <w:ind w:firstLine="720"/>
        <w:jc w:val="center"/>
        <w:rPr>
          <w:b/>
          <w:szCs w:val="24"/>
        </w:rPr>
      </w:pPr>
    </w:p>
    <w:p w:rsidR="007A7975" w:rsidRPr="00584092" w:rsidRDefault="00B04309" w:rsidP="007553A8">
      <w:pPr>
        <w:tabs>
          <w:tab w:val="left" w:pos="567"/>
          <w:tab w:val="left" w:pos="564"/>
          <w:tab w:val="left" w:pos="1276"/>
        </w:tabs>
        <w:ind w:right="90" w:firstLine="709"/>
        <w:jc w:val="both"/>
        <w:rPr>
          <w:color w:val="FF0000"/>
          <w:szCs w:val="24"/>
        </w:rPr>
      </w:pPr>
      <w:r w:rsidRPr="00AF7071">
        <w:rPr>
          <w:szCs w:val="24"/>
        </w:rPr>
        <w:t xml:space="preserve">2.1. </w:t>
      </w:r>
      <w:r w:rsidRPr="00EB1A10">
        <w:rPr>
          <w:szCs w:val="24"/>
        </w:rPr>
        <w:t xml:space="preserve">Paslaugos privalo būti </w:t>
      </w:r>
      <w:r w:rsidR="00A14235">
        <w:rPr>
          <w:szCs w:val="24"/>
        </w:rPr>
        <w:t>su</w:t>
      </w:r>
      <w:r w:rsidRPr="00EB1A10">
        <w:rPr>
          <w:szCs w:val="24"/>
        </w:rPr>
        <w:t>teik</w:t>
      </w:r>
      <w:r w:rsidR="00A14235">
        <w:rPr>
          <w:szCs w:val="24"/>
        </w:rPr>
        <w:t>tos per</w:t>
      </w:r>
      <w:r w:rsidRPr="00EB1A10">
        <w:rPr>
          <w:szCs w:val="24"/>
        </w:rPr>
        <w:t xml:space="preserve"> 12 mėnesių nuo </w:t>
      </w:r>
      <w:r>
        <w:rPr>
          <w:szCs w:val="24"/>
        </w:rPr>
        <w:t>S</w:t>
      </w:r>
      <w:r w:rsidRPr="00EB1A10">
        <w:rPr>
          <w:szCs w:val="24"/>
        </w:rPr>
        <w:t>utarties sudarymo.</w:t>
      </w:r>
      <w:r w:rsidR="007553A8" w:rsidRPr="007553A8">
        <w:t xml:space="preserve"> </w:t>
      </w:r>
      <w:r w:rsidR="007553A8">
        <w:t>Paslaugų</w:t>
      </w:r>
      <w:r w:rsidR="007553A8">
        <w:rPr>
          <w:spacing w:val="-9"/>
        </w:rPr>
        <w:t xml:space="preserve"> </w:t>
      </w:r>
      <w:r w:rsidR="007553A8">
        <w:t>teikimo</w:t>
      </w:r>
      <w:r w:rsidR="007553A8">
        <w:rPr>
          <w:spacing w:val="-7"/>
        </w:rPr>
        <w:t xml:space="preserve"> </w:t>
      </w:r>
      <w:r w:rsidR="007553A8">
        <w:t>pradžia:</w:t>
      </w:r>
      <w:r w:rsidR="007553A8">
        <w:rPr>
          <w:spacing w:val="-4"/>
        </w:rPr>
        <w:t xml:space="preserve"> </w:t>
      </w:r>
      <w:r w:rsidR="007553A8">
        <w:t>nuo</w:t>
      </w:r>
      <w:r w:rsidR="007553A8">
        <w:rPr>
          <w:spacing w:val="-4"/>
        </w:rPr>
        <w:t xml:space="preserve"> </w:t>
      </w:r>
      <w:r w:rsidR="007553A8">
        <w:t>Sutarties</w:t>
      </w:r>
      <w:r w:rsidR="007553A8">
        <w:rPr>
          <w:spacing w:val="-5"/>
        </w:rPr>
        <w:t xml:space="preserve"> </w:t>
      </w:r>
      <w:r w:rsidR="007553A8">
        <w:t>įvykdymo</w:t>
      </w:r>
      <w:r w:rsidR="007553A8">
        <w:rPr>
          <w:spacing w:val="-7"/>
        </w:rPr>
        <w:t xml:space="preserve"> </w:t>
      </w:r>
      <w:r w:rsidR="007553A8">
        <w:t>užtikrinimo</w:t>
      </w:r>
      <w:r w:rsidR="007553A8">
        <w:rPr>
          <w:spacing w:val="-7"/>
        </w:rPr>
        <w:t xml:space="preserve"> </w:t>
      </w:r>
      <w:r w:rsidR="007553A8">
        <w:t>pateikimo</w:t>
      </w:r>
      <w:r w:rsidR="007553A8">
        <w:rPr>
          <w:spacing w:val="-5"/>
        </w:rPr>
        <w:t xml:space="preserve"> </w:t>
      </w:r>
      <w:r w:rsidR="007553A8">
        <w:rPr>
          <w:spacing w:val="-2"/>
        </w:rPr>
        <w:t>dienos.</w:t>
      </w:r>
      <w:r w:rsidR="007A7975" w:rsidRPr="007A7975">
        <w:t xml:space="preserve"> </w:t>
      </w:r>
      <w:r w:rsidR="007A7975">
        <w:t xml:space="preserve">Sutarties galiojimas šalių rašytinio susitarimo pagrindu gali būti pratęsiama tokiomis pačiomis sąlygomis dar 6 (šešis) mėnesius, neviršijant bendros Sutarties kainos. Pratęsimo sąlyga taikoma ne daugiau nei 1 (vieną) kartą. </w:t>
      </w:r>
    </w:p>
    <w:p w:rsidR="00B04309" w:rsidRPr="00AF7071" w:rsidRDefault="00B04309" w:rsidP="007553A8">
      <w:pPr>
        <w:spacing w:after="120"/>
        <w:ind w:firstLine="720"/>
        <w:jc w:val="center"/>
        <w:rPr>
          <w:szCs w:val="24"/>
        </w:rPr>
      </w:pPr>
      <w:r w:rsidRPr="00AF7071">
        <w:rPr>
          <w:b/>
          <w:bCs/>
          <w:szCs w:val="24"/>
        </w:rPr>
        <w:t>3. Sutarties kaina (kainodaros taisyklės) ir mokėjimo sąlygos</w:t>
      </w:r>
    </w:p>
    <w:p w:rsidR="00B04309" w:rsidRPr="00C35207" w:rsidRDefault="00B04309" w:rsidP="007553A8">
      <w:pPr>
        <w:tabs>
          <w:tab w:val="num" w:pos="1080"/>
        </w:tabs>
        <w:ind w:firstLine="720"/>
        <w:jc w:val="both"/>
        <w:rPr>
          <w:szCs w:val="24"/>
        </w:rPr>
      </w:pPr>
      <w:r w:rsidRPr="00AF7071">
        <w:rPr>
          <w:szCs w:val="24"/>
        </w:rPr>
        <w:t xml:space="preserve">3.1. </w:t>
      </w:r>
      <w:r w:rsidRPr="00C35207">
        <w:rPr>
          <w:szCs w:val="24"/>
        </w:rPr>
        <w:t xml:space="preserve">Sutarties kainos apskaičiavimo būdas: </w:t>
      </w:r>
      <w:r w:rsidRPr="004A2EB3">
        <w:rPr>
          <w:color w:val="000000"/>
          <w:szCs w:val="24"/>
        </w:rPr>
        <w:t>fiksuot</w:t>
      </w:r>
      <w:r>
        <w:rPr>
          <w:color w:val="000000"/>
          <w:szCs w:val="24"/>
        </w:rPr>
        <w:t>o</w:t>
      </w:r>
      <w:r w:rsidRPr="004A2EB3">
        <w:rPr>
          <w:color w:val="000000"/>
          <w:szCs w:val="24"/>
        </w:rPr>
        <w:t xml:space="preserve"> </w:t>
      </w:r>
      <w:r>
        <w:rPr>
          <w:color w:val="000000"/>
          <w:szCs w:val="24"/>
        </w:rPr>
        <w:t>įkainio</w:t>
      </w:r>
      <w:r w:rsidRPr="004A2EB3">
        <w:rPr>
          <w:color w:val="000000"/>
          <w:szCs w:val="24"/>
        </w:rPr>
        <w:t xml:space="preserve"> kainodara</w:t>
      </w:r>
      <w:r w:rsidR="00A14235">
        <w:rPr>
          <w:color w:val="000000"/>
          <w:szCs w:val="24"/>
        </w:rPr>
        <w:t xml:space="preserve"> su perskaičiavimu</w:t>
      </w:r>
      <w:r>
        <w:rPr>
          <w:color w:val="000000"/>
          <w:szCs w:val="24"/>
        </w:rPr>
        <w:t>.</w:t>
      </w:r>
    </w:p>
    <w:p w:rsidR="00B04309" w:rsidRDefault="00B04309" w:rsidP="007553A8">
      <w:pPr>
        <w:widowControl w:val="0"/>
        <w:ind w:firstLine="720"/>
        <w:jc w:val="both"/>
        <w:rPr>
          <w:szCs w:val="24"/>
        </w:rPr>
      </w:pPr>
      <w:r w:rsidRPr="00C35207">
        <w:rPr>
          <w:szCs w:val="24"/>
        </w:rPr>
        <w:t xml:space="preserve">3.2. </w:t>
      </w:r>
      <w:r w:rsidRPr="00D5104B">
        <w:rPr>
          <w:szCs w:val="24"/>
        </w:rPr>
        <w:t>Sutarties</w:t>
      </w:r>
      <w:r>
        <w:rPr>
          <w:szCs w:val="24"/>
        </w:rPr>
        <w:t xml:space="preserve"> bendra </w:t>
      </w:r>
      <w:r w:rsidRPr="00D5104B">
        <w:rPr>
          <w:szCs w:val="24"/>
        </w:rPr>
        <w:t>kaina</w:t>
      </w:r>
      <w:r>
        <w:rPr>
          <w:szCs w:val="24"/>
        </w:rPr>
        <w:t xml:space="preserve"> </w:t>
      </w:r>
      <w:r>
        <w:t>– ............... Eur be PVM; PVM – ............. Eur; bendra kaina – ......... su PVM Eur.</w:t>
      </w:r>
      <w:r>
        <w:rPr>
          <w:szCs w:val="24"/>
        </w:rPr>
        <w:t xml:space="preserve"> </w:t>
      </w:r>
    </w:p>
    <w:p w:rsidR="00B04309" w:rsidRPr="00AF7071" w:rsidRDefault="00B04309" w:rsidP="00B04309">
      <w:pPr>
        <w:tabs>
          <w:tab w:val="num" w:pos="1080"/>
        </w:tabs>
        <w:ind w:firstLine="720"/>
        <w:jc w:val="both"/>
        <w:rPr>
          <w:szCs w:val="24"/>
        </w:rPr>
      </w:pPr>
      <w:r w:rsidRPr="00AF7071">
        <w:rPr>
          <w:szCs w:val="24"/>
        </w:rPr>
        <w:t xml:space="preserve">Į Sutarties kainą įeina darbo jėgos, mechanizmų ir medžiagų kaina, mokesčiai, draudimo, transportavimo ir visos kitos, </w:t>
      </w:r>
      <w:r>
        <w:rPr>
          <w:szCs w:val="24"/>
        </w:rPr>
        <w:t>Te</w:t>
      </w:r>
      <w:r w:rsidRPr="00AF7071">
        <w:rPr>
          <w:szCs w:val="24"/>
        </w:rPr>
        <w:t>ikėjui priklausančios pagal Lietuvos Respublikos įstatymus ir kitus teisės aktus bei šią Sutartį, išlaidos.</w:t>
      </w:r>
    </w:p>
    <w:p w:rsidR="00B04309" w:rsidRDefault="00B04309" w:rsidP="00B04309">
      <w:pPr>
        <w:ind w:firstLine="720"/>
        <w:jc w:val="both"/>
        <w:rPr>
          <w:color w:val="000000"/>
          <w:szCs w:val="24"/>
        </w:rPr>
      </w:pPr>
      <w:r w:rsidRPr="00AF7071">
        <w:rPr>
          <w:szCs w:val="24"/>
        </w:rPr>
        <w:t>3.3.</w:t>
      </w:r>
      <w:r w:rsidRPr="00AF7071">
        <w:rPr>
          <w:color w:val="000000"/>
          <w:szCs w:val="24"/>
        </w:rPr>
        <w:t xml:space="preserve"> Sutartyje numatyta Paslaugų įkainiai/kaina negali būti keičiama visą Sutarties galiojimo laikotarpį, išskyrus atvejus, jei Sutarties galiojimo laikotarpiu Lietuvos Respublikos įstatymų ir kitų teisės aktų nustatyta tvarka pakeičiamas pridėtinės vertės mokestis. Nauji įkainiai/kaina pradedama taikyti nuo pakeisto pridėtinės vertės mokesčio dydžio patvirtinimo ir paskelbimo teisės aktų nustatyta tvarka dienos. Kaina be pridėtinės vertės mokesčio nesikeičia, keičiasi tik pridėtinės vertės mokesčio dydis.</w:t>
      </w:r>
      <w:r>
        <w:rPr>
          <w:color w:val="000000"/>
          <w:szCs w:val="24"/>
        </w:rPr>
        <w:t xml:space="preserve"> </w:t>
      </w:r>
      <w:r w:rsidRPr="00AF7071">
        <w:rPr>
          <w:color w:val="000000"/>
          <w:szCs w:val="24"/>
        </w:rPr>
        <w:t xml:space="preserve">Kainų pakeitimai įforminami abiejų Šalių rašytiniu papildomu susitarimu, kuris turi būti pasiektas per 30 dienų nuo pasikeitusio pridėtinės vertės mokesčio tarifo įsigaliojimo dienos ir kuris yra neatsiejama šios Sutarties dalis. </w:t>
      </w:r>
    </w:p>
    <w:p w:rsidR="00B04309" w:rsidRPr="002227D8" w:rsidRDefault="00B04309" w:rsidP="00B04309">
      <w:pPr>
        <w:pStyle w:val="Pagrindinistekstas2"/>
        <w:tabs>
          <w:tab w:val="left" w:pos="284"/>
        </w:tabs>
        <w:spacing w:line="240" w:lineRule="auto"/>
        <w:ind w:firstLine="709"/>
        <w:rPr>
          <w:color w:val="auto"/>
          <w:sz w:val="24"/>
          <w:szCs w:val="24"/>
        </w:rPr>
      </w:pPr>
      <w:r w:rsidRPr="002227D8">
        <w:rPr>
          <w:color w:val="auto"/>
          <w:sz w:val="24"/>
          <w:szCs w:val="24"/>
        </w:rPr>
        <w:lastRenderedPageBreak/>
        <w:t>3.4. Bet kuri Sutarties šalis Sutarties galiojimo metu turi teisę inicijuoti Sutartyje numatytų įkainių perskaičiavimą (keitimą) ne anksčiau kaip po 6 (šešių) mėnesių nuo paskutinės pirkimo, kurio pagrindu sudaryta ši Sutartis, pasiūlymų pateikimo termino dienos (jeigu perskaičiavimas jau buvo atliktas – nuo paskutinio perskaičiavimo pagal šį punktą dienos), jeigu Vartojimo prekių ir paslaugų kainų pokytis (k), apskaičiuotas kaip nustatyta 3.7.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rsidR="00B04309" w:rsidRPr="002227D8" w:rsidRDefault="00B04309" w:rsidP="00B04309">
      <w:pPr>
        <w:spacing w:line="256" w:lineRule="auto"/>
        <w:ind w:firstLine="709"/>
        <w:jc w:val="both"/>
        <w:rPr>
          <w:szCs w:val="24"/>
        </w:rPr>
      </w:pPr>
      <w:r w:rsidRPr="002227D8">
        <w:rPr>
          <w:szCs w:val="24"/>
        </w:rPr>
        <w:t>3.5. Šalys privalo Susitarime nurodyti indekso reikšmę laikotarpio pradžioje ir jos nustatymo datą, indekso reikšmę laikotarpio pabaigoje ir jos nustatymo datą, kainų pokytį (k), perskaičiuotus įkainius, naujų įkainių įsigaliojimo datą.</w:t>
      </w:r>
    </w:p>
    <w:p w:rsidR="00B04309" w:rsidRPr="002227D8" w:rsidRDefault="00B04309" w:rsidP="00B04309">
      <w:pPr>
        <w:spacing w:line="256" w:lineRule="auto"/>
        <w:ind w:firstLine="709"/>
        <w:jc w:val="both"/>
        <w:rPr>
          <w:szCs w:val="24"/>
        </w:rPr>
      </w:pPr>
      <w:r w:rsidRPr="002227D8">
        <w:rPr>
          <w:szCs w:val="24"/>
        </w:rPr>
        <w:t xml:space="preserve">3.6. Perskaičiuotieji įkainiai taikomi Paslaugoms, suteiktoms po to, kai įsigalioja Šalių sudarytas susitarimas dėl įkainių perskaičiavimo. </w:t>
      </w:r>
    </w:p>
    <w:p w:rsidR="00B04309" w:rsidRPr="002227D8" w:rsidRDefault="00B04309" w:rsidP="00B04309">
      <w:pPr>
        <w:spacing w:line="256" w:lineRule="auto"/>
        <w:ind w:firstLine="709"/>
        <w:jc w:val="both"/>
        <w:rPr>
          <w:szCs w:val="24"/>
        </w:rPr>
      </w:pPr>
      <w:r w:rsidRPr="002227D8">
        <w:rPr>
          <w:szCs w:val="24"/>
        </w:rPr>
        <w:t>3.7. Nauji įkainiai apskaičiuojami pagal formulę:</w:t>
      </w:r>
    </w:p>
    <w:p w:rsidR="00B04309" w:rsidRPr="002227D8" w:rsidRDefault="00BD702F" w:rsidP="00B04309">
      <w:pPr>
        <w:spacing w:line="256" w:lineRule="auto"/>
        <w:ind w:firstLine="709"/>
        <w:jc w:val="both"/>
        <w:rPr>
          <w:i/>
          <w:iCs/>
          <w:szCs w:val="24"/>
        </w:rPr>
      </w:pPr>
      <m:oMath>
        <m:sSub>
          <m:sSubPr>
            <m:ctrlPr>
              <w:rPr>
                <w:rFonts w:ascii="Cambria Math" w:hAnsi="Cambria Math"/>
                <w:i/>
                <w:szCs w:val="24"/>
              </w:rPr>
            </m:ctrlPr>
          </m:sSubPr>
          <m:e>
            <m:r>
              <w:rPr>
                <w:rFonts w:ascii="Cambria Math" w:hAnsi="Cambria Math"/>
                <w:szCs w:val="24"/>
              </w:rPr>
              <m:t>a</m:t>
            </m:r>
          </m:e>
          <m:sub>
            <m:r>
              <w:rPr>
                <w:rFonts w:ascii="Cambria Math"/>
                <w:szCs w:val="24"/>
              </w:rPr>
              <m:t>1</m:t>
            </m:r>
          </m:sub>
        </m:sSub>
        <m:r>
          <w:rPr>
            <w:rFonts w:ascii="Cambria Math"/>
            <w:szCs w:val="24"/>
          </w:rPr>
          <m:t>=</m:t>
        </m:r>
        <m:r>
          <w:rPr>
            <w:rFonts w:ascii="Cambria Math" w:hAnsi="Cambria Math"/>
            <w:szCs w:val="24"/>
          </w:rPr>
          <m:t>a</m:t>
        </m:r>
        <m:r>
          <w:rPr>
            <w:rFonts w:ascii="Cambria Math"/>
            <w:szCs w:val="24"/>
          </w:rPr>
          <m:t>+</m:t>
        </m:r>
        <m:d>
          <m:dPr>
            <m:ctrlPr>
              <w:rPr>
                <w:rFonts w:ascii="Cambria Math" w:hAnsi="Cambria Math"/>
                <w:i/>
                <w:szCs w:val="24"/>
              </w:rPr>
            </m:ctrlPr>
          </m:dPr>
          <m:e>
            <m:f>
              <m:fPr>
                <m:ctrlPr>
                  <w:rPr>
                    <w:rFonts w:ascii="Cambria Math" w:hAnsi="Cambria Math"/>
                    <w:i/>
                    <w:szCs w:val="24"/>
                  </w:rPr>
                </m:ctrlPr>
              </m:fPr>
              <m:num>
                <m:r>
                  <w:rPr>
                    <w:rFonts w:ascii="Cambria Math" w:hAnsi="Cambria Math"/>
                    <w:szCs w:val="24"/>
                  </w:rPr>
                  <m:t>k</m:t>
                </m:r>
              </m:num>
              <m:den>
                <m:r>
                  <w:rPr>
                    <w:rFonts w:ascii="Cambria Math"/>
                    <w:szCs w:val="24"/>
                  </w:rPr>
                  <m:t>100</m:t>
                </m:r>
              </m:den>
            </m:f>
            <m:r>
              <w:rPr>
                <w:szCs w:val="24"/>
              </w:rPr>
              <m:t>×</m:t>
            </m:r>
            <m:r>
              <w:rPr>
                <w:rFonts w:ascii="Cambria Math" w:hAnsi="Cambria Math"/>
                <w:szCs w:val="24"/>
              </w:rPr>
              <m:t>a</m:t>
            </m:r>
          </m:e>
        </m:d>
      </m:oMath>
      <w:r w:rsidR="00B04309" w:rsidRPr="002227D8">
        <w:rPr>
          <w:i/>
          <w:iCs/>
          <w:szCs w:val="24"/>
        </w:rPr>
        <w:t>, kur</w:t>
      </w:r>
    </w:p>
    <w:p w:rsidR="00B04309" w:rsidRPr="002227D8" w:rsidRDefault="00B04309" w:rsidP="00B04309">
      <w:pPr>
        <w:spacing w:line="256" w:lineRule="auto"/>
        <w:ind w:firstLine="709"/>
        <w:jc w:val="both"/>
        <w:rPr>
          <w:i/>
          <w:iCs/>
          <w:szCs w:val="24"/>
        </w:rPr>
      </w:pPr>
      <w:r w:rsidRPr="002227D8">
        <w:rPr>
          <w:i/>
          <w:iCs/>
          <w:szCs w:val="24"/>
        </w:rPr>
        <w:t>a – įkainis (Eur be PVM)) (jei jis jau buvo perskaičiuotas, tai po paskutinio perskaičiavimo).</w:t>
      </w:r>
    </w:p>
    <w:p w:rsidR="00B04309" w:rsidRPr="002227D8" w:rsidRDefault="00B04309" w:rsidP="00B04309">
      <w:pPr>
        <w:spacing w:line="256" w:lineRule="auto"/>
        <w:ind w:firstLine="709"/>
        <w:jc w:val="both"/>
        <w:rPr>
          <w:i/>
          <w:iCs/>
          <w:szCs w:val="24"/>
        </w:rPr>
      </w:pPr>
      <w:r w:rsidRPr="002227D8">
        <w:rPr>
          <w:i/>
          <w:iCs/>
          <w:szCs w:val="24"/>
        </w:rPr>
        <w:t>a</w:t>
      </w:r>
      <w:r w:rsidRPr="002227D8">
        <w:rPr>
          <w:i/>
          <w:iCs/>
          <w:szCs w:val="24"/>
          <w:vertAlign w:val="subscript"/>
        </w:rPr>
        <w:t>1</w:t>
      </w:r>
      <w:r w:rsidRPr="002227D8">
        <w:rPr>
          <w:i/>
          <w:iCs/>
          <w:szCs w:val="24"/>
        </w:rPr>
        <w:t xml:space="preserve"> – perskaičiuotas (pakeistas) įkainis (Eur be PVM).</w:t>
      </w:r>
    </w:p>
    <w:p w:rsidR="00B04309" w:rsidRPr="002227D8" w:rsidRDefault="00B04309" w:rsidP="00B04309">
      <w:pPr>
        <w:spacing w:line="256" w:lineRule="auto"/>
        <w:ind w:firstLine="709"/>
        <w:jc w:val="both"/>
        <w:rPr>
          <w:i/>
          <w:iCs/>
          <w:szCs w:val="24"/>
        </w:rPr>
      </w:pPr>
      <w:r w:rsidRPr="002227D8">
        <w:rPr>
          <w:i/>
          <w:iCs/>
          <w:szCs w:val="24"/>
        </w:rPr>
        <w:t xml:space="preserve">k – Pagal vartotojų kainų indeksą (pasirenkamas bendras „Vartojimo prekės ir paslaugos“) apskaičiuotas Vartojimo prekių ir paslaugų  kainų pokytis (padidėjimas arba sumažėjimas) (%). „k“ reikšmė skaičiuojama pagal formulę: </w:t>
      </w:r>
    </w:p>
    <w:p w:rsidR="00B04309" w:rsidRPr="002227D8" w:rsidRDefault="00B04309" w:rsidP="00B04309">
      <w:pPr>
        <w:spacing w:line="256" w:lineRule="auto"/>
        <w:ind w:firstLine="709"/>
        <w:jc w:val="both"/>
        <w:rPr>
          <w:i/>
          <w:iCs/>
          <w:szCs w:val="24"/>
        </w:rPr>
      </w:pPr>
      <m:oMath>
        <m:r>
          <w:rPr>
            <w:rFonts w:ascii="Cambria Math" w:hAnsi="Cambria Math"/>
            <w:szCs w:val="24"/>
          </w:rPr>
          <m:t>k</m:t>
        </m:r>
        <m:r>
          <w:rPr>
            <w:rFonts w:ascii="Cambria Math"/>
            <w:szCs w:val="24"/>
          </w:rPr>
          <m:t xml:space="preserve"> =</m:t>
        </m:r>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Ind</m:t>
                </m:r>
              </m:e>
              <m:sub>
                <m:r>
                  <w:rPr>
                    <w:rFonts w:ascii="Cambria Math" w:hAnsi="Cambria Math"/>
                    <w:szCs w:val="24"/>
                  </w:rPr>
                  <m:t>naujausias</m:t>
                </m:r>
              </m:sub>
            </m:sSub>
          </m:num>
          <m:den>
            <m:sSub>
              <m:sSubPr>
                <m:ctrlPr>
                  <w:rPr>
                    <w:rFonts w:ascii="Cambria Math" w:hAnsi="Cambria Math"/>
                    <w:i/>
                    <w:szCs w:val="24"/>
                  </w:rPr>
                </m:ctrlPr>
              </m:sSubPr>
              <m:e>
                <m:r>
                  <w:rPr>
                    <w:rFonts w:ascii="Cambria Math" w:hAnsi="Cambria Math"/>
                    <w:szCs w:val="24"/>
                  </w:rPr>
                  <m:t>Ind</m:t>
                </m:r>
              </m:e>
              <m:sub>
                <m:r>
                  <w:rPr>
                    <w:rFonts w:ascii="Cambria Math" w:hAnsi="Cambria Math"/>
                    <w:szCs w:val="24"/>
                  </w:rPr>
                  <m:t>prad</m:t>
                </m:r>
                <m:r>
                  <w:rPr>
                    <w:szCs w:val="24"/>
                  </w:rPr>
                  <m:t>ž</m:t>
                </m:r>
                <m:r>
                  <w:rPr>
                    <w:rFonts w:ascii="Cambria Math" w:hAnsi="Cambria Math"/>
                    <w:szCs w:val="24"/>
                  </w:rPr>
                  <m:t>ia</m:t>
                </m:r>
              </m:sub>
            </m:sSub>
          </m:den>
        </m:f>
        <m:r>
          <w:rPr>
            <w:szCs w:val="24"/>
          </w:rPr>
          <m:t>×</m:t>
        </m:r>
        <m:r>
          <w:rPr>
            <w:rFonts w:ascii="Cambria Math"/>
            <w:szCs w:val="24"/>
          </w:rPr>
          <m:t>100</m:t>
        </m:r>
        <m:r>
          <w:rPr>
            <w:szCs w:val="24"/>
          </w:rPr>
          <m:t>-</m:t>
        </m:r>
        <m:r>
          <w:rPr>
            <w:rFonts w:ascii="Cambria Math"/>
            <w:szCs w:val="24"/>
          </w:rPr>
          <m:t>100</m:t>
        </m:r>
      </m:oMath>
      <w:r w:rsidRPr="002227D8">
        <w:rPr>
          <w:i/>
          <w:iCs/>
          <w:szCs w:val="24"/>
        </w:rPr>
        <w:t>, (proc.), kur</w:t>
      </w:r>
    </w:p>
    <w:p w:rsidR="00B04309" w:rsidRPr="002227D8" w:rsidRDefault="00B04309" w:rsidP="00B04309">
      <w:pPr>
        <w:spacing w:line="256" w:lineRule="auto"/>
        <w:ind w:firstLine="709"/>
        <w:jc w:val="both"/>
        <w:rPr>
          <w:i/>
          <w:iCs/>
          <w:szCs w:val="24"/>
        </w:rPr>
      </w:pPr>
      <w:proofErr w:type="spellStart"/>
      <w:r w:rsidRPr="002227D8">
        <w:rPr>
          <w:i/>
          <w:iCs/>
          <w:szCs w:val="24"/>
        </w:rPr>
        <w:t>Ind</w:t>
      </w:r>
      <w:r w:rsidRPr="002227D8">
        <w:rPr>
          <w:i/>
          <w:iCs/>
          <w:szCs w:val="24"/>
          <w:vertAlign w:val="subscript"/>
        </w:rPr>
        <w:t>naujausias</w:t>
      </w:r>
      <w:proofErr w:type="spellEnd"/>
      <w:r w:rsidRPr="002227D8">
        <w:rPr>
          <w:i/>
          <w:iCs/>
          <w:szCs w:val="24"/>
        </w:rPr>
        <w:t>– kreipimosi dėl kainos perskaičiavimo išsiuntimo kitai šaliai datą naujausias paskelbtas vartojimo prekių ir paslaugų indeksas (pasirenkamas bendras „Vartojimo prekės ir paslaugos“).</w:t>
      </w:r>
    </w:p>
    <w:p w:rsidR="00B04309" w:rsidRPr="002227D8" w:rsidRDefault="00B04309" w:rsidP="00B04309">
      <w:pPr>
        <w:spacing w:line="256" w:lineRule="auto"/>
        <w:ind w:firstLine="709"/>
        <w:jc w:val="both"/>
        <w:rPr>
          <w:i/>
          <w:iCs/>
          <w:szCs w:val="24"/>
        </w:rPr>
      </w:pPr>
      <w:proofErr w:type="spellStart"/>
      <w:r w:rsidRPr="002227D8">
        <w:rPr>
          <w:i/>
          <w:iCs/>
          <w:szCs w:val="24"/>
        </w:rPr>
        <w:t>Ind</w:t>
      </w:r>
      <w:r w:rsidRPr="002227D8">
        <w:rPr>
          <w:i/>
          <w:iCs/>
          <w:szCs w:val="24"/>
          <w:vertAlign w:val="subscript"/>
        </w:rPr>
        <w:t>pradžia</w:t>
      </w:r>
      <w:proofErr w:type="spellEnd"/>
      <w:r w:rsidRPr="002227D8">
        <w:rPr>
          <w:i/>
          <w:iCs/>
          <w:szCs w:val="24"/>
        </w:rPr>
        <w:t xml:space="preserve"> – laikotarpio pradžios datos (mėnesio) vartojimo prekių ir paslaugų indeksas (pasirenkamas bendras „Vartojimo prekės ir paslaugos“ ). Pirmojo perskaičiavimo atveju laikotarpio pradžia (mėnuo) yra Paskutinės pirkimo, kurio pagrindu sudaryta ši Pirkimo sutartis, pasiūlymų pateikimo termino dienos mėnuo. Antrojo ir vėlesnių perskaičiavimų atveju laikotarpio pradžia (mėnuo) yra paskutinio perskaičiavimo metu naudotos paskelbto atitinkamo indekso reikšmės mėnuo.</w:t>
      </w:r>
    </w:p>
    <w:p w:rsidR="00B04309" w:rsidRPr="002227D8" w:rsidRDefault="00B04309" w:rsidP="00B04309">
      <w:pPr>
        <w:spacing w:line="256" w:lineRule="auto"/>
        <w:ind w:firstLine="709"/>
        <w:jc w:val="both"/>
        <w:rPr>
          <w:szCs w:val="24"/>
        </w:rPr>
      </w:pPr>
      <w:r w:rsidRPr="002227D8">
        <w:rPr>
          <w:szCs w:val="24"/>
        </w:rPr>
        <w:t xml:space="preserve">3.8. 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skaitmenų po kablelio. </w:t>
      </w:r>
    </w:p>
    <w:p w:rsidR="00B04309" w:rsidRPr="002227D8" w:rsidRDefault="00B04309" w:rsidP="00B04309">
      <w:pPr>
        <w:spacing w:line="256" w:lineRule="auto"/>
        <w:ind w:firstLine="709"/>
        <w:jc w:val="both"/>
        <w:rPr>
          <w:szCs w:val="24"/>
        </w:rPr>
      </w:pPr>
      <w:r w:rsidRPr="002227D8">
        <w:rPr>
          <w:szCs w:val="24"/>
        </w:rPr>
        <w:t>3.9. Vėlesnis kainų arba įkainių perskaičiavimas negali apimti laikotarpio, už kurį jau buvo atliktas perskaičiavimas.</w:t>
      </w:r>
    </w:p>
    <w:p w:rsidR="00B04309" w:rsidRDefault="00B04309" w:rsidP="00B04309">
      <w:pPr>
        <w:pStyle w:val="Body2"/>
        <w:ind w:firstLine="709"/>
        <w:rPr>
          <w:bCs/>
          <w:iCs/>
          <w:sz w:val="24"/>
          <w:szCs w:val="24"/>
          <w:lang w:val="lt-LT"/>
        </w:rPr>
      </w:pPr>
      <w:r>
        <w:rPr>
          <w:bCs/>
          <w:iCs/>
          <w:sz w:val="24"/>
          <w:szCs w:val="24"/>
          <w:lang w:val="lt-LT"/>
        </w:rPr>
        <w:t xml:space="preserve">3.10. </w:t>
      </w:r>
      <w:r w:rsidRPr="002227D8">
        <w:rPr>
          <w:sz w:val="24"/>
          <w:szCs w:val="24"/>
          <w:lang w:val="lt-LT"/>
        </w:rPr>
        <w:t xml:space="preserve">Už Paslaugas </w:t>
      </w:r>
      <w:r w:rsidRPr="002227D8">
        <w:rPr>
          <w:bCs/>
          <w:iCs/>
          <w:sz w:val="24"/>
          <w:szCs w:val="24"/>
          <w:lang w:val="lt-LT"/>
        </w:rPr>
        <w:t>avansinis mokėjimas nenumatytas.</w:t>
      </w:r>
    </w:p>
    <w:p w:rsidR="00B04309" w:rsidRDefault="00B04309" w:rsidP="00B04309">
      <w:pPr>
        <w:pStyle w:val="Body2"/>
        <w:ind w:firstLine="709"/>
        <w:rPr>
          <w:sz w:val="24"/>
          <w:szCs w:val="24"/>
          <w:lang w:val="lt-LT"/>
        </w:rPr>
      </w:pPr>
      <w:r>
        <w:rPr>
          <w:bCs/>
          <w:iCs/>
          <w:sz w:val="24"/>
          <w:szCs w:val="24"/>
          <w:lang w:val="lt-LT"/>
        </w:rPr>
        <w:t xml:space="preserve">3.11. Teikėjas </w:t>
      </w:r>
      <w:r>
        <w:rPr>
          <w:rFonts w:eastAsia="Times New Roman" w:cs="Times New Roman"/>
          <w:kern w:val="2"/>
          <w:sz w:val="24"/>
          <w:szCs w:val="24"/>
          <w:lang w:val="lt-LT"/>
        </w:rPr>
        <w:t xml:space="preserve">Sutarties vykdymo metu, sąskaitas faktūras teikia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Teikėjo pasirinktomis priemonėmis. Europos elektroninių sąskaitų faktūrų standarto neatitinkančios elektroninės sąskaitos faktūros gali būti teikiamos tik naudojantis informacinės sistemos </w:t>
      </w:r>
      <w:r w:rsidR="004974D3">
        <w:rPr>
          <w:rFonts w:eastAsia="Times New Roman" w:cs="Times New Roman"/>
          <w:kern w:val="2"/>
          <w:sz w:val="24"/>
          <w:szCs w:val="24"/>
          <w:lang w:val="lt-LT"/>
        </w:rPr>
        <w:t>SABIS</w:t>
      </w:r>
      <w:r>
        <w:rPr>
          <w:rFonts w:eastAsia="Times New Roman" w:cs="Times New Roman"/>
          <w:kern w:val="2"/>
          <w:sz w:val="24"/>
          <w:szCs w:val="24"/>
          <w:lang w:val="lt-LT"/>
        </w:rPr>
        <w:t xml:space="preserve"> priemonėmis. </w:t>
      </w:r>
      <w:r>
        <w:rPr>
          <w:sz w:val="24"/>
          <w:szCs w:val="24"/>
          <w:lang w:val="lt-LT"/>
        </w:rPr>
        <w:t>Pateikus PVM sąskaitą faktūrą kitomis priemonėmis ar būdais, bus laikoma, kad PVM sąskaita faktūra nepateikta. Teikėjas PVM sąskaitoje faktūroje privalo nurodyti Sutarties datą ir numerį.</w:t>
      </w:r>
    </w:p>
    <w:p w:rsidR="00B04309" w:rsidRPr="00AF7071" w:rsidRDefault="00B04309" w:rsidP="00B04309">
      <w:pPr>
        <w:pStyle w:val="Pagrindinistekstas2"/>
        <w:tabs>
          <w:tab w:val="left" w:pos="284"/>
        </w:tabs>
        <w:spacing w:line="240" w:lineRule="auto"/>
        <w:ind w:firstLine="709"/>
        <w:rPr>
          <w:i/>
          <w:sz w:val="24"/>
          <w:szCs w:val="24"/>
        </w:rPr>
      </w:pPr>
      <w:r w:rsidRPr="00896BB4">
        <w:rPr>
          <w:sz w:val="24"/>
          <w:szCs w:val="24"/>
        </w:rPr>
        <w:t>3.</w:t>
      </w:r>
      <w:r>
        <w:rPr>
          <w:sz w:val="24"/>
          <w:szCs w:val="24"/>
        </w:rPr>
        <w:t>12</w:t>
      </w:r>
      <w:r w:rsidRPr="00896BB4">
        <w:rPr>
          <w:sz w:val="24"/>
          <w:szCs w:val="24"/>
        </w:rPr>
        <w:t xml:space="preserve">. </w:t>
      </w:r>
      <w:r w:rsidRPr="00AF7071">
        <w:rPr>
          <w:sz w:val="24"/>
          <w:szCs w:val="24"/>
        </w:rPr>
        <w:t xml:space="preserve">Pirkėjas už Paslaugas </w:t>
      </w:r>
      <w:r>
        <w:rPr>
          <w:sz w:val="24"/>
          <w:szCs w:val="24"/>
        </w:rPr>
        <w:t>T</w:t>
      </w:r>
      <w:r w:rsidRPr="00AF7071">
        <w:rPr>
          <w:sz w:val="24"/>
          <w:szCs w:val="24"/>
        </w:rPr>
        <w:t>eikėjui sumoka per 30 (trisdešimt)</w:t>
      </w:r>
      <w:r>
        <w:rPr>
          <w:sz w:val="24"/>
          <w:szCs w:val="24"/>
        </w:rPr>
        <w:t xml:space="preserve"> kalendorinių</w:t>
      </w:r>
      <w:r w:rsidRPr="00AF7071">
        <w:rPr>
          <w:sz w:val="24"/>
          <w:szCs w:val="24"/>
        </w:rPr>
        <w:t xml:space="preserve"> dienų nuo sąskaitos faktūros už Paslaugas pateikimo Paslaugų gavėjui dienos. </w:t>
      </w:r>
    </w:p>
    <w:p w:rsidR="00B04309" w:rsidRPr="00AF7071" w:rsidRDefault="00B04309" w:rsidP="00B04309">
      <w:pPr>
        <w:ind w:firstLine="720"/>
        <w:jc w:val="both"/>
        <w:rPr>
          <w:szCs w:val="24"/>
        </w:rPr>
      </w:pPr>
    </w:p>
    <w:p w:rsidR="00B04309" w:rsidRPr="00AF7071" w:rsidRDefault="00B04309" w:rsidP="00B04309">
      <w:pPr>
        <w:keepNext/>
        <w:jc w:val="center"/>
        <w:outlineLvl w:val="0"/>
        <w:rPr>
          <w:b/>
          <w:szCs w:val="24"/>
        </w:rPr>
      </w:pPr>
      <w:r w:rsidRPr="00AF7071">
        <w:rPr>
          <w:b/>
          <w:szCs w:val="24"/>
        </w:rPr>
        <w:t>4. Sutarties įvykdymo užtikrinimas</w:t>
      </w:r>
    </w:p>
    <w:p w:rsidR="00B04309" w:rsidRPr="00AF7071" w:rsidRDefault="00B04309" w:rsidP="00B04309">
      <w:pPr>
        <w:keepNext/>
        <w:jc w:val="center"/>
        <w:outlineLvl w:val="0"/>
        <w:rPr>
          <w:b/>
          <w:szCs w:val="24"/>
        </w:rPr>
      </w:pPr>
    </w:p>
    <w:p w:rsidR="00661689" w:rsidRPr="00751B53" w:rsidRDefault="00661689" w:rsidP="0033239D">
      <w:pPr>
        <w:pStyle w:val="Body2"/>
        <w:numPr>
          <w:ilvl w:val="1"/>
          <w:numId w:val="8"/>
        </w:numPr>
        <w:tabs>
          <w:tab w:val="left" w:pos="1276"/>
        </w:tabs>
        <w:ind w:left="0" w:firstLine="709"/>
        <w:rPr>
          <w:color w:val="auto"/>
          <w:sz w:val="24"/>
          <w:szCs w:val="24"/>
          <w:lang w:val="lt-LT"/>
        </w:rPr>
      </w:pPr>
      <w:r>
        <w:rPr>
          <w:color w:val="FF0000"/>
          <w:sz w:val="24"/>
          <w:szCs w:val="24"/>
          <w:lang w:val="lt-LT"/>
        </w:rPr>
        <w:t xml:space="preserve"> </w:t>
      </w:r>
      <w:r w:rsidRPr="00751B53">
        <w:rPr>
          <w:color w:val="auto"/>
          <w:sz w:val="24"/>
          <w:szCs w:val="24"/>
          <w:lang w:val="lt-LT"/>
        </w:rPr>
        <w:t>Perkantysis subjektas taip pat reikalauja, kad paslaugų teikimo laikotarpiui pirkimo sutarties įvykdymas būtų užtikrinamas vienu iš šių būdų:</w:t>
      </w:r>
    </w:p>
    <w:p w:rsidR="00661689" w:rsidRPr="00751B53" w:rsidRDefault="00661689" w:rsidP="0033239D">
      <w:pPr>
        <w:pStyle w:val="Pagrindinistekstas"/>
        <w:numPr>
          <w:ilvl w:val="5"/>
          <w:numId w:val="7"/>
        </w:numPr>
        <w:tabs>
          <w:tab w:val="left" w:pos="1276"/>
          <w:tab w:val="left" w:pos="1418"/>
        </w:tabs>
        <w:spacing w:after="0"/>
        <w:ind w:left="0" w:firstLine="709"/>
        <w:jc w:val="both"/>
        <w:rPr>
          <w:szCs w:val="24"/>
        </w:rPr>
      </w:pPr>
      <w:r w:rsidRPr="00751B53">
        <w:rPr>
          <w:bCs/>
          <w:szCs w:val="24"/>
        </w:rPr>
        <w:t>besąlygine ir neatšaukiama banko garantija (toliau – garantija)</w:t>
      </w:r>
      <w:r w:rsidRPr="00751B53">
        <w:rPr>
          <w:szCs w:val="24"/>
        </w:rPr>
        <w:t xml:space="preserve"> kartu su apmokėjimo faktą patvirtinančiu dokumentu</w:t>
      </w:r>
      <w:r w:rsidRPr="00751B53">
        <w:rPr>
          <w:bCs/>
          <w:szCs w:val="24"/>
        </w:rPr>
        <w:t>;</w:t>
      </w:r>
    </w:p>
    <w:p w:rsidR="00661689" w:rsidRPr="00751B53" w:rsidRDefault="00661689" w:rsidP="0033239D">
      <w:pPr>
        <w:pStyle w:val="Pagrindinistekstas"/>
        <w:numPr>
          <w:ilvl w:val="5"/>
          <w:numId w:val="7"/>
        </w:numPr>
        <w:tabs>
          <w:tab w:val="left" w:pos="1276"/>
          <w:tab w:val="left" w:pos="1418"/>
        </w:tabs>
        <w:spacing w:after="0"/>
        <w:ind w:left="0" w:firstLine="709"/>
        <w:jc w:val="both"/>
        <w:rPr>
          <w:szCs w:val="24"/>
        </w:rPr>
      </w:pPr>
      <w:r w:rsidRPr="00751B53">
        <w:rPr>
          <w:bCs/>
          <w:szCs w:val="24"/>
        </w:rPr>
        <w:t>besąlyginiu ir neatšaukiamu draudimo bendrovės laidavimo draudimu (toliau – laidavimo draudimas)</w:t>
      </w:r>
      <w:r w:rsidRPr="00751B53">
        <w:rPr>
          <w:szCs w:val="24"/>
        </w:rPr>
        <w:t xml:space="preserve"> kartu su apmokėjimo faktą patvirtinančiu dokumentu</w:t>
      </w:r>
      <w:r w:rsidRPr="00751B53">
        <w:rPr>
          <w:bCs/>
          <w:szCs w:val="24"/>
        </w:rPr>
        <w:t>.</w:t>
      </w:r>
    </w:p>
    <w:p w:rsidR="00661689" w:rsidRPr="00751B53" w:rsidRDefault="00661689" w:rsidP="0033239D">
      <w:pPr>
        <w:pStyle w:val="Body2"/>
        <w:numPr>
          <w:ilvl w:val="1"/>
          <w:numId w:val="8"/>
        </w:numPr>
        <w:tabs>
          <w:tab w:val="left" w:pos="1276"/>
        </w:tabs>
        <w:ind w:left="0" w:firstLine="709"/>
        <w:rPr>
          <w:color w:val="auto"/>
          <w:sz w:val="24"/>
          <w:szCs w:val="24"/>
          <w:lang w:val="lt-LT"/>
        </w:rPr>
      </w:pPr>
      <w:r w:rsidRPr="00751B53">
        <w:rPr>
          <w:color w:val="auto"/>
          <w:sz w:val="24"/>
          <w:szCs w:val="24"/>
          <w:lang w:val="lt-LT"/>
        </w:rPr>
        <w:t xml:space="preserve"> Užtikrinimo</w:t>
      </w:r>
      <w:r w:rsidRPr="00751B53">
        <w:rPr>
          <w:color w:val="auto"/>
          <w:spacing w:val="-4"/>
          <w:sz w:val="24"/>
          <w:szCs w:val="24"/>
          <w:lang w:val="lt-LT"/>
        </w:rPr>
        <w:t xml:space="preserve"> </w:t>
      </w:r>
      <w:r w:rsidRPr="00751B53">
        <w:rPr>
          <w:color w:val="auto"/>
          <w:sz w:val="24"/>
          <w:szCs w:val="24"/>
          <w:lang w:val="lt-LT"/>
        </w:rPr>
        <w:t>dydis</w:t>
      </w:r>
      <w:r w:rsidRPr="00751B53">
        <w:rPr>
          <w:color w:val="auto"/>
          <w:spacing w:val="-3"/>
          <w:sz w:val="24"/>
          <w:szCs w:val="24"/>
          <w:lang w:val="lt-LT"/>
        </w:rPr>
        <w:t xml:space="preserve"> </w:t>
      </w:r>
      <w:r w:rsidRPr="00751B53">
        <w:rPr>
          <w:color w:val="auto"/>
          <w:sz w:val="24"/>
          <w:szCs w:val="24"/>
          <w:lang w:val="lt-LT"/>
        </w:rPr>
        <w:t>10</w:t>
      </w:r>
      <w:r w:rsidRPr="00751B53">
        <w:rPr>
          <w:color w:val="auto"/>
          <w:spacing w:val="-4"/>
          <w:sz w:val="24"/>
          <w:szCs w:val="24"/>
          <w:lang w:val="lt-LT"/>
        </w:rPr>
        <w:t xml:space="preserve"> </w:t>
      </w:r>
      <w:r w:rsidRPr="00751B53">
        <w:rPr>
          <w:color w:val="auto"/>
          <w:sz w:val="24"/>
          <w:szCs w:val="24"/>
          <w:lang w:val="lt-LT"/>
        </w:rPr>
        <w:t>proc.</w:t>
      </w:r>
      <w:r w:rsidRPr="00751B53">
        <w:rPr>
          <w:color w:val="auto"/>
          <w:spacing w:val="-4"/>
          <w:sz w:val="24"/>
          <w:szCs w:val="24"/>
          <w:lang w:val="lt-LT"/>
        </w:rPr>
        <w:t xml:space="preserve"> </w:t>
      </w:r>
      <w:r w:rsidRPr="00751B53">
        <w:rPr>
          <w:color w:val="auto"/>
          <w:sz w:val="24"/>
          <w:szCs w:val="24"/>
          <w:lang w:val="lt-LT"/>
        </w:rPr>
        <w:t>nuo</w:t>
      </w:r>
      <w:r w:rsidRPr="00751B53">
        <w:rPr>
          <w:color w:val="auto"/>
          <w:spacing w:val="-6"/>
          <w:sz w:val="24"/>
          <w:szCs w:val="24"/>
          <w:lang w:val="lt-LT"/>
        </w:rPr>
        <w:t xml:space="preserve"> s</w:t>
      </w:r>
      <w:r w:rsidRPr="00751B53">
        <w:rPr>
          <w:color w:val="auto"/>
          <w:sz w:val="24"/>
          <w:szCs w:val="24"/>
          <w:lang w:val="lt-LT"/>
        </w:rPr>
        <w:t>utarties</w:t>
      </w:r>
      <w:r w:rsidRPr="00751B53">
        <w:rPr>
          <w:color w:val="auto"/>
          <w:spacing w:val="-5"/>
          <w:sz w:val="24"/>
          <w:szCs w:val="24"/>
          <w:lang w:val="lt-LT"/>
        </w:rPr>
        <w:t xml:space="preserve"> </w:t>
      </w:r>
      <w:r w:rsidRPr="00751B53">
        <w:rPr>
          <w:color w:val="auto"/>
          <w:sz w:val="24"/>
          <w:szCs w:val="24"/>
          <w:lang w:val="lt-LT"/>
        </w:rPr>
        <w:t>vertės</w:t>
      </w:r>
      <w:r w:rsidRPr="00751B53">
        <w:rPr>
          <w:color w:val="auto"/>
          <w:spacing w:val="-2"/>
          <w:sz w:val="24"/>
          <w:szCs w:val="24"/>
          <w:lang w:val="lt-LT"/>
        </w:rPr>
        <w:t xml:space="preserve"> </w:t>
      </w:r>
      <w:r w:rsidRPr="00751B53">
        <w:rPr>
          <w:color w:val="auto"/>
          <w:sz w:val="24"/>
          <w:szCs w:val="24"/>
          <w:lang w:val="lt-LT"/>
        </w:rPr>
        <w:t>(Eur</w:t>
      </w:r>
      <w:r w:rsidRPr="00751B53">
        <w:rPr>
          <w:color w:val="auto"/>
          <w:spacing w:val="-6"/>
          <w:sz w:val="24"/>
          <w:szCs w:val="24"/>
          <w:lang w:val="lt-LT"/>
        </w:rPr>
        <w:t xml:space="preserve"> </w:t>
      </w:r>
      <w:r w:rsidRPr="00751B53">
        <w:rPr>
          <w:color w:val="auto"/>
          <w:sz w:val="24"/>
          <w:szCs w:val="24"/>
          <w:lang w:val="lt-LT"/>
        </w:rPr>
        <w:t>be</w:t>
      </w:r>
      <w:r w:rsidRPr="00751B53">
        <w:rPr>
          <w:color w:val="auto"/>
          <w:spacing w:val="-2"/>
          <w:sz w:val="24"/>
          <w:szCs w:val="24"/>
          <w:lang w:val="lt-LT"/>
        </w:rPr>
        <w:t xml:space="preserve"> PVM)</w:t>
      </w:r>
      <w:r w:rsidRPr="00751B53">
        <w:rPr>
          <w:color w:val="auto"/>
          <w:sz w:val="24"/>
          <w:szCs w:val="24"/>
          <w:lang w:val="lt-LT"/>
        </w:rPr>
        <w:t xml:space="preserve"> sumai.</w:t>
      </w:r>
    </w:p>
    <w:p w:rsidR="00661689" w:rsidRPr="00751B53" w:rsidRDefault="00661689" w:rsidP="0033239D">
      <w:pPr>
        <w:pStyle w:val="Body2"/>
        <w:numPr>
          <w:ilvl w:val="1"/>
          <w:numId w:val="8"/>
        </w:numPr>
        <w:tabs>
          <w:tab w:val="left" w:pos="1276"/>
        </w:tabs>
        <w:ind w:left="0" w:firstLine="709"/>
        <w:rPr>
          <w:color w:val="auto"/>
          <w:sz w:val="24"/>
          <w:szCs w:val="24"/>
          <w:lang w:val="lt-LT"/>
        </w:rPr>
      </w:pPr>
      <w:r w:rsidRPr="00751B53">
        <w:rPr>
          <w:color w:val="auto"/>
          <w:sz w:val="24"/>
          <w:szCs w:val="24"/>
          <w:lang w:val="lt-LT"/>
        </w:rPr>
        <w:t xml:space="preserve"> Jei perkantysis subjektas pasinaudoja pirkimo sutarties sąlygų įvykdymo užtikrinimu, tiekėjas, siekdamas toliau vykdyti pirkimo sutarties įsipareigojimus, privalo per 10 darbo dienų pateikti perkančiajam subjektui naują užstatą ar pateikti naują garantiją (laidavimo draudimą) </w:t>
      </w:r>
      <w:fldSimple w:instr=" REF _Ref175647861 \r \h  \* MERGEFORMAT ">
        <w:r w:rsidRPr="00751B53">
          <w:rPr>
            <w:color w:val="auto"/>
            <w:sz w:val="24"/>
            <w:szCs w:val="24"/>
            <w:lang w:val="lt-LT"/>
          </w:rPr>
          <w:t>1</w:t>
        </w:r>
      </w:fldSimple>
      <w:r w:rsidRPr="00751B53">
        <w:rPr>
          <w:bCs/>
          <w:color w:val="auto"/>
          <w:sz w:val="24"/>
          <w:szCs w:val="24"/>
          <w:lang w:val="lt-LT"/>
        </w:rPr>
        <w:t>6.5.</w:t>
      </w:r>
      <w:r w:rsidRPr="00751B53">
        <w:rPr>
          <w:color w:val="auto"/>
          <w:sz w:val="24"/>
          <w:szCs w:val="24"/>
          <w:lang w:val="lt-LT"/>
        </w:rPr>
        <w:t xml:space="preserve"> punkte nurodytai sumai. Vėlesni pirkimo sutarties ar kitų su ja susijusių dokumentų pakeitimai ar papildymai neturės įtakos tiekėjo įsipareigojimų pagal pirkimo sutarties sąlygų įvykdymo garantija ar laidavimo draudimu vykdytinumui ar apimčiai ir neatleis dalyvio nuo pilnutinio įsipareigojimų pagal pirkimo sutarties sąlygų įvykdymo garantija ar laidavimo draudimu vykdymo.</w:t>
      </w:r>
    </w:p>
    <w:p w:rsidR="00661689" w:rsidRPr="00751B53" w:rsidRDefault="00661689" w:rsidP="0033239D">
      <w:pPr>
        <w:pStyle w:val="Body2"/>
        <w:numPr>
          <w:ilvl w:val="1"/>
          <w:numId w:val="8"/>
        </w:numPr>
        <w:tabs>
          <w:tab w:val="left" w:pos="1276"/>
        </w:tabs>
        <w:ind w:left="0" w:firstLine="709"/>
        <w:rPr>
          <w:color w:val="auto"/>
          <w:sz w:val="24"/>
          <w:szCs w:val="24"/>
          <w:lang w:val="lt-LT"/>
        </w:rPr>
      </w:pPr>
      <w:r w:rsidRPr="00751B53">
        <w:rPr>
          <w:color w:val="auto"/>
          <w:sz w:val="24"/>
          <w:szCs w:val="24"/>
          <w:lang w:val="lt-LT"/>
        </w:rPr>
        <w:t xml:space="preserve"> Dalyviui ir garantui (bankui ir draudimo bendrovei) keliami šie pirkimo sutarties sąlygų įvykdymo garantijos (laidavimo draudimo) pateikimo, jos turinio ir formos reikalavimai:</w:t>
      </w:r>
    </w:p>
    <w:p w:rsidR="00661689" w:rsidRPr="00751B53" w:rsidRDefault="00661689" w:rsidP="0033239D">
      <w:pPr>
        <w:pStyle w:val="Pagrindinistekstas"/>
        <w:numPr>
          <w:ilvl w:val="2"/>
          <w:numId w:val="6"/>
        </w:numPr>
        <w:tabs>
          <w:tab w:val="left" w:pos="1276"/>
          <w:tab w:val="left" w:pos="1418"/>
        </w:tabs>
        <w:spacing w:after="0"/>
        <w:ind w:left="0" w:firstLine="709"/>
        <w:jc w:val="both"/>
        <w:rPr>
          <w:szCs w:val="24"/>
        </w:rPr>
      </w:pPr>
      <w:r w:rsidRPr="00751B53">
        <w:rPr>
          <w:szCs w:val="24"/>
        </w:rPr>
        <w:t xml:space="preserve"> dalyvis, kurio pasiūlymas pripažintas laimėjusiu, per 10 darbo dienų nuo pirkimo sutarties pasirašymo dienos privalės perkančiajam subjektui pateikti atitinkančią Lietuvos Respublikos teisės aktų reikalavimus, banko arba draudimo bendrovės besąlygišką ir neatšaukiamą pirkimo sutarties sąlygų įvykdymo garantiją (laidavimo draudimą), pasirašytą saugiu elektroniniu parašu. </w:t>
      </w:r>
      <w:r w:rsidRPr="00751B53">
        <w:rPr>
          <w:rFonts w:eastAsia="Calibri"/>
          <w:bCs/>
          <w:szCs w:val="24"/>
        </w:rPr>
        <w:t>Jeigu dalyvis pateikia draudimo bendrovės išduotą pirkimo sutarties sąlygų įvykdymo užtikrinimo galiojimą užtikrinantį dokumentą, tai kartu su pirkimo sutarties sąlygų įvykdymo užtikrinimo laidavimo draudimo raštu dalyvis turi pateikti ir pasirašytą saugiu elektroniniu parašu draudimo liudijimo (poliso) originalą bei mokestinio pavedimo kopiją, kad draudimo įmoka už šį išduotą pirkimo sutarties sąlygų įvykdymo užtikrinimo laidavimo draudimo raštą yra sumokėta</w:t>
      </w:r>
      <w:r w:rsidRPr="00751B53">
        <w:rPr>
          <w:szCs w:val="24"/>
        </w:rPr>
        <w:t>;</w:t>
      </w:r>
    </w:p>
    <w:p w:rsidR="00661689" w:rsidRPr="00751B53" w:rsidRDefault="00661689" w:rsidP="0033239D">
      <w:pPr>
        <w:pStyle w:val="Pagrindinistekstas"/>
        <w:numPr>
          <w:ilvl w:val="2"/>
          <w:numId w:val="6"/>
        </w:numPr>
        <w:tabs>
          <w:tab w:val="left" w:pos="1276"/>
          <w:tab w:val="left" w:pos="1418"/>
        </w:tabs>
        <w:spacing w:after="0"/>
        <w:ind w:left="0" w:firstLine="709"/>
        <w:jc w:val="both"/>
        <w:rPr>
          <w:szCs w:val="24"/>
        </w:rPr>
      </w:pPr>
      <w:r w:rsidRPr="00751B53">
        <w:rPr>
          <w:szCs w:val="24"/>
        </w:rPr>
        <w:t xml:space="preserve"> garantijos (laidavimo draudimo) galiojimo terminas: </w:t>
      </w:r>
      <w:r w:rsidRPr="00751B53">
        <w:rPr>
          <w:rFonts w:eastAsia="Calibri"/>
          <w:bCs/>
          <w:szCs w:val="24"/>
        </w:rPr>
        <w:t>visą pirkimo sutarties galiojimo laikotarpį;</w:t>
      </w:r>
    </w:p>
    <w:p w:rsidR="00661689" w:rsidRPr="00751B53" w:rsidRDefault="00661689" w:rsidP="0033239D">
      <w:pPr>
        <w:pStyle w:val="Pagrindinistekstas"/>
        <w:numPr>
          <w:ilvl w:val="2"/>
          <w:numId w:val="6"/>
        </w:numPr>
        <w:tabs>
          <w:tab w:val="left" w:pos="1276"/>
          <w:tab w:val="left" w:pos="1418"/>
        </w:tabs>
        <w:spacing w:after="0"/>
        <w:ind w:left="0" w:firstLine="709"/>
        <w:jc w:val="both"/>
        <w:rPr>
          <w:szCs w:val="24"/>
        </w:rPr>
      </w:pPr>
      <w:r w:rsidRPr="00751B53">
        <w:rPr>
          <w:szCs w:val="24"/>
        </w:rPr>
        <w:t xml:space="preserve"> garantijos (laidavimo draudimo) dalykas: pirkimo sutarties sąlygų esminiai pažeidimai;</w:t>
      </w:r>
    </w:p>
    <w:p w:rsidR="00661689" w:rsidRPr="00751B53" w:rsidRDefault="00661689" w:rsidP="0033239D">
      <w:pPr>
        <w:pStyle w:val="Pagrindinistekstas"/>
        <w:numPr>
          <w:ilvl w:val="2"/>
          <w:numId w:val="6"/>
        </w:numPr>
        <w:tabs>
          <w:tab w:val="left" w:pos="1276"/>
          <w:tab w:val="left" w:pos="1418"/>
        </w:tabs>
        <w:spacing w:after="0"/>
        <w:ind w:left="0" w:firstLine="709"/>
        <w:jc w:val="both"/>
        <w:rPr>
          <w:iCs/>
          <w:szCs w:val="24"/>
        </w:rPr>
      </w:pPr>
      <w:r w:rsidRPr="00751B53">
        <w:rPr>
          <w:szCs w:val="24"/>
        </w:rPr>
        <w:t xml:space="preserve"> garantijos (laidavimo draudimo) sumos išmokėjimo sąlygos ir tvarka: per 10 darbo dienų nuo pirmo raštiško perkančiojo subjekto pranešimo garantui apie pirkimo sutarties sąlygų esminį (-</w:t>
      </w:r>
      <w:proofErr w:type="spellStart"/>
      <w:r w:rsidRPr="00751B53">
        <w:rPr>
          <w:szCs w:val="24"/>
        </w:rPr>
        <w:t>ius</w:t>
      </w:r>
      <w:proofErr w:type="spellEnd"/>
      <w:r w:rsidRPr="00751B53">
        <w:rPr>
          <w:szCs w:val="24"/>
        </w:rPr>
        <w:t>) pažeidimą (-</w:t>
      </w:r>
      <w:proofErr w:type="spellStart"/>
      <w:r w:rsidRPr="00751B53">
        <w:rPr>
          <w:szCs w:val="24"/>
        </w:rPr>
        <w:t>us</w:t>
      </w:r>
      <w:proofErr w:type="spellEnd"/>
      <w:r w:rsidRPr="00751B53">
        <w:rPr>
          <w:szCs w:val="24"/>
        </w:rPr>
        <w:t>). Garantas neturi teisės reikalauti, kad perkantysis subjektas pagrįstų savo reikalavimą. Perkantysis subjektas pranešime garantui nurodys, kad garantijos (laidavimo draudimo) suma jai priklauso dėl to, kad tiekėjas pažeidė esminę (-</w:t>
      </w:r>
      <w:proofErr w:type="spellStart"/>
      <w:r w:rsidRPr="00751B53">
        <w:rPr>
          <w:szCs w:val="24"/>
        </w:rPr>
        <w:t>es</w:t>
      </w:r>
      <w:proofErr w:type="spellEnd"/>
      <w:r w:rsidRPr="00751B53">
        <w:rPr>
          <w:szCs w:val="24"/>
        </w:rPr>
        <w:t>) pirkimo sutarties sąlygą (-</w:t>
      </w:r>
      <w:proofErr w:type="spellStart"/>
      <w:r w:rsidRPr="00751B53">
        <w:rPr>
          <w:szCs w:val="24"/>
        </w:rPr>
        <w:t>as</w:t>
      </w:r>
      <w:proofErr w:type="spellEnd"/>
      <w:r w:rsidRPr="00751B53">
        <w:rPr>
          <w:szCs w:val="24"/>
        </w:rPr>
        <w:t>)</w:t>
      </w:r>
      <w:r w:rsidRPr="00751B53">
        <w:rPr>
          <w:iCs/>
          <w:szCs w:val="24"/>
        </w:rPr>
        <w:t>.</w:t>
      </w:r>
    </w:p>
    <w:p w:rsidR="00661689" w:rsidRPr="00751B53" w:rsidRDefault="00661689" w:rsidP="0033239D">
      <w:pPr>
        <w:pStyle w:val="Body2"/>
        <w:numPr>
          <w:ilvl w:val="1"/>
          <w:numId w:val="8"/>
        </w:numPr>
        <w:tabs>
          <w:tab w:val="left" w:pos="1276"/>
        </w:tabs>
        <w:ind w:left="0" w:firstLine="709"/>
        <w:rPr>
          <w:color w:val="auto"/>
          <w:sz w:val="24"/>
          <w:szCs w:val="24"/>
          <w:lang w:val="lt-LT"/>
        </w:rPr>
      </w:pPr>
      <w:r w:rsidRPr="00751B53">
        <w:rPr>
          <w:color w:val="auto"/>
          <w:sz w:val="24"/>
          <w:szCs w:val="24"/>
          <w:lang w:val="lt-LT"/>
        </w:rPr>
        <w:t xml:space="preserve"> Tiekėjas</w:t>
      </w:r>
      <w:r w:rsidRPr="00751B53">
        <w:rPr>
          <w:color w:val="auto"/>
          <w:spacing w:val="-12"/>
          <w:sz w:val="24"/>
          <w:szCs w:val="24"/>
          <w:lang w:val="lt-LT"/>
        </w:rPr>
        <w:t xml:space="preserve"> </w:t>
      </w:r>
      <w:r w:rsidRPr="00751B53">
        <w:rPr>
          <w:color w:val="auto"/>
          <w:sz w:val="24"/>
          <w:szCs w:val="24"/>
          <w:lang w:val="lt-LT"/>
        </w:rPr>
        <w:t>privalo</w:t>
      </w:r>
      <w:r w:rsidRPr="00751B53">
        <w:rPr>
          <w:color w:val="auto"/>
          <w:spacing w:val="-13"/>
          <w:sz w:val="24"/>
          <w:szCs w:val="24"/>
          <w:lang w:val="lt-LT"/>
        </w:rPr>
        <w:t xml:space="preserve"> </w:t>
      </w:r>
      <w:r w:rsidRPr="00751B53">
        <w:rPr>
          <w:color w:val="auto"/>
          <w:sz w:val="24"/>
          <w:szCs w:val="24"/>
          <w:lang w:val="lt-LT"/>
        </w:rPr>
        <w:t>būti</w:t>
      </w:r>
      <w:r w:rsidRPr="00751B53">
        <w:rPr>
          <w:color w:val="auto"/>
          <w:spacing w:val="-12"/>
          <w:sz w:val="24"/>
          <w:szCs w:val="24"/>
          <w:lang w:val="lt-LT"/>
        </w:rPr>
        <w:t xml:space="preserve"> </w:t>
      </w:r>
      <w:r w:rsidRPr="00751B53">
        <w:rPr>
          <w:color w:val="auto"/>
          <w:sz w:val="24"/>
          <w:szCs w:val="24"/>
          <w:lang w:val="lt-LT"/>
        </w:rPr>
        <w:t>apdraustas</w:t>
      </w:r>
      <w:r w:rsidRPr="00751B53">
        <w:rPr>
          <w:color w:val="auto"/>
          <w:spacing w:val="-13"/>
          <w:sz w:val="24"/>
          <w:szCs w:val="24"/>
          <w:lang w:val="lt-LT"/>
        </w:rPr>
        <w:t xml:space="preserve"> </w:t>
      </w:r>
      <w:r w:rsidRPr="00751B53">
        <w:rPr>
          <w:color w:val="auto"/>
          <w:sz w:val="24"/>
          <w:szCs w:val="24"/>
          <w:lang w:val="lt-LT"/>
        </w:rPr>
        <w:t>šiais</w:t>
      </w:r>
      <w:r w:rsidRPr="00751B53">
        <w:rPr>
          <w:color w:val="auto"/>
          <w:spacing w:val="-12"/>
          <w:sz w:val="24"/>
          <w:szCs w:val="24"/>
          <w:lang w:val="lt-LT"/>
        </w:rPr>
        <w:t xml:space="preserve"> </w:t>
      </w:r>
      <w:r w:rsidRPr="00751B53">
        <w:rPr>
          <w:color w:val="auto"/>
          <w:sz w:val="24"/>
          <w:szCs w:val="24"/>
          <w:lang w:val="lt-LT"/>
        </w:rPr>
        <w:t>draudimais – civilinės</w:t>
      </w:r>
      <w:r w:rsidRPr="00751B53">
        <w:rPr>
          <w:color w:val="auto"/>
          <w:spacing w:val="-10"/>
          <w:sz w:val="24"/>
          <w:szCs w:val="24"/>
          <w:lang w:val="lt-LT"/>
        </w:rPr>
        <w:t xml:space="preserve"> </w:t>
      </w:r>
      <w:r w:rsidRPr="00751B53">
        <w:rPr>
          <w:color w:val="auto"/>
          <w:spacing w:val="-2"/>
          <w:sz w:val="24"/>
          <w:szCs w:val="24"/>
          <w:lang w:val="lt-LT"/>
        </w:rPr>
        <w:t>atsakomybės draudimas.</w:t>
      </w:r>
    </w:p>
    <w:p w:rsidR="00B04309" w:rsidRPr="00AF7071" w:rsidRDefault="00B04309" w:rsidP="00B04309">
      <w:pPr>
        <w:ind w:firstLine="709"/>
        <w:jc w:val="both"/>
        <w:rPr>
          <w:color w:val="000000"/>
          <w:szCs w:val="24"/>
        </w:rPr>
      </w:pPr>
    </w:p>
    <w:p w:rsidR="00B04309" w:rsidRPr="00AF7071" w:rsidRDefault="00B04309" w:rsidP="00B04309">
      <w:pPr>
        <w:keepNext/>
        <w:spacing w:before="120" w:after="120"/>
        <w:ind w:firstLine="720"/>
        <w:jc w:val="center"/>
        <w:rPr>
          <w:b/>
          <w:bCs/>
          <w:szCs w:val="24"/>
        </w:rPr>
      </w:pPr>
      <w:r w:rsidRPr="00AF7071">
        <w:rPr>
          <w:b/>
          <w:bCs/>
          <w:szCs w:val="24"/>
        </w:rPr>
        <w:t>5. Šalių teisės ir pareigos</w:t>
      </w:r>
    </w:p>
    <w:p w:rsidR="00B04309" w:rsidRPr="00AF7071" w:rsidRDefault="00B04309" w:rsidP="0033239D">
      <w:pPr>
        <w:pStyle w:val="Pagrindinistekstas"/>
        <w:numPr>
          <w:ilvl w:val="1"/>
          <w:numId w:val="4"/>
        </w:numPr>
        <w:suppressAutoHyphens/>
        <w:spacing w:after="0"/>
        <w:jc w:val="both"/>
        <w:rPr>
          <w:szCs w:val="24"/>
        </w:rPr>
      </w:pPr>
      <w:r>
        <w:rPr>
          <w:szCs w:val="24"/>
        </w:rPr>
        <w:t>T</w:t>
      </w:r>
      <w:r w:rsidRPr="00AF7071">
        <w:rPr>
          <w:szCs w:val="24"/>
        </w:rPr>
        <w:t>eikėjas įsipareigoja:</w:t>
      </w:r>
    </w:p>
    <w:p w:rsidR="000D3F48" w:rsidRPr="00787CEA" w:rsidRDefault="00B04309" w:rsidP="000D3F48">
      <w:pPr>
        <w:pStyle w:val="TableParagraph"/>
        <w:spacing w:before="1"/>
        <w:ind w:right="92" w:firstLine="709"/>
        <w:jc w:val="both"/>
        <w:rPr>
          <w:rFonts w:ascii="Times New Roman" w:hAnsi="Times New Roman" w:cs="Times New Roman"/>
          <w:sz w:val="24"/>
          <w:szCs w:val="24"/>
        </w:rPr>
      </w:pPr>
      <w:r w:rsidRPr="000D3F48">
        <w:rPr>
          <w:rFonts w:ascii="Times New Roman" w:hAnsi="Times New Roman" w:cs="Times New Roman"/>
          <w:sz w:val="24"/>
          <w:szCs w:val="24"/>
        </w:rPr>
        <w:t>5.1.1.</w:t>
      </w:r>
      <w:r w:rsidRPr="00AF7071">
        <w:rPr>
          <w:szCs w:val="24"/>
        </w:rPr>
        <w:t xml:space="preserve"> </w:t>
      </w:r>
      <w:r w:rsidR="000D3F48">
        <w:rPr>
          <w:szCs w:val="24"/>
        </w:rPr>
        <w:t xml:space="preserve"> </w:t>
      </w:r>
      <w:r w:rsidR="000D3F48">
        <w:rPr>
          <w:rFonts w:ascii="Times New Roman" w:hAnsi="Times New Roman" w:cs="Times New Roman"/>
          <w:sz w:val="24"/>
          <w:szCs w:val="24"/>
        </w:rPr>
        <w:t>Pirkėjui</w:t>
      </w:r>
      <w:r w:rsidR="000D3F48" w:rsidRPr="00787CEA">
        <w:rPr>
          <w:rFonts w:ascii="Times New Roman" w:hAnsi="Times New Roman" w:cs="Times New Roman"/>
          <w:sz w:val="24"/>
          <w:szCs w:val="24"/>
        </w:rPr>
        <w:t xml:space="preserve"> patvirtinus statinio projektą ir </w:t>
      </w:r>
      <w:r w:rsidR="000D3F48">
        <w:rPr>
          <w:rFonts w:ascii="Times New Roman" w:hAnsi="Times New Roman" w:cs="Times New Roman"/>
          <w:sz w:val="24"/>
          <w:szCs w:val="24"/>
        </w:rPr>
        <w:t>T</w:t>
      </w:r>
      <w:r w:rsidR="000D3F48" w:rsidRPr="00787CEA">
        <w:rPr>
          <w:rFonts w:ascii="Times New Roman" w:hAnsi="Times New Roman" w:cs="Times New Roman"/>
          <w:sz w:val="24"/>
          <w:szCs w:val="24"/>
        </w:rPr>
        <w:t>eikėjui gavus</w:t>
      </w:r>
      <w:r w:rsidR="000D3F48" w:rsidRPr="00787CEA">
        <w:rPr>
          <w:rFonts w:ascii="Times New Roman" w:hAnsi="Times New Roman" w:cs="Times New Roman"/>
          <w:spacing w:val="80"/>
          <w:sz w:val="24"/>
          <w:szCs w:val="24"/>
        </w:rPr>
        <w:t xml:space="preserve"> </w:t>
      </w:r>
      <w:r w:rsidR="000D3F48" w:rsidRPr="00787CEA">
        <w:rPr>
          <w:rFonts w:ascii="Times New Roman" w:hAnsi="Times New Roman" w:cs="Times New Roman"/>
          <w:sz w:val="24"/>
          <w:szCs w:val="24"/>
        </w:rPr>
        <w:t xml:space="preserve">leidimus (statybos, griovimo, rekonstrukcijos), </w:t>
      </w:r>
      <w:r w:rsidR="000D3F48" w:rsidRPr="000D3F48">
        <w:rPr>
          <w:rFonts w:ascii="Times New Roman" w:hAnsi="Times New Roman" w:cs="Times New Roman"/>
          <w:sz w:val="24"/>
          <w:szCs w:val="24"/>
        </w:rPr>
        <w:t>Teikėjas turi pateikti pilnai sukomplektuotus 2 (du) statinio projekto egzempliorius</w:t>
      </w:r>
      <w:r w:rsidR="000D3F48" w:rsidRPr="00787CEA">
        <w:rPr>
          <w:rFonts w:ascii="Times New Roman" w:hAnsi="Times New Roman" w:cs="Times New Roman"/>
          <w:sz w:val="24"/>
          <w:szCs w:val="24"/>
        </w:rPr>
        <w:t>: 1 popierinėje formoje</w:t>
      </w:r>
      <w:r w:rsidR="000D3F48" w:rsidRPr="00787CEA">
        <w:rPr>
          <w:rFonts w:ascii="Times New Roman" w:hAnsi="Times New Roman" w:cs="Times New Roman"/>
          <w:spacing w:val="-13"/>
          <w:sz w:val="24"/>
          <w:szCs w:val="24"/>
        </w:rPr>
        <w:t xml:space="preserve"> </w:t>
      </w:r>
      <w:r w:rsidR="000D3F48" w:rsidRPr="00787CEA">
        <w:rPr>
          <w:rFonts w:ascii="Times New Roman" w:hAnsi="Times New Roman" w:cs="Times New Roman"/>
          <w:sz w:val="24"/>
          <w:szCs w:val="24"/>
        </w:rPr>
        <w:t>bei</w:t>
      </w:r>
      <w:r w:rsidR="000D3F48" w:rsidRPr="00787CEA">
        <w:rPr>
          <w:rFonts w:ascii="Times New Roman" w:hAnsi="Times New Roman" w:cs="Times New Roman"/>
          <w:spacing w:val="-12"/>
          <w:sz w:val="24"/>
          <w:szCs w:val="24"/>
        </w:rPr>
        <w:t xml:space="preserve"> </w:t>
      </w:r>
      <w:r w:rsidR="000D3F48" w:rsidRPr="00787CEA">
        <w:rPr>
          <w:rFonts w:ascii="Times New Roman" w:hAnsi="Times New Roman" w:cs="Times New Roman"/>
          <w:sz w:val="24"/>
          <w:szCs w:val="24"/>
        </w:rPr>
        <w:t>1</w:t>
      </w:r>
      <w:r w:rsidR="000D3F48" w:rsidRPr="00787CEA">
        <w:rPr>
          <w:rFonts w:ascii="Times New Roman" w:hAnsi="Times New Roman" w:cs="Times New Roman"/>
          <w:spacing w:val="-13"/>
          <w:sz w:val="24"/>
          <w:szCs w:val="24"/>
        </w:rPr>
        <w:t xml:space="preserve"> </w:t>
      </w:r>
      <w:r w:rsidR="000D3F48" w:rsidRPr="00787CEA">
        <w:rPr>
          <w:rFonts w:ascii="Times New Roman" w:hAnsi="Times New Roman" w:cs="Times New Roman"/>
          <w:sz w:val="24"/>
          <w:szCs w:val="24"/>
        </w:rPr>
        <w:t>kompiuterinėje</w:t>
      </w:r>
      <w:r w:rsidR="000D3F48" w:rsidRPr="00787CEA">
        <w:rPr>
          <w:rFonts w:ascii="Times New Roman" w:hAnsi="Times New Roman" w:cs="Times New Roman"/>
          <w:spacing w:val="-12"/>
          <w:sz w:val="24"/>
          <w:szCs w:val="24"/>
        </w:rPr>
        <w:t xml:space="preserve"> </w:t>
      </w:r>
      <w:r w:rsidR="000D3F48" w:rsidRPr="00787CEA">
        <w:rPr>
          <w:rFonts w:ascii="Times New Roman" w:hAnsi="Times New Roman" w:cs="Times New Roman"/>
          <w:sz w:val="24"/>
          <w:szCs w:val="24"/>
        </w:rPr>
        <w:t>laikmenoje.</w:t>
      </w:r>
      <w:r w:rsidR="000D3F48" w:rsidRPr="00787CEA">
        <w:rPr>
          <w:rFonts w:ascii="Times New Roman" w:hAnsi="Times New Roman" w:cs="Times New Roman"/>
          <w:spacing w:val="-13"/>
          <w:sz w:val="24"/>
          <w:szCs w:val="24"/>
        </w:rPr>
        <w:t xml:space="preserve"> </w:t>
      </w:r>
      <w:r w:rsidR="000D3F48" w:rsidRPr="00787CEA">
        <w:rPr>
          <w:rFonts w:ascii="Times New Roman" w:hAnsi="Times New Roman" w:cs="Times New Roman"/>
          <w:sz w:val="24"/>
          <w:szCs w:val="24"/>
        </w:rPr>
        <w:t>Kompiuterinėje</w:t>
      </w:r>
      <w:r w:rsidR="000D3F48" w:rsidRPr="00787CEA">
        <w:rPr>
          <w:rFonts w:ascii="Times New Roman" w:hAnsi="Times New Roman" w:cs="Times New Roman"/>
          <w:spacing w:val="-12"/>
          <w:sz w:val="24"/>
          <w:szCs w:val="24"/>
        </w:rPr>
        <w:t xml:space="preserve"> </w:t>
      </w:r>
      <w:r w:rsidR="000D3F48" w:rsidRPr="00787CEA">
        <w:rPr>
          <w:rFonts w:ascii="Times New Roman" w:hAnsi="Times New Roman" w:cs="Times New Roman"/>
          <w:sz w:val="24"/>
          <w:szCs w:val="24"/>
        </w:rPr>
        <w:t>laikmenoje</w:t>
      </w:r>
      <w:r w:rsidR="000D3F48" w:rsidRPr="00787CEA">
        <w:rPr>
          <w:rFonts w:ascii="Times New Roman" w:hAnsi="Times New Roman" w:cs="Times New Roman"/>
          <w:spacing w:val="-13"/>
          <w:sz w:val="24"/>
          <w:szCs w:val="24"/>
        </w:rPr>
        <w:t xml:space="preserve"> </w:t>
      </w:r>
      <w:r w:rsidR="000D3F48" w:rsidRPr="00787CEA">
        <w:rPr>
          <w:rFonts w:ascii="Times New Roman" w:hAnsi="Times New Roman" w:cs="Times New Roman"/>
          <w:sz w:val="24"/>
          <w:szCs w:val="24"/>
        </w:rPr>
        <w:t xml:space="preserve">įrašomos projektų kopijos, minimalus raiškos reikalavimas – 200 </w:t>
      </w:r>
      <w:proofErr w:type="spellStart"/>
      <w:r w:rsidR="000D3F48" w:rsidRPr="00787CEA">
        <w:rPr>
          <w:rFonts w:ascii="Times New Roman" w:hAnsi="Times New Roman" w:cs="Times New Roman"/>
          <w:sz w:val="24"/>
          <w:szCs w:val="24"/>
        </w:rPr>
        <w:t>dpi</w:t>
      </w:r>
      <w:proofErr w:type="spellEnd"/>
      <w:r w:rsidR="000D3F48" w:rsidRPr="00787CEA">
        <w:rPr>
          <w:rFonts w:ascii="Times New Roman" w:hAnsi="Times New Roman" w:cs="Times New Roman"/>
          <w:sz w:val="24"/>
          <w:szCs w:val="24"/>
        </w:rPr>
        <w:t>. Kompiuterinėje laikmenoje</w:t>
      </w:r>
      <w:r w:rsidR="000D3F48" w:rsidRPr="00787CEA">
        <w:rPr>
          <w:rFonts w:ascii="Times New Roman" w:hAnsi="Times New Roman" w:cs="Times New Roman"/>
          <w:spacing w:val="-2"/>
          <w:sz w:val="24"/>
          <w:szCs w:val="24"/>
        </w:rPr>
        <w:t xml:space="preserve"> </w:t>
      </w:r>
      <w:r w:rsidR="000D3F48" w:rsidRPr="00787CEA">
        <w:rPr>
          <w:rFonts w:ascii="Times New Roman" w:hAnsi="Times New Roman" w:cs="Times New Roman"/>
          <w:sz w:val="24"/>
          <w:szCs w:val="24"/>
        </w:rPr>
        <w:t>brėžiniai</w:t>
      </w:r>
      <w:r w:rsidR="000D3F48" w:rsidRPr="00787CEA">
        <w:rPr>
          <w:rFonts w:ascii="Times New Roman" w:hAnsi="Times New Roman" w:cs="Times New Roman"/>
          <w:spacing w:val="-1"/>
          <w:sz w:val="24"/>
          <w:szCs w:val="24"/>
        </w:rPr>
        <w:t xml:space="preserve"> </w:t>
      </w:r>
      <w:r w:rsidR="000D3F48" w:rsidRPr="00787CEA">
        <w:rPr>
          <w:rFonts w:ascii="Times New Roman" w:hAnsi="Times New Roman" w:cs="Times New Roman"/>
          <w:sz w:val="24"/>
          <w:szCs w:val="24"/>
        </w:rPr>
        <w:t>turi</w:t>
      </w:r>
      <w:r w:rsidR="000D3F48" w:rsidRPr="00787CEA">
        <w:rPr>
          <w:rFonts w:ascii="Times New Roman" w:hAnsi="Times New Roman" w:cs="Times New Roman"/>
          <w:spacing w:val="-3"/>
          <w:sz w:val="24"/>
          <w:szCs w:val="24"/>
        </w:rPr>
        <w:t xml:space="preserve"> </w:t>
      </w:r>
      <w:r w:rsidR="000D3F48" w:rsidRPr="00787CEA">
        <w:rPr>
          <w:rFonts w:ascii="Times New Roman" w:hAnsi="Times New Roman" w:cs="Times New Roman"/>
          <w:sz w:val="24"/>
          <w:szCs w:val="24"/>
        </w:rPr>
        <w:t>būti</w:t>
      </w:r>
      <w:r w:rsidR="000D3F48" w:rsidRPr="00787CEA">
        <w:rPr>
          <w:rFonts w:ascii="Times New Roman" w:hAnsi="Times New Roman" w:cs="Times New Roman"/>
          <w:spacing w:val="-2"/>
          <w:sz w:val="24"/>
          <w:szCs w:val="24"/>
        </w:rPr>
        <w:t xml:space="preserve"> </w:t>
      </w:r>
      <w:r w:rsidR="000D3F48" w:rsidRPr="00787CEA">
        <w:rPr>
          <w:rFonts w:ascii="Times New Roman" w:hAnsi="Times New Roman" w:cs="Times New Roman"/>
          <w:sz w:val="24"/>
          <w:szCs w:val="24"/>
        </w:rPr>
        <w:t>pateikti</w:t>
      </w:r>
      <w:r w:rsidR="000D3F48" w:rsidRPr="00787CEA">
        <w:rPr>
          <w:rFonts w:ascii="Times New Roman" w:hAnsi="Times New Roman" w:cs="Times New Roman"/>
          <w:spacing w:val="-2"/>
          <w:sz w:val="24"/>
          <w:szCs w:val="24"/>
        </w:rPr>
        <w:t xml:space="preserve"> </w:t>
      </w:r>
      <w:r w:rsidR="000D3F48" w:rsidRPr="00787CEA">
        <w:rPr>
          <w:rFonts w:ascii="Times New Roman" w:hAnsi="Times New Roman" w:cs="Times New Roman"/>
          <w:sz w:val="24"/>
          <w:szCs w:val="24"/>
        </w:rPr>
        <w:t>DWG</w:t>
      </w:r>
      <w:r w:rsidR="000D3F48" w:rsidRPr="00787CEA">
        <w:rPr>
          <w:rFonts w:ascii="Times New Roman" w:hAnsi="Times New Roman" w:cs="Times New Roman"/>
          <w:spacing w:val="-2"/>
          <w:sz w:val="24"/>
          <w:szCs w:val="24"/>
        </w:rPr>
        <w:t xml:space="preserve"> </w:t>
      </w:r>
      <w:r w:rsidR="000D3F48" w:rsidRPr="00787CEA">
        <w:rPr>
          <w:rFonts w:ascii="Times New Roman" w:hAnsi="Times New Roman" w:cs="Times New Roman"/>
          <w:sz w:val="24"/>
          <w:szCs w:val="24"/>
        </w:rPr>
        <w:t>formatuose, tekstiniai</w:t>
      </w:r>
      <w:r w:rsidR="000D3F48" w:rsidRPr="00787CEA">
        <w:rPr>
          <w:rFonts w:ascii="Times New Roman" w:hAnsi="Times New Roman" w:cs="Times New Roman"/>
          <w:spacing w:val="-3"/>
          <w:sz w:val="24"/>
          <w:szCs w:val="24"/>
        </w:rPr>
        <w:t xml:space="preserve"> </w:t>
      </w:r>
      <w:r w:rsidR="000D3F48" w:rsidRPr="00787CEA">
        <w:rPr>
          <w:rFonts w:ascii="Times New Roman" w:hAnsi="Times New Roman" w:cs="Times New Roman"/>
          <w:sz w:val="24"/>
          <w:szCs w:val="24"/>
        </w:rPr>
        <w:t>dokumentai –</w:t>
      </w:r>
      <w:r w:rsidR="000D3F48" w:rsidRPr="00787CEA">
        <w:rPr>
          <w:rFonts w:ascii="Times New Roman" w:hAnsi="Times New Roman" w:cs="Times New Roman"/>
          <w:spacing w:val="-13"/>
          <w:sz w:val="24"/>
          <w:szCs w:val="24"/>
        </w:rPr>
        <w:t xml:space="preserve"> </w:t>
      </w:r>
      <w:r w:rsidR="000D3F48" w:rsidRPr="00787CEA">
        <w:rPr>
          <w:rFonts w:ascii="Times New Roman" w:hAnsi="Times New Roman" w:cs="Times New Roman"/>
          <w:sz w:val="24"/>
          <w:szCs w:val="24"/>
        </w:rPr>
        <w:t>Microsoft</w:t>
      </w:r>
      <w:r w:rsidR="000D3F48" w:rsidRPr="00787CEA">
        <w:rPr>
          <w:rFonts w:ascii="Times New Roman" w:hAnsi="Times New Roman" w:cs="Times New Roman"/>
          <w:spacing w:val="-12"/>
          <w:sz w:val="24"/>
          <w:szCs w:val="24"/>
        </w:rPr>
        <w:t xml:space="preserve"> </w:t>
      </w:r>
      <w:r w:rsidR="000D3F48" w:rsidRPr="00787CEA">
        <w:rPr>
          <w:rFonts w:ascii="Times New Roman" w:hAnsi="Times New Roman" w:cs="Times New Roman"/>
          <w:sz w:val="24"/>
          <w:szCs w:val="24"/>
        </w:rPr>
        <w:t>Word</w:t>
      </w:r>
      <w:r w:rsidR="000D3F48" w:rsidRPr="00787CEA">
        <w:rPr>
          <w:rFonts w:ascii="Times New Roman" w:hAnsi="Times New Roman" w:cs="Times New Roman"/>
          <w:spacing w:val="-13"/>
          <w:sz w:val="24"/>
          <w:szCs w:val="24"/>
        </w:rPr>
        <w:t xml:space="preserve"> </w:t>
      </w:r>
      <w:r w:rsidR="000D3F48" w:rsidRPr="00787CEA">
        <w:rPr>
          <w:rFonts w:ascii="Times New Roman" w:hAnsi="Times New Roman" w:cs="Times New Roman"/>
          <w:sz w:val="24"/>
          <w:szCs w:val="24"/>
        </w:rPr>
        <w:t>ir</w:t>
      </w:r>
      <w:r w:rsidR="000D3F48" w:rsidRPr="00787CEA">
        <w:rPr>
          <w:rFonts w:ascii="Times New Roman" w:hAnsi="Times New Roman" w:cs="Times New Roman"/>
          <w:spacing w:val="-12"/>
          <w:sz w:val="24"/>
          <w:szCs w:val="24"/>
        </w:rPr>
        <w:t xml:space="preserve"> </w:t>
      </w:r>
      <w:r w:rsidR="000D3F48" w:rsidRPr="00787CEA">
        <w:rPr>
          <w:rFonts w:ascii="Times New Roman" w:hAnsi="Times New Roman" w:cs="Times New Roman"/>
          <w:sz w:val="24"/>
          <w:szCs w:val="24"/>
        </w:rPr>
        <w:t>PDF</w:t>
      </w:r>
      <w:r w:rsidR="000D3F48" w:rsidRPr="00787CEA">
        <w:rPr>
          <w:rFonts w:ascii="Times New Roman" w:hAnsi="Times New Roman" w:cs="Times New Roman"/>
          <w:spacing w:val="-13"/>
          <w:sz w:val="24"/>
          <w:szCs w:val="24"/>
        </w:rPr>
        <w:t xml:space="preserve"> </w:t>
      </w:r>
      <w:r w:rsidR="000D3F48" w:rsidRPr="00787CEA">
        <w:rPr>
          <w:rFonts w:ascii="Times New Roman" w:hAnsi="Times New Roman" w:cs="Times New Roman"/>
          <w:sz w:val="24"/>
          <w:szCs w:val="24"/>
        </w:rPr>
        <w:t>formatuose,</w:t>
      </w:r>
      <w:r w:rsidR="000D3F48" w:rsidRPr="00787CEA">
        <w:rPr>
          <w:rFonts w:ascii="Times New Roman" w:hAnsi="Times New Roman" w:cs="Times New Roman"/>
          <w:spacing w:val="-11"/>
          <w:sz w:val="24"/>
          <w:szCs w:val="24"/>
        </w:rPr>
        <w:t xml:space="preserve"> </w:t>
      </w:r>
      <w:r w:rsidR="000D3F48" w:rsidRPr="00787CEA">
        <w:rPr>
          <w:rFonts w:ascii="Times New Roman" w:hAnsi="Times New Roman" w:cs="Times New Roman"/>
          <w:sz w:val="24"/>
          <w:szCs w:val="24"/>
        </w:rPr>
        <w:t>3D</w:t>
      </w:r>
      <w:r w:rsidR="000D3F48" w:rsidRPr="00787CEA">
        <w:rPr>
          <w:rFonts w:ascii="Times New Roman" w:hAnsi="Times New Roman" w:cs="Times New Roman"/>
          <w:spacing w:val="-12"/>
          <w:sz w:val="24"/>
          <w:szCs w:val="24"/>
        </w:rPr>
        <w:t xml:space="preserve"> </w:t>
      </w:r>
      <w:r w:rsidR="000D3F48" w:rsidRPr="00787CEA">
        <w:rPr>
          <w:rFonts w:ascii="Times New Roman" w:hAnsi="Times New Roman" w:cs="Times New Roman"/>
          <w:sz w:val="24"/>
          <w:szCs w:val="24"/>
        </w:rPr>
        <w:t>technologinės</w:t>
      </w:r>
      <w:r w:rsidR="000D3F48" w:rsidRPr="00787CEA">
        <w:rPr>
          <w:rFonts w:ascii="Times New Roman" w:hAnsi="Times New Roman" w:cs="Times New Roman"/>
          <w:spacing w:val="-12"/>
          <w:sz w:val="24"/>
          <w:szCs w:val="24"/>
        </w:rPr>
        <w:t xml:space="preserve"> </w:t>
      </w:r>
      <w:r w:rsidR="000D3F48" w:rsidRPr="00787CEA">
        <w:rPr>
          <w:rFonts w:ascii="Times New Roman" w:hAnsi="Times New Roman" w:cs="Times New Roman"/>
          <w:sz w:val="24"/>
          <w:szCs w:val="24"/>
        </w:rPr>
        <w:t>schemos.</w:t>
      </w:r>
      <w:r w:rsidR="000D3F48" w:rsidRPr="00787CEA">
        <w:rPr>
          <w:rFonts w:ascii="Times New Roman" w:hAnsi="Times New Roman" w:cs="Times New Roman"/>
          <w:spacing w:val="-13"/>
          <w:sz w:val="24"/>
          <w:szCs w:val="24"/>
        </w:rPr>
        <w:t xml:space="preserve"> </w:t>
      </w:r>
      <w:r w:rsidR="000D3F48" w:rsidRPr="00787CEA">
        <w:rPr>
          <w:rFonts w:ascii="Times New Roman" w:hAnsi="Times New Roman" w:cs="Times New Roman"/>
          <w:sz w:val="24"/>
          <w:szCs w:val="24"/>
        </w:rPr>
        <w:t>Projektas</w:t>
      </w:r>
      <w:r w:rsidR="000D3F48" w:rsidRPr="00787CEA">
        <w:rPr>
          <w:rFonts w:ascii="Times New Roman" w:hAnsi="Times New Roman" w:cs="Times New Roman"/>
          <w:spacing w:val="-9"/>
          <w:sz w:val="24"/>
          <w:szCs w:val="24"/>
        </w:rPr>
        <w:t xml:space="preserve"> </w:t>
      </w:r>
      <w:r w:rsidR="000D3F48" w:rsidRPr="00787CEA">
        <w:rPr>
          <w:rFonts w:ascii="Times New Roman" w:hAnsi="Times New Roman" w:cs="Times New Roman"/>
          <w:sz w:val="24"/>
          <w:szCs w:val="24"/>
        </w:rPr>
        <w:t>turi būti pateiktas redaguojamu formatu.</w:t>
      </w:r>
    </w:p>
    <w:p w:rsidR="00B04309" w:rsidRPr="00AF7071" w:rsidRDefault="000D3F48" w:rsidP="00B04309">
      <w:pPr>
        <w:pStyle w:val="Pagrindinistekstas"/>
        <w:suppressAutoHyphens/>
        <w:spacing w:after="0"/>
        <w:ind w:firstLine="709"/>
        <w:jc w:val="both"/>
        <w:rPr>
          <w:szCs w:val="24"/>
        </w:rPr>
      </w:pPr>
      <w:r>
        <w:rPr>
          <w:szCs w:val="24"/>
        </w:rPr>
        <w:t xml:space="preserve">5.1.2. </w:t>
      </w:r>
      <w:r w:rsidR="00B04309" w:rsidRPr="00AF7071">
        <w:rPr>
          <w:szCs w:val="24"/>
        </w:rPr>
        <w:t>teikti Paslaugas pagal Sutartyje numatytas apimtis už Paslaugų kainą, savo rizika bei sąskaita kaip įmanoma rūpestingai bei efektyviai, ir dėti maksimalias pastangas Paslaugoms suteikti;</w:t>
      </w:r>
    </w:p>
    <w:p w:rsidR="00B04309" w:rsidRPr="00AF7071" w:rsidRDefault="000D3F48" w:rsidP="00B04309">
      <w:pPr>
        <w:pStyle w:val="Pagrindinistekstas"/>
        <w:suppressAutoHyphens/>
        <w:spacing w:after="0"/>
        <w:ind w:firstLine="709"/>
        <w:jc w:val="both"/>
        <w:rPr>
          <w:szCs w:val="24"/>
        </w:rPr>
      </w:pPr>
      <w:r>
        <w:rPr>
          <w:szCs w:val="24"/>
        </w:rPr>
        <w:lastRenderedPageBreak/>
        <w:t>5.1.3</w:t>
      </w:r>
      <w:r w:rsidR="00B04309" w:rsidRPr="00AF7071">
        <w:rPr>
          <w:szCs w:val="24"/>
        </w:rPr>
        <w:t xml:space="preserve">. nedelsdamas raštu informuoti </w:t>
      </w:r>
      <w:r w:rsidR="00B04309">
        <w:rPr>
          <w:szCs w:val="24"/>
        </w:rPr>
        <w:t>Pirkėją</w:t>
      </w:r>
      <w:r w:rsidR="00B04309" w:rsidRPr="00AF7071">
        <w:rPr>
          <w:szCs w:val="24"/>
        </w:rPr>
        <w:t xml:space="preserve"> apie bet kurias aplinkybes, kurios trukdo ar gali sutrukdyti </w:t>
      </w:r>
      <w:r w:rsidR="00B04309">
        <w:rPr>
          <w:szCs w:val="24"/>
        </w:rPr>
        <w:t>T</w:t>
      </w:r>
      <w:r w:rsidR="00B04309" w:rsidRPr="00AF7071">
        <w:rPr>
          <w:szCs w:val="24"/>
        </w:rPr>
        <w:t>eikėjui užbaigti Paslaugų teikimą nustatytais terminais;</w:t>
      </w:r>
    </w:p>
    <w:p w:rsidR="00B04309" w:rsidRPr="00AF7071" w:rsidRDefault="000D3F48" w:rsidP="00B04309">
      <w:pPr>
        <w:pStyle w:val="Pagrindinistekstas"/>
        <w:suppressAutoHyphens/>
        <w:spacing w:after="0"/>
        <w:ind w:firstLine="709"/>
        <w:jc w:val="both"/>
        <w:rPr>
          <w:szCs w:val="24"/>
        </w:rPr>
      </w:pPr>
      <w:r>
        <w:rPr>
          <w:szCs w:val="24"/>
        </w:rPr>
        <w:t>5.1.4</w:t>
      </w:r>
      <w:r w:rsidR="00B04309" w:rsidRPr="00AF7071">
        <w:rPr>
          <w:szCs w:val="24"/>
        </w:rPr>
        <w:t xml:space="preserve">. užtikrinti iš </w:t>
      </w:r>
      <w:r w:rsidR="00B04309">
        <w:rPr>
          <w:szCs w:val="24"/>
        </w:rPr>
        <w:t xml:space="preserve">Pirkėjo </w:t>
      </w:r>
      <w:r w:rsidR="00B04309" w:rsidRPr="00AF7071">
        <w:rPr>
          <w:szCs w:val="24"/>
        </w:rPr>
        <w:t>Sutarties vykdymo metu gautos ir su Sutarties vykdymu susijusios informacijos konfidencialumą bei apsaugą;</w:t>
      </w:r>
    </w:p>
    <w:p w:rsidR="00B04309" w:rsidRPr="00AF7071" w:rsidRDefault="000D3F48" w:rsidP="00B04309">
      <w:pPr>
        <w:pStyle w:val="Pagrindinistekstas"/>
        <w:suppressAutoHyphens/>
        <w:spacing w:after="0"/>
        <w:ind w:firstLine="709"/>
        <w:jc w:val="both"/>
        <w:rPr>
          <w:szCs w:val="24"/>
        </w:rPr>
      </w:pPr>
      <w:r>
        <w:rPr>
          <w:szCs w:val="24"/>
        </w:rPr>
        <w:t>5.1.5</w:t>
      </w:r>
      <w:r w:rsidR="00B04309" w:rsidRPr="00AF7071">
        <w:rPr>
          <w:szCs w:val="24"/>
        </w:rPr>
        <w:t xml:space="preserve">. užtikrinti, kad Sutarties sudarymo momentu ir visą jos galiojimo laikotarpį </w:t>
      </w:r>
      <w:r w:rsidR="00B04309">
        <w:rPr>
          <w:szCs w:val="24"/>
        </w:rPr>
        <w:t>T</w:t>
      </w:r>
      <w:r w:rsidR="00B04309" w:rsidRPr="00AF7071">
        <w:rPr>
          <w:szCs w:val="24"/>
        </w:rPr>
        <w:t>eikėjo darbuotojai turėtų reikiamą kvalifikaciją ir patirtį, reikalingas norint teikti Paslaugas;</w:t>
      </w:r>
    </w:p>
    <w:p w:rsidR="00B04309" w:rsidRPr="00AF7071" w:rsidRDefault="000D3F48" w:rsidP="00B04309">
      <w:pPr>
        <w:pStyle w:val="Pagrindinistekstas"/>
        <w:suppressAutoHyphens/>
        <w:spacing w:after="0"/>
        <w:ind w:firstLine="709"/>
        <w:jc w:val="both"/>
        <w:rPr>
          <w:szCs w:val="24"/>
        </w:rPr>
      </w:pPr>
      <w:r>
        <w:rPr>
          <w:szCs w:val="24"/>
        </w:rPr>
        <w:t>5.1.6</w:t>
      </w:r>
      <w:r w:rsidR="00B04309" w:rsidRPr="00AF7071">
        <w:rPr>
          <w:szCs w:val="24"/>
        </w:rPr>
        <w:t xml:space="preserve">. </w:t>
      </w:r>
      <w:r w:rsidR="00B04309">
        <w:rPr>
          <w:szCs w:val="24"/>
        </w:rPr>
        <w:t>Pirkėjui</w:t>
      </w:r>
      <w:r w:rsidR="00B04309" w:rsidRPr="00AF7071">
        <w:rPr>
          <w:szCs w:val="24"/>
        </w:rPr>
        <w:t xml:space="preserve"> raštu paprašius nedelsiant grąžinti visus iš jo gautus, Sutarčiai vykdyti reikalingus dokumentus;</w:t>
      </w:r>
    </w:p>
    <w:p w:rsidR="00B04309" w:rsidRPr="00AF7071" w:rsidRDefault="000D3F48" w:rsidP="00B04309">
      <w:pPr>
        <w:pStyle w:val="Pagrindinistekstas"/>
        <w:suppressAutoHyphens/>
        <w:spacing w:after="0"/>
        <w:ind w:firstLine="709"/>
        <w:jc w:val="both"/>
        <w:rPr>
          <w:szCs w:val="24"/>
        </w:rPr>
      </w:pPr>
      <w:r>
        <w:rPr>
          <w:szCs w:val="24"/>
        </w:rPr>
        <w:t>5.1.7</w:t>
      </w:r>
      <w:r w:rsidR="00B04309" w:rsidRPr="00AF7071">
        <w:rPr>
          <w:szCs w:val="24"/>
        </w:rPr>
        <w:t xml:space="preserve">. </w:t>
      </w:r>
      <w:r w:rsidR="00B04309">
        <w:rPr>
          <w:szCs w:val="24"/>
        </w:rPr>
        <w:t>Pirkėjo</w:t>
      </w:r>
      <w:r w:rsidR="00B04309" w:rsidRPr="00AF7071">
        <w:rPr>
          <w:szCs w:val="24"/>
        </w:rPr>
        <w:t xml:space="preserve"> prašymu teikti informaciją apie Sutarties vykdymą;</w:t>
      </w:r>
    </w:p>
    <w:p w:rsidR="00B04309" w:rsidRDefault="00B04309" w:rsidP="00B04309">
      <w:pPr>
        <w:pStyle w:val="Pagrindinistekstas"/>
        <w:suppressAutoHyphens/>
        <w:spacing w:after="0"/>
        <w:ind w:firstLine="709"/>
        <w:jc w:val="both"/>
        <w:rPr>
          <w:szCs w:val="24"/>
        </w:rPr>
      </w:pPr>
      <w:r w:rsidRPr="00AF7071">
        <w:rPr>
          <w:szCs w:val="24"/>
        </w:rPr>
        <w:t>5.</w:t>
      </w:r>
      <w:r w:rsidR="000D3F48">
        <w:rPr>
          <w:szCs w:val="24"/>
        </w:rPr>
        <w:t>1.8</w:t>
      </w:r>
      <w:r w:rsidRPr="00AF7071">
        <w:rPr>
          <w:szCs w:val="24"/>
        </w:rPr>
        <w:t xml:space="preserve">. tinkamai vykdyti kitus įsipareigojimus, numatytus Sutartyje ir galiojančiuose Lietuvos Respublikos teisės aktuose. </w:t>
      </w:r>
    </w:p>
    <w:p w:rsidR="0098233F" w:rsidRPr="0098233F" w:rsidRDefault="0098233F" w:rsidP="0098233F">
      <w:pPr>
        <w:pStyle w:val="TableParagraph"/>
        <w:tabs>
          <w:tab w:val="left" w:pos="284"/>
        </w:tabs>
        <w:ind w:right="92" w:firstLine="709"/>
        <w:jc w:val="both"/>
        <w:rPr>
          <w:rFonts w:ascii="Times New Roman" w:hAnsi="Times New Roman" w:cs="Times New Roman"/>
          <w:sz w:val="24"/>
          <w:szCs w:val="24"/>
        </w:rPr>
      </w:pPr>
      <w:r w:rsidRPr="0098233F">
        <w:rPr>
          <w:rFonts w:ascii="Times New Roman" w:hAnsi="Times New Roman" w:cs="Times New Roman"/>
          <w:sz w:val="24"/>
          <w:szCs w:val="24"/>
        </w:rPr>
        <w:t xml:space="preserve">5.1.9. </w:t>
      </w:r>
      <w:r>
        <w:rPr>
          <w:rFonts w:ascii="Times New Roman" w:hAnsi="Times New Roman" w:cs="Times New Roman"/>
          <w:sz w:val="24"/>
          <w:szCs w:val="24"/>
        </w:rPr>
        <w:t>T</w:t>
      </w:r>
      <w:r w:rsidRPr="0098233F">
        <w:rPr>
          <w:rFonts w:ascii="Times New Roman" w:hAnsi="Times New Roman" w:cs="Times New Roman"/>
          <w:sz w:val="24"/>
          <w:szCs w:val="24"/>
        </w:rPr>
        <w:t>eikėjas Sutarties vykdymo metu Paslaugoms turi taikyti ir laikytis aplinkos</w:t>
      </w:r>
      <w:r w:rsidRPr="0098233F">
        <w:rPr>
          <w:rFonts w:ascii="Times New Roman" w:hAnsi="Times New Roman" w:cs="Times New Roman"/>
          <w:spacing w:val="-13"/>
          <w:sz w:val="24"/>
          <w:szCs w:val="24"/>
        </w:rPr>
        <w:t xml:space="preserve"> </w:t>
      </w:r>
      <w:r w:rsidRPr="0098233F">
        <w:rPr>
          <w:rFonts w:ascii="Times New Roman" w:hAnsi="Times New Roman" w:cs="Times New Roman"/>
          <w:sz w:val="24"/>
          <w:szCs w:val="24"/>
        </w:rPr>
        <w:t>apsaugos</w:t>
      </w:r>
      <w:r w:rsidRPr="0098233F">
        <w:rPr>
          <w:rFonts w:ascii="Times New Roman" w:hAnsi="Times New Roman" w:cs="Times New Roman"/>
          <w:spacing w:val="-12"/>
          <w:sz w:val="24"/>
          <w:szCs w:val="24"/>
        </w:rPr>
        <w:t xml:space="preserve"> </w:t>
      </w:r>
      <w:r w:rsidRPr="0098233F">
        <w:rPr>
          <w:rFonts w:ascii="Times New Roman" w:hAnsi="Times New Roman" w:cs="Times New Roman"/>
          <w:sz w:val="24"/>
          <w:szCs w:val="24"/>
        </w:rPr>
        <w:t>vadybos</w:t>
      </w:r>
      <w:r w:rsidRPr="0098233F">
        <w:rPr>
          <w:rFonts w:ascii="Times New Roman" w:hAnsi="Times New Roman" w:cs="Times New Roman"/>
          <w:spacing w:val="-13"/>
          <w:sz w:val="24"/>
          <w:szCs w:val="24"/>
        </w:rPr>
        <w:t xml:space="preserve"> </w:t>
      </w:r>
      <w:r w:rsidRPr="0098233F">
        <w:rPr>
          <w:rFonts w:ascii="Times New Roman" w:hAnsi="Times New Roman" w:cs="Times New Roman"/>
          <w:sz w:val="24"/>
          <w:szCs w:val="24"/>
        </w:rPr>
        <w:t>sistemos</w:t>
      </w:r>
      <w:r w:rsidRPr="0098233F">
        <w:rPr>
          <w:rFonts w:ascii="Times New Roman" w:hAnsi="Times New Roman" w:cs="Times New Roman"/>
          <w:spacing w:val="-12"/>
          <w:sz w:val="24"/>
          <w:szCs w:val="24"/>
        </w:rPr>
        <w:t xml:space="preserve"> </w:t>
      </w:r>
      <w:r w:rsidRPr="0098233F">
        <w:rPr>
          <w:rFonts w:ascii="Times New Roman" w:hAnsi="Times New Roman" w:cs="Times New Roman"/>
          <w:sz w:val="24"/>
          <w:szCs w:val="24"/>
        </w:rPr>
        <w:t>reikalavimų</w:t>
      </w:r>
      <w:r w:rsidRPr="0098233F">
        <w:rPr>
          <w:rFonts w:ascii="Times New Roman" w:hAnsi="Times New Roman" w:cs="Times New Roman"/>
          <w:spacing w:val="-13"/>
          <w:sz w:val="24"/>
          <w:szCs w:val="24"/>
        </w:rPr>
        <w:t xml:space="preserve"> </w:t>
      </w:r>
      <w:r w:rsidRPr="0098233F">
        <w:rPr>
          <w:rFonts w:ascii="Times New Roman" w:hAnsi="Times New Roman" w:cs="Times New Roman"/>
          <w:sz w:val="24"/>
          <w:szCs w:val="24"/>
        </w:rPr>
        <w:t>pagal</w:t>
      </w:r>
      <w:r w:rsidRPr="0098233F">
        <w:rPr>
          <w:rFonts w:ascii="Times New Roman" w:hAnsi="Times New Roman" w:cs="Times New Roman"/>
          <w:spacing w:val="-12"/>
          <w:sz w:val="24"/>
          <w:szCs w:val="24"/>
        </w:rPr>
        <w:t xml:space="preserve"> </w:t>
      </w:r>
      <w:r w:rsidRPr="0098233F">
        <w:rPr>
          <w:rFonts w:ascii="Times New Roman" w:hAnsi="Times New Roman" w:cs="Times New Roman"/>
          <w:sz w:val="24"/>
          <w:szCs w:val="24"/>
        </w:rPr>
        <w:t>standartą</w:t>
      </w:r>
      <w:r w:rsidRPr="0098233F">
        <w:rPr>
          <w:rFonts w:ascii="Times New Roman" w:hAnsi="Times New Roman" w:cs="Times New Roman"/>
          <w:spacing w:val="-13"/>
          <w:sz w:val="24"/>
          <w:szCs w:val="24"/>
        </w:rPr>
        <w:t xml:space="preserve"> </w:t>
      </w:r>
      <w:r w:rsidRPr="0098233F">
        <w:rPr>
          <w:rFonts w:ascii="Times New Roman" w:hAnsi="Times New Roman" w:cs="Times New Roman"/>
          <w:sz w:val="24"/>
          <w:szCs w:val="24"/>
        </w:rPr>
        <w:t>LST</w:t>
      </w:r>
      <w:r w:rsidRPr="0098233F">
        <w:rPr>
          <w:rFonts w:ascii="Times New Roman" w:hAnsi="Times New Roman" w:cs="Times New Roman"/>
          <w:spacing w:val="-12"/>
          <w:sz w:val="24"/>
          <w:szCs w:val="24"/>
        </w:rPr>
        <w:t xml:space="preserve"> </w:t>
      </w:r>
      <w:r w:rsidRPr="0098233F">
        <w:rPr>
          <w:rFonts w:ascii="Times New Roman" w:hAnsi="Times New Roman" w:cs="Times New Roman"/>
          <w:sz w:val="24"/>
          <w:szCs w:val="24"/>
        </w:rPr>
        <w:t>EN</w:t>
      </w:r>
      <w:r w:rsidRPr="0098233F">
        <w:rPr>
          <w:rFonts w:ascii="Times New Roman" w:hAnsi="Times New Roman" w:cs="Times New Roman"/>
          <w:spacing w:val="-12"/>
          <w:sz w:val="24"/>
          <w:szCs w:val="24"/>
        </w:rPr>
        <w:t xml:space="preserve"> </w:t>
      </w:r>
      <w:r w:rsidRPr="0098233F">
        <w:rPr>
          <w:rFonts w:ascii="Times New Roman" w:hAnsi="Times New Roman" w:cs="Times New Roman"/>
          <w:sz w:val="24"/>
          <w:szCs w:val="24"/>
        </w:rPr>
        <w:t>ISO</w:t>
      </w:r>
      <w:r w:rsidRPr="0098233F">
        <w:rPr>
          <w:rFonts w:ascii="Times New Roman" w:hAnsi="Times New Roman" w:cs="Times New Roman"/>
          <w:spacing w:val="-13"/>
          <w:sz w:val="24"/>
          <w:szCs w:val="24"/>
        </w:rPr>
        <w:t xml:space="preserve"> </w:t>
      </w:r>
      <w:r w:rsidRPr="0098233F">
        <w:rPr>
          <w:rFonts w:ascii="Times New Roman" w:hAnsi="Times New Roman" w:cs="Times New Roman"/>
          <w:sz w:val="24"/>
          <w:szCs w:val="24"/>
        </w:rPr>
        <w:t xml:space="preserve">14001 arba Europos Sąjungos aplinkosaugos vadybos ir audito sistemą (EMAS), ar kitų aplinkos apsaugos vadybos standartų, pagrįstų atitinkamais Europos arba tarptautiniais standartais (kuriuos yra patvirtinusios sertifikavimo įstaigos, atitinkančios Europos Sąjungos teisės aktus arba tarptautinius sertifikavimo standartus) arba kitų lygiaverčių aplinkos apsaugos vadybos užtikrinimo priemonių. </w:t>
      </w:r>
      <w:r>
        <w:rPr>
          <w:rFonts w:ascii="Times New Roman" w:hAnsi="Times New Roman" w:cs="Times New Roman"/>
          <w:sz w:val="24"/>
          <w:szCs w:val="24"/>
        </w:rPr>
        <w:t>T</w:t>
      </w:r>
      <w:r w:rsidRPr="0098233F">
        <w:rPr>
          <w:rFonts w:ascii="Times New Roman" w:hAnsi="Times New Roman" w:cs="Times New Roman"/>
          <w:sz w:val="24"/>
          <w:szCs w:val="24"/>
        </w:rPr>
        <w:t>eikėjas vykdydamas Sutartį turi užtikrinti, kad kiekvienas pasitelktas kitas ūkio subjektas/subtiekėjas laikysis reikalaujamų aplinkos apsaugos vadybos sistemos standartų/priemonių atsižvelgiant į jų prisiimamus įsipareigojimus pirkimo Sutarčiai vykdyti.</w:t>
      </w:r>
    </w:p>
    <w:p w:rsidR="00B04309" w:rsidRPr="00AF7071" w:rsidRDefault="00B04309" w:rsidP="00B04309">
      <w:pPr>
        <w:pStyle w:val="Pagrindinistekstas"/>
        <w:tabs>
          <w:tab w:val="num" w:pos="1070"/>
        </w:tabs>
        <w:suppressAutoHyphens/>
        <w:spacing w:after="0"/>
        <w:ind w:firstLine="709"/>
        <w:jc w:val="both"/>
        <w:rPr>
          <w:szCs w:val="24"/>
        </w:rPr>
      </w:pPr>
      <w:r w:rsidRPr="00AF7071">
        <w:rPr>
          <w:szCs w:val="24"/>
        </w:rPr>
        <w:t xml:space="preserve">5.2. </w:t>
      </w:r>
      <w:r>
        <w:rPr>
          <w:szCs w:val="24"/>
        </w:rPr>
        <w:t>T</w:t>
      </w:r>
      <w:r w:rsidRPr="00AF7071">
        <w:rPr>
          <w:szCs w:val="24"/>
        </w:rPr>
        <w:t>eikėjas turi teisę:</w:t>
      </w:r>
    </w:p>
    <w:p w:rsidR="00B04309" w:rsidRPr="00AF7071" w:rsidRDefault="00B04309" w:rsidP="00B04309">
      <w:pPr>
        <w:pStyle w:val="Pagrindinistekstas"/>
        <w:tabs>
          <w:tab w:val="num" w:pos="1070"/>
        </w:tabs>
        <w:suppressAutoHyphens/>
        <w:spacing w:after="0"/>
        <w:ind w:firstLine="709"/>
        <w:jc w:val="both"/>
        <w:rPr>
          <w:szCs w:val="24"/>
        </w:rPr>
      </w:pPr>
      <w:r w:rsidRPr="00AF7071">
        <w:rPr>
          <w:szCs w:val="24"/>
        </w:rPr>
        <w:t xml:space="preserve">5.2.1. gauti visą informaciją iš </w:t>
      </w:r>
      <w:r>
        <w:rPr>
          <w:szCs w:val="24"/>
        </w:rPr>
        <w:t>Pirkėjo</w:t>
      </w:r>
      <w:r w:rsidRPr="00AF7071">
        <w:rPr>
          <w:szCs w:val="24"/>
        </w:rPr>
        <w:t xml:space="preserve">, kuri yra būtina </w:t>
      </w:r>
      <w:r>
        <w:rPr>
          <w:szCs w:val="24"/>
        </w:rPr>
        <w:t>T</w:t>
      </w:r>
      <w:r w:rsidRPr="00AF7071">
        <w:rPr>
          <w:szCs w:val="24"/>
        </w:rPr>
        <w:t>eikėjo sutartinių įsipareigojimų įvykdymui;</w:t>
      </w:r>
    </w:p>
    <w:p w:rsidR="00B04309" w:rsidRPr="00AF7071" w:rsidRDefault="00B04309" w:rsidP="00B04309">
      <w:pPr>
        <w:pStyle w:val="Pagrindinistekstas"/>
        <w:tabs>
          <w:tab w:val="num" w:pos="1070"/>
        </w:tabs>
        <w:suppressAutoHyphens/>
        <w:spacing w:after="0"/>
        <w:ind w:firstLine="709"/>
        <w:jc w:val="both"/>
        <w:rPr>
          <w:szCs w:val="24"/>
        </w:rPr>
      </w:pPr>
      <w:r w:rsidRPr="00AF7071">
        <w:rPr>
          <w:szCs w:val="24"/>
        </w:rPr>
        <w:t xml:space="preserve">5.2.2. </w:t>
      </w:r>
      <w:r>
        <w:rPr>
          <w:szCs w:val="24"/>
        </w:rPr>
        <w:t>Pirkėjui</w:t>
      </w:r>
      <w:r w:rsidRPr="00AF7071">
        <w:rPr>
          <w:szCs w:val="24"/>
        </w:rPr>
        <w:t xml:space="preserve"> nesudarius sąlygų ar nesuteikus informacijos, būtinos Paslaugoms atlikti per nustatytus terminus, </w:t>
      </w:r>
      <w:r>
        <w:rPr>
          <w:szCs w:val="24"/>
        </w:rPr>
        <w:t>T</w:t>
      </w:r>
      <w:r w:rsidRPr="00AF7071">
        <w:rPr>
          <w:szCs w:val="24"/>
        </w:rPr>
        <w:t xml:space="preserve">eikėjas turi teisę vienašališkai nukelti Paslaugų atlikimo terminus. </w:t>
      </w:r>
      <w:r>
        <w:rPr>
          <w:szCs w:val="24"/>
        </w:rPr>
        <w:t>T</w:t>
      </w:r>
      <w:r w:rsidRPr="00AF7071">
        <w:rPr>
          <w:szCs w:val="24"/>
        </w:rPr>
        <w:t xml:space="preserve">eikėjas informuoja </w:t>
      </w:r>
      <w:r>
        <w:rPr>
          <w:szCs w:val="24"/>
        </w:rPr>
        <w:t>Pirkėją</w:t>
      </w:r>
      <w:r w:rsidRPr="00AF7071">
        <w:rPr>
          <w:szCs w:val="24"/>
        </w:rPr>
        <w:t xml:space="preserve"> apie Paslaugų atlikimo terminų nukėlimą rašytiniu pranešimu, kuriame nustato naujus Paslaugų atlikimo terminus. Paslaugų atlikimo terminas negali būti pratęstas mažiau nei laikotarpis per kurį nebuvo sudarytos sąlygos ar nebuvo pateikta informacija reikalinga Sutarčiai vykdyti, šį laikotarpį skaičiuojant nuo </w:t>
      </w:r>
      <w:r>
        <w:rPr>
          <w:szCs w:val="24"/>
        </w:rPr>
        <w:t>T</w:t>
      </w:r>
      <w:r w:rsidRPr="00AF7071">
        <w:rPr>
          <w:szCs w:val="24"/>
        </w:rPr>
        <w:t xml:space="preserve">eikėjo rašytinio prašymo dėl būtinos informacijos suteikimo ar sąlygų sudarymo </w:t>
      </w:r>
      <w:r>
        <w:rPr>
          <w:szCs w:val="24"/>
        </w:rPr>
        <w:t>Pirkėjui</w:t>
      </w:r>
      <w:r w:rsidRPr="00AF7071">
        <w:rPr>
          <w:szCs w:val="24"/>
        </w:rPr>
        <w:t xml:space="preserve"> pateikimo dienos. Paslaugų atlikimo terminai nukeliami šia tvarka: i) jei dėl </w:t>
      </w:r>
      <w:r>
        <w:rPr>
          <w:szCs w:val="24"/>
        </w:rPr>
        <w:t>Pirkėjo</w:t>
      </w:r>
      <w:r w:rsidRPr="00AF7071">
        <w:rPr>
          <w:szCs w:val="24"/>
        </w:rPr>
        <w:t xml:space="preserve"> kaltės Paslaugų atlikimas uždelsiamas iki 14 (keturiolikos) kalendorinių dienų, galutiniai Paslaugų terminai nukeliami atitinkamai uždelstam laikui; </w:t>
      </w:r>
      <w:proofErr w:type="spellStart"/>
      <w:r w:rsidRPr="00AF7071">
        <w:rPr>
          <w:szCs w:val="24"/>
        </w:rPr>
        <w:t>ii</w:t>
      </w:r>
      <w:proofErr w:type="spellEnd"/>
      <w:r w:rsidRPr="00AF7071">
        <w:rPr>
          <w:szCs w:val="24"/>
        </w:rPr>
        <w:t xml:space="preserve">) jei dėl </w:t>
      </w:r>
      <w:r>
        <w:rPr>
          <w:szCs w:val="24"/>
        </w:rPr>
        <w:t>Pirkėjo</w:t>
      </w:r>
      <w:r w:rsidRPr="00AF7071">
        <w:rPr>
          <w:szCs w:val="24"/>
        </w:rPr>
        <w:t xml:space="preserve"> kaltės Paslaugų atlikimas uždelsiamas daugiau kaip 14 (keturiolika) kalendorinių dienų, </w:t>
      </w:r>
      <w:r>
        <w:rPr>
          <w:szCs w:val="24"/>
        </w:rPr>
        <w:t>T</w:t>
      </w:r>
      <w:r w:rsidRPr="00AF7071">
        <w:rPr>
          <w:szCs w:val="24"/>
        </w:rPr>
        <w:t xml:space="preserve">eikėjas turi teisę nukelti Sutarties terminus savo nuožiūra. Galimybė Šalių rašytiniu susitarimu pratęsti Paslaugų teikimo terminus esant šiame punkte nustatytoms aplinkybėms išlieka, net ir suėjus tų Paslaugų teikimo terminui. </w:t>
      </w:r>
    </w:p>
    <w:p w:rsidR="00B04309" w:rsidRPr="00AF7071" w:rsidRDefault="00B04309" w:rsidP="00B04309">
      <w:pPr>
        <w:pStyle w:val="Pagrindinistekstas"/>
        <w:tabs>
          <w:tab w:val="num" w:pos="1070"/>
        </w:tabs>
        <w:suppressAutoHyphens/>
        <w:spacing w:after="0"/>
        <w:ind w:firstLine="709"/>
        <w:jc w:val="both"/>
        <w:rPr>
          <w:szCs w:val="24"/>
        </w:rPr>
      </w:pPr>
      <w:r w:rsidRPr="00AF7071">
        <w:rPr>
          <w:szCs w:val="24"/>
        </w:rPr>
        <w:t xml:space="preserve">5.2.3. jei dėl </w:t>
      </w:r>
      <w:r>
        <w:rPr>
          <w:szCs w:val="24"/>
        </w:rPr>
        <w:t>Pirkėjo</w:t>
      </w:r>
      <w:r w:rsidRPr="00AF7071">
        <w:rPr>
          <w:szCs w:val="24"/>
        </w:rPr>
        <w:t xml:space="preserve"> kaltės Paslaugų atlikimas uždelsiamas daugiau kaip 60 (šešiasdešimt) kalendorinių dienų, tai laikoma pakankama priežastimi vienašališkai nutraukti Sutartį. Sutartis vienašališkai, nesikreipiant į teismą gali būti nutraukta šio punkto pagrindu, tik </w:t>
      </w:r>
      <w:r>
        <w:rPr>
          <w:szCs w:val="24"/>
        </w:rPr>
        <w:t>T</w:t>
      </w:r>
      <w:r w:rsidRPr="00AF7071">
        <w:rPr>
          <w:szCs w:val="24"/>
        </w:rPr>
        <w:t xml:space="preserve">eikėjui įspėjus </w:t>
      </w:r>
      <w:r>
        <w:rPr>
          <w:szCs w:val="24"/>
        </w:rPr>
        <w:t>Pirkėją</w:t>
      </w:r>
      <w:r w:rsidRPr="00AF7071">
        <w:rPr>
          <w:szCs w:val="24"/>
        </w:rPr>
        <w:t xml:space="preserve"> raštu apie aplinkybes trukdančias suteikti Paslaugas bei suteikus ne trumpesnį kaip 10 (dešimt) kalendorinių dienų terminą trūkumams pašalinti.</w:t>
      </w:r>
    </w:p>
    <w:p w:rsidR="00B04309" w:rsidRPr="00AF7071" w:rsidRDefault="00B04309" w:rsidP="00B04309">
      <w:pPr>
        <w:pStyle w:val="Pagrindinistekstas"/>
        <w:tabs>
          <w:tab w:val="num" w:pos="1070"/>
        </w:tabs>
        <w:suppressAutoHyphens/>
        <w:spacing w:after="0"/>
        <w:ind w:firstLine="709"/>
        <w:jc w:val="both"/>
        <w:rPr>
          <w:szCs w:val="24"/>
        </w:rPr>
      </w:pPr>
      <w:r w:rsidRPr="00AF7071">
        <w:rPr>
          <w:szCs w:val="24"/>
        </w:rPr>
        <w:t xml:space="preserve">5.3. </w:t>
      </w:r>
      <w:r>
        <w:rPr>
          <w:szCs w:val="24"/>
        </w:rPr>
        <w:t>Pirkėjas</w:t>
      </w:r>
      <w:r w:rsidRPr="00AF7071">
        <w:rPr>
          <w:szCs w:val="24"/>
        </w:rPr>
        <w:t xml:space="preserve"> įsipareigoja:</w:t>
      </w:r>
    </w:p>
    <w:p w:rsidR="00B04309" w:rsidRPr="00AF7071" w:rsidRDefault="00B04309" w:rsidP="00B04309">
      <w:pPr>
        <w:pStyle w:val="Pagrindinistekstas"/>
        <w:tabs>
          <w:tab w:val="num" w:pos="1070"/>
        </w:tabs>
        <w:suppressAutoHyphens/>
        <w:spacing w:after="0"/>
        <w:ind w:firstLine="709"/>
        <w:jc w:val="both"/>
        <w:rPr>
          <w:szCs w:val="24"/>
        </w:rPr>
      </w:pPr>
      <w:r w:rsidRPr="00AF7071">
        <w:rPr>
          <w:szCs w:val="24"/>
        </w:rPr>
        <w:t xml:space="preserve">5.3.1. </w:t>
      </w:r>
      <w:r>
        <w:rPr>
          <w:szCs w:val="24"/>
        </w:rPr>
        <w:t>T</w:t>
      </w:r>
      <w:r w:rsidRPr="00AF7071">
        <w:rPr>
          <w:szCs w:val="24"/>
        </w:rPr>
        <w:t>eikėjui per 3 (tris) darbo dienas nuo prašymo gavimo dienos suteikti informaciją bei sudaryti kitas sąlygas Sutartyje numatytoms Paslaugoms atlikti;</w:t>
      </w:r>
    </w:p>
    <w:p w:rsidR="00B04309" w:rsidRPr="00AF7071" w:rsidRDefault="00B04309" w:rsidP="00B04309">
      <w:pPr>
        <w:pStyle w:val="Pagrindinistekstas"/>
        <w:tabs>
          <w:tab w:val="num" w:pos="1070"/>
        </w:tabs>
        <w:suppressAutoHyphens/>
        <w:spacing w:after="0"/>
        <w:ind w:firstLine="709"/>
        <w:jc w:val="both"/>
        <w:rPr>
          <w:szCs w:val="24"/>
        </w:rPr>
      </w:pPr>
      <w:r w:rsidRPr="00AF7071">
        <w:rPr>
          <w:szCs w:val="24"/>
        </w:rPr>
        <w:t>5.3.2. mokėti Sutarties kainą už suteiktas Paslaugas pagal šios Sutarties sąlygas;</w:t>
      </w:r>
    </w:p>
    <w:p w:rsidR="00B04309" w:rsidRDefault="00B04309" w:rsidP="00B04309">
      <w:pPr>
        <w:pStyle w:val="Pagrindinistekstas"/>
        <w:tabs>
          <w:tab w:val="num" w:pos="1070"/>
        </w:tabs>
        <w:suppressAutoHyphens/>
        <w:spacing w:after="0"/>
        <w:ind w:firstLine="709"/>
        <w:jc w:val="both"/>
        <w:rPr>
          <w:szCs w:val="24"/>
        </w:rPr>
      </w:pPr>
      <w:r w:rsidRPr="00AF7071">
        <w:rPr>
          <w:szCs w:val="24"/>
        </w:rPr>
        <w:t xml:space="preserve">5.3.3. priimti iš </w:t>
      </w:r>
      <w:r>
        <w:rPr>
          <w:szCs w:val="24"/>
        </w:rPr>
        <w:t>T</w:t>
      </w:r>
      <w:r w:rsidRPr="00AF7071">
        <w:rPr>
          <w:szCs w:val="24"/>
        </w:rPr>
        <w:t>eikėjo suteiktas Paslaugas (jų rezultatus) ir pasirašyti perdavimo – priėmimo aktą.</w:t>
      </w:r>
    </w:p>
    <w:p w:rsidR="0098233F" w:rsidRPr="00AF7071" w:rsidRDefault="0098233F" w:rsidP="00B04309">
      <w:pPr>
        <w:pStyle w:val="Pagrindinistekstas"/>
        <w:tabs>
          <w:tab w:val="num" w:pos="1070"/>
        </w:tabs>
        <w:suppressAutoHyphens/>
        <w:spacing w:after="0"/>
        <w:ind w:firstLine="709"/>
        <w:jc w:val="both"/>
        <w:rPr>
          <w:szCs w:val="24"/>
        </w:rPr>
      </w:pPr>
      <w:r>
        <w:rPr>
          <w:szCs w:val="24"/>
        </w:rPr>
        <w:t xml:space="preserve">5.4. </w:t>
      </w:r>
      <w:r>
        <w:t>Pirkėjas turi teisę</w:t>
      </w:r>
      <w:r>
        <w:rPr>
          <w:spacing w:val="-1"/>
        </w:rPr>
        <w:t xml:space="preserve"> </w:t>
      </w:r>
      <w:r>
        <w:t>visą Sutarties</w:t>
      </w:r>
      <w:r>
        <w:rPr>
          <w:spacing w:val="-2"/>
        </w:rPr>
        <w:t xml:space="preserve"> </w:t>
      </w:r>
      <w:r>
        <w:t>vykdymo laikotarpį bet kada</w:t>
      </w:r>
      <w:r>
        <w:rPr>
          <w:spacing w:val="-2"/>
        </w:rPr>
        <w:t xml:space="preserve"> </w:t>
      </w:r>
      <w:r>
        <w:t>patikrinti</w:t>
      </w:r>
      <w:r>
        <w:rPr>
          <w:spacing w:val="-1"/>
        </w:rPr>
        <w:t xml:space="preserve"> </w:t>
      </w:r>
      <w:r>
        <w:t xml:space="preserve">ar Teikėjas ir (ar) kiekvienas jo pasitelktas kitas ūkio subjektas/subtiekėjas (jei jie pasitelkiami) vykdydamas Sutartį Paslaugoms taiko Teikėjo pateiktų aplinkos apsaugos vadybos sistemos reikalavimų pagal standartą LST EN ISO 14001 arba Europos Sąjungos aplinkosaugos vadybos ir audito sistemą (EMAS), arba kitų aplinkos apsaugos vadybos standartų, pagrįstų atitinkamais Europos arba tarptautiniais </w:t>
      </w:r>
      <w:r>
        <w:lastRenderedPageBreak/>
        <w:t>standartais (kuriuos yra patvirtinusios sertifikavimo įstaigos, atitinkančios Europos Sąjungos teisės aktus arba tarptautinius sertifikavimo standartus), arba kitų lygiaverčių aplinkos apsaugos vadybos užtikrinimo priemonių.</w:t>
      </w:r>
    </w:p>
    <w:p w:rsidR="00B04309" w:rsidRDefault="0098233F" w:rsidP="00B04309">
      <w:pPr>
        <w:pStyle w:val="Pagrindinistekstas"/>
        <w:tabs>
          <w:tab w:val="num" w:pos="1070"/>
        </w:tabs>
        <w:suppressAutoHyphens/>
        <w:spacing w:after="0"/>
        <w:ind w:firstLine="709"/>
        <w:jc w:val="both"/>
        <w:rPr>
          <w:szCs w:val="24"/>
        </w:rPr>
      </w:pPr>
      <w:r>
        <w:rPr>
          <w:szCs w:val="24"/>
        </w:rPr>
        <w:t>5.5</w:t>
      </w:r>
      <w:r w:rsidR="00B04309" w:rsidRPr="00AF7071">
        <w:rPr>
          <w:szCs w:val="24"/>
        </w:rPr>
        <w:t xml:space="preserve">. </w:t>
      </w:r>
      <w:r w:rsidR="00B04309">
        <w:rPr>
          <w:szCs w:val="24"/>
        </w:rPr>
        <w:t>Pirkėjas</w:t>
      </w:r>
      <w:r w:rsidR="00B04309" w:rsidRPr="00AF7071">
        <w:rPr>
          <w:szCs w:val="24"/>
        </w:rPr>
        <w:t xml:space="preserve"> turi visas šios Sutarties bei Lietuvos Respublikoje galiojančių teisės aktų numatytas teises.</w:t>
      </w:r>
    </w:p>
    <w:p w:rsidR="00B04309" w:rsidRPr="00AF7071" w:rsidRDefault="00B04309" w:rsidP="0033239D">
      <w:pPr>
        <w:keepNext/>
        <w:numPr>
          <w:ilvl w:val="0"/>
          <w:numId w:val="4"/>
        </w:numPr>
        <w:spacing w:before="120" w:after="120"/>
        <w:jc w:val="center"/>
        <w:rPr>
          <w:szCs w:val="24"/>
        </w:rPr>
      </w:pPr>
      <w:r w:rsidRPr="00AF7071">
        <w:rPr>
          <w:b/>
          <w:bCs/>
          <w:szCs w:val="24"/>
        </w:rPr>
        <w:t>Šalių atsakomybė</w:t>
      </w:r>
    </w:p>
    <w:p w:rsidR="00B04309" w:rsidRPr="00AF7071" w:rsidRDefault="00B04309" w:rsidP="0033239D">
      <w:pPr>
        <w:pStyle w:val="Pagrindinistekstas"/>
        <w:numPr>
          <w:ilvl w:val="1"/>
          <w:numId w:val="4"/>
        </w:numPr>
        <w:tabs>
          <w:tab w:val="left" w:pos="993"/>
        </w:tabs>
        <w:suppressAutoHyphens/>
        <w:spacing w:after="0"/>
        <w:ind w:left="0" w:firstLine="567"/>
        <w:jc w:val="both"/>
        <w:rPr>
          <w:szCs w:val="24"/>
        </w:rPr>
      </w:pPr>
      <w:r w:rsidRPr="00AF7071">
        <w:rPr>
          <w:szCs w:val="24"/>
        </w:rPr>
        <w:t xml:space="preserve">Neatlikus apmokėjimo nustatytais terminais, </w:t>
      </w:r>
      <w:r>
        <w:rPr>
          <w:szCs w:val="24"/>
        </w:rPr>
        <w:t>T</w:t>
      </w:r>
      <w:r w:rsidRPr="00AF7071">
        <w:rPr>
          <w:szCs w:val="24"/>
        </w:rPr>
        <w:t xml:space="preserve">eikėjo reikalavimu </w:t>
      </w:r>
      <w:r>
        <w:rPr>
          <w:bCs/>
          <w:szCs w:val="24"/>
        </w:rPr>
        <w:t xml:space="preserve">Pirkėjas </w:t>
      </w:r>
      <w:r w:rsidRPr="00AF7071">
        <w:rPr>
          <w:szCs w:val="24"/>
        </w:rPr>
        <w:t xml:space="preserve">privalo sumokėti </w:t>
      </w:r>
      <w:r>
        <w:rPr>
          <w:szCs w:val="24"/>
        </w:rPr>
        <w:t>T</w:t>
      </w:r>
      <w:r w:rsidRPr="00AF7071">
        <w:rPr>
          <w:szCs w:val="24"/>
        </w:rPr>
        <w:t xml:space="preserve">eikėjui už kiekvieną uždelstą dieną 0,02 proc. delspinigių nuo laiku neapmokėtos sumos, neviršijant </w:t>
      </w:r>
      <w:r w:rsidRPr="00AF7071">
        <w:rPr>
          <w:iCs/>
          <w:szCs w:val="24"/>
        </w:rPr>
        <w:t>10 %</w:t>
      </w:r>
      <w:r w:rsidRPr="00AF7071">
        <w:rPr>
          <w:szCs w:val="24"/>
        </w:rPr>
        <w:t xml:space="preserve"> bendros Sutarties kainos. </w:t>
      </w:r>
    </w:p>
    <w:p w:rsidR="00B04309" w:rsidRPr="00AF7071" w:rsidRDefault="00B04309" w:rsidP="0033239D">
      <w:pPr>
        <w:numPr>
          <w:ilvl w:val="1"/>
          <w:numId w:val="4"/>
        </w:numPr>
        <w:tabs>
          <w:tab w:val="num" w:pos="993"/>
        </w:tabs>
        <w:suppressAutoHyphens/>
        <w:ind w:left="0" w:firstLine="567"/>
        <w:jc w:val="both"/>
        <w:rPr>
          <w:szCs w:val="24"/>
        </w:rPr>
      </w:pPr>
      <w:r w:rsidRPr="00AF7071">
        <w:rPr>
          <w:szCs w:val="24"/>
        </w:rPr>
        <w:t xml:space="preserve">Jei </w:t>
      </w:r>
      <w:r>
        <w:rPr>
          <w:szCs w:val="24"/>
        </w:rPr>
        <w:t>T</w:t>
      </w:r>
      <w:r w:rsidRPr="00AF7071">
        <w:rPr>
          <w:szCs w:val="24"/>
        </w:rPr>
        <w:t xml:space="preserve">eikėjas dėl savo kaltės neatlieka Paslaugų nustatytu terminu, </w:t>
      </w:r>
      <w:r>
        <w:rPr>
          <w:szCs w:val="24"/>
        </w:rPr>
        <w:t>Pirkėjas</w:t>
      </w:r>
      <w:r w:rsidRPr="00AF7071">
        <w:rPr>
          <w:szCs w:val="24"/>
        </w:rPr>
        <w:t xml:space="preserve"> turi teisę pradėti skaičiuoti </w:t>
      </w:r>
      <w:r w:rsidRPr="00AF7071">
        <w:rPr>
          <w:iCs/>
          <w:szCs w:val="24"/>
        </w:rPr>
        <w:t>0,02 proc.</w:t>
      </w:r>
      <w:r>
        <w:rPr>
          <w:iCs/>
          <w:szCs w:val="24"/>
        </w:rPr>
        <w:t xml:space="preserve"> </w:t>
      </w:r>
      <w:r w:rsidRPr="00AF7071">
        <w:rPr>
          <w:szCs w:val="24"/>
        </w:rPr>
        <w:t xml:space="preserve">dydžio delspinigius nuo neatliktų Paslaugų kainos už kiekvieną termino praleidimo dieną, neviršijant </w:t>
      </w:r>
      <w:r w:rsidRPr="00AF7071">
        <w:rPr>
          <w:iCs/>
          <w:szCs w:val="24"/>
        </w:rPr>
        <w:t>10 %</w:t>
      </w:r>
      <w:r w:rsidRPr="00AF7071">
        <w:rPr>
          <w:szCs w:val="24"/>
        </w:rPr>
        <w:t xml:space="preserve"> bendros Sutarties kainos. </w:t>
      </w:r>
    </w:p>
    <w:p w:rsidR="00B04309" w:rsidRPr="00AF7071" w:rsidRDefault="00B04309" w:rsidP="0033239D">
      <w:pPr>
        <w:pStyle w:val="Pagrindinistekstas"/>
        <w:numPr>
          <w:ilvl w:val="1"/>
          <w:numId w:val="4"/>
        </w:numPr>
        <w:tabs>
          <w:tab w:val="left" w:pos="993"/>
        </w:tabs>
        <w:suppressAutoHyphens/>
        <w:spacing w:after="0"/>
        <w:ind w:left="0" w:firstLine="567"/>
        <w:jc w:val="both"/>
        <w:rPr>
          <w:szCs w:val="24"/>
        </w:rPr>
      </w:pPr>
      <w:r>
        <w:rPr>
          <w:szCs w:val="24"/>
        </w:rPr>
        <w:t>Pirkėjas</w:t>
      </w:r>
      <w:r w:rsidRPr="00AF7071">
        <w:rPr>
          <w:szCs w:val="24"/>
        </w:rPr>
        <w:t xml:space="preserve"> turi teisę vienašališkai nutraukti Sutartį dėl svarbių priežasčių, apie tai pranešęs </w:t>
      </w:r>
      <w:r>
        <w:rPr>
          <w:szCs w:val="24"/>
        </w:rPr>
        <w:t>T</w:t>
      </w:r>
      <w:r w:rsidRPr="00AF7071">
        <w:rPr>
          <w:szCs w:val="24"/>
        </w:rPr>
        <w:t xml:space="preserve">eikėjui raštu prieš 30 (trisdešimt) kalendorinių dienų. Šiuo atveju </w:t>
      </w:r>
      <w:r>
        <w:rPr>
          <w:szCs w:val="24"/>
        </w:rPr>
        <w:t>Pirkėjas</w:t>
      </w:r>
      <w:r w:rsidRPr="00AF7071">
        <w:rPr>
          <w:szCs w:val="24"/>
        </w:rPr>
        <w:t xml:space="preserve"> privalo sumokėti </w:t>
      </w:r>
      <w:r>
        <w:rPr>
          <w:szCs w:val="24"/>
        </w:rPr>
        <w:t>T</w:t>
      </w:r>
      <w:r w:rsidRPr="00AF7071">
        <w:rPr>
          <w:szCs w:val="24"/>
        </w:rPr>
        <w:t xml:space="preserve">eikėjui už suteiktas Paslaugas, ir atlyginti kitas protingas išlaidas, kurias </w:t>
      </w:r>
      <w:r>
        <w:rPr>
          <w:szCs w:val="24"/>
        </w:rPr>
        <w:t>T</w:t>
      </w:r>
      <w:r w:rsidRPr="00AF7071">
        <w:rPr>
          <w:szCs w:val="24"/>
        </w:rPr>
        <w:t xml:space="preserve">eikėjas, norėdamas įvykdyti Sutartį, padarė iki pranešimo apie Sutarties nutraukimą gavimo iš </w:t>
      </w:r>
      <w:r>
        <w:rPr>
          <w:szCs w:val="24"/>
        </w:rPr>
        <w:t>Pirkėjo</w:t>
      </w:r>
      <w:r w:rsidRPr="00AF7071">
        <w:rPr>
          <w:szCs w:val="24"/>
        </w:rPr>
        <w:t xml:space="preserve"> momento.</w:t>
      </w:r>
    </w:p>
    <w:p w:rsidR="00B04309" w:rsidRPr="00AF7071" w:rsidRDefault="00B04309" w:rsidP="0033239D">
      <w:pPr>
        <w:pStyle w:val="Pagrindinistekstas"/>
        <w:numPr>
          <w:ilvl w:val="1"/>
          <w:numId w:val="4"/>
        </w:numPr>
        <w:tabs>
          <w:tab w:val="left" w:pos="993"/>
        </w:tabs>
        <w:suppressAutoHyphens/>
        <w:spacing w:after="0"/>
        <w:ind w:left="0" w:firstLine="567"/>
        <w:jc w:val="both"/>
        <w:rPr>
          <w:szCs w:val="24"/>
        </w:rPr>
      </w:pPr>
      <w:r>
        <w:rPr>
          <w:szCs w:val="24"/>
        </w:rPr>
        <w:t>T</w:t>
      </w:r>
      <w:r w:rsidRPr="00AF7071">
        <w:rPr>
          <w:szCs w:val="24"/>
        </w:rPr>
        <w:t xml:space="preserve">eikėjas turi teisę vienašališkai nutraukti Sutartį dėl svarbių priežasčių, apie tai pranešęs </w:t>
      </w:r>
      <w:r>
        <w:rPr>
          <w:szCs w:val="24"/>
        </w:rPr>
        <w:t>Pirkėjui</w:t>
      </w:r>
      <w:r w:rsidRPr="00AF7071">
        <w:rPr>
          <w:szCs w:val="24"/>
        </w:rPr>
        <w:t xml:space="preserve"> prieš 30 (trisdešimt) kalendorinių dienų. Šiuo atveju </w:t>
      </w:r>
      <w:r>
        <w:rPr>
          <w:szCs w:val="24"/>
        </w:rPr>
        <w:t>T</w:t>
      </w:r>
      <w:r w:rsidRPr="00AF7071">
        <w:rPr>
          <w:szCs w:val="24"/>
        </w:rPr>
        <w:t xml:space="preserve">eikėjas privalo visiškai atlyginti </w:t>
      </w:r>
      <w:r>
        <w:rPr>
          <w:szCs w:val="24"/>
        </w:rPr>
        <w:t>Pirkėjo</w:t>
      </w:r>
      <w:r w:rsidRPr="00AF7071">
        <w:rPr>
          <w:szCs w:val="24"/>
        </w:rPr>
        <w:t xml:space="preserve"> patirtus tiesioginius nuostolius.</w:t>
      </w:r>
    </w:p>
    <w:p w:rsidR="00B04309" w:rsidRPr="00AF7071" w:rsidRDefault="00B04309" w:rsidP="0033239D">
      <w:pPr>
        <w:pStyle w:val="Pagrindinistekstas"/>
        <w:numPr>
          <w:ilvl w:val="1"/>
          <w:numId w:val="4"/>
        </w:numPr>
        <w:tabs>
          <w:tab w:val="left" w:pos="993"/>
        </w:tabs>
        <w:suppressAutoHyphens/>
        <w:spacing w:after="0"/>
        <w:ind w:left="0" w:firstLine="567"/>
        <w:jc w:val="both"/>
        <w:rPr>
          <w:szCs w:val="24"/>
        </w:rPr>
      </w:pPr>
      <w:r w:rsidRPr="00AF7071">
        <w:rPr>
          <w:szCs w:val="24"/>
        </w:rPr>
        <w:t>Sutartis gali būti nutraukta ir kitais Lietuvos Respublikos civiliniame kodekse nustatytais pagrindais.</w:t>
      </w:r>
    </w:p>
    <w:p w:rsidR="00B04309" w:rsidRPr="00AF7071" w:rsidRDefault="00B04309" w:rsidP="0033239D">
      <w:pPr>
        <w:numPr>
          <w:ilvl w:val="1"/>
          <w:numId w:val="4"/>
        </w:numPr>
        <w:tabs>
          <w:tab w:val="num" w:pos="993"/>
        </w:tabs>
        <w:suppressAutoHyphens/>
        <w:ind w:left="0" w:firstLine="567"/>
        <w:jc w:val="both"/>
        <w:rPr>
          <w:szCs w:val="24"/>
        </w:rPr>
      </w:pPr>
      <w:r w:rsidRPr="00AF7071">
        <w:rPr>
          <w:szCs w:val="24"/>
        </w:rPr>
        <w:t>Nei viena iš Sutarties šalių neatsako už dalinį ar visišką prisiimtų Sutartinių įsipareigojimų nevykdymą, jei jų įvykdyti negalima dėl nenumatytų ir nuo šalių valios nepriklausančių aplinkybių (Force majeure), kurios aiškintinos Lietuvos Respublikos civilinio kodekso 6.212 str. bei 1996 m. liepos 15 d. Lietuvos Respublikos Vyriausybės nutarimo Nr. 840 „Dėl atleidimo nuo atsakomybės esant nenugalimos jėgos (</w:t>
      </w:r>
      <w:proofErr w:type="spellStart"/>
      <w:r w:rsidRPr="00AF7071">
        <w:rPr>
          <w:szCs w:val="24"/>
        </w:rPr>
        <w:t>force</w:t>
      </w:r>
      <w:proofErr w:type="spellEnd"/>
      <w:r w:rsidRPr="00AF7071">
        <w:rPr>
          <w:szCs w:val="24"/>
        </w:rPr>
        <w:t xml:space="preserve"> majeure) aplinkybėms taisyklių patvirtinimo“ prasme.</w:t>
      </w:r>
    </w:p>
    <w:p w:rsidR="00B04309" w:rsidRPr="00AF7071" w:rsidRDefault="00B04309" w:rsidP="0033239D">
      <w:pPr>
        <w:numPr>
          <w:ilvl w:val="1"/>
          <w:numId w:val="4"/>
        </w:numPr>
        <w:tabs>
          <w:tab w:val="num" w:pos="993"/>
        </w:tabs>
        <w:suppressAutoHyphens/>
        <w:ind w:left="0" w:firstLine="567"/>
        <w:jc w:val="both"/>
        <w:rPr>
          <w:szCs w:val="24"/>
        </w:rPr>
      </w:pPr>
      <w:r w:rsidRPr="00AF7071">
        <w:rPr>
          <w:szCs w:val="24"/>
        </w:rPr>
        <w:t>Sutarties šalis, kuri dėl Sutarties 6.6 punkte nurodytų aplinkybių negali vykdyti prisiimtų įsipareigojimų, nedelsdama, bet ne vėliau kaip per 5 (penkias) darbo dienas privalo raštu apie tai informuoti kitą sutarties šalį. Pavėluotas ar netinkamas kitos šalies informavimas ar informacijos nepateikimas, atima iš jos teisę remtis išvardytomis aplinkybėmis kaip pagrindu, atleidžiančiu nuo atsakomybės dėl ne laiku (ar netinkamo) prisiimtų sutartinių įsipareigojimų vykdymo ar nevykdymo.</w:t>
      </w:r>
    </w:p>
    <w:p w:rsidR="00B04309" w:rsidRPr="00AF7071" w:rsidRDefault="00B04309" w:rsidP="0033239D">
      <w:pPr>
        <w:numPr>
          <w:ilvl w:val="1"/>
          <w:numId w:val="4"/>
        </w:numPr>
        <w:tabs>
          <w:tab w:val="num" w:pos="993"/>
        </w:tabs>
        <w:suppressAutoHyphens/>
        <w:ind w:left="0" w:firstLine="567"/>
        <w:jc w:val="both"/>
        <w:rPr>
          <w:szCs w:val="24"/>
        </w:rPr>
      </w:pPr>
      <w:r w:rsidRPr="00AF7071">
        <w:rPr>
          <w:szCs w:val="24"/>
        </w:rPr>
        <w:t>Jei nurodytos aplinkybės trunka ilgiau kaip 20 (dvidešimt) dienų, Šalys tarpusavio susitarimu gali nutraukti Sutartį arba Sutartis gali būti nutraukta vienašališkai nukentėjusios šalies reikalavimu, įspėjus kitą Sutarties šalį ne vėliau kaip prieš 5 (penkias) darbo dienas.</w:t>
      </w:r>
    </w:p>
    <w:p w:rsidR="00B04309" w:rsidRPr="00AF7071" w:rsidRDefault="00B04309" w:rsidP="00B04309">
      <w:pPr>
        <w:keepNext/>
        <w:spacing w:before="120" w:after="120"/>
        <w:ind w:left="412"/>
        <w:jc w:val="center"/>
        <w:rPr>
          <w:szCs w:val="24"/>
        </w:rPr>
      </w:pPr>
      <w:r w:rsidRPr="00AF7071">
        <w:rPr>
          <w:b/>
          <w:bCs/>
          <w:szCs w:val="24"/>
        </w:rPr>
        <w:t>7. Susirašinėjimas</w:t>
      </w:r>
    </w:p>
    <w:p w:rsidR="00B04309" w:rsidRPr="00AF7071" w:rsidRDefault="00B04309" w:rsidP="00B04309">
      <w:pPr>
        <w:pStyle w:val="Pagrindinistekstas"/>
        <w:spacing w:after="0"/>
        <w:ind w:firstLine="720"/>
        <w:jc w:val="both"/>
        <w:rPr>
          <w:szCs w:val="24"/>
        </w:rPr>
      </w:pPr>
      <w:r w:rsidRPr="00AF7071">
        <w:rPr>
          <w:szCs w:val="24"/>
        </w:rPr>
        <w:t xml:space="preserve">7.1.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kuriuos nurodė Šalis Sutarties </w:t>
      </w:r>
      <w:r w:rsidRPr="00EE633B">
        <w:rPr>
          <w:szCs w:val="24"/>
        </w:rPr>
        <w:t>16 skyriuje.</w:t>
      </w:r>
    </w:p>
    <w:p w:rsidR="00B04309" w:rsidRPr="00AF7071" w:rsidRDefault="00B04309" w:rsidP="00B04309">
      <w:pPr>
        <w:ind w:firstLine="720"/>
        <w:jc w:val="both"/>
        <w:rPr>
          <w:szCs w:val="24"/>
        </w:rPr>
      </w:pPr>
      <w:r w:rsidRPr="00AF7071">
        <w:rPr>
          <w:szCs w:val="24"/>
        </w:rPr>
        <w:t>7.2. Jei pasikeičia Šalies adresas ir / ar kiti duomenys, tokia Šalis turi informuoti kitą Šalį pranešdama ne vėliau, kaip prieš 10 (dešimt)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00B04309" w:rsidRPr="003D18D9" w:rsidRDefault="00B04309" w:rsidP="00B04309">
      <w:pPr>
        <w:keepNext/>
        <w:spacing w:before="120" w:after="120"/>
        <w:ind w:left="412"/>
        <w:jc w:val="center"/>
        <w:rPr>
          <w:kern w:val="2"/>
          <w:szCs w:val="24"/>
        </w:rPr>
      </w:pPr>
      <w:r w:rsidRPr="00AF7071">
        <w:rPr>
          <w:b/>
          <w:bCs/>
          <w:szCs w:val="24"/>
        </w:rPr>
        <w:t>8</w:t>
      </w:r>
      <w:r>
        <w:rPr>
          <w:b/>
          <w:bCs/>
          <w:szCs w:val="24"/>
        </w:rPr>
        <w:t>. K</w:t>
      </w:r>
      <w:r w:rsidRPr="003D18D9">
        <w:rPr>
          <w:b/>
          <w:kern w:val="2"/>
          <w:szCs w:val="24"/>
        </w:rPr>
        <w:t>onfidencialumo įsipareigojimai ir duomenų apsauga</w:t>
      </w:r>
    </w:p>
    <w:p w:rsidR="00B04309" w:rsidRPr="003D18D9" w:rsidRDefault="00B04309" w:rsidP="0033239D">
      <w:pPr>
        <w:pStyle w:val="BodyText11"/>
        <w:numPr>
          <w:ilvl w:val="1"/>
          <w:numId w:val="1"/>
        </w:numPr>
        <w:tabs>
          <w:tab w:val="left" w:pos="-360"/>
          <w:tab w:val="left" w:pos="851"/>
          <w:tab w:val="left" w:pos="993"/>
        </w:tabs>
        <w:spacing w:line="100" w:lineRule="atLeast"/>
        <w:ind w:left="0" w:firstLine="709"/>
        <w:rPr>
          <w:rFonts w:ascii="Times New Roman" w:hAnsi="Times New Roman"/>
          <w:kern w:val="2"/>
          <w:szCs w:val="24"/>
          <w:lang w:val="lt-LT"/>
        </w:rPr>
      </w:pPr>
      <w:r w:rsidRPr="003D18D9">
        <w:rPr>
          <w:rFonts w:ascii="Times New Roman" w:hAnsi="Times New Roman"/>
          <w:kern w:val="2"/>
          <w:szCs w:val="24"/>
          <w:lang w:val="lt-LT"/>
        </w:rPr>
        <w:t xml:space="preserve">Vykdydamos Sutartį Šalys įsipareigoja asmens duomenų tvarkymą vykdyti teisėtai – laikydamosi 2016 m. balandžio 27 d. priimto Europos Parlamento ir Tarybos reglamento (ES) </w:t>
      </w:r>
      <w:r w:rsidRPr="003D18D9">
        <w:rPr>
          <w:rFonts w:ascii="Times New Roman" w:hAnsi="Times New Roman"/>
          <w:kern w:val="2"/>
          <w:szCs w:val="24"/>
          <w:lang w:val="lt-LT"/>
        </w:rPr>
        <w:lastRenderedPageBreak/>
        <w:t>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rsidR="00B04309" w:rsidRPr="003D18D9" w:rsidRDefault="00B04309" w:rsidP="0033239D">
      <w:pPr>
        <w:pStyle w:val="BodyText11"/>
        <w:numPr>
          <w:ilvl w:val="1"/>
          <w:numId w:val="1"/>
        </w:numPr>
        <w:tabs>
          <w:tab w:val="left" w:pos="-360"/>
          <w:tab w:val="left" w:pos="851"/>
          <w:tab w:val="left" w:pos="993"/>
        </w:tabs>
        <w:spacing w:line="100" w:lineRule="atLeast"/>
        <w:ind w:left="0" w:firstLine="709"/>
        <w:rPr>
          <w:rFonts w:ascii="Times New Roman" w:hAnsi="Times New Roman"/>
          <w:kern w:val="2"/>
          <w:szCs w:val="24"/>
          <w:lang w:val="lt-LT"/>
        </w:rPr>
      </w:pPr>
      <w:r>
        <w:rPr>
          <w:rFonts w:ascii="Times New Roman" w:hAnsi="Times New Roman"/>
          <w:kern w:val="2"/>
          <w:szCs w:val="24"/>
          <w:lang w:val="lt-LT"/>
        </w:rPr>
        <w:t xml:space="preserve">Pirkėjas Paslaugų </w:t>
      </w:r>
      <w:r w:rsidRPr="003D18D9">
        <w:rPr>
          <w:rFonts w:ascii="Times New Roman" w:hAnsi="Times New Roman"/>
          <w:kern w:val="2"/>
          <w:szCs w:val="24"/>
          <w:lang w:val="lt-LT"/>
        </w:rPr>
        <w:t>Te</w:t>
      </w:r>
      <w:r>
        <w:rPr>
          <w:rFonts w:ascii="Times New Roman" w:hAnsi="Times New Roman"/>
          <w:kern w:val="2"/>
          <w:szCs w:val="24"/>
          <w:lang w:val="lt-LT"/>
        </w:rPr>
        <w:t>i</w:t>
      </w:r>
      <w:r w:rsidRPr="003D18D9">
        <w:rPr>
          <w:rFonts w:ascii="Times New Roman" w:hAnsi="Times New Roman"/>
          <w:kern w:val="2"/>
          <w:szCs w:val="24"/>
          <w:lang w:val="lt-LT"/>
        </w:rPr>
        <w:t>kėjo pasiūlymą, sudarytą Sutartį ir šios Sutarties pakeitimus, išskyrus informaciją, kurios atskleidimas prieštarautų informacijos ir duomenų apsaugą reguliuojantiems teisės aktams arba visuomenės interesams, pažeistų teisėtus konkretaus Te</w:t>
      </w:r>
      <w:r>
        <w:rPr>
          <w:rFonts w:ascii="Times New Roman" w:hAnsi="Times New Roman"/>
          <w:kern w:val="2"/>
          <w:szCs w:val="24"/>
          <w:lang w:val="lt-LT"/>
        </w:rPr>
        <w:t>i</w:t>
      </w:r>
      <w:r w:rsidRPr="003D18D9">
        <w:rPr>
          <w:rFonts w:ascii="Times New Roman" w:hAnsi="Times New Roman"/>
          <w:kern w:val="2"/>
          <w:szCs w:val="24"/>
          <w:lang w:val="lt-LT"/>
        </w:rPr>
        <w:t>kėjo komercinius interesus arba turėtų neigiamą poveikį tiekėjų konkurencijai, skelbia viešai.</w:t>
      </w:r>
    </w:p>
    <w:p w:rsidR="00B04309" w:rsidRPr="003D18D9" w:rsidRDefault="00B04309" w:rsidP="0033239D">
      <w:pPr>
        <w:pStyle w:val="BodyText11"/>
        <w:numPr>
          <w:ilvl w:val="1"/>
          <w:numId w:val="1"/>
        </w:numPr>
        <w:tabs>
          <w:tab w:val="left" w:pos="-360"/>
          <w:tab w:val="left" w:pos="851"/>
          <w:tab w:val="left" w:pos="993"/>
        </w:tabs>
        <w:spacing w:line="100" w:lineRule="atLeast"/>
        <w:ind w:left="0" w:firstLine="709"/>
        <w:rPr>
          <w:rFonts w:ascii="Times New Roman" w:hAnsi="Times New Roman"/>
          <w:kern w:val="2"/>
          <w:szCs w:val="24"/>
          <w:lang w:val="lt-LT"/>
        </w:rPr>
      </w:pPr>
      <w:r w:rsidRPr="003D18D9">
        <w:rPr>
          <w:rFonts w:ascii="Times New Roman" w:hAnsi="Times New Roman"/>
          <w:kern w:val="2"/>
          <w:szCs w:val="24"/>
          <w:lang w:val="lt-LT"/>
        </w:rPr>
        <w:t xml:space="preserve"> Konfidencialumo įsipareigojimai Sutarties Šalims nustatomi vadovaujantis LR </w:t>
      </w:r>
      <w:r w:rsidRPr="003D18D9">
        <w:rPr>
          <w:rFonts w:ascii="Times New Roman" w:hAnsi="Times New Roman"/>
          <w:szCs w:val="24"/>
          <w:lang w:val="lt-LT"/>
        </w:rPr>
        <w:t xml:space="preserve">Pirkimų, atliekamų vandentvarkos, energetikos, transporto ir pašto paslaugų srities perkančiųjų subjektų, įstatymo 32 </w:t>
      </w:r>
      <w:r w:rsidRPr="003D18D9">
        <w:rPr>
          <w:rFonts w:ascii="Times New Roman" w:hAnsi="Times New Roman"/>
          <w:kern w:val="2"/>
          <w:szCs w:val="24"/>
          <w:lang w:val="lt-LT"/>
        </w:rPr>
        <w:t>straipsniu.</w:t>
      </w:r>
    </w:p>
    <w:p w:rsidR="00B04309" w:rsidRPr="003D18D9" w:rsidRDefault="00B04309" w:rsidP="0033239D">
      <w:pPr>
        <w:pStyle w:val="BodyText11"/>
        <w:numPr>
          <w:ilvl w:val="1"/>
          <w:numId w:val="1"/>
        </w:numPr>
        <w:tabs>
          <w:tab w:val="left" w:pos="-360"/>
          <w:tab w:val="left" w:pos="851"/>
          <w:tab w:val="left" w:pos="993"/>
        </w:tabs>
        <w:spacing w:line="100" w:lineRule="atLeast"/>
        <w:ind w:left="0" w:firstLine="709"/>
        <w:rPr>
          <w:rFonts w:ascii="Times New Roman" w:eastAsia="Calibri" w:hAnsi="Times New Roman"/>
          <w:szCs w:val="24"/>
          <w:lang w:val="lt-LT"/>
        </w:rPr>
      </w:pPr>
      <w:r w:rsidRPr="003D18D9">
        <w:rPr>
          <w:rFonts w:ascii="Times New Roman" w:hAnsi="Times New Roman"/>
          <w:szCs w:val="24"/>
          <w:lang w:val="lt-LT"/>
        </w:rPr>
        <w:t>Šalių atstovų, darbuotojų ar kitų fizinių asmenų, pasitelktų Sutarčiai vykdyti duomenų tvarkymo teisėtumas grindžiamas būtinybe įvykdyti Sutartį arba būtinybe pasinaudoti iš Sutarties kylančiomis teisėmis.</w:t>
      </w:r>
    </w:p>
    <w:p w:rsidR="00B04309" w:rsidRPr="003D18D9" w:rsidRDefault="00B04309" w:rsidP="0033239D">
      <w:pPr>
        <w:pStyle w:val="BodyText11"/>
        <w:numPr>
          <w:ilvl w:val="1"/>
          <w:numId w:val="1"/>
        </w:numPr>
        <w:tabs>
          <w:tab w:val="left" w:pos="-360"/>
          <w:tab w:val="left" w:pos="851"/>
          <w:tab w:val="left" w:pos="993"/>
        </w:tabs>
        <w:spacing w:line="100" w:lineRule="atLeast"/>
        <w:ind w:left="0" w:firstLine="709"/>
        <w:rPr>
          <w:rFonts w:ascii="Times New Roman" w:eastAsia="Calibri" w:hAnsi="Times New Roman"/>
          <w:szCs w:val="24"/>
          <w:lang w:val="lt-LT"/>
        </w:rPr>
      </w:pPr>
      <w:r w:rsidRPr="003D18D9">
        <w:rPr>
          <w:rFonts w:ascii="Times New Roman" w:hAnsi="Times New Roman"/>
          <w:szCs w:val="24"/>
          <w:lang w:val="lt-LT"/>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rsidR="00B04309" w:rsidRPr="003D18D9" w:rsidRDefault="00B04309" w:rsidP="0033239D">
      <w:pPr>
        <w:pStyle w:val="BodyText11"/>
        <w:numPr>
          <w:ilvl w:val="1"/>
          <w:numId w:val="1"/>
        </w:numPr>
        <w:tabs>
          <w:tab w:val="left" w:pos="-360"/>
          <w:tab w:val="left" w:pos="851"/>
          <w:tab w:val="left" w:pos="993"/>
        </w:tabs>
        <w:spacing w:line="100" w:lineRule="atLeast"/>
        <w:ind w:left="0" w:firstLine="709"/>
        <w:rPr>
          <w:rFonts w:ascii="Times New Roman" w:eastAsia="Calibri" w:hAnsi="Times New Roman"/>
          <w:szCs w:val="24"/>
          <w:lang w:val="lt-LT"/>
        </w:rPr>
      </w:pPr>
      <w:r w:rsidRPr="003D18D9">
        <w:rPr>
          <w:rFonts w:ascii="Times New Roman" w:hAnsi="Times New Roman"/>
          <w:szCs w:val="24"/>
          <w:lang w:val="lt-LT"/>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rsidR="00B04309" w:rsidRPr="003D18D9" w:rsidRDefault="00B04309" w:rsidP="0033239D">
      <w:pPr>
        <w:pStyle w:val="BodyText11"/>
        <w:numPr>
          <w:ilvl w:val="1"/>
          <w:numId w:val="1"/>
        </w:numPr>
        <w:tabs>
          <w:tab w:val="left" w:pos="-360"/>
          <w:tab w:val="left" w:pos="851"/>
          <w:tab w:val="left" w:pos="993"/>
        </w:tabs>
        <w:spacing w:line="100" w:lineRule="atLeast"/>
        <w:ind w:left="0" w:firstLine="709"/>
        <w:rPr>
          <w:rFonts w:ascii="Times New Roman" w:eastAsia="Calibri" w:hAnsi="Times New Roman"/>
          <w:szCs w:val="24"/>
          <w:lang w:val="lt-LT"/>
        </w:rPr>
      </w:pPr>
      <w:r w:rsidRPr="003D18D9">
        <w:rPr>
          <w:rFonts w:ascii="Times New Roman" w:hAnsi="Times New Roman"/>
          <w:szCs w:val="24"/>
          <w:lang w:val="lt-LT"/>
        </w:rPr>
        <w:t>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santykių valdymui, teikėjai ir prižiūrėtojai; (III) mokesčių inspekcija; (IV) bankai; (V) Šalių pasitelkiami kiti asmenys, susiję su Sutarties vykdymu.</w:t>
      </w:r>
    </w:p>
    <w:p w:rsidR="00B04309" w:rsidRPr="003D18D9" w:rsidRDefault="00B04309" w:rsidP="0033239D">
      <w:pPr>
        <w:pStyle w:val="BodyText11"/>
        <w:numPr>
          <w:ilvl w:val="1"/>
          <w:numId w:val="1"/>
        </w:numPr>
        <w:tabs>
          <w:tab w:val="left" w:pos="-360"/>
          <w:tab w:val="left" w:pos="851"/>
          <w:tab w:val="left" w:pos="993"/>
        </w:tabs>
        <w:spacing w:line="100" w:lineRule="atLeast"/>
        <w:ind w:left="0" w:firstLine="709"/>
        <w:rPr>
          <w:rFonts w:ascii="Times New Roman" w:eastAsia="Calibri" w:hAnsi="Times New Roman"/>
          <w:szCs w:val="24"/>
          <w:lang w:val="lt-LT"/>
        </w:rPr>
      </w:pPr>
      <w:r w:rsidRPr="003D18D9">
        <w:rPr>
          <w:rFonts w:ascii="Times New Roman" w:hAnsi="Times New Roman"/>
          <w:szCs w:val="24"/>
          <w:lang w:val="lt-LT"/>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rsidR="00B04309" w:rsidRPr="003D18D9" w:rsidRDefault="00B04309" w:rsidP="0033239D">
      <w:pPr>
        <w:pStyle w:val="BodyText11"/>
        <w:numPr>
          <w:ilvl w:val="1"/>
          <w:numId w:val="1"/>
        </w:numPr>
        <w:tabs>
          <w:tab w:val="left" w:pos="-360"/>
          <w:tab w:val="left" w:pos="851"/>
          <w:tab w:val="left" w:pos="993"/>
        </w:tabs>
        <w:spacing w:line="100" w:lineRule="atLeast"/>
        <w:ind w:left="0" w:firstLine="709"/>
        <w:rPr>
          <w:rFonts w:ascii="Times New Roman" w:eastAsia="Calibri" w:hAnsi="Times New Roman"/>
          <w:szCs w:val="24"/>
          <w:lang w:val="lt-LT"/>
        </w:rPr>
      </w:pPr>
      <w:r w:rsidRPr="003D18D9">
        <w:rPr>
          <w:rFonts w:ascii="Times New Roman" w:hAnsi="Times New Roman"/>
          <w:szCs w:val="24"/>
          <w:lang w:val="lt-LT"/>
        </w:rPr>
        <w:t>Šalys įsipareigoja tinkamai informuoti visus fizinius asmenis (darbuotojus, įgaliotinius, valdymo organų narius, savo subtiekėj</w:t>
      </w:r>
      <w:r>
        <w:rPr>
          <w:rFonts w:ascii="Times New Roman" w:hAnsi="Times New Roman"/>
          <w:szCs w:val="24"/>
          <w:lang w:val="lt-LT"/>
        </w:rPr>
        <w:t>ų</w:t>
      </w:r>
      <w:r w:rsidRPr="003D18D9">
        <w:rPr>
          <w:rFonts w:ascii="Times New Roman" w:hAnsi="Times New Roman"/>
          <w:szCs w:val="24"/>
          <w:lang w:val="lt-LT"/>
        </w:rPr>
        <w:t xml:space="preserve">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rsidR="00B04309" w:rsidRPr="003D18D9" w:rsidRDefault="00B04309" w:rsidP="0033239D">
      <w:pPr>
        <w:pStyle w:val="BodyText11"/>
        <w:numPr>
          <w:ilvl w:val="1"/>
          <w:numId w:val="1"/>
        </w:numPr>
        <w:tabs>
          <w:tab w:val="left" w:pos="-360"/>
          <w:tab w:val="left" w:pos="851"/>
          <w:tab w:val="left" w:pos="993"/>
        </w:tabs>
        <w:spacing w:line="100" w:lineRule="atLeast"/>
        <w:ind w:left="0" w:firstLine="709"/>
        <w:rPr>
          <w:rFonts w:ascii="Times New Roman" w:eastAsia="Calibri" w:hAnsi="Times New Roman"/>
          <w:szCs w:val="24"/>
          <w:lang w:val="lt-LT"/>
        </w:rPr>
      </w:pPr>
      <w:r w:rsidRPr="003D18D9">
        <w:rPr>
          <w:rFonts w:ascii="Times New Roman" w:hAnsi="Times New Roman"/>
          <w:szCs w:val="24"/>
          <w:lang w:val="lt-LT"/>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rsidR="00B04309" w:rsidRDefault="00B04309" w:rsidP="00B04309">
      <w:pPr>
        <w:suppressAutoHyphens/>
        <w:ind w:firstLine="567"/>
        <w:jc w:val="both"/>
        <w:textAlignment w:val="baseline"/>
        <w:rPr>
          <w:kern w:val="2"/>
          <w:szCs w:val="24"/>
        </w:rPr>
      </w:pPr>
    </w:p>
    <w:p w:rsidR="00B04309" w:rsidRPr="003D18D9" w:rsidRDefault="00B04309" w:rsidP="00B04309">
      <w:pPr>
        <w:suppressAutoHyphens/>
        <w:ind w:firstLine="567"/>
        <w:jc w:val="center"/>
        <w:textAlignment w:val="baseline"/>
        <w:rPr>
          <w:kern w:val="2"/>
          <w:szCs w:val="24"/>
        </w:rPr>
      </w:pPr>
      <w:r>
        <w:rPr>
          <w:b/>
          <w:kern w:val="2"/>
          <w:szCs w:val="24"/>
        </w:rPr>
        <w:t>9</w:t>
      </w:r>
      <w:r w:rsidRPr="003D18D9">
        <w:rPr>
          <w:b/>
          <w:kern w:val="2"/>
          <w:szCs w:val="24"/>
        </w:rPr>
        <w:t xml:space="preserve">. </w:t>
      </w:r>
      <w:r>
        <w:rPr>
          <w:b/>
          <w:kern w:val="2"/>
          <w:szCs w:val="24"/>
        </w:rPr>
        <w:t>S</w:t>
      </w:r>
      <w:r w:rsidRPr="003D18D9">
        <w:rPr>
          <w:b/>
          <w:kern w:val="2"/>
          <w:szCs w:val="24"/>
        </w:rPr>
        <w:t>utarties pakeitimai, peržiūros sąlygos, pasirinkimo galimybės</w:t>
      </w:r>
    </w:p>
    <w:p w:rsidR="00B04309" w:rsidRPr="003D18D9" w:rsidRDefault="00B04309" w:rsidP="00B04309">
      <w:pPr>
        <w:suppressAutoHyphens/>
        <w:ind w:firstLine="567"/>
        <w:jc w:val="center"/>
        <w:textAlignment w:val="baseline"/>
        <w:rPr>
          <w:b/>
          <w:kern w:val="2"/>
          <w:szCs w:val="24"/>
        </w:rPr>
      </w:pPr>
    </w:p>
    <w:p w:rsidR="00B04309" w:rsidRPr="003D18D9" w:rsidRDefault="00B04309" w:rsidP="00B04309">
      <w:pPr>
        <w:suppressAutoHyphens/>
        <w:ind w:firstLine="709"/>
        <w:jc w:val="both"/>
        <w:textAlignment w:val="baseline"/>
        <w:rPr>
          <w:kern w:val="2"/>
          <w:szCs w:val="24"/>
        </w:rPr>
      </w:pPr>
      <w:r w:rsidRPr="003D18D9">
        <w:rPr>
          <w:kern w:val="2"/>
          <w:szCs w:val="24"/>
        </w:rPr>
        <w:t xml:space="preserve">9.1. Sutarties sąlygos Sutarties galiojimo laikotarpiu gali būti keičiamos LR </w:t>
      </w:r>
      <w:r w:rsidRPr="003D18D9">
        <w:rPr>
          <w:szCs w:val="24"/>
        </w:rPr>
        <w:t>Pirkimų, atliekamų vandentvarkos, energetikos, transporto ir pašto paslaugų srities perkančiųjų subjektų, įstatymo 97</w:t>
      </w:r>
      <w:r w:rsidRPr="003D18D9">
        <w:rPr>
          <w:kern w:val="2"/>
          <w:szCs w:val="24"/>
        </w:rPr>
        <w:t xml:space="preserve"> straipsnyje nustatyta tvarka. </w:t>
      </w:r>
    </w:p>
    <w:p w:rsidR="00B04309" w:rsidRPr="003D18D9" w:rsidRDefault="00B04309" w:rsidP="00B04309">
      <w:pPr>
        <w:suppressAutoHyphens/>
        <w:ind w:firstLine="709"/>
        <w:jc w:val="both"/>
        <w:textAlignment w:val="baseline"/>
        <w:rPr>
          <w:kern w:val="2"/>
          <w:szCs w:val="24"/>
        </w:rPr>
      </w:pPr>
      <w:r w:rsidRPr="003D18D9">
        <w:rPr>
          <w:kern w:val="2"/>
          <w:szCs w:val="24"/>
        </w:rPr>
        <w:lastRenderedPageBreak/>
        <w:t>9.2. Sutarties sąlygų keitimą gali inicijuoti kiekviena Šalis, pateikdama kitai Šaliai atitinkamą prašymą ir jį pagrindžiančius dokumentus. Šalis, gavusi tokį prašymą, privalo jį išnagrinėti per 20 (dvidešimt) kalendorinių dienų ir kitai Šaliai pateikti motyvuotą raštišką atsakymą.</w:t>
      </w:r>
    </w:p>
    <w:p w:rsidR="00B04309" w:rsidRPr="003D18D9" w:rsidRDefault="00B04309" w:rsidP="00B04309">
      <w:pPr>
        <w:suppressAutoHyphens/>
        <w:ind w:firstLine="709"/>
        <w:jc w:val="both"/>
        <w:textAlignment w:val="baseline"/>
        <w:rPr>
          <w:kern w:val="2"/>
          <w:szCs w:val="24"/>
        </w:rPr>
      </w:pPr>
      <w:r w:rsidRPr="003D18D9">
        <w:rPr>
          <w:kern w:val="2"/>
          <w:szCs w:val="24"/>
        </w:rPr>
        <w:t>9.3. Sutarties sąlygų pakeitimas turi būti įformintas papildomu susitarimu ir pasirašytas abiejų Šalių.</w:t>
      </w:r>
    </w:p>
    <w:p w:rsidR="00B04309" w:rsidRPr="003D18D9" w:rsidRDefault="00B04309" w:rsidP="00B04309">
      <w:pPr>
        <w:suppressAutoHyphens/>
        <w:ind w:firstLine="567"/>
        <w:jc w:val="center"/>
        <w:textAlignment w:val="baseline"/>
        <w:rPr>
          <w:kern w:val="2"/>
          <w:szCs w:val="24"/>
        </w:rPr>
      </w:pPr>
      <w:r>
        <w:rPr>
          <w:b/>
          <w:kern w:val="2"/>
          <w:szCs w:val="24"/>
        </w:rPr>
        <w:t>10</w:t>
      </w:r>
      <w:r w:rsidRPr="003D18D9">
        <w:rPr>
          <w:b/>
          <w:kern w:val="2"/>
          <w:szCs w:val="24"/>
        </w:rPr>
        <w:t xml:space="preserve">. </w:t>
      </w:r>
      <w:r>
        <w:rPr>
          <w:b/>
          <w:kern w:val="2"/>
          <w:szCs w:val="24"/>
        </w:rPr>
        <w:t>S</w:t>
      </w:r>
      <w:r w:rsidRPr="003D18D9">
        <w:rPr>
          <w:b/>
          <w:kern w:val="2"/>
          <w:szCs w:val="24"/>
        </w:rPr>
        <w:t>utarties vykdymo sustabdymas</w:t>
      </w:r>
    </w:p>
    <w:p w:rsidR="00B04309" w:rsidRPr="003D18D9" w:rsidRDefault="00B04309" w:rsidP="00B04309">
      <w:pPr>
        <w:suppressAutoHyphens/>
        <w:ind w:firstLine="567"/>
        <w:jc w:val="both"/>
        <w:textAlignment w:val="baseline"/>
        <w:rPr>
          <w:kern w:val="2"/>
          <w:szCs w:val="24"/>
        </w:rPr>
      </w:pPr>
    </w:p>
    <w:p w:rsidR="00B04309" w:rsidRPr="003D18D9" w:rsidRDefault="00B04309" w:rsidP="00B04309">
      <w:pPr>
        <w:suppressAutoHyphens/>
        <w:ind w:firstLine="709"/>
        <w:jc w:val="both"/>
        <w:textAlignment w:val="baseline"/>
        <w:rPr>
          <w:kern w:val="2"/>
          <w:szCs w:val="24"/>
        </w:rPr>
      </w:pPr>
      <w:r w:rsidRPr="003D18D9">
        <w:rPr>
          <w:kern w:val="2"/>
          <w:szCs w:val="24"/>
        </w:rPr>
        <w:t>10.1. Esant svarbioms aplinkybėms, nepriklausančiomis nuo Te</w:t>
      </w:r>
      <w:r>
        <w:rPr>
          <w:kern w:val="2"/>
          <w:szCs w:val="24"/>
        </w:rPr>
        <w:t>i</w:t>
      </w:r>
      <w:r w:rsidRPr="003D18D9">
        <w:rPr>
          <w:kern w:val="2"/>
          <w:szCs w:val="24"/>
        </w:rPr>
        <w:t>kėjo valios, dėl kurių Te</w:t>
      </w:r>
      <w:r>
        <w:rPr>
          <w:kern w:val="2"/>
          <w:szCs w:val="24"/>
        </w:rPr>
        <w:t>i</w:t>
      </w:r>
      <w:r w:rsidRPr="003D18D9">
        <w:rPr>
          <w:kern w:val="2"/>
          <w:szCs w:val="24"/>
        </w:rPr>
        <w:t>kėjas negali vykdyti savo sutartinių įsipareigojimų ir (arba) esant kitoms nenumatytoms aplinkybėms (pavyzdžiui, pasikeitus galiojančiam teisės aktui ar įsigaliojus naujam teisės aktui, kuris turi įtakos šios Sutarties vykdymui; Pirkėjui būtinas papildomas laikas atlikti papildomą pirkimą; ne dėl Pirkėjo kaltės vėluoja kitos Pirkėjo pirkimo sutarties, turinčios tiesioginės įtakos šiai Sutarčiai, vykdymas; kitos aplinkybės, kurios nebuvo žinomos pirkimo vykdymo metu ir su kuriomis susidurtų bet kuris kitas Pirkėjas), Pirkėjas turi teisę sustabdyti Te</w:t>
      </w:r>
      <w:r>
        <w:rPr>
          <w:kern w:val="2"/>
          <w:szCs w:val="24"/>
        </w:rPr>
        <w:t>i</w:t>
      </w:r>
      <w:r w:rsidRPr="003D18D9">
        <w:rPr>
          <w:kern w:val="2"/>
          <w:szCs w:val="24"/>
        </w:rPr>
        <w:t xml:space="preserve">kėjo įsipareigojimų ar kurios nors jų dalies, kuri negali būti vykdoma, vykdymą. </w:t>
      </w:r>
    </w:p>
    <w:p w:rsidR="00B04309" w:rsidRPr="003D18D9" w:rsidRDefault="00B04309" w:rsidP="00B04309">
      <w:pPr>
        <w:suppressAutoHyphens/>
        <w:ind w:firstLine="709"/>
        <w:jc w:val="both"/>
        <w:textAlignment w:val="baseline"/>
        <w:rPr>
          <w:kern w:val="2"/>
          <w:szCs w:val="24"/>
        </w:rPr>
      </w:pPr>
      <w:r w:rsidRPr="003D18D9">
        <w:rPr>
          <w:kern w:val="2"/>
          <w:szCs w:val="24"/>
        </w:rPr>
        <w:t>10.2. Atsiradus aplinkybėms, dėl kurių Te</w:t>
      </w:r>
      <w:r>
        <w:rPr>
          <w:kern w:val="2"/>
          <w:szCs w:val="24"/>
        </w:rPr>
        <w:t>i</w:t>
      </w:r>
      <w:r w:rsidRPr="003D18D9">
        <w:rPr>
          <w:kern w:val="2"/>
          <w:szCs w:val="24"/>
        </w:rPr>
        <w:t>kėjas negali vykdyti sutartinių įsipareigojimų, Te</w:t>
      </w:r>
      <w:r>
        <w:rPr>
          <w:kern w:val="2"/>
          <w:szCs w:val="24"/>
        </w:rPr>
        <w:t>i</w:t>
      </w:r>
      <w:r w:rsidRPr="003D18D9">
        <w:rPr>
          <w:kern w:val="2"/>
          <w:szCs w:val="24"/>
        </w:rPr>
        <w:t>kėjas apie tai nedelsdamas privalo informuoti Pirkėją, pateikdamas informaciją ir dokumentus, įrodančius sutartinių įsipareigojimų vykdymo negalimumą dėl aplinkybių, nepriklausančių nuo Te</w:t>
      </w:r>
      <w:r>
        <w:rPr>
          <w:kern w:val="2"/>
          <w:szCs w:val="24"/>
        </w:rPr>
        <w:t>i</w:t>
      </w:r>
      <w:r w:rsidRPr="003D18D9">
        <w:rPr>
          <w:kern w:val="2"/>
          <w:szCs w:val="24"/>
        </w:rPr>
        <w:t>kėjo. Išnykus aplinkybėms, trukdžiusioms Te</w:t>
      </w:r>
      <w:r>
        <w:rPr>
          <w:kern w:val="2"/>
          <w:szCs w:val="24"/>
        </w:rPr>
        <w:t>i</w:t>
      </w:r>
      <w:r w:rsidRPr="003D18D9">
        <w:rPr>
          <w:kern w:val="2"/>
          <w:szCs w:val="24"/>
        </w:rPr>
        <w:t xml:space="preserve">kėjui vykdyti sutartinius įsipareigojimus, sustabdytų įsipareigojimų vykdymas atnaujinamas. </w:t>
      </w:r>
    </w:p>
    <w:p w:rsidR="00B04309" w:rsidRPr="003D18D9" w:rsidRDefault="00B04309" w:rsidP="00B04309">
      <w:pPr>
        <w:suppressAutoHyphens/>
        <w:ind w:firstLine="709"/>
        <w:jc w:val="both"/>
        <w:textAlignment w:val="baseline"/>
        <w:rPr>
          <w:kern w:val="2"/>
          <w:szCs w:val="24"/>
        </w:rPr>
      </w:pPr>
      <w:r w:rsidRPr="003D18D9">
        <w:rPr>
          <w:kern w:val="2"/>
          <w:szCs w:val="24"/>
        </w:rPr>
        <w:t>10.3. Jei Te</w:t>
      </w:r>
      <w:r>
        <w:rPr>
          <w:kern w:val="2"/>
          <w:szCs w:val="24"/>
        </w:rPr>
        <w:t>i</w:t>
      </w:r>
      <w:r w:rsidRPr="003D18D9">
        <w:rPr>
          <w:kern w:val="2"/>
          <w:szCs w:val="24"/>
        </w:rPr>
        <w:t>kėjo sutartinių įsipareigojimų vykdymas dėl priežasčių, nepriklausančių nuo Te</w:t>
      </w:r>
      <w:r>
        <w:rPr>
          <w:kern w:val="2"/>
          <w:szCs w:val="24"/>
        </w:rPr>
        <w:t>i</w:t>
      </w:r>
      <w:r w:rsidRPr="003D18D9">
        <w:rPr>
          <w:kern w:val="2"/>
          <w:szCs w:val="24"/>
        </w:rPr>
        <w:t>kėjo, buvo sustabdytas laikotarpiui, ne trumpesniam nei 60 (šešiasdešimt) kalendorinių dienų, praėjus 60 (šešiasdešimt) kalendorinių dienų Te</w:t>
      </w:r>
      <w:r>
        <w:rPr>
          <w:kern w:val="2"/>
          <w:szCs w:val="24"/>
        </w:rPr>
        <w:t>i</w:t>
      </w:r>
      <w:r w:rsidRPr="003D18D9">
        <w:rPr>
          <w:kern w:val="2"/>
          <w:szCs w:val="24"/>
        </w:rPr>
        <w:t>kėjas gali rašytiniu pranešimu Pirkėjo pareikalauti atnaujinti Sutarties vykdymą per 14 (keturiolika) kalendorinių dienų arba nutraukti Sutartį.</w:t>
      </w:r>
    </w:p>
    <w:p w:rsidR="00B04309" w:rsidRPr="003D18D9" w:rsidRDefault="00B04309" w:rsidP="00B04309">
      <w:pPr>
        <w:suppressAutoHyphens/>
        <w:ind w:firstLine="709"/>
        <w:jc w:val="both"/>
        <w:textAlignment w:val="baseline"/>
        <w:rPr>
          <w:kern w:val="2"/>
          <w:szCs w:val="24"/>
        </w:rPr>
      </w:pPr>
      <w:r w:rsidRPr="003D18D9">
        <w:rPr>
          <w:kern w:val="2"/>
          <w:szCs w:val="24"/>
        </w:rPr>
        <w:t>10.4. Tais atvejais, kai Sutarties vykdymo sustabdymas truko ilgiau nei Sutarties sustabdymo metu buvo likęs terminas iki Te</w:t>
      </w:r>
      <w:r>
        <w:rPr>
          <w:kern w:val="2"/>
          <w:szCs w:val="24"/>
        </w:rPr>
        <w:t>i</w:t>
      </w:r>
      <w:r w:rsidRPr="003D18D9">
        <w:rPr>
          <w:kern w:val="2"/>
          <w:szCs w:val="24"/>
        </w:rPr>
        <w:t>kėjo sutartinių įsipareigojimų įvykdymo pabaigos, po sustabdymo pratęsiant vykdymo terminą, pratęsimas turi būti tam terminui, kuris sustabdymo metu buvo likęs iki Te</w:t>
      </w:r>
      <w:r>
        <w:rPr>
          <w:kern w:val="2"/>
          <w:szCs w:val="24"/>
        </w:rPr>
        <w:t>i</w:t>
      </w:r>
      <w:r w:rsidRPr="003D18D9">
        <w:rPr>
          <w:kern w:val="2"/>
          <w:szCs w:val="24"/>
        </w:rPr>
        <w:t xml:space="preserve">kėjo sutartinių įsipareigojimų įvykdymo pabaigos. </w:t>
      </w:r>
    </w:p>
    <w:p w:rsidR="00B04309" w:rsidRPr="003D18D9" w:rsidRDefault="00B04309" w:rsidP="00B04309">
      <w:pPr>
        <w:suppressAutoHyphens/>
        <w:ind w:firstLine="709"/>
        <w:jc w:val="both"/>
        <w:textAlignment w:val="baseline"/>
        <w:rPr>
          <w:kern w:val="2"/>
          <w:szCs w:val="24"/>
        </w:rPr>
      </w:pPr>
      <w:r w:rsidRPr="003D18D9">
        <w:rPr>
          <w:kern w:val="2"/>
          <w:szCs w:val="24"/>
        </w:rPr>
        <w:t>10.5. Tais atvejais, kai Sutarties vykdymo sustabdymas truko trumpiau nei Sutarties sustabdymo metu buvo likęs terminas iki Te</w:t>
      </w:r>
      <w:r>
        <w:rPr>
          <w:kern w:val="2"/>
          <w:szCs w:val="24"/>
        </w:rPr>
        <w:t>i</w:t>
      </w:r>
      <w:r w:rsidRPr="003D18D9">
        <w:rPr>
          <w:kern w:val="2"/>
          <w:szCs w:val="24"/>
        </w:rPr>
        <w:t>kėjo sutartinių įsipareigojimų įvykdymo pabaigos, Te</w:t>
      </w:r>
      <w:r>
        <w:rPr>
          <w:kern w:val="2"/>
          <w:szCs w:val="24"/>
        </w:rPr>
        <w:t>i</w:t>
      </w:r>
      <w:r w:rsidRPr="003D18D9">
        <w:rPr>
          <w:kern w:val="2"/>
          <w:szCs w:val="24"/>
        </w:rPr>
        <w:t xml:space="preserve">kėjo sutartinių įsipareigojimų vykdymo terminas pratęsiamas tokiam laikotarpiui, kuriam jis buvo sustabdytas. </w:t>
      </w:r>
    </w:p>
    <w:p w:rsidR="00B04309" w:rsidRPr="003D18D9" w:rsidRDefault="00B04309" w:rsidP="00B04309">
      <w:pPr>
        <w:suppressAutoHyphens/>
        <w:ind w:firstLine="709"/>
        <w:jc w:val="both"/>
        <w:textAlignment w:val="baseline"/>
        <w:rPr>
          <w:kern w:val="2"/>
          <w:szCs w:val="24"/>
        </w:rPr>
      </w:pPr>
      <w:r w:rsidRPr="003D18D9">
        <w:rPr>
          <w:kern w:val="2"/>
          <w:szCs w:val="24"/>
        </w:rPr>
        <w:t>10.6. Pirkėjas taip pat turi teisę sustabdyti P</w:t>
      </w:r>
      <w:r>
        <w:rPr>
          <w:kern w:val="2"/>
          <w:szCs w:val="24"/>
        </w:rPr>
        <w:t>aslaugų</w:t>
      </w:r>
      <w:r w:rsidRPr="003D18D9">
        <w:rPr>
          <w:kern w:val="2"/>
          <w:szCs w:val="24"/>
        </w:rPr>
        <w:t xml:space="preserve"> ar kurios nors jų dalies te</w:t>
      </w:r>
      <w:r>
        <w:rPr>
          <w:kern w:val="2"/>
          <w:szCs w:val="24"/>
        </w:rPr>
        <w:t>i</w:t>
      </w:r>
      <w:r w:rsidRPr="003D18D9">
        <w:rPr>
          <w:kern w:val="2"/>
          <w:szCs w:val="24"/>
        </w:rPr>
        <w:t>kimą, jeigu jam pagrįstai kyla įtarimų dėl tiekiamų P</w:t>
      </w:r>
      <w:r>
        <w:rPr>
          <w:kern w:val="2"/>
          <w:szCs w:val="24"/>
        </w:rPr>
        <w:t xml:space="preserve">aslaugų </w:t>
      </w:r>
      <w:r w:rsidRPr="003D18D9">
        <w:rPr>
          <w:kern w:val="2"/>
          <w:szCs w:val="24"/>
        </w:rPr>
        <w:t>kokybės ir reikia la</w:t>
      </w:r>
      <w:r>
        <w:rPr>
          <w:kern w:val="2"/>
          <w:szCs w:val="24"/>
        </w:rPr>
        <w:t>iko patikrinti bei įsitikinti t</w:t>
      </w:r>
      <w:r w:rsidRPr="003D18D9">
        <w:rPr>
          <w:kern w:val="2"/>
          <w:szCs w:val="24"/>
        </w:rPr>
        <w:t>e</w:t>
      </w:r>
      <w:r>
        <w:rPr>
          <w:kern w:val="2"/>
          <w:szCs w:val="24"/>
        </w:rPr>
        <w:t>ikiamų Paslaugų</w:t>
      </w:r>
      <w:r w:rsidRPr="003D18D9">
        <w:rPr>
          <w:kern w:val="2"/>
          <w:szCs w:val="24"/>
        </w:rPr>
        <w:t xml:space="preserve"> kokybe. Tokiu atveju P</w:t>
      </w:r>
      <w:r>
        <w:rPr>
          <w:kern w:val="2"/>
          <w:szCs w:val="24"/>
        </w:rPr>
        <w:t>aslaugų</w:t>
      </w:r>
      <w:r w:rsidRPr="003D18D9">
        <w:rPr>
          <w:kern w:val="2"/>
          <w:szCs w:val="24"/>
        </w:rPr>
        <w:t xml:space="preserve"> ar jų dalies te</w:t>
      </w:r>
      <w:r>
        <w:rPr>
          <w:kern w:val="2"/>
          <w:szCs w:val="24"/>
        </w:rPr>
        <w:t>i</w:t>
      </w:r>
      <w:r w:rsidRPr="003D18D9">
        <w:rPr>
          <w:kern w:val="2"/>
          <w:szCs w:val="24"/>
        </w:rPr>
        <w:t xml:space="preserve">kimo stabdymas galimas iki 5 (penkių) darbo dienų. </w:t>
      </w:r>
    </w:p>
    <w:p w:rsidR="00B04309" w:rsidRPr="003D18D9" w:rsidRDefault="00B04309" w:rsidP="00B04309">
      <w:pPr>
        <w:suppressAutoHyphens/>
        <w:ind w:firstLine="709"/>
        <w:jc w:val="both"/>
        <w:textAlignment w:val="baseline"/>
        <w:rPr>
          <w:kern w:val="2"/>
          <w:szCs w:val="24"/>
        </w:rPr>
      </w:pPr>
      <w:r w:rsidRPr="003D18D9">
        <w:rPr>
          <w:kern w:val="2"/>
          <w:szCs w:val="24"/>
        </w:rPr>
        <w:t>10.7. Sutartinių įsipareigojimų vykdymo sustabdymas visais Sutartyje numatytais atvejais turi būti raštiškas, nurodant priežastis ir sustabdymo terminą bei pridedant dokumentus, patvirtinančius sustabdymo pagrindą (jeigu tokie yra).</w:t>
      </w:r>
    </w:p>
    <w:p w:rsidR="00B04309" w:rsidRDefault="00B04309" w:rsidP="00B04309">
      <w:pPr>
        <w:suppressAutoHyphens/>
        <w:ind w:firstLine="567"/>
        <w:jc w:val="center"/>
        <w:textAlignment w:val="baseline"/>
        <w:rPr>
          <w:b/>
          <w:kern w:val="2"/>
          <w:szCs w:val="24"/>
        </w:rPr>
      </w:pPr>
    </w:p>
    <w:p w:rsidR="00B04309" w:rsidRPr="003D18D9" w:rsidRDefault="00B04309" w:rsidP="00B04309">
      <w:pPr>
        <w:suppressAutoHyphens/>
        <w:ind w:firstLine="567"/>
        <w:jc w:val="center"/>
        <w:textAlignment w:val="baseline"/>
        <w:rPr>
          <w:kern w:val="2"/>
          <w:szCs w:val="24"/>
        </w:rPr>
      </w:pPr>
      <w:r>
        <w:rPr>
          <w:b/>
          <w:kern w:val="2"/>
          <w:szCs w:val="24"/>
        </w:rPr>
        <w:t>11</w:t>
      </w:r>
      <w:r w:rsidRPr="003D18D9">
        <w:rPr>
          <w:b/>
          <w:kern w:val="2"/>
          <w:szCs w:val="24"/>
        </w:rPr>
        <w:t xml:space="preserve">. </w:t>
      </w:r>
      <w:r>
        <w:rPr>
          <w:b/>
          <w:kern w:val="2"/>
          <w:szCs w:val="24"/>
        </w:rPr>
        <w:t>S</w:t>
      </w:r>
      <w:r w:rsidRPr="003D18D9">
        <w:rPr>
          <w:b/>
          <w:kern w:val="2"/>
          <w:szCs w:val="24"/>
        </w:rPr>
        <w:t>utarties pažeidimas</w:t>
      </w:r>
    </w:p>
    <w:p w:rsidR="00B04309" w:rsidRPr="003D18D9" w:rsidRDefault="00B04309" w:rsidP="00B04309">
      <w:pPr>
        <w:suppressAutoHyphens/>
        <w:ind w:firstLine="567"/>
        <w:jc w:val="both"/>
        <w:textAlignment w:val="baseline"/>
        <w:rPr>
          <w:kern w:val="2"/>
          <w:szCs w:val="24"/>
        </w:rPr>
      </w:pPr>
    </w:p>
    <w:p w:rsidR="00B04309" w:rsidRPr="003D18D9" w:rsidRDefault="00B04309" w:rsidP="00B04309">
      <w:pPr>
        <w:suppressAutoHyphens/>
        <w:ind w:firstLine="709"/>
        <w:jc w:val="both"/>
        <w:textAlignment w:val="baseline"/>
        <w:rPr>
          <w:kern w:val="2"/>
          <w:szCs w:val="24"/>
        </w:rPr>
      </w:pPr>
      <w:r w:rsidRPr="003D18D9">
        <w:rPr>
          <w:kern w:val="2"/>
          <w:szCs w:val="24"/>
        </w:rPr>
        <w:t>11.1. Jei kuri nors Sutarties Šalis nevykdo arba netinkamai vykdo kokius nors savo įsipareigojimus pagal Sutartį, ji pažeidžia Sutartį.</w:t>
      </w:r>
    </w:p>
    <w:p w:rsidR="00B04309" w:rsidRPr="003D18D9" w:rsidRDefault="00B04309" w:rsidP="00B04309">
      <w:pPr>
        <w:suppressAutoHyphens/>
        <w:ind w:firstLine="709"/>
        <w:jc w:val="both"/>
        <w:textAlignment w:val="baseline"/>
        <w:rPr>
          <w:kern w:val="2"/>
          <w:szCs w:val="24"/>
        </w:rPr>
      </w:pPr>
      <w:r w:rsidRPr="003D18D9">
        <w:rPr>
          <w:kern w:val="2"/>
          <w:szCs w:val="24"/>
        </w:rPr>
        <w:t>11.2. Vienai Sutarties Šaliai pažeidus Sutartį, nukentėjusioji Šalis turi teisę:</w:t>
      </w:r>
    </w:p>
    <w:p w:rsidR="00B04309" w:rsidRPr="003D18D9" w:rsidRDefault="00B04309" w:rsidP="00B04309">
      <w:pPr>
        <w:suppressAutoHyphens/>
        <w:ind w:firstLine="709"/>
        <w:jc w:val="both"/>
        <w:textAlignment w:val="baseline"/>
        <w:rPr>
          <w:kern w:val="2"/>
          <w:szCs w:val="24"/>
        </w:rPr>
      </w:pPr>
      <w:r w:rsidRPr="003D18D9">
        <w:rPr>
          <w:kern w:val="2"/>
          <w:szCs w:val="24"/>
        </w:rPr>
        <w:t>11.2.1. reikalauti kitos Šalies vykdyti sutartinius įsipareigojimus;</w:t>
      </w:r>
    </w:p>
    <w:p w:rsidR="00B04309" w:rsidRPr="003D18D9" w:rsidRDefault="00B04309" w:rsidP="00B04309">
      <w:pPr>
        <w:suppressAutoHyphens/>
        <w:ind w:firstLine="709"/>
        <w:jc w:val="both"/>
        <w:textAlignment w:val="baseline"/>
        <w:rPr>
          <w:kern w:val="2"/>
          <w:szCs w:val="24"/>
        </w:rPr>
      </w:pPr>
      <w:r w:rsidRPr="003D18D9">
        <w:rPr>
          <w:kern w:val="2"/>
          <w:szCs w:val="24"/>
        </w:rPr>
        <w:t>11.2.2. reikalauti atlyginti nuostolius;</w:t>
      </w:r>
    </w:p>
    <w:p w:rsidR="00B04309" w:rsidRPr="003D18D9" w:rsidRDefault="00B04309" w:rsidP="00B04309">
      <w:pPr>
        <w:suppressAutoHyphens/>
        <w:ind w:firstLine="709"/>
        <w:jc w:val="both"/>
        <w:textAlignment w:val="baseline"/>
        <w:rPr>
          <w:kern w:val="2"/>
          <w:szCs w:val="24"/>
        </w:rPr>
      </w:pPr>
      <w:r w:rsidRPr="003D18D9">
        <w:rPr>
          <w:kern w:val="2"/>
          <w:szCs w:val="24"/>
        </w:rPr>
        <w:t xml:space="preserve">11.2.3. reikalauti sumokėti Sutarties </w:t>
      </w:r>
      <w:r>
        <w:rPr>
          <w:kern w:val="2"/>
          <w:szCs w:val="24"/>
        </w:rPr>
        <w:t xml:space="preserve">6.1. arba </w:t>
      </w:r>
      <w:r w:rsidRPr="003D18D9">
        <w:rPr>
          <w:kern w:val="2"/>
          <w:szCs w:val="24"/>
        </w:rPr>
        <w:t xml:space="preserve">6.2 </w:t>
      </w:r>
      <w:r>
        <w:rPr>
          <w:kern w:val="2"/>
          <w:szCs w:val="24"/>
        </w:rPr>
        <w:t>papunktyje</w:t>
      </w:r>
      <w:r w:rsidRPr="003D18D9">
        <w:rPr>
          <w:kern w:val="2"/>
          <w:szCs w:val="24"/>
        </w:rPr>
        <w:t xml:space="preserve"> nustatytus delspinigius;</w:t>
      </w:r>
    </w:p>
    <w:p w:rsidR="00B04309" w:rsidRPr="003D18D9" w:rsidRDefault="00B04309" w:rsidP="00B04309">
      <w:pPr>
        <w:suppressAutoHyphens/>
        <w:ind w:firstLine="709"/>
        <w:jc w:val="both"/>
        <w:textAlignment w:val="baseline"/>
        <w:rPr>
          <w:kern w:val="2"/>
          <w:szCs w:val="24"/>
        </w:rPr>
      </w:pPr>
      <w:r w:rsidRPr="003D18D9">
        <w:rPr>
          <w:kern w:val="2"/>
          <w:szCs w:val="24"/>
        </w:rPr>
        <w:t>11.2.4. reikalauti sumažinti kainą/įkainį, neįvykdyta ar netinkamai įvykdyta Te</w:t>
      </w:r>
      <w:r>
        <w:rPr>
          <w:kern w:val="2"/>
          <w:szCs w:val="24"/>
        </w:rPr>
        <w:t>i</w:t>
      </w:r>
      <w:r w:rsidRPr="003D18D9">
        <w:rPr>
          <w:kern w:val="2"/>
          <w:szCs w:val="24"/>
        </w:rPr>
        <w:t>kėjo įsipareigojimų dalimi;</w:t>
      </w:r>
    </w:p>
    <w:p w:rsidR="00B04309" w:rsidRPr="003D18D9" w:rsidRDefault="00B04309" w:rsidP="00B04309">
      <w:pPr>
        <w:suppressAutoHyphens/>
        <w:ind w:firstLine="709"/>
        <w:jc w:val="both"/>
        <w:textAlignment w:val="baseline"/>
        <w:rPr>
          <w:kern w:val="2"/>
          <w:szCs w:val="24"/>
        </w:rPr>
      </w:pPr>
      <w:r w:rsidRPr="003D18D9">
        <w:rPr>
          <w:kern w:val="2"/>
          <w:szCs w:val="24"/>
        </w:rPr>
        <w:t>11.2.5. nutraukti Sutartį;</w:t>
      </w:r>
    </w:p>
    <w:p w:rsidR="00B04309" w:rsidRPr="003D18D9" w:rsidRDefault="00B04309" w:rsidP="00B04309">
      <w:pPr>
        <w:suppressAutoHyphens/>
        <w:ind w:firstLine="709"/>
        <w:jc w:val="both"/>
        <w:textAlignment w:val="baseline"/>
        <w:rPr>
          <w:kern w:val="2"/>
          <w:szCs w:val="24"/>
        </w:rPr>
      </w:pPr>
      <w:r w:rsidRPr="003D18D9">
        <w:rPr>
          <w:kern w:val="2"/>
          <w:szCs w:val="24"/>
        </w:rPr>
        <w:lastRenderedPageBreak/>
        <w:t xml:space="preserve">11.2.6. reikalauti Šalies grąžinti sumokėtą avansą </w:t>
      </w:r>
      <w:r w:rsidRPr="003D18D9">
        <w:rPr>
          <w:i/>
          <w:kern w:val="2"/>
          <w:szCs w:val="24"/>
        </w:rPr>
        <w:t>(jei buvo numatytas)</w:t>
      </w:r>
      <w:r w:rsidRPr="003D18D9">
        <w:rPr>
          <w:kern w:val="2"/>
          <w:szCs w:val="24"/>
        </w:rPr>
        <w:t>tuo atveju, kai Te</w:t>
      </w:r>
      <w:r>
        <w:rPr>
          <w:kern w:val="2"/>
          <w:szCs w:val="24"/>
        </w:rPr>
        <w:t>i</w:t>
      </w:r>
      <w:r w:rsidRPr="003D18D9">
        <w:rPr>
          <w:kern w:val="2"/>
          <w:szCs w:val="24"/>
        </w:rPr>
        <w:t>kėjas nevykdo arba netinkamai vykdo savo įsipareigojimus.</w:t>
      </w:r>
    </w:p>
    <w:p w:rsidR="00B04309" w:rsidRPr="003D18D9" w:rsidRDefault="00B04309" w:rsidP="00B04309">
      <w:pPr>
        <w:suppressAutoHyphens/>
        <w:ind w:firstLine="709"/>
        <w:jc w:val="both"/>
        <w:textAlignment w:val="baseline"/>
        <w:rPr>
          <w:kern w:val="2"/>
          <w:szCs w:val="24"/>
        </w:rPr>
      </w:pPr>
      <w:r w:rsidRPr="003D18D9">
        <w:rPr>
          <w:kern w:val="2"/>
          <w:szCs w:val="24"/>
        </w:rPr>
        <w:t>11.2.7. taikyti kitus L</w:t>
      </w:r>
      <w:r>
        <w:rPr>
          <w:kern w:val="2"/>
          <w:szCs w:val="24"/>
        </w:rPr>
        <w:t>ietuvos Respublikos</w:t>
      </w:r>
      <w:r w:rsidRPr="003D18D9">
        <w:rPr>
          <w:kern w:val="2"/>
          <w:szCs w:val="24"/>
        </w:rPr>
        <w:t xml:space="preserve"> teisės aktų nustatytus teisių gynimo būdus.</w:t>
      </w:r>
    </w:p>
    <w:p w:rsidR="00B04309" w:rsidRPr="003D18D9" w:rsidRDefault="00B04309" w:rsidP="00B04309">
      <w:pPr>
        <w:suppressAutoHyphens/>
        <w:ind w:firstLine="709"/>
        <w:jc w:val="both"/>
        <w:textAlignment w:val="baseline"/>
        <w:rPr>
          <w:kern w:val="2"/>
          <w:szCs w:val="24"/>
        </w:rPr>
      </w:pPr>
      <w:r w:rsidRPr="003D18D9">
        <w:rPr>
          <w:kern w:val="2"/>
          <w:szCs w:val="24"/>
        </w:rPr>
        <w:t>11.3. Te</w:t>
      </w:r>
      <w:r>
        <w:rPr>
          <w:kern w:val="2"/>
          <w:szCs w:val="24"/>
        </w:rPr>
        <w:t>i</w:t>
      </w:r>
      <w:r w:rsidRPr="003D18D9">
        <w:rPr>
          <w:kern w:val="2"/>
          <w:szCs w:val="24"/>
        </w:rPr>
        <w:t>kėjas negali perleisti visų ar dalies savo įsipareigojimų pagal šią Sutartį be išankstinio raštiško Pirkėjo sutikimo.</w:t>
      </w:r>
    </w:p>
    <w:p w:rsidR="00B04309" w:rsidRPr="003D18D9" w:rsidRDefault="00B04309" w:rsidP="00B04309">
      <w:pPr>
        <w:suppressAutoHyphens/>
        <w:ind w:firstLine="709"/>
        <w:jc w:val="both"/>
        <w:textAlignment w:val="baseline"/>
        <w:rPr>
          <w:kern w:val="2"/>
          <w:szCs w:val="24"/>
        </w:rPr>
      </w:pPr>
      <w:r w:rsidRPr="003D18D9">
        <w:rPr>
          <w:kern w:val="2"/>
          <w:szCs w:val="24"/>
        </w:rPr>
        <w:t>11.4. Te</w:t>
      </w:r>
      <w:r>
        <w:rPr>
          <w:kern w:val="2"/>
          <w:szCs w:val="24"/>
        </w:rPr>
        <w:t>i</w:t>
      </w:r>
      <w:r w:rsidRPr="003D18D9">
        <w:rPr>
          <w:kern w:val="2"/>
          <w:szCs w:val="24"/>
        </w:rPr>
        <w:t>kėjas turi nedelsdamas pranešti Pirkėjui apie bet kokius esminius Te</w:t>
      </w:r>
      <w:r>
        <w:rPr>
          <w:kern w:val="2"/>
          <w:szCs w:val="24"/>
        </w:rPr>
        <w:t>i</w:t>
      </w:r>
      <w:r w:rsidRPr="003D18D9">
        <w:rPr>
          <w:kern w:val="2"/>
          <w:szCs w:val="24"/>
        </w:rPr>
        <w:t>kėjo asmens pasikeitimus, patvirtindamas, kad prielaidos, būtinos Sutarčiai vykdyti, nenustojo galioti.</w:t>
      </w:r>
    </w:p>
    <w:p w:rsidR="00B04309" w:rsidRPr="003D18D9" w:rsidRDefault="00B04309" w:rsidP="00B04309">
      <w:pPr>
        <w:suppressAutoHyphens/>
        <w:ind w:firstLine="709"/>
        <w:jc w:val="both"/>
        <w:textAlignment w:val="baseline"/>
        <w:rPr>
          <w:kern w:val="2"/>
          <w:szCs w:val="24"/>
        </w:rPr>
      </w:pPr>
      <w:r w:rsidRPr="003D18D9">
        <w:rPr>
          <w:kern w:val="2"/>
          <w:szCs w:val="24"/>
        </w:rPr>
        <w:t>11.5. Šioje Sutartyje esminėmis sąlygomis laikoma:</w:t>
      </w:r>
    </w:p>
    <w:p w:rsidR="00B04309" w:rsidRPr="003D18D9" w:rsidRDefault="00B04309" w:rsidP="00B04309">
      <w:pPr>
        <w:suppressAutoHyphens/>
        <w:ind w:firstLine="709"/>
        <w:jc w:val="both"/>
        <w:textAlignment w:val="baseline"/>
        <w:rPr>
          <w:kern w:val="2"/>
          <w:szCs w:val="24"/>
        </w:rPr>
      </w:pPr>
      <w:r>
        <w:rPr>
          <w:kern w:val="2"/>
          <w:szCs w:val="24"/>
        </w:rPr>
        <w:t>11.5.1. Sutarties dalykas</w:t>
      </w:r>
      <w:r w:rsidRPr="003D18D9">
        <w:rPr>
          <w:kern w:val="2"/>
          <w:szCs w:val="24"/>
        </w:rPr>
        <w:t>;</w:t>
      </w:r>
    </w:p>
    <w:p w:rsidR="00B04309" w:rsidRPr="003D18D9" w:rsidRDefault="00B04309" w:rsidP="00B04309">
      <w:pPr>
        <w:suppressAutoHyphens/>
        <w:ind w:firstLine="709"/>
        <w:jc w:val="both"/>
        <w:textAlignment w:val="baseline"/>
        <w:rPr>
          <w:kern w:val="2"/>
          <w:szCs w:val="24"/>
        </w:rPr>
      </w:pPr>
      <w:r w:rsidRPr="003D18D9">
        <w:rPr>
          <w:kern w:val="2"/>
          <w:szCs w:val="24"/>
        </w:rPr>
        <w:t>11.5.2. Sutarties kaina/įkainis ir kainodaros taisyklės;</w:t>
      </w:r>
    </w:p>
    <w:p w:rsidR="00B04309" w:rsidRPr="003D18D9" w:rsidRDefault="00B04309" w:rsidP="00B04309">
      <w:pPr>
        <w:suppressAutoHyphens/>
        <w:ind w:firstLine="709"/>
        <w:jc w:val="both"/>
        <w:textAlignment w:val="baseline"/>
        <w:rPr>
          <w:kern w:val="2"/>
          <w:szCs w:val="24"/>
        </w:rPr>
      </w:pPr>
      <w:r w:rsidRPr="003D18D9">
        <w:rPr>
          <w:kern w:val="2"/>
          <w:szCs w:val="24"/>
        </w:rPr>
        <w:t>11.5.3. apmokėjimo sąlygos ir tvarka;</w:t>
      </w:r>
    </w:p>
    <w:p w:rsidR="00B04309" w:rsidRPr="003D18D9" w:rsidRDefault="00B04309" w:rsidP="00B04309">
      <w:pPr>
        <w:suppressAutoHyphens/>
        <w:ind w:firstLine="709"/>
        <w:jc w:val="both"/>
        <w:textAlignment w:val="baseline"/>
        <w:rPr>
          <w:kern w:val="2"/>
          <w:szCs w:val="24"/>
        </w:rPr>
      </w:pPr>
      <w:r w:rsidRPr="003D18D9">
        <w:rPr>
          <w:kern w:val="2"/>
          <w:szCs w:val="24"/>
        </w:rPr>
        <w:t>11.5.4. tiekėjo sutartinių įsipareigojimų vykdymo terminas (-ai);</w:t>
      </w:r>
    </w:p>
    <w:p w:rsidR="00B04309" w:rsidRPr="003D18D9" w:rsidRDefault="00B04309" w:rsidP="00B04309">
      <w:pPr>
        <w:suppressAutoHyphens/>
        <w:ind w:firstLine="709"/>
        <w:jc w:val="both"/>
        <w:textAlignment w:val="baseline"/>
        <w:rPr>
          <w:kern w:val="2"/>
          <w:szCs w:val="24"/>
        </w:rPr>
      </w:pPr>
      <w:r w:rsidRPr="003D18D9">
        <w:rPr>
          <w:kern w:val="2"/>
          <w:szCs w:val="24"/>
        </w:rPr>
        <w:t>11.5.5. subtiekėjo (-ų) keitimo tvarka;</w:t>
      </w:r>
    </w:p>
    <w:p w:rsidR="00B04309" w:rsidRPr="003D18D9" w:rsidRDefault="00B04309" w:rsidP="00B04309">
      <w:pPr>
        <w:suppressAutoHyphens/>
        <w:ind w:firstLine="709"/>
        <w:jc w:val="both"/>
        <w:textAlignment w:val="baseline"/>
        <w:rPr>
          <w:kern w:val="2"/>
          <w:szCs w:val="24"/>
        </w:rPr>
      </w:pPr>
      <w:r w:rsidRPr="003D18D9">
        <w:rPr>
          <w:kern w:val="2"/>
          <w:szCs w:val="24"/>
        </w:rPr>
        <w:t xml:space="preserve">11.5.6. </w:t>
      </w:r>
      <w:r>
        <w:rPr>
          <w:kern w:val="2"/>
          <w:szCs w:val="24"/>
        </w:rPr>
        <w:t>Paslaugų</w:t>
      </w:r>
      <w:r w:rsidRPr="003D18D9">
        <w:rPr>
          <w:kern w:val="2"/>
          <w:szCs w:val="24"/>
        </w:rPr>
        <w:t xml:space="preserve"> kokybės atitikimas Sutartyje ir/ar jos prieduose nustatytiems reikalavimams;</w:t>
      </w:r>
    </w:p>
    <w:p w:rsidR="00B04309" w:rsidRPr="003D18D9" w:rsidRDefault="00B04309" w:rsidP="00B04309">
      <w:pPr>
        <w:suppressAutoHyphens/>
        <w:ind w:firstLine="709"/>
        <w:jc w:val="both"/>
        <w:textAlignment w:val="baseline"/>
        <w:rPr>
          <w:kern w:val="2"/>
          <w:szCs w:val="24"/>
        </w:rPr>
      </w:pPr>
      <w:r w:rsidRPr="003D18D9">
        <w:rPr>
          <w:kern w:val="2"/>
          <w:szCs w:val="24"/>
        </w:rPr>
        <w:t>11.5.7. kitos sąlygos, kurias Pirkėjas numato kaip esmines.</w:t>
      </w:r>
    </w:p>
    <w:p w:rsidR="00B04309" w:rsidRPr="003D18D9" w:rsidRDefault="00B04309" w:rsidP="00B04309">
      <w:pPr>
        <w:suppressAutoHyphens/>
        <w:ind w:firstLine="709"/>
        <w:jc w:val="both"/>
        <w:textAlignment w:val="baseline"/>
        <w:rPr>
          <w:kern w:val="2"/>
          <w:szCs w:val="24"/>
        </w:rPr>
      </w:pPr>
    </w:p>
    <w:p w:rsidR="00B04309" w:rsidRPr="003D18D9" w:rsidRDefault="00B04309" w:rsidP="00B04309">
      <w:pPr>
        <w:suppressAutoHyphens/>
        <w:ind w:firstLine="567"/>
        <w:jc w:val="center"/>
        <w:textAlignment w:val="baseline"/>
        <w:rPr>
          <w:kern w:val="2"/>
          <w:szCs w:val="24"/>
        </w:rPr>
      </w:pPr>
      <w:r>
        <w:rPr>
          <w:b/>
          <w:kern w:val="2"/>
          <w:szCs w:val="24"/>
        </w:rPr>
        <w:t>12</w:t>
      </w:r>
      <w:r w:rsidRPr="003D18D9">
        <w:rPr>
          <w:b/>
          <w:kern w:val="2"/>
          <w:szCs w:val="24"/>
        </w:rPr>
        <w:t xml:space="preserve">. </w:t>
      </w:r>
      <w:r>
        <w:rPr>
          <w:b/>
          <w:kern w:val="2"/>
          <w:szCs w:val="24"/>
        </w:rPr>
        <w:t>S</w:t>
      </w:r>
      <w:r w:rsidRPr="003D18D9">
        <w:rPr>
          <w:b/>
          <w:kern w:val="2"/>
          <w:szCs w:val="24"/>
        </w:rPr>
        <w:t>utarties galiojimas ir nutraukimas</w:t>
      </w:r>
    </w:p>
    <w:p w:rsidR="00B04309" w:rsidRPr="003D18D9" w:rsidRDefault="00B04309" w:rsidP="00B04309">
      <w:pPr>
        <w:suppressAutoHyphens/>
        <w:ind w:firstLine="567"/>
        <w:jc w:val="both"/>
        <w:textAlignment w:val="baseline"/>
        <w:rPr>
          <w:kern w:val="2"/>
          <w:szCs w:val="24"/>
        </w:rPr>
      </w:pPr>
    </w:p>
    <w:p w:rsidR="00B04309" w:rsidRPr="003D18D9" w:rsidRDefault="00B04309" w:rsidP="00B04309">
      <w:pPr>
        <w:pStyle w:val="Pagrindinistekstas"/>
        <w:spacing w:after="0"/>
        <w:ind w:firstLine="720"/>
        <w:jc w:val="both"/>
        <w:rPr>
          <w:szCs w:val="24"/>
        </w:rPr>
      </w:pPr>
      <w:r w:rsidRPr="003D18D9">
        <w:rPr>
          <w:kern w:val="2"/>
          <w:szCs w:val="24"/>
        </w:rPr>
        <w:t xml:space="preserve">12.1. </w:t>
      </w:r>
      <w:r w:rsidRPr="003D18D9">
        <w:rPr>
          <w:szCs w:val="24"/>
        </w:rPr>
        <w:t>Sutartis įsigalioja nuo sudarymo datos ir galioja, kol Šalys sutaria ją nutraukti arba kol Sutarties galiojimas pasibaigia (visiškai įvykdomi įsipareigojimai), nutraukiama įstatymu ar šioje Sutartyje nustatytais atvejais.</w:t>
      </w:r>
    </w:p>
    <w:p w:rsidR="00B04309" w:rsidRPr="003D18D9" w:rsidRDefault="00B04309" w:rsidP="00B04309">
      <w:pPr>
        <w:suppressAutoHyphens/>
        <w:ind w:firstLine="720"/>
        <w:jc w:val="both"/>
        <w:textAlignment w:val="baseline"/>
        <w:rPr>
          <w:kern w:val="2"/>
          <w:szCs w:val="24"/>
        </w:rPr>
      </w:pPr>
      <w:r w:rsidRPr="003D18D9">
        <w:rPr>
          <w:kern w:val="2"/>
          <w:szCs w:val="24"/>
        </w:rPr>
        <w:t xml:space="preserve">12.2. Sutartis gali būti nutraukiama </w:t>
      </w:r>
      <w:r w:rsidRPr="003D18D9">
        <w:rPr>
          <w:szCs w:val="24"/>
        </w:rPr>
        <w:t xml:space="preserve">LR </w:t>
      </w:r>
      <w:r w:rsidRPr="003D18D9">
        <w:rPr>
          <w:color w:val="00000A"/>
          <w:szCs w:val="24"/>
        </w:rPr>
        <w:t xml:space="preserve">Pirkimų, atliekamų vandentvarkos, energetikos, transporto ar pašto paslaugų srities perkančiųjų subjektų, </w:t>
      </w:r>
      <w:r w:rsidRPr="003D18D9">
        <w:rPr>
          <w:szCs w:val="24"/>
        </w:rPr>
        <w:t>įstatymo 9</w:t>
      </w:r>
      <w:r w:rsidRPr="003D18D9">
        <w:rPr>
          <w:kern w:val="2"/>
          <w:szCs w:val="24"/>
        </w:rPr>
        <w:t>8 straipsnyje numatytais atvejais.</w:t>
      </w:r>
    </w:p>
    <w:p w:rsidR="00B04309" w:rsidRPr="003D18D9" w:rsidRDefault="00B04309" w:rsidP="00B04309">
      <w:pPr>
        <w:suppressAutoHyphens/>
        <w:ind w:firstLine="720"/>
        <w:jc w:val="both"/>
        <w:textAlignment w:val="baseline"/>
        <w:rPr>
          <w:kern w:val="2"/>
          <w:szCs w:val="24"/>
        </w:rPr>
      </w:pPr>
      <w:r w:rsidRPr="003D18D9">
        <w:rPr>
          <w:kern w:val="2"/>
          <w:szCs w:val="24"/>
        </w:rPr>
        <w:t>12.3. Sutartis gali būti nutraukiama raštišku Šalių susitarimu.</w:t>
      </w:r>
    </w:p>
    <w:p w:rsidR="00B04309" w:rsidRPr="003D18D9" w:rsidRDefault="00B04309" w:rsidP="00B04309">
      <w:pPr>
        <w:suppressAutoHyphens/>
        <w:ind w:firstLine="720"/>
        <w:jc w:val="both"/>
        <w:textAlignment w:val="baseline"/>
        <w:rPr>
          <w:kern w:val="2"/>
          <w:szCs w:val="24"/>
        </w:rPr>
      </w:pPr>
      <w:r w:rsidRPr="003D18D9">
        <w:rPr>
          <w:kern w:val="2"/>
          <w:szCs w:val="24"/>
        </w:rPr>
        <w:t>12.4. Pirkėjas, įspėjęs Te</w:t>
      </w:r>
      <w:r>
        <w:rPr>
          <w:kern w:val="2"/>
          <w:szCs w:val="24"/>
        </w:rPr>
        <w:t>i</w:t>
      </w:r>
      <w:r w:rsidRPr="003D18D9">
        <w:rPr>
          <w:kern w:val="2"/>
          <w:szCs w:val="24"/>
        </w:rPr>
        <w:t>kėją prieš 14 (keturiolika) kalendorinių dienų, gali nutraukti Sutartį šiais atvejais:</w:t>
      </w:r>
    </w:p>
    <w:p w:rsidR="00B04309" w:rsidRPr="003D18D9" w:rsidRDefault="00B04309" w:rsidP="00B04309">
      <w:pPr>
        <w:suppressAutoHyphens/>
        <w:ind w:firstLine="720"/>
        <w:jc w:val="both"/>
        <w:textAlignment w:val="baseline"/>
        <w:rPr>
          <w:kern w:val="2"/>
          <w:szCs w:val="24"/>
        </w:rPr>
      </w:pPr>
      <w:r w:rsidRPr="003D18D9">
        <w:rPr>
          <w:kern w:val="2"/>
          <w:szCs w:val="24"/>
        </w:rPr>
        <w:t>12.4.1. kai Te</w:t>
      </w:r>
      <w:r>
        <w:rPr>
          <w:kern w:val="2"/>
          <w:szCs w:val="24"/>
        </w:rPr>
        <w:t>i</w:t>
      </w:r>
      <w:r w:rsidRPr="003D18D9">
        <w:rPr>
          <w:kern w:val="2"/>
          <w:szCs w:val="24"/>
        </w:rPr>
        <w:t xml:space="preserve">kėjas nevykdo savo sutartinių įsipareigojimų; </w:t>
      </w:r>
    </w:p>
    <w:p w:rsidR="00B04309" w:rsidRPr="003D18D9" w:rsidRDefault="00B04309" w:rsidP="00B04309">
      <w:pPr>
        <w:suppressAutoHyphens/>
        <w:ind w:firstLine="720"/>
        <w:jc w:val="both"/>
        <w:textAlignment w:val="baseline"/>
        <w:rPr>
          <w:kern w:val="2"/>
          <w:szCs w:val="24"/>
        </w:rPr>
      </w:pPr>
      <w:r w:rsidRPr="003D18D9">
        <w:rPr>
          <w:kern w:val="2"/>
          <w:szCs w:val="24"/>
        </w:rPr>
        <w:t>12.4.2. kai Te</w:t>
      </w:r>
      <w:r>
        <w:rPr>
          <w:kern w:val="2"/>
          <w:szCs w:val="24"/>
        </w:rPr>
        <w:t>i</w:t>
      </w:r>
      <w:r w:rsidRPr="003D18D9">
        <w:rPr>
          <w:kern w:val="2"/>
          <w:szCs w:val="24"/>
        </w:rPr>
        <w:t xml:space="preserve">kėjas </w:t>
      </w:r>
      <w:r>
        <w:rPr>
          <w:kern w:val="2"/>
          <w:szCs w:val="24"/>
        </w:rPr>
        <w:t>atlieka netinkamos kokybės Paslaugas</w:t>
      </w:r>
      <w:r w:rsidRPr="003D18D9">
        <w:rPr>
          <w:kern w:val="2"/>
          <w:szCs w:val="24"/>
        </w:rPr>
        <w:t xml:space="preserve"> ir per pagrįstai nustatytą laikotarpį neįvykdo Pirkėjo nurodymo ištaisyti netinkamai įvykdytus arba neįvykdytus sutartinius įsipareigojimus;</w:t>
      </w:r>
    </w:p>
    <w:p w:rsidR="00B04309" w:rsidRPr="003D18D9" w:rsidRDefault="00B04309" w:rsidP="00B04309">
      <w:pPr>
        <w:suppressAutoHyphens/>
        <w:ind w:firstLine="720"/>
        <w:jc w:val="both"/>
        <w:textAlignment w:val="baseline"/>
        <w:rPr>
          <w:kern w:val="2"/>
          <w:szCs w:val="24"/>
        </w:rPr>
      </w:pPr>
      <w:r w:rsidRPr="003D18D9">
        <w:rPr>
          <w:kern w:val="2"/>
          <w:szCs w:val="24"/>
        </w:rPr>
        <w:t>12.4.3. kai Te</w:t>
      </w:r>
      <w:r>
        <w:rPr>
          <w:kern w:val="2"/>
          <w:szCs w:val="24"/>
        </w:rPr>
        <w:t>i</w:t>
      </w:r>
      <w:r w:rsidRPr="003D18D9">
        <w:rPr>
          <w:kern w:val="2"/>
          <w:szCs w:val="24"/>
        </w:rPr>
        <w:t xml:space="preserve">kėjas perleidžia Sutartį be Pirkėjo žinios; </w:t>
      </w:r>
    </w:p>
    <w:p w:rsidR="00B04309" w:rsidRPr="003D18D9" w:rsidRDefault="00B04309" w:rsidP="00B04309">
      <w:pPr>
        <w:suppressAutoHyphens/>
        <w:ind w:firstLine="720"/>
        <w:jc w:val="both"/>
        <w:textAlignment w:val="baseline"/>
        <w:rPr>
          <w:kern w:val="2"/>
          <w:szCs w:val="24"/>
        </w:rPr>
      </w:pPr>
      <w:r w:rsidRPr="003D18D9">
        <w:rPr>
          <w:kern w:val="2"/>
          <w:szCs w:val="24"/>
        </w:rPr>
        <w:t>12.4.4. kai Te</w:t>
      </w:r>
      <w:r>
        <w:rPr>
          <w:kern w:val="2"/>
          <w:szCs w:val="24"/>
        </w:rPr>
        <w:t>i</w:t>
      </w:r>
      <w:r w:rsidRPr="003D18D9">
        <w:rPr>
          <w:kern w:val="2"/>
          <w:szCs w:val="24"/>
        </w:rPr>
        <w:t xml:space="preserve">kėjas bankrutuoja arba yra likviduojamas, kai sustabdo ūkinę veiklą, arba kai įstatymuose ir kituose teisės aktuose numatyta tvarka susidaro analogiška situacija; </w:t>
      </w:r>
    </w:p>
    <w:p w:rsidR="00B04309" w:rsidRPr="003D18D9" w:rsidRDefault="00B04309" w:rsidP="00B04309">
      <w:pPr>
        <w:suppressAutoHyphens/>
        <w:ind w:firstLine="720"/>
        <w:jc w:val="both"/>
        <w:textAlignment w:val="baseline"/>
        <w:rPr>
          <w:kern w:val="2"/>
          <w:szCs w:val="24"/>
        </w:rPr>
      </w:pPr>
      <w:r w:rsidRPr="003D18D9">
        <w:rPr>
          <w:kern w:val="2"/>
          <w:szCs w:val="24"/>
        </w:rPr>
        <w:t>12.4.5. kai keičiasi Te</w:t>
      </w:r>
      <w:r>
        <w:rPr>
          <w:kern w:val="2"/>
          <w:szCs w:val="24"/>
        </w:rPr>
        <w:t>i</w:t>
      </w:r>
      <w:r w:rsidRPr="003D18D9">
        <w:rPr>
          <w:kern w:val="2"/>
          <w:szCs w:val="24"/>
        </w:rPr>
        <w:t xml:space="preserve">kėjo organizacinė struktūra – juridinis statusas, pobūdis ar valdymo struktūra ir tai daro įtaką tinkamam Sutarties įvykdymui, išskyrus atvejus, kai dėl šių pasikeitimų keičiama Sutartis; </w:t>
      </w:r>
    </w:p>
    <w:p w:rsidR="00B04309" w:rsidRPr="003D18D9" w:rsidRDefault="00B04309" w:rsidP="00B04309">
      <w:pPr>
        <w:suppressAutoHyphens/>
        <w:ind w:firstLine="720"/>
        <w:jc w:val="both"/>
        <w:textAlignment w:val="baseline"/>
        <w:rPr>
          <w:kern w:val="2"/>
          <w:szCs w:val="24"/>
        </w:rPr>
      </w:pPr>
      <w:r w:rsidRPr="003D18D9">
        <w:rPr>
          <w:kern w:val="2"/>
          <w:szCs w:val="24"/>
        </w:rPr>
        <w:t>12.4.6. kai Pirkėjas šios Sutarties vykdymui negauna finansavimo;</w:t>
      </w:r>
    </w:p>
    <w:p w:rsidR="00B04309" w:rsidRPr="003D18D9" w:rsidRDefault="00B04309" w:rsidP="00B04309">
      <w:pPr>
        <w:suppressAutoHyphens/>
        <w:ind w:firstLine="720"/>
        <w:jc w:val="both"/>
        <w:textAlignment w:val="baseline"/>
        <w:rPr>
          <w:kern w:val="2"/>
          <w:szCs w:val="24"/>
        </w:rPr>
      </w:pPr>
      <w:r>
        <w:rPr>
          <w:kern w:val="2"/>
          <w:szCs w:val="24"/>
        </w:rPr>
        <w:t>12.4.7. kai Paslaugos</w:t>
      </w:r>
      <w:r w:rsidRPr="003D18D9">
        <w:rPr>
          <w:kern w:val="2"/>
          <w:szCs w:val="24"/>
        </w:rPr>
        <w:t xml:space="preserve"> tampa nebereikalingos.</w:t>
      </w:r>
    </w:p>
    <w:p w:rsidR="00B04309" w:rsidRPr="003D18D9" w:rsidRDefault="00B04309" w:rsidP="00B04309">
      <w:pPr>
        <w:suppressAutoHyphens/>
        <w:ind w:firstLine="720"/>
        <w:jc w:val="both"/>
        <w:textAlignment w:val="baseline"/>
        <w:rPr>
          <w:kern w:val="2"/>
          <w:szCs w:val="24"/>
        </w:rPr>
      </w:pPr>
      <w:r w:rsidRPr="003D18D9">
        <w:rPr>
          <w:kern w:val="2"/>
          <w:szCs w:val="24"/>
        </w:rPr>
        <w:t>12.5. Te</w:t>
      </w:r>
      <w:r>
        <w:rPr>
          <w:kern w:val="2"/>
          <w:szCs w:val="24"/>
        </w:rPr>
        <w:t>i</w:t>
      </w:r>
      <w:r w:rsidRPr="003D18D9">
        <w:rPr>
          <w:kern w:val="2"/>
          <w:szCs w:val="24"/>
        </w:rPr>
        <w:t>kėjas, prieš 14 (keturiolika) kalendorinių dienų įspėjęs Pirkėją, gali nutraukti Sutartį, jei Pirkėjas dėl savo kaltės nevykdo savo sutartinių įsipareigojimų.</w:t>
      </w:r>
    </w:p>
    <w:p w:rsidR="00B04309" w:rsidRPr="003D18D9" w:rsidRDefault="00B04309" w:rsidP="00B04309">
      <w:pPr>
        <w:suppressAutoHyphens/>
        <w:ind w:firstLine="720"/>
        <w:jc w:val="both"/>
        <w:textAlignment w:val="baseline"/>
        <w:rPr>
          <w:kern w:val="2"/>
          <w:szCs w:val="24"/>
        </w:rPr>
      </w:pPr>
      <w:r w:rsidRPr="003D18D9">
        <w:rPr>
          <w:kern w:val="2"/>
          <w:szCs w:val="24"/>
        </w:rPr>
        <w:t>12.6. Jei Sutartis nutraukiama ne dėl Te</w:t>
      </w:r>
      <w:r>
        <w:rPr>
          <w:kern w:val="2"/>
          <w:szCs w:val="24"/>
        </w:rPr>
        <w:t>i</w:t>
      </w:r>
      <w:r w:rsidRPr="003D18D9">
        <w:rPr>
          <w:kern w:val="2"/>
          <w:szCs w:val="24"/>
        </w:rPr>
        <w:t>kėjo kaltės, nutraukimo atveju Pirkėjas sumoka Te</w:t>
      </w:r>
      <w:r>
        <w:rPr>
          <w:kern w:val="2"/>
          <w:szCs w:val="24"/>
        </w:rPr>
        <w:t>i</w:t>
      </w:r>
      <w:r w:rsidRPr="003D18D9">
        <w:rPr>
          <w:kern w:val="2"/>
          <w:szCs w:val="24"/>
        </w:rPr>
        <w:t xml:space="preserve">kėjui </w:t>
      </w:r>
      <w:r>
        <w:rPr>
          <w:kern w:val="2"/>
          <w:szCs w:val="24"/>
        </w:rPr>
        <w:t>suteiktų</w:t>
      </w:r>
      <w:r w:rsidRPr="003D18D9">
        <w:rPr>
          <w:kern w:val="2"/>
          <w:szCs w:val="24"/>
        </w:rPr>
        <w:t xml:space="preserve"> P</w:t>
      </w:r>
      <w:r>
        <w:rPr>
          <w:kern w:val="2"/>
          <w:szCs w:val="24"/>
        </w:rPr>
        <w:t>aslaugų</w:t>
      </w:r>
      <w:r w:rsidRPr="003D18D9">
        <w:rPr>
          <w:kern w:val="2"/>
          <w:szCs w:val="24"/>
        </w:rPr>
        <w:t xml:space="preserve"> vertę iki Sutarties nutraukimo. Te</w:t>
      </w:r>
      <w:r>
        <w:rPr>
          <w:kern w:val="2"/>
          <w:szCs w:val="24"/>
        </w:rPr>
        <w:t>i</w:t>
      </w:r>
      <w:r w:rsidRPr="003D18D9">
        <w:rPr>
          <w:kern w:val="2"/>
          <w:szCs w:val="24"/>
        </w:rPr>
        <w:t>kėjas neturi teisės į kokios nors patirtos žalos kompensaciją.</w:t>
      </w:r>
    </w:p>
    <w:p w:rsidR="00B04309" w:rsidRPr="003D18D9" w:rsidRDefault="00B04309" w:rsidP="00B04309">
      <w:pPr>
        <w:suppressAutoHyphens/>
        <w:ind w:firstLine="720"/>
        <w:jc w:val="both"/>
        <w:textAlignment w:val="baseline"/>
        <w:rPr>
          <w:kern w:val="2"/>
          <w:szCs w:val="24"/>
        </w:rPr>
      </w:pPr>
      <w:r w:rsidRPr="003D18D9">
        <w:rPr>
          <w:kern w:val="2"/>
          <w:szCs w:val="24"/>
        </w:rPr>
        <w:t>12.7. Pirkėjas po Sutarties nutraukimo turi kiek galima greičiau patvirtinti patiektų P</w:t>
      </w:r>
      <w:r>
        <w:rPr>
          <w:kern w:val="2"/>
          <w:szCs w:val="24"/>
        </w:rPr>
        <w:t>aslaugų</w:t>
      </w:r>
      <w:r w:rsidRPr="003D18D9">
        <w:rPr>
          <w:kern w:val="2"/>
          <w:szCs w:val="24"/>
        </w:rPr>
        <w:t xml:space="preserve"> vertę. Taip pat parengiama ataskaita apie Sutarties nutraukimo dieną esančią Te</w:t>
      </w:r>
      <w:r>
        <w:rPr>
          <w:kern w:val="2"/>
          <w:szCs w:val="24"/>
        </w:rPr>
        <w:t>i</w:t>
      </w:r>
      <w:r w:rsidRPr="003D18D9">
        <w:rPr>
          <w:kern w:val="2"/>
          <w:szCs w:val="24"/>
        </w:rPr>
        <w:t>kėjo skolą Pirkėjui ir Pirkėjo skolą Te</w:t>
      </w:r>
      <w:r>
        <w:rPr>
          <w:kern w:val="2"/>
          <w:szCs w:val="24"/>
        </w:rPr>
        <w:t>i</w:t>
      </w:r>
      <w:r w:rsidRPr="003D18D9">
        <w:rPr>
          <w:kern w:val="2"/>
          <w:szCs w:val="24"/>
        </w:rPr>
        <w:t>kėjui.</w:t>
      </w:r>
    </w:p>
    <w:p w:rsidR="00B04309" w:rsidRPr="003D18D9" w:rsidRDefault="00B04309" w:rsidP="00B04309">
      <w:pPr>
        <w:suppressAutoHyphens/>
        <w:ind w:firstLine="720"/>
        <w:jc w:val="both"/>
        <w:textAlignment w:val="baseline"/>
        <w:rPr>
          <w:kern w:val="2"/>
          <w:szCs w:val="24"/>
        </w:rPr>
      </w:pPr>
      <w:r w:rsidRPr="003D18D9">
        <w:rPr>
          <w:kern w:val="2"/>
          <w:szCs w:val="24"/>
        </w:rPr>
        <w:t>12.8.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rsidR="00B04309" w:rsidRDefault="00B04309" w:rsidP="00B04309">
      <w:pPr>
        <w:suppressAutoHyphens/>
        <w:ind w:firstLine="720"/>
        <w:jc w:val="both"/>
        <w:textAlignment w:val="baseline"/>
        <w:rPr>
          <w:kern w:val="2"/>
          <w:szCs w:val="24"/>
        </w:rPr>
      </w:pPr>
      <w:r w:rsidRPr="003D18D9">
        <w:rPr>
          <w:kern w:val="2"/>
          <w:szCs w:val="24"/>
        </w:rPr>
        <w:lastRenderedPageBreak/>
        <w:t>12.9. Jei Sutartis nutraukiama Pirkėjo iniciatyva dėl Te</w:t>
      </w:r>
      <w:r>
        <w:rPr>
          <w:kern w:val="2"/>
          <w:szCs w:val="24"/>
        </w:rPr>
        <w:t>i</w:t>
      </w:r>
      <w:r w:rsidRPr="003D18D9">
        <w:rPr>
          <w:kern w:val="2"/>
          <w:szCs w:val="24"/>
        </w:rPr>
        <w:t>kėjo kaltės, Pirkėjo patirti nuostoliai ar išlaidos išieškomi išskaičiuojant juos iš Te</w:t>
      </w:r>
      <w:r>
        <w:rPr>
          <w:kern w:val="2"/>
          <w:szCs w:val="24"/>
        </w:rPr>
        <w:t>i</w:t>
      </w:r>
      <w:r w:rsidRPr="003D18D9">
        <w:rPr>
          <w:kern w:val="2"/>
          <w:szCs w:val="24"/>
        </w:rPr>
        <w:t xml:space="preserve">kėjui mokėtinų sumų. </w:t>
      </w:r>
    </w:p>
    <w:p w:rsidR="00B04309" w:rsidRPr="003D18D9" w:rsidRDefault="00B04309" w:rsidP="00B04309">
      <w:pPr>
        <w:suppressAutoHyphens/>
        <w:ind w:firstLine="720"/>
        <w:jc w:val="both"/>
        <w:textAlignment w:val="baseline"/>
        <w:rPr>
          <w:kern w:val="2"/>
          <w:szCs w:val="24"/>
        </w:rPr>
      </w:pPr>
    </w:p>
    <w:p w:rsidR="00B04309" w:rsidRPr="003D18D9" w:rsidRDefault="00B04309" w:rsidP="00B04309">
      <w:pPr>
        <w:pStyle w:val="Sraopastraipa"/>
        <w:keepNext/>
        <w:jc w:val="center"/>
        <w:outlineLvl w:val="0"/>
        <w:rPr>
          <w:b/>
          <w:sz w:val="24"/>
          <w:szCs w:val="24"/>
        </w:rPr>
      </w:pPr>
      <w:r>
        <w:rPr>
          <w:b/>
          <w:kern w:val="2"/>
          <w:sz w:val="24"/>
          <w:szCs w:val="24"/>
        </w:rPr>
        <w:t>1</w:t>
      </w:r>
      <w:r w:rsidR="004974D3">
        <w:rPr>
          <w:b/>
          <w:kern w:val="2"/>
          <w:sz w:val="24"/>
          <w:szCs w:val="24"/>
        </w:rPr>
        <w:t>3</w:t>
      </w:r>
      <w:r w:rsidRPr="003D18D9">
        <w:rPr>
          <w:b/>
          <w:kern w:val="2"/>
          <w:sz w:val="24"/>
          <w:szCs w:val="24"/>
        </w:rPr>
        <w:t xml:space="preserve">. </w:t>
      </w:r>
      <w:r>
        <w:rPr>
          <w:b/>
          <w:kern w:val="2"/>
          <w:sz w:val="24"/>
          <w:szCs w:val="24"/>
        </w:rPr>
        <w:t>S</w:t>
      </w:r>
      <w:r w:rsidRPr="003D18D9">
        <w:rPr>
          <w:b/>
          <w:sz w:val="24"/>
          <w:szCs w:val="24"/>
        </w:rPr>
        <w:t>ubteikėj</w:t>
      </w:r>
      <w:r w:rsidR="004974D3">
        <w:rPr>
          <w:b/>
          <w:sz w:val="24"/>
          <w:szCs w:val="24"/>
        </w:rPr>
        <w:t>ai ir jų</w:t>
      </w:r>
      <w:r w:rsidRPr="003D18D9">
        <w:rPr>
          <w:b/>
          <w:sz w:val="24"/>
          <w:szCs w:val="24"/>
        </w:rPr>
        <w:t xml:space="preserve"> keitimo tvarka</w:t>
      </w:r>
    </w:p>
    <w:p w:rsidR="00B04309" w:rsidRPr="003D18D9" w:rsidRDefault="00B04309" w:rsidP="00B04309">
      <w:pPr>
        <w:keepNext/>
        <w:tabs>
          <w:tab w:val="left" w:pos="1418"/>
        </w:tabs>
        <w:ind w:firstLine="709"/>
        <w:jc w:val="center"/>
        <w:outlineLvl w:val="0"/>
        <w:rPr>
          <w:b/>
          <w:szCs w:val="24"/>
        </w:rPr>
      </w:pPr>
    </w:p>
    <w:p w:rsidR="004974D3" w:rsidRPr="004974D3" w:rsidRDefault="004974D3" w:rsidP="0033239D">
      <w:pPr>
        <w:pStyle w:val="Sraopastraipa"/>
        <w:numPr>
          <w:ilvl w:val="1"/>
          <w:numId w:val="2"/>
        </w:numPr>
        <w:tabs>
          <w:tab w:val="left" w:pos="1418"/>
        </w:tabs>
        <w:ind w:left="0" w:right="91" w:firstLine="709"/>
        <w:jc w:val="both"/>
        <w:rPr>
          <w:sz w:val="24"/>
          <w:szCs w:val="24"/>
        </w:rPr>
      </w:pPr>
      <w:r w:rsidRPr="004974D3">
        <w:rPr>
          <w:sz w:val="24"/>
          <w:szCs w:val="24"/>
        </w:rPr>
        <w:t xml:space="preserve">Sutarties vykdymui Teikėjas </w:t>
      </w:r>
      <w:r w:rsidRPr="004974D3">
        <w:rPr>
          <w:color w:val="FF0000"/>
          <w:sz w:val="24"/>
          <w:szCs w:val="24"/>
        </w:rPr>
        <w:t xml:space="preserve">pasitelkia/nepasitelkia </w:t>
      </w:r>
      <w:r w:rsidRPr="004974D3">
        <w:rPr>
          <w:sz w:val="24"/>
          <w:szCs w:val="24"/>
        </w:rPr>
        <w:t xml:space="preserve">ūkio subjektą, kurio pajėgumais remiamasi / </w:t>
      </w:r>
      <w:proofErr w:type="spellStart"/>
      <w:r w:rsidRPr="004974D3">
        <w:rPr>
          <w:sz w:val="24"/>
          <w:szCs w:val="24"/>
        </w:rPr>
        <w:t>Subteikėją</w:t>
      </w:r>
      <w:proofErr w:type="spellEnd"/>
      <w:r w:rsidRPr="004974D3">
        <w:rPr>
          <w:sz w:val="24"/>
          <w:szCs w:val="24"/>
        </w:rPr>
        <w:t xml:space="preserve">: </w:t>
      </w:r>
      <w:r w:rsidRPr="004974D3">
        <w:rPr>
          <w:i/>
          <w:sz w:val="24"/>
          <w:szCs w:val="24"/>
        </w:rPr>
        <w:t>jeigu pasitelkiami nurodyti</w:t>
      </w:r>
      <w:r w:rsidRPr="004974D3">
        <w:rPr>
          <w:sz w:val="24"/>
          <w:szCs w:val="24"/>
        </w:rPr>
        <w:t>: „[</w:t>
      </w:r>
      <w:r w:rsidRPr="004974D3">
        <w:rPr>
          <w:color w:val="000000"/>
          <w:sz w:val="24"/>
          <w:szCs w:val="24"/>
          <w:highlight w:val="lightGray"/>
        </w:rPr>
        <w:t>Pavadinimas</w:t>
      </w:r>
      <w:r w:rsidRPr="004974D3">
        <w:rPr>
          <w:color w:val="000000"/>
          <w:sz w:val="24"/>
          <w:szCs w:val="24"/>
        </w:rPr>
        <w:t>]“, juridinio asmens kodas [</w:t>
      </w:r>
      <w:r w:rsidRPr="004974D3">
        <w:rPr>
          <w:color w:val="000000"/>
          <w:sz w:val="24"/>
          <w:szCs w:val="24"/>
          <w:highlight w:val="lightGray"/>
        </w:rPr>
        <w:t>įrašyti</w:t>
      </w:r>
      <w:r w:rsidRPr="004974D3">
        <w:rPr>
          <w:color w:val="000000"/>
          <w:sz w:val="24"/>
          <w:szCs w:val="24"/>
        </w:rPr>
        <w:t xml:space="preserve">]. </w:t>
      </w:r>
    </w:p>
    <w:p w:rsidR="004974D3" w:rsidRPr="004974D3" w:rsidRDefault="004974D3" w:rsidP="0033239D">
      <w:pPr>
        <w:pStyle w:val="Sraopastraipa"/>
        <w:numPr>
          <w:ilvl w:val="1"/>
          <w:numId w:val="2"/>
        </w:numPr>
        <w:tabs>
          <w:tab w:val="left" w:pos="1418"/>
        </w:tabs>
        <w:ind w:left="0" w:right="91" w:firstLine="709"/>
        <w:jc w:val="both"/>
        <w:rPr>
          <w:sz w:val="24"/>
          <w:szCs w:val="24"/>
        </w:rPr>
      </w:pPr>
      <w:r w:rsidRPr="004974D3">
        <w:rPr>
          <w:sz w:val="24"/>
          <w:szCs w:val="24"/>
        </w:rPr>
        <w:t xml:space="preserve"> Paslaugos teikiamos veikiant jungtinės veiklos pagrindu šios tiekėjų grupės (jungtinės veiklos partnerių):</w:t>
      </w:r>
      <w:r w:rsidRPr="004974D3">
        <w:rPr>
          <w:color w:val="000000"/>
          <w:sz w:val="24"/>
          <w:szCs w:val="24"/>
          <w:highlight w:val="lightGray"/>
        </w:rPr>
        <w:t>[įrašyti</w:t>
      </w:r>
      <w:r w:rsidRPr="004974D3">
        <w:rPr>
          <w:color w:val="000000"/>
          <w:sz w:val="24"/>
          <w:szCs w:val="24"/>
        </w:rPr>
        <w:t>].</w:t>
      </w:r>
      <w:r w:rsidRPr="004974D3">
        <w:rPr>
          <w:sz w:val="24"/>
          <w:szCs w:val="24"/>
        </w:rPr>
        <w:t xml:space="preserve"> </w:t>
      </w:r>
    </w:p>
    <w:p w:rsidR="00B04309" w:rsidRPr="004974D3" w:rsidRDefault="00B04309" w:rsidP="0033239D">
      <w:pPr>
        <w:pStyle w:val="Sraopastraipa"/>
        <w:numPr>
          <w:ilvl w:val="1"/>
          <w:numId w:val="2"/>
        </w:numPr>
        <w:tabs>
          <w:tab w:val="left" w:pos="1418"/>
        </w:tabs>
        <w:ind w:left="0" w:right="91" w:firstLine="709"/>
        <w:jc w:val="both"/>
        <w:rPr>
          <w:sz w:val="24"/>
          <w:szCs w:val="24"/>
        </w:rPr>
      </w:pPr>
      <w:r w:rsidRPr="004974D3">
        <w:rPr>
          <w:sz w:val="24"/>
          <w:szCs w:val="24"/>
        </w:rPr>
        <w:t>Sutarties vykdymo metu, kai subteikėjai netinkamai vykdo įsipareigojimus Teikėjui, taip pat tuo atveju, kai subteikėjai nepajėgūs vykdyti įsipareigojimų Teikėjui dėl iškeltos bankroto bylos, pradėtos likvidavimo procedūros ir pan. padėties, Teikėjas gali pakeisti subteikėjus. Apie tai jis turi informuoti Pirkėją, nurodydamas subteikėjo pakeitimo priežastis. Gavęs tokį pranešimą, Pirkėjas kartu su Teikėju įformina Papildomą susitarimą dėl subteikėjų pakeitimo, pasirašomu abiejų Sutarties Šalių. Šie dokumentai yra neatskiriama Sutarties dalis. Ši Sutarties sąlyga taikoma tuomet, jei pasiūlyme Teikėjas nurodo, kad ketina pasitelkti subteikėjus.</w:t>
      </w:r>
    </w:p>
    <w:p w:rsidR="00B04309" w:rsidRPr="004974D3" w:rsidRDefault="00B04309" w:rsidP="0033239D">
      <w:pPr>
        <w:pStyle w:val="Sraopastraipa"/>
        <w:numPr>
          <w:ilvl w:val="1"/>
          <w:numId w:val="2"/>
        </w:numPr>
        <w:tabs>
          <w:tab w:val="left" w:pos="1418"/>
        </w:tabs>
        <w:ind w:left="0" w:right="91" w:firstLine="709"/>
        <w:jc w:val="both"/>
        <w:rPr>
          <w:sz w:val="24"/>
          <w:szCs w:val="24"/>
        </w:rPr>
      </w:pPr>
      <w:r w:rsidRPr="004974D3">
        <w:rPr>
          <w:color w:val="000000"/>
          <w:sz w:val="24"/>
          <w:szCs w:val="24"/>
        </w:rPr>
        <w:t>Teikėjas Sutarties galiojimo metu, suderinęs su Pirkėju (pateikus subteikėjo keitimo (ar papildomo subteikėjo reikalingumo)) priežastį bei gavęs Pirkėjo rašytinį sutikimą, gali keisti ar papildomai kviesti subteikėjus. Tuo atveju, naujas subteikėjas privalo pateikti Pirkėjui dokumentus, įrodančius, kad jo kvalifikacija atitinka pirkimo dokumentuose nustatytus reikalavimus. Jeigu Teikėjas norės pavesti subteikėjui atlikti didesnį Paslaugų teikimo kiekį nei tam subteikėjui skirtas Paslaugų teikimo kiekis buvo nurodytas pasiūlyme, prieš tai jis turės gauti Pirkėjo rašytinį sutikimą. Prieš duodamas tokį sutikimą Pirkėjas turės įsitikinti ar subteikėjo kvalifikacija leidžia jam atlikti didesnį kiekį Paslaugų teikimo kiekį nei nurodyta pasiūlyme.</w:t>
      </w:r>
    </w:p>
    <w:p w:rsidR="00B04309" w:rsidRPr="003D18D9" w:rsidRDefault="00B04309" w:rsidP="00B04309">
      <w:pPr>
        <w:suppressAutoHyphens/>
        <w:ind w:firstLine="567"/>
        <w:jc w:val="center"/>
        <w:textAlignment w:val="baseline"/>
        <w:rPr>
          <w:b/>
          <w:kern w:val="2"/>
          <w:szCs w:val="24"/>
        </w:rPr>
      </w:pPr>
    </w:p>
    <w:p w:rsidR="00B04309" w:rsidRPr="003D18D9" w:rsidRDefault="00B04309" w:rsidP="00B04309">
      <w:pPr>
        <w:suppressAutoHyphens/>
        <w:ind w:firstLine="567"/>
        <w:jc w:val="center"/>
        <w:textAlignment w:val="baseline"/>
        <w:rPr>
          <w:kern w:val="2"/>
          <w:szCs w:val="24"/>
        </w:rPr>
      </w:pPr>
      <w:r>
        <w:rPr>
          <w:b/>
          <w:kern w:val="2"/>
          <w:szCs w:val="24"/>
        </w:rPr>
        <w:t>14</w:t>
      </w:r>
      <w:r w:rsidRPr="003D18D9">
        <w:rPr>
          <w:b/>
          <w:kern w:val="2"/>
          <w:szCs w:val="24"/>
        </w:rPr>
        <w:t xml:space="preserve">. </w:t>
      </w:r>
      <w:r>
        <w:rPr>
          <w:b/>
          <w:kern w:val="2"/>
          <w:szCs w:val="24"/>
        </w:rPr>
        <w:t>G</w:t>
      </w:r>
      <w:r w:rsidRPr="003D18D9">
        <w:rPr>
          <w:b/>
          <w:kern w:val="2"/>
          <w:szCs w:val="24"/>
        </w:rPr>
        <w:t>inčų nagrinėjimo tvarka</w:t>
      </w:r>
    </w:p>
    <w:p w:rsidR="00B04309" w:rsidRPr="003D18D9" w:rsidRDefault="00B04309" w:rsidP="00B04309">
      <w:pPr>
        <w:suppressAutoHyphens/>
        <w:ind w:firstLine="567"/>
        <w:jc w:val="both"/>
        <w:textAlignment w:val="baseline"/>
        <w:rPr>
          <w:kern w:val="2"/>
          <w:szCs w:val="24"/>
        </w:rPr>
      </w:pPr>
    </w:p>
    <w:p w:rsidR="00B04309" w:rsidRPr="003D18D9" w:rsidRDefault="00B04309" w:rsidP="00B04309">
      <w:pPr>
        <w:suppressAutoHyphens/>
        <w:ind w:firstLine="567"/>
        <w:jc w:val="both"/>
        <w:textAlignment w:val="baseline"/>
        <w:rPr>
          <w:kern w:val="2"/>
          <w:szCs w:val="24"/>
        </w:rPr>
      </w:pPr>
      <w:r w:rsidRPr="003D18D9">
        <w:rPr>
          <w:kern w:val="2"/>
          <w:szCs w:val="24"/>
        </w:rPr>
        <w:t>14.1. Šiai Sutarčiai ir visoms iš šios Sutarties atsirandančioms teisėms ir pareigoms taikomi L</w:t>
      </w:r>
      <w:r>
        <w:rPr>
          <w:kern w:val="2"/>
          <w:szCs w:val="24"/>
        </w:rPr>
        <w:t>ietuvos Respublikos</w:t>
      </w:r>
      <w:r w:rsidRPr="003D18D9">
        <w:rPr>
          <w:kern w:val="2"/>
          <w:szCs w:val="24"/>
        </w:rPr>
        <w:t xml:space="preserve"> įstatymai bei kiti norminiai teisės aktai. Sutartis sudaryta ir turi būti aiškinama pagal L</w:t>
      </w:r>
      <w:r>
        <w:rPr>
          <w:kern w:val="2"/>
          <w:szCs w:val="24"/>
        </w:rPr>
        <w:t>ietuvos Respublikos</w:t>
      </w:r>
      <w:r w:rsidRPr="003D18D9">
        <w:rPr>
          <w:kern w:val="2"/>
          <w:szCs w:val="24"/>
        </w:rPr>
        <w:t xml:space="preserve"> teisę.</w:t>
      </w:r>
    </w:p>
    <w:p w:rsidR="00B04309" w:rsidRDefault="00B04309" w:rsidP="00B04309">
      <w:pPr>
        <w:suppressAutoHyphens/>
        <w:ind w:firstLine="567"/>
        <w:jc w:val="both"/>
        <w:textAlignment w:val="baseline"/>
        <w:rPr>
          <w:kern w:val="2"/>
          <w:szCs w:val="24"/>
        </w:rPr>
      </w:pPr>
      <w:r w:rsidRPr="003D18D9">
        <w:rPr>
          <w:kern w:val="2"/>
          <w:szCs w:val="24"/>
        </w:rPr>
        <w:t>14.2. 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w:t>
      </w:r>
      <w:r>
        <w:rPr>
          <w:kern w:val="2"/>
          <w:szCs w:val="24"/>
        </w:rPr>
        <w:t>ietuvos Respublikos</w:t>
      </w:r>
      <w:r w:rsidRPr="003D18D9">
        <w:rPr>
          <w:kern w:val="2"/>
          <w:szCs w:val="24"/>
        </w:rPr>
        <w:t xml:space="preserve"> teisme. Derybų pradžia laikoma diena, kurią viena iš Sutarties Šalių pateikė prašymą raštu kitai Šaliai su siūlymu pradėti derybas.</w:t>
      </w:r>
    </w:p>
    <w:p w:rsidR="00B04309" w:rsidRPr="003D18D9" w:rsidRDefault="00B04309" w:rsidP="00B04309">
      <w:pPr>
        <w:suppressAutoHyphens/>
        <w:ind w:firstLine="567"/>
        <w:jc w:val="both"/>
        <w:textAlignment w:val="baseline"/>
        <w:rPr>
          <w:kern w:val="2"/>
          <w:szCs w:val="24"/>
        </w:rPr>
      </w:pPr>
    </w:p>
    <w:p w:rsidR="00B04309" w:rsidRPr="003D18D9" w:rsidRDefault="00B04309" w:rsidP="00B04309">
      <w:pPr>
        <w:suppressAutoHyphens/>
        <w:ind w:firstLine="567"/>
        <w:jc w:val="center"/>
        <w:textAlignment w:val="baseline"/>
        <w:rPr>
          <w:kern w:val="2"/>
          <w:szCs w:val="24"/>
        </w:rPr>
      </w:pPr>
      <w:r>
        <w:rPr>
          <w:b/>
          <w:kern w:val="2"/>
          <w:szCs w:val="24"/>
        </w:rPr>
        <w:t>15</w:t>
      </w:r>
      <w:r w:rsidRPr="003D18D9">
        <w:rPr>
          <w:b/>
          <w:kern w:val="2"/>
          <w:szCs w:val="24"/>
        </w:rPr>
        <w:t xml:space="preserve">. </w:t>
      </w:r>
      <w:r>
        <w:rPr>
          <w:b/>
          <w:kern w:val="2"/>
          <w:szCs w:val="24"/>
        </w:rPr>
        <w:t>A</w:t>
      </w:r>
      <w:r w:rsidRPr="003D18D9">
        <w:rPr>
          <w:b/>
          <w:kern w:val="2"/>
          <w:szCs w:val="24"/>
        </w:rPr>
        <w:t xml:space="preserve">smenys, atsakingi už sutarties vykdymą, ir kitos </w:t>
      </w:r>
    </w:p>
    <w:p w:rsidR="00B04309" w:rsidRPr="003D18D9" w:rsidRDefault="00B04309" w:rsidP="00B04309">
      <w:pPr>
        <w:suppressAutoHyphens/>
        <w:ind w:firstLine="567"/>
        <w:jc w:val="center"/>
        <w:textAlignment w:val="baseline"/>
        <w:rPr>
          <w:kern w:val="2"/>
          <w:szCs w:val="24"/>
        </w:rPr>
      </w:pPr>
      <w:r w:rsidRPr="003D18D9">
        <w:rPr>
          <w:b/>
          <w:kern w:val="2"/>
          <w:szCs w:val="24"/>
        </w:rPr>
        <w:t>baigiamosios nuostatos</w:t>
      </w:r>
    </w:p>
    <w:p w:rsidR="00B04309" w:rsidRPr="003D18D9" w:rsidRDefault="00B04309" w:rsidP="00B04309">
      <w:pPr>
        <w:suppressAutoHyphens/>
        <w:ind w:firstLine="567"/>
        <w:jc w:val="both"/>
        <w:textAlignment w:val="baseline"/>
        <w:rPr>
          <w:kern w:val="2"/>
          <w:szCs w:val="24"/>
        </w:rPr>
      </w:pPr>
    </w:p>
    <w:p w:rsidR="00B04309" w:rsidRPr="003D18D9" w:rsidRDefault="00B04309" w:rsidP="00B04309">
      <w:pPr>
        <w:pStyle w:val="Body2"/>
        <w:tabs>
          <w:tab w:val="left" w:pos="1080"/>
        </w:tabs>
        <w:ind w:firstLine="709"/>
        <w:rPr>
          <w:rFonts w:cs="Times New Roman"/>
          <w:sz w:val="24"/>
          <w:szCs w:val="24"/>
          <w:lang w:val="lt-LT"/>
        </w:rPr>
      </w:pPr>
      <w:r w:rsidRPr="003D18D9">
        <w:rPr>
          <w:rFonts w:eastAsia="Times New Roman" w:cs="Times New Roman"/>
          <w:kern w:val="2"/>
          <w:sz w:val="24"/>
          <w:szCs w:val="24"/>
          <w:lang w:val="lt-LT"/>
        </w:rPr>
        <w:t>15.1</w:t>
      </w:r>
      <w:r w:rsidRPr="003D18D9">
        <w:rPr>
          <w:rFonts w:eastAsia="Times New Roman" w:cs="Times New Roman"/>
          <w:kern w:val="2"/>
          <w:sz w:val="24"/>
          <w:szCs w:val="24"/>
          <w:lang w:val="lt-LT"/>
        </w:rPr>
        <w:tab/>
      </w:r>
      <w:r w:rsidRPr="003D18D9">
        <w:rPr>
          <w:rFonts w:cs="Times New Roman"/>
          <w:sz w:val="24"/>
          <w:szCs w:val="24"/>
          <w:lang w:val="lt-LT"/>
        </w:rPr>
        <w:t>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Jeigu taikomos L</w:t>
      </w:r>
      <w:r>
        <w:rPr>
          <w:rFonts w:cs="Times New Roman"/>
          <w:sz w:val="24"/>
          <w:szCs w:val="24"/>
          <w:lang w:val="lt-LT"/>
        </w:rPr>
        <w:t xml:space="preserve">ietuvos Respublikos </w:t>
      </w:r>
      <w:r w:rsidRPr="003D18D9">
        <w:rPr>
          <w:rFonts w:cs="Times New Roman"/>
          <w:color w:val="00000A"/>
          <w:sz w:val="24"/>
          <w:szCs w:val="24"/>
          <w:lang w:val="lt-LT"/>
        </w:rPr>
        <w:t xml:space="preserve">Pirkimų, atliekamų vandentvarkos, energetikos, transporto ar pašto paslaugų srities perkančiųjų subjektų, </w:t>
      </w:r>
      <w:r w:rsidRPr="003D18D9">
        <w:rPr>
          <w:rFonts w:cs="Times New Roman"/>
          <w:sz w:val="24"/>
          <w:szCs w:val="24"/>
          <w:lang w:val="lt-LT"/>
        </w:rPr>
        <w:t>įstatymo 96 straipsnio 5 dalies nuostatos, kartu su informacija apie naujus subtiekėjus pateikiami ir subtiekėjo pašalinimo pagrindų nebuvimą patvirtinantys dokumentai.</w:t>
      </w:r>
    </w:p>
    <w:p w:rsidR="00B04309" w:rsidRPr="003D18D9" w:rsidRDefault="00B04309" w:rsidP="0033239D">
      <w:pPr>
        <w:pStyle w:val="Sraopastraipa"/>
        <w:numPr>
          <w:ilvl w:val="1"/>
          <w:numId w:val="3"/>
        </w:numPr>
        <w:tabs>
          <w:tab w:val="num" w:pos="426"/>
          <w:tab w:val="left" w:pos="540"/>
          <w:tab w:val="left" w:pos="900"/>
          <w:tab w:val="left" w:pos="1080"/>
        </w:tabs>
        <w:ind w:left="0" w:firstLine="720"/>
        <w:jc w:val="both"/>
        <w:rPr>
          <w:sz w:val="24"/>
          <w:szCs w:val="24"/>
        </w:rPr>
      </w:pPr>
      <w:r w:rsidRPr="003D18D9">
        <w:rPr>
          <w:sz w:val="24"/>
          <w:szCs w:val="24"/>
        </w:rPr>
        <w:t>Pasirašius Sutartį nuo P</w:t>
      </w:r>
      <w:r>
        <w:rPr>
          <w:sz w:val="24"/>
          <w:szCs w:val="24"/>
        </w:rPr>
        <w:t>aslaugų teikimo</w:t>
      </w:r>
      <w:r w:rsidRPr="003D18D9">
        <w:rPr>
          <w:sz w:val="24"/>
          <w:szCs w:val="24"/>
        </w:rPr>
        <w:t xml:space="preserve"> pradžios iki jų pabaigos Sutarties vykdymo kontrolei skiriama:</w:t>
      </w:r>
    </w:p>
    <w:p w:rsidR="00B04309" w:rsidRPr="003D18D9" w:rsidRDefault="00B04309" w:rsidP="00B04309">
      <w:pPr>
        <w:tabs>
          <w:tab w:val="left" w:pos="1440"/>
        </w:tabs>
        <w:ind w:firstLine="709"/>
        <w:jc w:val="both"/>
        <w:rPr>
          <w:szCs w:val="24"/>
        </w:rPr>
      </w:pPr>
      <w:r w:rsidRPr="003D18D9">
        <w:rPr>
          <w:szCs w:val="24"/>
        </w:rPr>
        <w:t xml:space="preserve">15.2.1. asmuo atsakingas už Sutarties vykdymą: </w:t>
      </w:r>
      <w:r>
        <w:rPr>
          <w:szCs w:val="24"/>
        </w:rPr>
        <w:t>......................</w:t>
      </w:r>
      <w:r w:rsidRPr="00C21ACA">
        <w:rPr>
          <w:szCs w:val="24"/>
        </w:rPr>
        <w:t>;</w:t>
      </w:r>
    </w:p>
    <w:p w:rsidR="00B04309" w:rsidRPr="003D18D9" w:rsidRDefault="00B04309" w:rsidP="00B04309">
      <w:pPr>
        <w:tabs>
          <w:tab w:val="left" w:pos="1440"/>
        </w:tabs>
        <w:ind w:firstLine="709"/>
        <w:jc w:val="both"/>
        <w:rPr>
          <w:szCs w:val="24"/>
        </w:rPr>
      </w:pPr>
      <w:r w:rsidRPr="003D18D9">
        <w:rPr>
          <w:szCs w:val="24"/>
        </w:rPr>
        <w:lastRenderedPageBreak/>
        <w:t xml:space="preserve">15.2.2. asmuo, atsakingas už Sutarties ir pakeitimų paskelbimą pagal Lietuvos Respublikos pirkimų, atliekamų vandentvarkos, energetikos, transporto ir pašto paslaugų srities perkančiųjų subjektų, įstatymo 94 str. 9 dalies nuostatas: </w:t>
      </w:r>
      <w:r>
        <w:rPr>
          <w:szCs w:val="24"/>
        </w:rPr>
        <w:t>.........................</w:t>
      </w:r>
    </w:p>
    <w:p w:rsidR="00B04309" w:rsidRDefault="00B04309" w:rsidP="0033239D">
      <w:pPr>
        <w:pStyle w:val="Sraopastraipa"/>
        <w:numPr>
          <w:ilvl w:val="1"/>
          <w:numId w:val="3"/>
        </w:numPr>
        <w:tabs>
          <w:tab w:val="num" w:pos="426"/>
          <w:tab w:val="left" w:pos="540"/>
          <w:tab w:val="left" w:pos="900"/>
          <w:tab w:val="left" w:pos="1080"/>
        </w:tabs>
        <w:ind w:left="0" w:firstLine="720"/>
        <w:jc w:val="both"/>
        <w:rPr>
          <w:sz w:val="24"/>
          <w:szCs w:val="24"/>
        </w:rPr>
      </w:pPr>
      <w:r w:rsidRPr="003D18D9">
        <w:rPr>
          <w:sz w:val="24"/>
          <w:szCs w:val="24"/>
        </w:rPr>
        <w:t xml:space="preserve"> Ši Sutartis sudaryta lietuvių kalba, 2 (dviem) egzemplioriais, turinčiais vienodą teisinę galią – po vieną kiekvienai Šaliai. </w:t>
      </w:r>
    </w:p>
    <w:p w:rsidR="00B04309" w:rsidRPr="00D93977" w:rsidRDefault="00B04309" w:rsidP="0033239D">
      <w:pPr>
        <w:pStyle w:val="Sraopastraipa"/>
        <w:numPr>
          <w:ilvl w:val="1"/>
          <w:numId w:val="3"/>
        </w:numPr>
        <w:tabs>
          <w:tab w:val="left" w:pos="0"/>
          <w:tab w:val="left" w:pos="900"/>
          <w:tab w:val="left" w:pos="1080"/>
        </w:tabs>
        <w:spacing w:before="100" w:beforeAutospacing="1" w:after="100" w:afterAutospacing="1"/>
        <w:ind w:left="0" w:firstLine="720"/>
        <w:jc w:val="both"/>
        <w:rPr>
          <w:sz w:val="24"/>
          <w:szCs w:val="24"/>
        </w:rPr>
      </w:pPr>
      <w:r w:rsidRPr="00D93977">
        <w:rPr>
          <w:sz w:val="24"/>
          <w:szCs w:val="24"/>
        </w:rPr>
        <w:t>Nė viena iš Sutarties Šalių neturi teisės perleisti savo teisių ir pareigų pagal šią Sutartį tretiesiems asmenims be raštiško kitos Šalies sutikimo, išskyrus Lietuvos Respublikos įstatymų ir kitų teisės aktų nustatytus atvejus.</w:t>
      </w:r>
    </w:p>
    <w:p w:rsidR="00B04309" w:rsidRDefault="00B04309" w:rsidP="0033239D">
      <w:pPr>
        <w:pStyle w:val="Sraopastraipa"/>
        <w:numPr>
          <w:ilvl w:val="1"/>
          <w:numId w:val="3"/>
        </w:numPr>
        <w:tabs>
          <w:tab w:val="num" w:pos="426"/>
          <w:tab w:val="left" w:pos="540"/>
          <w:tab w:val="left" w:pos="900"/>
          <w:tab w:val="left" w:pos="1080"/>
        </w:tabs>
        <w:ind w:left="0" w:firstLine="720"/>
        <w:jc w:val="both"/>
        <w:rPr>
          <w:sz w:val="24"/>
          <w:szCs w:val="24"/>
        </w:rPr>
      </w:pPr>
      <w:r w:rsidRPr="00D93977">
        <w:rPr>
          <w:sz w:val="24"/>
          <w:szCs w:val="24"/>
        </w:rPr>
        <w:t>Šiuo Šalys patvirtina, kad Sutartį perskaitė, suprato jos turinį ir pasekmes, priėmė ją kaip atitinkančią jų tikslus ir pasirašė aukščiau nurodyta data.</w:t>
      </w:r>
    </w:p>
    <w:p w:rsidR="00B04309" w:rsidRDefault="00B04309" w:rsidP="0033239D">
      <w:pPr>
        <w:pStyle w:val="Sraopastraipa"/>
        <w:numPr>
          <w:ilvl w:val="1"/>
          <w:numId w:val="3"/>
        </w:numPr>
        <w:tabs>
          <w:tab w:val="num" w:pos="426"/>
          <w:tab w:val="left" w:pos="540"/>
          <w:tab w:val="left" w:pos="900"/>
          <w:tab w:val="left" w:pos="1080"/>
        </w:tabs>
        <w:ind w:left="0" w:firstLine="720"/>
        <w:jc w:val="both"/>
        <w:rPr>
          <w:sz w:val="24"/>
          <w:szCs w:val="24"/>
        </w:rPr>
      </w:pPr>
      <w:r>
        <w:rPr>
          <w:sz w:val="24"/>
          <w:szCs w:val="24"/>
        </w:rPr>
        <w:t>1 priedas „</w:t>
      </w:r>
      <w:r w:rsidR="00AE64F4">
        <w:rPr>
          <w:sz w:val="24"/>
          <w:szCs w:val="24"/>
        </w:rPr>
        <w:t>Techninė specifikacija</w:t>
      </w:r>
      <w:r>
        <w:rPr>
          <w:sz w:val="24"/>
          <w:szCs w:val="24"/>
        </w:rPr>
        <w:t>“.</w:t>
      </w:r>
    </w:p>
    <w:p w:rsidR="00B04309" w:rsidRDefault="00B04309" w:rsidP="00B04309">
      <w:pPr>
        <w:ind w:right="-28" w:firstLine="720"/>
        <w:jc w:val="center"/>
        <w:rPr>
          <w:b/>
          <w:szCs w:val="24"/>
        </w:rPr>
      </w:pPr>
    </w:p>
    <w:p w:rsidR="00B04309" w:rsidRPr="00AF7071" w:rsidRDefault="00B04309" w:rsidP="00B04309">
      <w:pPr>
        <w:ind w:right="-28" w:firstLine="720"/>
        <w:jc w:val="center"/>
        <w:rPr>
          <w:b/>
          <w:szCs w:val="24"/>
        </w:rPr>
      </w:pPr>
      <w:r w:rsidRPr="00AF7071">
        <w:rPr>
          <w:b/>
          <w:szCs w:val="24"/>
        </w:rPr>
        <w:t>1</w:t>
      </w:r>
      <w:r>
        <w:rPr>
          <w:b/>
          <w:szCs w:val="24"/>
        </w:rPr>
        <w:t>6</w:t>
      </w:r>
      <w:r w:rsidRPr="00AF7071">
        <w:rPr>
          <w:b/>
          <w:szCs w:val="24"/>
        </w:rPr>
        <w:t>. Sutarties Šalių rekvizitai ir parašai</w:t>
      </w:r>
    </w:p>
    <w:tbl>
      <w:tblPr>
        <w:tblW w:w="10018" w:type="dxa"/>
        <w:tblInd w:w="18" w:type="dxa"/>
        <w:tblLayout w:type="fixed"/>
        <w:tblLook w:val="0000"/>
      </w:tblPr>
      <w:tblGrid>
        <w:gridCol w:w="4910"/>
        <w:gridCol w:w="5108"/>
      </w:tblGrid>
      <w:tr w:rsidR="00B04309" w:rsidRPr="00AF7071" w:rsidTr="00CD6C83">
        <w:trPr>
          <w:trHeight w:val="312"/>
        </w:trPr>
        <w:tc>
          <w:tcPr>
            <w:tcW w:w="4910" w:type="dxa"/>
          </w:tcPr>
          <w:p w:rsidR="00B04309" w:rsidRPr="00AF7071" w:rsidRDefault="00B04309" w:rsidP="00CD6C83">
            <w:pPr>
              <w:rPr>
                <w:b/>
                <w:bCs/>
                <w:szCs w:val="24"/>
              </w:rPr>
            </w:pPr>
          </w:p>
          <w:p w:rsidR="00B04309" w:rsidRPr="00AF7071" w:rsidRDefault="00B04309" w:rsidP="00CD6C83">
            <w:pPr>
              <w:rPr>
                <w:bCs/>
                <w:szCs w:val="24"/>
              </w:rPr>
            </w:pPr>
            <w:r>
              <w:rPr>
                <w:b/>
                <w:bCs/>
                <w:szCs w:val="24"/>
              </w:rPr>
              <w:t>PIRKĖJAS</w:t>
            </w:r>
          </w:p>
        </w:tc>
        <w:tc>
          <w:tcPr>
            <w:tcW w:w="5108" w:type="dxa"/>
          </w:tcPr>
          <w:p w:rsidR="00B04309" w:rsidRPr="00AF7071" w:rsidRDefault="00B04309" w:rsidP="00CD6C83">
            <w:pPr>
              <w:pStyle w:val="Pagrindinistekstas"/>
              <w:spacing w:after="0"/>
              <w:jc w:val="both"/>
              <w:rPr>
                <w:b/>
                <w:szCs w:val="24"/>
              </w:rPr>
            </w:pPr>
          </w:p>
          <w:p w:rsidR="00B04309" w:rsidRPr="00AF7071" w:rsidRDefault="00B04309" w:rsidP="00CD6C83">
            <w:pPr>
              <w:pStyle w:val="Pagrindinistekstas"/>
              <w:spacing w:after="0"/>
              <w:jc w:val="both"/>
              <w:rPr>
                <w:b/>
                <w:szCs w:val="24"/>
              </w:rPr>
            </w:pPr>
            <w:r w:rsidRPr="00AF7071">
              <w:rPr>
                <w:b/>
                <w:szCs w:val="24"/>
              </w:rPr>
              <w:t>TEIKĖJAS</w:t>
            </w:r>
          </w:p>
        </w:tc>
      </w:tr>
    </w:tbl>
    <w:p w:rsidR="00B04309" w:rsidRPr="00AF7071" w:rsidRDefault="00B04309" w:rsidP="00B04309">
      <w:pPr>
        <w:pStyle w:val="Pagrindinistekstas"/>
        <w:spacing w:after="0"/>
        <w:jc w:val="both"/>
        <w:rPr>
          <w:b/>
          <w:szCs w:val="24"/>
        </w:rPr>
      </w:pPr>
      <w:r w:rsidRPr="00AF7071">
        <w:rPr>
          <w:b/>
          <w:szCs w:val="24"/>
        </w:rPr>
        <w:tab/>
      </w:r>
      <w:r w:rsidRPr="00AF7071">
        <w:rPr>
          <w:b/>
          <w:szCs w:val="24"/>
        </w:rPr>
        <w:tab/>
      </w:r>
    </w:p>
    <w:tbl>
      <w:tblPr>
        <w:tblW w:w="0" w:type="auto"/>
        <w:tblLook w:val="00A0"/>
      </w:tblPr>
      <w:tblGrid>
        <w:gridCol w:w="4928"/>
        <w:gridCol w:w="4927"/>
      </w:tblGrid>
      <w:tr w:rsidR="00B04309" w:rsidTr="00CD6C83">
        <w:tc>
          <w:tcPr>
            <w:tcW w:w="4930" w:type="dxa"/>
          </w:tcPr>
          <w:p w:rsidR="00B04309" w:rsidRDefault="00B04309" w:rsidP="00CD6C83">
            <w:pPr>
              <w:pStyle w:val="Pagrindinistekstas"/>
              <w:spacing w:after="0"/>
              <w:jc w:val="both"/>
            </w:pPr>
            <w:r>
              <w:t>Uždaroji akcinė bendrovė „Sūduvos vandenys“</w:t>
            </w:r>
          </w:p>
          <w:p w:rsidR="00B04309" w:rsidRDefault="00B04309" w:rsidP="00CD6C83">
            <w:pPr>
              <w:pStyle w:val="Pagrindinistekstas"/>
              <w:spacing w:after="0"/>
              <w:jc w:val="both"/>
            </w:pPr>
            <w:r>
              <w:t>Vasaros g. 7, LT – 68114 Marijampolė</w:t>
            </w:r>
          </w:p>
          <w:p w:rsidR="00B04309" w:rsidRDefault="00B04309" w:rsidP="00CD6C83">
            <w:pPr>
              <w:pStyle w:val="Pagrindinistekstas"/>
              <w:spacing w:after="0"/>
              <w:jc w:val="both"/>
            </w:pPr>
            <w:r>
              <w:t>Įmonės kodas 151104226</w:t>
            </w:r>
            <w:r>
              <w:tab/>
            </w:r>
          </w:p>
          <w:p w:rsidR="00B04309" w:rsidRDefault="00B04309" w:rsidP="00CD6C83">
            <w:pPr>
              <w:pStyle w:val="Pagrindinistekstas"/>
              <w:spacing w:after="0"/>
              <w:jc w:val="both"/>
            </w:pPr>
            <w:r>
              <w:t>PVM mokėtojo kodas LT511042219</w:t>
            </w:r>
          </w:p>
          <w:p w:rsidR="00B04309" w:rsidRDefault="00B04309" w:rsidP="00CD6C83">
            <w:pPr>
              <w:pStyle w:val="Pagrindinistekstas"/>
              <w:spacing w:after="0"/>
              <w:jc w:val="both"/>
            </w:pPr>
            <w:r>
              <w:t>A. s. LT57 7044 0600 0206 3523</w:t>
            </w:r>
          </w:p>
          <w:p w:rsidR="00B04309" w:rsidRDefault="00B04309" w:rsidP="00CD6C83">
            <w:pPr>
              <w:pStyle w:val="Pagrindinistekstas"/>
              <w:spacing w:after="0"/>
              <w:jc w:val="both"/>
            </w:pPr>
            <w:r>
              <w:t>AB SEB bankas, banko kodas 70440</w:t>
            </w:r>
          </w:p>
          <w:p w:rsidR="00B04309" w:rsidRDefault="00B04309" w:rsidP="00CD6C83">
            <w:pPr>
              <w:pStyle w:val="Pagrindinistekstas"/>
              <w:spacing w:after="0"/>
              <w:jc w:val="both"/>
            </w:pPr>
            <w:r>
              <w:t>Tel. Nr.: +370 635 00 007</w:t>
            </w:r>
          </w:p>
          <w:p w:rsidR="00B04309" w:rsidRPr="00981899" w:rsidRDefault="00B04309" w:rsidP="00CD6C83">
            <w:pPr>
              <w:pStyle w:val="Pagrindinistekstas"/>
              <w:spacing w:after="0"/>
              <w:jc w:val="both"/>
              <w:rPr>
                <w:i/>
              </w:rPr>
            </w:pPr>
            <w:r>
              <w:t xml:space="preserve">El. paštas: </w:t>
            </w:r>
            <w:hyperlink r:id="rId7" w:history="1">
              <w:r w:rsidRPr="00AE64F4">
                <w:rPr>
                  <w:rStyle w:val="Hipersaitas"/>
                  <w:rFonts w:eastAsiaTheme="majorEastAsia"/>
                  <w:color w:val="auto"/>
                  <w:u w:val="none"/>
                  <w:lang w:eastAsia="lt-LT"/>
                </w:rPr>
                <w:t>info</w:t>
              </w:r>
              <w:r w:rsidRPr="00AE64F4">
                <w:rPr>
                  <w:rStyle w:val="Hipersaitas"/>
                  <w:rFonts w:eastAsiaTheme="majorEastAsia"/>
                  <w:color w:val="auto"/>
                  <w:u w:val="none"/>
                  <w:lang w:val="en-US" w:eastAsia="lt-LT"/>
                </w:rPr>
                <w:t>@suduvosvandenys.lt</w:t>
              </w:r>
            </w:hyperlink>
          </w:p>
        </w:tc>
        <w:tc>
          <w:tcPr>
            <w:tcW w:w="4930" w:type="dxa"/>
          </w:tcPr>
          <w:p w:rsidR="00B04309" w:rsidRPr="009176AF" w:rsidRDefault="00B04309" w:rsidP="00CD6C83">
            <w:pPr>
              <w:pStyle w:val="Pagrindinistekstas"/>
              <w:spacing w:after="0"/>
              <w:jc w:val="both"/>
              <w:rPr>
                <w:i/>
              </w:rPr>
            </w:pPr>
            <w:r w:rsidRPr="009176AF">
              <w:rPr>
                <w:i/>
              </w:rPr>
              <w:t>(nurodyti Tiekėjo pavadinimą,</w:t>
            </w:r>
          </w:p>
          <w:p w:rsidR="00B04309" w:rsidRDefault="00B04309" w:rsidP="00CD6C83">
            <w:pPr>
              <w:pStyle w:val="Pagrindinistekstas"/>
              <w:spacing w:after="0"/>
              <w:jc w:val="both"/>
              <w:rPr>
                <w:i/>
              </w:rPr>
            </w:pPr>
            <w:r w:rsidRPr="009176AF">
              <w:rPr>
                <w:i/>
              </w:rPr>
              <w:t>adresą, įmonės kodą,</w:t>
            </w:r>
            <w:r w:rsidRPr="009176AF">
              <w:rPr>
                <w:i/>
              </w:rPr>
              <w:tab/>
            </w:r>
            <w:r w:rsidRPr="009176AF">
              <w:rPr>
                <w:i/>
              </w:rPr>
              <w:tab/>
            </w:r>
          </w:p>
          <w:p w:rsidR="00B04309" w:rsidRDefault="00B04309" w:rsidP="00CD6C83">
            <w:pPr>
              <w:pStyle w:val="Pagrindinistekstas"/>
              <w:spacing w:after="0"/>
              <w:jc w:val="both"/>
              <w:rPr>
                <w:i/>
              </w:rPr>
            </w:pPr>
            <w:r w:rsidRPr="009176AF">
              <w:rPr>
                <w:i/>
              </w:rPr>
              <w:t>banko pavadinimą, kodą,</w:t>
            </w:r>
            <w:r w:rsidRPr="009176AF">
              <w:rPr>
                <w:i/>
              </w:rPr>
              <w:tab/>
            </w:r>
            <w:r w:rsidRPr="009176AF">
              <w:rPr>
                <w:i/>
              </w:rPr>
              <w:tab/>
            </w:r>
          </w:p>
          <w:p w:rsidR="00B04309" w:rsidRDefault="00B04309" w:rsidP="00CD6C83">
            <w:pPr>
              <w:pStyle w:val="Pagrindinistekstas"/>
              <w:spacing w:after="0"/>
              <w:jc w:val="both"/>
              <w:rPr>
                <w:i/>
              </w:rPr>
            </w:pPr>
            <w:r w:rsidRPr="009176AF">
              <w:rPr>
                <w:i/>
              </w:rPr>
              <w:t>sąskaitos numerį,</w:t>
            </w:r>
            <w:r w:rsidRPr="009176AF">
              <w:rPr>
                <w:i/>
              </w:rPr>
              <w:tab/>
            </w:r>
            <w:r w:rsidRPr="009176AF">
              <w:rPr>
                <w:i/>
              </w:rPr>
              <w:tab/>
            </w:r>
          </w:p>
          <w:p w:rsidR="00B04309" w:rsidRDefault="00B04309" w:rsidP="00CD6C83">
            <w:pPr>
              <w:pStyle w:val="Pagrindinistekstas"/>
              <w:spacing w:after="0"/>
              <w:jc w:val="both"/>
              <w:rPr>
                <w:i/>
              </w:rPr>
            </w:pPr>
            <w:r w:rsidRPr="009176AF">
              <w:rPr>
                <w:i/>
              </w:rPr>
              <w:t>PVM mokėtojo kodą,</w:t>
            </w:r>
            <w:r w:rsidRPr="009176AF">
              <w:rPr>
                <w:i/>
              </w:rPr>
              <w:tab/>
            </w:r>
            <w:r w:rsidRPr="009176AF">
              <w:rPr>
                <w:i/>
              </w:rPr>
              <w:tab/>
            </w:r>
          </w:p>
          <w:p w:rsidR="00B04309" w:rsidRPr="001067BB" w:rsidRDefault="00B04309" w:rsidP="00CD6C83">
            <w:pPr>
              <w:pStyle w:val="Pagrindinistekstas"/>
              <w:spacing w:after="0"/>
              <w:ind w:hanging="13"/>
              <w:jc w:val="both"/>
              <w:rPr>
                <w:i/>
              </w:rPr>
            </w:pPr>
            <w:r>
              <w:rPr>
                <w:i/>
              </w:rPr>
              <w:t xml:space="preserve">tel. </w:t>
            </w:r>
            <w:r w:rsidRPr="005B4104">
              <w:rPr>
                <w:i/>
              </w:rPr>
              <w:t>numerį, el. p. adresą)</w:t>
            </w:r>
            <w:r w:rsidRPr="005B4104">
              <w:rPr>
                <w:i/>
              </w:rPr>
              <w:tab/>
            </w:r>
          </w:p>
        </w:tc>
      </w:tr>
    </w:tbl>
    <w:p w:rsidR="00B04309" w:rsidRDefault="00B04309" w:rsidP="00B04309">
      <w:pPr>
        <w:pStyle w:val="Pagrindinistekstas"/>
        <w:spacing w:after="0"/>
        <w:jc w:val="both"/>
        <w:rPr>
          <w:i/>
        </w:rPr>
      </w:pPr>
      <w:r w:rsidRPr="009176AF">
        <w:rPr>
          <w:i/>
        </w:rPr>
        <w:tab/>
      </w:r>
    </w:p>
    <w:p w:rsidR="00B04309" w:rsidRPr="00F100CB" w:rsidRDefault="00B04309" w:rsidP="00B04309">
      <w:pPr>
        <w:pStyle w:val="Pagrindinistekstas"/>
        <w:spacing w:after="0"/>
        <w:jc w:val="both"/>
        <w:rPr>
          <w:b/>
        </w:rPr>
      </w:pPr>
      <w:r w:rsidRPr="00F100CB">
        <w:rPr>
          <w:b/>
        </w:rPr>
        <w:t>Šalys šią Sutartį perskaitė, joms buvo išaiškintas Sutarties turinys ir pasekmės, Šalys Sutartį suprato ir, kaip visiškai atitinkančią jų valią ir ketinimus, pasirašo:</w:t>
      </w:r>
    </w:p>
    <w:p w:rsidR="00B04309" w:rsidRDefault="00B04309" w:rsidP="00B04309">
      <w:pPr>
        <w:pStyle w:val="Pagrindinistekstas"/>
        <w:spacing w:after="0"/>
        <w:jc w:val="both"/>
      </w:pPr>
    </w:p>
    <w:p w:rsidR="00B04309" w:rsidRDefault="00B04309" w:rsidP="00B04309">
      <w:pPr>
        <w:pStyle w:val="Pagrindinistekstas"/>
        <w:spacing w:after="0"/>
        <w:jc w:val="both"/>
      </w:pPr>
      <w:r w:rsidRPr="008931B7">
        <w:t>Pareigos</w:t>
      </w:r>
      <w:r>
        <w:t xml:space="preserve">                                                                     </w:t>
      </w:r>
      <w:proofErr w:type="spellStart"/>
      <w:r w:rsidRPr="008931B7">
        <w:t>Pareigos</w:t>
      </w:r>
      <w:proofErr w:type="spellEnd"/>
    </w:p>
    <w:p w:rsidR="00B04309" w:rsidRDefault="00B04309" w:rsidP="00B04309">
      <w:pPr>
        <w:pStyle w:val="Pagrindinistekstas"/>
        <w:tabs>
          <w:tab w:val="left" w:pos="4962"/>
        </w:tabs>
        <w:spacing w:after="0"/>
        <w:jc w:val="both"/>
      </w:pPr>
      <w:r>
        <w:t>Vardas, Pavardė                                                        Vardas, Pavardė</w:t>
      </w:r>
    </w:p>
    <w:p w:rsidR="00B04309" w:rsidRDefault="00B04309" w:rsidP="00B04309">
      <w:pPr>
        <w:pStyle w:val="Pagrindinistekstas"/>
        <w:spacing w:after="0"/>
        <w:jc w:val="both"/>
      </w:pPr>
    </w:p>
    <w:p w:rsidR="00B04309" w:rsidRDefault="00B04309" w:rsidP="00B04309">
      <w:pPr>
        <w:pStyle w:val="Pagrindinistekstas"/>
        <w:spacing w:after="0"/>
        <w:jc w:val="both"/>
        <w:rPr>
          <w:szCs w:val="24"/>
          <w:u w:val="single"/>
        </w:rPr>
      </w:pPr>
      <w:r w:rsidRPr="002A143E">
        <w:rPr>
          <w:szCs w:val="24"/>
          <w:u w:val="single"/>
        </w:rPr>
        <w:t>[pasirašyta elektroniniu parašu]</w:t>
      </w:r>
      <w:r>
        <w:rPr>
          <w:szCs w:val="24"/>
        </w:rPr>
        <w:t xml:space="preserve">                               </w:t>
      </w:r>
      <w:r w:rsidRPr="002A143E">
        <w:rPr>
          <w:szCs w:val="24"/>
          <w:u w:val="single"/>
        </w:rPr>
        <w:t>[pasirašyta elektroniniu parašu]</w:t>
      </w:r>
    </w:p>
    <w:p w:rsidR="00B04309" w:rsidRPr="002A143E" w:rsidRDefault="00B04309" w:rsidP="00B04309">
      <w:pPr>
        <w:pStyle w:val="Pagrindinistekstas"/>
        <w:spacing w:after="0"/>
        <w:jc w:val="both"/>
        <w:rPr>
          <w:szCs w:val="24"/>
        </w:rPr>
      </w:pPr>
      <w:r>
        <w:rPr>
          <w:szCs w:val="24"/>
        </w:rPr>
        <w:t xml:space="preserve">            (parašas)                                                                       (parašas)      </w:t>
      </w:r>
    </w:p>
    <w:p w:rsidR="006E5CD8" w:rsidRPr="0017709A" w:rsidRDefault="006E5CD8" w:rsidP="0017709A">
      <w:pPr>
        <w:rPr>
          <w:szCs w:val="24"/>
        </w:rPr>
      </w:pPr>
    </w:p>
    <w:sectPr w:rsidR="006E5CD8" w:rsidRPr="0017709A" w:rsidSect="00004D92">
      <w:headerReference w:type="even" r:id="rId8"/>
      <w:footerReference w:type="even" r:id="rId9"/>
      <w:footerReference w:type="default" r:id="rId10"/>
      <w:pgSz w:w="11907" w:h="16840" w:code="9"/>
      <w:pgMar w:top="1135" w:right="567" w:bottom="1133" w:left="1701" w:header="454" w:footer="794"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64CD" w:rsidRDefault="00BF64CD" w:rsidP="00A55EBA">
      <w:r>
        <w:separator/>
      </w:r>
    </w:p>
  </w:endnote>
  <w:endnote w:type="continuationSeparator" w:id="0">
    <w:p w:rsidR="00BF64CD" w:rsidRDefault="00BF64CD" w:rsidP="00A55E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ow Text">
    <w:altName w:val="Arial"/>
    <w:charset w:val="BA"/>
    <w:family w:val="swiss"/>
    <w:pitch w:val="variable"/>
    <w:sig w:usb0="A000006F" w:usb1="00008471"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TrebuchetMS">
    <w:altName w:val="Cambria"/>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3F4" w:rsidRDefault="00BD702F" w:rsidP="006A5ADE">
    <w:pPr>
      <w:pStyle w:val="Porat"/>
      <w:framePr w:wrap="around" w:vAnchor="text" w:hAnchor="margin" w:xAlign="right" w:y="1"/>
      <w:rPr>
        <w:rStyle w:val="Puslapionumeris"/>
      </w:rPr>
    </w:pPr>
    <w:r>
      <w:rPr>
        <w:rStyle w:val="Puslapionumeris"/>
      </w:rPr>
      <w:fldChar w:fldCharType="begin"/>
    </w:r>
    <w:r w:rsidR="00CA54A5">
      <w:rPr>
        <w:rStyle w:val="Puslapionumeris"/>
      </w:rPr>
      <w:instrText xml:space="preserve">PAGE  </w:instrText>
    </w:r>
    <w:r>
      <w:rPr>
        <w:rStyle w:val="Puslapionumeris"/>
      </w:rPr>
      <w:fldChar w:fldCharType="end"/>
    </w:r>
  </w:p>
  <w:p w:rsidR="008253F4" w:rsidRDefault="00BF64CD" w:rsidP="00EA4E16">
    <w:pPr>
      <w:pStyle w:val="Por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3F4" w:rsidRPr="006C3C85" w:rsidRDefault="00BF64CD" w:rsidP="00EA4E16">
    <w:pPr>
      <w:pStyle w:val="Porat"/>
      <w:ind w:right="360"/>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64CD" w:rsidRDefault="00BF64CD" w:rsidP="00A55EBA">
      <w:r>
        <w:separator/>
      </w:r>
    </w:p>
  </w:footnote>
  <w:footnote w:type="continuationSeparator" w:id="0">
    <w:p w:rsidR="00BF64CD" w:rsidRDefault="00BF64CD" w:rsidP="00A55E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CF7" w:rsidRDefault="00BD702F" w:rsidP="00DA3CF7">
    <w:pPr>
      <w:pStyle w:val="Antrats"/>
      <w:framePr w:wrap="around" w:vAnchor="text" w:hAnchor="margin" w:xAlign="center" w:y="1"/>
      <w:rPr>
        <w:rStyle w:val="Puslapionumeris"/>
      </w:rPr>
    </w:pPr>
    <w:r>
      <w:rPr>
        <w:rStyle w:val="Puslapionumeris"/>
      </w:rPr>
      <w:fldChar w:fldCharType="begin"/>
    </w:r>
    <w:r w:rsidR="00CA54A5">
      <w:rPr>
        <w:rStyle w:val="Puslapionumeris"/>
      </w:rPr>
      <w:instrText xml:space="preserve">PAGE  </w:instrText>
    </w:r>
    <w:r>
      <w:rPr>
        <w:rStyle w:val="Puslapionumeris"/>
      </w:rPr>
      <w:fldChar w:fldCharType="end"/>
    </w:r>
  </w:p>
  <w:p w:rsidR="00DA3CF7" w:rsidRDefault="00BF64CD">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74256"/>
    <w:multiLevelType w:val="hybridMultilevel"/>
    <w:tmpl w:val="A1C8FB2C"/>
    <w:lvl w:ilvl="0" w:tplc="113EE468">
      <w:start w:val="1"/>
      <w:numFmt w:val="decimal"/>
      <w:lvlText w:val="16.7.%1"/>
      <w:lvlJc w:val="left"/>
      <w:pPr>
        <w:ind w:left="2422" w:hanging="360"/>
      </w:pPr>
      <w:rPr>
        <w:rFonts w:hint="default"/>
      </w:rPr>
    </w:lvl>
    <w:lvl w:ilvl="1" w:tplc="08090019" w:tentative="1">
      <w:start w:val="1"/>
      <w:numFmt w:val="lowerLetter"/>
      <w:lvlText w:val="%2."/>
      <w:lvlJc w:val="left"/>
      <w:pPr>
        <w:ind w:left="1440" w:hanging="360"/>
      </w:pPr>
    </w:lvl>
    <w:lvl w:ilvl="2" w:tplc="7EC4C34A">
      <w:start w:val="1"/>
      <w:numFmt w:val="decimal"/>
      <w:lvlText w:val="4.4.%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FB243CA"/>
    <w:multiLevelType w:val="hybridMultilevel"/>
    <w:tmpl w:val="0F52F958"/>
    <w:lvl w:ilvl="0" w:tplc="2132E23E">
      <w:start w:val="1"/>
      <w:numFmt w:val="decimal"/>
      <w:lvlText w:val="4.1.%1"/>
      <w:lvlJc w:val="left"/>
      <w:pPr>
        <w:ind w:left="44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7EC4C34A">
      <w:start w:val="1"/>
      <w:numFmt w:val="decimal"/>
      <w:lvlText w:val="4.4.%6."/>
      <w:lvlJc w:val="left"/>
      <w:pPr>
        <w:ind w:left="4320" w:hanging="180"/>
      </w:pPr>
      <w:rPr>
        <w:rFonts w:hint="default"/>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6EE6BE9"/>
    <w:multiLevelType w:val="multilevel"/>
    <w:tmpl w:val="1128885C"/>
    <w:lvl w:ilvl="0">
      <w:start w:val="13"/>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nsid w:val="28A56EDE"/>
    <w:multiLevelType w:val="multilevel"/>
    <w:tmpl w:val="56C2C14A"/>
    <w:lvl w:ilvl="0">
      <w:start w:val="5"/>
      <w:numFmt w:val="decimal"/>
      <w:lvlText w:val="%1."/>
      <w:lvlJc w:val="left"/>
      <w:pPr>
        <w:ind w:left="360" w:hanging="360"/>
      </w:pPr>
      <w:rPr>
        <w:rFonts w:hint="default"/>
        <w:b/>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nsid w:val="30FC752D"/>
    <w:multiLevelType w:val="hybridMultilevel"/>
    <w:tmpl w:val="DC2C0574"/>
    <w:lvl w:ilvl="0" w:tplc="9810047A">
      <w:start w:val="1"/>
      <w:numFmt w:val="bullet"/>
      <w:pStyle w:val="Bulletlistlevel1"/>
      <w:lvlText w:val="●"/>
      <w:lvlJc w:val="left"/>
      <w:pPr>
        <w:ind w:left="360" w:hanging="360"/>
      </w:pPr>
      <w:rPr>
        <w:rFonts w:ascii="Times New Roman" w:hAnsi="Times New Roman" w:cs="Times New Roman" w:hint="default"/>
        <w:sz w:val="18"/>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nsid w:val="4603324B"/>
    <w:multiLevelType w:val="multilevel"/>
    <w:tmpl w:val="3B84C5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A696887"/>
    <w:multiLevelType w:val="hybridMultilevel"/>
    <w:tmpl w:val="26CEEEF0"/>
    <w:lvl w:ilvl="0" w:tplc="CCBCD1BC">
      <w:start w:val="1"/>
      <w:numFmt w:val="decimal"/>
      <w:lvlText w:val="4.%1."/>
      <w:lvlJc w:val="left"/>
      <w:pPr>
        <w:ind w:left="4402" w:hanging="360"/>
      </w:pPr>
      <w:rPr>
        <w:rFonts w:hint="default"/>
      </w:rPr>
    </w:lvl>
    <w:lvl w:ilvl="1" w:tplc="CCBCD1BC">
      <w:start w:val="1"/>
      <w:numFmt w:val="decimal"/>
      <w:lvlText w:val="4.%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2596913"/>
    <w:multiLevelType w:val="multilevel"/>
    <w:tmpl w:val="87E6E59E"/>
    <w:lvl w:ilvl="0">
      <w:start w:val="15"/>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5"/>
  </w:num>
  <w:num w:numId="2">
    <w:abstractNumId w:val="2"/>
  </w:num>
  <w:num w:numId="3">
    <w:abstractNumId w:val="7"/>
  </w:num>
  <w:num w:numId="4">
    <w:abstractNumId w:val="3"/>
  </w:num>
  <w:num w:numId="5">
    <w:abstractNumId w:val="4"/>
  </w:num>
  <w:num w:numId="6">
    <w:abstractNumId w:val="0"/>
  </w:num>
  <w:num w:numId="7">
    <w:abstractNumId w:val="1"/>
  </w:num>
  <w:num w:numId="8">
    <w:abstractNumId w:val="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14E8D"/>
    <w:rsid w:val="0000074D"/>
    <w:rsid w:val="00004D92"/>
    <w:rsid w:val="00006BB1"/>
    <w:rsid w:val="00017BA2"/>
    <w:rsid w:val="000232C7"/>
    <w:rsid w:val="00032442"/>
    <w:rsid w:val="00033B7D"/>
    <w:rsid w:val="00036730"/>
    <w:rsid w:val="000450A9"/>
    <w:rsid w:val="000627A5"/>
    <w:rsid w:val="00063584"/>
    <w:rsid w:val="0008301A"/>
    <w:rsid w:val="000911B5"/>
    <w:rsid w:val="0009448C"/>
    <w:rsid w:val="00096F30"/>
    <w:rsid w:val="000B0342"/>
    <w:rsid w:val="000B63D6"/>
    <w:rsid w:val="000B6F87"/>
    <w:rsid w:val="000C6B7D"/>
    <w:rsid w:val="000D3F48"/>
    <w:rsid w:val="000F4FE4"/>
    <w:rsid w:val="00104318"/>
    <w:rsid w:val="00107FE6"/>
    <w:rsid w:val="00162138"/>
    <w:rsid w:val="0017709A"/>
    <w:rsid w:val="00181C3E"/>
    <w:rsid w:val="001859C0"/>
    <w:rsid w:val="001A0FC0"/>
    <w:rsid w:val="001B69EA"/>
    <w:rsid w:val="001F5BCB"/>
    <w:rsid w:val="001F7F78"/>
    <w:rsid w:val="002403D7"/>
    <w:rsid w:val="00254DC7"/>
    <w:rsid w:val="00255CF4"/>
    <w:rsid w:val="002603F7"/>
    <w:rsid w:val="00267E10"/>
    <w:rsid w:val="002A75FA"/>
    <w:rsid w:val="002E78F3"/>
    <w:rsid w:val="00304662"/>
    <w:rsid w:val="00304D9B"/>
    <w:rsid w:val="00315CDE"/>
    <w:rsid w:val="003169B6"/>
    <w:rsid w:val="00327CDD"/>
    <w:rsid w:val="0033239D"/>
    <w:rsid w:val="00350715"/>
    <w:rsid w:val="00365E57"/>
    <w:rsid w:val="00371C85"/>
    <w:rsid w:val="00377826"/>
    <w:rsid w:val="003B1D1A"/>
    <w:rsid w:val="003B4321"/>
    <w:rsid w:val="003C657A"/>
    <w:rsid w:val="004014D5"/>
    <w:rsid w:val="004255A2"/>
    <w:rsid w:val="00454C94"/>
    <w:rsid w:val="004663FA"/>
    <w:rsid w:val="004769EF"/>
    <w:rsid w:val="00483491"/>
    <w:rsid w:val="004974D3"/>
    <w:rsid w:val="004E43DA"/>
    <w:rsid w:val="005120CA"/>
    <w:rsid w:val="00526C1A"/>
    <w:rsid w:val="005315DE"/>
    <w:rsid w:val="005458D7"/>
    <w:rsid w:val="005671FD"/>
    <w:rsid w:val="0057142B"/>
    <w:rsid w:val="005A2FA1"/>
    <w:rsid w:val="005A5F8C"/>
    <w:rsid w:val="005C55D1"/>
    <w:rsid w:val="005C64FC"/>
    <w:rsid w:val="005E6294"/>
    <w:rsid w:val="005F01DF"/>
    <w:rsid w:val="00615CB4"/>
    <w:rsid w:val="00642259"/>
    <w:rsid w:val="006555A7"/>
    <w:rsid w:val="00661689"/>
    <w:rsid w:val="00661E69"/>
    <w:rsid w:val="00675F8A"/>
    <w:rsid w:val="006A623A"/>
    <w:rsid w:val="006A67B6"/>
    <w:rsid w:val="006D6B58"/>
    <w:rsid w:val="006E1224"/>
    <w:rsid w:val="006E5CD8"/>
    <w:rsid w:val="00701D43"/>
    <w:rsid w:val="00717365"/>
    <w:rsid w:val="0072051C"/>
    <w:rsid w:val="00724269"/>
    <w:rsid w:val="007513FF"/>
    <w:rsid w:val="00751B53"/>
    <w:rsid w:val="00754300"/>
    <w:rsid w:val="007553A8"/>
    <w:rsid w:val="007A16EE"/>
    <w:rsid w:val="007A6671"/>
    <w:rsid w:val="007A6E2C"/>
    <w:rsid w:val="007A7975"/>
    <w:rsid w:val="007B1716"/>
    <w:rsid w:val="007D25AF"/>
    <w:rsid w:val="007F7297"/>
    <w:rsid w:val="00820595"/>
    <w:rsid w:val="008B1A06"/>
    <w:rsid w:val="008B200E"/>
    <w:rsid w:val="008D00C7"/>
    <w:rsid w:val="008D581B"/>
    <w:rsid w:val="008D64EA"/>
    <w:rsid w:val="008D76FE"/>
    <w:rsid w:val="008F392F"/>
    <w:rsid w:val="008F65FB"/>
    <w:rsid w:val="00907AB0"/>
    <w:rsid w:val="00955F74"/>
    <w:rsid w:val="009650A9"/>
    <w:rsid w:val="0098233F"/>
    <w:rsid w:val="00987DEF"/>
    <w:rsid w:val="009975F9"/>
    <w:rsid w:val="009A33BB"/>
    <w:rsid w:val="009B32CE"/>
    <w:rsid w:val="009E392C"/>
    <w:rsid w:val="009F378B"/>
    <w:rsid w:val="00A042A1"/>
    <w:rsid w:val="00A14235"/>
    <w:rsid w:val="00A201CE"/>
    <w:rsid w:val="00A35E62"/>
    <w:rsid w:val="00A408FB"/>
    <w:rsid w:val="00A55EBA"/>
    <w:rsid w:val="00A55EE2"/>
    <w:rsid w:val="00A7000D"/>
    <w:rsid w:val="00A93E6D"/>
    <w:rsid w:val="00AD0D27"/>
    <w:rsid w:val="00AD1096"/>
    <w:rsid w:val="00AE37E3"/>
    <w:rsid w:val="00AE3B51"/>
    <w:rsid w:val="00AE64F4"/>
    <w:rsid w:val="00AF6DE8"/>
    <w:rsid w:val="00B008A0"/>
    <w:rsid w:val="00B04309"/>
    <w:rsid w:val="00B06C8A"/>
    <w:rsid w:val="00B14E8D"/>
    <w:rsid w:val="00B206DA"/>
    <w:rsid w:val="00B4536A"/>
    <w:rsid w:val="00B45E83"/>
    <w:rsid w:val="00B50435"/>
    <w:rsid w:val="00B57160"/>
    <w:rsid w:val="00B8330F"/>
    <w:rsid w:val="00B95D1C"/>
    <w:rsid w:val="00B962FC"/>
    <w:rsid w:val="00BD5970"/>
    <w:rsid w:val="00BD702F"/>
    <w:rsid w:val="00BF3BBD"/>
    <w:rsid w:val="00BF64CD"/>
    <w:rsid w:val="00C10AA6"/>
    <w:rsid w:val="00C1416B"/>
    <w:rsid w:val="00C252C0"/>
    <w:rsid w:val="00C25D6D"/>
    <w:rsid w:val="00C379A5"/>
    <w:rsid w:val="00C47193"/>
    <w:rsid w:val="00C6474F"/>
    <w:rsid w:val="00C8757B"/>
    <w:rsid w:val="00C91097"/>
    <w:rsid w:val="00C93B85"/>
    <w:rsid w:val="00CA11A8"/>
    <w:rsid w:val="00CA1451"/>
    <w:rsid w:val="00CA54A5"/>
    <w:rsid w:val="00CA7B46"/>
    <w:rsid w:val="00CC24A0"/>
    <w:rsid w:val="00CD2348"/>
    <w:rsid w:val="00CD4383"/>
    <w:rsid w:val="00CE36D7"/>
    <w:rsid w:val="00CE740D"/>
    <w:rsid w:val="00CE7E30"/>
    <w:rsid w:val="00D002FA"/>
    <w:rsid w:val="00D01CE0"/>
    <w:rsid w:val="00D14F89"/>
    <w:rsid w:val="00D23BE6"/>
    <w:rsid w:val="00D523CE"/>
    <w:rsid w:val="00D7474A"/>
    <w:rsid w:val="00D74B1F"/>
    <w:rsid w:val="00D771A3"/>
    <w:rsid w:val="00D86B7A"/>
    <w:rsid w:val="00D90C6F"/>
    <w:rsid w:val="00DA6F6B"/>
    <w:rsid w:val="00DF4E25"/>
    <w:rsid w:val="00DF73EE"/>
    <w:rsid w:val="00E14F60"/>
    <w:rsid w:val="00E26DA2"/>
    <w:rsid w:val="00E27A52"/>
    <w:rsid w:val="00E42A3E"/>
    <w:rsid w:val="00E72004"/>
    <w:rsid w:val="00E81DAD"/>
    <w:rsid w:val="00E82408"/>
    <w:rsid w:val="00E943CF"/>
    <w:rsid w:val="00EA2CDB"/>
    <w:rsid w:val="00EA31AB"/>
    <w:rsid w:val="00EA5511"/>
    <w:rsid w:val="00EE1C98"/>
    <w:rsid w:val="00EE50E4"/>
    <w:rsid w:val="00EF4366"/>
    <w:rsid w:val="00EF5126"/>
    <w:rsid w:val="00F20785"/>
    <w:rsid w:val="00F261B2"/>
    <w:rsid w:val="00F36D76"/>
    <w:rsid w:val="00F42CD3"/>
    <w:rsid w:val="00F62CF2"/>
    <w:rsid w:val="00F94019"/>
    <w:rsid w:val="00FD419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0074D"/>
    <w:rPr>
      <w:rFonts w:ascii="Times New Roman" w:eastAsia="Times New Roman" w:hAnsi="Times New Roman" w:cs="Times New Roman"/>
      <w:sz w:val="24"/>
      <w:szCs w:val="20"/>
      <w:lang w:val="lt-LT"/>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uiPriority w:val="9"/>
    <w:qFormat/>
    <w:rsid w:val="00EA31A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aliases w:val="Title Header2,H2,Heading 2 Char1,Heading 2 Char Char,T2,h2,L2,Punt 2,l2,2,Titre 21,t2.T2,t2,Contrat 2,Ctt,t2.T2.Titre 2,TITRE 2,Titre 2ed,Heading 2 Hidden,Chapter Number/Appendix Letter,chn,Titre niveau 2,Level"/>
    <w:basedOn w:val="prastasis"/>
    <w:next w:val="prastasis"/>
    <w:link w:val="Antrat2Diagrama"/>
    <w:uiPriority w:val="9"/>
    <w:unhideWhenUsed/>
    <w:qFormat/>
    <w:rsid w:val="00304D9B"/>
    <w:pPr>
      <w:ind w:left="1440" w:hanging="360"/>
      <w:jc w:val="both"/>
      <w:outlineLvl w:val="1"/>
    </w:pPr>
    <w:rPr>
      <w:lang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Diagrama"/>
    <w:basedOn w:val="prastasis"/>
    <w:next w:val="prastasis"/>
    <w:link w:val="Antrat3Diagrama"/>
    <w:uiPriority w:val="9"/>
    <w:unhideWhenUsed/>
    <w:qFormat/>
    <w:rsid w:val="00304D9B"/>
    <w:pPr>
      <w:keepNext/>
      <w:ind w:left="2160" w:hanging="180"/>
      <w:jc w:val="both"/>
      <w:outlineLvl w:val="2"/>
    </w:pPr>
    <w:rPr>
      <w:lang w:eastAsia="lt-LT"/>
    </w:rPr>
  </w:style>
  <w:style w:type="paragraph" w:styleId="Antrat4">
    <w:name w:val="heading 4"/>
    <w:aliases w:val=" Sub-Clause Sub-paragraph,Sub-Clause Sub-paragraph,Heading 4 Char Char Char Char,I4,4,l4,heading4,I41,41,l41,heading41,h4,4heading,H4,4 dash,d,Ref Heading 1,rh1,Unterunterabschnitt,Heading4,H4-Heading 4,a.,TF-Overskrift 4,H41,H42,t4"/>
    <w:basedOn w:val="prastasis"/>
    <w:next w:val="prastasis"/>
    <w:link w:val="Antrat4Diagrama"/>
    <w:uiPriority w:val="9"/>
    <w:semiHidden/>
    <w:unhideWhenUsed/>
    <w:qFormat/>
    <w:rsid w:val="00304D9B"/>
    <w:pPr>
      <w:keepNext/>
      <w:ind w:left="2880" w:hanging="360"/>
      <w:outlineLvl w:val="3"/>
    </w:pPr>
    <w:rPr>
      <w:b/>
      <w:sz w:val="44"/>
      <w:lang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uiPriority w:val="9"/>
    <w:semiHidden/>
    <w:unhideWhenUsed/>
    <w:qFormat/>
    <w:rsid w:val="00304D9B"/>
    <w:pPr>
      <w:keepNext/>
      <w:ind w:left="3600" w:hanging="360"/>
      <w:outlineLvl w:val="4"/>
    </w:pPr>
    <w:rPr>
      <w:b/>
      <w:sz w:val="40"/>
      <w:lang w:eastAsia="lt-LT"/>
    </w:rPr>
  </w:style>
  <w:style w:type="paragraph" w:styleId="Antrat6">
    <w:name w:val="heading 6"/>
    <w:aliases w:val="PIM 6,6,Heading 6  Appendix Y &amp; Z,h6"/>
    <w:basedOn w:val="prastasis"/>
    <w:next w:val="prastasis"/>
    <w:link w:val="Antrat6Diagrama"/>
    <w:uiPriority w:val="9"/>
    <w:semiHidden/>
    <w:unhideWhenUsed/>
    <w:qFormat/>
    <w:rsid w:val="00304D9B"/>
    <w:pPr>
      <w:keepNext/>
      <w:ind w:left="4320" w:hanging="180"/>
      <w:outlineLvl w:val="5"/>
    </w:pPr>
    <w:rPr>
      <w:b/>
      <w:sz w:val="36"/>
      <w:lang w:eastAsia="lt-LT"/>
    </w:rPr>
  </w:style>
  <w:style w:type="paragraph" w:styleId="Antrat7">
    <w:name w:val="heading 7"/>
    <w:aliases w:val="PIM 7,H7,(Shift Ctrl 7)"/>
    <w:basedOn w:val="prastasis"/>
    <w:next w:val="prastasis"/>
    <w:link w:val="Antrat7Diagrama"/>
    <w:qFormat/>
    <w:rsid w:val="00304D9B"/>
    <w:pPr>
      <w:keepNext/>
      <w:ind w:left="5040" w:hanging="360"/>
      <w:outlineLvl w:val="6"/>
    </w:pPr>
    <w:rPr>
      <w:sz w:val="48"/>
      <w:lang w:eastAsia="lt-LT"/>
    </w:rPr>
  </w:style>
  <w:style w:type="paragraph" w:styleId="Antrat8">
    <w:name w:val="heading 8"/>
    <w:basedOn w:val="prastasis"/>
    <w:next w:val="prastasis"/>
    <w:link w:val="Antrat8Diagrama"/>
    <w:qFormat/>
    <w:rsid w:val="00304D9B"/>
    <w:pPr>
      <w:keepNext/>
      <w:ind w:left="5760" w:hanging="360"/>
      <w:outlineLvl w:val="7"/>
    </w:pPr>
    <w:rPr>
      <w:b/>
      <w:sz w:val="18"/>
      <w:lang w:eastAsia="lt-LT"/>
    </w:rPr>
  </w:style>
  <w:style w:type="paragraph" w:styleId="Antrat9">
    <w:name w:val="heading 9"/>
    <w:aliases w:val="PIM 9,App Heading"/>
    <w:basedOn w:val="prastasis"/>
    <w:next w:val="prastasis"/>
    <w:link w:val="Antrat9Diagrama"/>
    <w:qFormat/>
    <w:rsid w:val="00304D9B"/>
    <w:pPr>
      <w:keepNext/>
      <w:ind w:left="6480" w:hanging="180"/>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34"/>
    <w:qFormat/>
    <w:rsid w:val="0000074D"/>
    <w:pPr>
      <w:ind w:left="720"/>
      <w:contextualSpacing/>
    </w:pPr>
    <w:rPr>
      <w:sz w:val="20"/>
    </w:rPr>
  </w:style>
  <w:style w:type="character" w:styleId="Hipersaitas">
    <w:name w:val="Hyperlink"/>
    <w:aliases w:val="Alna"/>
    <w:uiPriority w:val="99"/>
    <w:unhideWhenUsed/>
    <w:rsid w:val="0000074D"/>
    <w:rPr>
      <w:color w:val="0000FF"/>
      <w:u w:val="single"/>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00074D"/>
    <w:rPr>
      <w:rFonts w:ascii="Times New Roman" w:eastAsia="Times New Roman" w:hAnsi="Times New Roman" w:cs="Times New Roman"/>
      <w:sz w:val="20"/>
      <w:szCs w:val="20"/>
      <w:lang w:val="lt-LT"/>
    </w:rPr>
  </w:style>
  <w:style w:type="paragraph" w:customStyle="1" w:styleId="Body2">
    <w:name w:val="Body 2"/>
    <w:qFormat/>
    <w:rsid w:val="0000074D"/>
    <w:pPr>
      <w:suppressAutoHyphens/>
      <w:spacing w:after="40"/>
      <w:jc w:val="both"/>
    </w:pPr>
    <w:rPr>
      <w:rFonts w:ascii="Times New Roman" w:eastAsia="Arial Unicode MS" w:hAnsi="Times New Roman" w:cs="Arial Unicode MS"/>
      <w:color w:val="000000"/>
      <w:lang w:val="en-US" w:eastAsia="lt-LT"/>
    </w:rPr>
  </w:style>
  <w:style w:type="paragraph" w:styleId="Pagrindinistekstas">
    <w:name w:val="Body Text"/>
    <w:basedOn w:val="prastasis"/>
    <w:link w:val="PagrindinistekstasDiagrama"/>
    <w:uiPriority w:val="99"/>
    <w:unhideWhenUsed/>
    <w:rsid w:val="0000074D"/>
    <w:pPr>
      <w:spacing w:after="120"/>
    </w:pPr>
  </w:style>
  <w:style w:type="character" w:customStyle="1" w:styleId="PagrindinistekstasDiagrama">
    <w:name w:val="Pagrindinis tekstas Diagrama"/>
    <w:basedOn w:val="Numatytasispastraiposriftas"/>
    <w:link w:val="Pagrindinistekstas"/>
    <w:uiPriority w:val="99"/>
    <w:rsid w:val="0000074D"/>
    <w:rPr>
      <w:rFonts w:ascii="Times New Roman" w:eastAsia="Times New Roman" w:hAnsi="Times New Roman" w:cs="Times New Roman"/>
      <w:sz w:val="24"/>
      <w:szCs w:val="20"/>
      <w:lang w:val="lt-LT"/>
    </w:rPr>
  </w:style>
  <w:style w:type="paragraph" w:customStyle="1" w:styleId="BodyText11">
    <w:name w:val="Body Text11"/>
    <w:qFormat/>
    <w:rsid w:val="00D14F89"/>
    <w:pPr>
      <w:suppressAutoHyphens/>
      <w:ind w:firstLine="312"/>
      <w:jc w:val="both"/>
    </w:pPr>
    <w:rPr>
      <w:rFonts w:ascii="TimesLT" w:eastAsia="Times New Roman" w:hAnsi="TimesLT" w:cs="Times New Roman"/>
      <w:sz w:val="24"/>
      <w:szCs w:val="20"/>
      <w:lang w:val="en-US" w:eastAsia="ar-SA"/>
    </w:rPr>
  </w:style>
  <w:style w:type="paragraph" w:customStyle="1" w:styleId="normal">
    <w:name w:val="normal"/>
    <w:basedOn w:val="prastasis"/>
    <w:rsid w:val="00377826"/>
    <w:pPr>
      <w:spacing w:before="100" w:beforeAutospacing="1" w:after="100" w:afterAutospacing="1"/>
    </w:pPr>
    <w:rPr>
      <w:szCs w:val="24"/>
      <w:lang w:val="en-GB" w:eastAsia="en-GB"/>
    </w:rPr>
  </w:style>
  <w:style w:type="paragraph" w:customStyle="1" w:styleId="list-paragraph">
    <w:name w:val="list-paragraph"/>
    <w:basedOn w:val="prastasis"/>
    <w:rsid w:val="00377826"/>
    <w:pPr>
      <w:spacing w:before="100" w:beforeAutospacing="1" w:after="100" w:afterAutospacing="1"/>
    </w:pPr>
    <w:rPr>
      <w:szCs w:val="24"/>
      <w:lang w:val="en-GB" w:eastAsia="en-GB"/>
    </w:rPr>
  </w:style>
  <w:style w:type="paragraph" w:styleId="Debesliotekstas">
    <w:name w:val="Balloon Text"/>
    <w:basedOn w:val="prastasis"/>
    <w:link w:val="DebesliotekstasDiagrama"/>
    <w:uiPriority w:val="99"/>
    <w:semiHidden/>
    <w:unhideWhenUsed/>
    <w:rsid w:val="0037782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826"/>
    <w:rPr>
      <w:rFonts w:ascii="Tahoma" w:eastAsia="Times New Roman" w:hAnsi="Tahoma" w:cs="Tahoma"/>
      <w:sz w:val="16"/>
      <w:szCs w:val="16"/>
      <w:lang w:val="lt-LT"/>
    </w:rPr>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EA31AB"/>
    <w:rPr>
      <w:rFonts w:asciiTheme="majorHAnsi" w:eastAsiaTheme="majorEastAsia" w:hAnsiTheme="majorHAnsi" w:cstheme="majorBidi"/>
      <w:b/>
      <w:bCs/>
      <w:color w:val="365F91" w:themeColor="accent1" w:themeShade="BF"/>
      <w:sz w:val="28"/>
      <w:szCs w:val="28"/>
      <w:lang w:val="lt-LT"/>
    </w:rPr>
  </w:style>
  <w:style w:type="paragraph" w:styleId="Betarp">
    <w:name w:val="No Spacing"/>
    <w:link w:val="BetarpDiagrama"/>
    <w:uiPriority w:val="99"/>
    <w:qFormat/>
    <w:rsid w:val="00EA31AB"/>
    <w:pPr>
      <w:suppressAutoHyphens/>
    </w:pPr>
    <w:rPr>
      <w:rFonts w:ascii="Times New Roman" w:eastAsia="Times New Roman" w:hAnsi="Times New Roman" w:cs="Times New Roman"/>
      <w:sz w:val="24"/>
      <w:szCs w:val="24"/>
      <w:lang w:val="lt-LT" w:eastAsia="ar-SA"/>
    </w:rPr>
  </w:style>
  <w:style w:type="paragraph" w:styleId="Porat">
    <w:name w:val="footer"/>
    <w:basedOn w:val="prastasis"/>
    <w:link w:val="PoratDiagrama"/>
    <w:rsid w:val="00CA54A5"/>
    <w:pPr>
      <w:tabs>
        <w:tab w:val="center" w:pos="4320"/>
        <w:tab w:val="right" w:pos="8640"/>
      </w:tabs>
    </w:pPr>
    <w:rPr>
      <w:lang w:eastAsia="lt-LT"/>
    </w:rPr>
  </w:style>
  <w:style w:type="character" w:customStyle="1" w:styleId="PoratDiagrama">
    <w:name w:val="Poraštė Diagrama"/>
    <w:basedOn w:val="Numatytasispastraiposriftas"/>
    <w:link w:val="Porat"/>
    <w:rsid w:val="00CA54A5"/>
    <w:rPr>
      <w:rFonts w:ascii="Times New Roman" w:eastAsia="Times New Roman" w:hAnsi="Times New Roman" w:cs="Times New Roman"/>
      <w:sz w:val="24"/>
      <w:szCs w:val="20"/>
      <w:lang w:eastAsia="lt-LT"/>
    </w:rPr>
  </w:style>
  <w:style w:type="paragraph" w:styleId="Antrats">
    <w:name w:val="header"/>
    <w:aliases w:val=" Diagrama6"/>
    <w:basedOn w:val="prastasis"/>
    <w:link w:val="AntratsDiagrama"/>
    <w:uiPriority w:val="99"/>
    <w:rsid w:val="00CA54A5"/>
    <w:pPr>
      <w:tabs>
        <w:tab w:val="center" w:pos="4819"/>
        <w:tab w:val="right" w:pos="9638"/>
      </w:tabs>
    </w:pPr>
    <w:rPr>
      <w:szCs w:val="24"/>
    </w:rPr>
  </w:style>
  <w:style w:type="character" w:customStyle="1" w:styleId="AntratsDiagrama">
    <w:name w:val="Antraštės Diagrama"/>
    <w:aliases w:val=" Diagrama6 Diagrama"/>
    <w:basedOn w:val="Numatytasispastraiposriftas"/>
    <w:link w:val="Antrats"/>
    <w:uiPriority w:val="99"/>
    <w:rsid w:val="00CA54A5"/>
    <w:rPr>
      <w:rFonts w:ascii="Times New Roman" w:eastAsia="Times New Roman" w:hAnsi="Times New Roman" w:cs="Times New Roman"/>
      <w:sz w:val="24"/>
      <w:szCs w:val="24"/>
    </w:rPr>
  </w:style>
  <w:style w:type="character" w:styleId="Puslapionumeris">
    <w:name w:val="page number"/>
    <w:basedOn w:val="Numatytasispastraiposriftas"/>
    <w:rsid w:val="00CA54A5"/>
  </w:style>
  <w:style w:type="paragraph" w:customStyle="1" w:styleId="Punktas1">
    <w:name w:val="Punktas 1"/>
    <w:basedOn w:val="prastasis"/>
    <w:autoRedefine/>
    <w:rsid w:val="00CA54A5"/>
    <w:pPr>
      <w:ind w:firstLine="567"/>
      <w:jc w:val="both"/>
    </w:pPr>
    <w:rPr>
      <w:rFonts w:eastAsia="Calibri"/>
      <w:bCs/>
      <w:sz w:val="22"/>
      <w:szCs w:val="22"/>
    </w:rPr>
  </w:style>
  <w:style w:type="paragraph" w:customStyle="1" w:styleId="Textbody">
    <w:name w:val="Text body"/>
    <w:basedOn w:val="prastasis"/>
    <w:rsid w:val="00CA54A5"/>
    <w:pPr>
      <w:suppressAutoHyphens/>
      <w:autoSpaceDN w:val="0"/>
      <w:spacing w:after="120" w:line="276" w:lineRule="auto"/>
      <w:textAlignment w:val="baseline"/>
    </w:pPr>
    <w:rPr>
      <w:rFonts w:eastAsia="Calibri"/>
      <w:kern w:val="3"/>
      <w:szCs w:val="22"/>
    </w:rPr>
  </w:style>
  <w:style w:type="paragraph" w:customStyle="1" w:styleId="prastasis1">
    <w:name w:val="Įprastasis1"/>
    <w:qFormat/>
    <w:rsid w:val="00CA54A5"/>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1SkyriusDiagrama">
    <w:name w:val="1 Skyrius Diagrama"/>
    <w:link w:val="1Skyrius"/>
    <w:uiPriority w:val="99"/>
    <w:locked/>
    <w:rsid w:val="00CA54A5"/>
    <w:rPr>
      <w:b/>
      <w:bCs/>
      <w:caps/>
      <w:color w:val="434343"/>
      <w:spacing w:val="4"/>
    </w:rPr>
  </w:style>
  <w:style w:type="paragraph" w:customStyle="1" w:styleId="1Skyrius">
    <w:name w:val="1 Skyrius"/>
    <w:basedOn w:val="Antrat"/>
    <w:link w:val="1SkyriusDiagrama"/>
    <w:uiPriority w:val="99"/>
    <w:rsid w:val="00CA54A5"/>
    <w:pPr>
      <w:spacing w:after="0"/>
      <w:outlineLvl w:val="0"/>
    </w:pPr>
    <w:rPr>
      <w:rFonts w:asciiTheme="minorHAnsi" w:eastAsiaTheme="minorHAnsi" w:hAnsiTheme="minorHAnsi" w:cstheme="minorBidi"/>
      <w:caps/>
      <w:color w:val="434343"/>
      <w:spacing w:val="4"/>
      <w:sz w:val="22"/>
      <w:szCs w:val="22"/>
      <w:lang w:val="en-GB"/>
    </w:rPr>
  </w:style>
  <w:style w:type="paragraph" w:styleId="Antrat">
    <w:name w:val="caption"/>
    <w:basedOn w:val="prastasis"/>
    <w:next w:val="prastasis"/>
    <w:uiPriority w:val="35"/>
    <w:semiHidden/>
    <w:unhideWhenUsed/>
    <w:qFormat/>
    <w:rsid w:val="00CA54A5"/>
    <w:pPr>
      <w:spacing w:after="200"/>
    </w:pPr>
    <w:rPr>
      <w:b/>
      <w:bCs/>
      <w:color w:val="4F81BD" w:themeColor="accent1"/>
      <w:sz w:val="18"/>
      <w:szCs w:val="18"/>
    </w:rPr>
  </w:style>
  <w:style w:type="character" w:customStyle="1" w:styleId="BetarpDiagrama">
    <w:name w:val="Be tarpų Diagrama"/>
    <w:basedOn w:val="Numatytasispastraiposriftas"/>
    <w:link w:val="Betarp"/>
    <w:uiPriority w:val="99"/>
    <w:rsid w:val="00036730"/>
    <w:rPr>
      <w:rFonts w:ascii="Times New Roman" w:eastAsia="Times New Roman" w:hAnsi="Times New Roman" w:cs="Times New Roman"/>
      <w:sz w:val="24"/>
      <w:szCs w:val="24"/>
      <w:lang w:val="lt-LT" w:eastAsia="ar-SA"/>
    </w:rPr>
  </w:style>
  <w:style w:type="character" w:customStyle="1" w:styleId="Antrat2Diagrama">
    <w:name w:val="Antraštė 2 Diagrama"/>
    <w:aliases w:val="Title Header2 Diagrama,H2 Diagrama,Heading 2 Char1 Diagrama,Heading 2 Char Char Diagrama,T2 Diagrama,h2 Diagrama,L2 Diagrama,Punt 2 Diagrama,l2 Diagrama,2 Diagrama,Titre 21 Diagrama,t2.T2 Diagrama,t2 Diagrama,Contrat 2 Diagrama"/>
    <w:basedOn w:val="Numatytasispastraiposriftas"/>
    <w:link w:val="Antrat2"/>
    <w:uiPriority w:val="9"/>
    <w:rsid w:val="00304D9B"/>
    <w:rPr>
      <w:rFonts w:ascii="Times New Roman" w:eastAsia="Times New Roman" w:hAnsi="Times New Roman" w:cs="Times New Roman"/>
      <w:sz w:val="24"/>
      <w:szCs w:val="20"/>
      <w:lang w:val="lt-LT"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uiPriority w:val="9"/>
    <w:rsid w:val="00304D9B"/>
    <w:rPr>
      <w:rFonts w:ascii="Times New Roman" w:eastAsia="Times New Roman" w:hAnsi="Times New Roman" w:cs="Times New Roman"/>
      <w:sz w:val="24"/>
      <w:szCs w:val="20"/>
      <w:lang w:val="lt-LT" w:eastAsia="lt-LT"/>
    </w:rPr>
  </w:style>
  <w:style w:type="character" w:customStyle="1" w:styleId="Antrat4Diagrama">
    <w:name w:val="Antraštė 4 Diagrama"/>
    <w:aliases w:val=" Sub-Clause Sub-paragraph Diagrama,Sub-Clause Sub-paragraph Diagrama,Heading 4 Char Char Char Char Diagrama,I4 Diagrama,4 Diagrama,l4 Diagrama,heading4 Diagrama,I41 Diagrama,41 Diagrama,l41 Diagrama,heading41 Diagrama,h4 Diagrama"/>
    <w:basedOn w:val="Numatytasispastraiposriftas"/>
    <w:link w:val="Antrat4"/>
    <w:uiPriority w:val="9"/>
    <w:semiHidden/>
    <w:rsid w:val="00304D9B"/>
    <w:rPr>
      <w:rFonts w:ascii="Times New Roman" w:eastAsia="Times New Roman" w:hAnsi="Times New Roman" w:cs="Times New Roman"/>
      <w:b/>
      <w:sz w:val="44"/>
      <w:szCs w:val="20"/>
      <w:lang w:val="lt-LT"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uiPriority w:val="9"/>
    <w:semiHidden/>
    <w:rsid w:val="00304D9B"/>
    <w:rPr>
      <w:rFonts w:ascii="Times New Roman" w:eastAsia="Times New Roman" w:hAnsi="Times New Roman" w:cs="Times New Roman"/>
      <w:b/>
      <w:sz w:val="40"/>
      <w:szCs w:val="20"/>
      <w:lang w:val="lt-LT" w:eastAsia="lt-LT"/>
    </w:rPr>
  </w:style>
  <w:style w:type="character" w:customStyle="1" w:styleId="Antrat6Diagrama">
    <w:name w:val="Antraštė 6 Diagrama"/>
    <w:aliases w:val="PIM 6 Diagrama,6 Diagrama,Heading 6  Appendix Y &amp; Z Diagrama,h6 Diagrama"/>
    <w:basedOn w:val="Numatytasispastraiposriftas"/>
    <w:link w:val="Antrat6"/>
    <w:uiPriority w:val="9"/>
    <w:semiHidden/>
    <w:rsid w:val="00304D9B"/>
    <w:rPr>
      <w:rFonts w:ascii="Times New Roman" w:eastAsia="Times New Roman" w:hAnsi="Times New Roman" w:cs="Times New Roman"/>
      <w:b/>
      <w:sz w:val="36"/>
      <w:szCs w:val="20"/>
      <w:lang w:val="lt-LT" w:eastAsia="lt-LT"/>
    </w:rPr>
  </w:style>
  <w:style w:type="character" w:customStyle="1" w:styleId="Antrat7Diagrama">
    <w:name w:val="Antraštė 7 Diagrama"/>
    <w:aliases w:val="PIM 7 Diagrama,H7 Diagrama,(Shift Ctrl 7) Diagrama"/>
    <w:basedOn w:val="Numatytasispastraiposriftas"/>
    <w:link w:val="Antrat7"/>
    <w:rsid w:val="00304D9B"/>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304D9B"/>
    <w:rPr>
      <w:rFonts w:ascii="Times New Roman" w:eastAsia="Times New Roman" w:hAnsi="Times New Roman" w:cs="Times New Roman"/>
      <w:b/>
      <w:sz w:val="18"/>
      <w:szCs w:val="20"/>
      <w:lang w:val="lt-LT" w:eastAsia="lt-LT"/>
    </w:rPr>
  </w:style>
  <w:style w:type="character" w:customStyle="1" w:styleId="Antrat9Diagrama">
    <w:name w:val="Antraštė 9 Diagrama"/>
    <w:aliases w:val="PIM 9 Diagrama,App Heading Diagrama"/>
    <w:basedOn w:val="Numatytasispastraiposriftas"/>
    <w:link w:val="Antrat9"/>
    <w:rsid w:val="00304D9B"/>
    <w:rPr>
      <w:rFonts w:ascii="Times New Roman" w:eastAsia="Times New Roman" w:hAnsi="Times New Roman" w:cs="Times New Roman"/>
      <w:sz w:val="40"/>
      <w:szCs w:val="20"/>
      <w:lang w:val="lt-LT" w:eastAsia="lt-LT"/>
    </w:rPr>
  </w:style>
  <w:style w:type="paragraph" w:customStyle="1" w:styleId="1colbodytext">
    <w:name w:val="1 col body text"/>
    <w:qFormat/>
    <w:rsid w:val="000B63D6"/>
    <w:pPr>
      <w:spacing w:after="80"/>
    </w:pPr>
    <w:rPr>
      <w:rFonts w:ascii="Helvetica Now Text" w:hAnsi="Helvetica Now Text" w:cs="Helvetica Now Text"/>
      <w:color w:val="000000"/>
      <w:sz w:val="18"/>
      <w:szCs w:val="18"/>
    </w:rPr>
  </w:style>
  <w:style w:type="paragraph" w:customStyle="1" w:styleId="Bulletlistlevel1">
    <w:name w:val="Bullet list – level 1"/>
    <w:qFormat/>
    <w:rsid w:val="000B63D6"/>
    <w:pPr>
      <w:numPr>
        <w:numId w:val="5"/>
      </w:numPr>
      <w:spacing w:after="200"/>
      <w:ind w:left="216" w:hanging="216"/>
    </w:pPr>
    <w:rPr>
      <w:rFonts w:ascii="Helvetica Now Text" w:hAnsi="Helvetica Now Text" w:cs="Helvetica Now Text"/>
      <w:color w:val="000000"/>
      <w:sz w:val="18"/>
      <w:szCs w:val="18"/>
      <w:lang w:val="en-US"/>
    </w:rPr>
  </w:style>
  <w:style w:type="paragraph" w:customStyle="1" w:styleId="1colSubtitle">
    <w:name w:val="1 col Subtitle"/>
    <w:basedOn w:val="prastasis"/>
    <w:next w:val="1colbodytext"/>
    <w:qFormat/>
    <w:rsid w:val="000B63D6"/>
    <w:pPr>
      <w:spacing w:before="360" w:after="40"/>
      <w:ind w:right="5"/>
    </w:pPr>
    <w:rPr>
      <w:rFonts w:ascii="Helvetica Now Text" w:eastAsiaTheme="minorHAnsi" w:hAnsi="Helvetica Now Text" w:cs="Helvetica Now Text"/>
      <w:b/>
      <w:bCs/>
      <w:noProof/>
      <w:color w:val="000000"/>
      <w:sz w:val="18"/>
      <w:szCs w:val="18"/>
      <w:lang w:val="en-GB"/>
    </w:rPr>
  </w:style>
  <w:style w:type="table" w:customStyle="1" w:styleId="GridTable4Accent4">
    <w:name w:val="Grid Table 4 Accent 4"/>
    <w:basedOn w:val="prastojilentel"/>
    <w:uiPriority w:val="49"/>
    <w:rsid w:val="000B63D6"/>
    <w:rPr>
      <w:rFonts w:ascii="Arial" w:hAnsi="Arial" w:cs="Times New Roman (Body CS)"/>
      <w:b/>
      <w:sz w:val="36"/>
      <w:szCs w:val="36"/>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entelstinklelis">
    <w:name w:val="Table Grid"/>
    <w:basedOn w:val="prastojilentel"/>
    <w:uiPriority w:val="39"/>
    <w:rsid w:val="00AD0D2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vadinimas">
    <w:name w:val="Title"/>
    <w:aliases w:val="SKYRIAI"/>
    <w:basedOn w:val="prastasis"/>
    <w:link w:val="PavadinimasDiagrama"/>
    <w:uiPriority w:val="99"/>
    <w:qFormat/>
    <w:rsid w:val="00FD4197"/>
    <w:pPr>
      <w:suppressLineNumbers/>
      <w:spacing w:before="120" w:after="120"/>
    </w:pPr>
    <w:rPr>
      <w:rFonts w:eastAsia="Arial Unicode MS" w:cs="Arial"/>
      <w:i/>
      <w:iCs/>
      <w:color w:val="00000A"/>
      <w:szCs w:val="24"/>
    </w:rPr>
  </w:style>
  <w:style w:type="character" w:customStyle="1" w:styleId="PavadinimasDiagrama">
    <w:name w:val="Pavadinimas Diagrama"/>
    <w:aliases w:val="SKYRIAI Diagrama"/>
    <w:basedOn w:val="Numatytasispastraiposriftas"/>
    <w:link w:val="Pavadinimas"/>
    <w:uiPriority w:val="99"/>
    <w:rsid w:val="00FD4197"/>
    <w:rPr>
      <w:rFonts w:ascii="Times New Roman" w:eastAsia="Arial Unicode MS" w:hAnsi="Times New Roman" w:cs="Arial"/>
      <w:i/>
      <w:iCs/>
      <w:color w:val="00000A"/>
      <w:sz w:val="24"/>
      <w:szCs w:val="24"/>
      <w:lang w:val="lt-LT"/>
    </w:rPr>
  </w:style>
  <w:style w:type="paragraph" w:customStyle="1" w:styleId="Betarp2">
    <w:name w:val="Be tarpų2"/>
    <w:uiPriority w:val="99"/>
    <w:rsid w:val="007D25AF"/>
    <w:rPr>
      <w:rFonts w:ascii="Times New Roman" w:eastAsia="Arial Unicode MS" w:hAnsi="Times New Roman" w:cs="Times New Roman"/>
      <w:color w:val="00000A"/>
      <w:sz w:val="24"/>
      <w:lang w:val="lt-LT"/>
    </w:rPr>
  </w:style>
  <w:style w:type="paragraph" w:customStyle="1" w:styleId="Pagrindinistekstas2">
    <w:name w:val="Pagrindinis tekstas2"/>
    <w:basedOn w:val="prastasis"/>
    <w:rsid w:val="007D25AF"/>
    <w:pPr>
      <w:suppressAutoHyphens/>
      <w:autoSpaceDE w:val="0"/>
      <w:autoSpaceDN w:val="0"/>
      <w:adjustRightInd w:val="0"/>
      <w:spacing w:line="297" w:lineRule="auto"/>
      <w:ind w:firstLine="312"/>
      <w:jc w:val="both"/>
    </w:pPr>
    <w:rPr>
      <w:color w:val="000000"/>
      <w:sz w:val="20"/>
    </w:rPr>
  </w:style>
  <w:style w:type="paragraph" w:customStyle="1" w:styleId="Default">
    <w:name w:val="Default"/>
    <w:rsid w:val="007D25AF"/>
    <w:pPr>
      <w:autoSpaceDE w:val="0"/>
      <w:autoSpaceDN w:val="0"/>
      <w:adjustRightInd w:val="0"/>
    </w:pPr>
    <w:rPr>
      <w:rFonts w:ascii="Times New Roman" w:eastAsia="Batang" w:hAnsi="Times New Roman" w:cs="Times New Roman"/>
      <w:color w:val="000000"/>
      <w:sz w:val="24"/>
      <w:szCs w:val="24"/>
      <w:lang w:val="lt-LT" w:eastAsia="ko-KR"/>
    </w:rPr>
  </w:style>
  <w:style w:type="character" w:customStyle="1" w:styleId="fontstyle01">
    <w:name w:val="fontstyle01"/>
    <w:basedOn w:val="Numatytasispastraiposriftas"/>
    <w:rsid w:val="007D25AF"/>
    <w:rPr>
      <w:rFonts w:ascii="TrebuchetMS" w:hAnsi="TrebuchetMS" w:hint="default"/>
      <w:b w:val="0"/>
      <w:bCs w:val="0"/>
      <w:i w:val="0"/>
      <w:iCs w:val="0"/>
      <w:color w:val="000000"/>
      <w:sz w:val="20"/>
      <w:szCs w:val="20"/>
    </w:rPr>
  </w:style>
  <w:style w:type="paragraph" w:customStyle="1" w:styleId="v1v1msonormal">
    <w:name w:val="v1v1msonormal"/>
    <w:basedOn w:val="prastasis"/>
    <w:rsid w:val="008F65FB"/>
    <w:pPr>
      <w:spacing w:before="100" w:beforeAutospacing="1" w:after="100" w:afterAutospacing="1"/>
    </w:pPr>
    <w:rPr>
      <w:szCs w:val="24"/>
      <w:lang w:val="en-GB" w:eastAsia="en-GB"/>
    </w:rPr>
  </w:style>
  <w:style w:type="paragraph" w:customStyle="1" w:styleId="TableParagraph">
    <w:name w:val="Table Paragraph"/>
    <w:basedOn w:val="prastasis"/>
    <w:uiPriority w:val="1"/>
    <w:qFormat/>
    <w:rsid w:val="000D3F48"/>
    <w:pPr>
      <w:widowControl w:val="0"/>
      <w:autoSpaceDE w:val="0"/>
      <w:autoSpaceDN w:val="0"/>
    </w:pPr>
    <w:rPr>
      <w:rFonts w:ascii="Calibri Light" w:eastAsia="Calibri Light" w:hAnsi="Calibri Light" w:cs="Calibri Light"/>
      <w:sz w:val="22"/>
      <w:szCs w:val="22"/>
    </w:rPr>
  </w:style>
  <w:style w:type="table" w:customStyle="1" w:styleId="TableNormal">
    <w:name w:val="Table Normal"/>
    <w:uiPriority w:val="2"/>
    <w:semiHidden/>
    <w:unhideWhenUsed/>
    <w:qFormat/>
    <w:rsid w:val="004974D3"/>
    <w:pPr>
      <w:widowControl w:val="0"/>
      <w:autoSpaceDE w:val="0"/>
      <w:autoSpaceDN w:val="0"/>
    </w:pPr>
    <w:rPr>
      <w:lang w:val="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7422184">
      <w:bodyDiv w:val="1"/>
      <w:marLeft w:val="0"/>
      <w:marRight w:val="0"/>
      <w:marTop w:val="0"/>
      <w:marBottom w:val="0"/>
      <w:divBdr>
        <w:top w:val="none" w:sz="0" w:space="0" w:color="auto"/>
        <w:left w:val="none" w:sz="0" w:space="0" w:color="auto"/>
        <w:bottom w:val="none" w:sz="0" w:space="0" w:color="auto"/>
        <w:right w:val="none" w:sz="0" w:space="0" w:color="auto"/>
      </w:divBdr>
    </w:div>
    <w:div w:id="682245561">
      <w:bodyDiv w:val="1"/>
      <w:marLeft w:val="0"/>
      <w:marRight w:val="0"/>
      <w:marTop w:val="0"/>
      <w:marBottom w:val="0"/>
      <w:divBdr>
        <w:top w:val="none" w:sz="0" w:space="0" w:color="auto"/>
        <w:left w:val="none" w:sz="0" w:space="0" w:color="auto"/>
        <w:bottom w:val="none" w:sz="0" w:space="0" w:color="auto"/>
        <w:right w:val="none" w:sz="0" w:space="0" w:color="auto"/>
      </w:divBdr>
    </w:div>
    <w:div w:id="764229661">
      <w:bodyDiv w:val="1"/>
      <w:marLeft w:val="0"/>
      <w:marRight w:val="0"/>
      <w:marTop w:val="0"/>
      <w:marBottom w:val="0"/>
      <w:divBdr>
        <w:top w:val="none" w:sz="0" w:space="0" w:color="auto"/>
        <w:left w:val="none" w:sz="0" w:space="0" w:color="auto"/>
        <w:bottom w:val="none" w:sz="0" w:space="0" w:color="auto"/>
        <w:right w:val="none" w:sz="0" w:space="0" w:color="auto"/>
      </w:divBdr>
    </w:div>
    <w:div w:id="167768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suduvosvandeny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5374</Words>
  <Characters>30632</Characters>
  <Application>Microsoft Office Word</Application>
  <DocSecurity>0</DocSecurity>
  <Lines>255</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dc:creator>
  <cp:lastModifiedBy>Raimondas Daunoravčius</cp:lastModifiedBy>
  <cp:revision>6</cp:revision>
  <cp:lastPrinted>2022-10-12T05:41:00Z</cp:lastPrinted>
  <dcterms:created xsi:type="dcterms:W3CDTF">2024-10-18T06:30:00Z</dcterms:created>
  <dcterms:modified xsi:type="dcterms:W3CDTF">2024-12-09T07:06:00Z</dcterms:modified>
</cp:coreProperties>
</file>