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83A73" w14:textId="77777777" w:rsidR="00027B83" w:rsidRPr="00B61FC4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Theme="minorHAnsi" w:hAnsiTheme="minorHAnsi" w:cstheme="minorHAnsi"/>
          <w:b/>
          <w:bCs/>
          <w:caps/>
          <w:szCs w:val="24"/>
        </w:rPr>
      </w:pPr>
      <w:bookmarkStart w:id="0" w:name="_GoBack"/>
      <w:bookmarkEnd w:id="0"/>
      <w:r w:rsidRPr="00B61FC4">
        <w:rPr>
          <w:rFonts w:asciiTheme="minorHAnsi" w:hAnsiTheme="minorHAnsi" w:cstheme="minorHAnsi"/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Pr="00B61FC4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Theme="minorHAnsi" w:hAnsiTheme="minorHAnsi" w:cstheme="minorHAnsi"/>
          <w:b/>
          <w:bCs/>
          <w:caps/>
          <w:szCs w:val="24"/>
        </w:rPr>
      </w:pPr>
    </w:p>
    <w:p w14:paraId="7C0AA98D" w14:textId="77777777" w:rsidR="00027B83" w:rsidRPr="00B61FC4" w:rsidRDefault="00027B83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2" w:space="0" w:color="E7E6E6" w:themeColor="background2"/>
          <w:left w:val="single" w:sz="2" w:space="0" w:color="E7E6E6" w:themeColor="background2"/>
          <w:bottom w:val="single" w:sz="2" w:space="0" w:color="E7E6E6" w:themeColor="background2"/>
          <w:right w:val="single" w:sz="2" w:space="0" w:color="E7E6E6" w:themeColor="background2"/>
          <w:insideH w:val="single" w:sz="2" w:space="0" w:color="E7E6E6" w:themeColor="background2"/>
          <w:insideV w:val="single" w:sz="2" w:space="0" w:color="E7E6E6" w:themeColor="background2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B61FC4" w14:paraId="06BD45D9" w14:textId="77777777" w:rsidTr="001F09E2">
        <w:tc>
          <w:tcPr>
            <w:tcW w:w="2448" w:type="dxa"/>
          </w:tcPr>
          <w:p w14:paraId="40177F4F" w14:textId="77777777" w:rsidR="00027B83" w:rsidRPr="00B61FC4" w:rsidRDefault="000B0897">
            <w:pPr>
              <w:jc w:val="both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77777777" w:rsidR="00027B83" w:rsidRPr="00B61FC4" w:rsidRDefault="00027B83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2F08ABA7" w14:textId="77777777" w:rsidTr="001F09E2">
        <w:tc>
          <w:tcPr>
            <w:tcW w:w="2448" w:type="dxa"/>
          </w:tcPr>
          <w:p w14:paraId="262D4078" w14:textId="77777777" w:rsidR="00027B83" w:rsidRPr="00B61FC4" w:rsidRDefault="000B0897">
            <w:pPr>
              <w:jc w:val="both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Pr="00B61FC4" w:rsidRDefault="00027B83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Pr="00B61FC4" w:rsidRDefault="000B0897">
            <w:pPr>
              <w:jc w:val="both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Pr="00B61FC4" w:rsidRDefault="00027B83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</w:tbl>
    <w:p w14:paraId="7AAE002E" w14:textId="77777777" w:rsidR="00027B83" w:rsidRPr="00B61FC4" w:rsidRDefault="00027B83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2" w:space="0" w:color="E7E6E6" w:themeColor="background2"/>
          <w:left w:val="single" w:sz="2" w:space="0" w:color="E7E6E6" w:themeColor="background2"/>
          <w:bottom w:val="single" w:sz="2" w:space="0" w:color="E7E6E6" w:themeColor="background2"/>
          <w:right w:val="single" w:sz="2" w:space="0" w:color="E7E6E6" w:themeColor="background2"/>
          <w:insideH w:val="single" w:sz="2" w:space="0" w:color="E7E6E6" w:themeColor="background2"/>
          <w:insideV w:val="single" w:sz="2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3260"/>
        <w:gridCol w:w="4318"/>
      </w:tblGrid>
      <w:tr w:rsidR="00027B83" w:rsidRPr="00B61FC4" w14:paraId="2A8CDD09" w14:textId="77777777" w:rsidTr="001F09E2">
        <w:tc>
          <w:tcPr>
            <w:tcW w:w="9558" w:type="dxa"/>
            <w:gridSpan w:val="3"/>
          </w:tcPr>
          <w:p w14:paraId="0049CEBD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1. SUTARTIES ŠALYS</w:t>
            </w:r>
          </w:p>
        </w:tc>
      </w:tr>
      <w:tr w:rsidR="00027B83" w:rsidRPr="00B61FC4" w14:paraId="7A216576" w14:textId="77777777" w:rsidTr="001F09E2">
        <w:tc>
          <w:tcPr>
            <w:tcW w:w="1980" w:type="dxa"/>
            <w:vMerge w:val="restart"/>
          </w:tcPr>
          <w:p w14:paraId="79087AD5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555D406D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757D89F5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6C227F93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0285291C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1.1. Pirkėjas</w:t>
            </w:r>
          </w:p>
        </w:tc>
        <w:tc>
          <w:tcPr>
            <w:tcW w:w="3260" w:type="dxa"/>
          </w:tcPr>
          <w:p w14:paraId="4986D0A4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1.1.1. Pavadinimas</w:t>
            </w:r>
          </w:p>
        </w:tc>
        <w:tc>
          <w:tcPr>
            <w:tcW w:w="4318" w:type="dxa"/>
          </w:tcPr>
          <w:p w14:paraId="53FF09A2" w14:textId="341EB74B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22A13">
              <w:rPr>
                <w:rFonts w:asciiTheme="minorHAnsi" w:hAnsiTheme="minorHAnsi" w:cstheme="minorHAnsi"/>
                <w:b/>
              </w:rPr>
              <w:t>VšĮ Švietimo mainų paramos fondas</w:t>
            </w:r>
          </w:p>
        </w:tc>
      </w:tr>
      <w:tr w:rsidR="00027B83" w:rsidRPr="00B61FC4" w14:paraId="46894EEE" w14:textId="77777777" w:rsidTr="001F09E2">
        <w:tc>
          <w:tcPr>
            <w:tcW w:w="1980" w:type="dxa"/>
            <w:vMerge/>
          </w:tcPr>
          <w:p w14:paraId="6E3E695C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B5CD43F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1.1.2. Juridinio asmens kodas</w:t>
            </w:r>
          </w:p>
        </w:tc>
        <w:tc>
          <w:tcPr>
            <w:tcW w:w="4318" w:type="dxa"/>
          </w:tcPr>
          <w:p w14:paraId="63476F65" w14:textId="4EB13538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22A13">
              <w:rPr>
                <w:rFonts w:asciiTheme="minorHAnsi" w:hAnsiTheme="minorHAnsi" w:cstheme="minorHAnsi"/>
              </w:rPr>
              <w:t>300629875</w:t>
            </w:r>
          </w:p>
        </w:tc>
      </w:tr>
      <w:tr w:rsidR="00027B83" w:rsidRPr="00B61FC4" w14:paraId="356739C7" w14:textId="77777777" w:rsidTr="001F09E2">
        <w:tc>
          <w:tcPr>
            <w:tcW w:w="1980" w:type="dxa"/>
            <w:vMerge/>
          </w:tcPr>
          <w:p w14:paraId="1CA5E71D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23A01788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1.1.3. Adresas</w:t>
            </w:r>
          </w:p>
        </w:tc>
        <w:tc>
          <w:tcPr>
            <w:tcW w:w="4318" w:type="dxa"/>
          </w:tcPr>
          <w:p w14:paraId="4FB387A2" w14:textId="7051D410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22A13">
              <w:rPr>
                <w:rFonts w:asciiTheme="minorHAnsi" w:hAnsiTheme="minorHAnsi" w:cstheme="minorHAnsi"/>
              </w:rPr>
              <w:t>Rožių al. 2, Vilnius</w:t>
            </w:r>
          </w:p>
        </w:tc>
      </w:tr>
      <w:tr w:rsidR="00027B83" w:rsidRPr="00B61FC4" w14:paraId="00E15A94" w14:textId="77777777" w:rsidTr="001F09E2">
        <w:tc>
          <w:tcPr>
            <w:tcW w:w="1980" w:type="dxa"/>
            <w:vMerge/>
          </w:tcPr>
          <w:p w14:paraId="54205EA9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8DC4B4A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1.1.4. PVM mokėtojo kodas</w:t>
            </w:r>
          </w:p>
        </w:tc>
        <w:tc>
          <w:tcPr>
            <w:tcW w:w="4318" w:type="dxa"/>
          </w:tcPr>
          <w:p w14:paraId="3641442E" w14:textId="4C4AC2A1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kern w:val="2"/>
                <w:szCs w:val="24"/>
              </w:rPr>
              <w:t>Ne PVM mokėtojas</w:t>
            </w:r>
          </w:p>
        </w:tc>
      </w:tr>
      <w:tr w:rsidR="00027B83" w:rsidRPr="00B61FC4" w14:paraId="164424F3" w14:textId="77777777" w:rsidTr="001F09E2">
        <w:tc>
          <w:tcPr>
            <w:tcW w:w="1980" w:type="dxa"/>
            <w:vMerge/>
          </w:tcPr>
          <w:p w14:paraId="605C8647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58983992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1.1.5. Atsiskaitomoji sąskaita</w:t>
            </w:r>
          </w:p>
        </w:tc>
        <w:tc>
          <w:tcPr>
            <w:tcW w:w="4318" w:type="dxa"/>
          </w:tcPr>
          <w:p w14:paraId="62E56AEE" w14:textId="4D9FDB2C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22A13">
              <w:rPr>
                <w:rFonts w:asciiTheme="minorHAnsi" w:hAnsiTheme="minorHAnsi" w:cstheme="minorHAnsi"/>
              </w:rPr>
              <w:t>LT49 4040 0636 1000 1797</w:t>
            </w:r>
          </w:p>
        </w:tc>
      </w:tr>
      <w:tr w:rsidR="00027B83" w:rsidRPr="00B61FC4" w14:paraId="6B7E848E" w14:textId="77777777" w:rsidTr="001F09E2">
        <w:tc>
          <w:tcPr>
            <w:tcW w:w="1980" w:type="dxa"/>
            <w:vMerge/>
          </w:tcPr>
          <w:p w14:paraId="4F4A34C0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CD6859C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1.1.6. Bankas, banko kodas</w:t>
            </w:r>
          </w:p>
        </w:tc>
        <w:tc>
          <w:tcPr>
            <w:tcW w:w="4318" w:type="dxa"/>
          </w:tcPr>
          <w:p w14:paraId="7CD0A608" w14:textId="05835BB4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E82804">
              <w:rPr>
                <w:rFonts w:asciiTheme="minorHAnsi" w:hAnsiTheme="minorHAnsi" w:cstheme="minorHAnsi"/>
              </w:rPr>
              <w:t>Lietuvos Respublikos finansų ministerija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br/>
            </w:r>
            <w:r w:rsidRPr="00E82804">
              <w:rPr>
                <w:rFonts w:asciiTheme="minorHAnsi" w:hAnsiTheme="minorHAnsi" w:cstheme="minorHAnsi"/>
              </w:rPr>
              <w:t>Finansų įstaigos kodas 40400</w:t>
            </w:r>
          </w:p>
        </w:tc>
      </w:tr>
      <w:tr w:rsidR="00027B83" w:rsidRPr="00B61FC4" w14:paraId="3C8A477F" w14:textId="77777777" w:rsidTr="001F09E2">
        <w:tc>
          <w:tcPr>
            <w:tcW w:w="1980" w:type="dxa"/>
            <w:vMerge/>
          </w:tcPr>
          <w:p w14:paraId="6FB01AF8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52077EC6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1.1.7. Telefonas</w:t>
            </w:r>
          </w:p>
        </w:tc>
        <w:tc>
          <w:tcPr>
            <w:tcW w:w="4318" w:type="dxa"/>
          </w:tcPr>
          <w:p w14:paraId="04975451" w14:textId="080C0C4B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22A13">
              <w:rPr>
                <w:rFonts w:asciiTheme="minorHAnsi" w:hAnsiTheme="minorHAnsi" w:cstheme="minorHAnsi"/>
              </w:rPr>
              <w:t>+370 5 2610592</w:t>
            </w:r>
          </w:p>
        </w:tc>
      </w:tr>
      <w:tr w:rsidR="00027B83" w:rsidRPr="00B61FC4" w14:paraId="7B8191B7" w14:textId="77777777" w:rsidTr="001F09E2">
        <w:tc>
          <w:tcPr>
            <w:tcW w:w="1980" w:type="dxa"/>
            <w:vMerge/>
          </w:tcPr>
          <w:p w14:paraId="1FE5A316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47AE5590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1.1.8. El. paštas</w:t>
            </w:r>
          </w:p>
        </w:tc>
        <w:tc>
          <w:tcPr>
            <w:tcW w:w="4318" w:type="dxa"/>
          </w:tcPr>
          <w:p w14:paraId="06155599" w14:textId="6F0978B8" w:rsidR="00027B83" w:rsidRPr="00B61FC4" w:rsidRDefault="00974F0E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hyperlink r:id="rId11" w:history="1">
              <w:r w:rsidR="00171A3B" w:rsidRPr="00322A13">
                <w:rPr>
                  <w:rStyle w:val="Hyperlink"/>
                  <w:rFonts w:asciiTheme="minorHAnsi" w:hAnsiTheme="minorHAnsi" w:cstheme="minorHAnsi"/>
                </w:rPr>
                <w:t>sonata.barvainiene@smpf.lt</w:t>
              </w:r>
            </w:hyperlink>
          </w:p>
        </w:tc>
      </w:tr>
      <w:tr w:rsidR="00027B83" w:rsidRPr="00B61FC4" w14:paraId="1959C3F5" w14:textId="77777777" w:rsidTr="001F09E2">
        <w:tc>
          <w:tcPr>
            <w:tcW w:w="1980" w:type="dxa"/>
            <w:vMerge/>
          </w:tcPr>
          <w:p w14:paraId="34C01018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473630E0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1.1.9. Šalies atstovas</w:t>
            </w:r>
          </w:p>
        </w:tc>
        <w:tc>
          <w:tcPr>
            <w:tcW w:w="4318" w:type="dxa"/>
          </w:tcPr>
          <w:p w14:paraId="04FDD825" w14:textId="6894CC2A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kern w:val="2"/>
                <w:szCs w:val="24"/>
              </w:rPr>
              <w:t xml:space="preserve">Direktorė </w:t>
            </w:r>
            <w:r w:rsidR="00B7032D">
              <w:rPr>
                <w:rFonts w:asciiTheme="minorHAnsi" w:hAnsiTheme="minorHAnsi" w:cstheme="minorHAnsi"/>
                <w:kern w:val="2"/>
                <w:szCs w:val="24"/>
              </w:rPr>
              <w:t>Daiva Šutinytė</w:t>
            </w:r>
          </w:p>
        </w:tc>
      </w:tr>
      <w:tr w:rsidR="00027B83" w:rsidRPr="00B61FC4" w14:paraId="475D93E9" w14:textId="77777777" w:rsidTr="001F09E2">
        <w:tc>
          <w:tcPr>
            <w:tcW w:w="1980" w:type="dxa"/>
            <w:vMerge/>
          </w:tcPr>
          <w:p w14:paraId="23BF508B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D81A35C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1.1.10. Atstovavimo pagrindas</w:t>
            </w:r>
          </w:p>
        </w:tc>
        <w:tc>
          <w:tcPr>
            <w:tcW w:w="4318" w:type="dxa"/>
          </w:tcPr>
          <w:p w14:paraId="7164E978" w14:textId="5F610018" w:rsidR="00027B83" w:rsidRPr="00B61FC4" w:rsidRDefault="00171A3B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kern w:val="2"/>
                <w:szCs w:val="24"/>
              </w:rPr>
              <w:t>Veikianti pagal įstatus</w:t>
            </w:r>
          </w:p>
        </w:tc>
      </w:tr>
      <w:tr w:rsidR="00027B83" w:rsidRPr="00B61FC4" w14:paraId="208DA5AB" w14:textId="77777777" w:rsidTr="001F09E2">
        <w:tc>
          <w:tcPr>
            <w:tcW w:w="1980" w:type="dxa"/>
            <w:vMerge w:val="restart"/>
          </w:tcPr>
          <w:p w14:paraId="6C001A19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5AF623B9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2FC546C0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3E3805B9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Pr="00B61FC4" w:rsidRDefault="000B0897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50B9242" w14:textId="1DF1E739" w:rsidR="00027B83" w:rsidRPr="00B61FC4" w:rsidRDefault="000B0897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67F6D24E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1.2.1. Pavadinimas</w:t>
            </w:r>
          </w:p>
        </w:tc>
        <w:tc>
          <w:tcPr>
            <w:tcW w:w="4318" w:type="dxa"/>
          </w:tcPr>
          <w:p w14:paraId="02EEDC7F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3EAB2D74" w14:textId="77777777" w:rsidTr="001F09E2">
        <w:tc>
          <w:tcPr>
            <w:tcW w:w="1980" w:type="dxa"/>
            <w:vMerge/>
          </w:tcPr>
          <w:p w14:paraId="75194712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5C865FD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1.2.2. Juridinio asmens kodas</w:t>
            </w:r>
          </w:p>
        </w:tc>
        <w:tc>
          <w:tcPr>
            <w:tcW w:w="4318" w:type="dxa"/>
          </w:tcPr>
          <w:p w14:paraId="53FD7CD7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666244A6" w14:textId="77777777" w:rsidTr="001F09E2">
        <w:tc>
          <w:tcPr>
            <w:tcW w:w="1980" w:type="dxa"/>
            <w:vMerge/>
          </w:tcPr>
          <w:p w14:paraId="47FBA3D1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1BC85940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1.2.3. Adresas</w:t>
            </w:r>
          </w:p>
        </w:tc>
        <w:tc>
          <w:tcPr>
            <w:tcW w:w="4318" w:type="dxa"/>
          </w:tcPr>
          <w:p w14:paraId="7014BB4C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29C53A2D" w14:textId="77777777" w:rsidTr="001F09E2">
        <w:tc>
          <w:tcPr>
            <w:tcW w:w="1980" w:type="dxa"/>
            <w:vMerge/>
          </w:tcPr>
          <w:p w14:paraId="62F07FD3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3F64B498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1.2.4. PVM mokėtojo kodas</w:t>
            </w:r>
          </w:p>
        </w:tc>
        <w:tc>
          <w:tcPr>
            <w:tcW w:w="4318" w:type="dxa"/>
          </w:tcPr>
          <w:p w14:paraId="1570F720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5B9A0B4B" w14:textId="77777777" w:rsidTr="001F09E2">
        <w:tc>
          <w:tcPr>
            <w:tcW w:w="1980" w:type="dxa"/>
            <w:vMerge/>
          </w:tcPr>
          <w:p w14:paraId="0E55A8FE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740C72F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1.2.5. Atsiskaitomoji sąskaita</w:t>
            </w:r>
          </w:p>
        </w:tc>
        <w:tc>
          <w:tcPr>
            <w:tcW w:w="4318" w:type="dxa"/>
          </w:tcPr>
          <w:p w14:paraId="5B25FE4F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0D812494" w14:textId="77777777" w:rsidTr="001F09E2">
        <w:tc>
          <w:tcPr>
            <w:tcW w:w="1980" w:type="dxa"/>
            <w:vMerge/>
          </w:tcPr>
          <w:p w14:paraId="3FB019FB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61E194F0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1.2.6. Bankas, banko kodas</w:t>
            </w:r>
          </w:p>
        </w:tc>
        <w:tc>
          <w:tcPr>
            <w:tcW w:w="4318" w:type="dxa"/>
          </w:tcPr>
          <w:p w14:paraId="261BA477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3A61E74A" w14:textId="77777777" w:rsidTr="001F09E2">
        <w:tc>
          <w:tcPr>
            <w:tcW w:w="1980" w:type="dxa"/>
            <w:vMerge/>
          </w:tcPr>
          <w:p w14:paraId="2E64EFD9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1522681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1.2.7. Telefonas</w:t>
            </w:r>
          </w:p>
        </w:tc>
        <w:tc>
          <w:tcPr>
            <w:tcW w:w="4318" w:type="dxa"/>
          </w:tcPr>
          <w:p w14:paraId="779C186C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4A6AF2AD" w14:textId="77777777" w:rsidTr="001F09E2">
        <w:tc>
          <w:tcPr>
            <w:tcW w:w="1980" w:type="dxa"/>
            <w:vMerge/>
          </w:tcPr>
          <w:p w14:paraId="58F2C5B1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7496FFE6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1.2.8. El. paštas</w:t>
            </w:r>
          </w:p>
        </w:tc>
        <w:tc>
          <w:tcPr>
            <w:tcW w:w="4318" w:type="dxa"/>
          </w:tcPr>
          <w:p w14:paraId="5FE40A45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67CA8A8E" w14:textId="77777777" w:rsidTr="001F09E2">
        <w:tc>
          <w:tcPr>
            <w:tcW w:w="1980" w:type="dxa"/>
            <w:vMerge/>
          </w:tcPr>
          <w:p w14:paraId="03ECA91F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2920CEAC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1.2.9. Šalies atstovas</w:t>
            </w:r>
          </w:p>
        </w:tc>
        <w:tc>
          <w:tcPr>
            <w:tcW w:w="4318" w:type="dxa"/>
          </w:tcPr>
          <w:p w14:paraId="6AA5701A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21B1C29D" w14:textId="77777777" w:rsidTr="001F09E2">
        <w:tc>
          <w:tcPr>
            <w:tcW w:w="1980" w:type="dxa"/>
            <w:vMerge/>
          </w:tcPr>
          <w:p w14:paraId="6032661D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60" w:type="dxa"/>
          </w:tcPr>
          <w:p w14:paraId="08846265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1.2.10. Atstovavimo pagrindas</w:t>
            </w:r>
          </w:p>
        </w:tc>
        <w:tc>
          <w:tcPr>
            <w:tcW w:w="4318" w:type="dxa"/>
          </w:tcPr>
          <w:p w14:paraId="59BF79D5" w14:textId="77777777" w:rsidR="00027B83" w:rsidRPr="00B61FC4" w:rsidRDefault="00027B83" w:rsidP="00A84260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</w:tbl>
    <w:p w14:paraId="3B83B988" w14:textId="77777777" w:rsidR="00027B83" w:rsidRPr="00B61FC4" w:rsidRDefault="00027B83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535" w:type="dxa"/>
        <w:tblBorders>
          <w:top w:val="single" w:sz="2" w:space="0" w:color="E7E6E6" w:themeColor="background2"/>
          <w:left w:val="single" w:sz="2" w:space="0" w:color="E7E6E6" w:themeColor="background2"/>
          <w:bottom w:val="single" w:sz="2" w:space="0" w:color="E7E6E6" w:themeColor="background2"/>
          <w:right w:val="single" w:sz="2" w:space="0" w:color="E7E6E6" w:themeColor="background2"/>
          <w:insideH w:val="single" w:sz="2" w:space="0" w:color="E7E6E6" w:themeColor="background2"/>
          <w:insideV w:val="single" w:sz="2" w:space="0" w:color="E7E6E6" w:themeColor="background2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B61FC4" w14:paraId="65ACB567" w14:textId="77777777" w:rsidTr="001F09E2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2. ATSAKINGI ASMENYS</w:t>
            </w:r>
          </w:p>
        </w:tc>
      </w:tr>
      <w:tr w:rsidR="00027B83" w:rsidRPr="00B61FC4" w14:paraId="15A7C904" w14:textId="77777777" w:rsidTr="001F09E2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Paslaugų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02CB371C" w:rsidR="00027B83" w:rsidRPr="00B61FC4" w:rsidRDefault="00171A3B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C03EBA">
              <w:rPr>
                <w:rFonts w:asciiTheme="minorHAnsi" w:hAnsiTheme="minorHAnsi" w:cstheme="minorHAnsi"/>
                <w:kern w:val="2"/>
                <w:szCs w:val="24"/>
              </w:rPr>
              <w:t xml:space="preserve">Projektų vadovė </w:t>
            </w:r>
            <w:r w:rsidRPr="00C03EBA">
              <w:rPr>
                <w:rFonts w:asciiTheme="minorHAnsi" w:hAnsiTheme="minorHAnsi" w:cstheme="minorHAnsi"/>
              </w:rPr>
              <w:t>Sonata Barvainienė, tel.</w:t>
            </w:r>
            <w:r w:rsidRPr="00C03EBA">
              <w:rPr>
                <w:rFonts w:asciiTheme="minorHAnsi" w:hAnsiTheme="minorHAnsi" w:cstheme="minorHAnsi"/>
                <w:b/>
              </w:rPr>
              <w:t xml:space="preserve"> </w:t>
            </w:r>
            <w:r w:rsidRPr="00C03EBA">
              <w:rPr>
                <w:rFonts w:asciiTheme="minorHAnsi" w:hAnsiTheme="minorHAnsi" w:cstheme="minorHAnsi"/>
              </w:rPr>
              <w:t xml:space="preserve">+370 658 69 436, el. p. </w:t>
            </w:r>
            <w:proofErr w:type="spellStart"/>
            <w:r w:rsidRPr="00C03EBA">
              <w:rPr>
                <w:rFonts w:asciiTheme="minorHAnsi" w:hAnsiTheme="minorHAnsi" w:cstheme="minorHAnsi"/>
              </w:rPr>
              <w:t>sonata.barvainiene@smpf.lt</w:t>
            </w:r>
            <w:proofErr w:type="spellEnd"/>
            <w:r w:rsidR="00AF38ED">
              <w:rPr>
                <w:rFonts w:asciiTheme="minorHAnsi" w:hAnsiTheme="minorHAnsi" w:cstheme="minorHAnsi"/>
              </w:rPr>
              <w:t>.</w:t>
            </w:r>
          </w:p>
        </w:tc>
      </w:tr>
      <w:tr w:rsidR="00027B83" w:rsidRPr="00B61FC4" w14:paraId="7B08F743" w14:textId="77777777" w:rsidTr="001F09E2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Pr="00B61FC4" w:rsidRDefault="000B0897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B61FC4" w14:paraId="5F38F90D" w14:textId="77777777" w:rsidTr="001F09E2">
        <w:trPr>
          <w:trHeight w:val="491"/>
        </w:trPr>
        <w:tc>
          <w:tcPr>
            <w:tcW w:w="9535" w:type="dxa"/>
            <w:gridSpan w:val="4"/>
            <w:vAlign w:val="center"/>
          </w:tcPr>
          <w:p w14:paraId="2202C47F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:rsidRPr="00B61FC4" w14:paraId="0382195F" w14:textId="77777777" w:rsidTr="001F09E2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1810A96B" w:rsidR="00027B83" w:rsidRPr="00B61FC4" w:rsidRDefault="000B0897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Tiekėjas įsipareigoja Sutartyje numatytomis sąlygomis suteikti Pirkėjui </w:t>
            </w:r>
            <w:r w:rsidR="00B7032D" w:rsidRPr="009569F5">
              <w:rPr>
                <w:rFonts w:asciiTheme="minorHAnsi" w:hAnsiTheme="minorHAnsi" w:cstheme="minorHAnsi"/>
              </w:rPr>
              <w:t>ekspertines paslaugas</w:t>
            </w:r>
            <w:r w:rsidR="00B7032D"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 xml:space="preserve"> </w:t>
            </w:r>
            <w:r w:rsidR="00B7032D" w:rsidRPr="009569F5">
              <w:rPr>
                <w:rFonts w:asciiTheme="minorHAnsi" w:hAnsiTheme="minorHAnsi" w:cstheme="minorHAnsi"/>
              </w:rPr>
              <w:t xml:space="preserve">įgyvendinant projektą „Profesinio mokymo ekspertų tinklas (PROMET)“ 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(toliau – Paslaugos).</w:t>
            </w:r>
          </w:p>
          <w:p w14:paraId="27730B38" w14:textId="396F6D91" w:rsidR="00027B83" w:rsidRPr="00B61FC4" w:rsidRDefault="000B0897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Išsamus </w:t>
            </w:r>
            <w:r w:rsidRPr="00F05C1B">
              <w:rPr>
                <w:rFonts w:asciiTheme="minorHAnsi" w:hAnsiTheme="minorHAnsi" w:cstheme="minorHAnsi"/>
                <w:color w:val="000000"/>
                <w:szCs w:val="24"/>
              </w:rPr>
              <w:t>Paslaugų</w:t>
            </w:r>
            <w:r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F05C1B">
              <w:rPr>
                <w:rFonts w:asciiTheme="minorHAnsi" w:hAnsiTheme="minorHAnsi" w:cstheme="minorHAnsi"/>
                <w:color w:val="000000"/>
                <w:szCs w:val="24"/>
              </w:rPr>
              <w:t>Paslaugoms</w:t>
            </w:r>
            <w:r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nustatyti Sutarties priede Nr. </w:t>
            </w:r>
            <w:r w:rsidR="00B7032D"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1</w:t>
            </w:r>
            <w:r w:rsidR="00AF38ED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B7032D"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2 </w:t>
            </w:r>
            <w:r w:rsidRPr="00F05C1B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:rsidRPr="00B61FC4" w14:paraId="20C46499" w14:textId="77777777" w:rsidTr="001F09E2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5A252299" w14:textId="77777777" w:rsidTr="001F09E2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490DE212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AF38ED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41ED6801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12762990" w14:textId="03E33769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56639858" w14:textId="77777777" w:rsidTr="001F09E2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4. PASLAUGŲ SUTEIKIMO TERMINAI IR PASLAUGŲ PERDAVIMO 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–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B61FC4" w14:paraId="5CC6782A" w14:textId="77777777" w:rsidTr="001F09E2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4.1.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Paslaugų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suteikimo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terminas, kai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Paslaugos yra vienkartinio pobūdžio, teikiamos periodiškai arba pagal Pirkėjo Užsakymą</w:t>
            </w:r>
          </w:p>
          <w:p w14:paraId="6BC959D5" w14:textId="77777777" w:rsidR="00027B83" w:rsidRPr="00B61FC4" w:rsidRDefault="00027B83" w:rsidP="00E861A0">
            <w:pPr>
              <w:rPr>
                <w:rFonts w:asciiTheme="minorHAnsi" w:hAnsiTheme="minorHAnsi" w:cstheme="minorHAnsi"/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68839C4" w14:textId="12953702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szCs w:val="24"/>
              </w:rPr>
              <w:t xml:space="preserve">Tiekėjas Paslaugas įsipareigoja teikti </w:t>
            </w:r>
            <w:r w:rsidRPr="00F05C1B">
              <w:rPr>
                <w:rFonts w:asciiTheme="minorHAnsi" w:hAnsiTheme="minorHAnsi" w:cstheme="minorHAnsi"/>
                <w:bCs/>
                <w:szCs w:val="24"/>
              </w:rPr>
              <w:t>nuo</w:t>
            </w:r>
            <w:r w:rsidRPr="00B61FC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861A0" w:rsidRPr="009569F5">
              <w:rPr>
                <w:rFonts w:asciiTheme="minorHAnsi" w:hAnsiTheme="minorHAnsi" w:cstheme="minorHAnsi"/>
              </w:rPr>
              <w:t>paskutinės iš Sutarties šalių pasirašymo dienos</w:t>
            </w:r>
            <w:r w:rsidRPr="00B61FC4">
              <w:rPr>
                <w:rFonts w:asciiTheme="minorHAnsi" w:hAnsiTheme="minorHAnsi" w:cstheme="minorHAnsi"/>
                <w:color w:val="4472C4"/>
                <w:szCs w:val="24"/>
              </w:rPr>
              <w:t xml:space="preserve"> </w:t>
            </w:r>
            <w:r w:rsidRPr="00F05C1B">
              <w:rPr>
                <w:rFonts w:asciiTheme="minorHAnsi" w:hAnsiTheme="minorHAnsi" w:cstheme="minorHAnsi"/>
                <w:szCs w:val="24"/>
              </w:rPr>
              <w:t>iki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861A0" w:rsidRPr="009569F5">
              <w:rPr>
                <w:rFonts w:asciiTheme="minorHAnsi" w:hAnsiTheme="minorHAnsi" w:cstheme="minorHAnsi"/>
              </w:rPr>
              <w:t xml:space="preserve">2026 m. gruodžio </w:t>
            </w:r>
            <w:r w:rsidR="00CC19E8">
              <w:rPr>
                <w:rFonts w:asciiTheme="minorHAnsi" w:hAnsiTheme="minorHAnsi" w:cstheme="minorHAnsi"/>
              </w:rPr>
              <w:t>1</w:t>
            </w:r>
            <w:r w:rsidR="00CC19E8" w:rsidRPr="009569F5">
              <w:rPr>
                <w:rFonts w:asciiTheme="minorHAnsi" w:hAnsiTheme="minorHAnsi" w:cstheme="minorHAnsi"/>
              </w:rPr>
              <w:t xml:space="preserve"> </w:t>
            </w:r>
            <w:r w:rsidR="00E861A0" w:rsidRPr="009569F5">
              <w:rPr>
                <w:rFonts w:asciiTheme="minorHAnsi" w:hAnsiTheme="minorHAnsi" w:cstheme="minorHAnsi"/>
              </w:rPr>
              <w:t xml:space="preserve">d. </w:t>
            </w:r>
            <w:r w:rsidR="00E861A0" w:rsidRPr="000F6ED1">
              <w:rPr>
                <w:rFonts w:asciiTheme="minorHAnsi" w:hAnsiTheme="minorHAnsi" w:cstheme="minorHAnsi"/>
              </w:rPr>
              <w:t xml:space="preserve">arba ankščiau, jei bendra Sutarties kaina </w:t>
            </w:r>
            <w:r w:rsidR="007F3691">
              <w:rPr>
                <w:rFonts w:asciiTheme="minorHAnsi" w:hAnsiTheme="minorHAnsi" w:cstheme="minorHAnsi"/>
              </w:rPr>
              <w:t>Tiekėjui</w:t>
            </w:r>
            <w:r w:rsidR="00CC19E8">
              <w:rPr>
                <w:rFonts w:asciiTheme="minorHAnsi" w:hAnsiTheme="minorHAnsi" w:cstheme="minorHAnsi"/>
              </w:rPr>
              <w:t xml:space="preserve"> </w:t>
            </w:r>
            <w:r w:rsidR="00E861A0" w:rsidRPr="000F6ED1">
              <w:rPr>
                <w:rFonts w:asciiTheme="minorHAnsi" w:hAnsiTheme="minorHAnsi" w:cstheme="minorHAnsi"/>
              </w:rPr>
              <w:t>yra sumokėta</w:t>
            </w:r>
            <w:r w:rsidRPr="000F6ED1">
              <w:rPr>
                <w:rFonts w:asciiTheme="minorHAnsi" w:hAnsiTheme="minorHAnsi" w:cstheme="minorHAnsi"/>
                <w:color w:val="4472C4"/>
                <w:szCs w:val="24"/>
              </w:rPr>
              <w:t>.</w:t>
            </w:r>
          </w:p>
          <w:p w14:paraId="36B51A80" w14:textId="1762624B" w:rsidR="00027B83" w:rsidRPr="00B61FC4" w:rsidRDefault="00027B83">
            <w:pPr>
              <w:rPr>
                <w:rFonts w:asciiTheme="minorHAnsi" w:hAnsiTheme="minorHAnsi" w:cstheme="minorHAnsi"/>
                <w:color w:val="4472C4"/>
                <w:szCs w:val="24"/>
              </w:rPr>
            </w:pPr>
          </w:p>
        </w:tc>
      </w:tr>
      <w:tr w:rsidR="00027B83" w:rsidRPr="00B61FC4" w14:paraId="4FB278C6" w14:textId="77777777" w:rsidTr="001F09E2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Pr="00B61FC4" w:rsidRDefault="000B089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04EB9">
              <w:rPr>
                <w:rFonts w:asciiTheme="minorHAnsi" w:hAnsiTheme="minorHAnsi" w:cstheme="minorHAnsi"/>
                <w:b/>
                <w:kern w:val="2"/>
                <w:szCs w:val="24"/>
              </w:rPr>
              <w:t>4.1.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Paslaugų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suteikimo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terminai, kai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Paslaugos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teikiamos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31EBD75B" w14:textId="7265BDB4" w:rsidR="00027B83" w:rsidRPr="00F05C1B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Tiekėjas įsipareigoja </w:t>
            </w:r>
            <w:r w:rsidRPr="00F05C1B">
              <w:rPr>
                <w:rFonts w:asciiTheme="minorHAnsi" w:hAnsiTheme="minorHAnsi" w:cstheme="minorHAnsi"/>
                <w:szCs w:val="24"/>
              </w:rPr>
              <w:t>suteikti Paslaugas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="00345268" w:rsidRPr="00F05C1B">
              <w:rPr>
                <w:rFonts w:asciiTheme="minorHAnsi" w:hAnsiTheme="minorHAnsi" w:cstheme="minorHAnsi"/>
                <w:kern w:val="2"/>
                <w:szCs w:val="24"/>
              </w:rPr>
              <w:t>Sutarties priede Nr. 1 „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Techninė </w:t>
            </w:r>
            <w:r w:rsidR="00345268"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specifikacija“ </w:t>
            </w:r>
            <w:r w:rsidRPr="00F05C1B">
              <w:rPr>
                <w:rFonts w:asciiTheme="minorHAnsi" w:hAnsiTheme="minorHAnsi" w:cstheme="minorHAnsi"/>
                <w:szCs w:val="24"/>
              </w:rPr>
              <w:t xml:space="preserve">nurodytų etapų eiliškumu, 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terminais ir sąlygomis.</w:t>
            </w:r>
          </w:p>
          <w:p w14:paraId="7074E643" w14:textId="56E082F0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7A75C6" w:rsidRPr="00B61FC4" w14:paraId="445BEF51" w14:textId="77777777" w:rsidTr="001F09E2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Pr="00B61FC4" w:rsidRDefault="007A75C6" w:rsidP="007A75C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kern w:val="2"/>
                <w:szCs w:val="24"/>
              </w:rPr>
              <w:t>4.2.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5E7BBA13" w:rsidR="007A75C6" w:rsidRPr="00B61FC4" w:rsidRDefault="007A75C6" w:rsidP="007A75C6">
            <w:pPr>
              <w:jc w:val="both"/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10842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DCF4A22" w14:textId="4D07D702" w:rsidR="007A75C6" w:rsidRPr="00B61FC4" w:rsidRDefault="007A75C6" w:rsidP="007A75C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1B23F72E" w14:textId="77777777" w:rsidTr="001F09E2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334B6571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szCs w:val="24"/>
              </w:rPr>
              <w:t>Netaikoma</w:t>
            </w:r>
            <w:r w:rsidR="00010842">
              <w:rPr>
                <w:rFonts w:asciiTheme="minorHAnsi" w:hAnsiTheme="minorHAnsi" w:cstheme="minorHAnsi"/>
                <w:szCs w:val="24"/>
              </w:rPr>
              <w:t>.</w:t>
            </w:r>
          </w:p>
          <w:p w14:paraId="15D80427" w14:textId="033701CA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63190814" w14:textId="77777777" w:rsidTr="001F09E2">
        <w:trPr>
          <w:trHeight w:val="862"/>
        </w:trPr>
        <w:tc>
          <w:tcPr>
            <w:tcW w:w="3094" w:type="dxa"/>
            <w:gridSpan w:val="2"/>
          </w:tcPr>
          <w:p w14:paraId="4DCE5D3A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</w:tcPr>
          <w:p w14:paraId="26E2BA7D" w14:textId="2C3DD239" w:rsidR="00027B83" w:rsidRPr="00B61FC4" w:rsidRDefault="00F61783">
            <w:pPr>
              <w:rPr>
                <w:rFonts w:asciiTheme="minorHAnsi" w:hAnsiTheme="minorHAnsi" w:cstheme="minorHAnsi"/>
                <w:szCs w:val="24"/>
              </w:rPr>
            </w:pPr>
            <w:r w:rsidRPr="0001035D">
              <w:rPr>
                <w:rFonts w:asciiTheme="minorHAnsi" w:hAnsiTheme="minorHAnsi" w:cstheme="minorHAnsi"/>
                <w:kern w:val="2"/>
                <w:szCs w:val="24"/>
              </w:rPr>
              <w:t>Perkamas maksimalus valandų skaičius – 420 val., minimalus –300 val.</w:t>
            </w:r>
          </w:p>
        </w:tc>
      </w:tr>
      <w:tr w:rsidR="00027B83" w:rsidRPr="00B61FC4" w14:paraId="6A12AB7F" w14:textId="77777777" w:rsidTr="001F09E2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kern w:val="2"/>
                <w:szCs w:val="24"/>
              </w:rPr>
              <w:t>4.5.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Pateikiami dokumentai</w:t>
            </w:r>
          </w:p>
        </w:tc>
        <w:tc>
          <w:tcPr>
            <w:tcW w:w="6441" w:type="dxa"/>
            <w:gridSpan w:val="2"/>
          </w:tcPr>
          <w:p w14:paraId="0CE28B9D" w14:textId="65071D8D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Turi būti pateikiami šie dokumentai: </w:t>
            </w:r>
            <w:r w:rsidR="00E861A0"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užpildytas Sutarties priedas Nr. 3 „Ataskaitos forma“ (toliau – Ataskaita) 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ir 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 xml:space="preserve">(PVM, jei taikoma) 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Sąskaita. Tiekėjui nepateikus nurodytų dokumentų, laikoma, kad Paslaugos neatitinka Sutartyje nustatytų reikalavimų.</w:t>
            </w:r>
          </w:p>
        </w:tc>
      </w:tr>
      <w:tr w:rsidR="00027B83" w:rsidRPr="00B61FC4" w14:paraId="5BCB922D" w14:textId="77777777" w:rsidTr="001F09E2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Pr="00B61FC4" w:rsidRDefault="000B0897" w:rsidP="00360613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B61FC4" w14:paraId="52F3204D" w14:textId="77777777" w:rsidTr="001F09E2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364CD9DE" w:rsidR="00027B83" w:rsidRPr="00B61FC4" w:rsidRDefault="000B0897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Fiksuoto įkainio kainodara</w:t>
            </w:r>
          </w:p>
        </w:tc>
      </w:tr>
      <w:tr w:rsidR="00027B83" w:rsidRPr="00B61FC4" w14:paraId="7C6FAC1F" w14:textId="77777777" w:rsidTr="001F09E2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  <w:u w:val="single"/>
              </w:rPr>
              <w:t>fiksuoto įkainio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5D7C9F13" w14:textId="77777777" w:rsidR="00027B83" w:rsidRPr="00B61FC4" w:rsidRDefault="00027B83" w:rsidP="00E861A0">
            <w:pPr>
              <w:jc w:val="both"/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3B1505A4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Pradinės Sutarties vertė </w:t>
            </w:r>
            <w:r w:rsidRPr="00C03EBA">
              <w:rPr>
                <w:rFonts w:asciiTheme="minorHAnsi" w:hAnsiTheme="minorHAnsi" w:cstheme="minorHAnsi"/>
                <w:kern w:val="2"/>
                <w:szCs w:val="24"/>
              </w:rPr>
              <w:t xml:space="preserve">yra </w:t>
            </w:r>
            <w:r w:rsidR="00F61783" w:rsidRPr="00C03EBA">
              <w:rPr>
                <w:rFonts w:asciiTheme="minorHAnsi" w:hAnsiTheme="minorHAnsi" w:cstheme="minorHAnsi"/>
                <w:kern w:val="2"/>
                <w:szCs w:val="24"/>
              </w:rPr>
              <w:t xml:space="preserve">9387,00 </w:t>
            </w:r>
            <w:r w:rsidRPr="00C03EBA">
              <w:rPr>
                <w:rFonts w:asciiTheme="minorHAnsi" w:hAnsiTheme="minorHAnsi" w:cstheme="minorHAnsi"/>
                <w:kern w:val="2"/>
                <w:szCs w:val="24"/>
              </w:rPr>
              <w:t xml:space="preserve"> Eur (</w:t>
            </w:r>
            <w:r w:rsidR="00F61783" w:rsidRPr="00C03EBA">
              <w:rPr>
                <w:rFonts w:asciiTheme="minorHAnsi" w:hAnsiTheme="minorHAnsi" w:cstheme="minorHAnsi"/>
                <w:kern w:val="2"/>
                <w:szCs w:val="24"/>
              </w:rPr>
              <w:t>devyni tūkstančiai  trys šimtai aštuoniasdešimt septyni eurai, 00 ct</w:t>
            </w:r>
            <w:r w:rsidRPr="00C03EBA">
              <w:rPr>
                <w:rFonts w:asciiTheme="minorHAnsi" w:hAnsiTheme="minorHAnsi" w:cstheme="minorHAnsi"/>
                <w:kern w:val="2"/>
                <w:szCs w:val="24"/>
              </w:rPr>
              <w:t>) be PVM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51FCD839" w14:textId="2DFEBB90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PVM sudaro </w:t>
            </w: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skaičiais)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Eur </w:t>
            </w: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žodžiais)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BFFE589" w14:textId="03E8ABE1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Sutarties kaina yra </w:t>
            </w:r>
            <w:r w:rsidR="00E871D8" w:rsidRPr="00C03EBA">
              <w:rPr>
                <w:rFonts w:asciiTheme="minorHAnsi" w:hAnsiTheme="minorHAnsi" w:cstheme="minorHAnsi"/>
                <w:kern w:val="2"/>
                <w:szCs w:val="24"/>
              </w:rPr>
              <w:t>9387,00  Eur (devyni tūkstančiai  trys šimtai aštuoniasdešimt septyni eurai, 00 ct) be PVM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5315A903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0101B5D4" w14:textId="5AB68DBA" w:rsidR="00027B83" w:rsidRPr="00F61783" w:rsidRDefault="000B0897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 w:rsidRPr="00B61FC4">
              <w:rPr>
                <w:rFonts w:asciiTheme="minorHAnsi" w:hAnsiTheme="minorHAnsi" w:cstheme="minorHAnsi"/>
                <w:b/>
                <w:color w:val="000000"/>
                <w:kern w:val="2"/>
                <w:szCs w:val="24"/>
              </w:rPr>
              <w:t xml:space="preserve">maksimalų </w:t>
            </w:r>
            <w:r w:rsidRPr="00B61FC4">
              <w:rPr>
                <w:rFonts w:asciiTheme="minorHAnsi" w:hAnsiTheme="minorHAnsi" w:cstheme="minorHAnsi"/>
                <w:b/>
                <w:color w:val="000000"/>
                <w:szCs w:val="24"/>
              </w:rPr>
              <w:t>Paslaugų</w:t>
            </w:r>
            <w:r w:rsidRPr="00B61FC4">
              <w:rPr>
                <w:rFonts w:asciiTheme="minorHAnsi" w:hAnsiTheme="minorHAnsi" w:cstheme="minorHAnsi"/>
                <w:b/>
                <w:color w:val="000000"/>
                <w:kern w:val="2"/>
                <w:szCs w:val="24"/>
              </w:rPr>
              <w:t xml:space="preserve"> kiekį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iš Tiekėjo pasiūlyto įkainio be PVM. Pirkėjas perka P</w:t>
            </w:r>
            <w:r w:rsidRPr="00B61FC4">
              <w:rPr>
                <w:rFonts w:asciiTheme="minorHAnsi" w:hAnsiTheme="minorHAnsi" w:cstheme="minorHAnsi"/>
                <w:color w:val="000000"/>
                <w:szCs w:val="24"/>
              </w:rPr>
              <w:t>aslaugas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pagal poreikį Sutartyje arba jos priede Nr.</w:t>
            </w:r>
            <w:r w:rsidR="00F61783" w:rsidRPr="0001035D">
              <w:rPr>
                <w:rFonts w:asciiTheme="minorHAnsi" w:hAnsiTheme="minorHAnsi" w:cstheme="minorHAnsi"/>
                <w:kern w:val="2"/>
                <w:szCs w:val="24"/>
              </w:rPr>
              <w:t>1 (Techninė specifikacija)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nurodytais įkainiais, neviršijant jame nurodyto P</w:t>
            </w:r>
            <w:r w:rsidRPr="00B61FC4">
              <w:rPr>
                <w:rFonts w:asciiTheme="minorHAnsi" w:hAnsiTheme="minorHAnsi" w:cstheme="minorHAnsi"/>
                <w:color w:val="000000"/>
                <w:szCs w:val="24"/>
              </w:rPr>
              <w:t xml:space="preserve">aslaugų 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maksimalaus kiekio.</w:t>
            </w:r>
            <w:r w:rsidR="00F61783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="00F61783" w:rsidRPr="00F61783">
              <w:rPr>
                <w:rFonts w:asciiTheme="minorHAnsi" w:hAnsiTheme="minorHAnsi" w:cstheme="minorHAnsi"/>
                <w:bCs/>
              </w:rPr>
              <w:t>Perkamas maksimalus valandų skaičius – 420 val., minimalus – 300 val.</w:t>
            </w:r>
          </w:p>
          <w:p w14:paraId="5751E94A" w14:textId="5437DBF5" w:rsidR="00027B83" w:rsidRPr="00B61FC4" w:rsidRDefault="00027B83" w:rsidP="00E11D03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</w:p>
        </w:tc>
      </w:tr>
      <w:tr w:rsidR="00027B83" w:rsidRPr="00B61FC4" w14:paraId="267D47BF" w14:textId="77777777" w:rsidTr="001F09E2">
        <w:trPr>
          <w:trHeight w:val="300"/>
        </w:trPr>
        <w:tc>
          <w:tcPr>
            <w:tcW w:w="3094" w:type="dxa"/>
            <w:gridSpan w:val="2"/>
          </w:tcPr>
          <w:p w14:paraId="46985E13" w14:textId="563BDAA9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5.3. Sutarties įkainių perskaičiavimas taikant 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  <w:u w:val="single"/>
              </w:rPr>
              <w:t>peržiūros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Pr="00B61FC4" w:rsidRDefault="00027B8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53EBA4B1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5140600F" w:rsidR="00027B83" w:rsidRPr="00F05C1B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Sutarties įkainiai bus perskaičiuojami:</w:t>
            </w:r>
          </w:p>
          <w:p w14:paraId="5139C732" w14:textId="77777777" w:rsidR="00027B83" w:rsidRPr="00F05C1B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5.3.1. dėl PVM tarifo pasikeitimo;</w:t>
            </w:r>
          </w:p>
          <w:p w14:paraId="10A20DAC" w14:textId="3D4AEF29" w:rsidR="00F05C1B" w:rsidRPr="00B61FC4" w:rsidRDefault="00F05C1B" w:rsidP="00F05C1B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  <w:p w14:paraId="662EA503" w14:textId="19F466B1" w:rsidR="00027B83" w:rsidRPr="00B61FC4" w:rsidRDefault="00027B83">
            <w:pPr>
              <w:rPr>
                <w:rFonts w:asciiTheme="minorHAnsi" w:hAnsiTheme="minorHAnsi" w:cstheme="minorHAnsi"/>
                <w:color w:val="FF0000"/>
                <w:kern w:val="2"/>
                <w:szCs w:val="24"/>
              </w:rPr>
            </w:pPr>
          </w:p>
        </w:tc>
      </w:tr>
      <w:tr w:rsidR="00027B83" w:rsidRPr="00B61FC4" w14:paraId="493E8FAB" w14:textId="77777777" w:rsidTr="001F09E2">
        <w:trPr>
          <w:trHeight w:val="300"/>
        </w:trPr>
        <w:tc>
          <w:tcPr>
            <w:tcW w:w="3094" w:type="dxa"/>
            <w:gridSpan w:val="2"/>
          </w:tcPr>
          <w:p w14:paraId="2F363431" w14:textId="2DB2080D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5.3.1. Sutarties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3F20A1FE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B61FC4">
              <w:rPr>
                <w:rFonts w:asciiTheme="minorHAnsi" w:hAnsiTheme="minorHAnsi" w:cstheme="minorHAnsi"/>
                <w:szCs w:val="24"/>
              </w:rPr>
              <w:t>ei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kiamų P</w:t>
            </w:r>
            <w:r w:rsidRPr="00B61FC4">
              <w:rPr>
                <w:rFonts w:asciiTheme="minorHAnsi" w:hAnsiTheme="minorHAnsi" w:cstheme="minorHAnsi"/>
                <w:szCs w:val="24"/>
              </w:rPr>
              <w:t>aslaugų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Sutartyje nurodytai įkainiams, Sutarties įkainiai perskaičiuojami nekeičiant P</w:t>
            </w:r>
            <w:r w:rsidRPr="00B61FC4">
              <w:rPr>
                <w:rFonts w:asciiTheme="minorHAnsi" w:hAnsiTheme="minorHAnsi" w:cstheme="minorHAnsi"/>
                <w:szCs w:val="24"/>
              </w:rPr>
              <w:t>aslaugų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įkainio be PVM.</w:t>
            </w:r>
          </w:p>
          <w:p w14:paraId="52386BCF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598CD557" w14:textId="549831FE" w:rsidR="00027B83" w:rsidRPr="00B61FC4" w:rsidRDefault="000B0897">
            <w:pPr>
              <w:rPr>
                <w:rFonts w:asciiTheme="minorHAnsi" w:hAnsiTheme="minorHAnsi" w:cstheme="minorHAnsi"/>
                <w:color w:val="FF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Perskaičiavimas įforminamas Susitarimu ne vėliau kaip </w:t>
            </w:r>
            <w:r w:rsidRPr="00275155">
              <w:rPr>
                <w:rFonts w:asciiTheme="minorHAnsi" w:hAnsiTheme="minorHAnsi" w:cstheme="minorHAnsi"/>
                <w:kern w:val="2"/>
                <w:szCs w:val="24"/>
              </w:rPr>
              <w:t xml:space="preserve">per </w:t>
            </w:r>
            <w:r w:rsidR="00E871D8" w:rsidRPr="00275155">
              <w:rPr>
                <w:rFonts w:asciiTheme="minorHAnsi" w:hAnsiTheme="minorHAnsi" w:cstheme="minorHAnsi"/>
                <w:kern w:val="2"/>
                <w:szCs w:val="24"/>
              </w:rPr>
              <w:t>14 kalendorinių dienų</w:t>
            </w:r>
            <w:r w:rsidRPr="00275155">
              <w:rPr>
                <w:rFonts w:asciiTheme="minorHAnsi" w:hAnsiTheme="minorHAnsi" w:cstheme="minorHAnsi"/>
                <w:kern w:val="2"/>
                <w:szCs w:val="24"/>
              </w:rPr>
              <w:t xml:space="preserve"> nuo PVM mokėjimą reglamentuojančių 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teisės aktų pasikeitimo, kuris tampa neatskiriama Sutarties dalimi. Perskaičiuot</w:t>
            </w:r>
            <w:r w:rsidR="00C91BC7">
              <w:rPr>
                <w:rFonts w:asciiTheme="minorHAnsi" w:hAnsiTheme="minorHAnsi" w:cstheme="minorHAnsi"/>
                <w:kern w:val="2"/>
                <w:szCs w:val="24"/>
              </w:rPr>
              <w:t>i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Sutarties įkainiai taikom</w:t>
            </w:r>
            <w:r w:rsidR="00C91BC7">
              <w:rPr>
                <w:rFonts w:asciiTheme="minorHAnsi" w:hAnsiTheme="minorHAnsi" w:cstheme="minorHAnsi"/>
                <w:kern w:val="2"/>
                <w:szCs w:val="24"/>
              </w:rPr>
              <w:t>i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už tą P</w:t>
            </w:r>
            <w:r w:rsidRPr="00B61FC4">
              <w:rPr>
                <w:rFonts w:asciiTheme="minorHAnsi" w:hAnsiTheme="minorHAnsi" w:cstheme="minorHAnsi"/>
                <w:szCs w:val="24"/>
              </w:rPr>
              <w:t>aslaugų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dalį, kurios bus teikiamos </w:t>
            </w:r>
            <w:r w:rsidRPr="00E871D8">
              <w:rPr>
                <w:rFonts w:asciiTheme="minorHAnsi" w:hAnsiTheme="minorHAnsi" w:cstheme="minorHAnsi"/>
                <w:kern w:val="2"/>
                <w:szCs w:val="24"/>
              </w:rPr>
              <w:t>nuo Šalių pasirašyto Susitarimo įsigaliojimo dienos</w:t>
            </w: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.</w:t>
            </w:r>
          </w:p>
          <w:p w14:paraId="20571E9F" w14:textId="1ECFCF38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664B1697" w14:textId="77777777" w:rsidTr="001F09E2">
        <w:trPr>
          <w:trHeight w:val="300"/>
        </w:trPr>
        <w:tc>
          <w:tcPr>
            <w:tcW w:w="3094" w:type="dxa"/>
            <w:gridSpan w:val="2"/>
          </w:tcPr>
          <w:p w14:paraId="001A6369" w14:textId="2D40A700" w:rsidR="00027B83" w:rsidRPr="00B61FC4" w:rsidRDefault="000B0897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5.3.2.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Sutarties įkainių peržiūra dėl kitų mokesčių, lemiančių Paslaugų įkainių pokytį, pasikeitimo</w:t>
            </w:r>
          </w:p>
        </w:tc>
        <w:tc>
          <w:tcPr>
            <w:tcW w:w="6441" w:type="dxa"/>
            <w:gridSpan w:val="2"/>
          </w:tcPr>
          <w:p w14:paraId="0F646B7E" w14:textId="10BBB151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5772B308" w14:textId="21582207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803" w:rsidRPr="00B61FC4" w14:paraId="022882B0" w14:textId="77777777" w:rsidTr="001F09E2">
        <w:trPr>
          <w:trHeight w:val="300"/>
        </w:trPr>
        <w:tc>
          <w:tcPr>
            <w:tcW w:w="3094" w:type="dxa"/>
            <w:gridSpan w:val="2"/>
          </w:tcPr>
          <w:p w14:paraId="34D2BE09" w14:textId="78412B98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5.3.3. Sutarties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0B8E204F" w:rsidR="006F0803" w:rsidRPr="00B61FC4" w:rsidRDefault="006F0803" w:rsidP="006F0803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E9A578D" w14:textId="77777777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38752C12" w14:textId="6AE66864" w:rsidR="006F0803" w:rsidRPr="00B61FC4" w:rsidRDefault="006F0803" w:rsidP="006F0803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027B83" w:rsidRPr="00B61FC4" w14:paraId="6D143C7C" w14:textId="77777777" w:rsidTr="001F09E2">
        <w:trPr>
          <w:trHeight w:val="300"/>
        </w:trPr>
        <w:tc>
          <w:tcPr>
            <w:tcW w:w="3094" w:type="dxa"/>
            <w:gridSpan w:val="2"/>
          </w:tcPr>
          <w:p w14:paraId="672A4CBD" w14:textId="2F700811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5.3.4. Sutarties įkainių peržiūra dėl kainų lygio pokyčio pagal </w:t>
            </w: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Paslaugų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667A2CCC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1574C3A" w14:textId="0189116A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22049506" w14:textId="77777777" w:rsidTr="001F09E2">
        <w:trPr>
          <w:trHeight w:val="300"/>
        </w:trPr>
        <w:tc>
          <w:tcPr>
            <w:tcW w:w="3094" w:type="dxa"/>
            <w:gridSpan w:val="2"/>
          </w:tcPr>
          <w:p w14:paraId="3C616512" w14:textId="77F2526F" w:rsidR="00027B83" w:rsidRPr="00B61FC4" w:rsidRDefault="000B0897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5.4.</w:t>
            </w: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 xml:space="preserve"> Sutarties įkainių apskaičiavimas taikant </w:t>
            </w: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  <w:u w:val="single"/>
              </w:rPr>
              <w:lastRenderedPageBreak/>
              <w:t>kiekio (apimties)</w:t>
            </w: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8156D7D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lastRenderedPageBreak/>
              <w:t>Netaikoma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9E30049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327A89C8" w14:textId="324774D9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64F75697" w14:textId="77777777" w:rsidTr="001F09E2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kern w:val="2"/>
                <w:szCs w:val="24"/>
              </w:rPr>
              <w:t>5.5.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34E5A795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Pirkėjas atsiskaito su Tiekėju ne vėliau kaip per </w:t>
            </w:r>
            <w:r w:rsidR="00C91BC7"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30 </w:t>
            </w:r>
            <w:r w:rsidR="00B54D6A">
              <w:rPr>
                <w:rFonts w:asciiTheme="minorHAnsi" w:hAnsiTheme="minorHAnsi" w:cstheme="minorHAnsi"/>
                <w:kern w:val="2"/>
                <w:szCs w:val="24"/>
              </w:rPr>
              <w:t xml:space="preserve">kalendorinių </w:t>
            </w:r>
            <w:r w:rsidR="00C91BC7" w:rsidRPr="00F05C1B">
              <w:rPr>
                <w:rFonts w:asciiTheme="minorHAnsi" w:hAnsiTheme="minorHAnsi" w:cstheme="minorHAnsi"/>
                <w:kern w:val="2"/>
                <w:szCs w:val="24"/>
              </w:rPr>
              <w:t>dienų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nuo </w:t>
            </w:r>
            <w:r w:rsidR="000E3E57" w:rsidRPr="00A9028A">
              <w:rPr>
                <w:rFonts w:asciiTheme="minorHAnsi" w:hAnsiTheme="minorHAnsi" w:cstheme="minorHAnsi"/>
              </w:rPr>
              <w:t xml:space="preserve">pateiktos Ataskaitos patvirtinimo </w:t>
            </w:r>
            <w:r w:rsidR="000E3E57">
              <w:rPr>
                <w:rFonts w:asciiTheme="minorHAnsi" w:hAnsiTheme="minorHAnsi" w:cstheme="minorHAnsi"/>
              </w:rPr>
              <w:t xml:space="preserve">ir 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Sąskaitos gavimo dienos.</w:t>
            </w:r>
          </w:p>
          <w:p w14:paraId="7BAC5334" w14:textId="77777777" w:rsidR="00027B83" w:rsidRPr="00B61FC4" w:rsidRDefault="00027B83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</w:p>
          <w:p w14:paraId="551B3503" w14:textId="480FD98B" w:rsidR="00027B83" w:rsidRPr="00F05C1B" w:rsidRDefault="000B0897">
            <w:pPr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Apmokėjimo sąlygos įvykdžius Užsakymą, mokama už konkretų kiekį / apimtį pagal nustatytus įkainius</w:t>
            </w:r>
            <w:r w:rsidR="0027515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, nurodytus techninėje specifikacijoje.</w:t>
            </w:r>
          </w:p>
          <w:p w14:paraId="2E393D74" w14:textId="016E27F8" w:rsidR="00027B83" w:rsidRPr="00B61FC4" w:rsidRDefault="00027B83">
            <w:pPr>
              <w:rPr>
                <w:rFonts w:asciiTheme="minorHAnsi" w:hAnsiTheme="minorHAnsi" w:cstheme="minorHAnsi"/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6F0803" w:rsidRPr="00B61FC4" w14:paraId="65C41120" w14:textId="77777777" w:rsidTr="001F09E2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695AC5C9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E3E5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382B074E" w14:textId="1575E35D" w:rsidR="006F0803" w:rsidRPr="00B61FC4" w:rsidRDefault="006F0803" w:rsidP="006F0803">
            <w:pPr>
              <w:spacing w:line="259" w:lineRule="auto"/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:rsidRPr="00B61FC4" w14:paraId="19884362" w14:textId="77777777" w:rsidTr="001F09E2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5A6294DF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E3E5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3258F3A8" w14:textId="17B82E39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B61FC4" w14:paraId="29366B46" w14:textId="77777777" w:rsidTr="001F09E2">
        <w:trPr>
          <w:trHeight w:val="423"/>
        </w:trPr>
        <w:tc>
          <w:tcPr>
            <w:tcW w:w="9535" w:type="dxa"/>
            <w:gridSpan w:val="4"/>
            <w:vAlign w:val="center"/>
          </w:tcPr>
          <w:p w14:paraId="1B8DC7CB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:rsidRPr="00B61FC4" w14:paraId="3D56CB1B" w14:textId="77777777" w:rsidTr="001F09E2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38948E7B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E3E5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06FD54D" w14:textId="6CF8F344" w:rsidR="006F0803" w:rsidRPr="00B61FC4" w:rsidRDefault="006F0803" w:rsidP="006F08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F0803" w:rsidRPr="00B61FC4" w14:paraId="1619DC5D" w14:textId="77777777" w:rsidTr="001F09E2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szCs w:val="24"/>
              </w:rPr>
              <w:t>6.2.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 xml:space="preserve">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237CC550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E3E5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4A64BFAB" w14:textId="64D169E2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6F0803" w:rsidRPr="00B61FC4" w14:paraId="37AEF7C6" w14:textId="77777777" w:rsidTr="001F09E2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Pr="00B61FC4" w:rsidRDefault="006F0803" w:rsidP="006F08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362AD010" w:rsidR="006F0803" w:rsidRPr="00B61FC4" w:rsidRDefault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0E3E5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</w:p>
        </w:tc>
      </w:tr>
      <w:tr w:rsidR="00027B83" w:rsidRPr="00B61FC4" w14:paraId="759FE80C" w14:textId="77777777" w:rsidTr="001F09E2">
        <w:trPr>
          <w:trHeight w:val="446"/>
        </w:trPr>
        <w:tc>
          <w:tcPr>
            <w:tcW w:w="9535" w:type="dxa"/>
            <w:gridSpan w:val="4"/>
            <w:vAlign w:val="center"/>
          </w:tcPr>
          <w:p w14:paraId="4E643707" w14:textId="77777777" w:rsidR="00027B83" w:rsidRPr="00B61FC4" w:rsidRDefault="000B0897" w:rsidP="00C91BC7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B61FC4" w14:paraId="1A744996" w14:textId="77777777" w:rsidTr="001F09E2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Pr="00B61FC4" w:rsidRDefault="000B0897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44FB0770" w14:textId="77777777" w:rsidR="00027B83" w:rsidRPr="00B61FC4" w:rsidRDefault="000B0897">
            <w:pPr>
              <w:rPr>
                <w:rFonts w:asciiTheme="minorHAnsi" w:hAnsiTheme="minorHAnsi" w:cstheme="minorHAnsi"/>
                <w:color w:val="FF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10514FEF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E11D03">
              <w:rPr>
                <w:rFonts w:asciiTheme="minorHAnsi" w:hAnsiTheme="minorHAnsi" w:cstheme="minorHAnsi"/>
                <w:kern w:val="2"/>
                <w:szCs w:val="24"/>
              </w:rPr>
              <w:t>[...]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B61FC4" w14:paraId="4677BEA7" w14:textId="77777777" w:rsidTr="001F09E2">
        <w:trPr>
          <w:trHeight w:val="481"/>
        </w:trPr>
        <w:tc>
          <w:tcPr>
            <w:tcW w:w="9535" w:type="dxa"/>
            <w:gridSpan w:val="4"/>
            <w:vAlign w:val="center"/>
          </w:tcPr>
          <w:p w14:paraId="7A37B716" w14:textId="77777777" w:rsidR="00027B83" w:rsidRPr="00B61FC4" w:rsidRDefault="000B0897" w:rsidP="00C91BC7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B61FC4" w14:paraId="4155B16E" w14:textId="77777777" w:rsidTr="001F09E2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519949D5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Prievolių pagal Sutartį įvykdymas užtikrinamas </w:t>
            </w:r>
          </w:p>
          <w:p w14:paraId="46A3E25A" w14:textId="3F16059A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4F748E">
              <w:rPr>
                <w:rFonts w:asciiTheme="minorHAnsi" w:hAnsiTheme="minorHAnsi" w:cstheme="minorHAnsi"/>
                <w:kern w:val="2"/>
                <w:szCs w:val="24"/>
              </w:rPr>
              <w:t>Netesybomis</w:t>
            </w:r>
            <w:r w:rsidR="004F748E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4F748E">
              <w:rPr>
                <w:rFonts w:asciiTheme="minorHAnsi" w:hAnsiTheme="minorHAnsi" w:cstheme="minorHAnsi"/>
                <w:kern w:val="2"/>
                <w:szCs w:val="24"/>
              </w:rPr>
              <w:t>(delspinigiais, bauda);</w:t>
            </w:r>
          </w:p>
          <w:p w14:paraId="2D80CD6E" w14:textId="33032E08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6F0803" w:rsidRPr="00B61FC4" w14:paraId="25D80381" w14:textId="77777777" w:rsidTr="001F09E2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Pr="00B61FC4" w:rsidRDefault="006F0803" w:rsidP="006F0803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243FADE7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CC19E8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A3C4961" w14:textId="017A75AC" w:rsidR="006F0803" w:rsidRPr="00B61FC4" w:rsidRDefault="006F0803" w:rsidP="006F080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2A4E7446" w14:textId="77777777" w:rsidTr="001F09E2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39FF4E36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CC19E8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47D3FAEF" w14:textId="76517564" w:rsidR="00027B83" w:rsidRPr="00B61FC4" w:rsidRDefault="00027B8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B61FC4" w14:paraId="15859C99" w14:textId="77777777" w:rsidTr="001F09E2">
        <w:trPr>
          <w:trHeight w:val="300"/>
        </w:trPr>
        <w:tc>
          <w:tcPr>
            <w:tcW w:w="9535" w:type="dxa"/>
            <w:gridSpan w:val="4"/>
          </w:tcPr>
          <w:p w14:paraId="1ECF65EB" w14:textId="74954DE6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9. ŠALIŲ ATSAKOMYBĖ</w:t>
            </w:r>
            <w:r w:rsidR="00C91BC7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</w:p>
        </w:tc>
      </w:tr>
      <w:tr w:rsidR="00402199" w:rsidRPr="00B61FC4" w14:paraId="751AAE6F" w14:textId="77777777" w:rsidTr="001F09E2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483C2F">
              <w:rPr>
                <w:rFonts w:asciiTheme="minorHAnsi" w:hAnsiTheme="minorHAnsi" w:cstheme="minorHAnsi"/>
                <w:b/>
                <w:kern w:val="2"/>
                <w:szCs w:val="24"/>
              </w:rPr>
              <w:t>9.1.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967CC11" w14:textId="5916C279" w:rsidR="00402199" w:rsidRPr="00B61FC4" w:rsidRDefault="00402199" w:rsidP="00402199">
            <w:pPr>
              <w:rPr>
                <w:rFonts w:asciiTheme="minorHAnsi" w:hAnsiTheme="minorHAnsi" w:cstheme="minorHAnsi"/>
                <w:bCs/>
                <w:color w:val="FF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</w:t>
            </w:r>
            <w:r w:rsidRPr="00B61FC4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lastRenderedPageBreak/>
              <w:t xml:space="preserve">nustatytas terminas dienos skaičiuoja Pirkėjui </w:t>
            </w:r>
            <w:r w:rsidRPr="00E871D8">
              <w:rPr>
                <w:rFonts w:asciiTheme="minorHAnsi" w:hAnsiTheme="minorHAnsi" w:cstheme="minorHAnsi"/>
                <w:bCs/>
                <w:kern w:val="2"/>
                <w:szCs w:val="24"/>
              </w:rPr>
              <w:t>0,02 (dvi šimtosios) procento dydžio delspinigius nuo neapmokėtos sumos be PVM už kiekvieną vėlavimo dieną.</w:t>
            </w:r>
          </w:p>
          <w:p w14:paraId="2E0C80BE" w14:textId="77777777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</w:p>
          <w:p w14:paraId="070C11FC" w14:textId="60B8B3EF" w:rsidR="00402199" w:rsidRPr="00B61FC4" w:rsidRDefault="00402199" w:rsidP="00402199">
            <w:pPr>
              <w:spacing w:line="259" w:lineRule="auto"/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</w:p>
        </w:tc>
      </w:tr>
      <w:tr w:rsidR="00402199" w:rsidRPr="00B61FC4" w14:paraId="2C60DAC2" w14:textId="77777777" w:rsidTr="001F09E2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754F7F01" w:rsidR="00402199" w:rsidRPr="00B61FC4" w:rsidRDefault="00402199" w:rsidP="00402199">
            <w:pPr>
              <w:rPr>
                <w:rFonts w:asciiTheme="minorHAnsi" w:hAnsiTheme="minorHAnsi" w:cstheme="minorHAnsi"/>
                <w:color w:val="000000"/>
              </w:rPr>
            </w:pPr>
            <w:r w:rsidRPr="00B61FC4">
              <w:rPr>
                <w:rFonts w:asciiTheme="minorHAnsi" w:hAnsiTheme="minorHAnsi" w:cstheme="minorHAnsi"/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E871D8">
              <w:rPr>
                <w:rFonts w:asciiTheme="minorHAnsi" w:hAnsiTheme="minorHAnsi" w:cstheme="minorHAnsi"/>
                <w:szCs w:val="24"/>
                <w:lang w:val="lt"/>
              </w:rPr>
              <w:t>skaičiuoja 0,02 (dvi šimtosios) procento dydžio delspinigius už kiekvieną uždelstą dieną nuo laiku nesuteiktų Paslaugų</w:t>
            </w:r>
            <w:r w:rsidRPr="00B61FC4">
              <w:rPr>
                <w:rFonts w:asciiTheme="minorHAnsi" w:hAnsiTheme="minorHAnsi" w:cstheme="minorHAnsi"/>
                <w:color w:val="000000"/>
                <w:szCs w:val="24"/>
                <w:lang w:val="lt"/>
              </w:rPr>
              <w:t xml:space="preserve"> ar kitų sutartinių įsipareigojimų nevykdymo kainos be PVM.</w:t>
            </w:r>
          </w:p>
          <w:p w14:paraId="66025186" w14:textId="2703A958" w:rsidR="00402199" w:rsidRPr="00B61FC4" w:rsidRDefault="00402199" w:rsidP="00402199">
            <w:pPr>
              <w:rPr>
                <w:rFonts w:asciiTheme="minorHAnsi" w:hAnsiTheme="minorHAnsi" w:cstheme="minorHAnsi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E11D03">
              <w:rPr>
                <w:rFonts w:asciiTheme="minorHAnsi" w:hAnsiTheme="minorHAnsi" w:cstheme="minorHAnsi"/>
                <w:szCs w:val="24"/>
                <w:lang w:val="lt"/>
              </w:rPr>
              <w:t xml:space="preserve">skaičiuoja 0,02 (dvi šimtosios) procento dydžio delspinigius už kiekvieną uždelstą dieną </w:t>
            </w:r>
            <w:r w:rsidRPr="00E11D03">
              <w:rPr>
                <w:rFonts w:asciiTheme="minorHAnsi" w:hAnsiTheme="minorHAnsi" w:cstheme="minorHAnsi"/>
                <w:color w:val="000000"/>
                <w:szCs w:val="24"/>
                <w:lang w:val="lt"/>
              </w:rPr>
              <w:t>nuo</w:t>
            </w:r>
            <w:r w:rsidRPr="00B61FC4">
              <w:rPr>
                <w:rFonts w:asciiTheme="minorHAnsi" w:hAnsiTheme="minorHAnsi" w:cstheme="minorHAnsi"/>
                <w:color w:val="000000"/>
                <w:szCs w:val="24"/>
                <w:lang w:val="lt"/>
              </w:rPr>
              <w:t xml:space="preserve"> laiku negrąžintos permokos kainos be PVM.</w:t>
            </w:r>
          </w:p>
          <w:p w14:paraId="0E6DFBC8" w14:textId="392E059A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</w:rPr>
              <w:t xml:space="preserve">9.2.3. Tiekėjas privalo sumokėti Pirkėjui netesybas per </w:t>
            </w:r>
            <w:r w:rsidR="00CC19E8">
              <w:rPr>
                <w:rFonts w:asciiTheme="minorHAnsi" w:hAnsiTheme="minorHAnsi" w:cstheme="minorHAnsi"/>
                <w:color w:val="4472C4"/>
                <w:kern w:val="2"/>
              </w:rPr>
              <w:t>30</w:t>
            </w: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color w:val="000000"/>
                <w:kern w:val="2"/>
              </w:rPr>
              <w:t xml:space="preserve">dienų nuo Pirkėjo pareikalavimo, jeigu netesybų suma nėra </w:t>
            </w:r>
            <w:r w:rsidRPr="00B61FC4">
              <w:rPr>
                <w:rFonts w:asciiTheme="minorHAnsi" w:hAnsiTheme="minorHAnsi" w:cstheme="minorHAnsi"/>
              </w:rPr>
              <w:t>išskaitoma iš Tiekėjui mokėtinos sumos.</w:t>
            </w:r>
          </w:p>
        </w:tc>
      </w:tr>
      <w:tr w:rsidR="00402199" w:rsidRPr="00B61FC4" w14:paraId="681F27EE" w14:textId="77777777" w:rsidTr="001F09E2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10F2BC71" w:rsidR="00402199" w:rsidRPr="00B61FC4" w:rsidRDefault="00402199" w:rsidP="00402199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CC19E8">
              <w:rPr>
                <w:rFonts w:asciiTheme="minorHAnsi" w:hAnsiTheme="minorHAnsi" w:cstheme="minorHAnsi"/>
                <w:bCs/>
                <w:color w:val="4472C4"/>
                <w:kern w:val="2"/>
                <w:szCs w:val="24"/>
              </w:rPr>
              <w:t>5</w:t>
            </w: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7CBFE0C7" w14:textId="2ABFB48A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402199" w:rsidRPr="00B61FC4" w14:paraId="3A1BC4FA" w14:textId="77777777" w:rsidTr="001F09E2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597255FE" w:rsidR="00402199" w:rsidRPr="00B61FC4" w:rsidRDefault="00402199" w:rsidP="00402199">
            <w:pPr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t>Netaikoma</w:t>
            </w:r>
            <w:r w:rsidR="009761B2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t>.</w:t>
            </w:r>
          </w:p>
          <w:p w14:paraId="6C28E1C0" w14:textId="77777777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</w:p>
          <w:p w14:paraId="663FD6AE" w14:textId="32DEBC98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402199" w:rsidRPr="00B61FC4" w14:paraId="02A0AD2F" w14:textId="77777777" w:rsidTr="001F09E2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1259D05C" w:rsidR="00402199" w:rsidRPr="00B61FC4" w:rsidRDefault="00402199" w:rsidP="00402199">
            <w:pPr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t>Netaikoma</w:t>
            </w:r>
            <w:r w:rsidR="009761B2">
              <w:rPr>
                <w:rFonts w:asciiTheme="minorHAnsi" w:hAnsiTheme="minorHAnsi" w:cstheme="minorHAnsi"/>
                <w:bCs/>
                <w:color w:val="000000"/>
                <w:kern w:val="2"/>
                <w:szCs w:val="24"/>
              </w:rPr>
              <w:t>.</w:t>
            </w:r>
          </w:p>
          <w:p w14:paraId="6A8F7802" w14:textId="77777777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</w:p>
          <w:p w14:paraId="748DE540" w14:textId="0142F6DE" w:rsidR="00402199" w:rsidRPr="00B61FC4" w:rsidRDefault="00402199" w:rsidP="00402199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7439E02A" w14:textId="77777777" w:rsidTr="001F09E2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1A9B2028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>Netaikoma</w:t>
            </w:r>
            <w:r w:rsidR="009761B2">
              <w:rPr>
                <w:rFonts w:asciiTheme="minorHAnsi" w:hAnsiTheme="minorHAnsi" w:cstheme="minorHAnsi"/>
                <w:bCs/>
                <w:kern w:val="2"/>
                <w:szCs w:val="24"/>
              </w:rPr>
              <w:t>.</w:t>
            </w:r>
          </w:p>
          <w:p w14:paraId="51B263F9" w14:textId="77777777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</w:p>
          <w:p w14:paraId="30A99159" w14:textId="0BF9B4D3" w:rsidR="00402199" w:rsidRPr="00B61FC4" w:rsidRDefault="00402199" w:rsidP="00402199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1E6BA83A" w14:textId="77777777" w:rsidTr="001F09E2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</w:rPr>
              <w:t xml:space="preserve">9.7. Tiekėjui taikomos netesybos dėl pirkimo dokumentuose nustatytų </w:t>
            </w:r>
            <w:r w:rsidRPr="00B61FC4">
              <w:rPr>
                <w:rFonts w:asciiTheme="minorHAnsi" w:hAnsiTheme="minorHAnsi" w:cstheme="minorHAnsi"/>
                <w:b/>
              </w:rPr>
              <w:lastRenderedPageBreak/>
              <w:t xml:space="preserve">Kokybinių kriterijų </w:t>
            </w:r>
            <w:proofErr w:type="spellStart"/>
            <w:r w:rsidRPr="00B61FC4">
              <w:rPr>
                <w:rFonts w:asciiTheme="minorHAnsi" w:hAnsiTheme="minorHAnsi" w:cstheme="minorHAnsi"/>
                <w:b/>
              </w:rPr>
              <w:t>nepasiekimo</w:t>
            </w:r>
            <w:proofErr w:type="spellEnd"/>
            <w:r w:rsidRPr="00B61FC4">
              <w:rPr>
                <w:rFonts w:asciiTheme="minorHAnsi" w:hAnsiTheme="minorHAnsi" w:cstheme="minorHAnsi"/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31D0481F" w14:textId="059ACD23" w:rsidR="00402199" w:rsidRPr="00B61FC4" w:rsidRDefault="00402199" w:rsidP="004D1ABC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szCs w:val="24"/>
              </w:rPr>
              <w:lastRenderedPageBreak/>
              <w:t>Netaikoma</w:t>
            </w:r>
            <w:r w:rsidR="009761B2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</w:tr>
      <w:tr w:rsidR="00402199" w:rsidRPr="00B61FC4" w14:paraId="2E410A63" w14:textId="77777777" w:rsidTr="001F09E2">
        <w:trPr>
          <w:trHeight w:val="1560"/>
        </w:trPr>
        <w:tc>
          <w:tcPr>
            <w:tcW w:w="3094" w:type="dxa"/>
            <w:gridSpan w:val="2"/>
          </w:tcPr>
          <w:p w14:paraId="2321802E" w14:textId="5A2E29E9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</w:tcPr>
          <w:p w14:paraId="0FC6812C" w14:textId="4C2D63FD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>Netaikoma</w:t>
            </w:r>
            <w:r w:rsidR="009761B2">
              <w:rPr>
                <w:rFonts w:asciiTheme="minorHAnsi" w:hAnsiTheme="minorHAnsi" w:cstheme="minorHAnsi"/>
                <w:bCs/>
                <w:kern w:val="2"/>
                <w:szCs w:val="24"/>
              </w:rPr>
              <w:t>.</w:t>
            </w:r>
          </w:p>
          <w:p w14:paraId="5AD4BC1A" w14:textId="150AB74B" w:rsidR="00402199" w:rsidRPr="00B61FC4" w:rsidRDefault="00402199" w:rsidP="00402199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126A6D36" w14:textId="77777777" w:rsidTr="001F09E2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Pr="00B61FC4" w:rsidRDefault="00402199" w:rsidP="00402199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 w:rsidRPr="00B61FC4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355CF8E4" w:rsidR="00402199" w:rsidRPr="00B61FC4" w:rsidRDefault="00402199" w:rsidP="00402199">
            <w:pPr>
              <w:rPr>
                <w:rFonts w:asciiTheme="minorHAnsi" w:hAnsiTheme="minorHAnsi" w:cstheme="minorHAnsi"/>
                <w:bCs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>Netaikoma</w:t>
            </w:r>
            <w:r w:rsidR="009761B2">
              <w:rPr>
                <w:rFonts w:asciiTheme="minorHAnsi" w:hAnsiTheme="minorHAnsi" w:cstheme="minorHAnsi"/>
                <w:bCs/>
                <w:kern w:val="2"/>
                <w:szCs w:val="24"/>
              </w:rPr>
              <w:t>.</w:t>
            </w:r>
          </w:p>
          <w:p w14:paraId="3293B58C" w14:textId="77777777" w:rsidR="00402199" w:rsidRPr="00B61FC4" w:rsidRDefault="00402199" w:rsidP="00402199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39D0982B" w14:textId="77777777" w:rsidR="00402199" w:rsidRPr="00B61FC4" w:rsidRDefault="00402199" w:rsidP="00402199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77AEF0AE" w14:textId="77777777" w:rsidTr="001F09E2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  <w:t xml:space="preserve">9.10. 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1388E78F" w:rsidR="00402199" w:rsidRPr="00B61FC4" w:rsidRDefault="00CC19E8" w:rsidP="00402199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Cs/>
                <w:kern w:val="2"/>
                <w:szCs w:val="24"/>
              </w:rPr>
              <w:t>Netaikoma</w:t>
            </w:r>
            <w:r>
              <w:rPr>
                <w:rFonts w:asciiTheme="minorHAnsi" w:hAnsiTheme="minorHAnsi" w:cstheme="minorHAnsi"/>
                <w:bCs/>
                <w:kern w:val="2"/>
                <w:szCs w:val="24"/>
              </w:rPr>
              <w:t>.</w:t>
            </w:r>
          </w:p>
        </w:tc>
      </w:tr>
      <w:tr w:rsidR="00027B83" w:rsidRPr="00B61FC4" w14:paraId="7412B22E" w14:textId="77777777" w:rsidTr="001F09E2">
        <w:trPr>
          <w:trHeight w:val="477"/>
        </w:trPr>
        <w:tc>
          <w:tcPr>
            <w:tcW w:w="9535" w:type="dxa"/>
            <w:gridSpan w:val="4"/>
            <w:vAlign w:val="center"/>
          </w:tcPr>
          <w:p w14:paraId="0D543F72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10. ESMINĖS SUTARTIES SĄLYGOS</w:t>
            </w:r>
          </w:p>
        </w:tc>
      </w:tr>
      <w:tr w:rsidR="00402199" w:rsidRPr="00B61FC4" w14:paraId="4A74E676" w14:textId="77777777" w:rsidTr="001F09E2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</w:pPr>
            <w:r w:rsidRPr="00F05C1B"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  <w:t>10.1.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  <w:t xml:space="preserve"> 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039AFF1B" w14:textId="77777777" w:rsidR="00F05C1B" w:rsidRPr="00F05C1B" w:rsidRDefault="00F05C1B" w:rsidP="00F05C1B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10.1.1. Informacijos apie mokymosi rezultatų (angl. </w:t>
            </w:r>
            <w:proofErr w:type="spellStart"/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Learning</w:t>
            </w:r>
            <w:proofErr w:type="spellEnd"/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proofErr w:type="spellStart"/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Outcomes</w:t>
            </w:r>
            <w:proofErr w:type="spellEnd"/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) koncepciją, pavyzdžius, taikymą sklaida profesinio mokymo bendruomenėje;</w:t>
            </w:r>
          </w:p>
          <w:p w14:paraId="1AD3CD3A" w14:textId="0C7C6157" w:rsidR="00402199" w:rsidRPr="00B61FC4" w:rsidRDefault="00F05C1B" w:rsidP="004D1ABC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10.1.2. Dalyvavimas PROMET darbo grupės susitikimuose (minimaliai 3, maksimaliai iki 4 susitikimų per metus).</w:t>
            </w:r>
            <w:r w:rsidRPr="00B61FC4" w:rsidDel="00F05C1B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</w:p>
        </w:tc>
      </w:tr>
      <w:tr w:rsidR="00402199" w:rsidRPr="00B61FC4" w14:paraId="68A8F8F5" w14:textId="77777777" w:rsidTr="001F09E2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</w:pPr>
            <w:r w:rsidRPr="00483C2F">
              <w:rPr>
                <w:rFonts w:asciiTheme="minorHAnsi" w:hAnsiTheme="minorHAnsi" w:cstheme="minorHAnsi"/>
                <w:b/>
                <w:bCs/>
              </w:rPr>
              <w:t>10.2.</w:t>
            </w:r>
            <w:r w:rsidRPr="00B61FC4">
              <w:rPr>
                <w:rFonts w:asciiTheme="minorHAnsi" w:hAnsiTheme="minorHAnsi" w:cstheme="minorHAnsi"/>
                <w:b/>
                <w:bCs/>
              </w:rPr>
              <w:t xml:space="preserve">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77777777" w:rsidR="00402199" w:rsidRPr="00B61FC4" w:rsidRDefault="00402199" w:rsidP="00402199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color w:val="4471C4"/>
                <w:lang w:val="lt"/>
              </w:rPr>
            </w:pPr>
            <w:r w:rsidRPr="00B61FC4">
              <w:rPr>
                <w:rFonts w:asciiTheme="minorHAnsi" w:eastAsia="Arial" w:hAnsiTheme="minorHAnsi" w:cstheme="minorHAnsi"/>
              </w:rPr>
              <w:t xml:space="preserve">Netaikoma </w:t>
            </w:r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(tuo atveju, jeigu 10.1. papunktyje nenurodytos sąlygos, kurios laikomos esminėmis Sutarties sąlygomis)</w:t>
            </w:r>
          </w:p>
          <w:p w14:paraId="3260CBCD" w14:textId="77777777" w:rsidR="00402199" w:rsidRPr="00B61FC4" w:rsidRDefault="00402199" w:rsidP="00402199">
            <w:pPr>
              <w:tabs>
                <w:tab w:val="left" w:pos="567"/>
              </w:tabs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</w:rPr>
            </w:pPr>
          </w:p>
          <w:p w14:paraId="467755F5" w14:textId="77777777" w:rsidR="00402199" w:rsidRPr="00B61FC4" w:rsidRDefault="00402199" w:rsidP="00402199">
            <w:pPr>
              <w:tabs>
                <w:tab w:val="left" w:pos="567"/>
              </w:tabs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color w:val="FF0000"/>
              </w:rPr>
            </w:pPr>
            <w:r w:rsidRPr="00B61FC4">
              <w:rPr>
                <w:rFonts w:asciiTheme="minorHAnsi" w:eastAsia="Arial" w:hAnsiTheme="minorHAnsi" w:cstheme="minorHAnsi"/>
                <w:color w:val="FF0000"/>
              </w:rPr>
              <w:t>arba</w:t>
            </w:r>
          </w:p>
          <w:p w14:paraId="6B2973B7" w14:textId="77777777" w:rsidR="00402199" w:rsidRPr="00B61FC4" w:rsidRDefault="00402199" w:rsidP="00402199">
            <w:pPr>
              <w:tabs>
                <w:tab w:val="left" w:pos="567"/>
              </w:tabs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</w:rPr>
            </w:pPr>
          </w:p>
          <w:p w14:paraId="2BC2BBBD" w14:textId="3028D74E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(nurodyti atvejus, kuomet  yra laikoma, kad esminė(-s) Sutarties sąlyga(-</w:t>
            </w:r>
            <w:proofErr w:type="spellStart"/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os</w:t>
            </w:r>
            <w:proofErr w:type="spellEnd"/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) vykdoma(-</w:t>
            </w:r>
            <w:proofErr w:type="spellStart"/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os</w:t>
            </w:r>
            <w:proofErr w:type="spellEnd"/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) su dideliais arba nuolatiniais trūkumais. Nurodant atvejus, kurie bus laikomi dideliais arba nuolatiniais esminių Sutarties sąlygų vykdymo trūkumais, atsižvelgiama į nurodytų esminių Sutarties sąlygų pobūdį, Sutarties objektą ir specifiką, Pirkėjo poreikius kiekvienu konkrečiu atveju, pavyzdžiui: 1. esmine sąlyga nustačius aplinkosauginių ir (ar) socialinių įsipareigojimų laikymąsi,  dideliu ar nuolatiniu šios sąlygos vykdymo trūkumu laikomi bent  du / trys</w:t>
            </w:r>
            <w:r w:rsidRPr="00B61FC4">
              <w:rPr>
                <w:rFonts w:asciiTheme="minorHAnsi" w:hAnsiTheme="minorHAnsi" w:cstheme="minorHAnsi"/>
                <w:color w:val="FF0000"/>
                <w:lang w:val="lt"/>
              </w:rPr>
              <w:t xml:space="preserve"> </w:t>
            </w:r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 xml:space="preserve">šių įsipareigojimų nesilaikymo atvejai, nepriklausomai nuo to, ar ir per kiek laiko šie  trūkumai  buvo ištaisyti; 2. esmine sąlyga nustačius Paslaugų teikimo terminą, dideliu ar nuolatiniu esminės Sutarties sąlygos vykdymo trūkumu </w:t>
            </w:r>
            <w:proofErr w:type="spellStart"/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>laik</w:t>
            </w:r>
            <w:proofErr w:type="spellEnd"/>
            <w:r w:rsidRPr="00B61FC4">
              <w:rPr>
                <w:rFonts w:asciiTheme="minorHAnsi" w:hAnsiTheme="minorHAnsi" w:cstheme="minorHAnsi"/>
                <w:color w:val="4471C4"/>
              </w:rPr>
              <w:t xml:space="preserve">omas tiekėjo uždelsimas, trunkantis daugiau ne </w:t>
            </w:r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t xml:space="preserve">2 / </w:t>
            </w:r>
            <w:r w:rsidRPr="00B61FC4">
              <w:rPr>
                <w:rFonts w:asciiTheme="minorHAnsi" w:hAnsiTheme="minorHAnsi" w:cstheme="minorHAnsi"/>
                <w:color w:val="4471C4"/>
                <w:lang w:val="lt"/>
              </w:rPr>
              <w:lastRenderedPageBreak/>
              <w:t>5 valandas 2 / 5</w:t>
            </w:r>
            <w:r w:rsidRPr="00B61FC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B61FC4">
              <w:rPr>
                <w:rFonts w:asciiTheme="minorHAnsi" w:hAnsiTheme="minorHAnsi" w:cstheme="minorHAnsi"/>
                <w:color w:val="4471C4"/>
              </w:rPr>
              <w:t>darbo dienas suteikti paslaugas Grafike nustatytu terminu ar pan.).</w:t>
            </w:r>
          </w:p>
        </w:tc>
      </w:tr>
      <w:tr w:rsidR="00027B83" w:rsidRPr="00B61FC4" w14:paraId="5D5614C8" w14:textId="77777777" w:rsidTr="001F09E2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027B83" w:rsidRPr="00B61FC4" w14:paraId="01B4A21F" w14:textId="77777777" w:rsidTr="001F09E2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10B9BC" w14:textId="1DCC7CB5" w:rsidR="00027B83" w:rsidRPr="00B61FC4" w:rsidRDefault="000B0897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</w:t>
            </w:r>
            <w:r w:rsidRPr="00E871D8">
              <w:rPr>
                <w:rFonts w:asciiTheme="minorHAnsi" w:hAnsiTheme="minorHAnsi" w:cstheme="minorHAnsi"/>
                <w:kern w:val="2"/>
                <w:szCs w:val="24"/>
              </w:rPr>
              <w:t xml:space="preserve">kaip </w:t>
            </w:r>
            <w:r w:rsidR="00CC19E8" w:rsidRPr="00E871D8">
              <w:rPr>
                <w:rFonts w:asciiTheme="minorHAnsi" w:hAnsiTheme="minorHAnsi" w:cstheme="minorHAnsi"/>
                <w:kern w:val="2"/>
                <w:szCs w:val="24"/>
              </w:rPr>
              <w:t>2026 m. gruodžio 1 d</w:t>
            </w:r>
            <w:r w:rsidRPr="00E871D8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10B21DFE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7396F7FD" w14:textId="562E4F8B" w:rsidR="00027B83" w:rsidRPr="00B61FC4" w:rsidRDefault="00027B83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0D3292E1" w14:textId="77777777" w:rsidTr="001F09E2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337371">
              <w:rPr>
                <w:rFonts w:asciiTheme="minorHAnsi" w:hAnsiTheme="minorHAnsi" w:cstheme="minorHAnsi"/>
                <w:b/>
                <w:kern w:val="2"/>
                <w:szCs w:val="24"/>
              </w:rPr>
              <w:t>11.2.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2B5C13D7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="00CC19E8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6A7A18C0" w14:textId="77777777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782060E8" w14:textId="454E8254" w:rsidR="00402199" w:rsidRPr="00B61FC4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7FE809EC" w14:textId="77777777" w:rsidTr="001F09E2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B61FC4" w14:paraId="519D54A3" w14:textId="77777777" w:rsidTr="001F09E2">
        <w:trPr>
          <w:trHeight w:val="300"/>
        </w:trPr>
        <w:tc>
          <w:tcPr>
            <w:tcW w:w="3058" w:type="dxa"/>
          </w:tcPr>
          <w:p w14:paraId="03D1B260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</w:tcPr>
          <w:p w14:paraId="1EB4C84C" w14:textId="55817398" w:rsidR="00027B83" w:rsidRPr="00B61FC4" w:rsidRDefault="000B089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>Sutartis gali būti nutraukiama rašytiniu Šalių susitarimu arba vienašališkai, Bendrosiose sąlygose</w:t>
            </w:r>
            <w:r w:rsidR="00583807">
              <w:rPr>
                <w:rFonts w:asciiTheme="minorHAnsi" w:hAnsiTheme="minorHAnsi" w:cstheme="minorHAnsi"/>
                <w:kern w:val="2"/>
                <w:szCs w:val="24"/>
              </w:rPr>
              <w:t xml:space="preserve"> (</w:t>
            </w:r>
            <w:r w:rsidR="00583807" w:rsidRPr="00CC19E8">
              <w:rPr>
                <w:rFonts w:asciiTheme="minorHAnsi" w:hAnsiTheme="minorHAnsi" w:cstheme="minorHAnsi"/>
                <w:kern w:val="2"/>
                <w:szCs w:val="24"/>
              </w:rPr>
              <w:t>22.2 ir 22.3 punktuose)</w:t>
            </w:r>
            <w:r w:rsidRPr="00B61FC4">
              <w:rPr>
                <w:rFonts w:asciiTheme="minorHAnsi" w:hAnsiTheme="minorHAnsi" w:cstheme="minorHAnsi"/>
                <w:kern w:val="2"/>
                <w:szCs w:val="24"/>
              </w:rPr>
              <w:t xml:space="preserve"> nustatyta tvarka.</w:t>
            </w:r>
          </w:p>
          <w:p w14:paraId="1874C0A9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251C8169" w14:textId="7BE78EB9" w:rsidR="00027B83" w:rsidRPr="00B61FC4" w:rsidRDefault="00027B83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402199" w:rsidRPr="00B61FC4" w14:paraId="57B2F7FC" w14:textId="77777777" w:rsidTr="001F09E2">
        <w:trPr>
          <w:trHeight w:val="300"/>
        </w:trPr>
        <w:tc>
          <w:tcPr>
            <w:tcW w:w="3058" w:type="dxa"/>
          </w:tcPr>
          <w:p w14:paraId="1BC4D399" w14:textId="4C16CD48" w:rsidR="00402199" w:rsidRPr="00B61FC4" w:rsidRDefault="00402199" w:rsidP="00402199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483C2F">
              <w:rPr>
                <w:rFonts w:asciiTheme="minorHAnsi" w:hAnsiTheme="minorHAnsi" w:cstheme="minorHAnsi"/>
                <w:b/>
                <w:kern w:val="2"/>
                <w:szCs w:val="24"/>
              </w:rPr>
              <w:t>12.2.</w:t>
            </w: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Esminiai Sutarties </w:t>
            </w:r>
            <w:r w:rsidRPr="00B61FC4">
              <w:rPr>
                <w:rFonts w:asciiTheme="minorHAnsi" w:hAnsiTheme="minorHAnsi" w:cstheme="minorHAnsi"/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</w:tcPr>
          <w:p w14:paraId="0C034844" w14:textId="77777777" w:rsidR="00402199" w:rsidRPr="00F05C1B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69D2DF92" w14:textId="792650D2" w:rsidR="00402199" w:rsidRPr="00F05C1B" w:rsidRDefault="00402199" w:rsidP="00402199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12.2.</w:t>
            </w:r>
            <w:r w:rsidR="004D1ABC">
              <w:rPr>
                <w:rFonts w:asciiTheme="minorHAnsi" w:hAnsiTheme="minorHAnsi" w:cstheme="minorHAnsi"/>
                <w:kern w:val="2"/>
                <w:szCs w:val="24"/>
              </w:rPr>
              <w:t>2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 xml:space="preserve">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CC19E8">
              <w:rPr>
                <w:rFonts w:asciiTheme="minorHAnsi" w:hAnsiTheme="minorHAnsi" w:cstheme="minorHAnsi"/>
                <w:color w:val="0070C0"/>
                <w:kern w:val="2"/>
                <w:szCs w:val="24"/>
              </w:rPr>
              <w:t>14</w:t>
            </w:r>
            <w:r w:rsidRPr="00B61FC4">
              <w:rPr>
                <w:rFonts w:asciiTheme="minorHAnsi" w:hAnsiTheme="minorHAnsi" w:cstheme="minorHAnsi"/>
                <w:color w:val="0070C0"/>
                <w:kern w:val="2"/>
                <w:szCs w:val="24"/>
              </w:rPr>
              <w:t xml:space="preserve"> </w:t>
            </w:r>
            <w:r w:rsidRPr="00F05C1B">
              <w:rPr>
                <w:rFonts w:asciiTheme="minorHAnsi" w:hAnsiTheme="minorHAnsi" w:cstheme="minorHAnsi"/>
                <w:kern w:val="2"/>
                <w:szCs w:val="24"/>
              </w:rPr>
              <w:t>dienų neištaiso pažeidimų;</w:t>
            </w:r>
          </w:p>
          <w:p w14:paraId="59D7E224" w14:textId="4934C53B" w:rsidR="00402199" w:rsidRPr="00F05C1B" w:rsidRDefault="00402199" w:rsidP="00402199">
            <w:pPr>
              <w:spacing w:line="257" w:lineRule="auto"/>
              <w:jc w:val="both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4D1ABC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3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CC19E8">
              <w:rPr>
                <w:rFonts w:asciiTheme="minorHAnsi" w:eastAsia="Arial" w:hAnsiTheme="minorHAnsi" w:cstheme="minorHAnsi"/>
                <w:color w:val="4472C4"/>
                <w:kern w:val="2"/>
                <w:szCs w:val="24"/>
                <w:lang w:val="lt"/>
              </w:rPr>
              <w:t>14 k. d.</w:t>
            </w:r>
            <w:r w:rsidRPr="00B61FC4">
              <w:rPr>
                <w:rFonts w:asciiTheme="minorHAnsi" w:eastAsia="Arial" w:hAnsiTheme="minorHAnsi" w:cstheme="minorHAnsi"/>
                <w:color w:val="FF0000"/>
                <w:kern w:val="2"/>
                <w:szCs w:val="24"/>
                <w:lang w:val="lt"/>
              </w:rPr>
              <w:t xml:space="preserve"> 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nuo Sutartyje nustatyto Paslaugų suteikimo termino;</w:t>
            </w:r>
          </w:p>
          <w:p w14:paraId="3466F29E" w14:textId="27979657" w:rsidR="00402199" w:rsidRPr="00F05C1B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4D1ABC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4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7D6F41E5" w:rsidR="00402199" w:rsidRPr="00F05C1B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4D1ABC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5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0ACC791A" w14:textId="6B7CE79D" w:rsidR="00402199" w:rsidRPr="00F05C1B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4D1ABC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6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0B019B64" w14:textId="2F9F85C6" w:rsidR="00402199" w:rsidRPr="00B61FC4" w:rsidRDefault="00402199" w:rsidP="00402199">
            <w:pPr>
              <w:spacing w:line="257" w:lineRule="auto"/>
              <w:rPr>
                <w:rFonts w:asciiTheme="minorHAnsi" w:eastAsia="Arial" w:hAnsiTheme="minorHAnsi" w:cstheme="minorHAnsi"/>
                <w:color w:val="FF0000"/>
                <w:kern w:val="2"/>
                <w:szCs w:val="24"/>
              </w:rPr>
            </w:pP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4D1ABC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7</w:t>
            </w:r>
            <w:r w:rsidRPr="00F05C1B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:rsidRPr="00B61FC4" w14:paraId="46270E91" w14:textId="77777777" w:rsidTr="001F09E2">
        <w:trPr>
          <w:trHeight w:val="437"/>
        </w:trPr>
        <w:tc>
          <w:tcPr>
            <w:tcW w:w="9535" w:type="dxa"/>
            <w:gridSpan w:val="4"/>
            <w:vAlign w:val="center"/>
          </w:tcPr>
          <w:p w14:paraId="07E06248" w14:textId="13B2E764" w:rsidR="00027B83" w:rsidRPr="00B61FC4" w:rsidRDefault="000B0897" w:rsidP="001F09E2">
            <w:pPr>
              <w:spacing w:before="240"/>
              <w:jc w:val="center"/>
              <w:rPr>
                <w:rFonts w:asciiTheme="minorHAnsi" w:hAnsiTheme="minorHAnsi" w:cstheme="minorHAnsi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13. APLINKOS APSAUGOS IR SOCIALINIAI KRITERIJAI</w:t>
            </w:r>
          </w:p>
        </w:tc>
      </w:tr>
      <w:tr w:rsidR="00027B83" w:rsidRPr="00B61FC4" w14:paraId="18AE2F61" w14:textId="77777777" w:rsidTr="001F09E2">
        <w:trPr>
          <w:trHeight w:val="300"/>
        </w:trPr>
        <w:tc>
          <w:tcPr>
            <w:tcW w:w="3058" w:type="dxa"/>
          </w:tcPr>
          <w:p w14:paraId="6366A32C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EB10E2B" w14:textId="0EBFC193" w:rsidR="00027B83" w:rsidRPr="00B61FC4" w:rsidRDefault="00C91BC7">
            <w:pPr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</w:pPr>
            <w:r w:rsidRPr="00C91BC7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Vykdomas žaliasis pirkimas, vadovaujantis Aplinkos apsaugos kriterijų taikymo, vykdant žaliuosius pirkimus, tvarkos aprašo, patvirtinto Lietuvos Respublikos aplinkos ministro 2011 m. birželio 28 d. įsakymu Nr. D1-508, 4.4.3 papunkčiu – perkamos nematerialaus pobūdžio paslaugos, nesusijusios su materialaus objekto sukūrimu, kurios teikimo metu nėra numatomas reikšmingas neigiamas poveikis aplinkai, nesukuriamas taršos šaltinis ir negeneruojamos atliekos.</w:t>
            </w:r>
          </w:p>
          <w:p w14:paraId="3D2B3ECB" w14:textId="77777777" w:rsidR="00027B83" w:rsidRPr="00B61FC4" w:rsidRDefault="000B0897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Pr="00B61FC4" w:rsidRDefault="00027B83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71B127CD" w14:textId="77777777" w:rsidTr="001F09E2">
        <w:trPr>
          <w:trHeight w:val="300"/>
        </w:trPr>
        <w:tc>
          <w:tcPr>
            <w:tcW w:w="3058" w:type="dxa"/>
          </w:tcPr>
          <w:p w14:paraId="6D5C5242" w14:textId="77777777" w:rsidR="00027B83" w:rsidRPr="00B61FC4" w:rsidRDefault="000B0897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Pr="00B61FC4" w:rsidRDefault="000B0897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B61FC4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7D961C6C" w:rsidR="00027B83" w:rsidRPr="00B61FC4" w:rsidRDefault="00027B83">
            <w:pPr>
              <w:rPr>
                <w:rFonts w:asciiTheme="minorHAnsi" w:hAnsiTheme="minorHAnsi" w:cstheme="minorHAnsi"/>
                <w:color w:val="0070C0"/>
                <w:kern w:val="2"/>
                <w:szCs w:val="24"/>
              </w:rPr>
            </w:pPr>
          </w:p>
        </w:tc>
      </w:tr>
      <w:tr w:rsidR="00027B83" w:rsidRPr="00B61FC4" w14:paraId="0E3437C2" w14:textId="77777777" w:rsidTr="001F09E2">
        <w:trPr>
          <w:trHeight w:val="300"/>
        </w:trPr>
        <w:tc>
          <w:tcPr>
            <w:tcW w:w="9535" w:type="dxa"/>
            <w:gridSpan w:val="4"/>
          </w:tcPr>
          <w:p w14:paraId="1BD9D104" w14:textId="0A921A43" w:rsidR="00027B83" w:rsidRPr="00B61FC4" w:rsidRDefault="00027B83">
            <w:pPr>
              <w:jc w:val="center"/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B61FC4" w14:paraId="7ED2EDF1" w14:textId="77777777" w:rsidTr="001F09E2">
        <w:trPr>
          <w:trHeight w:val="300"/>
        </w:trPr>
        <w:tc>
          <w:tcPr>
            <w:tcW w:w="9535" w:type="dxa"/>
            <w:gridSpan w:val="4"/>
          </w:tcPr>
          <w:p w14:paraId="689031C9" w14:textId="34C774E0" w:rsidR="00027B83" w:rsidRPr="00B61FC4" w:rsidRDefault="00E871D8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>14</w:t>
            </w:r>
            <w:r w:rsidR="000B0897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. SUTARTIES PRIEDAI</w:t>
            </w:r>
          </w:p>
        </w:tc>
      </w:tr>
      <w:tr w:rsidR="00027B83" w:rsidRPr="00B61FC4" w14:paraId="43B17553" w14:textId="77777777" w:rsidTr="001F09E2">
        <w:trPr>
          <w:trHeight w:val="300"/>
        </w:trPr>
        <w:tc>
          <w:tcPr>
            <w:tcW w:w="3058" w:type="dxa"/>
          </w:tcPr>
          <w:p w14:paraId="7CFF3567" w14:textId="62DB8C24" w:rsidR="00027B83" w:rsidRPr="00B61FC4" w:rsidRDefault="00E871D8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>14</w:t>
            </w:r>
            <w:r w:rsidR="000B0897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.1. Priedas Nr. 1</w:t>
            </w:r>
          </w:p>
        </w:tc>
        <w:tc>
          <w:tcPr>
            <w:tcW w:w="6477" w:type="dxa"/>
            <w:gridSpan w:val="3"/>
          </w:tcPr>
          <w:p w14:paraId="65B09E30" w14:textId="77AC5677" w:rsidR="00027B83" w:rsidRPr="00171A3B" w:rsidRDefault="00C91BC7" w:rsidP="00C91BC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171A3B">
              <w:rPr>
                <w:rFonts w:asciiTheme="minorHAnsi" w:hAnsiTheme="minorHAnsi" w:cstheme="minorHAnsi"/>
                <w:kern w:val="2"/>
                <w:szCs w:val="24"/>
              </w:rPr>
              <w:t>Techninė specifikacija</w:t>
            </w:r>
          </w:p>
        </w:tc>
      </w:tr>
      <w:tr w:rsidR="00B7032D" w:rsidRPr="00B61FC4" w14:paraId="4B1662D6" w14:textId="77777777" w:rsidTr="001F09E2">
        <w:trPr>
          <w:trHeight w:val="300"/>
        </w:trPr>
        <w:tc>
          <w:tcPr>
            <w:tcW w:w="3058" w:type="dxa"/>
          </w:tcPr>
          <w:p w14:paraId="76BCA552" w14:textId="1C223413" w:rsidR="00B7032D" w:rsidRPr="00B61FC4" w:rsidRDefault="00E871D8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>14</w:t>
            </w:r>
            <w:r w:rsidR="00B7032D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.2. Priedas Nr. 2</w:t>
            </w:r>
          </w:p>
        </w:tc>
        <w:tc>
          <w:tcPr>
            <w:tcW w:w="6477" w:type="dxa"/>
            <w:gridSpan w:val="3"/>
          </w:tcPr>
          <w:p w14:paraId="3E1F1FDE" w14:textId="3C182A54" w:rsidR="00B7032D" w:rsidRPr="00171A3B" w:rsidRDefault="00B7032D" w:rsidP="00C91BC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kern w:val="2"/>
                <w:szCs w:val="24"/>
              </w:rPr>
              <w:t>Pasiūlymas</w:t>
            </w:r>
          </w:p>
        </w:tc>
      </w:tr>
      <w:tr w:rsidR="00027B83" w:rsidRPr="00B61FC4" w14:paraId="2CC1D4F0" w14:textId="77777777" w:rsidTr="001F09E2">
        <w:trPr>
          <w:trHeight w:val="300"/>
        </w:trPr>
        <w:tc>
          <w:tcPr>
            <w:tcW w:w="3058" w:type="dxa"/>
          </w:tcPr>
          <w:p w14:paraId="09EEBB7C" w14:textId="0E96D14F" w:rsidR="00027B83" w:rsidRPr="00B61FC4" w:rsidRDefault="00E871D8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>14</w:t>
            </w:r>
            <w:r w:rsidR="000B0897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.</w:t>
            </w:r>
            <w:r w:rsidR="00B7032D">
              <w:rPr>
                <w:rFonts w:asciiTheme="minorHAnsi" w:hAnsiTheme="minorHAnsi" w:cstheme="minorHAnsi"/>
                <w:b/>
                <w:kern w:val="2"/>
                <w:szCs w:val="24"/>
              </w:rPr>
              <w:t>3</w:t>
            </w:r>
            <w:r w:rsidR="000B0897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. Priedas Nr. </w:t>
            </w:r>
            <w:r w:rsidR="00B7032D">
              <w:rPr>
                <w:rFonts w:asciiTheme="minorHAnsi" w:hAnsiTheme="minorHAnsi" w:cstheme="minorHAnsi"/>
                <w:b/>
                <w:kern w:val="2"/>
                <w:szCs w:val="24"/>
              </w:rPr>
              <w:t>3</w:t>
            </w:r>
          </w:p>
        </w:tc>
        <w:tc>
          <w:tcPr>
            <w:tcW w:w="6477" w:type="dxa"/>
            <w:gridSpan w:val="3"/>
          </w:tcPr>
          <w:p w14:paraId="269B3EB8" w14:textId="19328CE2" w:rsidR="00027B83" w:rsidRPr="00171A3B" w:rsidRDefault="00171A3B" w:rsidP="00C91BC7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171A3B">
              <w:rPr>
                <w:rFonts w:asciiTheme="minorHAnsi" w:hAnsiTheme="minorHAnsi" w:cstheme="minorHAnsi"/>
                <w:kern w:val="2"/>
                <w:szCs w:val="24"/>
              </w:rPr>
              <w:t>Ataskaitos forma</w:t>
            </w:r>
          </w:p>
        </w:tc>
      </w:tr>
      <w:tr w:rsidR="00027B83" w:rsidRPr="00B61FC4" w14:paraId="278F6726" w14:textId="77777777" w:rsidTr="001F09E2">
        <w:trPr>
          <w:trHeight w:val="555"/>
        </w:trPr>
        <w:tc>
          <w:tcPr>
            <w:tcW w:w="9535" w:type="dxa"/>
            <w:gridSpan w:val="4"/>
            <w:vAlign w:val="center"/>
          </w:tcPr>
          <w:p w14:paraId="306ED934" w14:textId="1A1FA3DB" w:rsidR="00027B83" w:rsidRPr="00B61FC4" w:rsidRDefault="00E871D8" w:rsidP="001F09E2">
            <w:pPr>
              <w:spacing w:before="240"/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>15</w:t>
            </w:r>
            <w:r w:rsidR="000B0897"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. ŠALIŲ ATSTOVŲ PARAŠAI</w:t>
            </w:r>
          </w:p>
        </w:tc>
      </w:tr>
      <w:tr w:rsidR="00027B83" w:rsidRPr="00B61FC4" w14:paraId="1A4801F8" w14:textId="77777777" w:rsidTr="001F09E2">
        <w:tc>
          <w:tcPr>
            <w:tcW w:w="5224" w:type="dxa"/>
            <w:gridSpan w:val="3"/>
          </w:tcPr>
          <w:p w14:paraId="4374ECAE" w14:textId="77777777" w:rsidR="00027B83" w:rsidRPr="00B61FC4" w:rsidRDefault="000B0897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Pr="00B61FC4" w:rsidRDefault="000B0897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kern w:val="2"/>
                <w:szCs w:val="24"/>
              </w:rPr>
              <w:t>TIEKĖJAS</w:t>
            </w:r>
          </w:p>
        </w:tc>
      </w:tr>
      <w:tr w:rsidR="00027B83" w:rsidRPr="00B61FC4" w14:paraId="21CAB534" w14:textId="77777777" w:rsidTr="001F09E2">
        <w:tc>
          <w:tcPr>
            <w:tcW w:w="5224" w:type="dxa"/>
            <w:gridSpan w:val="3"/>
          </w:tcPr>
          <w:p w14:paraId="578049DB" w14:textId="6EE740D6" w:rsidR="00027B83" w:rsidRPr="00B61FC4" w:rsidRDefault="00E861A0">
            <w:pPr>
              <w:jc w:val="center"/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Direktorė Daiva Šutinytė</w:t>
            </w:r>
          </w:p>
        </w:tc>
        <w:tc>
          <w:tcPr>
            <w:tcW w:w="4311" w:type="dxa"/>
          </w:tcPr>
          <w:p w14:paraId="6F9E2A53" w14:textId="77777777" w:rsidR="00027B83" w:rsidRPr="00B61FC4" w:rsidRDefault="000B0897">
            <w:pPr>
              <w:jc w:val="center"/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B61FC4" w14:paraId="0C834F1B" w14:textId="77777777" w:rsidTr="001F09E2">
        <w:tc>
          <w:tcPr>
            <w:tcW w:w="5224" w:type="dxa"/>
            <w:gridSpan w:val="3"/>
          </w:tcPr>
          <w:p w14:paraId="789659E3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Pr="00B61FC4" w:rsidRDefault="000B0897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Pr="00B61FC4" w:rsidRDefault="00027B83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Pr="00B61FC4" w:rsidRDefault="000B0897">
            <w:pPr>
              <w:jc w:val="center"/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  <w:r w:rsidRPr="00B61FC4"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Pr="00B61FC4" w:rsidRDefault="00027B83">
      <w:pPr>
        <w:rPr>
          <w:rFonts w:asciiTheme="minorHAnsi" w:hAnsiTheme="minorHAnsi" w:cstheme="minorHAnsi"/>
          <w:szCs w:val="24"/>
        </w:rPr>
      </w:pPr>
    </w:p>
    <w:p w14:paraId="2423B2FA" w14:textId="77777777" w:rsidR="00027B83" w:rsidRPr="00B61FC4" w:rsidRDefault="00027B83">
      <w:pPr>
        <w:rPr>
          <w:rFonts w:asciiTheme="minorHAnsi" w:hAnsiTheme="minorHAnsi" w:cstheme="minorHAnsi"/>
          <w:szCs w:val="24"/>
        </w:rPr>
      </w:pPr>
    </w:p>
    <w:p w14:paraId="0895D5E0" w14:textId="77777777" w:rsidR="00027B83" w:rsidRPr="00B61FC4" w:rsidRDefault="000B0897">
      <w:pPr>
        <w:tabs>
          <w:tab w:val="left" w:pos="5400"/>
        </w:tabs>
        <w:jc w:val="center"/>
        <w:textAlignment w:val="center"/>
        <w:rPr>
          <w:rFonts w:asciiTheme="minorHAnsi" w:hAnsiTheme="minorHAnsi" w:cstheme="minorHAnsi"/>
        </w:rPr>
      </w:pPr>
      <w:r w:rsidRPr="00B61FC4">
        <w:rPr>
          <w:rFonts w:asciiTheme="minorHAnsi" w:hAnsiTheme="minorHAnsi" w:cstheme="minorHAnsi"/>
          <w:b/>
          <w:bCs/>
        </w:rPr>
        <w:t>______________</w:t>
      </w:r>
    </w:p>
    <w:sectPr w:rsidR="00027B83" w:rsidRPr="00B61FC4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0B0AC" w14:textId="77777777" w:rsidR="00541840" w:rsidRDefault="00541840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A727BFD" w14:textId="77777777" w:rsidR="00541840" w:rsidRDefault="00541840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7D89C31E" w14:textId="77777777" w:rsidR="00541840" w:rsidRDefault="00541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A552" w14:textId="77777777" w:rsidR="00F05C1B" w:rsidRDefault="00F05C1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7FFF" w14:textId="77777777" w:rsidR="00541840" w:rsidRDefault="00541840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C7E9256" w14:textId="77777777" w:rsidR="00541840" w:rsidRDefault="00541840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7D57D71" w14:textId="77777777" w:rsidR="00541840" w:rsidRDefault="00541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AEB7" w14:textId="77777777" w:rsidR="00F05C1B" w:rsidRDefault="00F05C1B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F05C1B" w:rsidRDefault="00F05C1B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53E"/>
    <w:multiLevelType w:val="hybridMultilevel"/>
    <w:tmpl w:val="45B21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035D"/>
    <w:rsid w:val="00010842"/>
    <w:rsid w:val="00027B83"/>
    <w:rsid w:val="000A1EB8"/>
    <w:rsid w:val="000B0897"/>
    <w:rsid w:val="000E3E57"/>
    <w:rsid w:val="000F6ED1"/>
    <w:rsid w:val="00171A3B"/>
    <w:rsid w:val="00187AE2"/>
    <w:rsid w:val="001F09E2"/>
    <w:rsid w:val="00213735"/>
    <w:rsid w:val="00275155"/>
    <w:rsid w:val="002B1201"/>
    <w:rsid w:val="00304EB9"/>
    <w:rsid w:val="00337371"/>
    <w:rsid w:val="00345268"/>
    <w:rsid w:val="00360613"/>
    <w:rsid w:val="00366273"/>
    <w:rsid w:val="003E2A36"/>
    <w:rsid w:val="003F037E"/>
    <w:rsid w:val="00402199"/>
    <w:rsid w:val="00483C2F"/>
    <w:rsid w:val="004D1ABC"/>
    <w:rsid w:val="004F748E"/>
    <w:rsid w:val="00541840"/>
    <w:rsid w:val="005447D1"/>
    <w:rsid w:val="00545279"/>
    <w:rsid w:val="00583807"/>
    <w:rsid w:val="00622F57"/>
    <w:rsid w:val="0069471E"/>
    <w:rsid w:val="006C79AA"/>
    <w:rsid w:val="006F0803"/>
    <w:rsid w:val="006F5143"/>
    <w:rsid w:val="00745D97"/>
    <w:rsid w:val="007621BC"/>
    <w:rsid w:val="007A75C6"/>
    <w:rsid w:val="007F3691"/>
    <w:rsid w:val="00807CF6"/>
    <w:rsid w:val="0083118A"/>
    <w:rsid w:val="008446AC"/>
    <w:rsid w:val="00951D02"/>
    <w:rsid w:val="009728BC"/>
    <w:rsid w:val="00974F0E"/>
    <w:rsid w:val="009761B2"/>
    <w:rsid w:val="0098227F"/>
    <w:rsid w:val="00A32649"/>
    <w:rsid w:val="00A84260"/>
    <w:rsid w:val="00AF38ED"/>
    <w:rsid w:val="00B46F6F"/>
    <w:rsid w:val="00B54D6A"/>
    <w:rsid w:val="00B61FC4"/>
    <w:rsid w:val="00B62EB8"/>
    <w:rsid w:val="00B7032D"/>
    <w:rsid w:val="00C03EBA"/>
    <w:rsid w:val="00C141CA"/>
    <w:rsid w:val="00C74FA2"/>
    <w:rsid w:val="00C91BC7"/>
    <w:rsid w:val="00CC19E8"/>
    <w:rsid w:val="00DA4E0C"/>
    <w:rsid w:val="00E11D03"/>
    <w:rsid w:val="00E861A0"/>
    <w:rsid w:val="00E871D8"/>
    <w:rsid w:val="00F05C1B"/>
    <w:rsid w:val="00F60BD9"/>
    <w:rsid w:val="00F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CommentReference">
    <w:name w:val="annotation reference"/>
    <w:basedOn w:val="DefaultParagraphFont"/>
    <w:semiHidden/>
    <w:unhideWhenUsed/>
    <w:rsid w:val="002137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373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37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735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13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73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A3B"/>
    <w:rPr>
      <w:strike w:val="0"/>
      <w:dstrike w:val="0"/>
      <w:color w:val="auto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66273"/>
    <w:rPr>
      <w:b/>
      <w:bCs/>
    </w:rPr>
  </w:style>
  <w:style w:type="paragraph" w:styleId="Revision">
    <w:name w:val="Revision"/>
    <w:hidden/>
    <w:semiHidden/>
    <w:rsid w:val="009761B2"/>
  </w:style>
  <w:style w:type="paragraph" w:styleId="NoSpacing">
    <w:name w:val="No Spacing"/>
    <w:uiPriority w:val="1"/>
    <w:qFormat/>
    <w:rsid w:val="009761B2"/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59"/>
    <w:rsid w:val="009761B2"/>
    <w:rPr>
      <w:rFonts w:eastAsia="SimSun"/>
      <w:sz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le@smpf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19C81-55EF-4A83-B089-9399C057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8619</Words>
  <Characters>4913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2025-07-23T06:41:00Z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