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D86D9" w14:textId="1CB16CED" w:rsidR="00A81295" w:rsidRDefault="00137C91" w:rsidP="004E48CC">
      <w:pPr>
        <w:spacing w:after="0" w:line="240" w:lineRule="auto"/>
        <w:jc w:val="center"/>
        <w:outlineLvl w:val="1"/>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TECHNINĖ SPECIFIKACIJA</w:t>
      </w:r>
    </w:p>
    <w:p w14:paraId="5DAC827C" w14:textId="77777777" w:rsidR="004E48CC" w:rsidRPr="00CE23A7" w:rsidRDefault="004E48CC" w:rsidP="004E48CC">
      <w:pPr>
        <w:spacing w:after="0" w:line="240" w:lineRule="auto"/>
        <w:jc w:val="center"/>
        <w:outlineLvl w:val="1"/>
        <w:rPr>
          <w:rFonts w:ascii="Cambria" w:eastAsia="Times New Roman" w:hAnsi="Cambria" w:cs="Times New Roman"/>
          <w:b/>
          <w:bCs/>
          <w:sz w:val="20"/>
          <w:szCs w:val="20"/>
          <w:lang w:eastAsia="lt-LT"/>
        </w:rPr>
      </w:pPr>
    </w:p>
    <w:p w14:paraId="2880E60D" w14:textId="77777777" w:rsidR="00ED45BD" w:rsidRDefault="00137C91" w:rsidP="00ED45BD">
      <w:pPr>
        <w:spacing w:after="0" w:line="240" w:lineRule="auto"/>
        <w:ind w:firstLine="567"/>
        <w:outlineLvl w:val="1"/>
        <w:rPr>
          <w:rFonts w:ascii="Cambria" w:eastAsia="Times New Roman" w:hAnsi="Cambria" w:cs="Times New Roman"/>
          <w:sz w:val="20"/>
          <w:szCs w:val="20"/>
          <w:lang w:eastAsia="lt-LT"/>
        </w:rPr>
      </w:pPr>
      <w:r w:rsidRPr="00CE23A7">
        <w:rPr>
          <w:rFonts w:ascii="Cambria" w:eastAsia="Times New Roman" w:hAnsi="Cambria" w:cs="Times New Roman"/>
          <w:b/>
          <w:bCs/>
          <w:sz w:val="20"/>
          <w:szCs w:val="20"/>
          <w:lang w:eastAsia="lt-LT"/>
        </w:rPr>
        <w:t>Pirkimo objektas:</w:t>
      </w:r>
      <w:r w:rsidRPr="00CE23A7">
        <w:rPr>
          <w:rFonts w:ascii="Cambria" w:eastAsia="Times New Roman" w:hAnsi="Cambria" w:cs="Times New Roman"/>
          <w:sz w:val="20"/>
          <w:szCs w:val="20"/>
          <w:lang w:eastAsia="lt-LT"/>
        </w:rPr>
        <w:t xml:space="preserve"> </w:t>
      </w:r>
      <w:r w:rsidRPr="00F82822">
        <w:rPr>
          <w:rFonts w:ascii="Cambria" w:eastAsia="Times New Roman" w:hAnsi="Cambria" w:cs="Times New Roman"/>
          <w:sz w:val="20"/>
          <w:szCs w:val="20"/>
          <w:lang w:eastAsia="lt-LT"/>
        </w:rPr>
        <w:t>Belaidžiai (</w:t>
      </w:r>
      <w:r w:rsidRPr="00CE23A7">
        <w:rPr>
          <w:rFonts w:ascii="Cambria" w:eastAsia="Times New Roman" w:hAnsi="Cambria" w:cs="Times New Roman"/>
          <w:sz w:val="20"/>
          <w:szCs w:val="20"/>
          <w:lang w:eastAsia="lt-LT"/>
        </w:rPr>
        <w:t xml:space="preserve">GPS) vejos pjovimo robotai – </w:t>
      </w:r>
      <w:r w:rsidR="0021243F">
        <w:rPr>
          <w:rFonts w:ascii="Cambria" w:eastAsia="Times New Roman" w:hAnsi="Cambria" w:cs="Times New Roman"/>
          <w:sz w:val="20"/>
          <w:szCs w:val="20"/>
          <w:lang w:eastAsia="lt-LT"/>
        </w:rPr>
        <w:t>9</w:t>
      </w:r>
      <w:r w:rsidRPr="00CE23A7">
        <w:rPr>
          <w:rFonts w:ascii="Cambria" w:eastAsia="Times New Roman" w:hAnsi="Cambria" w:cs="Times New Roman"/>
          <w:sz w:val="20"/>
          <w:szCs w:val="20"/>
          <w:lang w:eastAsia="lt-LT"/>
        </w:rPr>
        <w:t xml:space="preserve"> vnt.</w:t>
      </w:r>
      <w:r w:rsidR="0021243F">
        <w:rPr>
          <w:rFonts w:ascii="Cambria" w:eastAsia="Times New Roman" w:hAnsi="Cambria" w:cs="Times New Roman"/>
          <w:sz w:val="20"/>
          <w:szCs w:val="20"/>
          <w:lang w:eastAsia="lt-LT"/>
        </w:rPr>
        <w:t xml:space="preserve"> Laidini</w:t>
      </w:r>
      <w:r w:rsidR="00F82822">
        <w:rPr>
          <w:rFonts w:ascii="Cambria" w:eastAsia="Times New Roman" w:hAnsi="Cambria" w:cs="Times New Roman"/>
          <w:sz w:val="20"/>
          <w:szCs w:val="20"/>
          <w:lang w:eastAsia="lt-LT"/>
        </w:rPr>
        <w:t>o perimetro</w:t>
      </w:r>
      <w:r w:rsidR="0021243F">
        <w:rPr>
          <w:rFonts w:ascii="Cambria" w:eastAsia="Times New Roman" w:hAnsi="Cambria" w:cs="Times New Roman"/>
          <w:sz w:val="20"/>
          <w:szCs w:val="20"/>
          <w:lang w:eastAsia="lt-LT"/>
        </w:rPr>
        <w:t xml:space="preserve"> </w:t>
      </w:r>
      <w:r w:rsidR="0021243F" w:rsidRPr="00CE23A7">
        <w:rPr>
          <w:rFonts w:ascii="Cambria" w:eastAsia="Times New Roman" w:hAnsi="Cambria" w:cs="Times New Roman"/>
          <w:sz w:val="20"/>
          <w:szCs w:val="20"/>
          <w:lang w:eastAsia="lt-LT"/>
        </w:rPr>
        <w:t>vejos pjovimo robota</w:t>
      </w:r>
      <w:r w:rsidR="0021243F">
        <w:rPr>
          <w:rFonts w:ascii="Cambria" w:eastAsia="Times New Roman" w:hAnsi="Cambria" w:cs="Times New Roman"/>
          <w:sz w:val="20"/>
          <w:szCs w:val="20"/>
          <w:lang w:eastAsia="lt-LT"/>
        </w:rPr>
        <w:t>s – 1 vnt</w:t>
      </w:r>
      <w:r w:rsidR="00ED45BD">
        <w:rPr>
          <w:rFonts w:ascii="Cambria" w:eastAsia="Times New Roman" w:hAnsi="Cambria" w:cs="Times New Roman"/>
          <w:sz w:val="20"/>
          <w:szCs w:val="20"/>
          <w:lang w:eastAsia="lt-LT"/>
        </w:rPr>
        <w:t>.</w:t>
      </w:r>
    </w:p>
    <w:p w14:paraId="401B1D01" w14:textId="74063DB6" w:rsidR="00137C91" w:rsidRDefault="00137C91" w:rsidP="00ED45BD">
      <w:pPr>
        <w:spacing w:after="0" w:line="240" w:lineRule="auto"/>
        <w:ind w:firstLine="567"/>
        <w:outlineLvl w:val="1"/>
        <w:rPr>
          <w:rFonts w:ascii="Cambria" w:eastAsia="Times New Roman" w:hAnsi="Cambria" w:cs="Times New Roman"/>
          <w:sz w:val="20"/>
          <w:szCs w:val="20"/>
          <w:lang w:eastAsia="lt-LT"/>
        </w:rPr>
      </w:pPr>
      <w:r w:rsidRPr="00CE23A7">
        <w:rPr>
          <w:rFonts w:ascii="Cambria" w:eastAsia="Times New Roman" w:hAnsi="Cambria" w:cs="Times New Roman"/>
          <w:b/>
          <w:bCs/>
          <w:sz w:val="20"/>
          <w:szCs w:val="20"/>
          <w:lang w:eastAsia="lt-LT"/>
        </w:rPr>
        <w:t>Pirkimo paskirtis:</w:t>
      </w:r>
      <w:r w:rsidRPr="00CE23A7">
        <w:rPr>
          <w:rFonts w:ascii="Cambria" w:eastAsia="Times New Roman" w:hAnsi="Cambria" w:cs="Times New Roman"/>
          <w:sz w:val="20"/>
          <w:szCs w:val="20"/>
          <w:lang w:eastAsia="lt-LT"/>
        </w:rPr>
        <w:t xml:space="preserve"> Automatizuotas ligoninės teritorijos vejos priežiūros užtikrinimas.</w:t>
      </w:r>
    </w:p>
    <w:p w14:paraId="2E7A69C7" w14:textId="77777777" w:rsidR="00ED45BD" w:rsidRPr="00CE23A7" w:rsidRDefault="00ED45BD" w:rsidP="00ED45BD">
      <w:pPr>
        <w:spacing w:after="0" w:line="240" w:lineRule="auto"/>
        <w:ind w:firstLine="567"/>
        <w:outlineLvl w:val="1"/>
        <w:rPr>
          <w:rFonts w:ascii="Cambria" w:eastAsia="Times New Roman" w:hAnsi="Cambria" w:cs="Times New Roman"/>
          <w:b/>
          <w:bCs/>
          <w:sz w:val="20"/>
          <w:szCs w:val="20"/>
          <w:lang w:eastAsia="lt-LT"/>
        </w:rPr>
      </w:pPr>
    </w:p>
    <w:tbl>
      <w:tblPr>
        <w:tblStyle w:val="TableGrid"/>
        <w:tblW w:w="0" w:type="auto"/>
        <w:tblInd w:w="-572" w:type="dxa"/>
        <w:tblLook w:val="04A0" w:firstRow="1" w:lastRow="0" w:firstColumn="1" w:lastColumn="0" w:noHBand="0" w:noVBand="1"/>
      </w:tblPr>
      <w:tblGrid>
        <w:gridCol w:w="4193"/>
        <w:gridCol w:w="765"/>
        <w:gridCol w:w="846"/>
        <w:gridCol w:w="4396"/>
      </w:tblGrid>
      <w:tr w:rsidR="005E18CA" w:rsidRPr="00CE23A7" w14:paraId="0A52D15E" w14:textId="77777777" w:rsidTr="001E6387">
        <w:tc>
          <w:tcPr>
            <w:tcW w:w="4193" w:type="dxa"/>
          </w:tcPr>
          <w:p w14:paraId="6B349809" w14:textId="77777777" w:rsidR="005E18CA" w:rsidRPr="00CE23A7" w:rsidRDefault="005E18CA" w:rsidP="001E6387">
            <w:pPr>
              <w:jc w:val="cente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Techniniai reikalavimai</w:t>
            </w:r>
          </w:p>
        </w:tc>
        <w:tc>
          <w:tcPr>
            <w:tcW w:w="765" w:type="dxa"/>
          </w:tcPr>
          <w:p w14:paraId="5BB987F4" w14:textId="77777777" w:rsidR="005E18CA" w:rsidRPr="00CE23A7" w:rsidRDefault="005E18CA" w:rsidP="001E6387">
            <w:pPr>
              <w:jc w:val="cente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Matas</w:t>
            </w:r>
          </w:p>
        </w:tc>
        <w:tc>
          <w:tcPr>
            <w:tcW w:w="846" w:type="dxa"/>
          </w:tcPr>
          <w:p w14:paraId="77A1910D" w14:textId="77777777" w:rsidR="005E18CA" w:rsidRPr="00CE23A7" w:rsidRDefault="005E18CA" w:rsidP="001E6387">
            <w:pPr>
              <w:jc w:val="cente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Kiekis</w:t>
            </w:r>
          </w:p>
        </w:tc>
        <w:tc>
          <w:tcPr>
            <w:tcW w:w="4396" w:type="dxa"/>
          </w:tcPr>
          <w:p w14:paraId="0C4691C4" w14:textId="288A7313" w:rsidR="005E18CA" w:rsidRPr="00CE23A7" w:rsidRDefault="005E18CA" w:rsidP="001E6387">
            <w:pPr>
              <w:jc w:val="cente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Siūloma techninė specifikacija</w:t>
            </w:r>
            <w:r w:rsidR="001E6387">
              <w:rPr>
                <w:rFonts w:ascii="Cambria" w:eastAsia="Times New Roman" w:hAnsi="Cambria" w:cs="Times New Roman"/>
                <w:b/>
                <w:bCs/>
                <w:sz w:val="20"/>
                <w:szCs w:val="20"/>
                <w:lang w:eastAsia="lt-LT"/>
              </w:rPr>
              <w:t>, gamintojas</w:t>
            </w:r>
          </w:p>
        </w:tc>
      </w:tr>
      <w:tr w:rsidR="005E18CA" w:rsidRPr="00CE23A7" w14:paraId="1A0C20B1" w14:textId="77777777" w:rsidTr="004E48CC">
        <w:trPr>
          <w:trHeight w:val="173"/>
        </w:trPr>
        <w:tc>
          <w:tcPr>
            <w:tcW w:w="10200" w:type="dxa"/>
            <w:gridSpan w:val="4"/>
          </w:tcPr>
          <w:p w14:paraId="2636A95D" w14:textId="77777777" w:rsidR="005E18CA" w:rsidRPr="00DF1A5D" w:rsidRDefault="005E18CA" w:rsidP="004E48CC">
            <w:pPr>
              <w:jc w:val="center"/>
              <w:outlineLvl w:val="3"/>
              <w:rPr>
                <w:rFonts w:ascii="Cambria" w:eastAsia="Times New Roman" w:hAnsi="Cambria" w:cs="Times New Roman"/>
                <w:bCs/>
                <w:sz w:val="20"/>
                <w:szCs w:val="20"/>
                <w:lang w:eastAsia="lt-LT"/>
              </w:rPr>
            </w:pPr>
            <w:r w:rsidRPr="00DF1A5D">
              <w:rPr>
                <w:rFonts w:ascii="Cambria" w:eastAsia="Times New Roman" w:hAnsi="Cambria" w:cs="Times New Roman"/>
                <w:bCs/>
                <w:sz w:val="20"/>
                <w:szCs w:val="20"/>
                <w:lang w:eastAsia="lt-LT"/>
              </w:rPr>
              <w:t xml:space="preserve">1 DALIS – vejos robotai </w:t>
            </w:r>
          </w:p>
        </w:tc>
      </w:tr>
      <w:tr w:rsidR="005E18CA" w:rsidRPr="00CE23A7" w14:paraId="7309D7A8" w14:textId="77777777" w:rsidTr="001E6387">
        <w:trPr>
          <w:trHeight w:val="3283"/>
        </w:trPr>
        <w:tc>
          <w:tcPr>
            <w:tcW w:w="4193" w:type="dxa"/>
            <w:vAlign w:val="center"/>
          </w:tcPr>
          <w:p w14:paraId="5E4ED9DA" w14:textId="77777777" w:rsidR="005E18CA" w:rsidRPr="00CE23A7" w:rsidRDefault="005E18CA" w:rsidP="004E48CC">
            <w:pPr>
              <w:jc w:val="both"/>
              <w:rPr>
                <w:rFonts w:ascii="Cambria" w:eastAsia="Times New Roman" w:hAnsi="Cambria" w:cs="Times New Roman"/>
                <w:b/>
                <w:sz w:val="20"/>
                <w:szCs w:val="20"/>
                <w:lang w:eastAsia="lt-LT"/>
              </w:rPr>
            </w:pPr>
            <w:r w:rsidRPr="00CE23A7">
              <w:rPr>
                <w:rFonts w:ascii="Cambria" w:eastAsia="Times New Roman" w:hAnsi="Cambria" w:cs="Times New Roman"/>
                <w:b/>
                <w:sz w:val="20"/>
                <w:szCs w:val="20"/>
                <w:lang w:eastAsia="lt-LT"/>
              </w:rPr>
              <w:t>Belaidis (GPS) vejos pjovimo robotas</w:t>
            </w:r>
          </w:p>
          <w:p w14:paraId="120858D7" w14:textId="77777777" w:rsidR="005E18CA" w:rsidRPr="00CE23A7" w:rsidRDefault="005E18CA" w:rsidP="004E48CC">
            <w:pPr>
              <w:jc w:val="both"/>
              <w:rPr>
                <w:rFonts w:ascii="Cambria" w:eastAsia="Times New Roman" w:hAnsi="Cambria" w:cs="Times New Roman"/>
                <w:sz w:val="20"/>
                <w:szCs w:val="20"/>
                <w:lang w:eastAsia="lt-LT"/>
              </w:rPr>
            </w:pPr>
          </w:p>
          <w:p w14:paraId="6544DF02" w14:textId="77777777" w:rsidR="00325C53" w:rsidRPr="00E01CB6" w:rsidRDefault="00325C53" w:rsidP="004E48CC">
            <w:pPr>
              <w:rPr>
                <w:rFonts w:ascii="Cambria" w:hAnsi="Cambria"/>
                <w:bCs/>
                <w:noProof/>
                <w:kern w:val="36"/>
                <w:sz w:val="20"/>
                <w:szCs w:val="20"/>
              </w:rPr>
            </w:pPr>
            <w:r w:rsidRPr="00E01CB6">
              <w:rPr>
                <w:rFonts w:ascii="Cambria" w:hAnsi="Cambria"/>
                <w:bCs/>
                <w:noProof/>
                <w:kern w:val="36"/>
                <w:sz w:val="20"/>
                <w:szCs w:val="20"/>
              </w:rPr>
              <w:t>Roboto veikimo ribos: belaidės (GPS);</w:t>
            </w:r>
          </w:p>
          <w:p w14:paraId="1E2C44B1" w14:textId="7CFE887D" w:rsidR="005E18CA" w:rsidRPr="00E01CB6" w:rsidRDefault="005E18CA" w:rsidP="004E48CC">
            <w:pPr>
              <w:jc w:val="both"/>
              <w:rPr>
                <w:rFonts w:ascii="Cambria" w:eastAsia="Times New Roman" w:hAnsi="Cambria" w:cs="Times New Roman"/>
                <w:sz w:val="20"/>
                <w:szCs w:val="20"/>
                <w:lang w:eastAsia="lt-LT"/>
              </w:rPr>
            </w:pPr>
            <w:r w:rsidRPr="00E01CB6">
              <w:rPr>
                <w:rFonts w:ascii="Cambria" w:eastAsia="Times New Roman" w:hAnsi="Cambria" w:cs="Times New Roman"/>
                <w:sz w:val="20"/>
                <w:szCs w:val="20"/>
                <w:lang w:eastAsia="lt-LT"/>
              </w:rPr>
              <w:t>Navigacija:</w:t>
            </w:r>
            <w:r w:rsidR="00E01CB6">
              <w:rPr>
                <w:rFonts w:ascii="Cambria" w:eastAsia="Times New Roman" w:hAnsi="Cambria" w:cs="Times New Roman"/>
                <w:sz w:val="20"/>
                <w:szCs w:val="20"/>
                <w:lang w:eastAsia="lt-LT"/>
              </w:rPr>
              <w:t xml:space="preserve"> roboto </w:t>
            </w:r>
            <w:r w:rsidR="00C566D2" w:rsidRPr="00E01CB6">
              <w:rPr>
                <w:rFonts w:ascii="Cambria" w:hAnsi="Cambria"/>
                <w:sz w:val="20"/>
                <w:szCs w:val="20"/>
              </w:rPr>
              <w:t>navigacija turi būti paremta išmaniąja technologija, kuri užtikrina teritorijos ribų atpažinimą be fizinio kabelio naudojimo</w:t>
            </w:r>
            <w:r w:rsidR="00DF1A5D" w:rsidRPr="00E01CB6">
              <w:rPr>
                <w:rFonts w:ascii="Cambria" w:eastAsia="Times New Roman" w:hAnsi="Cambria" w:cs="Times New Roman"/>
                <w:sz w:val="20"/>
                <w:szCs w:val="20"/>
                <w:lang w:eastAsia="lt-LT"/>
              </w:rPr>
              <w:t>;</w:t>
            </w:r>
          </w:p>
          <w:p w14:paraId="23540289" w14:textId="77777777" w:rsidR="00325C53" w:rsidRPr="00CE23A7" w:rsidRDefault="00325C53"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Valdymas</w:t>
            </w:r>
            <w:r w:rsidR="00DF1A5D">
              <w:rPr>
                <w:rFonts w:ascii="Cambria" w:eastAsia="Times New Roman" w:hAnsi="Cambria" w:cs="Times New Roman"/>
                <w:sz w:val="20"/>
                <w:szCs w:val="20"/>
                <w:lang w:eastAsia="lt-LT"/>
              </w:rPr>
              <w:t xml:space="preserve"> ir ryšys</w:t>
            </w:r>
            <w:r w:rsidRPr="00CE23A7">
              <w:rPr>
                <w:rFonts w:ascii="Cambria" w:eastAsia="Times New Roman" w:hAnsi="Cambria" w:cs="Times New Roman"/>
                <w:sz w:val="20"/>
                <w:szCs w:val="20"/>
                <w:lang w:eastAsia="lt-LT"/>
              </w:rPr>
              <w:t xml:space="preserve">: per mobiliąją programėlę, </w:t>
            </w:r>
            <w:proofErr w:type="spellStart"/>
            <w:r w:rsidRPr="00CE23A7">
              <w:rPr>
                <w:rFonts w:ascii="Cambria" w:eastAsia="Times New Roman" w:hAnsi="Cambria" w:cs="Times New Roman"/>
                <w:sz w:val="20"/>
                <w:szCs w:val="20"/>
                <w:lang w:eastAsia="lt-LT"/>
              </w:rPr>
              <w:t>Wi</w:t>
            </w:r>
            <w:proofErr w:type="spellEnd"/>
            <w:r w:rsidRPr="00CE23A7">
              <w:rPr>
                <w:rFonts w:ascii="Cambria" w:eastAsia="Times New Roman" w:hAnsi="Cambria" w:cs="Times New Roman"/>
                <w:sz w:val="20"/>
                <w:szCs w:val="20"/>
                <w:lang w:eastAsia="lt-LT"/>
              </w:rPr>
              <w:t>-Fi, Bluetooth, 4G - pasirinktinai;</w:t>
            </w:r>
          </w:p>
          <w:p w14:paraId="68F1F924" w14:textId="77777777" w:rsidR="00325C53" w:rsidRPr="00CE23A7" w:rsidRDefault="00325C53"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 xml:space="preserve">Maksimalus pjovimo plotas: ≥ </w:t>
            </w:r>
            <w:r w:rsidR="009E4D43" w:rsidRPr="009E4D43">
              <w:rPr>
                <w:rFonts w:ascii="Cambria" w:eastAsia="Times New Roman" w:hAnsi="Cambria" w:cs="Times New Roman"/>
                <w:b/>
                <w:sz w:val="20"/>
                <w:szCs w:val="20"/>
                <w:lang w:eastAsia="lt-LT"/>
              </w:rPr>
              <w:t>5</w:t>
            </w:r>
            <w:r w:rsidRPr="00CE23A7">
              <w:rPr>
                <w:rFonts w:ascii="Cambria" w:eastAsia="Times New Roman" w:hAnsi="Cambria" w:cs="Times New Roman"/>
                <w:b/>
                <w:bCs/>
                <w:sz w:val="20"/>
                <w:szCs w:val="20"/>
                <w:lang w:eastAsia="lt-LT"/>
              </w:rPr>
              <w:t>000 m²;</w:t>
            </w:r>
          </w:p>
          <w:p w14:paraId="25EFBCD6" w14:textId="77777777" w:rsidR="005E18CA" w:rsidRPr="00CE23A7" w:rsidRDefault="005E18CA"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 xml:space="preserve">Pjovimo plotis: </w:t>
            </w:r>
            <w:r w:rsidR="00F70A97" w:rsidRPr="00CE23A7">
              <w:rPr>
                <w:rFonts w:ascii="Cambria" w:eastAsia="Times New Roman" w:hAnsi="Cambria" w:cs="Times New Roman"/>
                <w:sz w:val="20"/>
                <w:szCs w:val="20"/>
                <w:lang w:eastAsia="lt-LT"/>
              </w:rPr>
              <w:t xml:space="preserve">≥ </w:t>
            </w:r>
            <w:r w:rsidR="00F70A97" w:rsidRPr="00CE23A7">
              <w:rPr>
                <w:rFonts w:ascii="Cambria" w:eastAsia="Times New Roman" w:hAnsi="Cambria" w:cs="Times New Roman"/>
                <w:b/>
                <w:bCs/>
                <w:sz w:val="20"/>
                <w:szCs w:val="20"/>
                <w:lang w:eastAsia="lt-LT"/>
              </w:rPr>
              <w:t>23</w:t>
            </w:r>
            <w:r w:rsidRPr="00CE23A7">
              <w:rPr>
                <w:rFonts w:ascii="Cambria" w:eastAsia="Times New Roman" w:hAnsi="Cambria" w:cs="Times New Roman"/>
                <w:b/>
                <w:bCs/>
                <w:sz w:val="20"/>
                <w:szCs w:val="20"/>
                <w:lang w:eastAsia="lt-LT"/>
              </w:rPr>
              <w:t xml:space="preserve"> cm;</w:t>
            </w:r>
          </w:p>
          <w:p w14:paraId="792C20A6" w14:textId="77777777" w:rsidR="005E18CA" w:rsidRPr="00CE23A7" w:rsidRDefault="00387EA5" w:rsidP="004E48CC">
            <w:pPr>
              <w:jc w:val="both"/>
              <w:rPr>
                <w:rFonts w:ascii="Cambria" w:eastAsia="Times New Roman" w:hAnsi="Cambria" w:cs="Times New Roman"/>
                <w:b/>
                <w:bCs/>
                <w:sz w:val="20"/>
                <w:szCs w:val="20"/>
                <w:lang w:eastAsia="lt-LT"/>
              </w:rPr>
            </w:pPr>
            <w:r w:rsidRPr="00CE23A7">
              <w:rPr>
                <w:rFonts w:ascii="Cambria" w:hAnsi="Cambria"/>
                <w:bCs/>
                <w:noProof/>
                <w:kern w:val="36"/>
                <w:sz w:val="20"/>
                <w:szCs w:val="20"/>
              </w:rPr>
              <w:t>Aukščiausia įveikiama įkalnė</w:t>
            </w:r>
            <w:r w:rsidR="005E18CA" w:rsidRPr="00CE23A7">
              <w:rPr>
                <w:rFonts w:ascii="Cambria" w:eastAsia="Times New Roman" w:hAnsi="Cambria" w:cs="Times New Roman"/>
                <w:sz w:val="20"/>
                <w:szCs w:val="20"/>
                <w:lang w:eastAsia="lt-LT"/>
              </w:rPr>
              <w:t xml:space="preserve">:  iki </w:t>
            </w:r>
            <w:r w:rsidR="005E18CA" w:rsidRPr="00CE23A7">
              <w:rPr>
                <w:rFonts w:ascii="Cambria" w:eastAsia="Times New Roman" w:hAnsi="Cambria" w:cs="Times New Roman"/>
                <w:b/>
                <w:bCs/>
                <w:sz w:val="20"/>
                <w:szCs w:val="20"/>
                <w:lang w:eastAsia="lt-LT"/>
              </w:rPr>
              <w:t>35° / 70 %;</w:t>
            </w:r>
          </w:p>
          <w:p w14:paraId="2CED8860" w14:textId="77777777" w:rsidR="00AA40D5" w:rsidRDefault="00CE23A7" w:rsidP="004E48CC">
            <w:pPr>
              <w:jc w:val="both"/>
              <w:rPr>
                <w:rFonts w:ascii="Cambria" w:eastAsia="Times New Roman" w:hAnsi="Cambria" w:cs="Times New Roman"/>
                <w:sz w:val="20"/>
                <w:szCs w:val="20"/>
                <w:lang w:eastAsia="lt-LT"/>
              </w:rPr>
            </w:pPr>
            <w:r w:rsidRPr="00CE23A7">
              <w:rPr>
                <w:rFonts w:ascii="Cambria" w:hAnsi="Cambria"/>
                <w:bCs/>
                <w:noProof/>
                <w:kern w:val="36"/>
                <w:sz w:val="20"/>
                <w:szCs w:val="20"/>
              </w:rPr>
              <w:t>Pjovimo sistema: ≥ 2 peili</w:t>
            </w:r>
            <w:r w:rsidR="007520C1">
              <w:rPr>
                <w:rFonts w:ascii="Cambria" w:hAnsi="Cambria"/>
                <w:bCs/>
                <w:noProof/>
                <w:kern w:val="36"/>
                <w:sz w:val="20"/>
                <w:szCs w:val="20"/>
              </w:rPr>
              <w:t>ų</w:t>
            </w:r>
            <w:r w:rsidRPr="00CE23A7">
              <w:rPr>
                <w:rFonts w:ascii="Cambria" w:hAnsi="Cambria"/>
                <w:noProof/>
                <w:sz w:val="20"/>
                <w:szCs w:val="20"/>
              </w:rPr>
              <w:t>;</w:t>
            </w:r>
            <w:r w:rsidR="00AA40D5" w:rsidRPr="00CE23A7">
              <w:rPr>
                <w:rFonts w:ascii="Cambria" w:eastAsia="Times New Roman" w:hAnsi="Cambria" w:cs="Times New Roman"/>
                <w:sz w:val="20"/>
                <w:szCs w:val="20"/>
                <w:lang w:eastAsia="lt-LT"/>
              </w:rPr>
              <w:t xml:space="preserve"> </w:t>
            </w:r>
          </w:p>
          <w:p w14:paraId="2F959F52" w14:textId="77777777" w:rsidR="00AA40D5" w:rsidRPr="00CE23A7" w:rsidRDefault="00AA40D5"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Pjovimo aukščio ribos reguliavimas elektrinis</w:t>
            </w:r>
            <w:r>
              <w:rPr>
                <w:rFonts w:ascii="Cambria" w:eastAsia="Times New Roman" w:hAnsi="Cambria" w:cs="Times New Roman"/>
                <w:sz w:val="20"/>
                <w:szCs w:val="20"/>
                <w:lang w:eastAsia="lt-LT"/>
              </w:rPr>
              <w:t>: būtina</w:t>
            </w:r>
            <w:r w:rsidRPr="00CE23A7">
              <w:rPr>
                <w:rFonts w:ascii="Cambria" w:eastAsia="Times New Roman" w:hAnsi="Cambria" w:cs="Times New Roman"/>
                <w:sz w:val="20"/>
                <w:szCs w:val="20"/>
                <w:lang w:eastAsia="lt-LT"/>
              </w:rPr>
              <w:t>;</w:t>
            </w:r>
          </w:p>
          <w:p w14:paraId="1A0DDB77" w14:textId="77777777" w:rsidR="005E18CA" w:rsidRPr="00CE23A7" w:rsidRDefault="005E18CA"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 xml:space="preserve">Zonavimas: galimybė nustatyti ≥ </w:t>
            </w:r>
            <w:r w:rsidRPr="00CE23A7">
              <w:rPr>
                <w:rFonts w:ascii="Cambria" w:eastAsia="Times New Roman" w:hAnsi="Cambria" w:cs="Times New Roman"/>
                <w:b/>
                <w:bCs/>
                <w:sz w:val="20"/>
                <w:szCs w:val="20"/>
                <w:lang w:eastAsia="lt-LT"/>
              </w:rPr>
              <w:t>10 skirtingų pjovimo zonų;</w:t>
            </w:r>
          </w:p>
          <w:p w14:paraId="20A9336F" w14:textId="24309F37" w:rsidR="005E18CA" w:rsidRPr="00CE23A7" w:rsidRDefault="005E18CA"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 xml:space="preserve">Triukšmo lygis: </w:t>
            </w:r>
            <w:r w:rsidR="00F70A97" w:rsidRPr="00CE23A7">
              <w:rPr>
                <w:rFonts w:ascii="Cambria" w:eastAsia="Times New Roman" w:hAnsi="Cambria" w:cs="Times New Roman"/>
                <w:sz w:val="20"/>
                <w:szCs w:val="20"/>
                <w:lang w:eastAsia="lt-LT"/>
              </w:rPr>
              <w:t xml:space="preserve">≤ </w:t>
            </w:r>
            <w:r w:rsidR="00387EA5" w:rsidRPr="00CE23A7">
              <w:rPr>
                <w:rFonts w:ascii="Cambria" w:eastAsia="Times New Roman" w:hAnsi="Cambria" w:cs="Times New Roman"/>
                <w:b/>
                <w:bCs/>
                <w:sz w:val="20"/>
                <w:szCs w:val="20"/>
                <w:lang w:eastAsia="lt-LT"/>
              </w:rPr>
              <w:t>62</w:t>
            </w:r>
            <w:r w:rsidRPr="00CE23A7">
              <w:rPr>
                <w:rFonts w:ascii="Cambria" w:eastAsia="Times New Roman" w:hAnsi="Cambria" w:cs="Times New Roman"/>
                <w:b/>
                <w:bCs/>
                <w:sz w:val="20"/>
                <w:szCs w:val="20"/>
                <w:lang w:eastAsia="lt-LT"/>
              </w:rPr>
              <w:t xml:space="preserve"> </w:t>
            </w:r>
            <w:proofErr w:type="spellStart"/>
            <w:r w:rsidRPr="00CE23A7">
              <w:rPr>
                <w:rFonts w:ascii="Cambria" w:eastAsia="Times New Roman" w:hAnsi="Cambria" w:cs="Times New Roman"/>
                <w:b/>
                <w:bCs/>
                <w:sz w:val="20"/>
                <w:szCs w:val="20"/>
                <w:lang w:eastAsia="lt-LT"/>
              </w:rPr>
              <w:t>dB</w:t>
            </w:r>
            <w:proofErr w:type="spellEnd"/>
            <w:r w:rsidR="00F82822">
              <w:rPr>
                <w:rFonts w:ascii="Cambria" w:eastAsia="Times New Roman" w:hAnsi="Cambria" w:cs="Times New Roman"/>
                <w:b/>
                <w:bCs/>
                <w:sz w:val="20"/>
                <w:szCs w:val="20"/>
                <w:lang w:eastAsia="lt-LT"/>
              </w:rPr>
              <w:t>;</w:t>
            </w:r>
          </w:p>
          <w:p w14:paraId="1626DC94" w14:textId="77777777" w:rsidR="00325C53" w:rsidRPr="00CE23A7" w:rsidRDefault="00325C53" w:rsidP="004E48CC">
            <w:pPr>
              <w:jc w:val="both"/>
              <w:rPr>
                <w:rFonts w:ascii="Cambria" w:eastAsia="Times New Roman" w:hAnsi="Cambria" w:cs="Times New Roman"/>
                <w:sz w:val="20"/>
                <w:szCs w:val="20"/>
                <w:lang w:eastAsia="lt-LT"/>
              </w:rPr>
            </w:pPr>
            <w:r w:rsidRPr="00CE23A7">
              <w:rPr>
                <w:rFonts w:ascii="Cambria" w:hAnsi="Cambria"/>
                <w:noProof/>
                <w:sz w:val="20"/>
                <w:szCs w:val="20"/>
              </w:rPr>
              <w:t>Baterijos tipas: ličio jonų</w:t>
            </w:r>
            <w:r w:rsidRPr="00CE23A7">
              <w:rPr>
                <w:rFonts w:ascii="Cambria" w:hAnsi="Cambria"/>
                <w:sz w:val="20"/>
                <w:szCs w:val="20"/>
              </w:rPr>
              <w:t xml:space="preserve"> </w:t>
            </w:r>
            <w:r w:rsidRPr="00CE23A7">
              <w:rPr>
                <w:rFonts w:ascii="Cambria" w:hAnsi="Cambria"/>
                <w:noProof/>
                <w:sz w:val="20"/>
                <w:szCs w:val="20"/>
              </w:rPr>
              <w:t>arba lygiavertė</w:t>
            </w:r>
            <w:r w:rsidRPr="00CE23A7">
              <w:rPr>
                <w:rFonts w:ascii="Cambria" w:hAnsi="Cambria"/>
                <w:bCs/>
                <w:noProof/>
                <w:kern w:val="36"/>
                <w:sz w:val="20"/>
                <w:szCs w:val="20"/>
              </w:rPr>
              <w:t>;</w:t>
            </w:r>
          </w:p>
          <w:p w14:paraId="6BE8D688" w14:textId="77777777" w:rsidR="005E18CA" w:rsidRPr="00CE23A7" w:rsidRDefault="005E18CA"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Papildomos funkcijos: GPS veikimas be perimetro laido, pažangi kliūčių aptikimo sistema, kraštų pjovimas, plaukiojantis pjovimo mechanizmas, lietaus jutiklis, apsauga nuo vagysčių (4G modulis), programinės įrangos atnaujinimas per OTA</w:t>
            </w:r>
            <w:r w:rsidR="00233B01" w:rsidRPr="00CE23A7">
              <w:rPr>
                <w:rFonts w:ascii="Cambria" w:eastAsia="Times New Roman" w:hAnsi="Cambria" w:cs="Times New Roman"/>
                <w:sz w:val="20"/>
                <w:szCs w:val="20"/>
                <w:lang w:eastAsia="lt-LT"/>
              </w:rPr>
              <w:t>;</w:t>
            </w:r>
          </w:p>
          <w:p w14:paraId="5E7B0528" w14:textId="77777777" w:rsidR="00233B01" w:rsidRPr="00CE23A7" w:rsidRDefault="00233B01"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Gamintojas: nurodyti;</w:t>
            </w:r>
          </w:p>
          <w:p w14:paraId="3081C326" w14:textId="77777777" w:rsidR="007E7AB1" w:rsidRPr="00CE23A7" w:rsidRDefault="00233B01"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Garantinis laikotarpis: ≥</w:t>
            </w:r>
            <w:r w:rsidRPr="00CE23A7">
              <w:rPr>
                <w:rFonts w:ascii="Cambria" w:eastAsia="Times New Roman" w:hAnsi="Cambria" w:cs="Times New Roman"/>
                <w:b/>
                <w:bCs/>
                <w:sz w:val="20"/>
                <w:szCs w:val="20"/>
                <w:lang w:eastAsia="lt-LT"/>
              </w:rPr>
              <w:t>24 mėn.</w:t>
            </w:r>
          </w:p>
        </w:tc>
        <w:tc>
          <w:tcPr>
            <w:tcW w:w="765" w:type="dxa"/>
          </w:tcPr>
          <w:p w14:paraId="7D2846B1" w14:textId="1BC75855" w:rsidR="005E18CA" w:rsidRPr="00CE23A7" w:rsidRDefault="001E6387" w:rsidP="001E6387">
            <w:pPr>
              <w:jc w:val="center"/>
              <w:outlineLvl w:val="2"/>
              <w:rPr>
                <w:rFonts w:ascii="Cambria" w:eastAsia="Times New Roman" w:hAnsi="Cambria" w:cs="Times New Roman"/>
                <w:b/>
                <w:bCs/>
                <w:sz w:val="20"/>
                <w:szCs w:val="20"/>
                <w:lang w:eastAsia="lt-LT"/>
              </w:rPr>
            </w:pPr>
            <w:r>
              <w:rPr>
                <w:rFonts w:ascii="Cambria" w:eastAsia="Times New Roman" w:hAnsi="Cambria" w:cs="Times New Roman"/>
                <w:b/>
                <w:bCs/>
                <w:sz w:val="20"/>
                <w:szCs w:val="20"/>
                <w:lang w:eastAsia="lt-LT"/>
              </w:rPr>
              <w:t>v</w:t>
            </w:r>
            <w:r w:rsidR="005E18CA" w:rsidRPr="00CE23A7">
              <w:rPr>
                <w:rFonts w:ascii="Cambria" w:eastAsia="Times New Roman" w:hAnsi="Cambria" w:cs="Times New Roman"/>
                <w:b/>
                <w:bCs/>
                <w:sz w:val="20"/>
                <w:szCs w:val="20"/>
                <w:lang w:eastAsia="lt-LT"/>
              </w:rPr>
              <w:t>nt.</w:t>
            </w:r>
          </w:p>
        </w:tc>
        <w:tc>
          <w:tcPr>
            <w:tcW w:w="846" w:type="dxa"/>
          </w:tcPr>
          <w:p w14:paraId="0D2CF5DB" w14:textId="77777777" w:rsidR="005E18CA" w:rsidRPr="00CE23A7" w:rsidRDefault="005E18CA" w:rsidP="001E6387">
            <w:pPr>
              <w:jc w:val="cente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5</w:t>
            </w:r>
          </w:p>
        </w:tc>
        <w:tc>
          <w:tcPr>
            <w:tcW w:w="4396" w:type="dxa"/>
          </w:tcPr>
          <w:p w14:paraId="10E08849" w14:textId="77777777" w:rsidR="005E18CA" w:rsidRPr="00CE23A7" w:rsidRDefault="005E18CA" w:rsidP="004E48CC">
            <w:pP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Prekės pavadinimas</w:t>
            </w:r>
            <w:r w:rsidR="00CE23A7" w:rsidRPr="00CE23A7">
              <w:rPr>
                <w:rFonts w:ascii="Cambria" w:eastAsia="Times New Roman" w:hAnsi="Cambria" w:cs="Times New Roman"/>
                <w:b/>
                <w:bCs/>
                <w:sz w:val="20"/>
                <w:szCs w:val="20"/>
                <w:lang w:eastAsia="lt-LT"/>
              </w:rPr>
              <w:t>/kodas</w:t>
            </w:r>
          </w:p>
          <w:p w14:paraId="10D91511" w14:textId="77777777" w:rsidR="005E18CA" w:rsidRPr="00CE23A7" w:rsidRDefault="005E18CA" w:rsidP="004E48CC">
            <w:pPr>
              <w:outlineLvl w:val="2"/>
              <w:rPr>
                <w:rFonts w:ascii="Cambria" w:eastAsia="Times New Roman" w:hAnsi="Cambria" w:cs="Times New Roman"/>
                <w:bCs/>
                <w:sz w:val="20"/>
                <w:szCs w:val="20"/>
                <w:lang w:eastAsia="lt-LT"/>
              </w:rPr>
            </w:pPr>
            <w:r w:rsidRPr="00CE23A7">
              <w:rPr>
                <w:rFonts w:ascii="Cambria" w:eastAsia="Times New Roman" w:hAnsi="Cambria" w:cs="Times New Roman"/>
                <w:bCs/>
                <w:sz w:val="20"/>
                <w:szCs w:val="20"/>
                <w:lang w:eastAsia="lt-LT"/>
              </w:rPr>
              <w:t xml:space="preserve">Siūloma specifikacija: </w:t>
            </w:r>
          </w:p>
        </w:tc>
      </w:tr>
      <w:tr w:rsidR="00F70A97" w:rsidRPr="00CE23A7" w14:paraId="22089844" w14:textId="77777777" w:rsidTr="00447A90">
        <w:trPr>
          <w:trHeight w:val="60"/>
        </w:trPr>
        <w:tc>
          <w:tcPr>
            <w:tcW w:w="10200" w:type="dxa"/>
            <w:gridSpan w:val="4"/>
            <w:vAlign w:val="center"/>
          </w:tcPr>
          <w:p w14:paraId="5BA347DC" w14:textId="77777777" w:rsidR="00F70A97" w:rsidRPr="00CE23A7" w:rsidRDefault="00F70A97" w:rsidP="004E48CC">
            <w:pPr>
              <w:jc w:val="center"/>
              <w:outlineLvl w:val="2"/>
              <w:rPr>
                <w:rFonts w:ascii="Cambria" w:eastAsia="Times New Roman" w:hAnsi="Cambria" w:cs="Times New Roman"/>
                <w:bCs/>
                <w:sz w:val="20"/>
                <w:szCs w:val="20"/>
                <w:lang w:eastAsia="lt-LT"/>
              </w:rPr>
            </w:pPr>
            <w:r w:rsidRPr="00CE23A7">
              <w:rPr>
                <w:rFonts w:ascii="Cambria" w:eastAsia="Times New Roman" w:hAnsi="Cambria" w:cs="Times New Roman"/>
                <w:bCs/>
                <w:sz w:val="20"/>
                <w:szCs w:val="20"/>
                <w:lang w:eastAsia="lt-LT"/>
              </w:rPr>
              <w:t>2 DALIS – vejos robotai</w:t>
            </w:r>
          </w:p>
        </w:tc>
      </w:tr>
      <w:tr w:rsidR="006512F4" w:rsidRPr="00CE23A7" w14:paraId="01CEB79F" w14:textId="77777777" w:rsidTr="001E6387">
        <w:trPr>
          <w:trHeight w:val="699"/>
        </w:trPr>
        <w:tc>
          <w:tcPr>
            <w:tcW w:w="4193" w:type="dxa"/>
            <w:vAlign w:val="center"/>
          </w:tcPr>
          <w:p w14:paraId="3EC63E46" w14:textId="77777777" w:rsidR="00387EA5" w:rsidRPr="00CE23A7" w:rsidRDefault="00387EA5" w:rsidP="004E48CC">
            <w:pPr>
              <w:jc w:val="both"/>
              <w:rPr>
                <w:rFonts w:ascii="Cambria" w:eastAsia="Times New Roman" w:hAnsi="Cambria" w:cs="Times New Roman"/>
                <w:b/>
                <w:sz w:val="20"/>
                <w:szCs w:val="20"/>
                <w:lang w:eastAsia="lt-LT"/>
              </w:rPr>
            </w:pPr>
            <w:r w:rsidRPr="00CE23A7">
              <w:rPr>
                <w:rFonts w:ascii="Cambria" w:eastAsia="Times New Roman" w:hAnsi="Cambria" w:cs="Times New Roman"/>
                <w:b/>
                <w:sz w:val="20"/>
                <w:szCs w:val="20"/>
                <w:lang w:eastAsia="lt-LT"/>
              </w:rPr>
              <w:t>Belaidis (GPS) vejos pjovimo robotas</w:t>
            </w:r>
          </w:p>
          <w:p w14:paraId="564FC78A" w14:textId="77777777" w:rsidR="00325C53" w:rsidRPr="00CE23A7" w:rsidRDefault="00387EA5" w:rsidP="004E48CC">
            <w:pPr>
              <w:rPr>
                <w:rFonts w:ascii="Cambria" w:hAnsi="Cambria"/>
                <w:bCs/>
                <w:noProof/>
                <w:kern w:val="36"/>
                <w:sz w:val="20"/>
                <w:szCs w:val="20"/>
              </w:rPr>
            </w:pPr>
            <w:r w:rsidRPr="00CE23A7">
              <w:rPr>
                <w:rFonts w:ascii="Cambria" w:eastAsia="Times New Roman" w:hAnsi="Cambria" w:cs="Times New Roman"/>
                <w:sz w:val="20"/>
                <w:szCs w:val="20"/>
                <w:lang w:eastAsia="lt-LT"/>
              </w:rPr>
              <w:br/>
            </w:r>
            <w:r w:rsidR="00325C53">
              <w:rPr>
                <w:rFonts w:ascii="Cambria" w:hAnsi="Cambria"/>
                <w:bCs/>
                <w:noProof/>
                <w:kern w:val="36"/>
                <w:sz w:val="20"/>
                <w:szCs w:val="20"/>
              </w:rPr>
              <w:t>Roboto veikimo ribos: belaidės (GPS)</w:t>
            </w:r>
            <w:r w:rsidR="00325C53" w:rsidRPr="00CE23A7">
              <w:rPr>
                <w:rFonts w:ascii="Cambria" w:hAnsi="Cambria"/>
                <w:bCs/>
                <w:noProof/>
                <w:kern w:val="36"/>
                <w:sz w:val="20"/>
                <w:szCs w:val="20"/>
              </w:rPr>
              <w:t>;</w:t>
            </w:r>
          </w:p>
          <w:p w14:paraId="4DA6D73E" w14:textId="5731E810" w:rsidR="00DF1A5D" w:rsidRPr="00CE23A7" w:rsidRDefault="006512F4"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 xml:space="preserve">Navigacija: </w:t>
            </w:r>
            <w:r w:rsidR="00E01CB6">
              <w:rPr>
                <w:rFonts w:ascii="Cambria" w:eastAsia="Times New Roman" w:hAnsi="Cambria" w:cs="Times New Roman"/>
                <w:sz w:val="20"/>
                <w:szCs w:val="20"/>
                <w:lang w:eastAsia="lt-LT"/>
              </w:rPr>
              <w:t xml:space="preserve"> roboto </w:t>
            </w:r>
            <w:r w:rsidR="00E01CB6" w:rsidRPr="00E01CB6">
              <w:rPr>
                <w:rFonts w:ascii="Cambria" w:hAnsi="Cambria"/>
                <w:sz w:val="20"/>
                <w:szCs w:val="20"/>
              </w:rPr>
              <w:t>navigacija turi būti paremta išmaniąja technologija, kuri užtikrina teritorijos ribų atpažinimą be fizinio kabelio naudojimo</w:t>
            </w:r>
            <w:r w:rsidR="00E01CB6" w:rsidRPr="00E01CB6">
              <w:rPr>
                <w:rFonts w:ascii="Cambria" w:eastAsia="Times New Roman" w:hAnsi="Cambria" w:cs="Times New Roman"/>
                <w:sz w:val="20"/>
                <w:szCs w:val="20"/>
                <w:lang w:eastAsia="lt-LT"/>
              </w:rPr>
              <w:t>;</w:t>
            </w:r>
          </w:p>
          <w:p w14:paraId="149C44C3" w14:textId="77777777" w:rsidR="00325C53" w:rsidRPr="00CE23A7" w:rsidRDefault="00325C53"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Valdymas</w:t>
            </w:r>
            <w:r w:rsidR="00DF1A5D">
              <w:rPr>
                <w:rFonts w:ascii="Cambria" w:eastAsia="Times New Roman" w:hAnsi="Cambria" w:cs="Times New Roman"/>
                <w:sz w:val="20"/>
                <w:szCs w:val="20"/>
                <w:lang w:eastAsia="lt-LT"/>
              </w:rPr>
              <w:t xml:space="preserve"> ir ryšys</w:t>
            </w:r>
            <w:r w:rsidRPr="00CE23A7">
              <w:rPr>
                <w:rFonts w:ascii="Cambria" w:eastAsia="Times New Roman" w:hAnsi="Cambria" w:cs="Times New Roman"/>
                <w:sz w:val="20"/>
                <w:szCs w:val="20"/>
                <w:lang w:eastAsia="lt-LT"/>
              </w:rPr>
              <w:t xml:space="preserve">: per mobiliąją programėlę, </w:t>
            </w:r>
            <w:proofErr w:type="spellStart"/>
            <w:r w:rsidRPr="00CE23A7">
              <w:rPr>
                <w:rFonts w:ascii="Cambria" w:eastAsia="Times New Roman" w:hAnsi="Cambria" w:cs="Times New Roman"/>
                <w:sz w:val="20"/>
                <w:szCs w:val="20"/>
                <w:lang w:eastAsia="lt-LT"/>
              </w:rPr>
              <w:t>Wi</w:t>
            </w:r>
            <w:proofErr w:type="spellEnd"/>
            <w:r w:rsidRPr="00CE23A7">
              <w:rPr>
                <w:rFonts w:ascii="Cambria" w:eastAsia="Times New Roman" w:hAnsi="Cambria" w:cs="Times New Roman"/>
                <w:sz w:val="20"/>
                <w:szCs w:val="20"/>
                <w:lang w:eastAsia="lt-LT"/>
              </w:rPr>
              <w:t>-Fi, Bluetooth - pasirinktinai;</w:t>
            </w:r>
          </w:p>
          <w:p w14:paraId="4A069B25" w14:textId="77777777" w:rsidR="00325C53" w:rsidRPr="00CE23A7" w:rsidRDefault="00325C53"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 xml:space="preserve">Maksimalus pjovimo plotas: ≥ </w:t>
            </w:r>
            <w:r w:rsidRPr="00CE23A7">
              <w:rPr>
                <w:rFonts w:ascii="Cambria" w:eastAsia="Times New Roman" w:hAnsi="Cambria" w:cs="Times New Roman"/>
                <w:b/>
                <w:bCs/>
                <w:sz w:val="20"/>
                <w:szCs w:val="20"/>
                <w:lang w:eastAsia="lt-LT"/>
              </w:rPr>
              <w:t>3000 m²</w:t>
            </w:r>
          </w:p>
          <w:p w14:paraId="7A7ABE05" w14:textId="77777777" w:rsidR="006512F4" w:rsidRPr="00CE23A7" w:rsidRDefault="006512F4"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 xml:space="preserve">Pjovimo plotis: ≥ </w:t>
            </w:r>
            <w:r w:rsidRPr="00CE23A7">
              <w:rPr>
                <w:rFonts w:ascii="Cambria" w:eastAsia="Times New Roman" w:hAnsi="Cambria" w:cs="Times New Roman"/>
                <w:b/>
                <w:bCs/>
                <w:sz w:val="20"/>
                <w:szCs w:val="20"/>
                <w:lang w:eastAsia="lt-LT"/>
              </w:rPr>
              <w:t>21 cm;</w:t>
            </w:r>
          </w:p>
          <w:p w14:paraId="51D8AF04" w14:textId="77777777" w:rsidR="006512F4" w:rsidRPr="00CE23A7" w:rsidRDefault="00387EA5" w:rsidP="004E48CC">
            <w:pPr>
              <w:jc w:val="both"/>
              <w:rPr>
                <w:rFonts w:ascii="Cambria" w:eastAsia="Times New Roman" w:hAnsi="Cambria" w:cs="Times New Roman"/>
                <w:b/>
                <w:bCs/>
                <w:sz w:val="20"/>
                <w:szCs w:val="20"/>
                <w:lang w:eastAsia="lt-LT"/>
              </w:rPr>
            </w:pPr>
            <w:r w:rsidRPr="00CE23A7">
              <w:rPr>
                <w:rFonts w:ascii="Cambria" w:hAnsi="Cambria"/>
                <w:bCs/>
                <w:noProof/>
                <w:kern w:val="36"/>
                <w:sz w:val="20"/>
                <w:szCs w:val="20"/>
              </w:rPr>
              <w:t>Aukščiausia įveikiama įkalnė</w:t>
            </w:r>
            <w:r w:rsidR="007A0845" w:rsidRPr="00CE23A7">
              <w:rPr>
                <w:rFonts w:ascii="Cambria" w:eastAsia="Times New Roman" w:hAnsi="Cambria" w:cs="Times New Roman"/>
                <w:sz w:val="20"/>
                <w:szCs w:val="20"/>
                <w:lang w:eastAsia="lt-LT"/>
              </w:rPr>
              <w:t xml:space="preserve">: </w:t>
            </w:r>
            <w:r w:rsidR="006512F4" w:rsidRPr="00CE23A7">
              <w:rPr>
                <w:rFonts w:ascii="Cambria" w:eastAsia="Times New Roman" w:hAnsi="Cambria" w:cs="Times New Roman"/>
                <w:sz w:val="20"/>
                <w:szCs w:val="20"/>
                <w:lang w:eastAsia="lt-LT"/>
              </w:rPr>
              <w:t xml:space="preserve">iki </w:t>
            </w:r>
            <w:r w:rsidR="006512F4" w:rsidRPr="00CE23A7">
              <w:rPr>
                <w:rFonts w:ascii="Cambria" w:eastAsia="Times New Roman" w:hAnsi="Cambria" w:cs="Times New Roman"/>
                <w:b/>
                <w:bCs/>
                <w:sz w:val="20"/>
                <w:szCs w:val="20"/>
                <w:lang w:eastAsia="lt-LT"/>
              </w:rPr>
              <w:t>35° / 70 %</w:t>
            </w:r>
            <w:r w:rsidR="007A0845" w:rsidRPr="00CE23A7">
              <w:rPr>
                <w:rFonts w:ascii="Cambria" w:eastAsia="Times New Roman" w:hAnsi="Cambria" w:cs="Times New Roman"/>
                <w:b/>
                <w:bCs/>
                <w:sz w:val="20"/>
                <w:szCs w:val="20"/>
                <w:lang w:eastAsia="lt-LT"/>
              </w:rPr>
              <w:t>;</w:t>
            </w:r>
          </w:p>
          <w:p w14:paraId="00BF0732" w14:textId="77777777" w:rsidR="00AA40D5" w:rsidRDefault="00CE23A7" w:rsidP="004E48CC">
            <w:pPr>
              <w:jc w:val="both"/>
              <w:rPr>
                <w:rFonts w:ascii="Cambria" w:eastAsia="Times New Roman" w:hAnsi="Cambria" w:cs="Times New Roman"/>
                <w:sz w:val="20"/>
                <w:szCs w:val="20"/>
                <w:lang w:eastAsia="lt-LT"/>
              </w:rPr>
            </w:pPr>
            <w:r w:rsidRPr="00CE23A7">
              <w:rPr>
                <w:rFonts w:ascii="Cambria" w:hAnsi="Cambria"/>
                <w:bCs/>
                <w:noProof/>
                <w:kern w:val="36"/>
                <w:sz w:val="20"/>
                <w:szCs w:val="20"/>
              </w:rPr>
              <w:t xml:space="preserve">Pjovimo sistema: ≥ 2 </w:t>
            </w:r>
            <w:r w:rsidR="007520C1">
              <w:rPr>
                <w:rFonts w:ascii="Cambria" w:hAnsi="Cambria"/>
                <w:bCs/>
                <w:noProof/>
                <w:kern w:val="36"/>
                <w:sz w:val="20"/>
                <w:szCs w:val="20"/>
              </w:rPr>
              <w:t>peilių</w:t>
            </w:r>
            <w:r w:rsidRPr="00CE23A7">
              <w:rPr>
                <w:rFonts w:ascii="Cambria" w:hAnsi="Cambria"/>
                <w:noProof/>
                <w:sz w:val="20"/>
                <w:szCs w:val="20"/>
              </w:rPr>
              <w:t>;</w:t>
            </w:r>
            <w:r w:rsidR="00AA40D5" w:rsidRPr="00CE23A7">
              <w:rPr>
                <w:rFonts w:ascii="Cambria" w:eastAsia="Times New Roman" w:hAnsi="Cambria" w:cs="Times New Roman"/>
                <w:sz w:val="20"/>
                <w:szCs w:val="20"/>
                <w:lang w:eastAsia="lt-LT"/>
              </w:rPr>
              <w:t xml:space="preserve"> </w:t>
            </w:r>
          </w:p>
          <w:p w14:paraId="3B83BB5E" w14:textId="77777777" w:rsidR="00AA40D5" w:rsidRPr="00CE23A7" w:rsidRDefault="00AA40D5"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Pjovimo aukščio ribos reguliavimas elektrinis</w:t>
            </w:r>
            <w:r>
              <w:rPr>
                <w:rFonts w:ascii="Cambria" w:eastAsia="Times New Roman" w:hAnsi="Cambria" w:cs="Times New Roman"/>
                <w:sz w:val="20"/>
                <w:szCs w:val="20"/>
                <w:lang w:eastAsia="lt-LT"/>
              </w:rPr>
              <w:t>: būtina</w:t>
            </w:r>
            <w:r w:rsidRPr="00CE23A7">
              <w:rPr>
                <w:rFonts w:ascii="Cambria" w:eastAsia="Times New Roman" w:hAnsi="Cambria" w:cs="Times New Roman"/>
                <w:sz w:val="20"/>
                <w:szCs w:val="20"/>
                <w:lang w:eastAsia="lt-LT"/>
              </w:rPr>
              <w:t>;</w:t>
            </w:r>
          </w:p>
          <w:p w14:paraId="47B7D373" w14:textId="77777777" w:rsidR="006512F4" w:rsidRPr="00CE23A7" w:rsidRDefault="006512F4"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Zonavimas</w:t>
            </w:r>
            <w:r w:rsidR="007A0845" w:rsidRPr="00CE23A7">
              <w:rPr>
                <w:rFonts w:ascii="Cambria" w:eastAsia="Times New Roman" w:hAnsi="Cambria" w:cs="Times New Roman"/>
                <w:sz w:val="20"/>
                <w:szCs w:val="20"/>
                <w:lang w:eastAsia="lt-LT"/>
              </w:rPr>
              <w:t xml:space="preserve">: </w:t>
            </w:r>
            <w:r w:rsidRPr="00CE23A7">
              <w:rPr>
                <w:rFonts w:ascii="Cambria" w:eastAsia="Times New Roman" w:hAnsi="Cambria" w:cs="Times New Roman"/>
                <w:sz w:val="20"/>
                <w:szCs w:val="20"/>
                <w:lang w:eastAsia="lt-LT"/>
              </w:rPr>
              <w:t xml:space="preserve">galimybė nustatyti </w:t>
            </w:r>
            <w:r w:rsidR="007A0845" w:rsidRPr="00CE23A7">
              <w:rPr>
                <w:rFonts w:ascii="Cambria" w:eastAsia="Times New Roman" w:hAnsi="Cambria" w:cs="Times New Roman"/>
                <w:sz w:val="20"/>
                <w:szCs w:val="20"/>
                <w:lang w:eastAsia="lt-LT"/>
              </w:rPr>
              <w:t>≥</w:t>
            </w:r>
            <w:r w:rsidRPr="00CE23A7">
              <w:rPr>
                <w:rFonts w:ascii="Cambria" w:eastAsia="Times New Roman" w:hAnsi="Cambria" w:cs="Times New Roman"/>
                <w:b/>
                <w:bCs/>
                <w:sz w:val="20"/>
                <w:szCs w:val="20"/>
                <w:lang w:eastAsia="lt-LT"/>
              </w:rPr>
              <w:t>10 skirtingų pjovimo zonų</w:t>
            </w:r>
            <w:r w:rsidR="007A0845" w:rsidRPr="00CE23A7">
              <w:rPr>
                <w:rFonts w:ascii="Cambria" w:eastAsia="Times New Roman" w:hAnsi="Cambria" w:cs="Times New Roman"/>
                <w:b/>
                <w:bCs/>
                <w:sz w:val="20"/>
                <w:szCs w:val="20"/>
                <w:lang w:eastAsia="lt-LT"/>
              </w:rPr>
              <w:t>;</w:t>
            </w:r>
          </w:p>
          <w:p w14:paraId="7237C0F6" w14:textId="77777777" w:rsidR="006512F4" w:rsidRPr="00CE23A7" w:rsidRDefault="006512F4"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Triukšmo lygis</w:t>
            </w:r>
            <w:r w:rsidR="007A0845" w:rsidRPr="00CE23A7">
              <w:rPr>
                <w:rFonts w:ascii="Cambria" w:eastAsia="Times New Roman" w:hAnsi="Cambria" w:cs="Times New Roman"/>
                <w:sz w:val="20"/>
                <w:szCs w:val="20"/>
                <w:lang w:eastAsia="lt-LT"/>
              </w:rPr>
              <w:t>: ≤</w:t>
            </w:r>
            <w:r w:rsidRPr="00CE23A7">
              <w:rPr>
                <w:rFonts w:ascii="Cambria" w:eastAsia="Times New Roman" w:hAnsi="Cambria" w:cs="Times New Roman"/>
                <w:sz w:val="20"/>
                <w:szCs w:val="20"/>
                <w:lang w:eastAsia="lt-LT"/>
              </w:rPr>
              <w:t xml:space="preserve"> </w:t>
            </w:r>
            <w:r w:rsidR="00387EA5" w:rsidRPr="00CE23A7">
              <w:rPr>
                <w:rFonts w:ascii="Cambria" w:eastAsia="Times New Roman" w:hAnsi="Cambria" w:cs="Times New Roman"/>
                <w:b/>
                <w:bCs/>
                <w:sz w:val="20"/>
                <w:szCs w:val="20"/>
                <w:lang w:eastAsia="lt-LT"/>
              </w:rPr>
              <w:t>62</w:t>
            </w:r>
            <w:r w:rsidRPr="00CE23A7">
              <w:rPr>
                <w:rFonts w:ascii="Cambria" w:eastAsia="Times New Roman" w:hAnsi="Cambria" w:cs="Times New Roman"/>
                <w:b/>
                <w:bCs/>
                <w:sz w:val="20"/>
                <w:szCs w:val="20"/>
                <w:lang w:eastAsia="lt-LT"/>
              </w:rPr>
              <w:t xml:space="preserve"> </w:t>
            </w:r>
            <w:proofErr w:type="spellStart"/>
            <w:r w:rsidRPr="00CE23A7">
              <w:rPr>
                <w:rFonts w:ascii="Cambria" w:eastAsia="Times New Roman" w:hAnsi="Cambria" w:cs="Times New Roman"/>
                <w:b/>
                <w:bCs/>
                <w:sz w:val="20"/>
                <w:szCs w:val="20"/>
                <w:lang w:eastAsia="lt-LT"/>
              </w:rPr>
              <w:t>dB</w:t>
            </w:r>
            <w:proofErr w:type="spellEnd"/>
            <w:r w:rsidR="007A0845" w:rsidRPr="00CE23A7">
              <w:rPr>
                <w:rFonts w:ascii="Cambria" w:eastAsia="Times New Roman" w:hAnsi="Cambria" w:cs="Times New Roman"/>
                <w:b/>
                <w:bCs/>
                <w:sz w:val="20"/>
                <w:szCs w:val="20"/>
                <w:lang w:eastAsia="lt-LT"/>
              </w:rPr>
              <w:t>;</w:t>
            </w:r>
          </w:p>
          <w:p w14:paraId="5FF28391" w14:textId="77777777" w:rsidR="00325C53" w:rsidRPr="00CE23A7" w:rsidRDefault="00325C53" w:rsidP="004E48CC">
            <w:pPr>
              <w:jc w:val="both"/>
              <w:rPr>
                <w:rFonts w:ascii="Cambria" w:eastAsia="Times New Roman" w:hAnsi="Cambria" w:cs="Times New Roman"/>
                <w:sz w:val="20"/>
                <w:szCs w:val="20"/>
                <w:lang w:eastAsia="lt-LT"/>
              </w:rPr>
            </w:pPr>
            <w:r w:rsidRPr="00CE23A7">
              <w:rPr>
                <w:rFonts w:ascii="Cambria" w:hAnsi="Cambria"/>
                <w:noProof/>
                <w:sz w:val="20"/>
                <w:szCs w:val="20"/>
              </w:rPr>
              <w:t>Baterijos tipas: ličio jonų</w:t>
            </w:r>
            <w:r w:rsidRPr="00CE23A7">
              <w:rPr>
                <w:rFonts w:ascii="Cambria" w:hAnsi="Cambria"/>
                <w:sz w:val="20"/>
                <w:szCs w:val="20"/>
              </w:rPr>
              <w:t xml:space="preserve"> </w:t>
            </w:r>
            <w:r w:rsidRPr="00CE23A7">
              <w:rPr>
                <w:rFonts w:ascii="Cambria" w:hAnsi="Cambria"/>
                <w:noProof/>
                <w:sz w:val="20"/>
                <w:szCs w:val="20"/>
              </w:rPr>
              <w:t>arba lygiavertė</w:t>
            </w:r>
            <w:r w:rsidRPr="00CE23A7">
              <w:rPr>
                <w:rFonts w:ascii="Cambria" w:hAnsi="Cambria"/>
                <w:bCs/>
                <w:noProof/>
                <w:kern w:val="36"/>
                <w:sz w:val="20"/>
                <w:szCs w:val="20"/>
              </w:rPr>
              <w:t>;</w:t>
            </w:r>
          </w:p>
          <w:p w14:paraId="75AE4896" w14:textId="77777777" w:rsidR="006512F4" w:rsidRPr="00CE23A7" w:rsidRDefault="006512F4"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Papildomos funkcijos</w:t>
            </w:r>
            <w:r w:rsidR="007A0845" w:rsidRPr="00CE23A7">
              <w:rPr>
                <w:rFonts w:ascii="Cambria" w:eastAsia="Times New Roman" w:hAnsi="Cambria" w:cs="Times New Roman"/>
                <w:sz w:val="20"/>
                <w:szCs w:val="20"/>
                <w:lang w:eastAsia="lt-LT"/>
              </w:rPr>
              <w:t xml:space="preserve">: </w:t>
            </w:r>
            <w:r w:rsidRPr="00CE23A7">
              <w:rPr>
                <w:rFonts w:ascii="Cambria" w:eastAsia="Times New Roman" w:hAnsi="Cambria" w:cs="Times New Roman"/>
                <w:sz w:val="20"/>
                <w:szCs w:val="20"/>
                <w:lang w:eastAsia="lt-LT"/>
              </w:rPr>
              <w:t>GPS veikimas be perimetro laido, pažangi kliūčių aptikimo sistema, kraštų pjovimas, plaukiojantis pjovimo mechanizmas, lietaus jutiklis, programinės įrangos atnaujinimas per OTA</w:t>
            </w:r>
            <w:r w:rsidR="00233B01" w:rsidRPr="00CE23A7">
              <w:rPr>
                <w:rFonts w:ascii="Cambria" w:eastAsia="Times New Roman" w:hAnsi="Cambria" w:cs="Times New Roman"/>
                <w:sz w:val="20"/>
                <w:szCs w:val="20"/>
                <w:lang w:eastAsia="lt-LT"/>
              </w:rPr>
              <w:t>;</w:t>
            </w:r>
          </w:p>
          <w:p w14:paraId="3A238672" w14:textId="77777777" w:rsidR="002F5D7D" w:rsidRPr="00CE23A7" w:rsidRDefault="002F5D7D"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Gamintojas: nurodyti;</w:t>
            </w:r>
          </w:p>
          <w:p w14:paraId="7FE9A93D" w14:textId="77777777" w:rsidR="007E7AB1" w:rsidRPr="00CE23A7" w:rsidRDefault="002F5D7D"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lastRenderedPageBreak/>
              <w:t>Garantinis laikotarpis: ≥</w:t>
            </w:r>
            <w:r w:rsidRPr="00CE23A7">
              <w:rPr>
                <w:rFonts w:ascii="Cambria" w:eastAsia="Times New Roman" w:hAnsi="Cambria" w:cs="Times New Roman"/>
                <w:b/>
                <w:bCs/>
                <w:sz w:val="20"/>
                <w:szCs w:val="20"/>
                <w:lang w:eastAsia="lt-LT"/>
              </w:rPr>
              <w:t>24 mėn.</w:t>
            </w:r>
          </w:p>
        </w:tc>
        <w:tc>
          <w:tcPr>
            <w:tcW w:w="765" w:type="dxa"/>
          </w:tcPr>
          <w:p w14:paraId="420E8398" w14:textId="15C34DE1" w:rsidR="006512F4" w:rsidRPr="00CE23A7" w:rsidRDefault="001E6387" w:rsidP="001E6387">
            <w:pPr>
              <w:jc w:val="center"/>
              <w:outlineLvl w:val="2"/>
              <w:rPr>
                <w:rFonts w:ascii="Cambria" w:eastAsia="Times New Roman" w:hAnsi="Cambria" w:cs="Times New Roman"/>
                <w:b/>
                <w:bCs/>
                <w:sz w:val="20"/>
                <w:szCs w:val="20"/>
                <w:lang w:eastAsia="lt-LT"/>
              </w:rPr>
            </w:pPr>
            <w:r>
              <w:rPr>
                <w:rFonts w:ascii="Cambria" w:eastAsia="Times New Roman" w:hAnsi="Cambria" w:cs="Times New Roman"/>
                <w:b/>
                <w:bCs/>
                <w:sz w:val="20"/>
                <w:szCs w:val="20"/>
                <w:lang w:eastAsia="lt-LT"/>
              </w:rPr>
              <w:lastRenderedPageBreak/>
              <w:t>v</w:t>
            </w:r>
            <w:r w:rsidR="007A0845" w:rsidRPr="00CE23A7">
              <w:rPr>
                <w:rFonts w:ascii="Cambria" w:eastAsia="Times New Roman" w:hAnsi="Cambria" w:cs="Times New Roman"/>
                <w:b/>
                <w:bCs/>
                <w:sz w:val="20"/>
                <w:szCs w:val="20"/>
                <w:lang w:eastAsia="lt-LT"/>
              </w:rPr>
              <w:t>nt.</w:t>
            </w:r>
          </w:p>
        </w:tc>
        <w:tc>
          <w:tcPr>
            <w:tcW w:w="846" w:type="dxa"/>
          </w:tcPr>
          <w:p w14:paraId="41DB3091" w14:textId="77777777" w:rsidR="006512F4" w:rsidRPr="00CE23A7" w:rsidRDefault="00CE23A7" w:rsidP="001E6387">
            <w:pPr>
              <w:jc w:val="cente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4</w:t>
            </w:r>
          </w:p>
        </w:tc>
        <w:tc>
          <w:tcPr>
            <w:tcW w:w="4396" w:type="dxa"/>
          </w:tcPr>
          <w:p w14:paraId="10E2F60F" w14:textId="77777777" w:rsidR="00CE23A7" w:rsidRPr="00CE23A7" w:rsidRDefault="00CE23A7" w:rsidP="004E48CC">
            <w:pP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Prekės pavadinimas/kodas</w:t>
            </w:r>
          </w:p>
          <w:p w14:paraId="6E064695" w14:textId="77777777" w:rsidR="006512F4" w:rsidRPr="00CE23A7" w:rsidRDefault="00CE23A7" w:rsidP="004E48CC">
            <w:pPr>
              <w:outlineLvl w:val="2"/>
              <w:rPr>
                <w:rFonts w:ascii="Cambria" w:eastAsia="Times New Roman" w:hAnsi="Cambria" w:cs="Times New Roman"/>
                <w:b/>
                <w:bCs/>
                <w:sz w:val="20"/>
                <w:szCs w:val="20"/>
                <w:lang w:eastAsia="lt-LT"/>
              </w:rPr>
            </w:pPr>
            <w:r w:rsidRPr="00CE23A7">
              <w:rPr>
                <w:rFonts w:ascii="Cambria" w:eastAsia="Times New Roman" w:hAnsi="Cambria" w:cs="Times New Roman"/>
                <w:bCs/>
                <w:sz w:val="20"/>
                <w:szCs w:val="20"/>
                <w:lang w:eastAsia="lt-LT"/>
              </w:rPr>
              <w:t>Siūloma specifikacija:</w:t>
            </w:r>
          </w:p>
        </w:tc>
      </w:tr>
      <w:tr w:rsidR="00387EA5" w:rsidRPr="00CE23A7" w14:paraId="73B9BC3F" w14:textId="77777777" w:rsidTr="00CE23A7">
        <w:trPr>
          <w:trHeight w:val="330"/>
        </w:trPr>
        <w:tc>
          <w:tcPr>
            <w:tcW w:w="10200" w:type="dxa"/>
            <w:gridSpan w:val="4"/>
            <w:vAlign w:val="center"/>
          </w:tcPr>
          <w:p w14:paraId="7266FB0B" w14:textId="7CAC3E04" w:rsidR="00387EA5" w:rsidRPr="00CE23A7" w:rsidRDefault="00387EA5" w:rsidP="004E48CC">
            <w:pPr>
              <w:jc w:val="center"/>
              <w:outlineLvl w:val="2"/>
              <w:rPr>
                <w:rFonts w:ascii="Cambria" w:eastAsia="Times New Roman" w:hAnsi="Cambria" w:cs="Times New Roman"/>
                <w:bCs/>
                <w:sz w:val="20"/>
                <w:szCs w:val="20"/>
                <w:lang w:eastAsia="lt-LT"/>
              </w:rPr>
            </w:pPr>
            <w:r w:rsidRPr="00CE23A7">
              <w:rPr>
                <w:rFonts w:ascii="Cambria" w:eastAsia="Times New Roman" w:hAnsi="Cambria" w:cs="Times New Roman"/>
                <w:bCs/>
                <w:sz w:val="20"/>
                <w:szCs w:val="20"/>
                <w:lang w:eastAsia="lt-LT"/>
              </w:rPr>
              <w:t>3 DALIS – vejos robotai (laidini</w:t>
            </w:r>
            <w:r w:rsidR="00F82822">
              <w:rPr>
                <w:rFonts w:ascii="Cambria" w:eastAsia="Times New Roman" w:hAnsi="Cambria" w:cs="Times New Roman"/>
                <w:bCs/>
                <w:sz w:val="20"/>
                <w:szCs w:val="20"/>
                <w:lang w:eastAsia="lt-LT"/>
              </w:rPr>
              <w:t>o</w:t>
            </w:r>
            <w:r w:rsidRPr="00CE23A7">
              <w:rPr>
                <w:rFonts w:ascii="Cambria" w:eastAsia="Times New Roman" w:hAnsi="Cambria" w:cs="Times New Roman"/>
                <w:bCs/>
                <w:sz w:val="20"/>
                <w:szCs w:val="20"/>
                <w:lang w:eastAsia="lt-LT"/>
              </w:rPr>
              <w:t xml:space="preserve"> perimetr</w:t>
            </w:r>
            <w:r w:rsidR="00F82822">
              <w:rPr>
                <w:rFonts w:ascii="Cambria" w:eastAsia="Times New Roman" w:hAnsi="Cambria" w:cs="Times New Roman"/>
                <w:bCs/>
                <w:sz w:val="20"/>
                <w:szCs w:val="20"/>
                <w:lang w:eastAsia="lt-LT"/>
              </w:rPr>
              <w:t>o</w:t>
            </w:r>
            <w:r w:rsidRPr="00CE23A7">
              <w:rPr>
                <w:rFonts w:ascii="Cambria" w:eastAsia="Times New Roman" w:hAnsi="Cambria" w:cs="Times New Roman"/>
                <w:bCs/>
                <w:sz w:val="20"/>
                <w:szCs w:val="20"/>
                <w:lang w:eastAsia="lt-LT"/>
              </w:rPr>
              <w:t xml:space="preserve">) </w:t>
            </w:r>
          </w:p>
        </w:tc>
      </w:tr>
      <w:tr w:rsidR="00387EA5" w:rsidRPr="00CE23A7" w14:paraId="4E9C74D6" w14:textId="77777777" w:rsidTr="001E6387">
        <w:trPr>
          <w:trHeight w:val="3283"/>
        </w:trPr>
        <w:tc>
          <w:tcPr>
            <w:tcW w:w="4193" w:type="dxa"/>
          </w:tcPr>
          <w:p w14:paraId="3777B958" w14:textId="5A4CBB59" w:rsidR="00387EA5" w:rsidRPr="00CE23A7" w:rsidRDefault="00387EA5" w:rsidP="004E48CC">
            <w:pPr>
              <w:jc w:val="both"/>
              <w:rPr>
                <w:rFonts w:ascii="Cambria" w:eastAsia="Times New Roman" w:hAnsi="Cambria" w:cs="Times New Roman"/>
                <w:b/>
                <w:sz w:val="20"/>
                <w:szCs w:val="20"/>
                <w:lang w:eastAsia="lt-LT"/>
              </w:rPr>
            </w:pPr>
            <w:r w:rsidRPr="00CE23A7">
              <w:rPr>
                <w:rFonts w:ascii="Cambria" w:eastAsia="Times New Roman" w:hAnsi="Cambria" w:cs="Times New Roman"/>
                <w:b/>
                <w:sz w:val="20"/>
                <w:szCs w:val="20"/>
                <w:lang w:eastAsia="lt-LT"/>
              </w:rPr>
              <w:t>Laidini</w:t>
            </w:r>
            <w:r w:rsidR="00F82822">
              <w:rPr>
                <w:rFonts w:ascii="Cambria" w:eastAsia="Times New Roman" w:hAnsi="Cambria" w:cs="Times New Roman"/>
                <w:b/>
                <w:sz w:val="20"/>
                <w:szCs w:val="20"/>
                <w:lang w:eastAsia="lt-LT"/>
              </w:rPr>
              <w:t>o perimetro</w:t>
            </w:r>
            <w:r w:rsidRPr="00CE23A7">
              <w:rPr>
                <w:rFonts w:ascii="Cambria" w:eastAsia="Times New Roman" w:hAnsi="Cambria" w:cs="Times New Roman"/>
                <w:b/>
                <w:sz w:val="20"/>
                <w:szCs w:val="20"/>
                <w:lang w:eastAsia="lt-LT"/>
              </w:rPr>
              <w:t xml:space="preserve"> vejos pjovimo robotas</w:t>
            </w:r>
          </w:p>
          <w:p w14:paraId="070E3393" w14:textId="77777777" w:rsidR="00387EA5" w:rsidRPr="00CE23A7" w:rsidRDefault="00387EA5" w:rsidP="004E48CC">
            <w:pPr>
              <w:rPr>
                <w:rFonts w:ascii="Cambria" w:hAnsi="Cambria"/>
                <w:bCs/>
                <w:noProof/>
                <w:kern w:val="36"/>
                <w:sz w:val="20"/>
                <w:szCs w:val="20"/>
              </w:rPr>
            </w:pPr>
          </w:p>
          <w:p w14:paraId="46DD3045" w14:textId="77777777" w:rsidR="00387EA5" w:rsidRPr="00CE23A7" w:rsidRDefault="00325C53" w:rsidP="004E48CC">
            <w:pPr>
              <w:rPr>
                <w:rFonts w:ascii="Cambria" w:hAnsi="Cambria"/>
                <w:bCs/>
                <w:noProof/>
                <w:kern w:val="36"/>
                <w:sz w:val="20"/>
                <w:szCs w:val="20"/>
              </w:rPr>
            </w:pPr>
            <w:r>
              <w:rPr>
                <w:rFonts w:ascii="Cambria" w:hAnsi="Cambria"/>
                <w:bCs/>
                <w:noProof/>
                <w:kern w:val="36"/>
                <w:sz w:val="20"/>
                <w:szCs w:val="20"/>
              </w:rPr>
              <w:t>Roboto veikimo ribos: l</w:t>
            </w:r>
            <w:r w:rsidR="00387EA5" w:rsidRPr="00CE23A7">
              <w:rPr>
                <w:rFonts w:ascii="Cambria" w:hAnsi="Cambria"/>
                <w:bCs/>
                <w:noProof/>
                <w:kern w:val="36"/>
                <w:sz w:val="20"/>
                <w:szCs w:val="20"/>
              </w:rPr>
              <w:t>aidinis;</w:t>
            </w:r>
          </w:p>
          <w:p w14:paraId="2E91A4CE" w14:textId="77777777" w:rsidR="00387EA5" w:rsidRPr="00CE23A7" w:rsidRDefault="00387EA5" w:rsidP="004E48CC">
            <w:pPr>
              <w:rPr>
                <w:rFonts w:ascii="Cambria" w:hAnsi="Cambria"/>
                <w:bCs/>
                <w:noProof/>
                <w:kern w:val="36"/>
                <w:sz w:val="20"/>
                <w:szCs w:val="20"/>
              </w:rPr>
            </w:pPr>
            <w:r w:rsidRPr="00CE23A7">
              <w:rPr>
                <w:rFonts w:ascii="Cambria" w:hAnsi="Cambria"/>
                <w:bCs/>
                <w:noProof/>
                <w:kern w:val="36"/>
                <w:sz w:val="20"/>
                <w:szCs w:val="20"/>
              </w:rPr>
              <w:t xml:space="preserve">Maksimalus pjovimo plotas: ≥ </w:t>
            </w:r>
            <w:r w:rsidR="00325C53">
              <w:rPr>
                <w:rFonts w:ascii="Cambria" w:hAnsi="Cambria"/>
                <w:bCs/>
                <w:noProof/>
                <w:kern w:val="36"/>
                <w:sz w:val="20"/>
                <w:szCs w:val="20"/>
              </w:rPr>
              <w:t>1500</w:t>
            </w:r>
            <w:r w:rsidRPr="00CE23A7">
              <w:rPr>
                <w:rFonts w:ascii="Cambria" w:hAnsi="Cambria"/>
                <w:bCs/>
                <w:noProof/>
                <w:kern w:val="36"/>
                <w:sz w:val="20"/>
                <w:szCs w:val="20"/>
              </w:rPr>
              <w:t xml:space="preserve"> m²;</w:t>
            </w:r>
          </w:p>
          <w:p w14:paraId="246C2F3B" w14:textId="77777777" w:rsidR="00387EA5" w:rsidRPr="00CE23A7" w:rsidRDefault="00387EA5" w:rsidP="004E48CC">
            <w:pPr>
              <w:rPr>
                <w:rFonts w:ascii="Cambria" w:hAnsi="Cambria"/>
                <w:bCs/>
                <w:noProof/>
                <w:kern w:val="36"/>
                <w:sz w:val="20"/>
                <w:szCs w:val="20"/>
              </w:rPr>
            </w:pPr>
            <w:r w:rsidRPr="00CE23A7">
              <w:rPr>
                <w:rFonts w:ascii="Cambria" w:hAnsi="Cambria"/>
                <w:bCs/>
                <w:noProof/>
                <w:kern w:val="36"/>
                <w:sz w:val="20"/>
                <w:szCs w:val="20"/>
              </w:rPr>
              <w:t xml:space="preserve">Aukščiausia įveikiama įkalnė: ≥ </w:t>
            </w:r>
            <w:r w:rsidR="009E4D43">
              <w:rPr>
                <w:rFonts w:ascii="Cambria" w:hAnsi="Cambria"/>
                <w:bCs/>
                <w:noProof/>
                <w:kern w:val="36"/>
                <w:sz w:val="20"/>
                <w:szCs w:val="20"/>
              </w:rPr>
              <w:t>35</w:t>
            </w:r>
            <w:r w:rsidRPr="00CE23A7">
              <w:rPr>
                <w:rFonts w:ascii="Cambria" w:hAnsi="Cambria"/>
                <w:bCs/>
                <w:noProof/>
                <w:kern w:val="36"/>
                <w:sz w:val="20"/>
                <w:szCs w:val="20"/>
              </w:rPr>
              <w:t xml:space="preserve"> %;</w:t>
            </w:r>
          </w:p>
          <w:p w14:paraId="655CAD58" w14:textId="266D18AA" w:rsidR="00387EA5" w:rsidRPr="00CE23A7" w:rsidRDefault="00387EA5" w:rsidP="004E48CC">
            <w:pPr>
              <w:rPr>
                <w:rFonts w:ascii="Cambria" w:hAnsi="Cambria"/>
                <w:bCs/>
                <w:noProof/>
                <w:kern w:val="36"/>
                <w:sz w:val="20"/>
                <w:szCs w:val="20"/>
              </w:rPr>
            </w:pPr>
            <w:r w:rsidRPr="00CE23A7">
              <w:rPr>
                <w:rFonts w:ascii="Cambria" w:hAnsi="Cambria"/>
                <w:bCs/>
                <w:noProof/>
                <w:kern w:val="36"/>
                <w:sz w:val="20"/>
                <w:szCs w:val="20"/>
              </w:rPr>
              <w:t>Garso lygis ≤ 6</w:t>
            </w:r>
            <w:r w:rsidR="0021243F">
              <w:rPr>
                <w:rFonts w:ascii="Cambria" w:hAnsi="Cambria"/>
                <w:bCs/>
                <w:noProof/>
                <w:kern w:val="36"/>
                <w:sz w:val="20"/>
                <w:szCs w:val="20"/>
              </w:rPr>
              <w:t>6</w:t>
            </w:r>
            <w:r w:rsidRPr="00CE23A7">
              <w:rPr>
                <w:rFonts w:ascii="Cambria" w:hAnsi="Cambria"/>
                <w:bCs/>
                <w:noProof/>
                <w:kern w:val="36"/>
                <w:sz w:val="20"/>
                <w:szCs w:val="20"/>
              </w:rPr>
              <w:t xml:space="preserve"> dB(A); </w:t>
            </w:r>
          </w:p>
          <w:p w14:paraId="2F72EAAD" w14:textId="77777777" w:rsidR="00387EA5" w:rsidRPr="00CE23A7" w:rsidRDefault="00387EA5" w:rsidP="004E48CC">
            <w:pPr>
              <w:rPr>
                <w:rFonts w:ascii="Cambria" w:hAnsi="Cambria"/>
                <w:bCs/>
                <w:noProof/>
                <w:kern w:val="36"/>
                <w:sz w:val="20"/>
                <w:szCs w:val="20"/>
              </w:rPr>
            </w:pPr>
            <w:r w:rsidRPr="00CE23A7">
              <w:rPr>
                <w:rFonts w:ascii="Cambria" w:hAnsi="Cambria"/>
                <w:bCs/>
                <w:noProof/>
                <w:kern w:val="36"/>
                <w:sz w:val="20"/>
                <w:szCs w:val="20"/>
              </w:rPr>
              <w:t xml:space="preserve">Pjovimo plotis ≥ 20 cm; </w:t>
            </w:r>
          </w:p>
          <w:p w14:paraId="66A1C34A" w14:textId="77777777" w:rsidR="00387EA5" w:rsidRDefault="00387EA5" w:rsidP="004E48CC">
            <w:pPr>
              <w:rPr>
                <w:rFonts w:ascii="Cambria" w:hAnsi="Cambria"/>
                <w:noProof/>
                <w:sz w:val="20"/>
                <w:szCs w:val="20"/>
              </w:rPr>
            </w:pPr>
            <w:r w:rsidRPr="00CE23A7">
              <w:rPr>
                <w:rFonts w:ascii="Cambria" w:hAnsi="Cambria"/>
                <w:bCs/>
                <w:noProof/>
                <w:kern w:val="36"/>
                <w:sz w:val="20"/>
                <w:szCs w:val="20"/>
              </w:rPr>
              <w:t xml:space="preserve">Pjovimo sistema: ≥ 2 </w:t>
            </w:r>
            <w:r w:rsidR="007520C1">
              <w:rPr>
                <w:rFonts w:ascii="Cambria" w:hAnsi="Cambria"/>
                <w:bCs/>
                <w:noProof/>
                <w:kern w:val="36"/>
                <w:sz w:val="20"/>
                <w:szCs w:val="20"/>
              </w:rPr>
              <w:t>peilių</w:t>
            </w:r>
            <w:r w:rsidRPr="00CE23A7">
              <w:rPr>
                <w:rFonts w:ascii="Cambria" w:hAnsi="Cambria"/>
                <w:noProof/>
                <w:sz w:val="20"/>
                <w:szCs w:val="20"/>
              </w:rPr>
              <w:t>;</w:t>
            </w:r>
          </w:p>
          <w:p w14:paraId="66CDE2EB" w14:textId="77777777" w:rsidR="00AA40D5" w:rsidRPr="00CE23A7" w:rsidRDefault="00AA40D5"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Pjovimo aukščio ribos reguliavimas elektrinis</w:t>
            </w:r>
            <w:r>
              <w:rPr>
                <w:rFonts w:ascii="Cambria" w:eastAsia="Times New Roman" w:hAnsi="Cambria" w:cs="Times New Roman"/>
                <w:sz w:val="20"/>
                <w:szCs w:val="20"/>
                <w:lang w:eastAsia="lt-LT"/>
              </w:rPr>
              <w:t>: būtina</w:t>
            </w:r>
            <w:r w:rsidRPr="00CE23A7">
              <w:rPr>
                <w:rFonts w:ascii="Cambria" w:eastAsia="Times New Roman" w:hAnsi="Cambria" w:cs="Times New Roman"/>
                <w:sz w:val="20"/>
                <w:szCs w:val="20"/>
                <w:lang w:eastAsia="lt-LT"/>
              </w:rPr>
              <w:t>;</w:t>
            </w:r>
          </w:p>
          <w:p w14:paraId="038746F0" w14:textId="77777777" w:rsidR="00325C53" w:rsidRPr="00CE23A7" w:rsidRDefault="00325C53" w:rsidP="004E48CC">
            <w:pPr>
              <w:rPr>
                <w:rFonts w:ascii="Cambria" w:hAnsi="Cambria"/>
                <w:bCs/>
                <w:noProof/>
                <w:kern w:val="36"/>
                <w:sz w:val="20"/>
                <w:szCs w:val="20"/>
              </w:rPr>
            </w:pPr>
            <w:r w:rsidRPr="00CE23A7">
              <w:rPr>
                <w:rFonts w:ascii="Cambria" w:hAnsi="Cambria"/>
                <w:noProof/>
                <w:sz w:val="20"/>
                <w:szCs w:val="20"/>
              </w:rPr>
              <w:t>Baterijos tipas: ličio jonų</w:t>
            </w:r>
            <w:r w:rsidRPr="00CE23A7">
              <w:rPr>
                <w:rFonts w:ascii="Cambria" w:hAnsi="Cambria"/>
                <w:sz w:val="20"/>
                <w:szCs w:val="20"/>
              </w:rPr>
              <w:t xml:space="preserve"> </w:t>
            </w:r>
            <w:r w:rsidRPr="00CE23A7">
              <w:rPr>
                <w:rFonts w:ascii="Cambria" w:hAnsi="Cambria"/>
                <w:noProof/>
                <w:sz w:val="20"/>
                <w:szCs w:val="20"/>
              </w:rPr>
              <w:t>arba lygiavertė</w:t>
            </w:r>
            <w:r w:rsidRPr="00CE23A7">
              <w:rPr>
                <w:rFonts w:ascii="Cambria" w:hAnsi="Cambria"/>
                <w:bCs/>
                <w:noProof/>
                <w:kern w:val="36"/>
                <w:sz w:val="20"/>
                <w:szCs w:val="20"/>
              </w:rPr>
              <w:t xml:space="preserve">; </w:t>
            </w:r>
          </w:p>
          <w:p w14:paraId="77B9186F" w14:textId="77777777" w:rsidR="00387EA5" w:rsidRPr="00CE23A7" w:rsidRDefault="00387EA5" w:rsidP="004E48CC">
            <w:pPr>
              <w:rPr>
                <w:rFonts w:ascii="Cambria" w:hAnsi="Cambria"/>
                <w:b/>
                <w:noProof/>
                <w:color w:val="000000" w:themeColor="text1"/>
                <w:sz w:val="20"/>
                <w:szCs w:val="20"/>
              </w:rPr>
            </w:pPr>
            <w:r w:rsidRPr="00CE23A7">
              <w:rPr>
                <w:rFonts w:ascii="Cambria" w:hAnsi="Cambria"/>
                <w:b/>
                <w:noProof/>
                <w:color w:val="000000" w:themeColor="text1"/>
                <w:sz w:val="20"/>
                <w:szCs w:val="20"/>
              </w:rPr>
              <w:t>Laidinio vejos roboto instaliavimo reikalavimai:</w:t>
            </w:r>
          </w:p>
          <w:p w14:paraId="12EB63D2" w14:textId="77777777" w:rsidR="00387EA5" w:rsidRPr="00CE23A7" w:rsidRDefault="00387EA5" w:rsidP="004E48CC">
            <w:pPr>
              <w:jc w:val="both"/>
              <w:rPr>
                <w:rFonts w:ascii="Cambria" w:hAnsi="Cambria"/>
                <w:bCs/>
                <w:noProof/>
                <w:color w:val="000000" w:themeColor="text1"/>
                <w:kern w:val="36"/>
                <w:sz w:val="20"/>
                <w:szCs w:val="20"/>
              </w:rPr>
            </w:pPr>
            <w:r w:rsidRPr="00CE23A7">
              <w:rPr>
                <w:rFonts w:ascii="Cambria" w:hAnsi="Cambria"/>
                <w:bCs/>
                <w:noProof/>
                <w:color w:val="000000" w:themeColor="text1"/>
                <w:kern w:val="36"/>
                <w:sz w:val="20"/>
                <w:szCs w:val="20"/>
              </w:rPr>
              <w:t xml:space="preserve">Tiekėjas privalo atlikti visus darbus, susijusius su ribojimo kabelių (laidų) išvedžiojimu teritorijoje </w:t>
            </w:r>
            <w:r w:rsidRPr="00CE23A7">
              <w:rPr>
                <w:rFonts w:ascii="Cambria" w:hAnsi="Cambria"/>
                <w:bCs/>
                <w:noProof/>
                <w:kern w:val="36"/>
                <w:sz w:val="20"/>
                <w:szCs w:val="20"/>
              </w:rPr>
              <w:t>≥</w:t>
            </w:r>
            <w:r w:rsidR="00325C53">
              <w:rPr>
                <w:rFonts w:ascii="Cambria" w:hAnsi="Cambria"/>
                <w:bCs/>
                <w:noProof/>
                <w:kern w:val="36"/>
                <w:sz w:val="20"/>
                <w:szCs w:val="20"/>
              </w:rPr>
              <w:t>1500</w:t>
            </w:r>
            <w:r w:rsidRPr="00CE23A7">
              <w:rPr>
                <w:rFonts w:ascii="Cambria" w:hAnsi="Cambria"/>
                <w:bCs/>
                <w:noProof/>
                <w:color w:val="000000" w:themeColor="text1"/>
                <w:kern w:val="36"/>
                <w:sz w:val="20"/>
                <w:szCs w:val="20"/>
              </w:rPr>
              <w:t xml:space="preserve"> m</w:t>
            </w:r>
            <w:r w:rsidRPr="00CE23A7">
              <w:rPr>
                <w:rFonts w:ascii="Cambria" w:hAnsi="Cambria"/>
                <w:bCs/>
                <w:noProof/>
                <w:color w:val="000000" w:themeColor="text1"/>
                <w:kern w:val="36"/>
                <w:sz w:val="20"/>
                <w:szCs w:val="20"/>
                <w:vertAlign w:val="superscript"/>
              </w:rPr>
              <w:t xml:space="preserve">2 </w:t>
            </w:r>
            <w:r w:rsidRPr="00CE23A7">
              <w:rPr>
                <w:rFonts w:ascii="Cambria" w:hAnsi="Cambria"/>
                <w:bCs/>
                <w:noProof/>
                <w:color w:val="000000" w:themeColor="text1"/>
                <w:kern w:val="36"/>
                <w:sz w:val="20"/>
                <w:szCs w:val="20"/>
              </w:rPr>
              <w:t>ploto. Ribojimo kabeliai turi būti nutiesti pagal teritorijos konfigūraciją (aplink teritorijos kraštus bei kliūtis), pritvirtinant prie žemės arba įkasti (pagal gamintojo rekomendacijas), prijungti prie įkrovimo stotelės ir sukalibruoti. Visi reikalingi darbai bei medžiagos (laidai, kaisčiai,  stotelės motavimo elementai ir kt.) turi būti įskaičiuoti į pasiūlymo kainą.</w:t>
            </w:r>
          </w:p>
          <w:p w14:paraId="6B612EC0" w14:textId="77777777" w:rsidR="00CE23A7" w:rsidRPr="00CE23A7" w:rsidRDefault="00CE23A7" w:rsidP="004E48CC">
            <w:pPr>
              <w:jc w:val="both"/>
              <w:rPr>
                <w:rFonts w:ascii="Cambria" w:eastAsia="Times New Roman" w:hAnsi="Cambria" w:cs="Times New Roman"/>
                <w:sz w:val="20"/>
                <w:szCs w:val="20"/>
                <w:lang w:eastAsia="lt-LT"/>
              </w:rPr>
            </w:pPr>
            <w:r w:rsidRPr="00CE23A7">
              <w:rPr>
                <w:rFonts w:ascii="Cambria" w:eastAsia="Times New Roman" w:hAnsi="Cambria" w:cs="Times New Roman"/>
                <w:sz w:val="20"/>
                <w:szCs w:val="20"/>
                <w:lang w:eastAsia="lt-LT"/>
              </w:rPr>
              <w:t>Gamintojas: nurodyti;</w:t>
            </w:r>
          </w:p>
          <w:p w14:paraId="0A4B7630" w14:textId="77777777" w:rsidR="00387EA5" w:rsidRPr="00CE23A7" w:rsidRDefault="00CE23A7" w:rsidP="004E48CC">
            <w:pPr>
              <w:rPr>
                <w:rFonts w:ascii="Cambria" w:hAnsi="Cambria"/>
                <w:bCs/>
                <w:noProof/>
                <w:kern w:val="36"/>
                <w:sz w:val="20"/>
                <w:szCs w:val="20"/>
              </w:rPr>
            </w:pPr>
            <w:r w:rsidRPr="00CE23A7">
              <w:rPr>
                <w:rFonts w:ascii="Cambria" w:eastAsia="Times New Roman" w:hAnsi="Cambria" w:cs="Times New Roman"/>
                <w:sz w:val="20"/>
                <w:szCs w:val="20"/>
                <w:lang w:eastAsia="lt-LT"/>
              </w:rPr>
              <w:t>Garantinis laikotarpis: ≥</w:t>
            </w:r>
            <w:r w:rsidRPr="00CE23A7">
              <w:rPr>
                <w:rFonts w:ascii="Cambria" w:eastAsia="Times New Roman" w:hAnsi="Cambria" w:cs="Times New Roman"/>
                <w:b/>
                <w:bCs/>
                <w:sz w:val="20"/>
                <w:szCs w:val="20"/>
                <w:lang w:eastAsia="lt-LT"/>
              </w:rPr>
              <w:t>24 mėn.</w:t>
            </w:r>
          </w:p>
        </w:tc>
        <w:tc>
          <w:tcPr>
            <w:tcW w:w="765" w:type="dxa"/>
          </w:tcPr>
          <w:p w14:paraId="0C01BB6D" w14:textId="1A51FD50" w:rsidR="00387EA5" w:rsidRPr="00CE23A7" w:rsidRDefault="001E6387" w:rsidP="001E6387">
            <w:pPr>
              <w:jc w:val="center"/>
              <w:outlineLvl w:val="2"/>
              <w:rPr>
                <w:rFonts w:ascii="Cambria" w:eastAsia="Times New Roman" w:hAnsi="Cambria" w:cs="Times New Roman"/>
                <w:b/>
                <w:bCs/>
                <w:sz w:val="20"/>
                <w:szCs w:val="20"/>
                <w:lang w:eastAsia="lt-LT"/>
              </w:rPr>
            </w:pPr>
            <w:r>
              <w:rPr>
                <w:rFonts w:ascii="Cambria" w:eastAsia="Times New Roman" w:hAnsi="Cambria" w:cs="Times New Roman"/>
                <w:b/>
                <w:bCs/>
                <w:sz w:val="20"/>
                <w:szCs w:val="20"/>
                <w:lang w:eastAsia="lt-LT"/>
              </w:rPr>
              <w:t>v</w:t>
            </w:r>
            <w:r w:rsidR="00CE23A7" w:rsidRPr="00CE23A7">
              <w:rPr>
                <w:rFonts w:ascii="Cambria" w:eastAsia="Times New Roman" w:hAnsi="Cambria" w:cs="Times New Roman"/>
                <w:b/>
                <w:bCs/>
                <w:sz w:val="20"/>
                <w:szCs w:val="20"/>
                <w:lang w:eastAsia="lt-LT"/>
              </w:rPr>
              <w:t>nt.</w:t>
            </w:r>
          </w:p>
        </w:tc>
        <w:tc>
          <w:tcPr>
            <w:tcW w:w="846" w:type="dxa"/>
          </w:tcPr>
          <w:p w14:paraId="397FE99D" w14:textId="77777777" w:rsidR="00387EA5" w:rsidRPr="00CE23A7" w:rsidRDefault="00CE23A7" w:rsidP="001E6387">
            <w:pPr>
              <w:jc w:val="cente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1</w:t>
            </w:r>
          </w:p>
        </w:tc>
        <w:tc>
          <w:tcPr>
            <w:tcW w:w="4396" w:type="dxa"/>
          </w:tcPr>
          <w:p w14:paraId="7B31FB88" w14:textId="77777777" w:rsidR="00CE23A7" w:rsidRPr="00CE23A7" w:rsidRDefault="00CE23A7" w:rsidP="004E48CC">
            <w:pPr>
              <w:outlineLvl w:val="2"/>
              <w:rPr>
                <w:rFonts w:ascii="Cambria" w:eastAsia="Times New Roman" w:hAnsi="Cambria" w:cs="Times New Roman"/>
                <w:b/>
                <w:bCs/>
                <w:sz w:val="20"/>
                <w:szCs w:val="20"/>
                <w:lang w:eastAsia="lt-LT"/>
              </w:rPr>
            </w:pPr>
            <w:r w:rsidRPr="00CE23A7">
              <w:rPr>
                <w:rFonts w:ascii="Cambria" w:eastAsia="Times New Roman" w:hAnsi="Cambria" w:cs="Times New Roman"/>
                <w:b/>
                <w:bCs/>
                <w:sz w:val="20"/>
                <w:szCs w:val="20"/>
                <w:lang w:eastAsia="lt-LT"/>
              </w:rPr>
              <w:t>Prekės pavadinimas/kodas</w:t>
            </w:r>
          </w:p>
          <w:p w14:paraId="478B85E5" w14:textId="77777777" w:rsidR="00387EA5" w:rsidRPr="00CE23A7" w:rsidRDefault="00CE23A7" w:rsidP="004E48CC">
            <w:pPr>
              <w:outlineLvl w:val="2"/>
              <w:rPr>
                <w:rFonts w:ascii="Cambria" w:eastAsia="Times New Roman" w:hAnsi="Cambria" w:cs="Times New Roman"/>
                <w:b/>
                <w:bCs/>
                <w:sz w:val="20"/>
                <w:szCs w:val="20"/>
                <w:lang w:eastAsia="lt-LT"/>
              </w:rPr>
            </w:pPr>
            <w:r w:rsidRPr="00CE23A7">
              <w:rPr>
                <w:rFonts w:ascii="Cambria" w:eastAsia="Times New Roman" w:hAnsi="Cambria" w:cs="Times New Roman"/>
                <w:bCs/>
                <w:sz w:val="20"/>
                <w:szCs w:val="20"/>
                <w:lang w:eastAsia="lt-LT"/>
              </w:rPr>
              <w:t>Siūloma specifikacija:</w:t>
            </w:r>
          </w:p>
        </w:tc>
      </w:tr>
    </w:tbl>
    <w:p w14:paraId="633B1CFE" w14:textId="77777777" w:rsidR="00A81295" w:rsidRPr="00CE23A7" w:rsidRDefault="00A81295" w:rsidP="004E48CC">
      <w:pPr>
        <w:tabs>
          <w:tab w:val="left" w:pos="567"/>
        </w:tabs>
        <w:spacing w:after="0" w:line="240" w:lineRule="auto"/>
        <w:ind w:left="-426" w:firstLine="710"/>
        <w:jc w:val="both"/>
        <w:rPr>
          <w:rFonts w:ascii="Cambria" w:hAnsi="Cambria" w:cs="Times New Roman"/>
          <w:bCs/>
          <w:i/>
          <w:sz w:val="20"/>
          <w:szCs w:val="20"/>
        </w:rPr>
      </w:pPr>
      <w:r w:rsidRPr="00CE23A7">
        <w:rPr>
          <w:rFonts w:ascii="Cambria" w:eastAsia="Times New Roman" w:hAnsi="Cambria" w:cs="Times New Roman"/>
          <w:color w:val="000000"/>
          <w:sz w:val="20"/>
          <w:szCs w:val="20"/>
        </w:rPr>
        <w:t xml:space="preserve">Tiekėjas </w:t>
      </w:r>
      <w:r w:rsidRPr="00CE23A7">
        <w:rPr>
          <w:rFonts w:ascii="Cambria" w:hAnsi="Cambria" w:cs="Times New Roman"/>
          <w:color w:val="000000"/>
          <w:sz w:val="20"/>
          <w:szCs w:val="20"/>
        </w:rPr>
        <w:t>pildo</w:t>
      </w:r>
      <w:r w:rsidRPr="00CE23A7">
        <w:rPr>
          <w:rFonts w:ascii="Cambria" w:eastAsia="Times New Roman" w:hAnsi="Cambria" w:cs="Times New Roman"/>
          <w:color w:val="000000"/>
          <w:sz w:val="20"/>
          <w:szCs w:val="20"/>
        </w:rPr>
        <w:t xml:space="preserve"> stulpelį „</w:t>
      </w:r>
      <w:r w:rsidRPr="00CE23A7">
        <w:rPr>
          <w:rFonts w:ascii="Cambria" w:hAnsi="Cambria" w:cs="Times New Roman"/>
          <w:bCs/>
          <w:sz w:val="20"/>
          <w:szCs w:val="20"/>
        </w:rPr>
        <w:t xml:space="preserve">Siūloma techninė charakteristika“: </w:t>
      </w:r>
    </w:p>
    <w:p w14:paraId="6DD421A6" w14:textId="77777777" w:rsidR="00A81295" w:rsidRPr="00CE23A7" w:rsidRDefault="00A81295" w:rsidP="004E48CC">
      <w:pPr>
        <w:tabs>
          <w:tab w:val="left" w:pos="567"/>
        </w:tabs>
        <w:spacing w:after="0" w:line="240" w:lineRule="auto"/>
        <w:ind w:left="-426" w:firstLine="710"/>
        <w:jc w:val="both"/>
        <w:rPr>
          <w:rFonts w:ascii="Cambria" w:hAnsi="Cambria" w:cs="Times New Roman"/>
          <w:color w:val="000000"/>
          <w:sz w:val="20"/>
          <w:szCs w:val="20"/>
        </w:rPr>
      </w:pPr>
      <w:r w:rsidRPr="00CE23A7">
        <w:rPr>
          <w:rFonts w:ascii="Cambria" w:hAnsi="Cambria" w:cs="Times New Roman"/>
          <w:bCs/>
          <w:sz w:val="20"/>
          <w:szCs w:val="20"/>
        </w:rPr>
        <w:t>a)</w:t>
      </w:r>
      <w:r w:rsidRPr="00CE23A7">
        <w:rPr>
          <w:rFonts w:ascii="Cambria" w:hAnsi="Cambria" w:cs="Times New Roman"/>
          <w:bCs/>
          <w:i/>
          <w:sz w:val="20"/>
          <w:szCs w:val="20"/>
        </w:rPr>
        <w:t xml:space="preserve"> </w:t>
      </w:r>
      <w:r w:rsidRPr="00CE23A7">
        <w:rPr>
          <w:rFonts w:ascii="Cambria" w:hAnsi="Cambria" w:cs="Times New Roman"/>
          <w:color w:val="000000"/>
          <w:sz w:val="20"/>
          <w:szCs w:val="20"/>
        </w:rPr>
        <w:t>pateikdamas</w:t>
      </w:r>
      <w:r w:rsidRPr="00CE23A7">
        <w:rPr>
          <w:rFonts w:ascii="Cambria" w:eastAsia="Times New Roman" w:hAnsi="Cambria" w:cs="Times New Roman"/>
          <w:color w:val="000000"/>
          <w:sz w:val="20"/>
          <w:szCs w:val="20"/>
        </w:rPr>
        <w:t xml:space="preserve"> aiškiai suformuluotus, atitikimą reikalavimams pagrindžiančius faktus. </w:t>
      </w:r>
      <w:r w:rsidRPr="00CE23A7">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7E1BD44A" w14:textId="77777777" w:rsidR="00A81295" w:rsidRPr="00CE23A7" w:rsidRDefault="00A81295" w:rsidP="004E48CC">
      <w:pPr>
        <w:tabs>
          <w:tab w:val="left" w:pos="567"/>
        </w:tabs>
        <w:spacing w:after="0" w:line="240" w:lineRule="auto"/>
        <w:ind w:left="-426" w:firstLine="710"/>
        <w:jc w:val="both"/>
        <w:rPr>
          <w:rFonts w:ascii="Cambria" w:hAnsi="Cambria" w:cs="Times New Roman"/>
          <w:color w:val="000000"/>
          <w:sz w:val="20"/>
          <w:szCs w:val="20"/>
        </w:rPr>
      </w:pPr>
      <w:r w:rsidRPr="00CE23A7">
        <w:rPr>
          <w:rFonts w:ascii="Cambria" w:hAnsi="Cambria" w:cs="Times New Roman"/>
          <w:color w:val="000000"/>
          <w:sz w:val="20"/>
          <w:szCs w:val="20"/>
        </w:rPr>
        <w:t xml:space="preserve"> b) nurodydamas tikslius ir konkrečius siūlomos prekės duomenis, nepalikdamas lentelėje pateiktų dydžių reikšmių </w:t>
      </w:r>
      <w:proofErr w:type="spellStart"/>
      <w:r w:rsidRPr="00CE23A7">
        <w:rPr>
          <w:rFonts w:ascii="Cambria" w:hAnsi="Cambria" w:cs="Times New Roman"/>
          <w:color w:val="000000"/>
          <w:sz w:val="20"/>
          <w:szCs w:val="20"/>
        </w:rPr>
        <w:t>tolerancijų</w:t>
      </w:r>
      <w:proofErr w:type="spellEnd"/>
      <w:r w:rsidRPr="00CE23A7">
        <w:rPr>
          <w:rFonts w:ascii="Cambria" w:hAnsi="Cambria" w:cs="Times New Roman"/>
          <w:color w:val="000000"/>
          <w:sz w:val="20"/>
          <w:szCs w:val="20"/>
        </w:rPr>
        <w:t>, pvz.: „lygiavertė“, (±), „atitinka“ ir pan.;</w:t>
      </w:r>
    </w:p>
    <w:p w14:paraId="0CAC05CF" w14:textId="77777777" w:rsidR="00A81295" w:rsidRPr="00CE23A7" w:rsidRDefault="00A81295" w:rsidP="004E48CC">
      <w:pPr>
        <w:tabs>
          <w:tab w:val="left" w:pos="567"/>
        </w:tabs>
        <w:spacing w:after="0" w:line="240" w:lineRule="auto"/>
        <w:ind w:left="-426" w:firstLine="710"/>
        <w:jc w:val="both"/>
        <w:rPr>
          <w:rFonts w:ascii="Cambria" w:eastAsia="Times New Roman" w:hAnsi="Cambria" w:cs="Times New Roman"/>
          <w:color w:val="000000"/>
          <w:sz w:val="20"/>
          <w:szCs w:val="20"/>
        </w:rPr>
      </w:pPr>
      <w:r w:rsidRPr="00CE23A7">
        <w:rPr>
          <w:rFonts w:ascii="Cambria" w:hAnsi="Cambria" w:cs="Times New Roman"/>
          <w:color w:val="000000"/>
          <w:sz w:val="20"/>
          <w:szCs w:val="20"/>
        </w:rPr>
        <w:t xml:space="preserve">c) </w:t>
      </w:r>
      <w:r w:rsidRPr="00CE23A7">
        <w:rPr>
          <w:rFonts w:ascii="Cambria" w:eastAsia="Times New Roman" w:hAnsi="Cambria" w:cs="Times New Roman"/>
          <w:color w:val="000000"/>
          <w:sz w:val="20"/>
          <w:szCs w:val="20"/>
        </w:rPr>
        <w:t>visų prekių kaina yra pardavimo kaina, įskaitant prekės pakuotę, transportavimą, PVM ir visus kitus tiekėjo numatytus ar nenumatytus mokesčius</w:t>
      </w:r>
      <w:r w:rsidR="007E7AB1" w:rsidRPr="00CE23A7">
        <w:rPr>
          <w:rFonts w:ascii="Cambria" w:eastAsia="Times New Roman" w:hAnsi="Cambria" w:cs="Times New Roman"/>
          <w:color w:val="000000"/>
          <w:sz w:val="20"/>
          <w:szCs w:val="20"/>
        </w:rPr>
        <w:t>.</w:t>
      </w:r>
    </w:p>
    <w:p w14:paraId="3E679178" w14:textId="77777777" w:rsidR="00A81295" w:rsidRPr="00CE23A7" w:rsidRDefault="00A81295" w:rsidP="004E48CC">
      <w:pPr>
        <w:tabs>
          <w:tab w:val="left" w:pos="567"/>
        </w:tabs>
        <w:spacing w:after="0" w:line="240" w:lineRule="auto"/>
        <w:ind w:left="-425" w:firstLine="709"/>
        <w:jc w:val="both"/>
        <w:rPr>
          <w:rFonts w:ascii="Cambria" w:hAnsi="Cambria" w:cs="Times New Roman"/>
          <w:b/>
          <w:sz w:val="20"/>
          <w:szCs w:val="20"/>
        </w:rPr>
      </w:pPr>
      <w:r w:rsidRPr="00CE23A7">
        <w:rPr>
          <w:rFonts w:ascii="Cambria" w:hAnsi="Cambria" w:cs="Times New Roman"/>
          <w:b/>
          <w:sz w:val="20"/>
          <w:szCs w:val="20"/>
        </w:rPr>
        <w:t>Papildomi reikalavimai:</w:t>
      </w:r>
    </w:p>
    <w:p w14:paraId="26447612" w14:textId="77777777" w:rsidR="00900150" w:rsidRPr="00CE23A7" w:rsidRDefault="00900150" w:rsidP="004E48CC">
      <w:pPr>
        <w:pStyle w:val="Tekstas"/>
        <w:numPr>
          <w:ilvl w:val="0"/>
          <w:numId w:val="4"/>
        </w:numPr>
        <w:tabs>
          <w:tab w:val="clear" w:pos="8789"/>
          <w:tab w:val="left" w:pos="567"/>
          <w:tab w:val="left" w:pos="709"/>
        </w:tabs>
        <w:spacing w:line="240" w:lineRule="auto"/>
        <w:ind w:left="-426" w:firstLine="710"/>
        <w:rPr>
          <w:rFonts w:ascii="Cambria" w:hAnsi="Cambria"/>
          <w:sz w:val="20"/>
        </w:rPr>
      </w:pPr>
      <w:r w:rsidRPr="00CE23A7">
        <w:rPr>
          <w:rFonts w:ascii="Cambria" w:hAnsi="Cambria"/>
          <w:noProof/>
          <w:color w:val="000000" w:themeColor="text1"/>
          <w:sz w:val="20"/>
        </w:rPr>
        <w:t xml:space="preserve">Tiekėjas </w:t>
      </w:r>
      <w:r w:rsidRPr="00CE23A7">
        <w:rPr>
          <w:rFonts w:ascii="Cambria" w:hAnsi="Cambria"/>
          <w:b/>
          <w:bCs/>
          <w:noProof/>
          <w:color w:val="000000" w:themeColor="text1"/>
          <w:sz w:val="20"/>
        </w:rPr>
        <w:t>kartu su pasiūlymu turi pateikti</w:t>
      </w:r>
      <w:r w:rsidRPr="00CE23A7">
        <w:rPr>
          <w:rFonts w:ascii="Cambria" w:hAnsi="Cambria"/>
          <w:noProof/>
          <w:color w:val="000000" w:themeColor="text1"/>
          <w:sz w:val="20"/>
        </w:rPr>
        <w:t xml:space="preserve"> siūlomų </w:t>
      </w:r>
      <w:r w:rsidR="00AA40D5">
        <w:rPr>
          <w:rFonts w:ascii="Cambria" w:hAnsi="Cambria"/>
          <w:noProof/>
          <w:color w:val="000000" w:themeColor="text1"/>
          <w:sz w:val="20"/>
        </w:rPr>
        <w:t>p</w:t>
      </w:r>
      <w:r w:rsidRPr="00CE23A7">
        <w:rPr>
          <w:rFonts w:ascii="Cambria" w:hAnsi="Cambria"/>
          <w:noProof/>
          <w:color w:val="000000" w:themeColor="text1"/>
          <w:sz w:val="20"/>
        </w:rPr>
        <w:t xml:space="preserve">rekių </w:t>
      </w:r>
      <w:r w:rsidRPr="00CE23A7">
        <w:rPr>
          <w:rFonts w:ascii="Cambria" w:hAnsi="Cambria"/>
          <w:b/>
          <w:bCs/>
          <w:noProof/>
          <w:color w:val="000000" w:themeColor="text1"/>
          <w:sz w:val="20"/>
        </w:rPr>
        <w:t>gamintojo</w:t>
      </w:r>
      <w:r w:rsidRPr="00CE23A7">
        <w:rPr>
          <w:rFonts w:ascii="Cambria" w:hAnsi="Cambria"/>
          <w:noProof/>
          <w:color w:val="000000" w:themeColor="text1"/>
          <w:sz w:val="20"/>
        </w:rPr>
        <w:t xml:space="preserve"> </w:t>
      </w:r>
      <w:r w:rsidRPr="00CE23A7">
        <w:rPr>
          <w:rFonts w:ascii="Cambria" w:hAnsi="Cambria"/>
          <w:b/>
          <w:noProof/>
          <w:color w:val="000000" w:themeColor="text1"/>
          <w:sz w:val="20"/>
        </w:rPr>
        <w:t>dokumentus</w:t>
      </w:r>
      <w:r w:rsidRPr="00CE23A7">
        <w:rPr>
          <w:rFonts w:ascii="Cambria" w:hAnsi="Cambria"/>
          <w:noProof/>
          <w:color w:val="000000" w:themeColor="text1"/>
          <w:sz w:val="20"/>
        </w:rPr>
        <w:t xml:space="preserve">, </w:t>
      </w:r>
      <w:r w:rsidRPr="00CE23A7">
        <w:rPr>
          <w:rFonts w:ascii="Cambria" w:hAnsi="Cambria"/>
          <w:noProof/>
          <w:color w:val="000000" w:themeColor="text1"/>
          <w:sz w:val="20"/>
          <w:u w:val="single"/>
        </w:rPr>
        <w:t>patvirtinančius atitiktį nustatytiems techniniams reikalavimams</w:t>
      </w:r>
      <w:r w:rsidRPr="00CE23A7">
        <w:rPr>
          <w:rFonts w:ascii="Cambria" w:hAnsi="Cambria"/>
          <w:noProof/>
          <w:color w:val="000000" w:themeColor="text1"/>
          <w:sz w:val="20"/>
        </w:rPr>
        <w:t xml:space="preserve">, nurodytiems techninėje specifikacijoje. Tiekėjas gali kartu su pasiūlymu pateikti nuorodas į interneto svetainę (-es) ar joje (jose) esantį (-čius) gamintojo dokumento (-tų) ekranvaizdį (-žius) (angl. </w:t>
      </w:r>
      <w:r w:rsidRPr="00CE23A7">
        <w:rPr>
          <w:rFonts w:ascii="Cambria" w:hAnsi="Cambria"/>
          <w:i/>
          <w:iCs/>
          <w:noProof/>
          <w:color w:val="000000" w:themeColor="text1"/>
          <w:sz w:val="20"/>
        </w:rPr>
        <w:t>printscreen</w:t>
      </w:r>
      <w:r w:rsidRPr="00CE23A7">
        <w:rPr>
          <w:rFonts w:ascii="Cambria" w:hAnsi="Cambria"/>
          <w:noProof/>
          <w:color w:val="000000" w:themeColor="text1"/>
          <w:sz w:val="20"/>
        </w:rPr>
        <w:t xml:space="preserve">), pilnai įrodantį (-čius) atitikimą atitinkamam techninės specifikacijos reikalavimui. Tiekėjo kartu su pasiūlymu teikiami </w:t>
      </w:r>
      <w:r w:rsidRPr="00CE23A7">
        <w:rPr>
          <w:rFonts w:ascii="Cambria" w:hAnsi="Cambria"/>
          <w:b/>
          <w:bCs/>
          <w:noProof/>
          <w:color w:val="000000" w:themeColor="text1"/>
          <w:sz w:val="20"/>
        </w:rPr>
        <w:t>gamintojo</w:t>
      </w:r>
      <w:r w:rsidRPr="00CE23A7">
        <w:rPr>
          <w:rFonts w:ascii="Cambria" w:hAnsi="Cambria"/>
          <w:noProof/>
          <w:color w:val="000000" w:themeColor="text1"/>
          <w:sz w:val="20"/>
        </w:rPr>
        <w:t xml:space="preserve"> parengti dokumentai (bukletai ir pan.) turi būti originalo kalba, o reikalaujamų parametrų (jeigu jie pateikti kita nei anglų kalba) – ir lietuvių kalba. </w:t>
      </w:r>
      <w:r w:rsidRPr="00CE23A7">
        <w:rPr>
          <w:rFonts w:ascii="Cambria" w:hAnsi="Cambria"/>
          <w:noProof/>
          <w:sz w:val="20"/>
        </w:rPr>
        <w:t>Pageidautina, kad originaliame firmos gamintojos dokumente būtų atžyma, kurį techninės specifikacijos lentelės parametrą patvirtina nurodytas parametras.</w:t>
      </w:r>
    </w:p>
    <w:p w14:paraId="2B726356" w14:textId="77777777" w:rsidR="00900150" w:rsidRPr="00CE23A7" w:rsidRDefault="00900150" w:rsidP="004E48CC">
      <w:pPr>
        <w:pStyle w:val="Tekstas"/>
        <w:numPr>
          <w:ilvl w:val="0"/>
          <w:numId w:val="4"/>
        </w:numPr>
        <w:tabs>
          <w:tab w:val="clear" w:pos="8789"/>
          <w:tab w:val="left" w:pos="567"/>
          <w:tab w:val="left" w:pos="709"/>
        </w:tabs>
        <w:spacing w:line="240" w:lineRule="auto"/>
        <w:ind w:left="-426" w:firstLine="710"/>
        <w:rPr>
          <w:rFonts w:ascii="Cambria" w:hAnsi="Cambria"/>
          <w:sz w:val="20"/>
        </w:rPr>
      </w:pPr>
      <w:r w:rsidRPr="00CE23A7">
        <w:rPr>
          <w:rFonts w:ascii="Cambria" w:hAnsi="Cambria"/>
          <w:noProof/>
          <w:sz w:val="20"/>
        </w:rPr>
        <w:t xml:space="preserve"> Siūlomos </w:t>
      </w:r>
      <w:r w:rsidR="00325C53">
        <w:rPr>
          <w:rFonts w:ascii="Cambria" w:hAnsi="Cambria"/>
          <w:noProof/>
          <w:sz w:val="20"/>
        </w:rPr>
        <w:t>p</w:t>
      </w:r>
      <w:r w:rsidRPr="00CE23A7">
        <w:rPr>
          <w:rFonts w:ascii="Cambria" w:hAnsi="Cambria"/>
          <w:noProof/>
          <w:sz w:val="20"/>
        </w:rPr>
        <w:t xml:space="preserve">rekės techninės charakteristikos turi būti ne blogesnės nei reikalaujamos techninėje specifikacijoje, t.y. siūloma </w:t>
      </w:r>
      <w:r w:rsidR="00AA40D5">
        <w:rPr>
          <w:rFonts w:ascii="Cambria" w:hAnsi="Cambria"/>
          <w:noProof/>
          <w:sz w:val="20"/>
        </w:rPr>
        <w:t>P</w:t>
      </w:r>
      <w:r w:rsidRPr="00CE23A7">
        <w:rPr>
          <w:rFonts w:ascii="Cambria" w:hAnsi="Cambria"/>
          <w:noProof/>
          <w:sz w:val="20"/>
        </w:rPr>
        <w:t>rekė savo savybėmis turi būti lygiavertė techninėje specifikacijoje reikalaujamai arba geresnių techninių parametrų.</w:t>
      </w:r>
    </w:p>
    <w:p w14:paraId="5E59A911" w14:textId="77777777" w:rsidR="00900150" w:rsidRPr="00CE23A7" w:rsidRDefault="00440E0E" w:rsidP="004E48CC">
      <w:pPr>
        <w:pStyle w:val="Tekstas"/>
        <w:numPr>
          <w:ilvl w:val="0"/>
          <w:numId w:val="4"/>
        </w:numPr>
        <w:tabs>
          <w:tab w:val="clear" w:pos="8789"/>
          <w:tab w:val="left" w:pos="567"/>
          <w:tab w:val="left" w:pos="709"/>
        </w:tabs>
        <w:spacing w:line="240" w:lineRule="auto"/>
        <w:ind w:left="-426" w:firstLine="710"/>
        <w:rPr>
          <w:rFonts w:ascii="Cambria" w:hAnsi="Cambria"/>
          <w:sz w:val="20"/>
        </w:rPr>
      </w:pPr>
      <w:r w:rsidRPr="00CE23A7">
        <w:rPr>
          <w:rFonts w:ascii="Cambria" w:hAnsi="Cambria"/>
          <w:noProof/>
          <w:sz w:val="20"/>
        </w:rPr>
        <w:t>Prekes pardavėjas į Kauno klinikų nurodytą vietą (Eivenių g. 2, Kaunas) turės pristatyti savo transportu. Tiekimo terminas ne ilgesnis kaip 10 d</w:t>
      </w:r>
      <w:r w:rsidR="00AA40D5">
        <w:rPr>
          <w:rFonts w:ascii="Cambria" w:hAnsi="Cambria"/>
          <w:noProof/>
          <w:sz w:val="20"/>
        </w:rPr>
        <w:t>.d.</w:t>
      </w:r>
      <w:r w:rsidRPr="00CE23A7">
        <w:rPr>
          <w:rFonts w:ascii="Cambria" w:hAnsi="Cambria"/>
          <w:noProof/>
          <w:sz w:val="20"/>
        </w:rPr>
        <w:t xml:space="preserve"> po užsakymo pateikimo dienos. </w:t>
      </w:r>
      <w:r w:rsidR="00AA40D5">
        <w:rPr>
          <w:rFonts w:ascii="Cambria" w:hAnsi="Cambria"/>
          <w:noProof/>
          <w:sz w:val="20"/>
        </w:rPr>
        <w:t xml:space="preserve">Prekių instaliavimas ir darbuotojų apmokymas turi įvykti po </w:t>
      </w:r>
      <w:r w:rsidR="00325C53">
        <w:rPr>
          <w:rFonts w:ascii="Cambria" w:hAnsi="Cambria"/>
          <w:noProof/>
          <w:sz w:val="20"/>
        </w:rPr>
        <w:t>p</w:t>
      </w:r>
      <w:r w:rsidR="00AA40D5">
        <w:rPr>
          <w:rFonts w:ascii="Cambria" w:hAnsi="Cambria"/>
          <w:noProof/>
          <w:sz w:val="20"/>
        </w:rPr>
        <w:t xml:space="preserve">rekių pristatymo, bet ne vėliau kaip per 3 d.d. </w:t>
      </w:r>
      <w:r w:rsidRPr="00CE23A7">
        <w:rPr>
          <w:rFonts w:ascii="Cambria" w:hAnsi="Cambria"/>
          <w:noProof/>
          <w:sz w:val="20"/>
        </w:rPr>
        <w:t xml:space="preserve">Į </w:t>
      </w:r>
      <w:r w:rsidR="00325C53">
        <w:rPr>
          <w:rFonts w:ascii="Cambria" w:hAnsi="Cambria"/>
          <w:noProof/>
          <w:sz w:val="20"/>
        </w:rPr>
        <w:t>p</w:t>
      </w:r>
      <w:r w:rsidRPr="00CE23A7">
        <w:rPr>
          <w:rFonts w:ascii="Cambria" w:hAnsi="Cambria"/>
          <w:noProof/>
          <w:sz w:val="20"/>
        </w:rPr>
        <w:t>rekių kainą turi būti įskaičiuotos visos išlaidos, reikalingos tinkamam pirkimo sutarties įvykdymui (įskaitant prekių pristatymą, iškrovimą, išbandymą, personalo darbuotojų apmokymą, techninį aptarnavimą</w:t>
      </w:r>
      <w:r w:rsidR="00900150" w:rsidRPr="00CE23A7">
        <w:rPr>
          <w:rFonts w:ascii="Cambria" w:hAnsi="Cambria"/>
          <w:noProof/>
          <w:sz w:val="20"/>
        </w:rPr>
        <w:t xml:space="preserve"> garantijinio laikotarpio metu</w:t>
      </w:r>
      <w:r w:rsidRPr="00CE23A7">
        <w:rPr>
          <w:rFonts w:ascii="Cambria" w:hAnsi="Cambria"/>
          <w:noProof/>
          <w:sz w:val="20"/>
        </w:rPr>
        <w:t>)</w:t>
      </w:r>
      <w:r w:rsidR="00900150" w:rsidRPr="00CE23A7">
        <w:rPr>
          <w:rFonts w:ascii="Cambria" w:hAnsi="Cambria"/>
          <w:noProof/>
          <w:sz w:val="20"/>
        </w:rPr>
        <w:t>.</w:t>
      </w:r>
      <w:r w:rsidR="00AA40D5">
        <w:rPr>
          <w:rFonts w:ascii="Cambria" w:hAnsi="Cambria"/>
          <w:noProof/>
          <w:sz w:val="20"/>
        </w:rPr>
        <w:t xml:space="preserve"> </w:t>
      </w:r>
    </w:p>
    <w:p w14:paraId="30B7CE50" w14:textId="77777777" w:rsidR="00900150" w:rsidRPr="00CE23A7" w:rsidRDefault="00440E0E" w:rsidP="004E48CC">
      <w:pPr>
        <w:pStyle w:val="Tekstas"/>
        <w:numPr>
          <w:ilvl w:val="0"/>
          <w:numId w:val="4"/>
        </w:numPr>
        <w:tabs>
          <w:tab w:val="clear" w:pos="8789"/>
          <w:tab w:val="left" w:pos="567"/>
          <w:tab w:val="left" w:pos="709"/>
        </w:tabs>
        <w:spacing w:line="240" w:lineRule="auto"/>
        <w:ind w:left="-426" w:firstLine="710"/>
        <w:rPr>
          <w:rFonts w:ascii="Cambria" w:hAnsi="Cambria"/>
          <w:sz w:val="20"/>
        </w:rPr>
      </w:pPr>
      <w:r w:rsidRPr="00CE23A7">
        <w:rPr>
          <w:rFonts w:ascii="Cambria" w:hAnsi="Cambria"/>
          <w:noProof/>
          <w:sz w:val="20"/>
        </w:rPr>
        <w:t>Tiekėjas privalo pristatyti pilnai sukomplektuot</w:t>
      </w:r>
      <w:r w:rsidR="00900150" w:rsidRPr="00CE23A7">
        <w:rPr>
          <w:rFonts w:ascii="Cambria" w:hAnsi="Cambria"/>
          <w:noProof/>
          <w:sz w:val="20"/>
        </w:rPr>
        <w:t>as</w:t>
      </w:r>
      <w:r w:rsidRPr="00CE23A7">
        <w:rPr>
          <w:rFonts w:ascii="Cambria" w:hAnsi="Cambria"/>
          <w:noProof/>
          <w:sz w:val="20"/>
        </w:rPr>
        <w:t xml:space="preserve"> </w:t>
      </w:r>
      <w:r w:rsidR="00325C53">
        <w:rPr>
          <w:rFonts w:ascii="Cambria" w:hAnsi="Cambria"/>
          <w:noProof/>
          <w:sz w:val="20"/>
        </w:rPr>
        <w:t>p</w:t>
      </w:r>
      <w:r w:rsidR="00900150" w:rsidRPr="00CE23A7">
        <w:rPr>
          <w:rFonts w:ascii="Cambria" w:hAnsi="Cambria"/>
          <w:noProof/>
          <w:sz w:val="20"/>
        </w:rPr>
        <w:t>rekes</w:t>
      </w:r>
      <w:r w:rsidRPr="00CE23A7">
        <w:rPr>
          <w:rFonts w:ascii="Cambria" w:hAnsi="Cambria"/>
          <w:noProof/>
          <w:sz w:val="20"/>
        </w:rPr>
        <w:t xml:space="preserve"> su visais būtinais priedais, reikalingais veikimui ( įkrovimo stotelė</w:t>
      </w:r>
      <w:r w:rsidR="00900150" w:rsidRPr="00CE23A7">
        <w:rPr>
          <w:rFonts w:ascii="Cambria" w:hAnsi="Cambria"/>
          <w:noProof/>
          <w:sz w:val="20"/>
        </w:rPr>
        <w:t>, programinė įranga</w:t>
      </w:r>
      <w:r w:rsidRPr="00CE23A7">
        <w:rPr>
          <w:rFonts w:ascii="Cambria" w:hAnsi="Cambria"/>
          <w:noProof/>
          <w:sz w:val="20"/>
        </w:rPr>
        <w:t>, kabeliai, kaiščiai, riboženkliai ir kt.</w:t>
      </w:r>
      <w:r w:rsidR="00AA40D5">
        <w:rPr>
          <w:rFonts w:ascii="Cambria" w:hAnsi="Cambria"/>
          <w:noProof/>
          <w:sz w:val="20"/>
        </w:rPr>
        <w:t>)</w:t>
      </w:r>
    </w:p>
    <w:p w14:paraId="1672A470" w14:textId="43BF5F68" w:rsidR="00440E0E" w:rsidRPr="00CE23A7" w:rsidRDefault="00440E0E" w:rsidP="004E48CC">
      <w:pPr>
        <w:pStyle w:val="Tekstas"/>
        <w:numPr>
          <w:ilvl w:val="0"/>
          <w:numId w:val="4"/>
        </w:numPr>
        <w:tabs>
          <w:tab w:val="clear" w:pos="8789"/>
          <w:tab w:val="left" w:pos="567"/>
          <w:tab w:val="left" w:pos="709"/>
        </w:tabs>
        <w:spacing w:line="240" w:lineRule="auto"/>
        <w:ind w:left="-426" w:firstLine="710"/>
        <w:rPr>
          <w:rStyle w:val="Strong"/>
          <w:rFonts w:ascii="Cambria" w:hAnsi="Cambria"/>
          <w:b w:val="0"/>
          <w:bCs w:val="0"/>
          <w:sz w:val="20"/>
        </w:rPr>
      </w:pPr>
      <w:r w:rsidRPr="00CE23A7">
        <w:rPr>
          <w:rFonts w:ascii="Cambria" w:hAnsi="Cambria"/>
          <w:noProof/>
          <w:sz w:val="20"/>
        </w:rPr>
        <w:t xml:space="preserve">Kiekviena </w:t>
      </w:r>
      <w:r w:rsidR="00325C53">
        <w:rPr>
          <w:rFonts w:ascii="Cambria" w:hAnsi="Cambria"/>
          <w:noProof/>
          <w:sz w:val="20"/>
        </w:rPr>
        <w:t>p</w:t>
      </w:r>
      <w:r w:rsidR="00900150" w:rsidRPr="00CE23A7">
        <w:rPr>
          <w:rFonts w:ascii="Cambria" w:hAnsi="Cambria"/>
          <w:noProof/>
          <w:sz w:val="20"/>
        </w:rPr>
        <w:t>rekė</w:t>
      </w:r>
      <w:r w:rsidRPr="00CE23A7">
        <w:rPr>
          <w:rFonts w:ascii="Cambria" w:hAnsi="Cambria"/>
          <w:noProof/>
          <w:sz w:val="20"/>
        </w:rPr>
        <w:t xml:space="preserve"> turi būti: </w:t>
      </w:r>
      <w:r w:rsidRPr="00CE23A7">
        <w:rPr>
          <w:rFonts w:ascii="Cambria" w:hAnsi="Cambria"/>
          <w:b/>
          <w:noProof/>
          <w:sz w:val="20"/>
        </w:rPr>
        <w:t>įdiegta (</w:t>
      </w:r>
      <w:bookmarkStart w:id="0" w:name="_GoBack"/>
      <w:bookmarkEnd w:id="0"/>
      <w:r w:rsidRPr="00CE23A7">
        <w:rPr>
          <w:rFonts w:ascii="Cambria" w:hAnsi="Cambria"/>
          <w:b/>
          <w:noProof/>
          <w:sz w:val="20"/>
        </w:rPr>
        <w:t xml:space="preserve">instaliuota) </w:t>
      </w:r>
      <w:r w:rsidRPr="00CE23A7">
        <w:rPr>
          <w:rFonts w:ascii="Cambria" w:hAnsi="Cambria"/>
          <w:noProof/>
          <w:sz w:val="20"/>
        </w:rPr>
        <w:t xml:space="preserve">gamintojo rekomenduojamu būdu pirkėjo nurodytoja vietoje. </w:t>
      </w:r>
      <w:r w:rsidRPr="00CE23A7">
        <w:rPr>
          <w:rFonts w:ascii="Cambria" w:hAnsi="Cambria"/>
          <w:b/>
          <w:noProof/>
          <w:sz w:val="20"/>
        </w:rPr>
        <w:t xml:space="preserve">Išbandyta </w:t>
      </w:r>
      <w:r w:rsidRPr="00CE23A7">
        <w:rPr>
          <w:rFonts w:ascii="Cambria" w:hAnsi="Cambria"/>
          <w:noProof/>
          <w:sz w:val="20"/>
        </w:rPr>
        <w:t xml:space="preserve">realiomis sąlygomis siekiant įsitikinti tinkamu veikimu. </w:t>
      </w:r>
      <w:r w:rsidRPr="00CE23A7">
        <w:rPr>
          <w:rFonts w:ascii="Cambria" w:hAnsi="Cambria"/>
          <w:b/>
          <w:noProof/>
          <w:sz w:val="20"/>
        </w:rPr>
        <w:t xml:space="preserve">Suderinta (derinima) </w:t>
      </w:r>
      <w:r w:rsidRPr="00CE23A7">
        <w:rPr>
          <w:rFonts w:ascii="Cambria" w:hAnsi="Cambria"/>
          <w:noProof/>
          <w:sz w:val="20"/>
        </w:rPr>
        <w:t>pagal teritorijos ypatumus,</w:t>
      </w:r>
      <w:r w:rsidR="00900150" w:rsidRPr="00CE23A7">
        <w:rPr>
          <w:rFonts w:ascii="Cambria" w:hAnsi="Cambria"/>
          <w:noProof/>
          <w:sz w:val="20"/>
        </w:rPr>
        <w:t xml:space="preserve"> </w:t>
      </w:r>
      <w:r w:rsidRPr="00CE23A7">
        <w:rPr>
          <w:rFonts w:ascii="Cambria" w:hAnsi="Cambria"/>
          <w:noProof/>
          <w:sz w:val="20"/>
        </w:rPr>
        <w:t>įskaitant pjovimo zonų nustatymą, ribų konfigūravimą ir kitus  parametrus.</w:t>
      </w:r>
      <w:r w:rsidR="00900150" w:rsidRPr="00CE23A7">
        <w:rPr>
          <w:rFonts w:ascii="Cambria" w:hAnsi="Cambria"/>
          <w:sz w:val="20"/>
        </w:rPr>
        <w:t xml:space="preserve"> </w:t>
      </w:r>
      <w:r w:rsidRPr="00CE23A7">
        <w:rPr>
          <w:rFonts w:ascii="Cambria" w:hAnsi="Cambria"/>
          <w:b/>
          <w:noProof/>
          <w:sz w:val="20"/>
        </w:rPr>
        <w:t xml:space="preserve">Visi instaliavimo, išbandymo </w:t>
      </w:r>
      <w:r w:rsidRPr="00CE23A7">
        <w:rPr>
          <w:rFonts w:ascii="Cambria" w:hAnsi="Cambria"/>
          <w:b/>
          <w:noProof/>
          <w:sz w:val="20"/>
        </w:rPr>
        <w:lastRenderedPageBreak/>
        <w:t xml:space="preserve">ir derinimo darbai turi būti įskaičiuoti į vieneto kainą. </w:t>
      </w:r>
      <w:r w:rsidRPr="00CE23A7">
        <w:rPr>
          <w:rFonts w:ascii="Cambria" w:hAnsi="Cambria"/>
          <w:noProof/>
          <w:sz w:val="20"/>
        </w:rPr>
        <w:t>Tiekėjas neturi teises reikalauti papildomo apmokėjimo už šiuos darbus.</w:t>
      </w:r>
      <w:r w:rsidR="00757E0C" w:rsidRPr="00CE23A7">
        <w:rPr>
          <w:rStyle w:val="Strong"/>
          <w:rFonts w:ascii="Cambria" w:hAnsi="Cambria"/>
          <w:sz w:val="20"/>
        </w:rPr>
        <w:t xml:space="preserve">  </w:t>
      </w:r>
    </w:p>
    <w:p w14:paraId="62E557AA" w14:textId="2938B81C" w:rsidR="00ED0819" w:rsidRDefault="00900150" w:rsidP="0040475F">
      <w:pPr>
        <w:pStyle w:val="Tekstas"/>
        <w:tabs>
          <w:tab w:val="clear" w:pos="8789"/>
          <w:tab w:val="left" w:pos="567"/>
          <w:tab w:val="left" w:pos="709"/>
        </w:tabs>
        <w:spacing w:line="240" w:lineRule="auto"/>
        <w:ind w:left="-397"/>
        <w:rPr>
          <w:rFonts w:ascii="Cambria" w:hAnsi="Cambria"/>
          <w:sz w:val="20"/>
        </w:rPr>
      </w:pPr>
      <w:r w:rsidRPr="00CE23A7">
        <w:rPr>
          <w:rStyle w:val="Strong"/>
          <w:rFonts w:ascii="Cambria" w:hAnsi="Cambria"/>
          <w:sz w:val="20"/>
        </w:rPr>
        <w:tab/>
      </w:r>
      <w:r w:rsidR="00757E0C" w:rsidRPr="00CE23A7">
        <w:rPr>
          <w:rStyle w:val="Strong"/>
          <w:rFonts w:ascii="Cambria" w:hAnsi="Cambria"/>
          <w:sz w:val="20"/>
        </w:rPr>
        <w:t xml:space="preserve">Aplinkosauginiai reikalavimai. </w:t>
      </w:r>
      <w:r w:rsidR="00757E0C" w:rsidRPr="00CE23A7">
        <w:rPr>
          <w:rStyle w:val="Strong"/>
          <w:rFonts w:ascii="Cambria" w:hAnsi="Cambria"/>
          <w:b w:val="0"/>
          <w:sz w:val="20"/>
        </w:rPr>
        <w:t>Energijos efektyvumas</w:t>
      </w:r>
      <w:r w:rsidR="00757E0C" w:rsidRPr="00CE23A7">
        <w:rPr>
          <w:rFonts w:ascii="Cambria" w:hAnsi="Cambria"/>
          <w:sz w:val="20"/>
        </w:rPr>
        <w:t xml:space="preserve">: </w:t>
      </w:r>
      <w:r w:rsidR="007E7AB1" w:rsidRPr="00CE23A7">
        <w:rPr>
          <w:rFonts w:ascii="Cambria" w:hAnsi="Cambria"/>
          <w:sz w:val="20"/>
        </w:rPr>
        <w:t>prekė</w:t>
      </w:r>
      <w:r w:rsidR="00757E0C" w:rsidRPr="00CE23A7">
        <w:rPr>
          <w:rFonts w:ascii="Cambria" w:hAnsi="Cambria"/>
          <w:sz w:val="20"/>
        </w:rPr>
        <w:t xml:space="preserve"> turi veikti </w:t>
      </w:r>
      <w:r w:rsidR="00196AD5" w:rsidRPr="00CE23A7">
        <w:rPr>
          <w:rFonts w:ascii="Cambria" w:hAnsi="Cambria"/>
          <w:sz w:val="20"/>
        </w:rPr>
        <w:t>su</w:t>
      </w:r>
      <w:r w:rsidR="00757E0C" w:rsidRPr="00CE23A7">
        <w:rPr>
          <w:rFonts w:ascii="Cambria" w:hAnsi="Cambria"/>
          <w:sz w:val="20"/>
        </w:rPr>
        <w:t xml:space="preserve"> akumuliatorin</w:t>
      </w:r>
      <w:r w:rsidR="00196AD5" w:rsidRPr="00CE23A7">
        <w:rPr>
          <w:rFonts w:ascii="Cambria" w:hAnsi="Cambria"/>
          <w:sz w:val="20"/>
        </w:rPr>
        <w:t>ėmis</w:t>
      </w:r>
      <w:r w:rsidR="00757E0C" w:rsidRPr="00CE23A7">
        <w:rPr>
          <w:rFonts w:ascii="Cambria" w:hAnsi="Cambria"/>
          <w:sz w:val="20"/>
        </w:rPr>
        <w:t xml:space="preserve"> baterij</w:t>
      </w:r>
      <w:r w:rsidR="00196AD5" w:rsidRPr="00CE23A7">
        <w:rPr>
          <w:rFonts w:ascii="Cambria" w:hAnsi="Cambria"/>
          <w:sz w:val="20"/>
        </w:rPr>
        <w:t>omis</w:t>
      </w:r>
      <w:r w:rsidR="00757E0C" w:rsidRPr="00CE23A7">
        <w:rPr>
          <w:rFonts w:ascii="Cambria" w:hAnsi="Cambria"/>
          <w:sz w:val="20"/>
        </w:rPr>
        <w:t>, todėl jų energijos vartojimo efektyvumas yra svarbus. Reikalavimas naudoti ličio jonų (li-</w:t>
      </w:r>
      <w:proofErr w:type="spellStart"/>
      <w:r w:rsidR="00757E0C" w:rsidRPr="00CE23A7">
        <w:rPr>
          <w:rFonts w:ascii="Cambria" w:hAnsi="Cambria"/>
          <w:sz w:val="20"/>
        </w:rPr>
        <w:t>ion</w:t>
      </w:r>
      <w:proofErr w:type="spellEnd"/>
      <w:r w:rsidR="00757E0C" w:rsidRPr="00CE23A7">
        <w:rPr>
          <w:rFonts w:ascii="Cambria" w:hAnsi="Cambria"/>
          <w:sz w:val="20"/>
        </w:rPr>
        <w:t>) arba lygiaverčius akumuliatorius užtikrina, kad naudojami energijos šaltiniai yra efektyvūs ir mažiau kenksmingi aplinkai.</w:t>
      </w:r>
    </w:p>
    <w:p w14:paraId="7FFBC237" w14:textId="357A5A4D" w:rsidR="00ED45BD" w:rsidRPr="00CE23A7" w:rsidRDefault="00ED45BD" w:rsidP="00ED45BD">
      <w:pPr>
        <w:pStyle w:val="Tekstas"/>
        <w:tabs>
          <w:tab w:val="clear" w:pos="8789"/>
          <w:tab w:val="left" w:pos="567"/>
          <w:tab w:val="left" w:pos="709"/>
        </w:tabs>
        <w:spacing w:line="240" w:lineRule="auto"/>
        <w:ind w:left="-397"/>
        <w:jc w:val="center"/>
        <w:rPr>
          <w:rFonts w:ascii="Cambria" w:hAnsi="Cambria"/>
          <w:sz w:val="20"/>
        </w:rPr>
      </w:pPr>
      <w:r>
        <w:rPr>
          <w:rStyle w:val="Strong"/>
          <w:rFonts w:ascii="Cambria" w:hAnsi="Cambria"/>
          <w:sz w:val="20"/>
        </w:rPr>
        <w:t>___________________</w:t>
      </w:r>
    </w:p>
    <w:sectPr w:rsidR="00ED45BD" w:rsidRPr="00CE23A7" w:rsidSect="001E6387">
      <w:pgSz w:w="11906" w:h="16838"/>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C5DC0" w14:textId="77777777" w:rsidR="00624923" w:rsidRDefault="00624923" w:rsidP="00F70A97">
      <w:pPr>
        <w:spacing w:after="0" w:line="240" w:lineRule="auto"/>
      </w:pPr>
      <w:r>
        <w:separator/>
      </w:r>
    </w:p>
  </w:endnote>
  <w:endnote w:type="continuationSeparator" w:id="0">
    <w:p w14:paraId="3CB640F1" w14:textId="77777777" w:rsidR="00624923" w:rsidRDefault="00624923" w:rsidP="00F7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7B62" w14:textId="77777777" w:rsidR="00624923" w:rsidRDefault="00624923" w:rsidP="00F70A97">
      <w:pPr>
        <w:spacing w:after="0" w:line="240" w:lineRule="auto"/>
      </w:pPr>
      <w:r>
        <w:separator/>
      </w:r>
    </w:p>
  </w:footnote>
  <w:footnote w:type="continuationSeparator" w:id="0">
    <w:p w14:paraId="6B99D75F" w14:textId="77777777" w:rsidR="00624923" w:rsidRDefault="00624923" w:rsidP="00F70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4C9238B0"/>
    <w:multiLevelType w:val="multilevel"/>
    <w:tmpl w:val="F45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A02B7"/>
    <w:multiLevelType w:val="multilevel"/>
    <w:tmpl w:val="B2E4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81EB8"/>
    <w:multiLevelType w:val="multilevel"/>
    <w:tmpl w:val="6CAE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536E90"/>
    <w:multiLevelType w:val="multilevel"/>
    <w:tmpl w:val="B40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91"/>
    <w:rsid w:val="000024B1"/>
    <w:rsid w:val="0003192B"/>
    <w:rsid w:val="00083EDC"/>
    <w:rsid w:val="00093F7F"/>
    <w:rsid w:val="00100578"/>
    <w:rsid w:val="00137C91"/>
    <w:rsid w:val="00196AD5"/>
    <w:rsid w:val="001E6387"/>
    <w:rsid w:val="0021243F"/>
    <w:rsid w:val="00233B01"/>
    <w:rsid w:val="00296D76"/>
    <w:rsid w:val="002F507F"/>
    <w:rsid w:val="002F5D7D"/>
    <w:rsid w:val="00301C17"/>
    <w:rsid w:val="00325C53"/>
    <w:rsid w:val="00387EA5"/>
    <w:rsid w:val="0040475F"/>
    <w:rsid w:val="00440E0E"/>
    <w:rsid w:val="00447A90"/>
    <w:rsid w:val="0045327F"/>
    <w:rsid w:val="004E48CC"/>
    <w:rsid w:val="0056367B"/>
    <w:rsid w:val="005E18CA"/>
    <w:rsid w:val="00624923"/>
    <w:rsid w:val="006512F4"/>
    <w:rsid w:val="007405D8"/>
    <w:rsid w:val="007520C1"/>
    <w:rsid w:val="007535D7"/>
    <w:rsid w:val="00757E0C"/>
    <w:rsid w:val="007A0845"/>
    <w:rsid w:val="007E7AB1"/>
    <w:rsid w:val="00813754"/>
    <w:rsid w:val="008E3957"/>
    <w:rsid w:val="00900150"/>
    <w:rsid w:val="009E4D43"/>
    <w:rsid w:val="00A243C9"/>
    <w:rsid w:val="00A81295"/>
    <w:rsid w:val="00AA40D5"/>
    <w:rsid w:val="00AB3DF4"/>
    <w:rsid w:val="00AF75B4"/>
    <w:rsid w:val="00C566D2"/>
    <w:rsid w:val="00CE23A7"/>
    <w:rsid w:val="00D41037"/>
    <w:rsid w:val="00DF1A5D"/>
    <w:rsid w:val="00E01CB6"/>
    <w:rsid w:val="00E37073"/>
    <w:rsid w:val="00EC78E1"/>
    <w:rsid w:val="00ED0819"/>
    <w:rsid w:val="00ED45BD"/>
    <w:rsid w:val="00F70A97"/>
    <w:rsid w:val="00F82822"/>
    <w:rsid w:val="00F93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6AD1"/>
  <w15:chartTrackingRefBased/>
  <w15:docId w15:val="{781E21AF-86FB-46ED-BDBE-473B5C0B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A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0A97"/>
  </w:style>
  <w:style w:type="paragraph" w:styleId="Footer">
    <w:name w:val="footer"/>
    <w:basedOn w:val="Normal"/>
    <w:link w:val="FooterChar"/>
    <w:uiPriority w:val="99"/>
    <w:unhideWhenUsed/>
    <w:rsid w:val="00F70A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0A97"/>
  </w:style>
  <w:style w:type="paragraph" w:customStyle="1" w:styleId="Tekstas">
    <w:name w:val="Tekstas"/>
    <w:basedOn w:val="Normal"/>
    <w:rsid w:val="00A8129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F5D7D"/>
    <w:pPr>
      <w:ind w:left="720"/>
      <w:contextualSpacing/>
    </w:pPr>
  </w:style>
  <w:style w:type="paragraph" w:styleId="NormalWeb">
    <w:name w:val="Normal (Web)"/>
    <w:basedOn w:val="Normal"/>
    <w:uiPriority w:val="99"/>
    <w:unhideWhenUsed/>
    <w:rsid w:val="00757E0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57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D012A-B273-4C7C-B1D5-0E4DF558F8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47676-2314-45BC-985F-9A0EEE3F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91CAC2-0DF3-4520-80D2-0A1985FAC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4249</Words>
  <Characters>2423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Lukoševičienė</dc:creator>
  <cp:keywords/>
  <dc:description/>
  <cp:lastModifiedBy>Karina Gudavičiūtė</cp:lastModifiedBy>
  <cp:revision>5</cp:revision>
  <cp:lastPrinted>2025-07-24T11:15:00Z</cp:lastPrinted>
  <dcterms:created xsi:type="dcterms:W3CDTF">2025-07-24T11:14:00Z</dcterms:created>
  <dcterms:modified xsi:type="dcterms:W3CDTF">2025-07-24T11:25:00Z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