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A6A05" w14:textId="59CB9CA3" w:rsidR="00B95812" w:rsidRPr="00B95812" w:rsidRDefault="00B95812" w:rsidP="00B95812">
      <w:pPr>
        <w:keepNext/>
        <w:keepLines/>
        <w:pBdr>
          <w:bottom w:val="single" w:sz="4" w:space="2" w:color="ED7D31"/>
        </w:pBdr>
        <w:spacing w:before="360" w:after="120"/>
        <w:ind w:left="6237"/>
        <w:jc w:val="both"/>
        <w:outlineLvl w:val="0"/>
        <w:rPr>
          <w:rFonts w:eastAsia="Calibri Light"/>
          <w:color w:val="262626"/>
        </w:rPr>
      </w:pPr>
      <w:bookmarkStart w:id="0" w:name="_Toc204247892"/>
      <w:r w:rsidRPr="00B95812">
        <w:rPr>
          <w:rFonts w:eastAsia="Calibri Light"/>
          <w:color w:val="262626"/>
        </w:rPr>
        <w:t xml:space="preserve">Specialiųjų pirkimo sąlygų </w:t>
      </w:r>
      <w:r>
        <w:rPr>
          <w:rFonts w:eastAsia="Calibri Light"/>
          <w:color w:val="262626"/>
        </w:rPr>
        <w:t>3</w:t>
      </w:r>
      <w:r w:rsidRPr="00B95812">
        <w:rPr>
          <w:rFonts w:eastAsia="Calibri Light"/>
          <w:color w:val="262626"/>
        </w:rPr>
        <w:t xml:space="preserve"> priedas „T</w:t>
      </w:r>
      <w:r>
        <w:rPr>
          <w:rFonts w:eastAsia="Calibri Light"/>
          <w:color w:val="262626"/>
        </w:rPr>
        <w:t>echninė specifikacija</w:t>
      </w:r>
      <w:r w:rsidRPr="00B95812">
        <w:rPr>
          <w:rFonts w:eastAsia="Calibri Light"/>
          <w:color w:val="262626"/>
        </w:rPr>
        <w:t>“</w:t>
      </w:r>
      <w:bookmarkEnd w:id="0"/>
    </w:p>
    <w:p w14:paraId="56E90541" w14:textId="77777777" w:rsidR="00B95812" w:rsidRDefault="00B95812" w:rsidP="00951684">
      <w:pPr>
        <w:jc w:val="center"/>
        <w:rPr>
          <w:rFonts w:eastAsia="TimesNewRoman"/>
          <w:b/>
          <w:bCs/>
          <w:caps/>
        </w:rPr>
      </w:pPr>
    </w:p>
    <w:p w14:paraId="51316FF8" w14:textId="77777777" w:rsidR="00B95812" w:rsidRDefault="00B95812" w:rsidP="00951684">
      <w:pPr>
        <w:jc w:val="center"/>
        <w:rPr>
          <w:rFonts w:eastAsia="TimesNewRoman"/>
          <w:b/>
          <w:bCs/>
          <w:caps/>
        </w:rPr>
      </w:pPr>
    </w:p>
    <w:p w14:paraId="7BDB1A9A" w14:textId="77777777" w:rsidR="00B95812" w:rsidRDefault="00B95812" w:rsidP="00951684">
      <w:pPr>
        <w:jc w:val="center"/>
        <w:rPr>
          <w:rFonts w:eastAsia="TimesNewRoman"/>
          <w:b/>
          <w:bCs/>
          <w:caps/>
        </w:rPr>
      </w:pPr>
    </w:p>
    <w:p w14:paraId="369651A0" w14:textId="77777777" w:rsidR="00B95812" w:rsidRDefault="00B95812" w:rsidP="00951684">
      <w:pPr>
        <w:jc w:val="center"/>
        <w:rPr>
          <w:rFonts w:eastAsia="TimesNewRoman"/>
          <w:b/>
          <w:bCs/>
          <w:caps/>
        </w:rPr>
      </w:pPr>
    </w:p>
    <w:p w14:paraId="5F9C667A" w14:textId="1F987391" w:rsidR="00884D89" w:rsidRPr="00884D89" w:rsidRDefault="00577D6B" w:rsidP="00951684">
      <w:pPr>
        <w:jc w:val="center"/>
        <w:rPr>
          <w:b/>
          <w:bCs/>
          <w:caps/>
        </w:rPr>
      </w:pPr>
      <w:r>
        <w:rPr>
          <w:rFonts w:eastAsia="TimesNewRoman"/>
          <w:b/>
          <w:bCs/>
          <w:caps/>
        </w:rPr>
        <w:t>usėnų</w:t>
      </w:r>
      <w:r w:rsidR="00CD0C02">
        <w:rPr>
          <w:rFonts w:eastAsia="TimesNewRoman"/>
          <w:b/>
          <w:bCs/>
          <w:caps/>
        </w:rPr>
        <w:t xml:space="preserve"> </w:t>
      </w:r>
      <w:r>
        <w:rPr>
          <w:rFonts w:eastAsia="TimesNewRoman"/>
          <w:b/>
          <w:bCs/>
          <w:caps/>
        </w:rPr>
        <w:t>pagrindinės</w:t>
      </w:r>
      <w:r w:rsidR="00A863FF" w:rsidRPr="00A863FF">
        <w:rPr>
          <w:rFonts w:eastAsia="TimesNewRoman"/>
          <w:b/>
          <w:bCs/>
          <w:caps/>
        </w:rPr>
        <w:t xml:space="preserve"> mokyklos stadiono </w:t>
      </w:r>
      <w:r>
        <w:rPr>
          <w:rFonts w:eastAsia="TimesNewRoman"/>
          <w:b/>
          <w:bCs/>
          <w:caps/>
        </w:rPr>
        <w:t>dangos atnaujinimo darbai</w:t>
      </w:r>
      <w:r w:rsidR="00A863FF" w:rsidRPr="00A863FF">
        <w:rPr>
          <w:rFonts w:eastAsia="TimesNewRoman"/>
          <w:b/>
          <w:bCs/>
          <w:caps/>
        </w:rPr>
        <w:t xml:space="preserve"> adresu, </w:t>
      </w:r>
      <w:r>
        <w:rPr>
          <w:rFonts w:eastAsia="TimesNewRoman"/>
          <w:b/>
          <w:bCs/>
          <w:caps/>
        </w:rPr>
        <w:t xml:space="preserve">jazminų </w:t>
      </w:r>
      <w:r w:rsidR="00A863FF" w:rsidRPr="00A863FF">
        <w:rPr>
          <w:rFonts w:eastAsia="TimesNewRoman"/>
          <w:b/>
          <w:bCs/>
          <w:caps/>
        </w:rPr>
        <w:t xml:space="preserve">g. </w:t>
      </w:r>
      <w:r>
        <w:rPr>
          <w:rFonts w:eastAsia="TimesNewRoman"/>
          <w:b/>
          <w:bCs/>
          <w:caps/>
        </w:rPr>
        <w:t>3</w:t>
      </w:r>
      <w:r w:rsidR="00A863FF" w:rsidRPr="00A863FF">
        <w:rPr>
          <w:rFonts w:eastAsia="TimesNewRoman"/>
          <w:b/>
          <w:bCs/>
          <w:caps/>
        </w:rPr>
        <w:t xml:space="preserve">, </w:t>
      </w:r>
      <w:r>
        <w:rPr>
          <w:rFonts w:eastAsia="TimesNewRoman"/>
          <w:b/>
          <w:bCs/>
          <w:caps/>
        </w:rPr>
        <w:t>usėnų k.</w:t>
      </w:r>
      <w:r w:rsidR="00A863FF" w:rsidRPr="00A863FF">
        <w:rPr>
          <w:rFonts w:eastAsia="TimesNewRoman"/>
          <w:b/>
          <w:bCs/>
          <w:caps/>
        </w:rPr>
        <w:t>, Šilutės r. sav.</w:t>
      </w:r>
      <w:r w:rsidR="00DF709A">
        <w:rPr>
          <w:b/>
          <w:bCs/>
          <w:caps/>
        </w:rPr>
        <w:t xml:space="preserve"> </w:t>
      </w:r>
    </w:p>
    <w:p w14:paraId="0E1431E3" w14:textId="77777777" w:rsidR="00951684" w:rsidRPr="00246370" w:rsidRDefault="00951684" w:rsidP="00951684">
      <w:pPr>
        <w:jc w:val="center"/>
        <w:rPr>
          <w:b/>
          <w:bCs/>
          <w:caps/>
        </w:rPr>
      </w:pPr>
      <w:r>
        <w:rPr>
          <w:b/>
          <w:bCs/>
          <w:caps/>
        </w:rPr>
        <w:t>TECHNINĖ SPECIFIKACIJA</w:t>
      </w:r>
    </w:p>
    <w:p w14:paraId="37CA8398" w14:textId="77777777" w:rsidR="00951684" w:rsidRPr="007D67D2" w:rsidRDefault="00951684" w:rsidP="00951684">
      <w:pPr>
        <w:ind w:right="39" w:firstLine="840"/>
        <w:jc w:val="both"/>
        <w:rPr>
          <w:b/>
        </w:rPr>
      </w:pPr>
    </w:p>
    <w:p w14:paraId="6F27258C" w14:textId="366D5BFF" w:rsidR="00587C59" w:rsidRPr="000A0C4A" w:rsidRDefault="00951684" w:rsidP="000A0C4A">
      <w:pPr>
        <w:numPr>
          <w:ilvl w:val="0"/>
          <w:numId w:val="1"/>
        </w:numPr>
        <w:tabs>
          <w:tab w:val="clear" w:pos="2640"/>
          <w:tab w:val="num" w:pos="360"/>
        </w:tabs>
        <w:ind w:left="360" w:right="39" w:hanging="360"/>
        <w:jc w:val="both"/>
        <w:rPr>
          <w:b/>
        </w:rPr>
      </w:pPr>
      <w:r w:rsidRPr="000A0C4A">
        <w:rPr>
          <w:b/>
        </w:rPr>
        <w:t>Pirkimo objektas:</w:t>
      </w:r>
      <w:r w:rsidRPr="007D67D2">
        <w:t xml:space="preserve"> </w:t>
      </w:r>
      <w:proofErr w:type="spellStart"/>
      <w:r w:rsidR="00CD0C02">
        <w:rPr>
          <w:rFonts w:eastAsia="TimesNewRoman"/>
        </w:rPr>
        <w:t>Usėnų</w:t>
      </w:r>
      <w:proofErr w:type="spellEnd"/>
      <w:r w:rsidR="00CD0C02">
        <w:rPr>
          <w:rFonts w:eastAsia="TimesNewRoman"/>
        </w:rPr>
        <w:t xml:space="preserve"> pagrindinės</w:t>
      </w:r>
      <w:r w:rsidR="00A863FF" w:rsidRPr="00A863FF">
        <w:rPr>
          <w:rFonts w:eastAsia="TimesNewRoman"/>
        </w:rPr>
        <w:t xml:space="preserve"> mokyklos stadiono </w:t>
      </w:r>
      <w:r w:rsidR="00CD0C02">
        <w:rPr>
          <w:rFonts w:eastAsia="TimesNewRoman"/>
        </w:rPr>
        <w:t>dangos atnaujinimo</w:t>
      </w:r>
      <w:r w:rsidR="00A863FF" w:rsidRPr="00A863FF">
        <w:rPr>
          <w:rFonts w:eastAsia="TimesNewRoman"/>
        </w:rPr>
        <w:t xml:space="preserve"> darbai adresu, </w:t>
      </w:r>
      <w:r w:rsidR="00CD0C02">
        <w:rPr>
          <w:rFonts w:eastAsia="TimesNewRoman"/>
        </w:rPr>
        <w:t>Jazminų</w:t>
      </w:r>
      <w:r w:rsidR="00A863FF" w:rsidRPr="00A863FF">
        <w:rPr>
          <w:rFonts w:eastAsia="TimesNewRoman"/>
        </w:rPr>
        <w:t xml:space="preserve"> g. </w:t>
      </w:r>
      <w:r w:rsidR="00CD0C02">
        <w:rPr>
          <w:rFonts w:eastAsia="TimesNewRoman"/>
        </w:rPr>
        <w:t>3</w:t>
      </w:r>
      <w:r w:rsidR="00A863FF" w:rsidRPr="00A863FF">
        <w:rPr>
          <w:rFonts w:eastAsia="TimesNewRoman"/>
        </w:rPr>
        <w:t xml:space="preserve">, </w:t>
      </w:r>
      <w:proofErr w:type="spellStart"/>
      <w:r w:rsidR="00CD0C02">
        <w:rPr>
          <w:rFonts w:eastAsia="TimesNewRoman"/>
        </w:rPr>
        <w:t>Usėnų</w:t>
      </w:r>
      <w:proofErr w:type="spellEnd"/>
      <w:r w:rsidR="00CD0C02">
        <w:rPr>
          <w:rFonts w:eastAsia="TimesNewRoman"/>
        </w:rPr>
        <w:t xml:space="preserve"> k.,</w:t>
      </w:r>
      <w:r w:rsidR="00A863FF" w:rsidRPr="00A863FF">
        <w:rPr>
          <w:rFonts w:eastAsia="TimesNewRoman"/>
        </w:rPr>
        <w:t xml:space="preserve"> Šilutės r. sav.</w:t>
      </w:r>
    </w:p>
    <w:p w14:paraId="4BD86910" w14:textId="77777777" w:rsidR="00951684" w:rsidRPr="007D67D2" w:rsidRDefault="00CB66E8" w:rsidP="00951684">
      <w:pPr>
        <w:numPr>
          <w:ilvl w:val="0"/>
          <w:numId w:val="1"/>
        </w:numPr>
        <w:tabs>
          <w:tab w:val="clear" w:pos="2640"/>
          <w:tab w:val="num" w:pos="360"/>
        </w:tabs>
        <w:ind w:left="360" w:right="39" w:hanging="360"/>
        <w:jc w:val="both"/>
      </w:pPr>
      <w:r>
        <w:rPr>
          <w:b/>
        </w:rPr>
        <w:t>Perkančioji organizacija/</w:t>
      </w:r>
      <w:r w:rsidR="00951684" w:rsidRPr="007D67D2">
        <w:rPr>
          <w:b/>
        </w:rPr>
        <w:t xml:space="preserve">Užsakovas: </w:t>
      </w:r>
      <w:r w:rsidR="00951684" w:rsidRPr="007D67D2">
        <w:t>Šilutės rajono savivaldybės administracija, įmonės kodas 188723322, LT-99133 Šilutė, Dariaus ir Girėno g. 1.</w:t>
      </w:r>
    </w:p>
    <w:p w14:paraId="484378BB" w14:textId="786458A6" w:rsidR="00951684" w:rsidRPr="00CD0C02" w:rsidRDefault="00951684" w:rsidP="00CD0C02">
      <w:pPr>
        <w:numPr>
          <w:ilvl w:val="0"/>
          <w:numId w:val="1"/>
        </w:numPr>
        <w:tabs>
          <w:tab w:val="clear" w:pos="2640"/>
          <w:tab w:val="num" w:pos="360"/>
        </w:tabs>
        <w:ind w:left="360" w:right="39" w:hanging="360"/>
        <w:jc w:val="both"/>
        <w:rPr>
          <w:b/>
        </w:rPr>
      </w:pPr>
      <w:r w:rsidRPr="007D67D2">
        <w:rPr>
          <w:b/>
        </w:rPr>
        <w:t>Statybos vieta:</w:t>
      </w:r>
      <w:r w:rsidRPr="007D67D2">
        <w:t xml:space="preserve"> </w:t>
      </w:r>
      <w:r w:rsidR="00CD0C02">
        <w:rPr>
          <w:rFonts w:eastAsia="TimesNewRoman"/>
        </w:rPr>
        <w:t>Jazminų</w:t>
      </w:r>
      <w:r w:rsidR="00CD0C02" w:rsidRPr="00A863FF">
        <w:rPr>
          <w:rFonts w:eastAsia="TimesNewRoman"/>
        </w:rPr>
        <w:t xml:space="preserve"> g. </w:t>
      </w:r>
      <w:r w:rsidR="00CD0C02">
        <w:rPr>
          <w:rFonts w:eastAsia="TimesNewRoman"/>
        </w:rPr>
        <w:t>3</w:t>
      </w:r>
      <w:r w:rsidR="00CD0C02" w:rsidRPr="00A863FF">
        <w:rPr>
          <w:rFonts w:eastAsia="TimesNewRoman"/>
        </w:rPr>
        <w:t xml:space="preserve">, </w:t>
      </w:r>
      <w:proofErr w:type="spellStart"/>
      <w:r w:rsidR="00CD0C02">
        <w:rPr>
          <w:rFonts w:eastAsia="TimesNewRoman"/>
        </w:rPr>
        <w:t>Usėnų</w:t>
      </w:r>
      <w:proofErr w:type="spellEnd"/>
      <w:r w:rsidR="00CD0C02">
        <w:rPr>
          <w:rFonts w:eastAsia="TimesNewRoman"/>
        </w:rPr>
        <w:t xml:space="preserve"> k.,</w:t>
      </w:r>
      <w:r w:rsidR="00CD0C02" w:rsidRPr="00A863FF">
        <w:rPr>
          <w:rFonts w:eastAsia="TimesNewRoman"/>
        </w:rPr>
        <w:t xml:space="preserve"> Šilutės r. sav.</w:t>
      </w:r>
    </w:p>
    <w:p w14:paraId="5F7B89AE" w14:textId="59BCF6A8" w:rsidR="009C4839" w:rsidRPr="00374776" w:rsidRDefault="003D481D" w:rsidP="009C4839">
      <w:pPr>
        <w:numPr>
          <w:ilvl w:val="0"/>
          <w:numId w:val="1"/>
        </w:numPr>
        <w:tabs>
          <w:tab w:val="clear" w:pos="2640"/>
          <w:tab w:val="num" w:pos="360"/>
        </w:tabs>
        <w:ind w:left="360" w:right="39" w:hanging="360"/>
        <w:jc w:val="both"/>
      </w:pPr>
      <w:r>
        <w:rPr>
          <w:b/>
        </w:rPr>
        <w:t xml:space="preserve">Finansavimo šaltinis: </w:t>
      </w:r>
      <w:r w:rsidRPr="003D481D">
        <w:t>Šilutės rajono savivaldybės biudžeto lėšos</w:t>
      </w:r>
      <w:r w:rsidR="00B0190C" w:rsidRPr="00374776">
        <w:t xml:space="preserve">, Valstybės </w:t>
      </w:r>
      <w:r w:rsidR="00374776" w:rsidRPr="00374776">
        <w:t xml:space="preserve">biudžeto </w:t>
      </w:r>
      <w:r w:rsidR="00B0190C" w:rsidRPr="00374776">
        <w:t>lėšos</w:t>
      </w:r>
      <w:r w:rsidR="007843B4" w:rsidRPr="00374776">
        <w:t>.</w:t>
      </w:r>
    </w:p>
    <w:p w14:paraId="215DB9B2" w14:textId="77777777" w:rsidR="00CB66E8" w:rsidRPr="00703314" w:rsidRDefault="007843B4" w:rsidP="00CB66E8">
      <w:pPr>
        <w:numPr>
          <w:ilvl w:val="0"/>
          <w:numId w:val="1"/>
        </w:numPr>
        <w:tabs>
          <w:tab w:val="clear" w:pos="2640"/>
          <w:tab w:val="num" w:pos="360"/>
        </w:tabs>
        <w:ind w:left="360" w:right="39" w:hanging="360"/>
        <w:jc w:val="both"/>
      </w:pPr>
      <w:r>
        <w:rPr>
          <w:b/>
          <w:bCs/>
        </w:rPr>
        <w:t>Darbų</w:t>
      </w:r>
      <w:r w:rsidR="003D481D">
        <w:rPr>
          <w:b/>
          <w:bCs/>
        </w:rPr>
        <w:t xml:space="preserve"> a</w:t>
      </w:r>
      <w:r w:rsidR="00884D89" w:rsidRPr="00703314">
        <w:rPr>
          <w:b/>
          <w:bCs/>
        </w:rPr>
        <w:t>pimtys:</w:t>
      </w:r>
      <w:r w:rsidR="009C4839" w:rsidRPr="00703314">
        <w:rPr>
          <w:b/>
          <w:bCs/>
        </w:rPr>
        <w:t xml:space="preserve"> </w:t>
      </w:r>
    </w:p>
    <w:p w14:paraId="1CAB3760" w14:textId="7DF83FC1" w:rsidR="00CD0C02" w:rsidRDefault="00CD0C02" w:rsidP="00AC5580">
      <w:pPr>
        <w:numPr>
          <w:ilvl w:val="1"/>
          <w:numId w:val="1"/>
        </w:numPr>
        <w:ind w:left="0" w:right="39" w:firstLine="840"/>
        <w:jc w:val="both"/>
      </w:pPr>
      <w:r>
        <w:t xml:space="preserve">Šiuo pirkimu numatomas </w:t>
      </w:r>
      <w:proofErr w:type="spellStart"/>
      <w:r w:rsidRPr="00CD0C02">
        <w:t>Usėnų</w:t>
      </w:r>
      <w:proofErr w:type="spellEnd"/>
      <w:r w:rsidRPr="00CD0C02">
        <w:t xml:space="preserve"> pagrindinės mokyklos stadiono dangos atnaujinimo darbai </w:t>
      </w:r>
      <w:r>
        <w:t>su pagrindų bei bordiūrų įrengimu,</w:t>
      </w:r>
    </w:p>
    <w:p w14:paraId="62D931D7" w14:textId="77777777" w:rsidR="000B6B93" w:rsidRDefault="00A863FF" w:rsidP="00AC5580">
      <w:pPr>
        <w:numPr>
          <w:ilvl w:val="1"/>
          <w:numId w:val="1"/>
        </w:numPr>
        <w:ind w:left="0" w:right="39" w:firstLine="840"/>
        <w:jc w:val="both"/>
      </w:pPr>
      <w:r>
        <w:t>Bendrieji statinio rodikliai</w:t>
      </w:r>
      <w:r w:rsidR="000B6B93">
        <w:t xml:space="preserve">: </w:t>
      </w:r>
    </w:p>
    <w:p w14:paraId="03E34048" w14:textId="05CE9FE8" w:rsidR="00A863FF" w:rsidRDefault="000B6B93" w:rsidP="000B6B93">
      <w:pPr>
        <w:ind w:left="840" w:right="39"/>
        <w:jc w:val="both"/>
      </w:pPr>
      <w:r>
        <w:t>Naujai liejamos dangos (</w:t>
      </w:r>
      <w:r w:rsidRPr="000B6B93">
        <w:t>EPDM 4mm; SRB 10mm</w:t>
      </w:r>
      <w:r>
        <w:t>) kiekis- 760,00 m2, sportinių linijų dažymas- 300 m, betoninių bordiūrų įrengimas- 585 m.</w:t>
      </w:r>
    </w:p>
    <w:p w14:paraId="46C66A3A" w14:textId="3148E4FB" w:rsidR="000B6B93" w:rsidRDefault="000B6B93" w:rsidP="000B6B93">
      <w:pPr>
        <w:pStyle w:val="Sraopastraipa"/>
        <w:numPr>
          <w:ilvl w:val="1"/>
          <w:numId w:val="1"/>
        </w:numPr>
        <w:ind w:right="39"/>
        <w:jc w:val="both"/>
      </w:pPr>
      <w:r>
        <w:t>Darbų eiga:</w:t>
      </w:r>
    </w:p>
    <w:p w14:paraId="455DF3AB" w14:textId="70FCEED5" w:rsidR="00270AEB" w:rsidRPr="000B6B93" w:rsidRDefault="000B6B93" w:rsidP="000B6B93">
      <w:pPr>
        <w:ind w:right="39" w:firstLine="840"/>
        <w:jc w:val="both"/>
      </w:pPr>
      <w:r>
        <w:t xml:space="preserve">Įrengiamas dangos pagrindas (pagal pridedamą darbų kiekių žiniaraštį), kuris būtų tinkamas sportinei stadiono dangai. Prieš apsauginį šalčiui atsparų sluoksnį klojama geotekstilė, bei </w:t>
      </w:r>
      <w:proofErr w:type="spellStart"/>
      <w:r>
        <w:t>geotiklas</w:t>
      </w:r>
      <w:proofErr w:type="spellEnd"/>
      <w:r>
        <w:t>. Paruošus pagrindą iš dolomito skaldos (15 cm storis), klojamas betono arba asfalto pagrindas (ne plonesnis negu 80 mm), ant kurio bus liejama sporto aikštelių guminė danga. Išliejus dangą nudažomos sportinės linijos.</w:t>
      </w:r>
    </w:p>
    <w:p w14:paraId="4059C84E" w14:textId="344C09C8" w:rsidR="00DC1942" w:rsidRPr="004212A1" w:rsidRDefault="00A863FF" w:rsidP="00C9501B">
      <w:r>
        <w:t>6</w:t>
      </w:r>
      <w:r w:rsidR="00C9501B" w:rsidRPr="004212A1">
        <w:t xml:space="preserve">.  </w:t>
      </w:r>
      <w:r w:rsidR="00B15923" w:rsidRPr="004212A1">
        <w:rPr>
          <w:b/>
        </w:rPr>
        <w:t>Gaminiai ir medžiagos:</w:t>
      </w:r>
    </w:p>
    <w:p w14:paraId="4F66225D" w14:textId="5803E614" w:rsidR="00B15923" w:rsidRPr="004212A1" w:rsidRDefault="00B15923" w:rsidP="00B15923">
      <w:pPr>
        <w:jc w:val="both"/>
      </w:pPr>
      <w:r w:rsidRPr="004212A1">
        <w:t xml:space="preserve">Visi gaminiai, įranga, medžiagos ir pan. turi atitikti nurodytus reikalavimus ir turi būti nauji. Visiems nukrypimams nuo specifikacijos turi būti gautas Perkančiosios organizacijos sutikimas. </w:t>
      </w:r>
    </w:p>
    <w:p w14:paraId="1C41354F" w14:textId="77777777" w:rsidR="00B15923" w:rsidRPr="004212A1" w:rsidRDefault="00B15923" w:rsidP="00B15923">
      <w:pPr>
        <w:jc w:val="both"/>
      </w:pPr>
      <w:r w:rsidRPr="004212A1">
        <w:t xml:space="preserve">Visos medžiagos ir gaminiai turi būti pateikti su: </w:t>
      </w:r>
    </w:p>
    <w:p w14:paraId="0CA6E448" w14:textId="77777777" w:rsidR="00B15923" w:rsidRPr="004212A1" w:rsidRDefault="00B15923" w:rsidP="00B15923">
      <w:pPr>
        <w:jc w:val="both"/>
      </w:pPr>
      <w:r w:rsidRPr="004212A1">
        <w:t>-gamintojo rekvizitais firmos atpažinimo ženklu;</w:t>
      </w:r>
    </w:p>
    <w:p w14:paraId="799043B1" w14:textId="77777777" w:rsidR="00B15923" w:rsidRPr="004212A1" w:rsidRDefault="00B15923" w:rsidP="00B15923">
      <w:pPr>
        <w:jc w:val="both"/>
      </w:pPr>
      <w:r w:rsidRPr="004212A1">
        <w:t>-specifikacija;</w:t>
      </w:r>
    </w:p>
    <w:p w14:paraId="2E81DD94" w14:textId="77777777" w:rsidR="00B15923" w:rsidRPr="004212A1" w:rsidRDefault="00B15923" w:rsidP="00B15923">
      <w:pPr>
        <w:jc w:val="both"/>
      </w:pPr>
      <w:r w:rsidRPr="004212A1">
        <w:t>-nuoroda, kam skiriama;</w:t>
      </w:r>
    </w:p>
    <w:p w14:paraId="471E4F68" w14:textId="77777777" w:rsidR="00B15923" w:rsidRPr="004212A1" w:rsidRDefault="00B15923" w:rsidP="00B15923">
      <w:pPr>
        <w:jc w:val="both"/>
      </w:pPr>
      <w:r w:rsidRPr="004212A1">
        <w:t>- pagaminimo data ir kita.</w:t>
      </w:r>
    </w:p>
    <w:p w14:paraId="70D91E0C" w14:textId="77777777" w:rsidR="00B15923" w:rsidRPr="004212A1" w:rsidRDefault="00B15923" w:rsidP="00B15923">
      <w:pPr>
        <w:ind w:firstLine="1296"/>
        <w:jc w:val="both"/>
      </w:pPr>
      <w:r w:rsidRPr="004212A1">
        <w:t>Perkančioji organizacija turi teisę atmesti medžiagą ar įrangą, be jokių papildomų išlaidų sau, jei ji neatitinka specifikacijos reikalavimų. Tokiu atveju Tiekėjas turi pateikti kitas medžiagas ir įrenginius, kurie atitinka specifikaciją.</w:t>
      </w:r>
    </w:p>
    <w:p w14:paraId="5462A752" w14:textId="77777777" w:rsidR="00B15923" w:rsidRPr="004212A1" w:rsidRDefault="00B15923" w:rsidP="00B15923">
      <w:pPr>
        <w:ind w:firstLine="1296"/>
        <w:jc w:val="both"/>
      </w:pPr>
      <w:r w:rsidRPr="004212A1">
        <w:t xml:space="preserve">Tiekėjas užtikrina, kad visa jo pateikta įranga be struktūrinių pakeitimų gali būti sumontuota techniniuose dokumentuose nurodytuose sprendiniuose. Draudžiama naudoti medžiagas, kuriu sudėtyje yra asbesto, kancerogenu, </w:t>
      </w:r>
      <w:proofErr w:type="spellStart"/>
      <w:r w:rsidRPr="004212A1">
        <w:t>polifluorangliavandenių</w:t>
      </w:r>
      <w:proofErr w:type="spellEnd"/>
      <w:r w:rsidRPr="004212A1">
        <w:t>, švino, taip pat kadmio, chromo, gyvsidabrio ir nikelio druskų bei kitų sveikatai kenksmingų medžiagų.</w:t>
      </w:r>
    </w:p>
    <w:p w14:paraId="67B9E375" w14:textId="6C6CCCA3" w:rsidR="00AF5462" w:rsidRPr="00374776" w:rsidRDefault="00E36E52" w:rsidP="00374776">
      <w:pPr>
        <w:autoSpaceDE w:val="0"/>
        <w:autoSpaceDN w:val="0"/>
        <w:adjustRightInd w:val="0"/>
        <w:ind w:firstLine="1296"/>
        <w:jc w:val="both"/>
      </w:pPr>
      <w:r w:rsidRPr="00374776">
        <w:t>Atsižvelgiant į tai, kad vadovaujantis 2011-06-28 Lietuvos Respublikos Aplinkos ministro įsakymu Nr. D1-508 „Dėl aplinkos apsaugos kriterijų taikymo, vykdant žaliuosius pirkimus, tvarkos aprašo patvirtinimo“ (toliau – Įsakymas) nustatyti žaliųjų pirkimų kriterijai, tiekėjas kartu su pasiūlymu privalo pateikti konkrečius statybinių medžiagų (</w:t>
      </w:r>
      <w:r w:rsidR="007B7F2B" w:rsidRPr="00374776">
        <w:t>D</w:t>
      </w:r>
      <w:r w:rsidRPr="00374776">
        <w:t>ažai</w:t>
      </w:r>
      <w:r w:rsidR="007B7F2B" w:rsidRPr="00374776">
        <w:t xml:space="preserve">) </w:t>
      </w:r>
      <w:r w:rsidR="00374776" w:rsidRPr="00374776">
        <w:t xml:space="preserve">naudojamų objekto apimtyje, parametrus teikiant planuojamų naudoti medžiagų gamintojo deklaracijas, kurias įsipareigoja naudoti vykdant sutartį </w:t>
      </w:r>
      <w:r w:rsidR="007B7F2B" w:rsidRPr="00374776">
        <w:t>bei naudojamos technikos su vidaus degimo varikliu ar elektros varikliu techninį pasą (-</w:t>
      </w:r>
      <w:proofErr w:type="spellStart"/>
      <w:r w:rsidR="007B7F2B" w:rsidRPr="00374776">
        <w:t>us</w:t>
      </w:r>
      <w:proofErr w:type="spellEnd"/>
      <w:r w:rsidR="007B7F2B" w:rsidRPr="00374776">
        <w:t>) (ar kitą informaciją įrodančią naudojamos technikos atitikimą Įsakymo 11 skyriuje 14 p. nurodytiems reikalavimams</w:t>
      </w:r>
      <w:r w:rsidR="00374776" w:rsidRPr="00374776">
        <w:t>)</w:t>
      </w:r>
      <w:r w:rsidRPr="00374776">
        <w:t xml:space="preserve">. Galimas nurodomų medžiagų keitimas sutarties vykdymo metu į ne prastesnių (aplinkosauginių parametrų nurodytų Įsakymo 2 priedo XIII skyriuje aspektu) savybių iš anksto suderinus su statytojo paskirtu atstovu.  </w:t>
      </w:r>
    </w:p>
    <w:p w14:paraId="6157E435" w14:textId="77777777" w:rsidR="000F4CF8" w:rsidRDefault="000F4CF8" w:rsidP="00DC1942">
      <w:pPr>
        <w:jc w:val="both"/>
        <w:rPr>
          <w:b/>
        </w:rPr>
      </w:pPr>
    </w:p>
    <w:p w14:paraId="03DAA3E4" w14:textId="24FBA450" w:rsidR="00B15923" w:rsidRDefault="00A863FF" w:rsidP="00DC1942">
      <w:pPr>
        <w:jc w:val="both"/>
        <w:rPr>
          <w:b/>
        </w:rPr>
      </w:pPr>
      <w:r>
        <w:rPr>
          <w:b/>
        </w:rPr>
        <w:lastRenderedPageBreak/>
        <w:t>7</w:t>
      </w:r>
      <w:r w:rsidR="00B15923">
        <w:rPr>
          <w:b/>
        </w:rPr>
        <w:t>. Darbų organizavimas ir sauga:</w:t>
      </w:r>
    </w:p>
    <w:p w14:paraId="0072A7B9" w14:textId="7D22AD2E" w:rsidR="00B15923" w:rsidRPr="00374776" w:rsidRDefault="00B15923" w:rsidP="00374776">
      <w:pPr>
        <w:ind w:firstLine="1296"/>
        <w:jc w:val="both"/>
      </w:pPr>
      <w:r w:rsidRPr="00374776">
        <w:t>Tiekėjas yra atsakingas už visas saugaus darbo priemones. Nuo pat pradžios iki darbų pabaigos.</w:t>
      </w:r>
      <w:r w:rsidR="00374776">
        <w:t xml:space="preserve"> </w:t>
      </w:r>
      <w:r w:rsidRPr="00374776">
        <w:t>Tiekėjas turi vadovautis, laikytis ir užtikrinti saugaus darbo sąlygas, kad neįvyktų nelaimingas atsitikimas.</w:t>
      </w:r>
    </w:p>
    <w:p w14:paraId="4999241F" w14:textId="77777777" w:rsidR="00B15923" w:rsidRPr="00374776" w:rsidRDefault="00B15923" w:rsidP="00374776">
      <w:pPr>
        <w:ind w:firstLine="1296"/>
        <w:jc w:val="both"/>
      </w:pPr>
      <w:r w:rsidRPr="00374776">
        <w:t>Tiekėjas, vykdydamas statybos darbus turi vadovautis Darboviečių įrengimo statybvietėse nuostatais, Darbo įrenginių naudojimo bendraisiais nuostatais, Darbuotojų aprūpinimo asmeninėmis apsauginėmis priemonėmis nuostatais, Saugos ir sveikatos apsaugos ženklų naudojimo nuostatais, Saugos ir sveikatos taisyklėmis statyboje, Higienos normomis ir statybos darbų technologijos projektų sprendiniais ir kitais galiojančiais teisės aktais bei taikytinais dokumentais.</w:t>
      </w:r>
    </w:p>
    <w:p w14:paraId="130B90C8" w14:textId="77777777" w:rsidR="00B15923" w:rsidRPr="00374776" w:rsidRDefault="00B15923" w:rsidP="00374776">
      <w:pPr>
        <w:ind w:firstLine="1296"/>
        <w:jc w:val="both"/>
        <w:rPr>
          <w:sz w:val="22"/>
          <w:szCs w:val="22"/>
        </w:rPr>
      </w:pPr>
      <w:r w:rsidRPr="00374776">
        <w:t>Visi tiekėjo ir subrangovo darbuotojai turi būti nustatyta tvarka pasitikrinę sveikata ir pripažinti tinkamais dirbti statybose, žinoti saugaus elgesio statybos aikštelėje taisykles. Tiekėjas turi įgyvendinti saugaus darbo principus savo vykdomiems darbams.</w:t>
      </w:r>
      <w:r w:rsidRPr="00374776">
        <w:rPr>
          <w:sz w:val="22"/>
          <w:szCs w:val="22"/>
        </w:rPr>
        <w:t xml:space="preserve"> </w:t>
      </w:r>
      <w:r w:rsidRPr="00374776">
        <w:t>Visi tiekėjo naujai samdomi dirbantieji turi būti apmokomi ir instruktuojami dėl saugumo priemonių, galimų potencialių pavojų, statybos darbų specifikos, pirmosios pagalbos veiksmų ir priešgaisrinės saugos reikalavimų. Tiekėjas turi pildyti saugaus darbo instruktavimo žurnalą ir visi dirbantieji objekte turi pasirašyti šiame žurnale.</w:t>
      </w:r>
    </w:p>
    <w:p w14:paraId="3DBE0D97" w14:textId="77777777" w:rsidR="00B15923" w:rsidRPr="00374776" w:rsidRDefault="00B15923" w:rsidP="00374776">
      <w:pPr>
        <w:ind w:firstLine="1296"/>
        <w:jc w:val="both"/>
      </w:pPr>
      <w:r w:rsidRPr="00374776">
        <w:t xml:space="preserve">Tiekėjas taip pat turi laikytis perkančiosios organizacijos darbų saugos nurodymų statybos objekto teritorijoje. </w:t>
      </w:r>
    </w:p>
    <w:p w14:paraId="3F1C37E4" w14:textId="77777777" w:rsidR="00B15923" w:rsidRPr="00374776" w:rsidRDefault="00B15923" w:rsidP="00374776">
      <w:pPr>
        <w:ind w:firstLine="1296"/>
        <w:jc w:val="both"/>
      </w:pPr>
      <w:r w:rsidRPr="00374776">
        <w:t>Statybos aikštelės lankytojai turi būti tinkamai instruktuoti dėl saugumo priemonių, galimų potencialių pavojų, statybos darbų specifikos, pirmosios pagalbos veiksmų ir priešgaisrinės saugos reikalavimų.</w:t>
      </w:r>
    </w:p>
    <w:p w14:paraId="3898FE18" w14:textId="77777777" w:rsidR="00B15923" w:rsidRPr="00374776" w:rsidRDefault="00B15923" w:rsidP="00374776">
      <w:pPr>
        <w:ind w:firstLine="1296"/>
        <w:jc w:val="both"/>
      </w:pPr>
      <w:r w:rsidRPr="00374776">
        <w:t xml:space="preserve">Tinkamas aptvėrimas bei kiti laikini darbai užtikrinantys saugu darbą turi būti įskaičiuoti į Tiekėjo finansinį pasiūlymą. Jei atsitiks taip, kad darbų metu atsiras nuostolių, visas pasekmes Tiekėjas turės dengti darbų saugos užtikrinimo veiksmų plane numatytomis priemonėmis. </w:t>
      </w:r>
    </w:p>
    <w:p w14:paraId="71963DAE" w14:textId="77777777" w:rsidR="00B15923" w:rsidRPr="00AF5462" w:rsidRDefault="00B15923" w:rsidP="00374776">
      <w:pPr>
        <w:autoSpaceDE w:val="0"/>
        <w:autoSpaceDN w:val="0"/>
        <w:adjustRightInd w:val="0"/>
        <w:ind w:firstLine="1296"/>
        <w:jc w:val="both"/>
      </w:pPr>
      <w:r w:rsidRPr="00AF5462">
        <w:t>Tiekėjas vykdydamas sutartinius įsipareigojimus privalės vadovautis Lietuvos Respublikoje galiojan</w:t>
      </w:r>
      <w:r w:rsidRPr="00AF5462">
        <w:rPr>
          <w:rFonts w:eastAsia="TimesNewRoman"/>
        </w:rPr>
        <w:t>č</w:t>
      </w:r>
      <w:r w:rsidRPr="00AF5462">
        <w:t xml:space="preserve">iais </w:t>
      </w:r>
      <w:r w:rsidRPr="00AF5462">
        <w:rPr>
          <w:rFonts w:eastAsia="TimesNewRoman"/>
        </w:rPr>
        <w:t>į</w:t>
      </w:r>
      <w:r w:rsidRPr="00AF5462">
        <w:t>statymais, vyriausybiniais nutarimais, statybiniais techniniais reglamentais, statybos normomis, ministerij</w:t>
      </w:r>
      <w:r w:rsidRPr="00AF5462">
        <w:rPr>
          <w:rFonts w:eastAsia="TimesNewRoman"/>
        </w:rPr>
        <w:t xml:space="preserve">ų </w:t>
      </w:r>
      <w:r w:rsidRPr="00AF5462">
        <w:t>taisykl</w:t>
      </w:r>
      <w:r w:rsidRPr="00AF5462">
        <w:rPr>
          <w:rFonts w:eastAsia="TimesNewRoman"/>
        </w:rPr>
        <w:t>ė</w:t>
      </w:r>
      <w:r w:rsidRPr="00AF5462">
        <w:t xml:space="preserve">mis, </w:t>
      </w:r>
      <w:r w:rsidRPr="00AF5462">
        <w:rPr>
          <w:rFonts w:eastAsia="TimesNewRoman"/>
        </w:rPr>
        <w:t>į</w:t>
      </w:r>
      <w:r w:rsidRPr="00AF5462">
        <w:t>sakymais, nurodymais, statybos rekomendacijomis, standartais.</w:t>
      </w:r>
    </w:p>
    <w:p w14:paraId="2BC92B8E" w14:textId="77777777" w:rsidR="00B15923" w:rsidRPr="00AF5462" w:rsidRDefault="00B15923" w:rsidP="00374776">
      <w:pPr>
        <w:autoSpaceDE w:val="0"/>
        <w:autoSpaceDN w:val="0"/>
        <w:adjustRightInd w:val="0"/>
        <w:ind w:firstLine="1296"/>
        <w:jc w:val="both"/>
      </w:pPr>
      <w:r w:rsidRPr="00AF5462">
        <w:t>Darbams atlikti naudojamos medžiagos ir mechanizmai turi atitikti Lietuvos Respublikoje galiojančius standartus. Visos medžiagos bei montuojami įrenginiai privalo būti nauji.</w:t>
      </w:r>
    </w:p>
    <w:p w14:paraId="5F98BD6D" w14:textId="77777777" w:rsidR="00B15923" w:rsidRPr="00AF5462" w:rsidRDefault="00B15923" w:rsidP="00374776">
      <w:pPr>
        <w:autoSpaceDE w:val="0"/>
        <w:autoSpaceDN w:val="0"/>
        <w:adjustRightInd w:val="0"/>
        <w:ind w:firstLine="1296"/>
        <w:jc w:val="both"/>
      </w:pPr>
      <w:r w:rsidRPr="00AF5462">
        <w:t>Statybos produktai privalo turėti atitikties deklaracijas (gamintojo techniniai dokumentai arba kiti lygiaverčiai įrodymai).</w:t>
      </w:r>
    </w:p>
    <w:p w14:paraId="01A7EC72" w14:textId="77777777" w:rsidR="00B15923" w:rsidRPr="00AF5462" w:rsidRDefault="00B15923" w:rsidP="00374776">
      <w:pPr>
        <w:autoSpaceDE w:val="0"/>
        <w:autoSpaceDN w:val="0"/>
        <w:adjustRightInd w:val="0"/>
        <w:ind w:firstLine="1296"/>
        <w:jc w:val="both"/>
      </w:pPr>
      <w:r w:rsidRPr="00AF5462">
        <w:t xml:space="preserve">Atsižvelgiant į tai, kad darbų kiekiai yra orientaciniai tiekėjas privalo pats įvertinti realius medžiagų ir darbų kiekius ir už juos atsakyti. Techninėje specifikacijoje nurodyti darbai turi būti įvertinti kompleksiškai, kartu su visais palydinčiais darbais, įvertinant papildomus elementus. Visi darbai, kurie gali būti pagrįstai laikomi būtinais Darbų atlikimui, turės būti atlikti be papildomo apmokėjimo nepriklausomai nuo to, ar jie yra apibūdinti pirkimo dokumentuose ar ne. </w:t>
      </w:r>
    </w:p>
    <w:p w14:paraId="22268FD5" w14:textId="77777777" w:rsidR="00B15923" w:rsidRPr="00AF5462" w:rsidRDefault="00B15923" w:rsidP="00374776">
      <w:pPr>
        <w:autoSpaceDE w:val="0"/>
        <w:autoSpaceDN w:val="0"/>
        <w:adjustRightInd w:val="0"/>
        <w:ind w:firstLine="1296"/>
        <w:jc w:val="both"/>
      </w:pPr>
      <w:r w:rsidRPr="00AF5462">
        <w:t>Tiekėjams nėra leidžiama pateikti alternatyvių pasiūlymų.</w:t>
      </w:r>
    </w:p>
    <w:p w14:paraId="4CC849A1" w14:textId="77777777" w:rsidR="009E29D2" w:rsidRDefault="009E29D2" w:rsidP="00374776">
      <w:pPr>
        <w:autoSpaceDE w:val="0"/>
        <w:autoSpaceDN w:val="0"/>
        <w:adjustRightInd w:val="0"/>
        <w:jc w:val="both"/>
      </w:pPr>
    </w:p>
    <w:p w14:paraId="374BE07E" w14:textId="483C4FA5" w:rsidR="008605E5" w:rsidRDefault="003D481D" w:rsidP="00374776">
      <w:pPr>
        <w:autoSpaceDE w:val="0"/>
        <w:autoSpaceDN w:val="0"/>
        <w:adjustRightInd w:val="0"/>
        <w:jc w:val="both"/>
        <w:rPr>
          <w:rStyle w:val="Hipersaitas"/>
        </w:rPr>
      </w:pPr>
      <w:r>
        <w:t xml:space="preserve">Modestas </w:t>
      </w:r>
      <w:proofErr w:type="spellStart"/>
      <w:r>
        <w:t>Rauktys</w:t>
      </w:r>
      <w:proofErr w:type="spellEnd"/>
      <w:r w:rsidRPr="00B579DB">
        <w:t>, (8 441 79 2</w:t>
      </w:r>
      <w:r w:rsidR="00542508">
        <w:t>02</w:t>
      </w:r>
      <w:r w:rsidRPr="00B579DB">
        <w:t>) el.</w:t>
      </w:r>
      <w:r w:rsidR="00ED4CD0">
        <w:t xml:space="preserve"> </w:t>
      </w:r>
      <w:r w:rsidRPr="00B579DB">
        <w:t xml:space="preserve">p. </w:t>
      </w:r>
      <w:hyperlink r:id="rId6" w:history="1">
        <w:r w:rsidRPr="00622C29">
          <w:rPr>
            <w:rStyle w:val="Hipersaitas"/>
          </w:rPr>
          <w:t>modestas.rauktys@silute.lt</w:t>
        </w:r>
      </w:hyperlink>
    </w:p>
    <w:p w14:paraId="0589F064" w14:textId="0FACD53A" w:rsidR="00542508" w:rsidRDefault="00542508" w:rsidP="00542508">
      <w:pPr>
        <w:autoSpaceDE w:val="0"/>
        <w:autoSpaceDN w:val="0"/>
        <w:adjustRightInd w:val="0"/>
        <w:jc w:val="both"/>
        <w:rPr>
          <w:rStyle w:val="Hipersaitas"/>
        </w:rPr>
      </w:pPr>
      <w:r>
        <w:t>Audrius Jankauskas</w:t>
      </w:r>
      <w:r w:rsidRPr="00B579DB">
        <w:t>, (8 441 79 2</w:t>
      </w:r>
      <w:r>
        <w:t>34</w:t>
      </w:r>
      <w:r w:rsidRPr="00B579DB">
        <w:t>) el.</w:t>
      </w:r>
      <w:r>
        <w:t xml:space="preserve"> </w:t>
      </w:r>
      <w:r w:rsidRPr="00B579DB">
        <w:t xml:space="preserve">p. </w:t>
      </w:r>
      <w:hyperlink r:id="rId7" w:history="1">
        <w:r w:rsidRPr="00DE7AFD">
          <w:rPr>
            <w:rStyle w:val="Hipersaitas"/>
          </w:rPr>
          <w:t>audrius.jankauskas@silute.lt</w:t>
        </w:r>
      </w:hyperlink>
    </w:p>
    <w:p w14:paraId="118EC52E" w14:textId="77777777" w:rsidR="00C92B49" w:rsidRPr="00E663A9" w:rsidRDefault="00C92B49" w:rsidP="00542508">
      <w:pPr>
        <w:autoSpaceDE w:val="0"/>
        <w:autoSpaceDN w:val="0"/>
        <w:adjustRightInd w:val="0"/>
        <w:jc w:val="both"/>
      </w:pPr>
    </w:p>
    <w:sectPr w:rsidR="00C92B49" w:rsidRPr="00E663A9" w:rsidSect="004D5BCF">
      <w:pgSz w:w="11906" w:h="16838"/>
      <w:pgMar w:top="567"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0608"/>
    <w:multiLevelType w:val="hybridMultilevel"/>
    <w:tmpl w:val="46188578"/>
    <w:lvl w:ilvl="0" w:tplc="66F8C7AA">
      <w:start w:val="3"/>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1" w15:restartNumberingAfterBreak="0">
    <w:nsid w:val="0C6B03B1"/>
    <w:multiLevelType w:val="hybridMultilevel"/>
    <w:tmpl w:val="9F48235C"/>
    <w:lvl w:ilvl="0" w:tplc="8D5217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C2A757F"/>
    <w:multiLevelType w:val="multilevel"/>
    <w:tmpl w:val="F6B2997C"/>
    <w:lvl w:ilvl="0">
      <w:start w:val="1"/>
      <w:numFmt w:val="decimal"/>
      <w:lvlText w:val="%1."/>
      <w:lvlJc w:val="left"/>
      <w:pPr>
        <w:tabs>
          <w:tab w:val="num" w:pos="2640"/>
        </w:tabs>
        <w:ind w:left="2640" w:hanging="1800"/>
      </w:pPr>
      <w:rPr>
        <w:rFonts w:hint="default"/>
        <w:b w:val="0"/>
        <w:bCs w:val="0"/>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3" w15:restartNumberingAfterBreak="0">
    <w:nsid w:val="4B8A286D"/>
    <w:multiLevelType w:val="hybridMultilevel"/>
    <w:tmpl w:val="4C54977E"/>
    <w:lvl w:ilvl="0" w:tplc="87F2F4F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6D7613CA"/>
    <w:multiLevelType w:val="hybridMultilevel"/>
    <w:tmpl w:val="AB348F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5480B54"/>
    <w:multiLevelType w:val="hybridMultilevel"/>
    <w:tmpl w:val="38D48514"/>
    <w:lvl w:ilvl="0" w:tplc="D412572A">
      <w:start w:val="3"/>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6" w15:restartNumberingAfterBreak="0">
    <w:nsid w:val="7CED6637"/>
    <w:multiLevelType w:val="hybridMultilevel"/>
    <w:tmpl w:val="FD0AEE5E"/>
    <w:lvl w:ilvl="0" w:tplc="4BC8B952">
      <w:start w:val="3"/>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num w:numId="1" w16cid:durableId="1761364644">
    <w:abstractNumId w:val="2"/>
  </w:num>
  <w:num w:numId="2" w16cid:durableId="60520752">
    <w:abstractNumId w:val="4"/>
  </w:num>
  <w:num w:numId="3" w16cid:durableId="736981096">
    <w:abstractNumId w:val="1"/>
  </w:num>
  <w:num w:numId="4" w16cid:durableId="30081574">
    <w:abstractNumId w:val="3"/>
  </w:num>
  <w:num w:numId="5" w16cid:durableId="1231691872">
    <w:abstractNumId w:val="0"/>
  </w:num>
  <w:num w:numId="6" w16cid:durableId="244996423">
    <w:abstractNumId w:val="5"/>
  </w:num>
  <w:num w:numId="7" w16cid:durableId="9243881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53"/>
    <w:rsid w:val="000229F6"/>
    <w:rsid w:val="000322E0"/>
    <w:rsid w:val="00032B58"/>
    <w:rsid w:val="00041F95"/>
    <w:rsid w:val="000462A4"/>
    <w:rsid w:val="000479F9"/>
    <w:rsid w:val="0005228A"/>
    <w:rsid w:val="0006446A"/>
    <w:rsid w:val="0006571B"/>
    <w:rsid w:val="000A0C4A"/>
    <w:rsid w:val="000B6B93"/>
    <w:rsid w:val="000F0385"/>
    <w:rsid w:val="000F4CF8"/>
    <w:rsid w:val="001312F3"/>
    <w:rsid w:val="001372B7"/>
    <w:rsid w:val="00166B53"/>
    <w:rsid w:val="0019043D"/>
    <w:rsid w:val="00194A2E"/>
    <w:rsid w:val="001C09E8"/>
    <w:rsid w:val="001D1971"/>
    <w:rsid w:val="001E14A2"/>
    <w:rsid w:val="001E4C12"/>
    <w:rsid w:val="001F4FCE"/>
    <w:rsid w:val="00200D80"/>
    <w:rsid w:val="00203738"/>
    <w:rsid w:val="00226328"/>
    <w:rsid w:val="00233EDB"/>
    <w:rsid w:val="00246370"/>
    <w:rsid w:val="002568CD"/>
    <w:rsid w:val="00261D14"/>
    <w:rsid w:val="00270AEB"/>
    <w:rsid w:val="0028068A"/>
    <w:rsid w:val="00280A83"/>
    <w:rsid w:val="0029323D"/>
    <w:rsid w:val="002935DD"/>
    <w:rsid w:val="002B2416"/>
    <w:rsid w:val="002B5C64"/>
    <w:rsid w:val="00322A1A"/>
    <w:rsid w:val="00357107"/>
    <w:rsid w:val="00374776"/>
    <w:rsid w:val="003806E2"/>
    <w:rsid w:val="003A22B4"/>
    <w:rsid w:val="003A295D"/>
    <w:rsid w:val="003B6F45"/>
    <w:rsid w:val="003C145B"/>
    <w:rsid w:val="003D481D"/>
    <w:rsid w:val="003E483E"/>
    <w:rsid w:val="0040235F"/>
    <w:rsid w:val="00420A5F"/>
    <w:rsid w:val="004212A1"/>
    <w:rsid w:val="00424E67"/>
    <w:rsid w:val="00433375"/>
    <w:rsid w:val="00433E1C"/>
    <w:rsid w:val="00462226"/>
    <w:rsid w:val="00465B5B"/>
    <w:rsid w:val="00470EA7"/>
    <w:rsid w:val="00473D8C"/>
    <w:rsid w:val="004808E3"/>
    <w:rsid w:val="004A7AFB"/>
    <w:rsid w:val="004B5223"/>
    <w:rsid w:val="004C6597"/>
    <w:rsid w:val="004D5BCF"/>
    <w:rsid w:val="004F2390"/>
    <w:rsid w:val="00501399"/>
    <w:rsid w:val="005105A7"/>
    <w:rsid w:val="00512280"/>
    <w:rsid w:val="005146A3"/>
    <w:rsid w:val="0053439A"/>
    <w:rsid w:val="00542078"/>
    <w:rsid w:val="00542508"/>
    <w:rsid w:val="00546130"/>
    <w:rsid w:val="0057620E"/>
    <w:rsid w:val="00577D6B"/>
    <w:rsid w:val="005831E3"/>
    <w:rsid w:val="00587C59"/>
    <w:rsid w:val="00590F25"/>
    <w:rsid w:val="005939F8"/>
    <w:rsid w:val="005C79C3"/>
    <w:rsid w:val="005E0E3D"/>
    <w:rsid w:val="005F0970"/>
    <w:rsid w:val="00636811"/>
    <w:rsid w:val="0064694D"/>
    <w:rsid w:val="00685B00"/>
    <w:rsid w:val="006B5CB3"/>
    <w:rsid w:val="006F2B2E"/>
    <w:rsid w:val="00703314"/>
    <w:rsid w:val="0072308E"/>
    <w:rsid w:val="007262FF"/>
    <w:rsid w:val="00783687"/>
    <w:rsid w:val="007843B4"/>
    <w:rsid w:val="0079557E"/>
    <w:rsid w:val="00796CCC"/>
    <w:rsid w:val="007B7F2B"/>
    <w:rsid w:val="007D6810"/>
    <w:rsid w:val="007E72A8"/>
    <w:rsid w:val="00806E77"/>
    <w:rsid w:val="00817C7A"/>
    <w:rsid w:val="008305F0"/>
    <w:rsid w:val="008545AF"/>
    <w:rsid w:val="00860066"/>
    <w:rsid w:val="008605E5"/>
    <w:rsid w:val="008717DF"/>
    <w:rsid w:val="00875514"/>
    <w:rsid w:val="00884D89"/>
    <w:rsid w:val="00896D55"/>
    <w:rsid w:val="008A53ED"/>
    <w:rsid w:val="008B4F16"/>
    <w:rsid w:val="008C2911"/>
    <w:rsid w:val="00915101"/>
    <w:rsid w:val="00934D4E"/>
    <w:rsid w:val="00946F51"/>
    <w:rsid w:val="00951684"/>
    <w:rsid w:val="009541F4"/>
    <w:rsid w:val="009757A9"/>
    <w:rsid w:val="009831AA"/>
    <w:rsid w:val="00985025"/>
    <w:rsid w:val="00986383"/>
    <w:rsid w:val="00995759"/>
    <w:rsid w:val="009A5CB6"/>
    <w:rsid w:val="009A5D21"/>
    <w:rsid w:val="009C2175"/>
    <w:rsid w:val="009C3766"/>
    <w:rsid w:val="009C4839"/>
    <w:rsid w:val="009C7843"/>
    <w:rsid w:val="009C7C81"/>
    <w:rsid w:val="009E29D2"/>
    <w:rsid w:val="009F4BD1"/>
    <w:rsid w:val="00A109F5"/>
    <w:rsid w:val="00A16505"/>
    <w:rsid w:val="00A27CEB"/>
    <w:rsid w:val="00A3382F"/>
    <w:rsid w:val="00A4139E"/>
    <w:rsid w:val="00A41CA2"/>
    <w:rsid w:val="00A4778B"/>
    <w:rsid w:val="00A863FF"/>
    <w:rsid w:val="00A870A2"/>
    <w:rsid w:val="00A93232"/>
    <w:rsid w:val="00A973C0"/>
    <w:rsid w:val="00AA3B49"/>
    <w:rsid w:val="00AA5A2D"/>
    <w:rsid w:val="00AA6E8D"/>
    <w:rsid w:val="00AC5580"/>
    <w:rsid w:val="00AD4702"/>
    <w:rsid w:val="00AD59FC"/>
    <w:rsid w:val="00AE593F"/>
    <w:rsid w:val="00AF39C9"/>
    <w:rsid w:val="00AF5462"/>
    <w:rsid w:val="00B0190C"/>
    <w:rsid w:val="00B15923"/>
    <w:rsid w:val="00B25301"/>
    <w:rsid w:val="00B60219"/>
    <w:rsid w:val="00B6281D"/>
    <w:rsid w:val="00B76050"/>
    <w:rsid w:val="00B768ED"/>
    <w:rsid w:val="00B94886"/>
    <w:rsid w:val="00B95812"/>
    <w:rsid w:val="00BA31C3"/>
    <w:rsid w:val="00BA6CB2"/>
    <w:rsid w:val="00BA764C"/>
    <w:rsid w:val="00BC3719"/>
    <w:rsid w:val="00BE39EC"/>
    <w:rsid w:val="00C027AB"/>
    <w:rsid w:val="00C26501"/>
    <w:rsid w:val="00C30CDB"/>
    <w:rsid w:val="00C343A6"/>
    <w:rsid w:val="00C636BE"/>
    <w:rsid w:val="00C92B49"/>
    <w:rsid w:val="00C9501B"/>
    <w:rsid w:val="00CA4B64"/>
    <w:rsid w:val="00CB66E8"/>
    <w:rsid w:val="00CC29FD"/>
    <w:rsid w:val="00CC659D"/>
    <w:rsid w:val="00CD0C02"/>
    <w:rsid w:val="00CD35C5"/>
    <w:rsid w:val="00CF559C"/>
    <w:rsid w:val="00D14008"/>
    <w:rsid w:val="00D32BD4"/>
    <w:rsid w:val="00D403EF"/>
    <w:rsid w:val="00D666EF"/>
    <w:rsid w:val="00D7792F"/>
    <w:rsid w:val="00D77D2F"/>
    <w:rsid w:val="00DC1942"/>
    <w:rsid w:val="00DE45A4"/>
    <w:rsid w:val="00DE5886"/>
    <w:rsid w:val="00DF2EB0"/>
    <w:rsid w:val="00DF709A"/>
    <w:rsid w:val="00E066C9"/>
    <w:rsid w:val="00E11988"/>
    <w:rsid w:val="00E36E52"/>
    <w:rsid w:val="00E40188"/>
    <w:rsid w:val="00E40CCF"/>
    <w:rsid w:val="00E46989"/>
    <w:rsid w:val="00E663A9"/>
    <w:rsid w:val="00E77B36"/>
    <w:rsid w:val="00E82533"/>
    <w:rsid w:val="00E83080"/>
    <w:rsid w:val="00E85C2E"/>
    <w:rsid w:val="00E87E53"/>
    <w:rsid w:val="00E90977"/>
    <w:rsid w:val="00E961E7"/>
    <w:rsid w:val="00EC5DB6"/>
    <w:rsid w:val="00ED4CD0"/>
    <w:rsid w:val="00F205FB"/>
    <w:rsid w:val="00F358F2"/>
    <w:rsid w:val="00F40EF8"/>
    <w:rsid w:val="00F94FB4"/>
    <w:rsid w:val="00FB7F90"/>
    <w:rsid w:val="00FC0101"/>
    <w:rsid w:val="00FC0D39"/>
    <w:rsid w:val="00FE242C"/>
    <w:rsid w:val="00FF16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C913"/>
  <w15:chartTrackingRefBased/>
  <w15:docId w15:val="{E99EA7E5-5A00-459B-A717-FF0A77F3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6B53"/>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8605E5"/>
    <w:rPr>
      <w:color w:val="0000FF"/>
      <w:u w:val="single"/>
    </w:rPr>
  </w:style>
  <w:style w:type="paragraph" w:customStyle="1" w:styleId="CharCharDiagramaDiagramaCharChar">
    <w:name w:val="Char Char Diagrama Diagrama Char Char"/>
    <w:basedOn w:val="prastasis"/>
    <w:rsid w:val="000229F6"/>
    <w:pPr>
      <w:spacing w:after="160" w:line="240" w:lineRule="exact"/>
    </w:pPr>
    <w:rPr>
      <w:rFonts w:ascii="Verdana" w:hAnsi="Verdana" w:cs="Verdana"/>
      <w:sz w:val="20"/>
      <w:szCs w:val="20"/>
      <w:lang w:val="en-US" w:eastAsia="en-US"/>
    </w:rPr>
  </w:style>
  <w:style w:type="paragraph" w:styleId="Debesliotekstas">
    <w:name w:val="Balloon Text"/>
    <w:basedOn w:val="prastasis"/>
    <w:link w:val="DebesliotekstasDiagrama"/>
    <w:uiPriority w:val="99"/>
    <w:semiHidden/>
    <w:unhideWhenUsed/>
    <w:rsid w:val="003A22B4"/>
    <w:rPr>
      <w:rFonts w:ascii="Segoe UI" w:hAnsi="Segoe UI" w:cs="Segoe UI"/>
      <w:sz w:val="18"/>
      <w:szCs w:val="18"/>
    </w:rPr>
  </w:style>
  <w:style w:type="character" w:customStyle="1" w:styleId="DebesliotekstasDiagrama">
    <w:name w:val="Debesėlio tekstas Diagrama"/>
    <w:link w:val="Debesliotekstas"/>
    <w:uiPriority w:val="99"/>
    <w:semiHidden/>
    <w:rsid w:val="003A22B4"/>
    <w:rPr>
      <w:rFonts w:ascii="Segoe UI" w:eastAsia="Times New Roman" w:hAnsi="Segoe UI" w:cs="Segoe UI"/>
      <w:sz w:val="18"/>
      <w:szCs w:val="18"/>
    </w:rPr>
  </w:style>
  <w:style w:type="paragraph" w:customStyle="1" w:styleId="Sraopastraipa1">
    <w:name w:val="Sąrašo pastraipa1"/>
    <w:basedOn w:val="prastasis"/>
    <w:qFormat/>
    <w:rsid w:val="007843B4"/>
    <w:pPr>
      <w:ind w:left="720" w:firstLine="720"/>
      <w:contextualSpacing/>
      <w:jc w:val="both"/>
    </w:pPr>
    <w:rPr>
      <w:sz w:val="20"/>
      <w:szCs w:val="20"/>
      <w:lang w:eastAsia="en-US"/>
    </w:rPr>
  </w:style>
  <w:style w:type="character" w:styleId="Neapdorotaspaminjimas">
    <w:name w:val="Unresolved Mention"/>
    <w:basedOn w:val="Numatytasispastraiposriftas"/>
    <w:uiPriority w:val="99"/>
    <w:semiHidden/>
    <w:unhideWhenUsed/>
    <w:rsid w:val="00C92B49"/>
    <w:rPr>
      <w:color w:val="605E5C"/>
      <w:shd w:val="clear" w:color="auto" w:fill="E1DFDD"/>
    </w:rPr>
  </w:style>
  <w:style w:type="paragraph" w:styleId="Sraopastraipa">
    <w:name w:val="List Paragraph"/>
    <w:basedOn w:val="prastasis"/>
    <w:uiPriority w:val="34"/>
    <w:qFormat/>
    <w:rsid w:val="00B0190C"/>
    <w:pPr>
      <w:ind w:left="720"/>
      <w:contextualSpacing/>
    </w:pPr>
  </w:style>
  <w:style w:type="character" w:styleId="Perirtashipersaitas">
    <w:name w:val="FollowedHyperlink"/>
    <w:basedOn w:val="Numatytasispastraiposriftas"/>
    <w:uiPriority w:val="99"/>
    <w:semiHidden/>
    <w:unhideWhenUsed/>
    <w:rsid w:val="007B7F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29088">
      <w:bodyDiv w:val="1"/>
      <w:marLeft w:val="0"/>
      <w:marRight w:val="0"/>
      <w:marTop w:val="0"/>
      <w:marBottom w:val="0"/>
      <w:divBdr>
        <w:top w:val="none" w:sz="0" w:space="0" w:color="auto"/>
        <w:left w:val="none" w:sz="0" w:space="0" w:color="auto"/>
        <w:bottom w:val="none" w:sz="0" w:space="0" w:color="auto"/>
        <w:right w:val="none" w:sz="0" w:space="0" w:color="auto"/>
      </w:divBdr>
    </w:div>
    <w:div w:id="77899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drius.jankauskas@silut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destas.rauktys@silute.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77127A-8001-4159-95C2-B1D45B7D5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4136</Words>
  <Characters>2359</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Projektas</vt:lpstr>
    </vt:vector>
  </TitlesOfParts>
  <Company>Kelvista</Company>
  <LinksUpToDate>false</LinksUpToDate>
  <CharactersWithSpaces>6483</CharactersWithSpaces>
  <SharedDoc>false</SharedDoc>
  <HLinks>
    <vt:vector size="6" baseType="variant">
      <vt:variant>
        <vt:i4>7405570</vt:i4>
      </vt:variant>
      <vt:variant>
        <vt:i4>0</vt:i4>
      </vt:variant>
      <vt:variant>
        <vt:i4>0</vt:i4>
      </vt:variant>
      <vt:variant>
        <vt:i4>5</vt:i4>
      </vt:variant>
      <vt:variant>
        <vt:lpwstr>mailto:modestas.rauktys@silute.lt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jorum</dc:creator>
  <cp:keywords/>
  <dc:description/>
  <cp:lastModifiedBy>VPS_DB</cp:lastModifiedBy>
  <cp:revision>9</cp:revision>
  <cp:lastPrinted>2017-03-21T12:39:00Z</cp:lastPrinted>
  <dcterms:created xsi:type="dcterms:W3CDTF">2023-03-30T14:05:00Z</dcterms:created>
  <dcterms:modified xsi:type="dcterms:W3CDTF">2025-07-24T10:15:00Z</dcterms:modified>
</cp:coreProperties>
</file>