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05DB" w14:textId="07060671" w:rsidR="009C51C6" w:rsidRPr="00FB2E55" w:rsidRDefault="00FB2E55" w:rsidP="009C51C6">
      <w:pPr>
        <w:spacing w:before="120" w:after="120" w:line="240" w:lineRule="auto"/>
        <w:ind w:left="964" w:hanging="964"/>
        <w:jc w:val="right"/>
        <w:rPr>
          <w:rFonts w:ascii="Arial" w:eastAsia="SimSun" w:hAnsi="Arial" w:cs="Arial"/>
          <w:bCs/>
          <w:color w:val="000000"/>
          <w:kern w:val="2"/>
          <w:sz w:val="20"/>
          <w:szCs w:val="20"/>
          <w:lang w:val="lt-LT" w:eastAsia="ar-SA"/>
        </w:rPr>
      </w:pPr>
      <w:r w:rsidRPr="00FB2E55">
        <w:rPr>
          <w:rFonts w:ascii="Arial" w:eastAsia="Times New Roman" w:hAnsi="Arial" w:cs="Arial"/>
          <w:b/>
          <w:i/>
          <w:iCs/>
          <w:sz w:val="20"/>
          <w:szCs w:val="20"/>
          <w:lang w:val="lt-LT"/>
        </w:rPr>
        <w:t>Specialiųjų pirkimo sąly</w:t>
      </w:r>
      <w:r w:rsidRPr="00FB2E55">
        <w:rPr>
          <w:rFonts w:ascii="Arial" w:eastAsia="Times New Roman" w:hAnsi="Arial" w:cs="Arial"/>
          <w:b/>
          <w:i/>
          <w:iCs/>
          <w:color w:val="000000" w:themeColor="text1"/>
          <w:sz w:val="20"/>
          <w:szCs w:val="20"/>
          <w:lang w:val="lt-LT"/>
        </w:rPr>
        <w:t>gų priedas Nr. 1</w:t>
      </w:r>
    </w:p>
    <w:p w14:paraId="5EB5ECCD" w14:textId="77777777" w:rsidR="009C51C6" w:rsidRPr="00FB2E55" w:rsidRDefault="009C51C6" w:rsidP="00511330">
      <w:pPr>
        <w:spacing w:before="120" w:after="120" w:line="240" w:lineRule="auto"/>
        <w:rPr>
          <w:rFonts w:ascii="Arial" w:eastAsia="SimSun" w:hAnsi="Arial" w:cs="Arial"/>
          <w:b/>
          <w:color w:val="000000"/>
          <w:kern w:val="2"/>
          <w:sz w:val="24"/>
          <w:szCs w:val="24"/>
          <w:lang w:val="lt-LT" w:eastAsia="ar-SA"/>
        </w:rPr>
      </w:pPr>
    </w:p>
    <w:p w14:paraId="208AB16D" w14:textId="3EFAF027" w:rsidR="0055666A" w:rsidRPr="00FB2E55" w:rsidRDefault="00B334FA" w:rsidP="00511330">
      <w:pPr>
        <w:spacing w:before="120" w:after="120" w:line="240" w:lineRule="auto"/>
        <w:ind w:left="964" w:hanging="964"/>
        <w:jc w:val="center"/>
        <w:rPr>
          <w:rFonts w:ascii="Arial" w:eastAsia="SimSun" w:hAnsi="Arial" w:cs="Arial"/>
          <w:b/>
          <w:color w:val="000000"/>
          <w:kern w:val="2"/>
          <w:sz w:val="24"/>
          <w:szCs w:val="24"/>
          <w:lang w:val="lt-LT" w:eastAsia="ar-SA"/>
        </w:rPr>
      </w:pPr>
      <w:r w:rsidRPr="00FB2E55">
        <w:rPr>
          <w:rFonts w:ascii="Arial" w:eastAsia="SimSun" w:hAnsi="Arial" w:cs="Arial"/>
          <w:b/>
          <w:color w:val="000000"/>
          <w:kern w:val="2"/>
          <w:sz w:val="24"/>
          <w:szCs w:val="24"/>
          <w:lang w:val="lt-LT" w:eastAsia="ar-SA"/>
        </w:rPr>
        <w:t>TECHNINĖ SPECIFIKACIJA</w:t>
      </w:r>
    </w:p>
    <w:p w14:paraId="19CE2BEF" w14:textId="77777777" w:rsidR="002317DE" w:rsidRDefault="002317DE" w:rsidP="00BD3C10">
      <w:pPr>
        <w:pBdr>
          <w:top w:val="single" w:sz="8" w:space="1" w:color="auto"/>
        </w:pBdr>
        <w:spacing w:after="0" w:line="240" w:lineRule="auto"/>
      </w:pPr>
      <w:r w:rsidRPr="003502DB">
        <w:rPr>
          <w:rFonts w:ascii="Arial" w:hAnsi="Arial" w:cs="Arial"/>
          <w:b/>
          <w:bCs/>
          <w:sz w:val="20"/>
          <w:szCs w:val="20"/>
          <w:lang w:eastAsia="ja-JP"/>
        </w:rPr>
        <w:t>I DALIS. PIRKIMO OBJEKTO APRAŠYMAS</w:t>
      </w:r>
    </w:p>
    <w:p w14:paraId="15782134" w14:textId="75371B55" w:rsidR="002317DE" w:rsidRPr="00E33DAC" w:rsidRDefault="002317DE" w:rsidP="002317DE">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0"/>
          <w:szCs w:val="20"/>
          <w:lang w:val="lt-LT"/>
        </w:rPr>
      </w:pPr>
      <w:r w:rsidRPr="7B0144E3">
        <w:rPr>
          <w:rFonts w:ascii="Arial" w:hAnsi="Arial" w:cs="Arial"/>
          <w:color w:val="auto"/>
          <w:sz w:val="20"/>
          <w:szCs w:val="20"/>
          <w:lang w:val="lt-LT"/>
        </w:rPr>
        <w:t xml:space="preserve">SĄVOKOS  </w:t>
      </w:r>
    </w:p>
    <w:p w14:paraId="2CF832E3" w14:textId="11B38938" w:rsidR="002317DE" w:rsidRDefault="002317DE" w:rsidP="00590EAD">
      <w:pPr>
        <w:spacing w:after="0" w:line="257" w:lineRule="auto"/>
        <w:jc w:val="both"/>
        <w:rPr>
          <w:rFonts w:ascii="Arial" w:hAnsi="Arial" w:cs="Arial"/>
          <w:sz w:val="20"/>
          <w:szCs w:val="20"/>
          <w:lang w:val="lt-LT" w:eastAsia="ja-JP"/>
        </w:rPr>
      </w:pPr>
      <w:r w:rsidRPr="3E6456A0">
        <w:rPr>
          <w:rFonts w:ascii="Arial" w:hAnsi="Arial" w:cs="Arial"/>
          <w:b/>
          <w:bCs/>
          <w:sz w:val="20"/>
          <w:szCs w:val="20"/>
          <w:lang w:val="lt-LT"/>
        </w:rPr>
        <w:t xml:space="preserve">Pirkėjas/Užsakovas </w:t>
      </w:r>
      <w:r w:rsidRPr="3E6456A0">
        <w:rPr>
          <w:rFonts w:ascii="Arial" w:hAnsi="Arial" w:cs="Arial"/>
          <w:sz w:val="20"/>
          <w:szCs w:val="20"/>
          <w:lang w:val="lt-LT" w:eastAsia="ja-JP"/>
        </w:rPr>
        <w:t>–</w:t>
      </w:r>
      <w:r w:rsidRPr="3E6456A0">
        <w:rPr>
          <w:rFonts w:ascii="Arial" w:hAnsi="Arial" w:cs="Arial"/>
          <w:b/>
          <w:bCs/>
          <w:sz w:val="20"/>
          <w:szCs w:val="20"/>
          <w:lang w:val="lt-LT"/>
        </w:rPr>
        <w:t xml:space="preserve">  </w:t>
      </w:r>
      <w:r w:rsidR="00403828">
        <w:rPr>
          <w:rFonts w:ascii="Arial" w:hAnsi="Arial" w:cs="Arial"/>
          <w:sz w:val="20"/>
          <w:szCs w:val="20"/>
          <w:lang w:val="lt-LT" w:eastAsia="ja-JP"/>
        </w:rPr>
        <w:t>Vilniaus universitetas</w:t>
      </w:r>
      <w:r w:rsidR="00CE54BE">
        <w:rPr>
          <w:rFonts w:ascii="Arial" w:hAnsi="Arial" w:cs="Arial"/>
          <w:sz w:val="20"/>
          <w:szCs w:val="20"/>
          <w:lang w:val="lt-LT" w:eastAsia="ja-JP"/>
        </w:rPr>
        <w:t>.</w:t>
      </w:r>
    </w:p>
    <w:p w14:paraId="2AF78865" w14:textId="7B71650E" w:rsidR="002317DE" w:rsidRPr="0086512D" w:rsidRDefault="004E0D9A" w:rsidP="00590EAD">
      <w:pPr>
        <w:spacing w:after="0"/>
        <w:jc w:val="both"/>
        <w:rPr>
          <w:rFonts w:ascii="Arial" w:hAnsi="Arial" w:cs="Arial"/>
          <w:sz w:val="20"/>
          <w:szCs w:val="20"/>
          <w:lang w:val="lt-LT" w:eastAsia="ja-JP"/>
        </w:rPr>
      </w:pPr>
      <w:r>
        <w:rPr>
          <w:rFonts w:ascii="Arial" w:hAnsi="Arial" w:cs="Arial"/>
          <w:b/>
          <w:bCs/>
          <w:sz w:val="20"/>
          <w:szCs w:val="20"/>
          <w:lang w:val="lt-LT" w:eastAsia="ja-JP"/>
        </w:rPr>
        <w:t>Rangovas</w:t>
      </w:r>
      <w:r w:rsidR="002317DE" w:rsidRPr="0086512D">
        <w:rPr>
          <w:rFonts w:ascii="Arial" w:hAnsi="Arial" w:cs="Arial"/>
          <w:sz w:val="20"/>
          <w:szCs w:val="20"/>
          <w:lang w:val="lt-LT" w:eastAsia="ja-JP"/>
        </w:rPr>
        <w:t xml:space="preserve"> – ūkio subjektas – fizinis asmuo, privatusis juridinis asmuo, viešasis juridinis asmuo, kitos organizacijos ir jų padaliniai ar tokių asmenų grupė, su kuriuo Pirkėjas/Užsakovas sudaro Sutartį.</w:t>
      </w:r>
    </w:p>
    <w:p w14:paraId="30CFAEFA" w14:textId="6D615C40" w:rsidR="00F42D86" w:rsidRPr="0086512D" w:rsidRDefault="00F42D86" w:rsidP="0094756D">
      <w:pPr>
        <w:spacing w:after="0"/>
        <w:jc w:val="both"/>
        <w:rPr>
          <w:rFonts w:ascii="Arial" w:hAnsi="Arial" w:cs="Arial"/>
          <w:b/>
          <w:bCs/>
          <w:sz w:val="20"/>
          <w:szCs w:val="20"/>
          <w:lang w:val="lt-LT" w:eastAsia="ja-JP"/>
        </w:rPr>
      </w:pPr>
      <w:r w:rsidRPr="0086512D">
        <w:rPr>
          <w:rFonts w:ascii="Arial" w:hAnsi="Arial" w:cs="Arial"/>
          <w:b/>
          <w:bCs/>
          <w:sz w:val="20"/>
          <w:szCs w:val="20"/>
          <w:lang w:val="lt-LT" w:eastAsia="ja-JP"/>
        </w:rPr>
        <w:t>Darbai</w:t>
      </w:r>
      <w:r w:rsidR="009931DA">
        <w:rPr>
          <w:rFonts w:ascii="Arial" w:hAnsi="Arial" w:cs="Arial"/>
          <w:b/>
          <w:bCs/>
          <w:sz w:val="20"/>
          <w:szCs w:val="20"/>
          <w:lang w:val="lt-LT" w:eastAsia="ja-JP"/>
        </w:rPr>
        <w:t xml:space="preserve"> –</w:t>
      </w:r>
      <w:r w:rsidR="009931DA" w:rsidRPr="000E68CF">
        <w:rPr>
          <w:rFonts w:ascii="Arial" w:hAnsi="Arial" w:cs="Arial"/>
          <w:bCs/>
          <w:sz w:val="20"/>
          <w:szCs w:val="20"/>
          <w:lang w:val="lt-LT" w:eastAsia="ja-JP"/>
        </w:rPr>
        <w:t xml:space="preserve"> </w:t>
      </w:r>
      <w:r w:rsidR="0067603D">
        <w:rPr>
          <w:rFonts w:ascii="Arial" w:hAnsi="Arial" w:cs="Arial"/>
          <w:sz w:val="20"/>
          <w:szCs w:val="20"/>
          <w:lang w:val="lt-LT"/>
        </w:rPr>
        <w:t>Dviračių stovai su montavimo darbais</w:t>
      </w:r>
      <w:r w:rsidR="0094382B" w:rsidRPr="0094382B">
        <w:rPr>
          <w:rFonts w:ascii="Arial" w:hAnsi="Arial" w:cs="Arial"/>
          <w:bCs/>
          <w:sz w:val="20"/>
          <w:szCs w:val="20"/>
          <w:lang w:val="lt-LT" w:eastAsia="ja-JP"/>
        </w:rPr>
        <w:t>.</w:t>
      </w:r>
    </w:p>
    <w:p w14:paraId="17A7DDFD" w14:textId="05472A8A" w:rsidR="002317DE" w:rsidRDefault="002317DE" w:rsidP="00FF37D2">
      <w:pPr>
        <w:spacing w:after="0"/>
        <w:jc w:val="both"/>
        <w:rPr>
          <w:rFonts w:ascii="Arial" w:hAnsi="Arial" w:cs="Arial"/>
          <w:sz w:val="20"/>
          <w:szCs w:val="20"/>
          <w:lang w:val="lt-LT" w:eastAsia="ja-JP"/>
        </w:rPr>
      </w:pPr>
      <w:r w:rsidRPr="0086512D">
        <w:rPr>
          <w:rFonts w:ascii="Arial" w:hAnsi="Arial" w:cs="Arial"/>
          <w:b/>
          <w:bCs/>
          <w:sz w:val="20"/>
          <w:szCs w:val="20"/>
          <w:lang w:val="lt-LT" w:eastAsia="ja-JP"/>
        </w:rPr>
        <w:t>Sutartis</w:t>
      </w:r>
      <w:r w:rsidRPr="0086512D">
        <w:rPr>
          <w:rFonts w:ascii="Trebuchet MS" w:hAnsi="Trebuchet MS" w:cs="Arial"/>
          <w:b/>
          <w:sz w:val="20"/>
          <w:szCs w:val="20"/>
          <w:lang w:val="lt-LT"/>
        </w:rPr>
        <w:t xml:space="preserve"> </w:t>
      </w:r>
      <w:r w:rsidRPr="0086512D">
        <w:rPr>
          <w:rFonts w:ascii="Arial" w:hAnsi="Arial" w:cs="Arial"/>
          <w:sz w:val="20"/>
          <w:szCs w:val="20"/>
          <w:lang w:val="lt-LT" w:eastAsia="ja-JP"/>
        </w:rPr>
        <w:t xml:space="preserve">– Sutartis, sudaroma tarp </w:t>
      </w:r>
      <w:r w:rsidR="000065F4">
        <w:rPr>
          <w:rFonts w:ascii="Arial" w:hAnsi="Arial" w:cs="Arial"/>
          <w:sz w:val="20"/>
          <w:szCs w:val="20"/>
          <w:lang w:val="lt-LT" w:eastAsia="ja-JP"/>
        </w:rPr>
        <w:t>Rangovo</w:t>
      </w:r>
      <w:r w:rsidRPr="0086512D">
        <w:rPr>
          <w:rFonts w:ascii="Arial" w:hAnsi="Arial" w:cs="Arial"/>
          <w:sz w:val="20"/>
          <w:szCs w:val="20"/>
          <w:lang w:val="lt-LT" w:eastAsia="ja-JP"/>
        </w:rPr>
        <w:t xml:space="preserve"> ir Užsakovo dėl Pirkimo objekto.</w:t>
      </w:r>
    </w:p>
    <w:p w14:paraId="51D805F2" w14:textId="77777777" w:rsidR="0094382B" w:rsidRPr="0086512D" w:rsidRDefault="0094382B" w:rsidP="00FF37D2">
      <w:pPr>
        <w:spacing w:after="0"/>
        <w:jc w:val="both"/>
        <w:rPr>
          <w:rFonts w:ascii="Arial" w:hAnsi="Arial" w:cs="Arial"/>
          <w:sz w:val="20"/>
          <w:szCs w:val="20"/>
          <w:lang w:val="lt-LT" w:eastAsia="ja-JP"/>
        </w:rPr>
      </w:pPr>
    </w:p>
    <w:p w14:paraId="4D71F99B" w14:textId="54A2CC31" w:rsidR="0055666A" w:rsidRPr="003502DB"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bookmarkStart w:id="0" w:name="_Hlk118376072"/>
      <w:r w:rsidRPr="7EF2D6BE">
        <w:rPr>
          <w:rFonts w:ascii="Arial" w:hAnsi="Arial" w:cs="Arial"/>
          <w:color w:val="auto"/>
          <w:sz w:val="20"/>
          <w:szCs w:val="20"/>
          <w:lang w:val="lt-LT"/>
        </w:rPr>
        <w:t xml:space="preserve">PIRKIMO OBJEKTAS </w:t>
      </w:r>
    </w:p>
    <w:bookmarkEnd w:id="0"/>
    <w:p w14:paraId="78078022" w14:textId="6DA310F4" w:rsidR="0055666A" w:rsidRPr="002044B0" w:rsidRDefault="0067603D" w:rsidP="002044B0">
      <w:pPr>
        <w:pStyle w:val="ListParagraph"/>
        <w:numPr>
          <w:ilvl w:val="1"/>
          <w:numId w:val="16"/>
        </w:numPr>
        <w:rPr>
          <w:rFonts w:ascii="Arial" w:hAnsi="Arial" w:cs="Arial"/>
          <w:sz w:val="20"/>
          <w:szCs w:val="20"/>
          <w:lang w:val="lt-LT"/>
        </w:rPr>
      </w:pPr>
      <w:r w:rsidRPr="002044B0">
        <w:rPr>
          <w:rFonts w:ascii="Arial" w:hAnsi="Arial" w:cs="Arial"/>
          <w:sz w:val="20"/>
          <w:szCs w:val="20"/>
          <w:lang w:val="lt-LT"/>
        </w:rPr>
        <w:t>Dviračių stovai su montavimo darbais</w:t>
      </w:r>
      <w:r w:rsidR="00D107F6" w:rsidRPr="002044B0">
        <w:rPr>
          <w:rFonts w:ascii="Arial" w:hAnsi="Arial" w:cs="Arial"/>
          <w:sz w:val="20"/>
          <w:szCs w:val="20"/>
          <w:lang w:val="lt-LT"/>
        </w:rPr>
        <w:t xml:space="preserve">, </w:t>
      </w:r>
      <w:r w:rsidR="00F45FF9" w:rsidRPr="002044B0">
        <w:rPr>
          <w:rFonts w:ascii="Arial" w:hAnsi="Arial" w:cs="Arial"/>
          <w:sz w:val="20"/>
          <w:szCs w:val="20"/>
          <w:lang w:val="lt-LT"/>
        </w:rPr>
        <w:t xml:space="preserve">Vilniaus universiteto </w:t>
      </w:r>
      <w:r w:rsidR="00D107F6" w:rsidRPr="002044B0">
        <w:rPr>
          <w:rFonts w:ascii="Arial" w:hAnsi="Arial" w:cs="Arial"/>
          <w:sz w:val="20"/>
          <w:szCs w:val="20"/>
          <w:lang w:val="lt-LT"/>
        </w:rPr>
        <w:t>sklyp</w:t>
      </w:r>
      <w:r w:rsidRPr="002044B0">
        <w:rPr>
          <w:rFonts w:ascii="Arial" w:hAnsi="Arial" w:cs="Arial"/>
          <w:sz w:val="20"/>
          <w:szCs w:val="20"/>
          <w:lang w:val="lt-LT"/>
        </w:rPr>
        <w:t>uose</w:t>
      </w:r>
      <w:r w:rsidR="00F45FF9" w:rsidRPr="002044B0">
        <w:rPr>
          <w:rFonts w:ascii="Arial" w:hAnsi="Arial" w:cs="Arial"/>
          <w:sz w:val="20"/>
          <w:szCs w:val="20"/>
          <w:lang w:val="lt-LT"/>
        </w:rPr>
        <w:t xml:space="preserve">, </w:t>
      </w:r>
      <w:r w:rsidR="00D107F6" w:rsidRPr="002044B0">
        <w:rPr>
          <w:rFonts w:ascii="Arial" w:hAnsi="Arial" w:cs="Arial"/>
          <w:sz w:val="20"/>
          <w:szCs w:val="20"/>
          <w:lang w:val="lt-LT"/>
        </w:rPr>
        <w:t>Vilniuje</w:t>
      </w:r>
      <w:r w:rsidR="0055666A" w:rsidRPr="002044B0">
        <w:rPr>
          <w:rFonts w:ascii="Arial" w:hAnsi="Arial" w:cs="Arial"/>
          <w:sz w:val="20"/>
          <w:szCs w:val="20"/>
          <w:lang w:val="lt-LT"/>
        </w:rPr>
        <w:t xml:space="preserve"> (toliau – </w:t>
      </w:r>
      <w:r w:rsidR="0055666A" w:rsidRPr="002044B0">
        <w:rPr>
          <w:rFonts w:ascii="Arial" w:hAnsi="Arial" w:cs="Arial"/>
          <w:b/>
          <w:bCs/>
          <w:sz w:val="20"/>
          <w:szCs w:val="20"/>
          <w:lang w:val="lt-LT"/>
        </w:rPr>
        <w:t>Pirkimo objektas</w:t>
      </w:r>
      <w:r w:rsidR="0055666A" w:rsidRPr="002044B0">
        <w:rPr>
          <w:rFonts w:ascii="Arial" w:hAnsi="Arial" w:cs="Arial"/>
          <w:sz w:val="20"/>
          <w:szCs w:val="20"/>
          <w:lang w:val="lt-LT"/>
        </w:rPr>
        <w:t>).</w:t>
      </w:r>
    </w:p>
    <w:p w14:paraId="26450F41" w14:textId="350AAA61" w:rsidR="00CB48B3" w:rsidRPr="00625716" w:rsidRDefault="00CB48B3"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bookmarkStart w:id="1" w:name="_Hlk118443400"/>
      <w:r w:rsidRPr="00CB48B3">
        <w:rPr>
          <w:rFonts w:ascii="Arial" w:hAnsi="Arial" w:cs="Arial"/>
          <w:color w:val="auto"/>
          <w:sz w:val="20"/>
          <w:szCs w:val="20"/>
          <w:lang w:val="lt-LT"/>
        </w:rPr>
        <w:t>PIRKIMO OBJEKT</w:t>
      </w:r>
      <w:r w:rsidR="00CC7CA4">
        <w:rPr>
          <w:rFonts w:ascii="Arial" w:hAnsi="Arial" w:cs="Arial"/>
          <w:color w:val="auto"/>
          <w:sz w:val="20"/>
          <w:szCs w:val="20"/>
          <w:lang w:val="lt-LT"/>
        </w:rPr>
        <w:t>O</w:t>
      </w:r>
      <w:r w:rsidRPr="00CB48B3">
        <w:rPr>
          <w:rFonts w:ascii="Arial" w:hAnsi="Arial" w:cs="Arial"/>
          <w:color w:val="auto"/>
          <w:sz w:val="20"/>
          <w:szCs w:val="20"/>
          <w:lang w:val="lt-LT"/>
        </w:rPr>
        <w:t xml:space="preserve"> PRITAIKYMO SRITIS </w:t>
      </w:r>
    </w:p>
    <w:bookmarkEnd w:id="1"/>
    <w:p w14:paraId="5EDAA5AE" w14:textId="7E41ECE9" w:rsidR="00AE314A" w:rsidRDefault="002044B0" w:rsidP="00AE314A">
      <w:pPr>
        <w:pStyle w:val="ListParagraph"/>
        <w:numPr>
          <w:ilvl w:val="1"/>
          <w:numId w:val="16"/>
        </w:numPr>
        <w:spacing w:after="0" w:line="240" w:lineRule="auto"/>
        <w:contextualSpacing w:val="0"/>
        <w:jc w:val="both"/>
        <w:rPr>
          <w:rFonts w:ascii="Arial" w:hAnsi="Arial" w:cs="Arial"/>
          <w:iCs/>
          <w:sz w:val="20"/>
          <w:szCs w:val="20"/>
          <w:lang w:val="lt-LT"/>
        </w:rPr>
      </w:pPr>
      <w:r>
        <w:rPr>
          <w:rFonts w:ascii="Arial" w:hAnsi="Arial" w:cs="Arial"/>
          <w:iCs/>
          <w:sz w:val="20"/>
          <w:szCs w:val="20"/>
          <w:lang w:val="lt-LT"/>
        </w:rPr>
        <w:t>Sutarčiai taikoma</w:t>
      </w:r>
      <w:r w:rsidR="00AE314A">
        <w:rPr>
          <w:rFonts w:ascii="Arial" w:hAnsi="Arial" w:cs="Arial"/>
          <w:iCs/>
          <w:sz w:val="20"/>
          <w:szCs w:val="20"/>
          <w:lang w:val="lt-LT"/>
        </w:rPr>
        <w:t xml:space="preserve"> fiksuot</w:t>
      </w:r>
      <w:r w:rsidR="0067603D">
        <w:rPr>
          <w:rFonts w:ascii="Arial" w:hAnsi="Arial" w:cs="Arial"/>
          <w:iCs/>
          <w:sz w:val="20"/>
          <w:szCs w:val="20"/>
          <w:lang w:val="lt-LT"/>
        </w:rPr>
        <w:t>ų</w:t>
      </w:r>
      <w:r w:rsidR="00AE314A">
        <w:rPr>
          <w:rFonts w:ascii="Arial" w:hAnsi="Arial" w:cs="Arial"/>
          <w:iCs/>
          <w:sz w:val="20"/>
          <w:szCs w:val="20"/>
          <w:lang w:val="lt-LT"/>
        </w:rPr>
        <w:t xml:space="preserve"> </w:t>
      </w:r>
      <w:r w:rsidR="0067603D">
        <w:rPr>
          <w:rFonts w:ascii="Arial" w:hAnsi="Arial" w:cs="Arial"/>
          <w:iCs/>
          <w:sz w:val="20"/>
          <w:szCs w:val="20"/>
          <w:lang w:val="lt-LT"/>
        </w:rPr>
        <w:t>į</w:t>
      </w:r>
      <w:r w:rsidR="00AE314A">
        <w:rPr>
          <w:rFonts w:ascii="Arial" w:hAnsi="Arial" w:cs="Arial"/>
          <w:iCs/>
          <w:sz w:val="20"/>
          <w:szCs w:val="20"/>
          <w:lang w:val="lt-LT"/>
        </w:rPr>
        <w:t>kain</w:t>
      </w:r>
      <w:r w:rsidR="0067603D">
        <w:rPr>
          <w:rFonts w:ascii="Arial" w:hAnsi="Arial" w:cs="Arial"/>
          <w:iCs/>
          <w:sz w:val="20"/>
          <w:szCs w:val="20"/>
          <w:lang w:val="lt-LT"/>
        </w:rPr>
        <w:t>ių</w:t>
      </w:r>
      <w:r w:rsidR="00AE314A">
        <w:rPr>
          <w:rFonts w:ascii="Arial" w:hAnsi="Arial" w:cs="Arial"/>
          <w:iCs/>
          <w:sz w:val="20"/>
          <w:szCs w:val="20"/>
          <w:lang w:val="lt-LT"/>
        </w:rPr>
        <w:t xml:space="preserve"> </w:t>
      </w:r>
      <w:r>
        <w:rPr>
          <w:rFonts w:ascii="Arial" w:hAnsi="Arial" w:cs="Arial"/>
          <w:iCs/>
          <w:sz w:val="20"/>
          <w:szCs w:val="20"/>
          <w:lang w:val="lt-LT"/>
        </w:rPr>
        <w:t>kainodara</w:t>
      </w:r>
      <w:r w:rsidR="0067603D">
        <w:rPr>
          <w:rFonts w:ascii="Arial" w:hAnsi="Arial" w:cs="Arial"/>
          <w:iCs/>
          <w:sz w:val="20"/>
          <w:szCs w:val="20"/>
          <w:lang w:val="lt-LT"/>
        </w:rPr>
        <w:t>.</w:t>
      </w:r>
    </w:p>
    <w:p w14:paraId="05EF4695" w14:textId="54ADAF04" w:rsidR="00757DEC" w:rsidRPr="00E004F4" w:rsidRDefault="002044B0" w:rsidP="002044B0">
      <w:pPr>
        <w:pStyle w:val="ListParagraph"/>
        <w:numPr>
          <w:ilvl w:val="1"/>
          <w:numId w:val="16"/>
        </w:numPr>
        <w:tabs>
          <w:tab w:val="left" w:pos="426"/>
        </w:tabs>
        <w:spacing w:after="0" w:line="240" w:lineRule="auto"/>
        <w:ind w:left="0" w:firstLine="0"/>
        <w:contextualSpacing w:val="0"/>
        <w:jc w:val="both"/>
        <w:rPr>
          <w:rFonts w:ascii="Arial" w:hAnsi="Arial" w:cs="Arial"/>
          <w:iCs/>
          <w:sz w:val="20"/>
          <w:szCs w:val="20"/>
          <w:lang w:val="lt-LT"/>
        </w:rPr>
      </w:pPr>
      <w:r>
        <w:rPr>
          <w:rFonts w:ascii="Arial" w:hAnsi="Arial" w:cs="Arial"/>
          <w:iCs/>
          <w:sz w:val="20"/>
          <w:szCs w:val="20"/>
          <w:lang w:val="lt-LT"/>
        </w:rPr>
        <w:t xml:space="preserve">Pradinė </w:t>
      </w:r>
      <w:r w:rsidR="00757DEC">
        <w:rPr>
          <w:rFonts w:ascii="Arial" w:hAnsi="Arial" w:cs="Arial"/>
          <w:iCs/>
          <w:sz w:val="20"/>
          <w:szCs w:val="20"/>
          <w:lang w:val="lt-LT"/>
        </w:rPr>
        <w:t xml:space="preserve">Sutarties vertė </w:t>
      </w:r>
      <w:r w:rsidR="00680F64" w:rsidRPr="00E004F4">
        <w:rPr>
          <w:rFonts w:ascii="Arial" w:hAnsi="Arial" w:cs="Arial"/>
          <w:iCs/>
          <w:sz w:val="20"/>
          <w:szCs w:val="20"/>
          <w:lang w:val="lt-LT"/>
        </w:rPr>
        <w:t>23</w:t>
      </w:r>
      <w:r>
        <w:rPr>
          <w:rFonts w:ascii="Arial" w:hAnsi="Arial" w:cs="Arial"/>
          <w:iCs/>
          <w:sz w:val="20"/>
          <w:szCs w:val="20"/>
          <w:lang w:val="lt-LT"/>
        </w:rPr>
        <w:t xml:space="preserve"> </w:t>
      </w:r>
      <w:r w:rsidR="00680F64" w:rsidRPr="00E004F4">
        <w:rPr>
          <w:rFonts w:ascii="Arial" w:hAnsi="Arial" w:cs="Arial"/>
          <w:iCs/>
          <w:sz w:val="20"/>
          <w:szCs w:val="20"/>
          <w:lang w:val="lt-LT"/>
        </w:rPr>
        <w:t>000</w:t>
      </w:r>
      <w:r>
        <w:rPr>
          <w:rFonts w:ascii="Arial" w:hAnsi="Arial" w:cs="Arial"/>
          <w:iCs/>
          <w:sz w:val="20"/>
          <w:szCs w:val="20"/>
          <w:lang w:val="lt-LT"/>
        </w:rPr>
        <w:t>,00 EUR</w:t>
      </w:r>
      <w:r w:rsidR="00680F64" w:rsidRPr="00E004F4">
        <w:rPr>
          <w:rFonts w:ascii="Arial" w:hAnsi="Arial" w:cs="Arial"/>
          <w:iCs/>
          <w:sz w:val="20"/>
          <w:szCs w:val="20"/>
          <w:lang w:val="lt-LT"/>
        </w:rPr>
        <w:t xml:space="preserve"> </w:t>
      </w:r>
      <w:r>
        <w:rPr>
          <w:rFonts w:ascii="Arial" w:hAnsi="Arial" w:cs="Arial"/>
          <w:iCs/>
          <w:sz w:val="20"/>
          <w:szCs w:val="20"/>
          <w:lang w:val="lt-LT"/>
        </w:rPr>
        <w:t>be</w:t>
      </w:r>
      <w:r w:rsidR="00680F64" w:rsidRPr="00E004F4">
        <w:rPr>
          <w:rFonts w:ascii="Arial" w:hAnsi="Arial" w:cs="Arial"/>
          <w:iCs/>
          <w:sz w:val="20"/>
          <w:szCs w:val="20"/>
          <w:lang w:val="lt-LT"/>
        </w:rPr>
        <w:t xml:space="preserve"> PVM</w:t>
      </w:r>
      <w:r>
        <w:rPr>
          <w:rFonts w:ascii="Arial" w:hAnsi="Arial" w:cs="Arial"/>
          <w:iCs/>
          <w:sz w:val="20"/>
          <w:szCs w:val="20"/>
          <w:lang w:val="lt-LT"/>
        </w:rPr>
        <w:t xml:space="preserve"> (</w:t>
      </w:r>
      <w:r w:rsidRPr="002044B0">
        <w:rPr>
          <w:rFonts w:ascii="Arial" w:hAnsi="Arial" w:cs="Arial"/>
          <w:iCs/>
          <w:sz w:val="20"/>
          <w:szCs w:val="20"/>
          <w:lang w:val="lt-LT"/>
        </w:rPr>
        <w:t>27 830,00</w:t>
      </w:r>
      <w:r>
        <w:rPr>
          <w:rFonts w:ascii="Arial" w:hAnsi="Arial" w:cs="Arial"/>
          <w:iCs/>
          <w:sz w:val="20"/>
          <w:szCs w:val="20"/>
          <w:lang w:val="lt-LT"/>
        </w:rPr>
        <w:t xml:space="preserve"> EUR su PVM)</w:t>
      </w:r>
      <w:r w:rsidR="00757DEC" w:rsidRPr="00E004F4">
        <w:rPr>
          <w:rFonts w:ascii="Arial" w:hAnsi="Arial" w:cs="Arial"/>
          <w:iCs/>
          <w:sz w:val="20"/>
          <w:szCs w:val="20"/>
          <w:lang w:val="lt-LT"/>
        </w:rPr>
        <w:t xml:space="preserve">, </w:t>
      </w:r>
      <w:r>
        <w:rPr>
          <w:rFonts w:ascii="Arial" w:hAnsi="Arial" w:cs="Arial"/>
          <w:iCs/>
          <w:sz w:val="20"/>
          <w:szCs w:val="20"/>
          <w:lang w:val="lt-LT"/>
        </w:rPr>
        <w:t>kurios</w:t>
      </w:r>
      <w:r w:rsidR="00757DEC" w:rsidRPr="00E004F4">
        <w:rPr>
          <w:rFonts w:ascii="Arial" w:hAnsi="Arial" w:cs="Arial"/>
          <w:iCs/>
          <w:sz w:val="20"/>
          <w:szCs w:val="20"/>
          <w:lang w:val="lt-LT"/>
        </w:rPr>
        <w:t xml:space="preserve"> Užsakovas neįsipareigoja išnaudoti</w:t>
      </w:r>
      <w:r>
        <w:rPr>
          <w:rFonts w:ascii="Arial" w:hAnsi="Arial" w:cs="Arial"/>
          <w:iCs/>
          <w:sz w:val="20"/>
          <w:szCs w:val="20"/>
          <w:lang w:val="lt-LT"/>
        </w:rPr>
        <w:t xml:space="preserve"> pilna apimtimi</w:t>
      </w:r>
      <w:r w:rsidR="00757DEC" w:rsidRPr="00E004F4">
        <w:rPr>
          <w:rFonts w:ascii="Arial" w:hAnsi="Arial" w:cs="Arial"/>
          <w:iCs/>
          <w:sz w:val="20"/>
          <w:szCs w:val="20"/>
          <w:lang w:val="lt-LT"/>
        </w:rPr>
        <w:t>.</w:t>
      </w:r>
    </w:p>
    <w:p w14:paraId="14FDC03C" w14:textId="45441E9B" w:rsidR="00BE681C" w:rsidRDefault="00820BDE" w:rsidP="00820BDE">
      <w:pPr>
        <w:pStyle w:val="ListParagraph"/>
        <w:numPr>
          <w:ilvl w:val="1"/>
          <w:numId w:val="16"/>
        </w:numPr>
        <w:tabs>
          <w:tab w:val="left" w:pos="426"/>
        </w:tabs>
        <w:spacing w:after="0" w:line="240" w:lineRule="auto"/>
        <w:ind w:left="0" w:firstLine="0"/>
        <w:contextualSpacing w:val="0"/>
        <w:jc w:val="both"/>
        <w:rPr>
          <w:rFonts w:ascii="Arial" w:hAnsi="Arial" w:cs="Arial"/>
          <w:iCs/>
          <w:sz w:val="20"/>
          <w:szCs w:val="20"/>
          <w:lang w:val="lt-LT"/>
        </w:rPr>
      </w:pPr>
      <w:r>
        <w:rPr>
          <w:rFonts w:ascii="Arial" w:hAnsi="Arial" w:cs="Arial"/>
          <w:iCs/>
          <w:sz w:val="20"/>
          <w:szCs w:val="20"/>
          <w:lang w:val="lt-LT"/>
        </w:rPr>
        <w:t xml:space="preserve">Darbai turi būti atliekami pagal atskirus Užsakovo užsakymus. Kiekvieno </w:t>
      </w:r>
      <w:r w:rsidR="00BE681C" w:rsidRPr="00E004F4">
        <w:rPr>
          <w:rFonts w:ascii="Arial" w:hAnsi="Arial" w:cs="Arial"/>
          <w:iCs/>
          <w:sz w:val="20"/>
          <w:szCs w:val="20"/>
          <w:lang w:val="lt-LT"/>
        </w:rPr>
        <w:t xml:space="preserve">Darbų </w:t>
      </w:r>
      <w:r>
        <w:rPr>
          <w:rFonts w:ascii="Arial" w:hAnsi="Arial" w:cs="Arial"/>
          <w:iCs/>
          <w:sz w:val="20"/>
          <w:szCs w:val="20"/>
          <w:lang w:val="lt-LT"/>
        </w:rPr>
        <w:t>užsakymo įvykdymo</w:t>
      </w:r>
      <w:r w:rsidR="00BE681C" w:rsidRPr="00E004F4">
        <w:rPr>
          <w:rFonts w:ascii="Arial" w:hAnsi="Arial" w:cs="Arial"/>
          <w:iCs/>
          <w:sz w:val="20"/>
          <w:szCs w:val="20"/>
          <w:lang w:val="lt-LT"/>
        </w:rPr>
        <w:t xml:space="preserve"> terminas </w:t>
      </w:r>
      <w:r w:rsidR="000F6FFB" w:rsidRPr="00E004F4">
        <w:rPr>
          <w:rFonts w:ascii="Arial" w:hAnsi="Arial" w:cs="Arial"/>
          <w:iCs/>
          <w:sz w:val="20"/>
          <w:szCs w:val="20"/>
          <w:lang w:val="lt-LT"/>
        </w:rPr>
        <w:t>45 kalendorinės dienos</w:t>
      </w:r>
      <w:r w:rsidR="0067603D">
        <w:rPr>
          <w:rFonts w:ascii="Arial" w:hAnsi="Arial" w:cs="Arial"/>
          <w:iCs/>
          <w:sz w:val="20"/>
          <w:szCs w:val="20"/>
          <w:lang w:val="lt-LT"/>
        </w:rPr>
        <w:t xml:space="preserve"> po </w:t>
      </w:r>
      <w:r>
        <w:rPr>
          <w:rFonts w:ascii="Arial" w:hAnsi="Arial" w:cs="Arial"/>
          <w:iCs/>
          <w:sz w:val="20"/>
          <w:szCs w:val="20"/>
          <w:lang w:val="lt-LT"/>
        </w:rPr>
        <w:t>konkretaus</w:t>
      </w:r>
      <w:r w:rsidR="0067603D">
        <w:rPr>
          <w:rFonts w:ascii="Arial" w:hAnsi="Arial" w:cs="Arial"/>
          <w:iCs/>
          <w:sz w:val="20"/>
          <w:szCs w:val="20"/>
          <w:lang w:val="lt-LT"/>
        </w:rPr>
        <w:t xml:space="preserve"> užsakymo pateikimo</w:t>
      </w:r>
      <w:r>
        <w:rPr>
          <w:rFonts w:ascii="Arial" w:hAnsi="Arial" w:cs="Arial"/>
          <w:iCs/>
          <w:sz w:val="20"/>
          <w:szCs w:val="20"/>
          <w:lang w:val="lt-LT"/>
        </w:rPr>
        <w:t xml:space="preserve"> dienos</w:t>
      </w:r>
      <w:r w:rsidR="00BE681C">
        <w:rPr>
          <w:rFonts w:ascii="Arial" w:hAnsi="Arial" w:cs="Arial"/>
          <w:iCs/>
          <w:sz w:val="20"/>
          <w:szCs w:val="20"/>
          <w:lang w:val="lt-LT"/>
        </w:rPr>
        <w:t>.</w:t>
      </w:r>
    </w:p>
    <w:p w14:paraId="217650DC" w14:textId="473ECBE0" w:rsidR="0067603D" w:rsidRDefault="0067603D" w:rsidP="00AE314A">
      <w:pPr>
        <w:pStyle w:val="ListParagraph"/>
        <w:numPr>
          <w:ilvl w:val="1"/>
          <w:numId w:val="16"/>
        </w:numPr>
        <w:spacing w:after="0" w:line="240" w:lineRule="auto"/>
        <w:contextualSpacing w:val="0"/>
        <w:jc w:val="both"/>
        <w:rPr>
          <w:rFonts w:ascii="Arial" w:hAnsi="Arial" w:cs="Arial"/>
          <w:iCs/>
          <w:sz w:val="20"/>
          <w:szCs w:val="20"/>
          <w:lang w:val="lt-LT"/>
        </w:rPr>
      </w:pPr>
      <w:r>
        <w:rPr>
          <w:rFonts w:ascii="Arial" w:hAnsi="Arial" w:cs="Arial"/>
          <w:iCs/>
          <w:sz w:val="20"/>
          <w:szCs w:val="20"/>
          <w:lang w:val="lt-LT"/>
        </w:rPr>
        <w:t xml:space="preserve">Sutarties galiojimas </w:t>
      </w:r>
      <w:r w:rsidR="00860C1A">
        <w:rPr>
          <w:rFonts w:ascii="Arial" w:hAnsi="Arial" w:cs="Arial"/>
          <w:iCs/>
          <w:sz w:val="20"/>
          <w:szCs w:val="20"/>
          <w:lang w:val="lt-LT"/>
        </w:rPr>
        <w:t>– 27 mėnesiai</w:t>
      </w:r>
      <w:r w:rsidR="00820BDE">
        <w:rPr>
          <w:rFonts w:ascii="Arial" w:hAnsi="Arial" w:cs="Arial"/>
          <w:iCs/>
          <w:sz w:val="20"/>
          <w:szCs w:val="20"/>
          <w:lang w:val="lt-LT"/>
        </w:rPr>
        <w:t xml:space="preserve"> nuo Sutarti</w:t>
      </w:r>
      <w:r w:rsidR="00D511C0">
        <w:rPr>
          <w:rFonts w:ascii="Arial" w:hAnsi="Arial" w:cs="Arial"/>
          <w:iCs/>
          <w:sz w:val="20"/>
          <w:szCs w:val="20"/>
          <w:lang w:val="lt-LT"/>
        </w:rPr>
        <w:t>e</w:t>
      </w:r>
      <w:r w:rsidR="00820BDE">
        <w:rPr>
          <w:rFonts w:ascii="Arial" w:hAnsi="Arial" w:cs="Arial"/>
          <w:iCs/>
          <w:sz w:val="20"/>
          <w:szCs w:val="20"/>
          <w:lang w:val="lt-LT"/>
        </w:rPr>
        <w:t>s įsigaliojimo dienos</w:t>
      </w:r>
      <w:r>
        <w:rPr>
          <w:rFonts w:ascii="Arial" w:hAnsi="Arial" w:cs="Arial"/>
          <w:iCs/>
          <w:sz w:val="20"/>
          <w:szCs w:val="20"/>
          <w:lang w:val="lt-LT"/>
        </w:rPr>
        <w:t>.</w:t>
      </w:r>
    </w:p>
    <w:p w14:paraId="7CFCDAD8" w14:textId="5A9ED6DB" w:rsidR="0012200C" w:rsidRPr="001F0F5D"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0"/>
          <w:szCs w:val="20"/>
          <w:lang w:val="lt-LT"/>
        </w:rPr>
      </w:pPr>
      <w:r w:rsidRPr="0094756D">
        <w:rPr>
          <w:rFonts w:ascii="Arial" w:hAnsi="Arial" w:cs="Arial"/>
          <w:color w:val="auto"/>
          <w:sz w:val="20"/>
          <w:szCs w:val="20"/>
          <w:lang w:val="lt-LT"/>
        </w:rPr>
        <w:t>REIKALAVIMAI</w:t>
      </w:r>
      <w:r>
        <w:rPr>
          <w:rFonts w:ascii="Arial" w:hAnsi="Arial" w:cs="Arial"/>
          <w:color w:val="242424"/>
          <w:sz w:val="20"/>
          <w:szCs w:val="20"/>
          <w:shd w:val="clear" w:color="auto" w:fill="FFFFFF"/>
          <w:lang w:val="lt-LT"/>
        </w:rPr>
        <w:t xml:space="preserve"> PIRKIMO OBJEKTUI</w:t>
      </w:r>
    </w:p>
    <w:p w14:paraId="79C78EEF" w14:textId="0C845A93" w:rsidR="004373B2" w:rsidRDefault="00B47D9B" w:rsidP="004373B2">
      <w:pPr>
        <w:pStyle w:val="ListParagraph"/>
        <w:numPr>
          <w:ilvl w:val="1"/>
          <w:numId w:val="16"/>
        </w:numPr>
        <w:rPr>
          <w:rFonts w:ascii="Arial" w:hAnsi="Arial" w:cs="Arial"/>
          <w:b/>
          <w:sz w:val="20"/>
          <w:szCs w:val="20"/>
          <w:lang w:val="lt-LT"/>
        </w:rPr>
      </w:pPr>
      <w:r w:rsidRPr="00AA0FF5">
        <w:rPr>
          <w:rFonts w:ascii="Arial" w:hAnsi="Arial" w:cs="Arial"/>
          <w:b/>
          <w:sz w:val="20"/>
          <w:szCs w:val="20"/>
          <w:lang w:val="lt-LT"/>
        </w:rPr>
        <w:t>TECHNINIAI</w:t>
      </w:r>
      <w:r w:rsidR="00F206C3" w:rsidRPr="00AA0FF5">
        <w:rPr>
          <w:rFonts w:ascii="Arial" w:hAnsi="Arial" w:cs="Arial"/>
          <w:b/>
          <w:sz w:val="20"/>
          <w:szCs w:val="20"/>
          <w:lang w:val="lt-LT"/>
        </w:rPr>
        <w:t xml:space="preserve"> REIKALAVIMAI</w:t>
      </w:r>
      <w:r w:rsidR="00840F4D" w:rsidRPr="00AA0FF5">
        <w:rPr>
          <w:rFonts w:ascii="Arial" w:hAnsi="Arial" w:cs="Arial"/>
          <w:b/>
          <w:sz w:val="20"/>
          <w:szCs w:val="20"/>
          <w:lang w:val="lt-LT"/>
        </w:rPr>
        <w:t xml:space="preserve"> DARBAMS</w:t>
      </w:r>
      <w:r w:rsidR="00D60709" w:rsidRPr="00AA0FF5">
        <w:rPr>
          <w:rFonts w:ascii="Arial" w:hAnsi="Arial" w:cs="Arial"/>
          <w:b/>
          <w:sz w:val="20"/>
          <w:szCs w:val="20"/>
          <w:lang w:val="lt-LT"/>
        </w:rPr>
        <w:t>:</w:t>
      </w:r>
    </w:p>
    <w:p w14:paraId="43691EB5" w14:textId="6C7844D1" w:rsidR="0067603D" w:rsidRDefault="0067603D" w:rsidP="003039E3">
      <w:pPr>
        <w:pStyle w:val="NoSpacing"/>
        <w:numPr>
          <w:ilvl w:val="2"/>
          <w:numId w:val="16"/>
        </w:numPr>
        <w:tabs>
          <w:tab w:val="left" w:pos="993"/>
        </w:tabs>
        <w:ind w:left="0" w:firstLine="360"/>
        <w:jc w:val="both"/>
        <w:rPr>
          <w:rFonts w:ascii="Arial" w:hAnsi="Arial" w:cs="Arial"/>
          <w:szCs w:val="20"/>
        </w:rPr>
      </w:pPr>
      <w:r>
        <w:rPr>
          <w:rFonts w:ascii="Arial" w:hAnsi="Arial" w:cs="Arial"/>
          <w:szCs w:val="20"/>
        </w:rPr>
        <w:t xml:space="preserve">Užsakovas </w:t>
      </w:r>
      <w:r w:rsidR="00580B2B">
        <w:rPr>
          <w:rFonts w:ascii="Arial" w:hAnsi="Arial" w:cs="Arial"/>
          <w:szCs w:val="20"/>
        </w:rPr>
        <w:t>kiek</w:t>
      </w:r>
      <w:r w:rsidR="009C1554">
        <w:rPr>
          <w:rFonts w:ascii="Arial" w:hAnsi="Arial" w:cs="Arial"/>
          <w:szCs w:val="20"/>
        </w:rPr>
        <w:t xml:space="preserve">vienu užsakymu </w:t>
      </w:r>
      <w:r>
        <w:rPr>
          <w:rFonts w:ascii="Arial" w:hAnsi="Arial" w:cs="Arial"/>
          <w:szCs w:val="20"/>
        </w:rPr>
        <w:t xml:space="preserve">gali užsakyti 4 </w:t>
      </w:r>
      <w:r w:rsidR="009C1554">
        <w:rPr>
          <w:rFonts w:ascii="Arial" w:hAnsi="Arial" w:cs="Arial"/>
          <w:szCs w:val="20"/>
        </w:rPr>
        <w:t xml:space="preserve">arba daugiau </w:t>
      </w:r>
      <w:r>
        <w:rPr>
          <w:rFonts w:ascii="Arial" w:hAnsi="Arial" w:cs="Arial"/>
          <w:szCs w:val="20"/>
        </w:rPr>
        <w:t>dviračių stovų</w:t>
      </w:r>
      <w:r w:rsidR="00580B2B">
        <w:rPr>
          <w:rFonts w:ascii="Arial" w:hAnsi="Arial" w:cs="Arial"/>
          <w:szCs w:val="20"/>
        </w:rPr>
        <w:t xml:space="preserve"> su Darbais</w:t>
      </w:r>
      <w:r>
        <w:rPr>
          <w:rFonts w:ascii="Arial" w:hAnsi="Arial" w:cs="Arial"/>
          <w:szCs w:val="20"/>
        </w:rPr>
        <w:t xml:space="preserve">. Palyginamasis </w:t>
      </w:r>
      <w:r w:rsidR="00580B2B">
        <w:rPr>
          <w:rFonts w:ascii="Arial" w:hAnsi="Arial" w:cs="Arial"/>
          <w:szCs w:val="20"/>
        </w:rPr>
        <w:t xml:space="preserve">orientacinis dviračių stovų </w:t>
      </w:r>
      <w:r>
        <w:rPr>
          <w:rFonts w:ascii="Arial" w:hAnsi="Arial" w:cs="Arial"/>
          <w:szCs w:val="20"/>
        </w:rPr>
        <w:t xml:space="preserve">ir </w:t>
      </w:r>
      <w:r w:rsidR="00580B2B">
        <w:rPr>
          <w:rFonts w:ascii="Arial" w:hAnsi="Arial" w:cs="Arial"/>
          <w:szCs w:val="20"/>
        </w:rPr>
        <w:t>D</w:t>
      </w:r>
      <w:r>
        <w:rPr>
          <w:rFonts w:ascii="Arial" w:hAnsi="Arial" w:cs="Arial"/>
          <w:szCs w:val="20"/>
        </w:rPr>
        <w:t>arbų kiekis pateikiamas lentelėje:</w:t>
      </w:r>
    </w:p>
    <w:p w14:paraId="68791F0D" w14:textId="77777777" w:rsidR="00680F64" w:rsidRDefault="00680F64" w:rsidP="00680F64">
      <w:pPr>
        <w:pStyle w:val="NoSpacing"/>
        <w:ind w:left="1080"/>
        <w:jc w:val="both"/>
        <w:rPr>
          <w:rFonts w:ascii="Arial" w:hAnsi="Arial" w:cs="Arial"/>
          <w:szCs w:val="20"/>
        </w:rPr>
      </w:pPr>
    </w:p>
    <w:tbl>
      <w:tblPr>
        <w:tblStyle w:val="TableGrid"/>
        <w:tblW w:w="0" w:type="auto"/>
        <w:tblLook w:val="04A0" w:firstRow="1" w:lastRow="0" w:firstColumn="1" w:lastColumn="0" w:noHBand="0" w:noVBand="1"/>
      </w:tblPr>
      <w:tblGrid>
        <w:gridCol w:w="704"/>
        <w:gridCol w:w="7796"/>
        <w:gridCol w:w="1134"/>
        <w:gridCol w:w="851"/>
      </w:tblGrid>
      <w:tr w:rsidR="0067603D" w:rsidRPr="00487577" w14:paraId="68A36F9A" w14:textId="77777777" w:rsidTr="003039E3">
        <w:tc>
          <w:tcPr>
            <w:tcW w:w="704" w:type="dxa"/>
          </w:tcPr>
          <w:p w14:paraId="2D181BD1" w14:textId="77777777" w:rsidR="0067603D" w:rsidRPr="00487577" w:rsidRDefault="0067603D" w:rsidP="00054181">
            <w:pPr>
              <w:pStyle w:val="ListParagraph"/>
              <w:spacing w:before="60" w:after="120"/>
              <w:ind w:left="0"/>
              <w:contextualSpacing w:val="0"/>
              <w:jc w:val="both"/>
              <w:rPr>
                <w:rFonts w:ascii="Arial" w:hAnsi="Arial" w:cs="Arial"/>
                <w:b/>
                <w:iCs/>
                <w:sz w:val="20"/>
                <w:szCs w:val="20"/>
                <w:lang w:val="lt-LT"/>
              </w:rPr>
            </w:pPr>
            <w:r>
              <w:rPr>
                <w:rFonts w:ascii="Arial" w:hAnsi="Arial" w:cs="Arial"/>
                <w:b/>
                <w:iCs/>
                <w:sz w:val="20"/>
                <w:szCs w:val="20"/>
                <w:lang w:val="lt-LT"/>
              </w:rPr>
              <w:t>Eil. Nr.</w:t>
            </w:r>
          </w:p>
        </w:tc>
        <w:tc>
          <w:tcPr>
            <w:tcW w:w="7796" w:type="dxa"/>
          </w:tcPr>
          <w:p w14:paraId="10EFFA18" w14:textId="73E7106C" w:rsidR="0067603D" w:rsidRPr="00487577" w:rsidRDefault="00580B2B" w:rsidP="00054181">
            <w:pPr>
              <w:pStyle w:val="ListParagraph"/>
              <w:spacing w:before="60" w:after="120"/>
              <w:ind w:left="0"/>
              <w:contextualSpacing w:val="0"/>
              <w:jc w:val="both"/>
              <w:rPr>
                <w:rFonts w:ascii="Arial" w:hAnsi="Arial" w:cs="Arial"/>
                <w:b/>
                <w:iCs/>
                <w:sz w:val="20"/>
                <w:szCs w:val="20"/>
                <w:lang w:val="lt-LT"/>
              </w:rPr>
            </w:pPr>
            <w:r>
              <w:rPr>
                <w:rFonts w:ascii="Arial" w:hAnsi="Arial" w:cs="Arial"/>
                <w:b/>
                <w:iCs/>
                <w:sz w:val="20"/>
                <w:szCs w:val="20"/>
                <w:lang w:val="lt-LT"/>
              </w:rPr>
              <w:t>Dviračių stovų i</w:t>
            </w:r>
            <w:r w:rsidR="0067603D">
              <w:rPr>
                <w:rFonts w:ascii="Arial" w:hAnsi="Arial" w:cs="Arial"/>
                <w:b/>
                <w:iCs/>
                <w:sz w:val="20"/>
                <w:szCs w:val="20"/>
                <w:lang w:val="lt-LT"/>
              </w:rPr>
              <w:t xml:space="preserve">r </w:t>
            </w:r>
            <w:r>
              <w:rPr>
                <w:rFonts w:ascii="Arial" w:hAnsi="Arial" w:cs="Arial"/>
                <w:b/>
                <w:iCs/>
                <w:sz w:val="20"/>
                <w:szCs w:val="20"/>
                <w:lang w:val="lt-LT"/>
              </w:rPr>
              <w:t xml:space="preserve">Darbų </w:t>
            </w:r>
            <w:r w:rsidR="0067603D">
              <w:rPr>
                <w:rFonts w:ascii="Arial" w:hAnsi="Arial" w:cs="Arial"/>
                <w:b/>
                <w:iCs/>
                <w:sz w:val="20"/>
                <w:szCs w:val="20"/>
                <w:lang w:val="lt-LT"/>
              </w:rPr>
              <w:t>pavadinimas</w:t>
            </w:r>
          </w:p>
        </w:tc>
        <w:tc>
          <w:tcPr>
            <w:tcW w:w="1134" w:type="dxa"/>
          </w:tcPr>
          <w:p w14:paraId="615A240A" w14:textId="77777777" w:rsidR="0067603D" w:rsidRPr="00487577" w:rsidRDefault="0067603D" w:rsidP="00054181">
            <w:pPr>
              <w:pStyle w:val="ListParagraph"/>
              <w:spacing w:before="60" w:after="120"/>
              <w:ind w:left="0"/>
              <w:contextualSpacing w:val="0"/>
              <w:jc w:val="both"/>
              <w:rPr>
                <w:rFonts w:ascii="Arial" w:hAnsi="Arial" w:cs="Arial"/>
                <w:b/>
                <w:iCs/>
                <w:sz w:val="20"/>
                <w:szCs w:val="20"/>
                <w:lang w:val="lt-LT"/>
              </w:rPr>
            </w:pPr>
            <w:r w:rsidRPr="00487577">
              <w:rPr>
                <w:rFonts w:ascii="Arial" w:hAnsi="Arial" w:cs="Arial"/>
                <w:b/>
                <w:iCs/>
                <w:sz w:val="20"/>
                <w:szCs w:val="20"/>
                <w:lang w:val="lt-LT"/>
              </w:rPr>
              <w:t>Mato vnt.</w:t>
            </w:r>
          </w:p>
        </w:tc>
        <w:tc>
          <w:tcPr>
            <w:tcW w:w="851" w:type="dxa"/>
          </w:tcPr>
          <w:p w14:paraId="5A256BBF" w14:textId="77777777" w:rsidR="0067603D" w:rsidRPr="00487577" w:rsidRDefault="0067603D" w:rsidP="00054181">
            <w:pPr>
              <w:pStyle w:val="ListParagraph"/>
              <w:spacing w:before="60" w:after="120"/>
              <w:ind w:left="0"/>
              <w:contextualSpacing w:val="0"/>
              <w:jc w:val="both"/>
              <w:rPr>
                <w:rFonts w:ascii="Arial" w:hAnsi="Arial" w:cs="Arial"/>
                <w:b/>
                <w:iCs/>
                <w:sz w:val="20"/>
                <w:szCs w:val="20"/>
                <w:lang w:val="lt-LT"/>
              </w:rPr>
            </w:pPr>
            <w:r w:rsidRPr="00487577">
              <w:rPr>
                <w:rFonts w:ascii="Arial" w:hAnsi="Arial" w:cs="Arial"/>
                <w:b/>
                <w:iCs/>
                <w:sz w:val="20"/>
                <w:szCs w:val="20"/>
                <w:lang w:val="lt-LT"/>
              </w:rPr>
              <w:t>Kiekis</w:t>
            </w:r>
          </w:p>
        </w:tc>
      </w:tr>
      <w:tr w:rsidR="0067603D" w14:paraId="1F6CC596" w14:textId="77777777" w:rsidTr="003039E3">
        <w:tc>
          <w:tcPr>
            <w:tcW w:w="704" w:type="dxa"/>
          </w:tcPr>
          <w:p w14:paraId="60FD5264" w14:textId="77777777" w:rsidR="0067603D" w:rsidRDefault="0067603D" w:rsidP="00054181">
            <w:pPr>
              <w:pStyle w:val="ListParagraph"/>
              <w:spacing w:before="60" w:after="120"/>
              <w:ind w:left="0"/>
              <w:contextualSpacing w:val="0"/>
              <w:jc w:val="center"/>
              <w:rPr>
                <w:rFonts w:ascii="Arial" w:hAnsi="Arial" w:cs="Arial"/>
                <w:iCs/>
                <w:sz w:val="20"/>
                <w:szCs w:val="20"/>
                <w:lang w:val="lt-LT"/>
              </w:rPr>
            </w:pPr>
            <w:r>
              <w:rPr>
                <w:rFonts w:ascii="Arial" w:hAnsi="Arial" w:cs="Arial"/>
                <w:iCs/>
                <w:sz w:val="20"/>
                <w:szCs w:val="20"/>
                <w:lang w:val="lt-LT"/>
              </w:rPr>
              <w:t>1</w:t>
            </w:r>
          </w:p>
        </w:tc>
        <w:tc>
          <w:tcPr>
            <w:tcW w:w="7796" w:type="dxa"/>
          </w:tcPr>
          <w:p w14:paraId="714EB24C" w14:textId="65CA7C9E" w:rsidR="0067603D" w:rsidRDefault="0067603D" w:rsidP="00054181">
            <w:pPr>
              <w:pStyle w:val="ListParagraph"/>
              <w:spacing w:before="60" w:after="120"/>
              <w:ind w:left="0"/>
              <w:contextualSpacing w:val="0"/>
              <w:jc w:val="both"/>
              <w:rPr>
                <w:rFonts w:ascii="Arial" w:hAnsi="Arial" w:cs="Arial"/>
                <w:iCs/>
                <w:sz w:val="20"/>
                <w:szCs w:val="20"/>
                <w:lang w:val="lt-LT"/>
              </w:rPr>
            </w:pPr>
            <w:r>
              <w:rPr>
                <w:rFonts w:ascii="Arial" w:hAnsi="Arial" w:cs="Arial"/>
                <w:iCs/>
                <w:sz w:val="20"/>
                <w:szCs w:val="20"/>
                <w:lang w:val="lt-LT"/>
              </w:rPr>
              <w:t xml:space="preserve">Nerūdijančio plieno dviračių stovas </w:t>
            </w:r>
            <w:r w:rsidRPr="00CB47A7">
              <w:rPr>
                <w:rFonts w:ascii="Arial" w:hAnsi="Arial" w:cs="Arial"/>
                <w:iCs/>
                <w:sz w:val="20"/>
                <w:szCs w:val="20"/>
                <w:lang w:val="lt-LT"/>
              </w:rPr>
              <w:t>800x800x50</w:t>
            </w:r>
            <w:r w:rsidR="00CB47A7" w:rsidRPr="00CB47A7">
              <w:rPr>
                <w:rFonts w:ascii="Arial" w:hAnsi="Arial" w:cs="Arial"/>
                <w:iCs/>
                <w:sz w:val="20"/>
                <w:szCs w:val="20"/>
                <w:lang w:val="lt-LT"/>
              </w:rPr>
              <w:t xml:space="preserve"> </w:t>
            </w:r>
            <w:r w:rsidR="00CB47A7" w:rsidRPr="00CB47A7">
              <w:rPr>
                <w:rFonts w:ascii="Arial" w:hAnsi="Arial" w:cs="Arial"/>
                <w:iCs/>
                <w:sz w:val="20"/>
                <w:szCs w:val="20"/>
              </w:rPr>
              <w:t>mm</w:t>
            </w:r>
            <w:r w:rsidRPr="00CB47A7">
              <w:rPr>
                <w:rFonts w:ascii="Arial" w:hAnsi="Arial" w:cs="Arial"/>
                <w:iCs/>
                <w:sz w:val="20"/>
                <w:szCs w:val="20"/>
                <w:lang w:val="lt-LT"/>
              </w:rPr>
              <w:t>, su prailgintomis kojomis įbetonavimui</w:t>
            </w:r>
            <w:r w:rsidR="00580B2B" w:rsidRPr="00CB47A7">
              <w:rPr>
                <w:rFonts w:ascii="Arial" w:hAnsi="Arial" w:cs="Arial"/>
                <w:iCs/>
                <w:sz w:val="20"/>
                <w:szCs w:val="20"/>
                <w:lang w:val="lt-LT"/>
              </w:rPr>
              <w:t xml:space="preserve"> (kojų, skirtų įbetonavimui, matmenys neįskaičiuot</w:t>
            </w:r>
            <w:r w:rsidR="0034282E">
              <w:rPr>
                <w:rFonts w:ascii="Arial" w:hAnsi="Arial" w:cs="Arial"/>
                <w:iCs/>
                <w:sz w:val="20"/>
                <w:szCs w:val="20"/>
                <w:lang w:val="lt-LT"/>
              </w:rPr>
              <w:t>i</w:t>
            </w:r>
            <w:r w:rsidR="00580B2B">
              <w:rPr>
                <w:rFonts w:ascii="Arial" w:hAnsi="Arial" w:cs="Arial"/>
                <w:iCs/>
                <w:sz w:val="20"/>
                <w:szCs w:val="20"/>
                <w:lang w:val="lt-LT"/>
              </w:rPr>
              <w:t xml:space="preserve"> į dviračių stovo matmenis)</w:t>
            </w:r>
          </w:p>
        </w:tc>
        <w:tc>
          <w:tcPr>
            <w:tcW w:w="1134" w:type="dxa"/>
          </w:tcPr>
          <w:p w14:paraId="731B03FE" w14:textId="1728CC55" w:rsidR="0067603D" w:rsidRPr="00487577" w:rsidRDefault="0067603D" w:rsidP="00054181">
            <w:pPr>
              <w:pStyle w:val="ListParagraph"/>
              <w:spacing w:before="60" w:after="120"/>
              <w:ind w:left="0"/>
              <w:contextualSpacing w:val="0"/>
              <w:jc w:val="both"/>
              <w:rPr>
                <w:rFonts w:ascii="Arial" w:hAnsi="Arial" w:cs="Arial"/>
                <w:iCs/>
                <w:sz w:val="20"/>
                <w:szCs w:val="20"/>
                <w:lang w:val="lt-LT"/>
              </w:rPr>
            </w:pPr>
            <w:r>
              <w:rPr>
                <w:rFonts w:ascii="Arial" w:hAnsi="Arial" w:cs="Arial"/>
                <w:iCs/>
                <w:sz w:val="20"/>
                <w:szCs w:val="20"/>
                <w:lang w:val="lt-LT"/>
              </w:rPr>
              <w:t>vnt</w:t>
            </w:r>
            <w:r w:rsidR="00757DEC">
              <w:rPr>
                <w:rFonts w:ascii="Arial" w:hAnsi="Arial" w:cs="Arial"/>
                <w:iCs/>
                <w:sz w:val="20"/>
                <w:szCs w:val="20"/>
                <w:lang w:val="lt-LT"/>
              </w:rPr>
              <w:t>.</w:t>
            </w:r>
          </w:p>
        </w:tc>
        <w:tc>
          <w:tcPr>
            <w:tcW w:w="851" w:type="dxa"/>
          </w:tcPr>
          <w:p w14:paraId="6E75272C" w14:textId="6BD0095C" w:rsidR="0067603D" w:rsidRDefault="0067603D" w:rsidP="00054181">
            <w:pPr>
              <w:pStyle w:val="ListParagraph"/>
              <w:spacing w:before="60" w:after="120"/>
              <w:ind w:left="0"/>
              <w:contextualSpacing w:val="0"/>
              <w:jc w:val="both"/>
              <w:rPr>
                <w:rFonts w:ascii="Arial" w:hAnsi="Arial" w:cs="Arial"/>
                <w:iCs/>
                <w:sz w:val="20"/>
                <w:szCs w:val="20"/>
                <w:lang w:val="lt-LT"/>
              </w:rPr>
            </w:pPr>
            <w:r>
              <w:rPr>
                <w:rFonts w:ascii="Arial" w:hAnsi="Arial" w:cs="Arial"/>
                <w:iCs/>
                <w:sz w:val="20"/>
                <w:szCs w:val="20"/>
                <w:lang w:val="lt-LT"/>
              </w:rPr>
              <w:t>100</w:t>
            </w:r>
          </w:p>
        </w:tc>
      </w:tr>
      <w:tr w:rsidR="0067603D" w14:paraId="426D1CD1" w14:textId="77777777" w:rsidTr="003039E3">
        <w:tc>
          <w:tcPr>
            <w:tcW w:w="704" w:type="dxa"/>
          </w:tcPr>
          <w:p w14:paraId="2AE4D60C" w14:textId="77777777" w:rsidR="0067603D" w:rsidRDefault="0067603D" w:rsidP="00054181">
            <w:pPr>
              <w:pStyle w:val="ListParagraph"/>
              <w:spacing w:before="60" w:after="120"/>
              <w:ind w:left="0"/>
              <w:contextualSpacing w:val="0"/>
              <w:jc w:val="center"/>
              <w:rPr>
                <w:rFonts w:ascii="Arial" w:hAnsi="Arial" w:cs="Arial"/>
                <w:iCs/>
                <w:sz w:val="20"/>
                <w:szCs w:val="20"/>
                <w:lang w:val="lt-LT"/>
              </w:rPr>
            </w:pPr>
            <w:r>
              <w:rPr>
                <w:rFonts w:ascii="Arial" w:hAnsi="Arial" w:cs="Arial"/>
                <w:iCs/>
                <w:sz w:val="20"/>
                <w:szCs w:val="20"/>
                <w:lang w:val="lt-LT"/>
              </w:rPr>
              <w:t>2</w:t>
            </w:r>
          </w:p>
        </w:tc>
        <w:tc>
          <w:tcPr>
            <w:tcW w:w="7796" w:type="dxa"/>
          </w:tcPr>
          <w:p w14:paraId="27F459EF" w14:textId="1A8FE3F3" w:rsidR="0067603D" w:rsidRDefault="00757DEC" w:rsidP="00054181">
            <w:pPr>
              <w:pStyle w:val="ListParagraph"/>
              <w:spacing w:before="60" w:after="120"/>
              <w:ind w:left="0"/>
              <w:contextualSpacing w:val="0"/>
              <w:jc w:val="both"/>
              <w:rPr>
                <w:rFonts w:ascii="Arial" w:hAnsi="Arial" w:cs="Arial"/>
                <w:iCs/>
                <w:sz w:val="20"/>
                <w:szCs w:val="20"/>
                <w:lang w:val="lt-LT"/>
              </w:rPr>
            </w:pPr>
            <w:r>
              <w:rPr>
                <w:rFonts w:ascii="Arial" w:hAnsi="Arial" w:cs="Arial"/>
                <w:iCs/>
                <w:sz w:val="20"/>
                <w:szCs w:val="20"/>
                <w:lang w:val="lt-LT"/>
              </w:rPr>
              <w:t>Dviračių stovų montavimas įbetonuojant</w:t>
            </w:r>
            <w:r w:rsidR="009C1554">
              <w:rPr>
                <w:rFonts w:ascii="Arial" w:hAnsi="Arial" w:cs="Arial"/>
                <w:iCs/>
                <w:sz w:val="20"/>
                <w:szCs w:val="20"/>
                <w:lang w:val="lt-LT"/>
              </w:rPr>
              <w:t>, įvertinant esamos</w:t>
            </w:r>
            <w:r w:rsidR="00A471C4">
              <w:rPr>
                <w:rFonts w:ascii="Arial" w:hAnsi="Arial" w:cs="Arial"/>
                <w:iCs/>
                <w:sz w:val="20"/>
                <w:szCs w:val="20"/>
                <w:lang w:val="lt-LT"/>
              </w:rPr>
              <w:t xml:space="preserve"> (asfalto, betoninių plytelių arba trinkelių)</w:t>
            </w:r>
            <w:r w:rsidR="009C1554">
              <w:rPr>
                <w:rFonts w:ascii="Arial" w:hAnsi="Arial" w:cs="Arial"/>
                <w:iCs/>
                <w:sz w:val="20"/>
                <w:szCs w:val="20"/>
                <w:lang w:val="lt-LT"/>
              </w:rPr>
              <w:t xml:space="preserve"> dangos ardymą ir atstatymą</w:t>
            </w:r>
          </w:p>
        </w:tc>
        <w:tc>
          <w:tcPr>
            <w:tcW w:w="1134" w:type="dxa"/>
          </w:tcPr>
          <w:p w14:paraId="642AFBEA" w14:textId="192763B5" w:rsidR="0067603D" w:rsidRDefault="00757DEC" w:rsidP="00054181">
            <w:pPr>
              <w:pStyle w:val="ListParagraph"/>
              <w:spacing w:before="60" w:after="120"/>
              <w:ind w:left="0"/>
              <w:contextualSpacing w:val="0"/>
              <w:jc w:val="both"/>
              <w:rPr>
                <w:rFonts w:ascii="Arial" w:hAnsi="Arial" w:cs="Arial"/>
                <w:iCs/>
                <w:sz w:val="20"/>
                <w:szCs w:val="20"/>
                <w:lang w:val="lt-LT"/>
              </w:rPr>
            </w:pPr>
            <w:r>
              <w:rPr>
                <w:rFonts w:ascii="Arial" w:hAnsi="Arial" w:cs="Arial"/>
                <w:iCs/>
                <w:sz w:val="20"/>
                <w:szCs w:val="20"/>
                <w:lang w:val="lt-LT"/>
              </w:rPr>
              <w:t>vnt.</w:t>
            </w:r>
          </w:p>
        </w:tc>
        <w:tc>
          <w:tcPr>
            <w:tcW w:w="851" w:type="dxa"/>
          </w:tcPr>
          <w:p w14:paraId="600F34E5" w14:textId="1876B433" w:rsidR="0067603D" w:rsidRDefault="00757DEC" w:rsidP="00054181">
            <w:pPr>
              <w:pStyle w:val="ListParagraph"/>
              <w:spacing w:before="60" w:after="120"/>
              <w:ind w:left="0"/>
              <w:contextualSpacing w:val="0"/>
              <w:jc w:val="both"/>
              <w:rPr>
                <w:rFonts w:ascii="Arial" w:hAnsi="Arial" w:cs="Arial"/>
                <w:iCs/>
                <w:sz w:val="20"/>
                <w:szCs w:val="20"/>
                <w:lang w:val="lt-LT"/>
              </w:rPr>
            </w:pPr>
            <w:r>
              <w:rPr>
                <w:rFonts w:ascii="Arial" w:hAnsi="Arial" w:cs="Arial"/>
                <w:iCs/>
                <w:sz w:val="20"/>
                <w:szCs w:val="20"/>
                <w:lang w:val="lt-LT"/>
              </w:rPr>
              <w:t>100</w:t>
            </w:r>
          </w:p>
        </w:tc>
      </w:tr>
      <w:tr w:rsidR="0067603D" w14:paraId="2A934017" w14:textId="77777777" w:rsidTr="003039E3">
        <w:tc>
          <w:tcPr>
            <w:tcW w:w="704" w:type="dxa"/>
          </w:tcPr>
          <w:p w14:paraId="6EF75FC8" w14:textId="77777777" w:rsidR="0067603D" w:rsidRDefault="0067603D" w:rsidP="00054181">
            <w:pPr>
              <w:pStyle w:val="ListParagraph"/>
              <w:spacing w:before="60" w:after="120"/>
              <w:ind w:left="0"/>
              <w:contextualSpacing w:val="0"/>
              <w:jc w:val="center"/>
              <w:rPr>
                <w:rFonts w:ascii="Arial" w:hAnsi="Arial" w:cs="Arial"/>
                <w:iCs/>
                <w:sz w:val="20"/>
                <w:szCs w:val="20"/>
                <w:lang w:val="lt-LT"/>
              </w:rPr>
            </w:pPr>
            <w:r>
              <w:rPr>
                <w:rFonts w:ascii="Arial" w:hAnsi="Arial" w:cs="Arial"/>
                <w:iCs/>
                <w:sz w:val="20"/>
                <w:szCs w:val="20"/>
                <w:lang w:val="lt-LT"/>
              </w:rPr>
              <w:t>3</w:t>
            </w:r>
          </w:p>
        </w:tc>
        <w:tc>
          <w:tcPr>
            <w:tcW w:w="7796" w:type="dxa"/>
          </w:tcPr>
          <w:p w14:paraId="23225E0A" w14:textId="55DA440F" w:rsidR="0067603D" w:rsidRDefault="00757DEC" w:rsidP="00054181">
            <w:pPr>
              <w:pStyle w:val="ListParagraph"/>
              <w:spacing w:before="60" w:after="120"/>
              <w:ind w:left="0"/>
              <w:contextualSpacing w:val="0"/>
              <w:jc w:val="both"/>
              <w:rPr>
                <w:rFonts w:ascii="Arial" w:hAnsi="Arial" w:cs="Arial"/>
                <w:iCs/>
                <w:sz w:val="20"/>
                <w:szCs w:val="20"/>
                <w:lang w:val="lt-LT"/>
              </w:rPr>
            </w:pPr>
            <w:r>
              <w:rPr>
                <w:rFonts w:ascii="Arial" w:hAnsi="Arial" w:cs="Arial"/>
                <w:iCs/>
                <w:sz w:val="20"/>
                <w:szCs w:val="20"/>
                <w:lang w:val="lt-LT"/>
              </w:rPr>
              <w:t>Atvežim</w:t>
            </w:r>
            <w:r w:rsidR="00DF08BC">
              <w:rPr>
                <w:rFonts w:ascii="Arial" w:hAnsi="Arial" w:cs="Arial"/>
                <w:iCs/>
                <w:sz w:val="20"/>
                <w:szCs w:val="20"/>
                <w:lang w:val="lt-LT"/>
              </w:rPr>
              <w:t>as</w:t>
            </w:r>
            <w:r>
              <w:rPr>
                <w:rFonts w:ascii="Arial" w:hAnsi="Arial" w:cs="Arial"/>
                <w:iCs/>
                <w:sz w:val="20"/>
                <w:szCs w:val="20"/>
                <w:lang w:val="lt-LT"/>
              </w:rPr>
              <w:t xml:space="preserve"> vienam užsakymui</w:t>
            </w:r>
          </w:p>
        </w:tc>
        <w:tc>
          <w:tcPr>
            <w:tcW w:w="1134" w:type="dxa"/>
          </w:tcPr>
          <w:p w14:paraId="787E6C23" w14:textId="61FC1EF2" w:rsidR="0067603D" w:rsidRDefault="00757DEC" w:rsidP="00054181">
            <w:pPr>
              <w:pStyle w:val="ListParagraph"/>
              <w:spacing w:before="60" w:after="120"/>
              <w:ind w:left="0"/>
              <w:contextualSpacing w:val="0"/>
              <w:jc w:val="both"/>
              <w:rPr>
                <w:rFonts w:ascii="Arial" w:hAnsi="Arial" w:cs="Arial"/>
                <w:iCs/>
                <w:sz w:val="20"/>
                <w:szCs w:val="20"/>
                <w:lang w:val="lt-LT"/>
              </w:rPr>
            </w:pPr>
            <w:proofErr w:type="spellStart"/>
            <w:r>
              <w:rPr>
                <w:rFonts w:ascii="Arial" w:hAnsi="Arial" w:cs="Arial"/>
                <w:iCs/>
                <w:sz w:val="20"/>
                <w:szCs w:val="20"/>
                <w:lang w:val="lt-LT"/>
              </w:rPr>
              <w:t>kompl</w:t>
            </w:r>
            <w:proofErr w:type="spellEnd"/>
            <w:r>
              <w:rPr>
                <w:rFonts w:ascii="Arial" w:hAnsi="Arial" w:cs="Arial"/>
                <w:iCs/>
                <w:sz w:val="20"/>
                <w:szCs w:val="20"/>
                <w:lang w:val="lt-LT"/>
              </w:rPr>
              <w:t>.</w:t>
            </w:r>
          </w:p>
        </w:tc>
        <w:tc>
          <w:tcPr>
            <w:tcW w:w="851" w:type="dxa"/>
          </w:tcPr>
          <w:p w14:paraId="250777FF" w14:textId="508B3A15" w:rsidR="0067603D" w:rsidRDefault="00757DEC" w:rsidP="00054181">
            <w:pPr>
              <w:pStyle w:val="ListParagraph"/>
              <w:spacing w:before="60" w:after="120"/>
              <w:ind w:left="0"/>
              <w:contextualSpacing w:val="0"/>
              <w:jc w:val="both"/>
              <w:rPr>
                <w:rFonts w:ascii="Arial" w:hAnsi="Arial" w:cs="Arial"/>
                <w:iCs/>
                <w:sz w:val="20"/>
                <w:szCs w:val="20"/>
                <w:lang w:val="lt-LT"/>
              </w:rPr>
            </w:pPr>
            <w:r>
              <w:rPr>
                <w:rFonts w:ascii="Arial" w:hAnsi="Arial" w:cs="Arial"/>
                <w:iCs/>
                <w:sz w:val="20"/>
                <w:szCs w:val="20"/>
                <w:lang w:val="lt-LT"/>
              </w:rPr>
              <w:t>15</w:t>
            </w:r>
          </w:p>
        </w:tc>
      </w:tr>
    </w:tbl>
    <w:p w14:paraId="361B6DDB" w14:textId="55522AB2" w:rsidR="0067603D" w:rsidRDefault="0067603D" w:rsidP="0067603D">
      <w:pPr>
        <w:pStyle w:val="NoSpacing"/>
        <w:ind w:left="1080"/>
        <w:jc w:val="both"/>
        <w:rPr>
          <w:noProof/>
          <w:lang w:val="en-GB"/>
        </w:rPr>
      </w:pPr>
    </w:p>
    <w:p w14:paraId="4C3CDB16" w14:textId="3EC3B92C" w:rsidR="0067603D" w:rsidRPr="00BD3C10" w:rsidRDefault="0067603D" w:rsidP="0067603D">
      <w:pPr>
        <w:pStyle w:val="NoSpacing"/>
        <w:ind w:left="1080"/>
        <w:jc w:val="both"/>
        <w:rPr>
          <w:rFonts w:ascii="Arial" w:hAnsi="Arial" w:cs="Arial"/>
          <w:noProof/>
          <w:lang w:val="en-US"/>
        </w:rPr>
      </w:pPr>
      <w:r w:rsidRPr="0067603D">
        <w:rPr>
          <w:rFonts w:ascii="Arial" w:hAnsi="Arial" w:cs="Arial"/>
          <w:noProof/>
          <w:lang w:val="en-GB"/>
        </w:rPr>
        <w:t>Dviračių stovo išvaizda:</w:t>
      </w:r>
    </w:p>
    <w:p w14:paraId="7A74F53B" w14:textId="39E8E163" w:rsidR="00D107F6" w:rsidRDefault="0067603D" w:rsidP="0067603D">
      <w:pPr>
        <w:pStyle w:val="NoSpacing"/>
        <w:ind w:left="1080"/>
        <w:jc w:val="both"/>
        <w:rPr>
          <w:rFonts w:ascii="Arial" w:hAnsi="Arial" w:cs="Arial"/>
          <w:szCs w:val="20"/>
        </w:rPr>
      </w:pPr>
      <w:r>
        <w:rPr>
          <w:noProof/>
          <w:lang w:val="en-GB"/>
        </w:rPr>
        <w:drawing>
          <wp:inline distT="0" distB="0" distL="0" distR="0" wp14:anchorId="1095D666" wp14:editId="1AC19E06">
            <wp:extent cx="2301240" cy="2148840"/>
            <wp:effectExtent l="0" t="0" r="3810" b="3810"/>
            <wp:docPr id="1" name="Picture 1" descr="cid:image001.jpg@01DBD07C.8089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cid:image001.jpg@01DBD07C.8089D3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01240" cy="2148840"/>
                    </a:xfrm>
                    <a:prstGeom prst="rect">
                      <a:avLst/>
                    </a:prstGeom>
                    <a:noFill/>
                    <a:ln>
                      <a:noFill/>
                    </a:ln>
                  </pic:spPr>
                </pic:pic>
              </a:graphicData>
            </a:graphic>
          </wp:inline>
        </w:drawing>
      </w:r>
    </w:p>
    <w:p w14:paraId="6318383B" w14:textId="4FCFF348" w:rsidR="00757DEC" w:rsidRDefault="00757DEC" w:rsidP="00EE3AC4">
      <w:pPr>
        <w:pStyle w:val="NoSpacing"/>
        <w:numPr>
          <w:ilvl w:val="2"/>
          <w:numId w:val="16"/>
        </w:numPr>
        <w:jc w:val="both"/>
        <w:rPr>
          <w:rFonts w:ascii="Arial" w:hAnsi="Arial" w:cs="Arial"/>
          <w:szCs w:val="20"/>
        </w:rPr>
      </w:pPr>
      <w:r>
        <w:rPr>
          <w:rFonts w:ascii="Arial" w:hAnsi="Arial" w:cs="Arial"/>
          <w:szCs w:val="20"/>
        </w:rPr>
        <w:lastRenderedPageBreak/>
        <w:t>Dviračių stovus planuojama montuoti Vilniaus universiteto sklypuose, esančiuose Vilniaus mieste.</w:t>
      </w:r>
    </w:p>
    <w:p w14:paraId="30DD11B8" w14:textId="14141FE4" w:rsidR="00EE3AC4" w:rsidRPr="00EE3AC4" w:rsidRDefault="00EE3AC4" w:rsidP="003039E3">
      <w:pPr>
        <w:pStyle w:val="NoSpacing"/>
        <w:numPr>
          <w:ilvl w:val="2"/>
          <w:numId w:val="16"/>
        </w:numPr>
        <w:tabs>
          <w:tab w:val="left" w:pos="993"/>
        </w:tabs>
        <w:ind w:left="142" w:firstLine="218"/>
        <w:jc w:val="both"/>
        <w:rPr>
          <w:rFonts w:ascii="Arial" w:hAnsi="Arial" w:cs="Arial"/>
          <w:szCs w:val="20"/>
        </w:rPr>
      </w:pPr>
      <w:r w:rsidRPr="00EE3AC4">
        <w:rPr>
          <w:rFonts w:ascii="Arial" w:hAnsi="Arial" w:cs="Arial"/>
          <w:szCs w:val="20"/>
        </w:rPr>
        <w:t>Rangovas turi užtikrinti ir kontroliuoti, kad visi statybvietėje esantys ir statybos darbus atliekantys asmenys turėtų skaidriai dirbančio asmens identifikavimo kodus arba juose užšifruotus duomenis pagrindžiančius dokumentus, jeigu kodas negali būti suformuotas, užtikrinti tinkamą į statybvietę patenkančių ir joje esančių asmenų identifikavimą.</w:t>
      </w:r>
    </w:p>
    <w:p w14:paraId="6E46E571" w14:textId="7A8C87AB" w:rsidR="00EE3AC4" w:rsidRDefault="00EE3AC4" w:rsidP="003039E3">
      <w:pPr>
        <w:pStyle w:val="NoSpacing"/>
        <w:numPr>
          <w:ilvl w:val="2"/>
          <w:numId w:val="16"/>
        </w:numPr>
        <w:tabs>
          <w:tab w:val="left" w:pos="993"/>
        </w:tabs>
        <w:ind w:left="142" w:firstLine="218"/>
        <w:jc w:val="both"/>
        <w:rPr>
          <w:rFonts w:ascii="Arial" w:hAnsi="Arial" w:cs="Arial"/>
          <w:szCs w:val="20"/>
        </w:rPr>
      </w:pPr>
      <w:r w:rsidRPr="00980162">
        <w:rPr>
          <w:rFonts w:ascii="Arial" w:hAnsi="Arial" w:cs="Arial"/>
          <w:szCs w:val="20"/>
        </w:rPr>
        <w:t>Darbų zonoje</w:t>
      </w:r>
      <w:r w:rsidRPr="00C8294F">
        <w:rPr>
          <w:rFonts w:ascii="Arial" w:hAnsi="Arial" w:cs="Arial"/>
          <w:szCs w:val="20"/>
        </w:rPr>
        <w:t xml:space="preserve"> </w:t>
      </w:r>
      <w:r>
        <w:rPr>
          <w:rFonts w:ascii="Arial" w:hAnsi="Arial" w:cs="Arial"/>
          <w:szCs w:val="20"/>
        </w:rPr>
        <w:t>Rangovas privalo užtikrinti, kad atliekant darbus butų laikomasi statybą, aplinkosaugą, priešgaisrinę ir darbų saugą reglamentuojančių teisės aktų reikalavimų</w:t>
      </w:r>
    </w:p>
    <w:p w14:paraId="69FDDAF5" w14:textId="1DB591D1" w:rsidR="00EE3AC4" w:rsidRPr="00EE3AC4" w:rsidRDefault="00596664" w:rsidP="003039E3">
      <w:pPr>
        <w:pStyle w:val="NoSpacing"/>
        <w:numPr>
          <w:ilvl w:val="2"/>
          <w:numId w:val="16"/>
        </w:numPr>
        <w:tabs>
          <w:tab w:val="left" w:pos="993"/>
        </w:tabs>
        <w:ind w:left="142" w:firstLine="218"/>
        <w:jc w:val="both"/>
        <w:rPr>
          <w:rFonts w:ascii="Arial" w:hAnsi="Arial" w:cs="Arial"/>
          <w:szCs w:val="20"/>
          <w:shd w:val="clear" w:color="auto" w:fill="FFFFFF"/>
        </w:rPr>
      </w:pPr>
      <w:r w:rsidRPr="00EE3AC4">
        <w:rPr>
          <w:rFonts w:ascii="Arial" w:hAnsi="Arial" w:cs="Arial"/>
          <w:szCs w:val="20"/>
        </w:rPr>
        <w:t xml:space="preserve">Statybvietėje </w:t>
      </w:r>
      <w:r w:rsidR="00AB4BF4" w:rsidRPr="00EE3AC4">
        <w:rPr>
          <w:rFonts w:ascii="Arial" w:hAnsi="Arial" w:cs="Arial"/>
          <w:szCs w:val="20"/>
        </w:rPr>
        <w:t xml:space="preserve">Rangovas </w:t>
      </w:r>
      <w:r w:rsidRPr="00EE3AC4">
        <w:rPr>
          <w:rFonts w:ascii="Arial" w:hAnsi="Arial" w:cs="Arial"/>
          <w:szCs w:val="20"/>
        </w:rPr>
        <w:t xml:space="preserve">privalo palaikyti švarą. Atliekų išvežimą organizuoja ir utilizuoja </w:t>
      </w:r>
      <w:r w:rsidR="00AB4BF4" w:rsidRPr="00EE3AC4">
        <w:rPr>
          <w:rFonts w:ascii="Arial" w:hAnsi="Arial" w:cs="Arial"/>
          <w:szCs w:val="20"/>
        </w:rPr>
        <w:t>Rangovas</w:t>
      </w:r>
      <w:r w:rsidRPr="00EE3AC4">
        <w:rPr>
          <w:rFonts w:ascii="Arial" w:hAnsi="Arial" w:cs="Arial"/>
          <w:szCs w:val="20"/>
        </w:rPr>
        <w:t>.</w:t>
      </w:r>
    </w:p>
    <w:p w14:paraId="59A7C176" w14:textId="6444DBD4" w:rsidR="00EE3AC4" w:rsidRPr="00685BE1" w:rsidRDefault="00EE3AC4" w:rsidP="003039E3">
      <w:pPr>
        <w:pStyle w:val="NoSpacing"/>
        <w:numPr>
          <w:ilvl w:val="2"/>
          <w:numId w:val="16"/>
        </w:numPr>
        <w:tabs>
          <w:tab w:val="left" w:pos="993"/>
        </w:tabs>
        <w:ind w:left="142" w:firstLine="218"/>
        <w:jc w:val="both"/>
        <w:rPr>
          <w:rFonts w:ascii="Arial" w:hAnsi="Arial" w:cs="Arial"/>
          <w:szCs w:val="20"/>
          <w:shd w:val="clear" w:color="auto" w:fill="FFFFFF"/>
        </w:rPr>
      </w:pPr>
      <w:r w:rsidRPr="006A5F5D">
        <w:rPr>
          <w:rFonts w:ascii="Arial" w:hAnsi="Arial" w:cs="Arial"/>
          <w:szCs w:val="20"/>
        </w:rPr>
        <w:t>Rangovas privalo užtikrinti, kad į objektą nepatektų neblaivūs, apsvaigę nuo narkotinių ar psichotropinių medžiagų asmenys. Objekte draudžiama vartoti alkoholį, narkotines ar psichotropines medžiagas</w:t>
      </w:r>
      <w:r w:rsidR="00685BE1">
        <w:rPr>
          <w:rFonts w:ascii="Arial" w:hAnsi="Arial" w:cs="Arial"/>
          <w:szCs w:val="20"/>
        </w:rPr>
        <w:t>.</w:t>
      </w:r>
    </w:p>
    <w:p w14:paraId="5F46A62D" w14:textId="07C0D907" w:rsidR="00EE3AC4" w:rsidRPr="00EE3AC4" w:rsidRDefault="00596664" w:rsidP="003039E3">
      <w:pPr>
        <w:pStyle w:val="NoSpacing"/>
        <w:numPr>
          <w:ilvl w:val="2"/>
          <w:numId w:val="16"/>
        </w:numPr>
        <w:tabs>
          <w:tab w:val="left" w:pos="993"/>
        </w:tabs>
        <w:ind w:left="142" w:firstLine="218"/>
        <w:jc w:val="both"/>
        <w:rPr>
          <w:rFonts w:ascii="Arial" w:hAnsi="Arial" w:cs="Arial"/>
          <w:szCs w:val="20"/>
          <w:shd w:val="clear" w:color="auto" w:fill="FFFFFF"/>
        </w:rPr>
      </w:pPr>
      <w:r w:rsidRPr="00EE3AC4">
        <w:rPr>
          <w:rFonts w:ascii="Arial" w:hAnsi="Arial" w:cs="Arial"/>
          <w:szCs w:val="20"/>
        </w:rPr>
        <w:t>Įranga</w:t>
      </w:r>
      <w:r w:rsidR="00045FC7">
        <w:rPr>
          <w:rFonts w:ascii="Arial" w:hAnsi="Arial" w:cs="Arial"/>
          <w:szCs w:val="20"/>
        </w:rPr>
        <w:t xml:space="preserve"> ir</w:t>
      </w:r>
      <w:r w:rsidR="00F45FF9" w:rsidRPr="00EE3AC4">
        <w:rPr>
          <w:rFonts w:ascii="Arial" w:hAnsi="Arial" w:cs="Arial"/>
          <w:szCs w:val="20"/>
        </w:rPr>
        <w:t xml:space="preserve"> </w:t>
      </w:r>
      <w:r w:rsidRPr="00EE3AC4">
        <w:rPr>
          <w:rFonts w:ascii="Arial" w:hAnsi="Arial" w:cs="Arial"/>
          <w:szCs w:val="20"/>
        </w:rPr>
        <w:t>mechanizmai</w:t>
      </w:r>
      <w:r w:rsidR="00B87435">
        <w:rPr>
          <w:rFonts w:ascii="Arial" w:hAnsi="Arial" w:cs="Arial"/>
          <w:szCs w:val="20"/>
        </w:rPr>
        <w:t xml:space="preserve"> (įskaitant darbo įrankius, priemones ir visas Darbams atlikti reikalingas medžiagas)</w:t>
      </w:r>
      <w:r w:rsidRPr="00EE3AC4">
        <w:rPr>
          <w:rFonts w:ascii="Arial" w:hAnsi="Arial" w:cs="Arial"/>
          <w:szCs w:val="20"/>
        </w:rPr>
        <w:t xml:space="preserve">, reikalingi atlikti darbams </w:t>
      </w:r>
      <w:r w:rsidR="00B87435">
        <w:rPr>
          <w:rFonts w:ascii="Arial" w:hAnsi="Arial" w:cs="Arial"/>
          <w:szCs w:val="20"/>
        </w:rPr>
        <w:t>pateikiami</w:t>
      </w:r>
      <w:r w:rsidR="00B87435" w:rsidRPr="00EE3AC4">
        <w:rPr>
          <w:rFonts w:ascii="Arial" w:hAnsi="Arial" w:cs="Arial"/>
          <w:szCs w:val="20"/>
        </w:rPr>
        <w:t xml:space="preserve"> </w:t>
      </w:r>
      <w:r w:rsidR="00AB4BF4" w:rsidRPr="00EE3AC4">
        <w:rPr>
          <w:rFonts w:ascii="Arial" w:hAnsi="Arial" w:cs="Arial"/>
          <w:szCs w:val="20"/>
        </w:rPr>
        <w:t>Rangovo</w:t>
      </w:r>
      <w:r w:rsidR="00B87435">
        <w:rPr>
          <w:rFonts w:ascii="Arial" w:hAnsi="Arial" w:cs="Arial"/>
          <w:szCs w:val="20"/>
        </w:rPr>
        <w:t xml:space="preserve"> ir turi būti įskaičiuoti į Rangovo pasiūlymo kainą (įkainius)</w:t>
      </w:r>
      <w:r w:rsidRPr="00EE3AC4">
        <w:rPr>
          <w:rFonts w:ascii="Arial" w:hAnsi="Arial" w:cs="Arial"/>
          <w:szCs w:val="20"/>
        </w:rPr>
        <w:t>.</w:t>
      </w:r>
    </w:p>
    <w:p w14:paraId="7C9F5FFE" w14:textId="54862FEB" w:rsidR="00596664" w:rsidRPr="00685BE1" w:rsidRDefault="00596664" w:rsidP="003039E3">
      <w:pPr>
        <w:pStyle w:val="NoSpacing"/>
        <w:numPr>
          <w:ilvl w:val="2"/>
          <w:numId w:val="16"/>
        </w:numPr>
        <w:tabs>
          <w:tab w:val="left" w:pos="993"/>
        </w:tabs>
        <w:ind w:left="142" w:firstLine="218"/>
        <w:jc w:val="both"/>
        <w:rPr>
          <w:rFonts w:ascii="Arial" w:hAnsi="Arial" w:cs="Arial"/>
          <w:szCs w:val="20"/>
          <w:shd w:val="clear" w:color="auto" w:fill="FFFFFF"/>
        </w:rPr>
      </w:pPr>
      <w:r w:rsidRPr="00EE3AC4">
        <w:rPr>
          <w:rFonts w:ascii="Arial" w:hAnsi="Arial" w:cs="Arial"/>
          <w:szCs w:val="20"/>
        </w:rPr>
        <w:t xml:space="preserve">Atliktų darbų perdavimas: Atliktus darbus </w:t>
      </w:r>
      <w:r w:rsidR="00AB4BF4" w:rsidRPr="00EE3AC4">
        <w:rPr>
          <w:rFonts w:ascii="Arial" w:hAnsi="Arial" w:cs="Arial"/>
          <w:szCs w:val="20"/>
        </w:rPr>
        <w:t xml:space="preserve">Rangovas </w:t>
      </w:r>
      <w:r w:rsidRPr="00EE3AC4">
        <w:rPr>
          <w:rFonts w:ascii="Arial" w:hAnsi="Arial" w:cs="Arial"/>
          <w:szCs w:val="20"/>
        </w:rPr>
        <w:t xml:space="preserve">perduoda Užsakovo atstovui. Už atliekamų darbų kokybę atsako </w:t>
      </w:r>
      <w:r w:rsidR="00D27253" w:rsidRPr="00EE3AC4">
        <w:rPr>
          <w:rFonts w:ascii="Arial" w:hAnsi="Arial" w:cs="Arial"/>
          <w:szCs w:val="20"/>
        </w:rPr>
        <w:t>Rangovas</w:t>
      </w:r>
      <w:r w:rsidRPr="00EE3AC4">
        <w:rPr>
          <w:rFonts w:ascii="Arial" w:hAnsi="Arial" w:cs="Arial"/>
          <w:szCs w:val="20"/>
        </w:rPr>
        <w:t>.</w:t>
      </w:r>
    </w:p>
    <w:p w14:paraId="3AE9221D" w14:textId="64FF5F3B" w:rsidR="00685BE1" w:rsidRPr="00EE3AC4" w:rsidRDefault="00685BE1" w:rsidP="003039E3">
      <w:pPr>
        <w:pStyle w:val="NoSpacing"/>
        <w:numPr>
          <w:ilvl w:val="2"/>
          <w:numId w:val="16"/>
        </w:numPr>
        <w:tabs>
          <w:tab w:val="left" w:pos="993"/>
        </w:tabs>
        <w:ind w:left="142" w:firstLine="218"/>
        <w:jc w:val="both"/>
        <w:rPr>
          <w:rFonts w:ascii="Arial" w:hAnsi="Arial" w:cs="Arial"/>
          <w:szCs w:val="20"/>
          <w:shd w:val="clear" w:color="auto" w:fill="FFFFFF"/>
        </w:rPr>
      </w:pPr>
      <w:r>
        <w:rPr>
          <w:rFonts w:ascii="Arial" w:hAnsi="Arial" w:cs="Arial"/>
          <w:szCs w:val="20"/>
        </w:rPr>
        <w:t xml:space="preserve">Rangovas atliktiems </w:t>
      </w:r>
      <w:r w:rsidR="006E5DA7">
        <w:rPr>
          <w:rFonts w:ascii="Arial" w:hAnsi="Arial" w:cs="Arial"/>
          <w:szCs w:val="20"/>
        </w:rPr>
        <w:t>D</w:t>
      </w:r>
      <w:r>
        <w:rPr>
          <w:rFonts w:ascii="Arial" w:hAnsi="Arial" w:cs="Arial"/>
          <w:szCs w:val="20"/>
        </w:rPr>
        <w:t xml:space="preserve">arbams suteikia </w:t>
      </w:r>
      <w:r w:rsidR="008B0D91" w:rsidRPr="008B0D91">
        <w:rPr>
          <w:rFonts w:ascii="Arial" w:hAnsi="Arial" w:cs="Arial"/>
          <w:szCs w:val="20"/>
        </w:rPr>
        <w:t xml:space="preserve">Lietuvos Respublikos </w:t>
      </w:r>
      <w:r w:rsidR="00D32282">
        <w:rPr>
          <w:rFonts w:ascii="Arial" w:hAnsi="Arial" w:cs="Arial"/>
          <w:szCs w:val="20"/>
        </w:rPr>
        <w:t>statybos įstatyme numatytą</w:t>
      </w:r>
      <w:r>
        <w:rPr>
          <w:rFonts w:ascii="Arial" w:hAnsi="Arial" w:cs="Arial"/>
          <w:szCs w:val="20"/>
        </w:rPr>
        <w:t xml:space="preserve"> garantinį terminą.</w:t>
      </w:r>
    </w:p>
    <w:p w14:paraId="4C937D49" w14:textId="77777777" w:rsidR="00596664" w:rsidRPr="00AA0FF5" w:rsidRDefault="00596664" w:rsidP="00596664">
      <w:pPr>
        <w:pStyle w:val="ListParagraph"/>
        <w:ind w:left="390"/>
        <w:rPr>
          <w:rFonts w:ascii="Arial" w:hAnsi="Arial" w:cs="Arial"/>
          <w:b/>
          <w:sz w:val="20"/>
          <w:szCs w:val="20"/>
          <w:lang w:val="lt-LT"/>
        </w:rPr>
      </w:pPr>
    </w:p>
    <w:p w14:paraId="4AF554FB" w14:textId="23D2121B" w:rsidR="006E119E" w:rsidRPr="0094756D" w:rsidRDefault="00F206C3" w:rsidP="003039E3">
      <w:pPr>
        <w:pStyle w:val="ListParagraph"/>
        <w:numPr>
          <w:ilvl w:val="1"/>
          <w:numId w:val="16"/>
        </w:numPr>
        <w:spacing w:before="120" w:after="120" w:line="240" w:lineRule="auto"/>
        <w:ind w:hanging="248"/>
        <w:jc w:val="both"/>
        <w:rPr>
          <w:rFonts w:ascii="Arial" w:hAnsi="Arial" w:cs="Arial"/>
          <w:bCs/>
          <w:i/>
          <w:iCs/>
          <w:color w:val="FF0000"/>
          <w:sz w:val="20"/>
          <w:szCs w:val="20"/>
          <w:lang w:val="lt-LT"/>
        </w:rPr>
      </w:pPr>
      <w:r w:rsidRPr="0094756D">
        <w:rPr>
          <w:rFonts w:ascii="Arial" w:hAnsi="Arial" w:cs="Arial"/>
          <w:b/>
          <w:bCs/>
          <w:sz w:val="20"/>
          <w:szCs w:val="20"/>
          <w:lang w:val="lt-LT"/>
        </w:rPr>
        <w:t>TECHNINIAI REIKALAVIMAI, KURIUOS TURI ATITIKTI MEDŽIAGOS IR GAMINIAI</w:t>
      </w:r>
      <w:r w:rsidR="00DE72E0">
        <w:rPr>
          <w:rFonts w:ascii="Arial" w:hAnsi="Arial" w:cs="Arial"/>
          <w:b/>
          <w:bCs/>
          <w:sz w:val="20"/>
          <w:szCs w:val="20"/>
          <w:lang w:val="lt-LT"/>
        </w:rPr>
        <w:t>:</w:t>
      </w:r>
      <w:r w:rsidR="00840F4D" w:rsidRPr="0094756D">
        <w:rPr>
          <w:rFonts w:ascii="Arial" w:hAnsi="Arial" w:cs="Arial"/>
          <w:b/>
          <w:bCs/>
          <w:sz w:val="20"/>
          <w:szCs w:val="20"/>
          <w:lang w:val="lt-LT"/>
        </w:rPr>
        <w:t xml:space="preserve"> </w:t>
      </w:r>
    </w:p>
    <w:p w14:paraId="0CD12829" w14:textId="44EBC38F" w:rsidR="006E119E" w:rsidRPr="0019516B" w:rsidRDefault="006E119E" w:rsidP="003039E3">
      <w:pPr>
        <w:pStyle w:val="paragraph"/>
        <w:numPr>
          <w:ilvl w:val="2"/>
          <w:numId w:val="16"/>
        </w:numPr>
        <w:tabs>
          <w:tab w:val="left" w:pos="993"/>
        </w:tabs>
        <w:spacing w:before="0" w:beforeAutospacing="0" w:after="0" w:afterAutospacing="0"/>
        <w:ind w:left="142" w:firstLine="215"/>
        <w:jc w:val="both"/>
        <w:textAlignment w:val="baseline"/>
        <w:rPr>
          <w:rFonts w:ascii="Arial" w:hAnsi="Arial" w:cs="Arial"/>
          <w:sz w:val="20"/>
          <w:szCs w:val="20"/>
          <w:lang w:val="lt-LT"/>
        </w:rPr>
      </w:pPr>
      <w:r w:rsidRPr="0019516B">
        <w:rPr>
          <w:rStyle w:val="normaltextrun"/>
          <w:rFonts w:ascii="Arial" w:hAnsi="Arial" w:cs="Arial"/>
          <w:color w:val="000000"/>
          <w:sz w:val="20"/>
          <w:szCs w:val="20"/>
          <w:lang w:val="lt-LT"/>
        </w:rPr>
        <w:t xml:space="preserve">Visos Rangovo įsigyjamos medžiagos, </w:t>
      </w:r>
      <w:r w:rsidRPr="00FF37D2">
        <w:rPr>
          <w:rStyle w:val="normaltextrun"/>
          <w:rFonts w:ascii="Arial" w:hAnsi="Arial" w:cs="Arial"/>
          <w:color w:val="000000"/>
          <w:sz w:val="20"/>
          <w:szCs w:val="20"/>
          <w:lang w:val="lt-LT"/>
        </w:rPr>
        <w:t xml:space="preserve">reikalingos </w:t>
      </w:r>
      <w:r w:rsidR="00CB47A7">
        <w:rPr>
          <w:rStyle w:val="normaltextrun"/>
          <w:rFonts w:ascii="Arial" w:hAnsi="Arial" w:cs="Arial"/>
          <w:color w:val="000000"/>
          <w:sz w:val="20"/>
          <w:szCs w:val="20"/>
          <w:lang w:val="lt-LT"/>
        </w:rPr>
        <w:t xml:space="preserve">Sutarties </w:t>
      </w:r>
      <w:r w:rsidRPr="00FF37D2">
        <w:rPr>
          <w:rStyle w:val="normaltextrun"/>
          <w:rFonts w:ascii="Arial" w:hAnsi="Arial" w:cs="Arial"/>
          <w:color w:val="000000"/>
          <w:sz w:val="20"/>
          <w:szCs w:val="20"/>
          <w:lang w:val="lt-LT"/>
        </w:rPr>
        <w:t>įgyvendinimui, turi būti nenaudoto</w:t>
      </w:r>
      <w:r w:rsidRPr="00E74EEB">
        <w:rPr>
          <w:rStyle w:val="normaltextrun"/>
          <w:rFonts w:ascii="Arial" w:hAnsi="Arial" w:cs="Arial"/>
          <w:color w:val="000000"/>
          <w:sz w:val="20"/>
          <w:szCs w:val="20"/>
          <w:lang w:val="lt-LT"/>
        </w:rPr>
        <w:t>s, be defektų ir naujos</w:t>
      </w:r>
      <w:r w:rsidR="00596664">
        <w:rPr>
          <w:rStyle w:val="normaltextrun"/>
          <w:rFonts w:ascii="Arial" w:hAnsi="Arial" w:cs="Arial"/>
          <w:color w:val="000000"/>
          <w:sz w:val="20"/>
          <w:szCs w:val="20"/>
          <w:lang w:val="lt-LT"/>
        </w:rPr>
        <w:t>.</w:t>
      </w:r>
      <w:r w:rsidRPr="0019516B">
        <w:rPr>
          <w:rStyle w:val="normaltextrun"/>
          <w:rFonts w:ascii="Arial" w:hAnsi="Arial" w:cs="Arial"/>
          <w:color w:val="000000"/>
          <w:sz w:val="20"/>
          <w:szCs w:val="20"/>
          <w:lang w:val="lt-LT"/>
        </w:rPr>
        <w:t> </w:t>
      </w:r>
      <w:r w:rsidRPr="0019516B">
        <w:rPr>
          <w:rStyle w:val="eop"/>
          <w:rFonts w:ascii="Arial" w:hAnsi="Arial" w:cs="Arial"/>
          <w:color w:val="000000"/>
          <w:sz w:val="20"/>
          <w:szCs w:val="20"/>
          <w:lang w:val="lt-LT"/>
        </w:rPr>
        <w:t> </w:t>
      </w:r>
    </w:p>
    <w:p w14:paraId="5EF2A830" w14:textId="77777777" w:rsidR="00CB47A7" w:rsidRPr="00CB47A7" w:rsidRDefault="006E119E" w:rsidP="003039E3">
      <w:pPr>
        <w:pStyle w:val="paragraph"/>
        <w:numPr>
          <w:ilvl w:val="2"/>
          <w:numId w:val="16"/>
        </w:numPr>
        <w:tabs>
          <w:tab w:val="left" w:pos="993"/>
        </w:tabs>
        <w:spacing w:before="0" w:beforeAutospacing="0" w:after="0" w:afterAutospacing="0"/>
        <w:ind w:left="142" w:firstLine="215"/>
        <w:jc w:val="both"/>
        <w:textAlignment w:val="baseline"/>
        <w:rPr>
          <w:rStyle w:val="normaltextrun"/>
          <w:rFonts w:ascii="Arial" w:hAnsi="Arial" w:cs="Arial"/>
          <w:sz w:val="20"/>
          <w:szCs w:val="20"/>
          <w:lang w:val="lt-LT"/>
        </w:rPr>
      </w:pPr>
      <w:r w:rsidRPr="0019516B">
        <w:rPr>
          <w:rStyle w:val="normaltextrun"/>
          <w:rFonts w:ascii="Arial" w:hAnsi="Arial" w:cs="Arial"/>
          <w:color w:val="000000"/>
          <w:sz w:val="20"/>
          <w:szCs w:val="20"/>
          <w:lang w:val="lt-LT"/>
        </w:rPr>
        <w:t>Medžiagos, gaminiai ir naudojama įranga turi turėti kokybės patvirtinimo dokumentus, kurie yra nurodyti Lietuvos Respublikos statybos įstatyme ir statybų techniniuose reglamentuose.</w:t>
      </w:r>
      <w:r w:rsidR="00B87435">
        <w:rPr>
          <w:rStyle w:val="normaltextrun"/>
          <w:rFonts w:ascii="Arial" w:hAnsi="Arial" w:cs="Arial"/>
          <w:color w:val="000000"/>
          <w:sz w:val="20"/>
          <w:szCs w:val="20"/>
          <w:lang w:val="lt-LT"/>
        </w:rPr>
        <w:t xml:space="preserve"> Esant Užsakovo prašymui, Rangovas, ne vėliau kaip per 3 darbo dienas nuo prašymo pateikimo dienos, privalo pateikti Užsakovui prašomus </w:t>
      </w:r>
      <w:r w:rsidR="00B87435" w:rsidRPr="0019516B">
        <w:rPr>
          <w:rStyle w:val="normaltextrun"/>
          <w:rFonts w:ascii="Arial" w:hAnsi="Arial" w:cs="Arial"/>
          <w:color w:val="000000"/>
          <w:sz w:val="20"/>
          <w:szCs w:val="20"/>
          <w:lang w:val="lt-LT"/>
        </w:rPr>
        <w:t>kokybės patvirtinimo dokumentus</w:t>
      </w:r>
      <w:r w:rsidR="00B87435">
        <w:rPr>
          <w:rStyle w:val="normaltextrun"/>
          <w:rFonts w:ascii="Arial" w:hAnsi="Arial" w:cs="Arial"/>
          <w:color w:val="000000"/>
          <w:sz w:val="20"/>
          <w:szCs w:val="20"/>
          <w:lang w:val="lt-LT"/>
        </w:rPr>
        <w:t>.</w:t>
      </w:r>
    </w:p>
    <w:p w14:paraId="4EFE6757" w14:textId="3F881227" w:rsidR="006E119E" w:rsidRPr="0019516B" w:rsidRDefault="00CB47A7" w:rsidP="003039E3">
      <w:pPr>
        <w:pStyle w:val="paragraph"/>
        <w:numPr>
          <w:ilvl w:val="2"/>
          <w:numId w:val="16"/>
        </w:numPr>
        <w:tabs>
          <w:tab w:val="left" w:pos="993"/>
        </w:tabs>
        <w:spacing w:before="0" w:beforeAutospacing="0" w:after="0" w:afterAutospacing="0"/>
        <w:ind w:left="142" w:firstLine="215"/>
        <w:jc w:val="both"/>
        <w:textAlignment w:val="baseline"/>
        <w:rPr>
          <w:rStyle w:val="eop"/>
          <w:rFonts w:ascii="Arial" w:hAnsi="Arial" w:cs="Arial"/>
          <w:sz w:val="20"/>
          <w:szCs w:val="20"/>
          <w:lang w:val="lt-LT"/>
        </w:rPr>
      </w:pPr>
      <w:r>
        <w:rPr>
          <w:rFonts w:ascii="Arial" w:hAnsi="Arial" w:cs="Arial"/>
          <w:iCs/>
          <w:sz w:val="20"/>
          <w:szCs w:val="20"/>
          <w:lang w:val="lt-LT"/>
        </w:rPr>
        <w:t>Dviračių stovai privalo būti nerūdijančio plieno, 800x800x50</w:t>
      </w:r>
      <w:r w:rsidR="000173B5">
        <w:rPr>
          <w:rFonts w:ascii="Arial" w:hAnsi="Arial" w:cs="Arial"/>
          <w:iCs/>
          <w:sz w:val="20"/>
          <w:szCs w:val="20"/>
          <w:lang w:val="lt-LT"/>
        </w:rPr>
        <w:t xml:space="preserve"> mm</w:t>
      </w:r>
      <w:r>
        <w:rPr>
          <w:rFonts w:ascii="Arial" w:hAnsi="Arial" w:cs="Arial"/>
          <w:iCs/>
          <w:sz w:val="20"/>
          <w:szCs w:val="20"/>
          <w:lang w:val="lt-LT"/>
        </w:rPr>
        <w:t>, su prailgintomis kojomis</w:t>
      </w:r>
      <w:r w:rsidR="000173B5">
        <w:rPr>
          <w:rFonts w:ascii="Arial" w:hAnsi="Arial" w:cs="Arial"/>
          <w:iCs/>
          <w:sz w:val="20"/>
          <w:szCs w:val="20"/>
          <w:lang w:val="lt-LT"/>
        </w:rPr>
        <w:t>, skirtomis</w:t>
      </w:r>
      <w:r>
        <w:rPr>
          <w:rFonts w:ascii="Arial" w:hAnsi="Arial" w:cs="Arial"/>
          <w:iCs/>
          <w:sz w:val="20"/>
          <w:szCs w:val="20"/>
          <w:lang w:val="lt-LT"/>
        </w:rPr>
        <w:t xml:space="preserve"> įbetonavimui</w:t>
      </w:r>
      <w:r w:rsidR="000173B5">
        <w:rPr>
          <w:rStyle w:val="eop"/>
          <w:rFonts w:ascii="Arial" w:hAnsi="Arial" w:cs="Arial"/>
          <w:color w:val="000000"/>
          <w:sz w:val="20"/>
          <w:szCs w:val="20"/>
          <w:lang w:val="lt-LT"/>
        </w:rPr>
        <w:t xml:space="preserve">. </w:t>
      </w:r>
      <w:r w:rsidR="000173B5">
        <w:rPr>
          <w:rStyle w:val="normaltextrun"/>
          <w:rFonts w:ascii="Arial" w:hAnsi="Arial" w:cs="Arial"/>
          <w:color w:val="000000"/>
          <w:sz w:val="20"/>
          <w:szCs w:val="20"/>
          <w:lang w:val="lt-LT"/>
        </w:rPr>
        <w:t>Esant Užsakovo prašymui, Rangovas, ne vėliau kaip per 3 darbo dienas nuo prašymo pateikimo dienos, privalo pateikti Užsakovui dviračių stovų atitiktį techniniams reikalavimams</w:t>
      </w:r>
      <w:r w:rsidR="000173B5" w:rsidRPr="0019516B">
        <w:rPr>
          <w:rStyle w:val="normaltextrun"/>
          <w:rFonts w:ascii="Arial" w:hAnsi="Arial" w:cs="Arial"/>
          <w:color w:val="000000"/>
          <w:sz w:val="20"/>
          <w:szCs w:val="20"/>
          <w:lang w:val="lt-LT"/>
        </w:rPr>
        <w:t xml:space="preserve"> patvirtin</w:t>
      </w:r>
      <w:r w:rsidR="000173B5">
        <w:rPr>
          <w:rStyle w:val="normaltextrun"/>
          <w:rFonts w:ascii="Arial" w:hAnsi="Arial" w:cs="Arial"/>
          <w:color w:val="000000"/>
          <w:sz w:val="20"/>
          <w:szCs w:val="20"/>
          <w:lang w:val="lt-LT"/>
        </w:rPr>
        <w:t>ančius</w:t>
      </w:r>
      <w:r w:rsidR="000173B5" w:rsidRPr="0019516B">
        <w:rPr>
          <w:rStyle w:val="normaltextrun"/>
          <w:rFonts w:ascii="Arial" w:hAnsi="Arial" w:cs="Arial"/>
          <w:color w:val="000000"/>
          <w:sz w:val="20"/>
          <w:szCs w:val="20"/>
          <w:lang w:val="lt-LT"/>
        </w:rPr>
        <w:t xml:space="preserve"> dokumentus</w:t>
      </w:r>
      <w:r w:rsidR="000173B5">
        <w:rPr>
          <w:rStyle w:val="normaltextrun"/>
          <w:rFonts w:ascii="Arial" w:hAnsi="Arial" w:cs="Arial"/>
          <w:color w:val="000000"/>
          <w:sz w:val="20"/>
          <w:szCs w:val="20"/>
          <w:lang w:val="lt-LT"/>
        </w:rPr>
        <w:t>.</w:t>
      </w:r>
    </w:p>
    <w:p w14:paraId="1BE3C6EC" w14:textId="77777777" w:rsidR="002C62B3" w:rsidRPr="0019516B" w:rsidRDefault="002C62B3" w:rsidP="002C62B3">
      <w:pPr>
        <w:pStyle w:val="paragraph"/>
        <w:spacing w:before="0" w:beforeAutospacing="0" w:after="0" w:afterAutospacing="0"/>
        <w:jc w:val="both"/>
        <w:textAlignment w:val="baseline"/>
        <w:rPr>
          <w:rStyle w:val="eop"/>
          <w:color w:val="000000"/>
          <w:sz w:val="22"/>
          <w:szCs w:val="22"/>
          <w:lang w:val="lt-LT"/>
        </w:rPr>
      </w:pPr>
    </w:p>
    <w:p w14:paraId="17133126" w14:textId="0A695334" w:rsidR="0012200C" w:rsidRPr="003039E3" w:rsidRDefault="00D8302F" w:rsidP="003039E3">
      <w:pPr>
        <w:spacing w:after="0" w:line="240" w:lineRule="auto"/>
        <w:ind w:left="142"/>
        <w:rPr>
          <w:rFonts w:ascii="Arial" w:hAnsi="Arial" w:cs="Arial"/>
          <w:b/>
          <w:bCs/>
          <w:iCs/>
          <w:color w:val="000000"/>
          <w:sz w:val="20"/>
          <w:szCs w:val="20"/>
          <w:lang w:val="lt-LT"/>
        </w:rPr>
      </w:pPr>
      <w:r>
        <w:rPr>
          <w:rFonts w:ascii="Arial" w:hAnsi="Arial" w:cs="Arial"/>
          <w:b/>
          <w:bCs/>
          <w:iCs/>
          <w:color w:val="000000"/>
          <w:sz w:val="20"/>
          <w:szCs w:val="20"/>
          <w:lang w:val="lt-LT"/>
        </w:rPr>
        <w:t>4</w:t>
      </w:r>
      <w:r w:rsidR="00121B1F">
        <w:rPr>
          <w:rFonts w:ascii="Arial" w:hAnsi="Arial" w:cs="Arial"/>
          <w:b/>
          <w:bCs/>
          <w:iCs/>
          <w:color w:val="000000"/>
          <w:sz w:val="20"/>
          <w:szCs w:val="20"/>
          <w:lang w:val="lt-LT"/>
        </w:rPr>
        <w:t xml:space="preserve">.3. </w:t>
      </w:r>
      <w:r w:rsidR="00121B1F" w:rsidRPr="003039E3">
        <w:rPr>
          <w:rFonts w:ascii="Arial" w:hAnsi="Arial" w:cs="Arial"/>
          <w:b/>
          <w:bCs/>
          <w:iCs/>
          <w:color w:val="000000"/>
          <w:sz w:val="20"/>
          <w:szCs w:val="20"/>
          <w:lang w:val="lt-LT"/>
        </w:rPr>
        <w:t>PIRKIMO OBJEKTUI KELIAMI TEISĖS AKTŲ, STANDARTŲ IR UŽSAKOVO VIDAUS TEISĖS AKTUOSE KELIAMI REIKALAVIMAI</w:t>
      </w:r>
    </w:p>
    <w:p w14:paraId="49076363" w14:textId="14BB315E" w:rsidR="00905AFC" w:rsidRPr="003039E3" w:rsidRDefault="00931486" w:rsidP="003039E3">
      <w:pPr>
        <w:spacing w:after="0" w:line="240" w:lineRule="auto"/>
        <w:ind w:left="142"/>
        <w:rPr>
          <w:rFonts w:ascii="Arial" w:hAnsi="Arial" w:cs="Arial"/>
          <w:bCs/>
          <w:iCs/>
          <w:color w:val="000000"/>
          <w:sz w:val="20"/>
          <w:szCs w:val="20"/>
          <w:lang w:val="lt-LT"/>
        </w:rPr>
      </w:pPr>
      <w:r w:rsidRPr="003039E3">
        <w:rPr>
          <w:rFonts w:ascii="Arial" w:hAnsi="Arial" w:cs="Arial"/>
          <w:bCs/>
          <w:iCs/>
          <w:color w:val="000000"/>
          <w:sz w:val="20"/>
          <w:szCs w:val="20"/>
          <w:lang w:val="lt-LT"/>
        </w:rPr>
        <w:t>4.3.1.</w:t>
      </w:r>
      <w:r w:rsidRPr="003039E3">
        <w:rPr>
          <w:rFonts w:ascii="Arial" w:hAnsi="Arial" w:cs="Arial"/>
          <w:b/>
          <w:bCs/>
          <w:iCs/>
          <w:color w:val="000000"/>
          <w:sz w:val="20"/>
          <w:szCs w:val="20"/>
          <w:lang w:val="lt-LT"/>
        </w:rPr>
        <w:t xml:space="preserve"> </w:t>
      </w:r>
      <w:r w:rsidR="00596664" w:rsidRPr="003039E3">
        <w:rPr>
          <w:rFonts w:ascii="Arial" w:hAnsi="Arial" w:cs="Arial"/>
          <w:bCs/>
          <w:iCs/>
          <w:color w:val="000000"/>
          <w:sz w:val="20"/>
          <w:szCs w:val="20"/>
          <w:lang w:val="lt-LT"/>
        </w:rPr>
        <w:t>LR Statybos įstatymas.</w:t>
      </w:r>
    </w:p>
    <w:p w14:paraId="6C6190ED" w14:textId="7B7ABE93" w:rsidR="00AE314A" w:rsidRPr="003039E3" w:rsidRDefault="00AE314A" w:rsidP="003039E3">
      <w:pPr>
        <w:spacing w:after="0" w:line="240" w:lineRule="auto"/>
        <w:ind w:left="142"/>
        <w:rPr>
          <w:rFonts w:ascii="Arial" w:hAnsi="Arial" w:cs="Arial"/>
          <w:bCs/>
          <w:iCs/>
          <w:color w:val="000000"/>
          <w:sz w:val="20"/>
          <w:szCs w:val="20"/>
          <w:lang w:val="lt-LT"/>
        </w:rPr>
      </w:pPr>
      <w:r w:rsidRPr="003039E3">
        <w:rPr>
          <w:rFonts w:ascii="Arial" w:hAnsi="Arial" w:cs="Arial"/>
          <w:bCs/>
          <w:iCs/>
          <w:color w:val="000000"/>
          <w:sz w:val="20"/>
          <w:szCs w:val="20"/>
          <w:lang w:val="lt-LT"/>
        </w:rPr>
        <w:t>4.3.2. STR 1.06.01:2016 „Statybos darbai. Statinio statybos priežiūra“.</w:t>
      </w:r>
    </w:p>
    <w:p w14:paraId="52E9B817" w14:textId="1A2EFE84" w:rsidR="00596664" w:rsidRPr="003039E3" w:rsidRDefault="00596664" w:rsidP="003039E3">
      <w:pPr>
        <w:spacing w:after="0" w:line="240" w:lineRule="auto"/>
        <w:ind w:left="142"/>
        <w:rPr>
          <w:rFonts w:ascii="Arial" w:hAnsi="Arial" w:cs="Arial"/>
          <w:bCs/>
          <w:iCs/>
          <w:color w:val="000000"/>
          <w:sz w:val="20"/>
          <w:szCs w:val="20"/>
          <w:lang w:val="lt-LT"/>
        </w:rPr>
      </w:pPr>
      <w:r w:rsidRPr="003039E3">
        <w:rPr>
          <w:rFonts w:ascii="Arial" w:hAnsi="Arial" w:cs="Arial"/>
          <w:bCs/>
          <w:iCs/>
          <w:color w:val="000000"/>
          <w:sz w:val="20"/>
          <w:szCs w:val="20"/>
          <w:lang w:val="lt-LT"/>
        </w:rPr>
        <w:t>4.3.</w:t>
      </w:r>
      <w:r w:rsidR="00AE314A" w:rsidRPr="003039E3">
        <w:rPr>
          <w:rFonts w:ascii="Arial" w:hAnsi="Arial" w:cs="Arial"/>
          <w:bCs/>
          <w:iCs/>
          <w:color w:val="000000"/>
          <w:sz w:val="20"/>
          <w:szCs w:val="20"/>
          <w:lang w:val="lt-LT"/>
        </w:rPr>
        <w:t>3</w:t>
      </w:r>
      <w:r w:rsidRPr="003039E3">
        <w:rPr>
          <w:rFonts w:ascii="Arial" w:hAnsi="Arial" w:cs="Arial"/>
          <w:b/>
          <w:bCs/>
          <w:iCs/>
          <w:color w:val="000000"/>
          <w:sz w:val="20"/>
          <w:szCs w:val="20"/>
          <w:lang w:val="lt-LT"/>
        </w:rPr>
        <w:t xml:space="preserve">. </w:t>
      </w:r>
      <w:r w:rsidRPr="003039E3">
        <w:rPr>
          <w:rFonts w:ascii="Arial" w:hAnsi="Arial" w:cs="Arial"/>
          <w:bCs/>
          <w:iCs/>
          <w:color w:val="000000"/>
          <w:sz w:val="20"/>
          <w:szCs w:val="20"/>
          <w:lang w:val="lt-LT"/>
        </w:rPr>
        <w:t>Kiti Statybos techniniai reglamentai (STR), Lietuvos respublikos įstatymai bei teisės aktai (aktualios jų redakcijos).</w:t>
      </w:r>
    </w:p>
    <w:p w14:paraId="36111DAB" w14:textId="54853BA3" w:rsidR="001F0F5D" w:rsidRPr="003039E3" w:rsidRDefault="00596664" w:rsidP="00561D7A">
      <w:pPr>
        <w:pStyle w:val="Heading2"/>
        <w:numPr>
          <w:ilvl w:val="0"/>
          <w:numId w:val="16"/>
        </w:numPr>
        <w:pBdr>
          <w:top w:val="single" w:sz="8" w:space="1" w:color="auto"/>
          <w:bottom w:val="single" w:sz="8" w:space="1" w:color="auto"/>
        </w:pBdr>
        <w:tabs>
          <w:tab w:val="left" w:pos="284"/>
        </w:tabs>
        <w:spacing w:before="0"/>
        <w:ind w:left="499" w:hanging="357"/>
        <w:jc w:val="both"/>
        <w:rPr>
          <w:rFonts w:ascii="Arial" w:hAnsi="Arial" w:cs="Arial"/>
          <w:color w:val="auto"/>
          <w:sz w:val="20"/>
          <w:szCs w:val="20"/>
          <w:lang w:val="lt-LT"/>
        </w:rPr>
      </w:pPr>
      <w:bookmarkStart w:id="2" w:name="_Hlk118460407"/>
      <w:r w:rsidRPr="003039E3">
        <w:rPr>
          <w:rFonts w:ascii="Arial" w:hAnsi="Arial" w:cs="Arial"/>
          <w:color w:val="auto"/>
          <w:sz w:val="20"/>
          <w:szCs w:val="20"/>
          <w:lang w:val="lt-LT"/>
        </w:rPr>
        <w:t>P</w:t>
      </w:r>
      <w:r w:rsidR="001F0F5D" w:rsidRPr="003039E3">
        <w:rPr>
          <w:rFonts w:ascii="Arial" w:hAnsi="Arial" w:cs="Arial"/>
          <w:color w:val="auto"/>
          <w:sz w:val="20"/>
          <w:szCs w:val="20"/>
          <w:lang w:val="lt-LT"/>
        </w:rPr>
        <w:t>IRKIMO OBJEKTUI TAIKOMAS</w:t>
      </w:r>
      <w:r w:rsidR="003A1B1D" w:rsidRPr="003039E3">
        <w:rPr>
          <w:rFonts w:ascii="Arial" w:hAnsi="Arial" w:cs="Arial"/>
          <w:color w:val="auto"/>
          <w:sz w:val="20"/>
          <w:szCs w:val="20"/>
          <w:lang w:val="lt-LT"/>
        </w:rPr>
        <w:t xml:space="preserve"> APLINKOS APSAUGOS</w:t>
      </w:r>
      <w:r w:rsidR="001F0F5D" w:rsidRPr="003039E3">
        <w:rPr>
          <w:rFonts w:ascii="Arial" w:hAnsi="Arial" w:cs="Arial"/>
          <w:color w:val="auto"/>
          <w:sz w:val="20"/>
          <w:szCs w:val="20"/>
          <w:lang w:val="lt-LT"/>
        </w:rPr>
        <w:t xml:space="preserve"> </w:t>
      </w:r>
      <w:r w:rsidR="003A1B1D" w:rsidRPr="003039E3">
        <w:rPr>
          <w:rFonts w:ascii="Arial" w:hAnsi="Arial" w:cs="Arial"/>
          <w:color w:val="auto"/>
          <w:sz w:val="20"/>
          <w:szCs w:val="20"/>
          <w:lang w:val="lt-LT"/>
        </w:rPr>
        <w:t>(</w:t>
      </w:r>
      <w:r w:rsidR="001F0F5D" w:rsidRPr="003039E3">
        <w:rPr>
          <w:rFonts w:ascii="Arial" w:hAnsi="Arial" w:cs="Arial"/>
          <w:color w:val="auto"/>
          <w:sz w:val="20"/>
          <w:szCs w:val="20"/>
          <w:lang w:val="lt-LT"/>
        </w:rPr>
        <w:t>ŽALIASIS</w:t>
      </w:r>
      <w:r w:rsidR="003A1B1D" w:rsidRPr="003039E3">
        <w:rPr>
          <w:rFonts w:ascii="Arial" w:hAnsi="Arial" w:cs="Arial"/>
          <w:color w:val="auto"/>
          <w:sz w:val="20"/>
          <w:szCs w:val="20"/>
          <w:lang w:val="lt-LT"/>
        </w:rPr>
        <w:t>)</w:t>
      </w:r>
      <w:r w:rsidR="001F0F5D" w:rsidRPr="003039E3">
        <w:rPr>
          <w:rFonts w:ascii="Arial" w:hAnsi="Arial" w:cs="Arial"/>
          <w:color w:val="auto"/>
          <w:sz w:val="20"/>
          <w:szCs w:val="20"/>
          <w:lang w:val="lt-LT"/>
        </w:rPr>
        <w:t xml:space="preserve"> KRITERIJUS</w:t>
      </w:r>
      <w:bookmarkEnd w:id="2"/>
    </w:p>
    <w:p w14:paraId="23296230" w14:textId="570E3DEC" w:rsidR="003039E3" w:rsidRPr="003039E3" w:rsidRDefault="003039E3" w:rsidP="00775490">
      <w:pPr>
        <w:pStyle w:val="ListParagraph"/>
        <w:numPr>
          <w:ilvl w:val="1"/>
          <w:numId w:val="16"/>
        </w:numPr>
        <w:tabs>
          <w:tab w:val="left" w:pos="567"/>
        </w:tabs>
        <w:spacing w:after="0" w:line="240" w:lineRule="auto"/>
        <w:ind w:left="142" w:firstLine="0"/>
        <w:jc w:val="both"/>
        <w:rPr>
          <w:rFonts w:ascii="Arial" w:eastAsia="Calibri" w:hAnsi="Arial" w:cs="Arial"/>
          <w:kern w:val="2"/>
          <w:sz w:val="20"/>
          <w:szCs w:val="20"/>
          <w:lang w:val="lt-LT" w:eastAsia="lt-LT"/>
          <w14:ligatures w14:val="standardContextual"/>
        </w:rPr>
      </w:pPr>
      <w:r w:rsidRPr="003039E3">
        <w:rPr>
          <w:rFonts w:ascii="Arial" w:hAnsi="Arial" w:cs="Arial"/>
          <w:sz w:val="20"/>
          <w:szCs w:val="20"/>
          <w:lang w:val="lt-LT"/>
        </w:rPr>
        <w:t xml:space="preserve">Darbams taikomas aplinkos apsaugos kriterijus, </w:t>
      </w:r>
      <w:r w:rsidRPr="003039E3">
        <w:rPr>
          <w:rStyle w:val="normaltextrun"/>
          <w:rFonts w:ascii="Arial" w:hAnsi="Arial" w:cs="Arial"/>
          <w:color w:val="000000"/>
          <w:sz w:val="20"/>
          <w:szCs w:val="20"/>
          <w:shd w:val="clear" w:color="auto" w:fill="FFFFFF"/>
          <w:lang w:val="lt-LT"/>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w:t>
      </w:r>
      <w:hyperlink r:id="rId13" w:tgtFrame="_blank" w:history="1">
        <w:r w:rsidRPr="003039E3">
          <w:rPr>
            <w:rStyle w:val="normaltextrun"/>
            <w:rFonts w:ascii="Arial" w:hAnsi="Arial" w:cs="Arial"/>
            <w:color w:val="0000FF"/>
            <w:sz w:val="20"/>
            <w:szCs w:val="20"/>
            <w:u w:val="single"/>
            <w:shd w:val="clear" w:color="auto" w:fill="FFFFFF"/>
            <w:lang w:val="lt-LT"/>
          </w:rPr>
          <w:t>Aplinkos apsaugos kriterijų taikymo, vykdant žaliuosius pirkimus, tvarkos aprašo</w:t>
        </w:r>
      </w:hyperlink>
      <w:r w:rsidRPr="003039E3">
        <w:rPr>
          <w:rStyle w:val="normaltextrun"/>
          <w:rFonts w:ascii="Arial" w:hAnsi="Arial" w:cs="Arial"/>
          <w:color w:val="000000"/>
          <w:sz w:val="20"/>
          <w:szCs w:val="20"/>
          <w:shd w:val="clear" w:color="auto" w:fill="FFFFFF"/>
          <w:lang w:val="lt-LT"/>
        </w:rPr>
        <w:t xml:space="preserve">  II skyriaus </w:t>
      </w:r>
      <w:r w:rsidRPr="003039E3">
        <w:rPr>
          <w:rFonts w:ascii="Arial" w:hAnsi="Arial" w:cs="Arial"/>
          <w:sz w:val="20"/>
          <w:szCs w:val="20"/>
          <w:lang w:val="lt-LT"/>
        </w:rPr>
        <w:t xml:space="preserve">4.4.4.1. papunkčiu: Rangovas privalo užtikrinti, kad už Sutarties vykdymą atsakingi darbuotojai Sutarties vykdymo metu į Darbų atlikimo vietą (objektą) atvyks ir išvyks ne piko valandomis, t. y. pirmadienį–ketvirtadienį bus atvykstama </w:t>
      </w:r>
      <w:r w:rsidR="00DF7943">
        <w:rPr>
          <w:rFonts w:ascii="Arial" w:hAnsi="Arial" w:cs="Arial"/>
          <w:sz w:val="20"/>
          <w:szCs w:val="20"/>
          <w:lang w:val="lt-LT"/>
        </w:rPr>
        <w:t>iki 7:00</w:t>
      </w:r>
      <w:r w:rsidR="007757D9">
        <w:rPr>
          <w:rFonts w:ascii="Arial" w:hAnsi="Arial" w:cs="Arial"/>
          <w:sz w:val="20"/>
          <w:szCs w:val="20"/>
          <w:lang w:val="lt-LT"/>
        </w:rPr>
        <w:t xml:space="preserve"> arba </w:t>
      </w:r>
      <w:r w:rsidRPr="003039E3">
        <w:rPr>
          <w:rFonts w:ascii="Arial" w:hAnsi="Arial" w:cs="Arial"/>
          <w:sz w:val="20"/>
          <w:szCs w:val="20"/>
          <w:lang w:val="lt-LT"/>
        </w:rPr>
        <w:t xml:space="preserve">nuo 10:00 iki 16:30, penktadienį </w:t>
      </w:r>
      <w:r w:rsidR="007757D9">
        <w:rPr>
          <w:rFonts w:ascii="Arial" w:hAnsi="Arial" w:cs="Arial"/>
          <w:sz w:val="20"/>
          <w:szCs w:val="20"/>
          <w:lang w:val="lt-LT"/>
        </w:rPr>
        <w:t>iki 7:00 arba</w:t>
      </w:r>
      <w:r w:rsidR="007757D9" w:rsidRPr="003039E3">
        <w:rPr>
          <w:rFonts w:ascii="Arial" w:hAnsi="Arial" w:cs="Arial"/>
          <w:sz w:val="20"/>
          <w:szCs w:val="20"/>
          <w:lang w:val="lt-LT"/>
        </w:rPr>
        <w:t xml:space="preserve"> </w:t>
      </w:r>
      <w:r w:rsidRPr="003039E3">
        <w:rPr>
          <w:rFonts w:ascii="Arial" w:hAnsi="Arial" w:cs="Arial"/>
          <w:sz w:val="20"/>
          <w:szCs w:val="20"/>
          <w:lang w:val="lt-LT"/>
        </w:rPr>
        <w:t xml:space="preserve">nuo 10:00 iki 15:15.  </w:t>
      </w:r>
    </w:p>
    <w:p w14:paraId="239AF938" w14:textId="63A36851" w:rsidR="004014F1" w:rsidRPr="00E07758" w:rsidRDefault="004014F1" w:rsidP="004014F1">
      <w:pPr>
        <w:pStyle w:val="Heading2"/>
        <w:numPr>
          <w:ilvl w:val="0"/>
          <w:numId w:val="16"/>
        </w:numPr>
        <w:pBdr>
          <w:top w:val="single" w:sz="8" w:space="1" w:color="auto"/>
          <w:bottom w:val="single" w:sz="8" w:space="1" w:color="auto"/>
        </w:pBdr>
        <w:spacing w:before="0" w:after="0"/>
        <w:ind w:hanging="218"/>
        <w:rPr>
          <w:rFonts w:ascii="Arial" w:hAnsi="Arial" w:cs="Arial"/>
          <w:color w:val="auto"/>
          <w:sz w:val="20"/>
          <w:szCs w:val="20"/>
          <w:lang w:val="lt-LT"/>
        </w:rPr>
      </w:pPr>
      <w:r w:rsidRPr="00E07758">
        <w:rPr>
          <w:rFonts w:ascii="Arial" w:hAnsi="Arial" w:cs="Arial"/>
          <w:color w:val="auto"/>
          <w:sz w:val="20"/>
          <w:szCs w:val="20"/>
          <w:lang w:val="lt-LT"/>
        </w:rPr>
        <w:t>KITOS SĄLYGOS</w:t>
      </w:r>
    </w:p>
    <w:p w14:paraId="15495F1A" w14:textId="40BE29FB" w:rsidR="00596664" w:rsidRPr="004014F1" w:rsidRDefault="004014F1" w:rsidP="004014F1">
      <w:pPr>
        <w:pStyle w:val="ListParagraph"/>
        <w:numPr>
          <w:ilvl w:val="1"/>
          <w:numId w:val="16"/>
        </w:numPr>
        <w:tabs>
          <w:tab w:val="left" w:pos="567"/>
        </w:tabs>
        <w:spacing w:after="0" w:line="240" w:lineRule="auto"/>
        <w:ind w:left="142" w:firstLine="0"/>
        <w:jc w:val="both"/>
        <w:rPr>
          <w:rFonts w:ascii="Arial" w:eastAsia="Times New Roman" w:hAnsi="Arial" w:cs="Arial"/>
          <w:sz w:val="20"/>
          <w:szCs w:val="20"/>
          <w:lang w:val="lt-LT"/>
        </w:rPr>
      </w:pPr>
      <w:r w:rsidRPr="004014F1">
        <w:rPr>
          <w:rStyle w:val="normaltextrun"/>
          <w:rFonts w:ascii="Arial" w:hAnsi="Arial" w:cs="Arial"/>
          <w:sz w:val="20"/>
          <w:szCs w:val="20"/>
          <w:shd w:val="clear" w:color="auto" w:fill="FFFFFF"/>
          <w:lang w:val="lt-LT"/>
        </w:rPr>
        <w:t>Apibūdinant pirkimo objektą, Techninėje specifikacijoje ar kit</w:t>
      </w:r>
      <w:r>
        <w:rPr>
          <w:rStyle w:val="normaltextrun"/>
          <w:rFonts w:ascii="Arial" w:hAnsi="Arial" w:cs="Arial"/>
          <w:sz w:val="20"/>
          <w:szCs w:val="20"/>
          <w:shd w:val="clear" w:color="auto" w:fill="FFFFFF"/>
          <w:lang w:val="lt-LT"/>
        </w:rPr>
        <w:t>u</w:t>
      </w:r>
      <w:r w:rsidRPr="004014F1">
        <w:rPr>
          <w:rStyle w:val="normaltextrun"/>
          <w:rFonts w:ascii="Arial" w:hAnsi="Arial" w:cs="Arial"/>
          <w:sz w:val="20"/>
          <w:szCs w:val="20"/>
          <w:shd w:val="clear" w:color="auto" w:fill="FFFFFF"/>
          <w:lang w:val="lt-LT"/>
        </w:rPr>
        <w: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2E43D8" w14:textId="26ED9887" w:rsidR="003039E3" w:rsidRDefault="003039E3" w:rsidP="003039E3">
      <w:pPr>
        <w:tabs>
          <w:tab w:val="left" w:pos="993"/>
        </w:tabs>
        <w:spacing w:after="0" w:line="240" w:lineRule="auto"/>
        <w:jc w:val="both"/>
        <w:rPr>
          <w:rFonts w:ascii="Arial" w:eastAsia="Times New Roman" w:hAnsi="Arial" w:cs="Arial"/>
          <w:sz w:val="20"/>
          <w:szCs w:val="20"/>
          <w:lang w:val="lt-LT"/>
        </w:rPr>
      </w:pPr>
    </w:p>
    <w:p w14:paraId="04012B78" w14:textId="77777777" w:rsidR="003039E3" w:rsidRPr="003039E3" w:rsidRDefault="003039E3" w:rsidP="003039E3">
      <w:pPr>
        <w:tabs>
          <w:tab w:val="left" w:pos="993"/>
        </w:tabs>
        <w:spacing w:after="0" w:line="240" w:lineRule="auto"/>
        <w:jc w:val="both"/>
        <w:rPr>
          <w:rFonts w:ascii="Arial" w:eastAsia="Times New Roman" w:hAnsi="Arial" w:cs="Arial"/>
          <w:sz w:val="20"/>
          <w:szCs w:val="20"/>
          <w:lang w:val="lt-LT"/>
        </w:rPr>
      </w:pPr>
    </w:p>
    <w:sectPr w:rsidR="003039E3" w:rsidRPr="003039E3" w:rsidSect="00F45FF9">
      <w:headerReference w:type="default" r:id="rId14"/>
      <w:footerReference w:type="default" r:id="rId15"/>
      <w:pgSz w:w="12240" w:h="15840"/>
      <w:pgMar w:top="709"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97DA" w14:textId="77777777" w:rsidR="00C95536" w:rsidRDefault="00C95536" w:rsidP="00BB4D6B">
      <w:pPr>
        <w:spacing w:after="0" w:line="240" w:lineRule="auto"/>
      </w:pPr>
      <w:r>
        <w:separator/>
      </w:r>
    </w:p>
  </w:endnote>
  <w:endnote w:type="continuationSeparator" w:id="0">
    <w:p w14:paraId="662EA341" w14:textId="77777777" w:rsidR="00C95536" w:rsidRDefault="00C95536" w:rsidP="00BB4D6B">
      <w:pPr>
        <w:spacing w:after="0" w:line="240" w:lineRule="auto"/>
      </w:pPr>
      <w:r>
        <w:continuationSeparator/>
      </w:r>
    </w:p>
  </w:endnote>
  <w:endnote w:type="continuationNotice" w:id="1">
    <w:p w14:paraId="13C03DA9" w14:textId="77777777" w:rsidR="00C95536" w:rsidRDefault="00C95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Header"/>
            <w:ind w:left="-115"/>
          </w:pPr>
        </w:p>
      </w:tc>
      <w:tc>
        <w:tcPr>
          <w:tcW w:w="3320" w:type="dxa"/>
        </w:tcPr>
        <w:p w14:paraId="069F4A1F" w14:textId="4F482F80" w:rsidR="3E6456A0" w:rsidRDefault="3E6456A0" w:rsidP="3E6456A0">
          <w:pPr>
            <w:pStyle w:val="Header"/>
            <w:jc w:val="center"/>
          </w:pPr>
        </w:p>
      </w:tc>
      <w:tc>
        <w:tcPr>
          <w:tcW w:w="3320" w:type="dxa"/>
        </w:tcPr>
        <w:p w14:paraId="45275B45" w14:textId="55C84170" w:rsidR="3E6456A0" w:rsidRDefault="3E6456A0" w:rsidP="3E6456A0">
          <w:pPr>
            <w:pStyle w:val="Header"/>
            <w:ind w:right="-115"/>
            <w:jc w:val="right"/>
          </w:pPr>
        </w:p>
      </w:tc>
    </w:tr>
  </w:tbl>
  <w:p w14:paraId="7D515DD4" w14:textId="7BD842E7" w:rsidR="3E6456A0" w:rsidRPr="004058C1" w:rsidRDefault="3E6456A0" w:rsidP="004058C1">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49CC" w14:textId="77777777" w:rsidR="00C95536" w:rsidRDefault="00C95536" w:rsidP="00BB4D6B">
      <w:pPr>
        <w:spacing w:after="0" w:line="240" w:lineRule="auto"/>
      </w:pPr>
      <w:r>
        <w:separator/>
      </w:r>
    </w:p>
  </w:footnote>
  <w:footnote w:type="continuationSeparator" w:id="0">
    <w:p w14:paraId="4BB6D27D" w14:textId="77777777" w:rsidR="00C95536" w:rsidRDefault="00C95536" w:rsidP="00BB4D6B">
      <w:pPr>
        <w:spacing w:after="0" w:line="240" w:lineRule="auto"/>
      </w:pPr>
      <w:r>
        <w:continuationSeparator/>
      </w:r>
    </w:p>
  </w:footnote>
  <w:footnote w:type="continuationNotice" w:id="1">
    <w:p w14:paraId="3F426BEC" w14:textId="77777777" w:rsidR="00C95536" w:rsidRDefault="00C955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3433BB33" w:rsidR="3E6456A0" w:rsidRPr="0094756D" w:rsidRDefault="3E6456A0" w:rsidP="0094756D">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7B4BCE"/>
    <w:multiLevelType w:val="hybridMultilevel"/>
    <w:tmpl w:val="AB6246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0"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5"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19"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5515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4"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2"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4"/>
  </w:num>
  <w:num w:numId="3">
    <w:abstractNumId w:val="8"/>
  </w:num>
  <w:num w:numId="4">
    <w:abstractNumId w:val="24"/>
  </w:num>
  <w:num w:numId="5">
    <w:abstractNumId w:val="0"/>
  </w:num>
  <w:num w:numId="6">
    <w:abstractNumId w:val="33"/>
  </w:num>
  <w:num w:numId="7">
    <w:abstractNumId w:val="23"/>
  </w:num>
  <w:num w:numId="8">
    <w:abstractNumId w:val="35"/>
  </w:num>
  <w:num w:numId="9">
    <w:abstractNumId w:val="6"/>
  </w:num>
  <w:num w:numId="10">
    <w:abstractNumId w:val="17"/>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18"/>
  </w:num>
  <w:num w:numId="13">
    <w:abstractNumId w:val="9"/>
  </w:num>
  <w:num w:numId="14">
    <w:abstractNumId w:val="30"/>
  </w:num>
  <w:num w:numId="15">
    <w:abstractNumId w:val="13"/>
  </w:num>
  <w:num w:numId="16">
    <w:abstractNumId w:val="15"/>
  </w:num>
  <w:num w:numId="17">
    <w:abstractNumId w:val="21"/>
  </w:num>
  <w:num w:numId="18">
    <w:abstractNumId w:val="22"/>
  </w:num>
  <w:num w:numId="19">
    <w:abstractNumId w:val="11"/>
  </w:num>
  <w:num w:numId="20">
    <w:abstractNumId w:val="2"/>
  </w:num>
  <w:num w:numId="21">
    <w:abstractNumId w:val="16"/>
  </w:num>
  <w:num w:numId="22">
    <w:abstractNumId w:val="36"/>
  </w:num>
  <w:num w:numId="23">
    <w:abstractNumId w:val="3"/>
  </w:num>
  <w:num w:numId="24">
    <w:abstractNumId w:val="10"/>
  </w:num>
  <w:num w:numId="25">
    <w:abstractNumId w:val="26"/>
  </w:num>
  <w:num w:numId="26">
    <w:abstractNumId w:val="1"/>
  </w:num>
  <w:num w:numId="27">
    <w:abstractNumId w:val="29"/>
  </w:num>
  <w:num w:numId="28">
    <w:abstractNumId w:val="27"/>
  </w:num>
  <w:num w:numId="29">
    <w:abstractNumId w:val="32"/>
  </w:num>
  <w:num w:numId="30">
    <w:abstractNumId w:val="28"/>
  </w:num>
  <w:num w:numId="31">
    <w:abstractNumId w:val="5"/>
  </w:num>
  <w:num w:numId="32">
    <w:abstractNumId w:val="34"/>
  </w:num>
  <w:num w:numId="33">
    <w:abstractNumId w:val="31"/>
  </w:num>
  <w:num w:numId="34">
    <w:abstractNumId w:val="7"/>
  </w:num>
  <w:num w:numId="35">
    <w:abstractNumId w:val="25"/>
  </w:num>
  <w:num w:numId="36">
    <w:abstractNumId w:val="19"/>
  </w:num>
  <w:num w:numId="37">
    <w:abstractNumId w:val="2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10FE1"/>
    <w:rsid w:val="000124DC"/>
    <w:rsid w:val="000135C3"/>
    <w:rsid w:val="00015FFE"/>
    <w:rsid w:val="000173B5"/>
    <w:rsid w:val="0002202E"/>
    <w:rsid w:val="00023B14"/>
    <w:rsid w:val="00027BF6"/>
    <w:rsid w:val="0003191A"/>
    <w:rsid w:val="00032D94"/>
    <w:rsid w:val="00036AFE"/>
    <w:rsid w:val="0003709D"/>
    <w:rsid w:val="00040450"/>
    <w:rsid w:val="00042DDB"/>
    <w:rsid w:val="00043F77"/>
    <w:rsid w:val="00045FC7"/>
    <w:rsid w:val="00046F65"/>
    <w:rsid w:val="000471E1"/>
    <w:rsid w:val="00051E68"/>
    <w:rsid w:val="000545C4"/>
    <w:rsid w:val="000577D0"/>
    <w:rsid w:val="000605EE"/>
    <w:rsid w:val="00060FD5"/>
    <w:rsid w:val="00062981"/>
    <w:rsid w:val="0006468E"/>
    <w:rsid w:val="00066F8B"/>
    <w:rsid w:val="000672BC"/>
    <w:rsid w:val="00067FF2"/>
    <w:rsid w:val="00070433"/>
    <w:rsid w:val="00071A95"/>
    <w:rsid w:val="000740BC"/>
    <w:rsid w:val="00075416"/>
    <w:rsid w:val="00075FD5"/>
    <w:rsid w:val="00076945"/>
    <w:rsid w:val="00087396"/>
    <w:rsid w:val="0009230E"/>
    <w:rsid w:val="00094899"/>
    <w:rsid w:val="00094F81"/>
    <w:rsid w:val="000979C2"/>
    <w:rsid w:val="000A11BD"/>
    <w:rsid w:val="000A3132"/>
    <w:rsid w:val="000A4441"/>
    <w:rsid w:val="000A7737"/>
    <w:rsid w:val="000B58FF"/>
    <w:rsid w:val="000C6CA1"/>
    <w:rsid w:val="000D3BD5"/>
    <w:rsid w:val="000D4268"/>
    <w:rsid w:val="000D5C66"/>
    <w:rsid w:val="000D6BD1"/>
    <w:rsid w:val="000D76FE"/>
    <w:rsid w:val="000E0047"/>
    <w:rsid w:val="000E0944"/>
    <w:rsid w:val="000E1BA8"/>
    <w:rsid w:val="000E1E9D"/>
    <w:rsid w:val="000E259A"/>
    <w:rsid w:val="000E5491"/>
    <w:rsid w:val="000E68CF"/>
    <w:rsid w:val="000F27FE"/>
    <w:rsid w:val="000F6FFB"/>
    <w:rsid w:val="00100F7F"/>
    <w:rsid w:val="0010319F"/>
    <w:rsid w:val="00104C2C"/>
    <w:rsid w:val="0010794C"/>
    <w:rsid w:val="001113D0"/>
    <w:rsid w:val="00111473"/>
    <w:rsid w:val="00111C6D"/>
    <w:rsid w:val="0011444B"/>
    <w:rsid w:val="00121B1F"/>
    <w:rsid w:val="0012200C"/>
    <w:rsid w:val="0012450A"/>
    <w:rsid w:val="00124F02"/>
    <w:rsid w:val="00125B6A"/>
    <w:rsid w:val="00126CC6"/>
    <w:rsid w:val="00126D2F"/>
    <w:rsid w:val="001340CB"/>
    <w:rsid w:val="00134C4B"/>
    <w:rsid w:val="0014152D"/>
    <w:rsid w:val="001446A3"/>
    <w:rsid w:val="00145C0D"/>
    <w:rsid w:val="00146D2B"/>
    <w:rsid w:val="00151124"/>
    <w:rsid w:val="0015195C"/>
    <w:rsid w:val="00165911"/>
    <w:rsid w:val="00167912"/>
    <w:rsid w:val="00170411"/>
    <w:rsid w:val="001774E7"/>
    <w:rsid w:val="001811B2"/>
    <w:rsid w:val="00182781"/>
    <w:rsid w:val="00194C74"/>
    <w:rsid w:val="0019516B"/>
    <w:rsid w:val="00197DF4"/>
    <w:rsid w:val="001A133A"/>
    <w:rsid w:val="001A4288"/>
    <w:rsid w:val="001A5F27"/>
    <w:rsid w:val="001A7C22"/>
    <w:rsid w:val="001B1B8B"/>
    <w:rsid w:val="001B5E86"/>
    <w:rsid w:val="001B67E2"/>
    <w:rsid w:val="001B7725"/>
    <w:rsid w:val="001C1588"/>
    <w:rsid w:val="001C26DA"/>
    <w:rsid w:val="001C4415"/>
    <w:rsid w:val="001C5BC3"/>
    <w:rsid w:val="001C679D"/>
    <w:rsid w:val="001C7080"/>
    <w:rsid w:val="001C789F"/>
    <w:rsid w:val="001E0511"/>
    <w:rsid w:val="001E1910"/>
    <w:rsid w:val="001E2F36"/>
    <w:rsid w:val="001F0F5D"/>
    <w:rsid w:val="001F1464"/>
    <w:rsid w:val="001F1F0A"/>
    <w:rsid w:val="00202A1F"/>
    <w:rsid w:val="002044B0"/>
    <w:rsid w:val="002044BE"/>
    <w:rsid w:val="0020602C"/>
    <w:rsid w:val="002207D5"/>
    <w:rsid w:val="00230805"/>
    <w:rsid w:val="002317DE"/>
    <w:rsid w:val="00241825"/>
    <w:rsid w:val="002424E8"/>
    <w:rsid w:val="002425CF"/>
    <w:rsid w:val="00242A11"/>
    <w:rsid w:val="0024487E"/>
    <w:rsid w:val="002460E2"/>
    <w:rsid w:val="00257E93"/>
    <w:rsid w:val="002650F6"/>
    <w:rsid w:val="0027329F"/>
    <w:rsid w:val="002755D7"/>
    <w:rsid w:val="00277589"/>
    <w:rsid w:val="002816A7"/>
    <w:rsid w:val="00281772"/>
    <w:rsid w:val="002868DC"/>
    <w:rsid w:val="002A11BD"/>
    <w:rsid w:val="002A3B39"/>
    <w:rsid w:val="002A3D8B"/>
    <w:rsid w:val="002A6D5D"/>
    <w:rsid w:val="002A7F54"/>
    <w:rsid w:val="002B1CC0"/>
    <w:rsid w:val="002B28B0"/>
    <w:rsid w:val="002B5437"/>
    <w:rsid w:val="002B5AA8"/>
    <w:rsid w:val="002C082E"/>
    <w:rsid w:val="002C0E6E"/>
    <w:rsid w:val="002C62B3"/>
    <w:rsid w:val="002D431A"/>
    <w:rsid w:val="002D7FB9"/>
    <w:rsid w:val="002E4709"/>
    <w:rsid w:val="002E6A63"/>
    <w:rsid w:val="002E7727"/>
    <w:rsid w:val="002F0EDA"/>
    <w:rsid w:val="002F146D"/>
    <w:rsid w:val="002F2807"/>
    <w:rsid w:val="002F3E45"/>
    <w:rsid w:val="002F4849"/>
    <w:rsid w:val="002F4F2E"/>
    <w:rsid w:val="002F51A0"/>
    <w:rsid w:val="002F6194"/>
    <w:rsid w:val="0030263C"/>
    <w:rsid w:val="003039E3"/>
    <w:rsid w:val="00306892"/>
    <w:rsid w:val="00306F54"/>
    <w:rsid w:val="00307D76"/>
    <w:rsid w:val="003109C1"/>
    <w:rsid w:val="00312DDC"/>
    <w:rsid w:val="00314A64"/>
    <w:rsid w:val="0031624C"/>
    <w:rsid w:val="00320C18"/>
    <w:rsid w:val="003233E8"/>
    <w:rsid w:val="00324729"/>
    <w:rsid w:val="00324A33"/>
    <w:rsid w:val="00333580"/>
    <w:rsid w:val="0034282E"/>
    <w:rsid w:val="00343CD2"/>
    <w:rsid w:val="00345D70"/>
    <w:rsid w:val="00346B58"/>
    <w:rsid w:val="00346BFC"/>
    <w:rsid w:val="00350783"/>
    <w:rsid w:val="003522EC"/>
    <w:rsid w:val="003528B5"/>
    <w:rsid w:val="00354719"/>
    <w:rsid w:val="00361CCA"/>
    <w:rsid w:val="0036532C"/>
    <w:rsid w:val="003753C7"/>
    <w:rsid w:val="003757AB"/>
    <w:rsid w:val="0037599B"/>
    <w:rsid w:val="00377A36"/>
    <w:rsid w:val="0038317F"/>
    <w:rsid w:val="0038594A"/>
    <w:rsid w:val="00386E00"/>
    <w:rsid w:val="003874A9"/>
    <w:rsid w:val="003877DF"/>
    <w:rsid w:val="0039066B"/>
    <w:rsid w:val="0039390D"/>
    <w:rsid w:val="003A0C8B"/>
    <w:rsid w:val="003A1B1D"/>
    <w:rsid w:val="003A330D"/>
    <w:rsid w:val="003A6991"/>
    <w:rsid w:val="003B67CD"/>
    <w:rsid w:val="003B680E"/>
    <w:rsid w:val="003C5382"/>
    <w:rsid w:val="003C6FD0"/>
    <w:rsid w:val="003C782C"/>
    <w:rsid w:val="003D0BEF"/>
    <w:rsid w:val="003D3B9B"/>
    <w:rsid w:val="003D4EAB"/>
    <w:rsid w:val="003E0180"/>
    <w:rsid w:val="003E49A7"/>
    <w:rsid w:val="003F11DA"/>
    <w:rsid w:val="003F147E"/>
    <w:rsid w:val="003F1F93"/>
    <w:rsid w:val="003F33F1"/>
    <w:rsid w:val="003F56C9"/>
    <w:rsid w:val="003F5FF8"/>
    <w:rsid w:val="003F7D78"/>
    <w:rsid w:val="004014F1"/>
    <w:rsid w:val="00402BCD"/>
    <w:rsid w:val="00403828"/>
    <w:rsid w:val="00403CD2"/>
    <w:rsid w:val="004058C1"/>
    <w:rsid w:val="00410018"/>
    <w:rsid w:val="00414CCD"/>
    <w:rsid w:val="004257F0"/>
    <w:rsid w:val="00425E92"/>
    <w:rsid w:val="00427274"/>
    <w:rsid w:val="004311CC"/>
    <w:rsid w:val="004341EF"/>
    <w:rsid w:val="004373B2"/>
    <w:rsid w:val="00437DC9"/>
    <w:rsid w:val="00442610"/>
    <w:rsid w:val="004469DD"/>
    <w:rsid w:val="00453C3F"/>
    <w:rsid w:val="004579E5"/>
    <w:rsid w:val="00460E41"/>
    <w:rsid w:val="00471C33"/>
    <w:rsid w:val="00472839"/>
    <w:rsid w:val="00480047"/>
    <w:rsid w:val="00484A40"/>
    <w:rsid w:val="004851EC"/>
    <w:rsid w:val="0049033B"/>
    <w:rsid w:val="00490B6B"/>
    <w:rsid w:val="00492A3D"/>
    <w:rsid w:val="004938C2"/>
    <w:rsid w:val="00497B34"/>
    <w:rsid w:val="004A4EC8"/>
    <w:rsid w:val="004A5CCE"/>
    <w:rsid w:val="004C1971"/>
    <w:rsid w:val="004C33FA"/>
    <w:rsid w:val="004C4D7F"/>
    <w:rsid w:val="004D3890"/>
    <w:rsid w:val="004D5D49"/>
    <w:rsid w:val="004D7B65"/>
    <w:rsid w:val="004E0417"/>
    <w:rsid w:val="004E0D9A"/>
    <w:rsid w:val="004E3EBB"/>
    <w:rsid w:val="004E50E8"/>
    <w:rsid w:val="004E65BE"/>
    <w:rsid w:val="004F00EA"/>
    <w:rsid w:val="004F0707"/>
    <w:rsid w:val="004F0A18"/>
    <w:rsid w:val="004F1DD0"/>
    <w:rsid w:val="004F6CCB"/>
    <w:rsid w:val="00503DCC"/>
    <w:rsid w:val="00504521"/>
    <w:rsid w:val="00504708"/>
    <w:rsid w:val="00505018"/>
    <w:rsid w:val="005070B6"/>
    <w:rsid w:val="00511330"/>
    <w:rsid w:val="005138AD"/>
    <w:rsid w:val="00514731"/>
    <w:rsid w:val="0051608B"/>
    <w:rsid w:val="005226D0"/>
    <w:rsid w:val="00524788"/>
    <w:rsid w:val="00531F93"/>
    <w:rsid w:val="00534526"/>
    <w:rsid w:val="0053759B"/>
    <w:rsid w:val="0054143C"/>
    <w:rsid w:val="005476A6"/>
    <w:rsid w:val="00547C46"/>
    <w:rsid w:val="00553DA0"/>
    <w:rsid w:val="0055666A"/>
    <w:rsid w:val="00561765"/>
    <w:rsid w:val="00561D7A"/>
    <w:rsid w:val="0056303E"/>
    <w:rsid w:val="00563659"/>
    <w:rsid w:val="0056518C"/>
    <w:rsid w:val="00577AFD"/>
    <w:rsid w:val="005800F4"/>
    <w:rsid w:val="00580B2B"/>
    <w:rsid w:val="00582725"/>
    <w:rsid w:val="005860FF"/>
    <w:rsid w:val="00590EAD"/>
    <w:rsid w:val="00592C4D"/>
    <w:rsid w:val="00592F5B"/>
    <w:rsid w:val="00596664"/>
    <w:rsid w:val="005A2EC2"/>
    <w:rsid w:val="005A55A8"/>
    <w:rsid w:val="005B54E4"/>
    <w:rsid w:val="005B6792"/>
    <w:rsid w:val="005C12EA"/>
    <w:rsid w:val="005C13A8"/>
    <w:rsid w:val="005C5125"/>
    <w:rsid w:val="005D0815"/>
    <w:rsid w:val="005D1FA5"/>
    <w:rsid w:val="005D44B0"/>
    <w:rsid w:val="005E004E"/>
    <w:rsid w:val="005E1EC1"/>
    <w:rsid w:val="005E2AF4"/>
    <w:rsid w:val="005F003A"/>
    <w:rsid w:val="005F3B1F"/>
    <w:rsid w:val="005F660B"/>
    <w:rsid w:val="006103BF"/>
    <w:rsid w:val="00610974"/>
    <w:rsid w:val="00610D12"/>
    <w:rsid w:val="00610E75"/>
    <w:rsid w:val="00611672"/>
    <w:rsid w:val="00622583"/>
    <w:rsid w:val="006241B3"/>
    <w:rsid w:val="00625716"/>
    <w:rsid w:val="00625E79"/>
    <w:rsid w:val="006276C7"/>
    <w:rsid w:val="00627EBB"/>
    <w:rsid w:val="00630D01"/>
    <w:rsid w:val="00631704"/>
    <w:rsid w:val="00631BC4"/>
    <w:rsid w:val="00633B33"/>
    <w:rsid w:val="00635C0B"/>
    <w:rsid w:val="00635D54"/>
    <w:rsid w:val="00641018"/>
    <w:rsid w:val="00643117"/>
    <w:rsid w:val="006456FD"/>
    <w:rsid w:val="00653A84"/>
    <w:rsid w:val="006542C9"/>
    <w:rsid w:val="0065474A"/>
    <w:rsid w:val="006561A6"/>
    <w:rsid w:val="006618C1"/>
    <w:rsid w:val="0066569D"/>
    <w:rsid w:val="006656F6"/>
    <w:rsid w:val="00665878"/>
    <w:rsid w:val="0066739B"/>
    <w:rsid w:val="00670631"/>
    <w:rsid w:val="006753BB"/>
    <w:rsid w:val="0067603D"/>
    <w:rsid w:val="006808A6"/>
    <w:rsid w:val="00680F64"/>
    <w:rsid w:val="00685BE1"/>
    <w:rsid w:val="006878E1"/>
    <w:rsid w:val="00687F8C"/>
    <w:rsid w:val="00690204"/>
    <w:rsid w:val="006933DB"/>
    <w:rsid w:val="006936D9"/>
    <w:rsid w:val="006A2943"/>
    <w:rsid w:val="006A2B68"/>
    <w:rsid w:val="006A3752"/>
    <w:rsid w:val="006B11D6"/>
    <w:rsid w:val="006B4DCD"/>
    <w:rsid w:val="006C3999"/>
    <w:rsid w:val="006C7F9C"/>
    <w:rsid w:val="006D4881"/>
    <w:rsid w:val="006D5286"/>
    <w:rsid w:val="006D73F6"/>
    <w:rsid w:val="006E119E"/>
    <w:rsid w:val="006E34B2"/>
    <w:rsid w:val="006E5DA7"/>
    <w:rsid w:val="006F10A2"/>
    <w:rsid w:val="006F3014"/>
    <w:rsid w:val="006F4EC0"/>
    <w:rsid w:val="006F601A"/>
    <w:rsid w:val="006F6838"/>
    <w:rsid w:val="006F799C"/>
    <w:rsid w:val="006F7C3F"/>
    <w:rsid w:val="0070077F"/>
    <w:rsid w:val="00700D70"/>
    <w:rsid w:val="0070151A"/>
    <w:rsid w:val="00702BB0"/>
    <w:rsid w:val="007050D3"/>
    <w:rsid w:val="0072066E"/>
    <w:rsid w:val="00724617"/>
    <w:rsid w:val="00732DC7"/>
    <w:rsid w:val="0074210B"/>
    <w:rsid w:val="007454C0"/>
    <w:rsid w:val="00757A02"/>
    <w:rsid w:val="00757DEC"/>
    <w:rsid w:val="00760261"/>
    <w:rsid w:val="00763763"/>
    <w:rsid w:val="00764C93"/>
    <w:rsid w:val="00767BFD"/>
    <w:rsid w:val="0077281F"/>
    <w:rsid w:val="007745C5"/>
    <w:rsid w:val="00775490"/>
    <w:rsid w:val="007757D9"/>
    <w:rsid w:val="00787834"/>
    <w:rsid w:val="00793ED3"/>
    <w:rsid w:val="007959D0"/>
    <w:rsid w:val="00797835"/>
    <w:rsid w:val="007A1469"/>
    <w:rsid w:val="007B5540"/>
    <w:rsid w:val="007B5FB8"/>
    <w:rsid w:val="007C47F7"/>
    <w:rsid w:val="007D045F"/>
    <w:rsid w:val="007D21D0"/>
    <w:rsid w:val="007D231F"/>
    <w:rsid w:val="007D78A4"/>
    <w:rsid w:val="007E0D4C"/>
    <w:rsid w:val="007E1387"/>
    <w:rsid w:val="007F0C2D"/>
    <w:rsid w:val="007F2547"/>
    <w:rsid w:val="007F2C07"/>
    <w:rsid w:val="007F4FDA"/>
    <w:rsid w:val="007F74C1"/>
    <w:rsid w:val="00802370"/>
    <w:rsid w:val="008038C9"/>
    <w:rsid w:val="00810D8D"/>
    <w:rsid w:val="008128B7"/>
    <w:rsid w:val="0081308E"/>
    <w:rsid w:val="00813C95"/>
    <w:rsid w:val="00817CAB"/>
    <w:rsid w:val="00820BDE"/>
    <w:rsid w:val="00821361"/>
    <w:rsid w:val="00821762"/>
    <w:rsid w:val="0083041D"/>
    <w:rsid w:val="008315C9"/>
    <w:rsid w:val="00836969"/>
    <w:rsid w:val="00837796"/>
    <w:rsid w:val="00840506"/>
    <w:rsid w:val="00840AE7"/>
    <w:rsid w:val="00840F4D"/>
    <w:rsid w:val="008420C2"/>
    <w:rsid w:val="00842E64"/>
    <w:rsid w:val="00846C36"/>
    <w:rsid w:val="008473E3"/>
    <w:rsid w:val="00853C5F"/>
    <w:rsid w:val="00857B17"/>
    <w:rsid w:val="00860A48"/>
    <w:rsid w:val="00860C1A"/>
    <w:rsid w:val="008620AD"/>
    <w:rsid w:val="00862487"/>
    <w:rsid w:val="0086512D"/>
    <w:rsid w:val="00865A95"/>
    <w:rsid w:val="00866599"/>
    <w:rsid w:val="00872205"/>
    <w:rsid w:val="00875BC9"/>
    <w:rsid w:val="0087620F"/>
    <w:rsid w:val="008806C4"/>
    <w:rsid w:val="00884846"/>
    <w:rsid w:val="00891F29"/>
    <w:rsid w:val="0089245E"/>
    <w:rsid w:val="00894FBC"/>
    <w:rsid w:val="008973AF"/>
    <w:rsid w:val="008A0627"/>
    <w:rsid w:val="008A473A"/>
    <w:rsid w:val="008A5A3C"/>
    <w:rsid w:val="008A5E5D"/>
    <w:rsid w:val="008A6B66"/>
    <w:rsid w:val="008B0D91"/>
    <w:rsid w:val="008B1004"/>
    <w:rsid w:val="008B112A"/>
    <w:rsid w:val="008B506D"/>
    <w:rsid w:val="008B5AF7"/>
    <w:rsid w:val="008B6902"/>
    <w:rsid w:val="008C20CC"/>
    <w:rsid w:val="008C78BF"/>
    <w:rsid w:val="008E20C3"/>
    <w:rsid w:val="008E2B6D"/>
    <w:rsid w:val="008E45ED"/>
    <w:rsid w:val="008E7D94"/>
    <w:rsid w:val="008F2B1D"/>
    <w:rsid w:val="00903DFD"/>
    <w:rsid w:val="00903FAE"/>
    <w:rsid w:val="009059D0"/>
    <w:rsid w:val="009059F7"/>
    <w:rsid w:val="00905AFC"/>
    <w:rsid w:val="00906030"/>
    <w:rsid w:val="00906ACA"/>
    <w:rsid w:val="00907E1D"/>
    <w:rsid w:val="00910DD4"/>
    <w:rsid w:val="00911E53"/>
    <w:rsid w:val="0091680F"/>
    <w:rsid w:val="009248F5"/>
    <w:rsid w:val="00925FD4"/>
    <w:rsid w:val="0093032F"/>
    <w:rsid w:val="00931486"/>
    <w:rsid w:val="00932A7C"/>
    <w:rsid w:val="00934235"/>
    <w:rsid w:val="00943010"/>
    <w:rsid w:val="0094382B"/>
    <w:rsid w:val="00945A6D"/>
    <w:rsid w:val="0094756D"/>
    <w:rsid w:val="00947630"/>
    <w:rsid w:val="009479AC"/>
    <w:rsid w:val="00950F52"/>
    <w:rsid w:val="00965F97"/>
    <w:rsid w:val="00966441"/>
    <w:rsid w:val="00974E9A"/>
    <w:rsid w:val="009752E7"/>
    <w:rsid w:val="00976353"/>
    <w:rsid w:val="00976414"/>
    <w:rsid w:val="00983817"/>
    <w:rsid w:val="00984367"/>
    <w:rsid w:val="009903AE"/>
    <w:rsid w:val="009921C8"/>
    <w:rsid w:val="009931DA"/>
    <w:rsid w:val="0099488D"/>
    <w:rsid w:val="00997DDC"/>
    <w:rsid w:val="009A0640"/>
    <w:rsid w:val="009A4932"/>
    <w:rsid w:val="009A5F4A"/>
    <w:rsid w:val="009B1C30"/>
    <w:rsid w:val="009C0090"/>
    <w:rsid w:val="009C05DA"/>
    <w:rsid w:val="009C1554"/>
    <w:rsid w:val="009C51C6"/>
    <w:rsid w:val="009C7FED"/>
    <w:rsid w:val="009D0C40"/>
    <w:rsid w:val="009E05D0"/>
    <w:rsid w:val="009E3D98"/>
    <w:rsid w:val="009E4142"/>
    <w:rsid w:val="009F0AFF"/>
    <w:rsid w:val="009F1ECE"/>
    <w:rsid w:val="009F25A8"/>
    <w:rsid w:val="009F293D"/>
    <w:rsid w:val="009F2A1F"/>
    <w:rsid w:val="009F4745"/>
    <w:rsid w:val="009F4A36"/>
    <w:rsid w:val="009F6BBE"/>
    <w:rsid w:val="009F7BCC"/>
    <w:rsid w:val="00A02CAA"/>
    <w:rsid w:val="00A06A46"/>
    <w:rsid w:val="00A109AB"/>
    <w:rsid w:val="00A116C9"/>
    <w:rsid w:val="00A1340F"/>
    <w:rsid w:val="00A1459A"/>
    <w:rsid w:val="00A158D6"/>
    <w:rsid w:val="00A15EA7"/>
    <w:rsid w:val="00A21D07"/>
    <w:rsid w:val="00A32222"/>
    <w:rsid w:val="00A353AA"/>
    <w:rsid w:val="00A46687"/>
    <w:rsid w:val="00A468F4"/>
    <w:rsid w:val="00A471C4"/>
    <w:rsid w:val="00A52799"/>
    <w:rsid w:val="00A54335"/>
    <w:rsid w:val="00A6491A"/>
    <w:rsid w:val="00A64A87"/>
    <w:rsid w:val="00A65A80"/>
    <w:rsid w:val="00A667E9"/>
    <w:rsid w:val="00A9098F"/>
    <w:rsid w:val="00A93F2A"/>
    <w:rsid w:val="00AA0BE7"/>
    <w:rsid w:val="00AA0FF5"/>
    <w:rsid w:val="00AA3630"/>
    <w:rsid w:val="00AA4799"/>
    <w:rsid w:val="00AA575A"/>
    <w:rsid w:val="00AB0825"/>
    <w:rsid w:val="00AB2353"/>
    <w:rsid w:val="00AB4248"/>
    <w:rsid w:val="00AB4BF4"/>
    <w:rsid w:val="00AB5EFB"/>
    <w:rsid w:val="00AB79DA"/>
    <w:rsid w:val="00AC0975"/>
    <w:rsid w:val="00AC5EF9"/>
    <w:rsid w:val="00AC7D35"/>
    <w:rsid w:val="00AD25A4"/>
    <w:rsid w:val="00AD626F"/>
    <w:rsid w:val="00AE0710"/>
    <w:rsid w:val="00AE314A"/>
    <w:rsid w:val="00AF3EC0"/>
    <w:rsid w:val="00AF736C"/>
    <w:rsid w:val="00AF7464"/>
    <w:rsid w:val="00B00B03"/>
    <w:rsid w:val="00B04BF4"/>
    <w:rsid w:val="00B10065"/>
    <w:rsid w:val="00B11317"/>
    <w:rsid w:val="00B15504"/>
    <w:rsid w:val="00B26C0E"/>
    <w:rsid w:val="00B26CAA"/>
    <w:rsid w:val="00B26CFB"/>
    <w:rsid w:val="00B30319"/>
    <w:rsid w:val="00B3325B"/>
    <w:rsid w:val="00B334FA"/>
    <w:rsid w:val="00B425ED"/>
    <w:rsid w:val="00B45BAE"/>
    <w:rsid w:val="00B47D9B"/>
    <w:rsid w:val="00B52CE1"/>
    <w:rsid w:val="00B6089D"/>
    <w:rsid w:val="00B64CA4"/>
    <w:rsid w:val="00B65637"/>
    <w:rsid w:val="00B66875"/>
    <w:rsid w:val="00B673C1"/>
    <w:rsid w:val="00B67817"/>
    <w:rsid w:val="00B749C6"/>
    <w:rsid w:val="00B838CF"/>
    <w:rsid w:val="00B870C4"/>
    <w:rsid w:val="00B87435"/>
    <w:rsid w:val="00B9247E"/>
    <w:rsid w:val="00B93A69"/>
    <w:rsid w:val="00B952A8"/>
    <w:rsid w:val="00B9709E"/>
    <w:rsid w:val="00BA16E6"/>
    <w:rsid w:val="00BB00A0"/>
    <w:rsid w:val="00BB4D6B"/>
    <w:rsid w:val="00BB7845"/>
    <w:rsid w:val="00BC4710"/>
    <w:rsid w:val="00BC67ED"/>
    <w:rsid w:val="00BD1AEB"/>
    <w:rsid w:val="00BD1D38"/>
    <w:rsid w:val="00BD26D5"/>
    <w:rsid w:val="00BD3352"/>
    <w:rsid w:val="00BD376B"/>
    <w:rsid w:val="00BD39A7"/>
    <w:rsid w:val="00BD3C10"/>
    <w:rsid w:val="00BD4503"/>
    <w:rsid w:val="00BD6E18"/>
    <w:rsid w:val="00BE3217"/>
    <w:rsid w:val="00BE4904"/>
    <w:rsid w:val="00BE5D35"/>
    <w:rsid w:val="00BE681C"/>
    <w:rsid w:val="00BE6EBB"/>
    <w:rsid w:val="00BF3F3E"/>
    <w:rsid w:val="00BF6731"/>
    <w:rsid w:val="00BF6E6A"/>
    <w:rsid w:val="00BF73EE"/>
    <w:rsid w:val="00C012D7"/>
    <w:rsid w:val="00C0370F"/>
    <w:rsid w:val="00C03BA0"/>
    <w:rsid w:val="00C056A3"/>
    <w:rsid w:val="00C060FD"/>
    <w:rsid w:val="00C31958"/>
    <w:rsid w:val="00C31C7D"/>
    <w:rsid w:val="00C32474"/>
    <w:rsid w:val="00C3377A"/>
    <w:rsid w:val="00C33C29"/>
    <w:rsid w:val="00C345F2"/>
    <w:rsid w:val="00C346D5"/>
    <w:rsid w:val="00C423AA"/>
    <w:rsid w:val="00C42F73"/>
    <w:rsid w:val="00C47CF7"/>
    <w:rsid w:val="00C51629"/>
    <w:rsid w:val="00C5296A"/>
    <w:rsid w:val="00C665C2"/>
    <w:rsid w:val="00C668A2"/>
    <w:rsid w:val="00C67EBF"/>
    <w:rsid w:val="00C75F78"/>
    <w:rsid w:val="00C762D3"/>
    <w:rsid w:val="00C76AA6"/>
    <w:rsid w:val="00C83D06"/>
    <w:rsid w:val="00C8523B"/>
    <w:rsid w:val="00C866BC"/>
    <w:rsid w:val="00C90DE5"/>
    <w:rsid w:val="00C91401"/>
    <w:rsid w:val="00C919B5"/>
    <w:rsid w:val="00C93BCF"/>
    <w:rsid w:val="00C94A95"/>
    <w:rsid w:val="00C94D4C"/>
    <w:rsid w:val="00C95293"/>
    <w:rsid w:val="00C952EE"/>
    <w:rsid w:val="00C95536"/>
    <w:rsid w:val="00C97757"/>
    <w:rsid w:val="00C97E22"/>
    <w:rsid w:val="00CA03AB"/>
    <w:rsid w:val="00CA5279"/>
    <w:rsid w:val="00CA653F"/>
    <w:rsid w:val="00CA6757"/>
    <w:rsid w:val="00CB1C8D"/>
    <w:rsid w:val="00CB30B0"/>
    <w:rsid w:val="00CB4758"/>
    <w:rsid w:val="00CB47A7"/>
    <w:rsid w:val="00CB48B3"/>
    <w:rsid w:val="00CB5F6F"/>
    <w:rsid w:val="00CB64B3"/>
    <w:rsid w:val="00CC28C0"/>
    <w:rsid w:val="00CC7CA4"/>
    <w:rsid w:val="00CD22B6"/>
    <w:rsid w:val="00CD5C4E"/>
    <w:rsid w:val="00CD6AD7"/>
    <w:rsid w:val="00CD729C"/>
    <w:rsid w:val="00CE0042"/>
    <w:rsid w:val="00CE06DA"/>
    <w:rsid w:val="00CE22E1"/>
    <w:rsid w:val="00CE3780"/>
    <w:rsid w:val="00CE54BE"/>
    <w:rsid w:val="00CF2548"/>
    <w:rsid w:val="00D029F7"/>
    <w:rsid w:val="00D02C04"/>
    <w:rsid w:val="00D04EB5"/>
    <w:rsid w:val="00D10764"/>
    <w:rsid w:val="00D107F6"/>
    <w:rsid w:val="00D12D59"/>
    <w:rsid w:val="00D15832"/>
    <w:rsid w:val="00D20700"/>
    <w:rsid w:val="00D228DB"/>
    <w:rsid w:val="00D249FD"/>
    <w:rsid w:val="00D253C4"/>
    <w:rsid w:val="00D26051"/>
    <w:rsid w:val="00D27253"/>
    <w:rsid w:val="00D3033E"/>
    <w:rsid w:val="00D32282"/>
    <w:rsid w:val="00D33C17"/>
    <w:rsid w:val="00D35C80"/>
    <w:rsid w:val="00D36191"/>
    <w:rsid w:val="00D454A8"/>
    <w:rsid w:val="00D4616A"/>
    <w:rsid w:val="00D50344"/>
    <w:rsid w:val="00D50355"/>
    <w:rsid w:val="00D511C0"/>
    <w:rsid w:val="00D53164"/>
    <w:rsid w:val="00D53F04"/>
    <w:rsid w:val="00D5443D"/>
    <w:rsid w:val="00D5673F"/>
    <w:rsid w:val="00D56CF4"/>
    <w:rsid w:val="00D57F6C"/>
    <w:rsid w:val="00D60709"/>
    <w:rsid w:val="00D61D05"/>
    <w:rsid w:val="00D643B7"/>
    <w:rsid w:val="00D645E1"/>
    <w:rsid w:val="00D709AC"/>
    <w:rsid w:val="00D76BA3"/>
    <w:rsid w:val="00D77D13"/>
    <w:rsid w:val="00D82172"/>
    <w:rsid w:val="00D8302F"/>
    <w:rsid w:val="00D8600E"/>
    <w:rsid w:val="00D86FF3"/>
    <w:rsid w:val="00D90899"/>
    <w:rsid w:val="00D91397"/>
    <w:rsid w:val="00D92231"/>
    <w:rsid w:val="00D9352D"/>
    <w:rsid w:val="00D9677A"/>
    <w:rsid w:val="00D97027"/>
    <w:rsid w:val="00DA1823"/>
    <w:rsid w:val="00DA572C"/>
    <w:rsid w:val="00DA6BB9"/>
    <w:rsid w:val="00DB04FE"/>
    <w:rsid w:val="00DB1788"/>
    <w:rsid w:val="00DB2C77"/>
    <w:rsid w:val="00DB72D9"/>
    <w:rsid w:val="00DB78E7"/>
    <w:rsid w:val="00DC0053"/>
    <w:rsid w:val="00DC3544"/>
    <w:rsid w:val="00DC3980"/>
    <w:rsid w:val="00DD0D86"/>
    <w:rsid w:val="00DD1429"/>
    <w:rsid w:val="00DE08A2"/>
    <w:rsid w:val="00DE0E94"/>
    <w:rsid w:val="00DE5FC5"/>
    <w:rsid w:val="00DE72E0"/>
    <w:rsid w:val="00DF08BC"/>
    <w:rsid w:val="00DF0F7C"/>
    <w:rsid w:val="00DF2839"/>
    <w:rsid w:val="00DF2AB9"/>
    <w:rsid w:val="00DF2C41"/>
    <w:rsid w:val="00DF3B84"/>
    <w:rsid w:val="00DF3C35"/>
    <w:rsid w:val="00DF409F"/>
    <w:rsid w:val="00DF5420"/>
    <w:rsid w:val="00DF7334"/>
    <w:rsid w:val="00DF7943"/>
    <w:rsid w:val="00DF7F42"/>
    <w:rsid w:val="00E004F4"/>
    <w:rsid w:val="00E0522C"/>
    <w:rsid w:val="00E1189A"/>
    <w:rsid w:val="00E20DCE"/>
    <w:rsid w:val="00E21010"/>
    <w:rsid w:val="00E2244D"/>
    <w:rsid w:val="00E25FED"/>
    <w:rsid w:val="00E26C62"/>
    <w:rsid w:val="00E40131"/>
    <w:rsid w:val="00E41F37"/>
    <w:rsid w:val="00E47DB7"/>
    <w:rsid w:val="00E529AC"/>
    <w:rsid w:val="00E56F8D"/>
    <w:rsid w:val="00E72A0D"/>
    <w:rsid w:val="00E74EEB"/>
    <w:rsid w:val="00E80175"/>
    <w:rsid w:val="00E80EF6"/>
    <w:rsid w:val="00E81707"/>
    <w:rsid w:val="00E8477B"/>
    <w:rsid w:val="00E90019"/>
    <w:rsid w:val="00E95745"/>
    <w:rsid w:val="00E95B3D"/>
    <w:rsid w:val="00E95EF2"/>
    <w:rsid w:val="00EA1158"/>
    <w:rsid w:val="00EA478A"/>
    <w:rsid w:val="00EA6B6E"/>
    <w:rsid w:val="00EB152B"/>
    <w:rsid w:val="00EB2117"/>
    <w:rsid w:val="00EB28E0"/>
    <w:rsid w:val="00EB316B"/>
    <w:rsid w:val="00EB4B5F"/>
    <w:rsid w:val="00EB5369"/>
    <w:rsid w:val="00EC148D"/>
    <w:rsid w:val="00EC1C62"/>
    <w:rsid w:val="00EC3E2B"/>
    <w:rsid w:val="00EC4D18"/>
    <w:rsid w:val="00EC4F84"/>
    <w:rsid w:val="00EC61CC"/>
    <w:rsid w:val="00ED0FEF"/>
    <w:rsid w:val="00EE3AC4"/>
    <w:rsid w:val="00EF0762"/>
    <w:rsid w:val="00EF3046"/>
    <w:rsid w:val="00F0231F"/>
    <w:rsid w:val="00F054E5"/>
    <w:rsid w:val="00F13763"/>
    <w:rsid w:val="00F17191"/>
    <w:rsid w:val="00F17499"/>
    <w:rsid w:val="00F206C3"/>
    <w:rsid w:val="00F25656"/>
    <w:rsid w:val="00F25714"/>
    <w:rsid w:val="00F32A28"/>
    <w:rsid w:val="00F34290"/>
    <w:rsid w:val="00F36574"/>
    <w:rsid w:val="00F36601"/>
    <w:rsid w:val="00F40D6A"/>
    <w:rsid w:val="00F40D94"/>
    <w:rsid w:val="00F42C06"/>
    <w:rsid w:val="00F42D86"/>
    <w:rsid w:val="00F44489"/>
    <w:rsid w:val="00F444B2"/>
    <w:rsid w:val="00F45FF9"/>
    <w:rsid w:val="00F46BE7"/>
    <w:rsid w:val="00F502D6"/>
    <w:rsid w:val="00F52145"/>
    <w:rsid w:val="00F53492"/>
    <w:rsid w:val="00F55BA3"/>
    <w:rsid w:val="00F61CB8"/>
    <w:rsid w:val="00F624CC"/>
    <w:rsid w:val="00F74837"/>
    <w:rsid w:val="00F74967"/>
    <w:rsid w:val="00F77D48"/>
    <w:rsid w:val="00F81A4A"/>
    <w:rsid w:val="00F83449"/>
    <w:rsid w:val="00F87FF8"/>
    <w:rsid w:val="00F93920"/>
    <w:rsid w:val="00F96121"/>
    <w:rsid w:val="00FA10C5"/>
    <w:rsid w:val="00FA4A6B"/>
    <w:rsid w:val="00FA4E5A"/>
    <w:rsid w:val="00FB2E55"/>
    <w:rsid w:val="00FB3A1E"/>
    <w:rsid w:val="00FB3F8A"/>
    <w:rsid w:val="00FB5C9F"/>
    <w:rsid w:val="00FB7973"/>
    <w:rsid w:val="00FB7DF5"/>
    <w:rsid w:val="00FC04C8"/>
    <w:rsid w:val="00FC087C"/>
    <w:rsid w:val="00FD1EFF"/>
    <w:rsid w:val="00FD3861"/>
    <w:rsid w:val="00FD68BE"/>
    <w:rsid w:val="00FD7380"/>
    <w:rsid w:val="00FE1DD0"/>
    <w:rsid w:val="00FE43B9"/>
    <w:rsid w:val="00FE72BE"/>
    <w:rsid w:val="00FF174C"/>
    <w:rsid w:val="00FF2BE8"/>
    <w:rsid w:val="00FF37D2"/>
    <w:rsid w:val="00FF3FD4"/>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 w:type="paragraph" w:styleId="BalloonText">
    <w:name w:val="Balloon Text"/>
    <w:basedOn w:val="Normal"/>
    <w:link w:val="BalloonTextChar"/>
    <w:uiPriority w:val="99"/>
    <w:semiHidden/>
    <w:unhideWhenUsed/>
    <w:rsid w:val="00943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BD07C.8089D3C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F27A6-6859-4E01-B84C-0158FEC26AC9}">
  <ds:schemaRefs>
    <ds:schemaRef ds:uri="http://schemas.openxmlformats.org/officeDocument/2006/bibliography"/>
  </ds:schemaRefs>
</ds:datastoreItem>
</file>

<file path=customXml/itemProps2.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3.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8CEC1CBE-7C4A-4B60-A185-F24A4F017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3708</Words>
  <Characters>2115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2025-07-11T10:25:00Z</dcterms:created>
  <dcterms:modified xsi:type="dcterms:W3CDTF">2025-07-18T09:29:00Z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y fmtid="{D5CDD505-2E9C-101B-9397-08002B2CF9AE}" pid="11" name="GrammarlyDocumentId">
    <vt:lpwstr>86d7e2e7-5fb0-4df5-93a9-b26faad02b8e</vt:lpwstr>
  </property>
</Properties>
</file>