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17B250B2"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Savivaldybės biudžetinė įstaiga. Vytauto g. 12, LT-90123 Plungė, tel. (</w:t>
      </w:r>
      <w:r w:rsidR="00A9649D">
        <w:rPr>
          <w:lang w:val="lt-LT"/>
        </w:rPr>
        <w:t>0</w:t>
      </w:r>
      <w:r w:rsidRPr="00643428">
        <w:rPr>
          <w:lang w:val="lt-LT"/>
        </w:rPr>
        <w:t xml:space="preserve">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1CF8439E" w:rsidR="00AA42CB" w:rsidRPr="00211B7B" w:rsidRDefault="004E5DAC" w:rsidP="00563051">
      <w:pPr>
        <w:pStyle w:val="Pagrindinistekstas"/>
        <w:jc w:val="center"/>
        <w:rPr>
          <w:b/>
          <w:szCs w:val="24"/>
        </w:rPr>
      </w:pPr>
      <w:r>
        <w:rPr>
          <w:b/>
          <w:szCs w:val="24"/>
        </w:rPr>
        <w:t>TERAPINIŲ DIENOS STOVYKLŲ VAIKAMS IR JŲ TĖVAMS ORGANIZAVIMO PASLAUGOS</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429AE9D4" w14:textId="39E7F98B" w:rsidR="000D7603"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204254270" w:history="1">
            <w:r w:rsidR="000D7603" w:rsidRPr="00D2600A">
              <w:rPr>
                <w:rStyle w:val="Hipersaitas"/>
                <w:noProof/>
              </w:rPr>
              <w:t>I. BENDROSIOS NUOSTATOS</w:t>
            </w:r>
            <w:r w:rsidR="000D7603">
              <w:rPr>
                <w:noProof/>
                <w:webHidden/>
              </w:rPr>
              <w:tab/>
            </w:r>
            <w:r w:rsidR="000D7603">
              <w:rPr>
                <w:noProof/>
                <w:webHidden/>
              </w:rPr>
              <w:fldChar w:fldCharType="begin"/>
            </w:r>
            <w:r w:rsidR="000D7603">
              <w:rPr>
                <w:noProof/>
                <w:webHidden/>
              </w:rPr>
              <w:instrText xml:space="preserve"> PAGEREF _Toc204254270 \h </w:instrText>
            </w:r>
            <w:r w:rsidR="000D7603">
              <w:rPr>
                <w:noProof/>
                <w:webHidden/>
              </w:rPr>
            </w:r>
            <w:r w:rsidR="000D7603">
              <w:rPr>
                <w:noProof/>
                <w:webHidden/>
              </w:rPr>
              <w:fldChar w:fldCharType="separate"/>
            </w:r>
            <w:r w:rsidR="000D7603">
              <w:rPr>
                <w:noProof/>
                <w:webHidden/>
              </w:rPr>
              <w:t>2</w:t>
            </w:r>
            <w:r w:rsidR="000D7603">
              <w:rPr>
                <w:noProof/>
                <w:webHidden/>
              </w:rPr>
              <w:fldChar w:fldCharType="end"/>
            </w:r>
          </w:hyperlink>
        </w:p>
        <w:p w14:paraId="4C093A30" w14:textId="0C95742D" w:rsidR="000D7603" w:rsidRDefault="000D7603">
          <w:pPr>
            <w:pStyle w:val="Turinys1"/>
            <w:tabs>
              <w:tab w:val="right" w:leader="dot" w:pos="9628"/>
            </w:tabs>
            <w:rPr>
              <w:rFonts w:asciiTheme="minorHAnsi" w:eastAsiaTheme="minorEastAsia" w:hAnsiTheme="minorHAnsi" w:cstheme="minorBidi"/>
              <w:noProof/>
              <w:sz w:val="22"/>
              <w:szCs w:val="22"/>
              <w:lang w:val="lt-LT" w:eastAsia="lt-LT"/>
            </w:rPr>
          </w:pPr>
          <w:hyperlink w:anchor="_Toc204254271" w:history="1">
            <w:r w:rsidRPr="00D2600A">
              <w:rPr>
                <w:rStyle w:val="Hipersaitas"/>
                <w:noProof/>
              </w:rPr>
              <w:t>II. PIRKIMO OBJEKTAS</w:t>
            </w:r>
            <w:r>
              <w:rPr>
                <w:noProof/>
                <w:webHidden/>
              </w:rPr>
              <w:tab/>
            </w:r>
            <w:r>
              <w:rPr>
                <w:noProof/>
                <w:webHidden/>
              </w:rPr>
              <w:fldChar w:fldCharType="begin"/>
            </w:r>
            <w:r>
              <w:rPr>
                <w:noProof/>
                <w:webHidden/>
              </w:rPr>
              <w:instrText xml:space="preserve"> PAGEREF _Toc204254271 \h </w:instrText>
            </w:r>
            <w:r>
              <w:rPr>
                <w:noProof/>
                <w:webHidden/>
              </w:rPr>
            </w:r>
            <w:r>
              <w:rPr>
                <w:noProof/>
                <w:webHidden/>
              </w:rPr>
              <w:fldChar w:fldCharType="separate"/>
            </w:r>
            <w:r>
              <w:rPr>
                <w:noProof/>
                <w:webHidden/>
              </w:rPr>
              <w:t>2</w:t>
            </w:r>
            <w:r>
              <w:rPr>
                <w:noProof/>
                <w:webHidden/>
              </w:rPr>
              <w:fldChar w:fldCharType="end"/>
            </w:r>
          </w:hyperlink>
        </w:p>
        <w:p w14:paraId="190A2AEB" w14:textId="16A91788" w:rsidR="000D7603" w:rsidRDefault="000D7603">
          <w:pPr>
            <w:pStyle w:val="Turinys1"/>
            <w:tabs>
              <w:tab w:val="right" w:leader="dot" w:pos="9628"/>
            </w:tabs>
            <w:rPr>
              <w:rFonts w:asciiTheme="minorHAnsi" w:eastAsiaTheme="minorEastAsia" w:hAnsiTheme="minorHAnsi" w:cstheme="minorBidi"/>
              <w:noProof/>
              <w:sz w:val="22"/>
              <w:szCs w:val="22"/>
              <w:lang w:val="lt-LT" w:eastAsia="lt-LT"/>
            </w:rPr>
          </w:pPr>
          <w:hyperlink w:anchor="_Toc204254272" w:history="1">
            <w:r w:rsidRPr="00D2600A">
              <w:rPr>
                <w:rStyle w:val="Hipersaitas"/>
                <w:noProof/>
              </w:rPr>
              <w:t>III. TIEKĖJŲ PAŠALINIMO PAGRINDAI, KVALIFIKACIJOS REIKALAVIMAI IR, JEIGU TAIKYTINA,  REIKALAUJAMI KOKYBĖS VADYBOS SISTEMOS IR (ARBA) APLINKOS APSAUGOS VADYBOS SISTEMOS STANDARTAI</w:t>
            </w:r>
            <w:r>
              <w:rPr>
                <w:noProof/>
                <w:webHidden/>
              </w:rPr>
              <w:tab/>
            </w:r>
            <w:r>
              <w:rPr>
                <w:noProof/>
                <w:webHidden/>
              </w:rPr>
              <w:fldChar w:fldCharType="begin"/>
            </w:r>
            <w:r>
              <w:rPr>
                <w:noProof/>
                <w:webHidden/>
              </w:rPr>
              <w:instrText xml:space="preserve"> PAGEREF _Toc204254272 \h </w:instrText>
            </w:r>
            <w:r>
              <w:rPr>
                <w:noProof/>
                <w:webHidden/>
              </w:rPr>
            </w:r>
            <w:r>
              <w:rPr>
                <w:noProof/>
                <w:webHidden/>
              </w:rPr>
              <w:fldChar w:fldCharType="separate"/>
            </w:r>
            <w:r>
              <w:rPr>
                <w:noProof/>
                <w:webHidden/>
              </w:rPr>
              <w:t>3</w:t>
            </w:r>
            <w:r>
              <w:rPr>
                <w:noProof/>
                <w:webHidden/>
              </w:rPr>
              <w:fldChar w:fldCharType="end"/>
            </w:r>
          </w:hyperlink>
        </w:p>
        <w:p w14:paraId="361D26EE" w14:textId="1A03B0D3" w:rsidR="000D7603" w:rsidRDefault="000D7603">
          <w:pPr>
            <w:pStyle w:val="Turinys1"/>
            <w:tabs>
              <w:tab w:val="right" w:leader="dot" w:pos="9628"/>
            </w:tabs>
            <w:rPr>
              <w:rFonts w:asciiTheme="minorHAnsi" w:eastAsiaTheme="minorEastAsia" w:hAnsiTheme="minorHAnsi" w:cstheme="minorBidi"/>
              <w:noProof/>
              <w:sz w:val="22"/>
              <w:szCs w:val="22"/>
              <w:lang w:val="lt-LT" w:eastAsia="lt-LT"/>
            </w:rPr>
          </w:pPr>
          <w:hyperlink w:anchor="_Toc204254273" w:history="1">
            <w:r w:rsidRPr="00D2600A">
              <w:rPr>
                <w:rStyle w:val="Hipersaitas"/>
                <w:noProof/>
              </w:rPr>
              <w:t>IV. TIEKĖJŲ GRUPĖS DALYVAVIMAS PIRKIMO PROCEDŪROSE</w:t>
            </w:r>
            <w:r>
              <w:rPr>
                <w:noProof/>
                <w:webHidden/>
              </w:rPr>
              <w:tab/>
            </w:r>
            <w:r>
              <w:rPr>
                <w:noProof/>
                <w:webHidden/>
              </w:rPr>
              <w:fldChar w:fldCharType="begin"/>
            </w:r>
            <w:r>
              <w:rPr>
                <w:noProof/>
                <w:webHidden/>
              </w:rPr>
              <w:instrText xml:space="preserve"> PAGEREF _Toc204254273 \h </w:instrText>
            </w:r>
            <w:r>
              <w:rPr>
                <w:noProof/>
                <w:webHidden/>
              </w:rPr>
            </w:r>
            <w:r>
              <w:rPr>
                <w:noProof/>
                <w:webHidden/>
              </w:rPr>
              <w:fldChar w:fldCharType="separate"/>
            </w:r>
            <w:r>
              <w:rPr>
                <w:noProof/>
                <w:webHidden/>
              </w:rPr>
              <w:t>4</w:t>
            </w:r>
            <w:r>
              <w:rPr>
                <w:noProof/>
                <w:webHidden/>
              </w:rPr>
              <w:fldChar w:fldCharType="end"/>
            </w:r>
          </w:hyperlink>
        </w:p>
        <w:p w14:paraId="176B3CB9" w14:textId="50883EDE" w:rsidR="000D7603" w:rsidRDefault="000D7603">
          <w:pPr>
            <w:pStyle w:val="Turinys1"/>
            <w:tabs>
              <w:tab w:val="right" w:leader="dot" w:pos="9628"/>
            </w:tabs>
            <w:rPr>
              <w:rFonts w:asciiTheme="minorHAnsi" w:eastAsiaTheme="minorEastAsia" w:hAnsiTheme="minorHAnsi" w:cstheme="minorBidi"/>
              <w:noProof/>
              <w:sz w:val="22"/>
              <w:szCs w:val="22"/>
              <w:lang w:val="lt-LT" w:eastAsia="lt-LT"/>
            </w:rPr>
          </w:pPr>
          <w:hyperlink w:anchor="_Toc204254274" w:history="1">
            <w:r w:rsidRPr="00D2600A">
              <w:rPr>
                <w:rStyle w:val="Hipersaitas"/>
                <w:noProof/>
              </w:rPr>
              <w:t>V. PASIŪLYMŲ RENGIMO REIKALAVIMAI</w:t>
            </w:r>
            <w:r>
              <w:rPr>
                <w:noProof/>
                <w:webHidden/>
              </w:rPr>
              <w:tab/>
            </w:r>
            <w:r>
              <w:rPr>
                <w:noProof/>
                <w:webHidden/>
              </w:rPr>
              <w:fldChar w:fldCharType="begin"/>
            </w:r>
            <w:r>
              <w:rPr>
                <w:noProof/>
                <w:webHidden/>
              </w:rPr>
              <w:instrText xml:space="preserve"> PAGEREF _Toc204254274 \h </w:instrText>
            </w:r>
            <w:r>
              <w:rPr>
                <w:noProof/>
                <w:webHidden/>
              </w:rPr>
            </w:r>
            <w:r>
              <w:rPr>
                <w:noProof/>
                <w:webHidden/>
              </w:rPr>
              <w:fldChar w:fldCharType="separate"/>
            </w:r>
            <w:r>
              <w:rPr>
                <w:noProof/>
                <w:webHidden/>
              </w:rPr>
              <w:t>5</w:t>
            </w:r>
            <w:r>
              <w:rPr>
                <w:noProof/>
                <w:webHidden/>
              </w:rPr>
              <w:fldChar w:fldCharType="end"/>
            </w:r>
          </w:hyperlink>
        </w:p>
        <w:p w14:paraId="08054AE5" w14:textId="4BD7E87A" w:rsidR="000D7603" w:rsidRDefault="000D7603">
          <w:pPr>
            <w:pStyle w:val="Turinys1"/>
            <w:tabs>
              <w:tab w:val="right" w:leader="dot" w:pos="9628"/>
            </w:tabs>
            <w:rPr>
              <w:rFonts w:asciiTheme="minorHAnsi" w:eastAsiaTheme="minorEastAsia" w:hAnsiTheme="minorHAnsi" w:cstheme="minorBidi"/>
              <w:noProof/>
              <w:sz w:val="22"/>
              <w:szCs w:val="22"/>
              <w:lang w:val="lt-LT" w:eastAsia="lt-LT"/>
            </w:rPr>
          </w:pPr>
          <w:hyperlink w:anchor="_Toc204254275" w:history="1">
            <w:r w:rsidRPr="00D2600A">
              <w:rPr>
                <w:rStyle w:val="Hipersaitas"/>
                <w:noProof/>
              </w:rPr>
              <w:t>VI. PASIŪLYMŲ KAINOS ŠIFRAVIMAS</w:t>
            </w:r>
            <w:r>
              <w:rPr>
                <w:noProof/>
                <w:webHidden/>
              </w:rPr>
              <w:tab/>
            </w:r>
            <w:r>
              <w:rPr>
                <w:noProof/>
                <w:webHidden/>
              </w:rPr>
              <w:fldChar w:fldCharType="begin"/>
            </w:r>
            <w:r>
              <w:rPr>
                <w:noProof/>
                <w:webHidden/>
              </w:rPr>
              <w:instrText xml:space="preserve"> PAGEREF _Toc204254275 \h </w:instrText>
            </w:r>
            <w:r>
              <w:rPr>
                <w:noProof/>
                <w:webHidden/>
              </w:rPr>
            </w:r>
            <w:r>
              <w:rPr>
                <w:noProof/>
                <w:webHidden/>
              </w:rPr>
              <w:fldChar w:fldCharType="separate"/>
            </w:r>
            <w:r>
              <w:rPr>
                <w:noProof/>
                <w:webHidden/>
              </w:rPr>
              <w:t>7</w:t>
            </w:r>
            <w:r>
              <w:rPr>
                <w:noProof/>
                <w:webHidden/>
              </w:rPr>
              <w:fldChar w:fldCharType="end"/>
            </w:r>
          </w:hyperlink>
        </w:p>
        <w:p w14:paraId="4E16E3D2" w14:textId="528DA688" w:rsidR="000D7603" w:rsidRDefault="000D7603">
          <w:pPr>
            <w:pStyle w:val="Turinys1"/>
            <w:tabs>
              <w:tab w:val="right" w:leader="dot" w:pos="9628"/>
            </w:tabs>
            <w:rPr>
              <w:rFonts w:asciiTheme="minorHAnsi" w:eastAsiaTheme="minorEastAsia" w:hAnsiTheme="minorHAnsi" w:cstheme="minorBidi"/>
              <w:noProof/>
              <w:sz w:val="22"/>
              <w:szCs w:val="22"/>
              <w:lang w:val="lt-LT" w:eastAsia="lt-LT"/>
            </w:rPr>
          </w:pPr>
          <w:hyperlink w:anchor="_Toc204254276" w:history="1">
            <w:r w:rsidRPr="00D2600A">
              <w:rPr>
                <w:rStyle w:val="Hipersaitas"/>
                <w:noProof/>
              </w:rPr>
              <w:t>VII. PASIŪLYMŲ GALIOJIMO UŽTIKRINIMO IR PIRKIMO SUTARTIES ĮVYKDYMO UŽTIKRINIMO REIKALAVIMAI</w:t>
            </w:r>
            <w:r>
              <w:rPr>
                <w:noProof/>
                <w:webHidden/>
              </w:rPr>
              <w:tab/>
            </w:r>
            <w:r>
              <w:rPr>
                <w:noProof/>
                <w:webHidden/>
              </w:rPr>
              <w:fldChar w:fldCharType="begin"/>
            </w:r>
            <w:r>
              <w:rPr>
                <w:noProof/>
                <w:webHidden/>
              </w:rPr>
              <w:instrText xml:space="preserve"> PAGEREF _Toc204254276 \h </w:instrText>
            </w:r>
            <w:r>
              <w:rPr>
                <w:noProof/>
                <w:webHidden/>
              </w:rPr>
            </w:r>
            <w:r>
              <w:rPr>
                <w:noProof/>
                <w:webHidden/>
              </w:rPr>
              <w:fldChar w:fldCharType="separate"/>
            </w:r>
            <w:r>
              <w:rPr>
                <w:noProof/>
                <w:webHidden/>
              </w:rPr>
              <w:t>7</w:t>
            </w:r>
            <w:r>
              <w:rPr>
                <w:noProof/>
                <w:webHidden/>
              </w:rPr>
              <w:fldChar w:fldCharType="end"/>
            </w:r>
          </w:hyperlink>
        </w:p>
        <w:p w14:paraId="5F2EC4B5" w14:textId="18FD7F0B" w:rsidR="000D7603" w:rsidRDefault="000D7603">
          <w:pPr>
            <w:pStyle w:val="Turinys1"/>
            <w:tabs>
              <w:tab w:val="right" w:leader="dot" w:pos="9628"/>
            </w:tabs>
            <w:rPr>
              <w:rFonts w:asciiTheme="minorHAnsi" w:eastAsiaTheme="minorEastAsia" w:hAnsiTheme="minorHAnsi" w:cstheme="minorBidi"/>
              <w:noProof/>
              <w:sz w:val="22"/>
              <w:szCs w:val="22"/>
              <w:lang w:val="lt-LT" w:eastAsia="lt-LT"/>
            </w:rPr>
          </w:pPr>
          <w:hyperlink w:anchor="_Toc204254277" w:history="1">
            <w:r w:rsidRPr="00D2600A">
              <w:rPr>
                <w:rStyle w:val="Hipersaitas"/>
                <w:noProof/>
              </w:rPr>
              <w:t>VIII. SUSIPAŽINIMO SU GAUTAIS PASIŪLYMAIS IR JŲ NAGRINĖJIMO PROCEDŪROS</w:t>
            </w:r>
            <w:r>
              <w:rPr>
                <w:noProof/>
                <w:webHidden/>
              </w:rPr>
              <w:tab/>
            </w:r>
            <w:r>
              <w:rPr>
                <w:noProof/>
                <w:webHidden/>
              </w:rPr>
              <w:fldChar w:fldCharType="begin"/>
            </w:r>
            <w:r>
              <w:rPr>
                <w:noProof/>
                <w:webHidden/>
              </w:rPr>
              <w:instrText xml:space="preserve"> PAGEREF _Toc204254277 \h </w:instrText>
            </w:r>
            <w:r>
              <w:rPr>
                <w:noProof/>
                <w:webHidden/>
              </w:rPr>
            </w:r>
            <w:r>
              <w:rPr>
                <w:noProof/>
                <w:webHidden/>
              </w:rPr>
              <w:fldChar w:fldCharType="separate"/>
            </w:r>
            <w:r>
              <w:rPr>
                <w:noProof/>
                <w:webHidden/>
              </w:rPr>
              <w:t>7</w:t>
            </w:r>
            <w:r>
              <w:rPr>
                <w:noProof/>
                <w:webHidden/>
              </w:rPr>
              <w:fldChar w:fldCharType="end"/>
            </w:r>
          </w:hyperlink>
        </w:p>
        <w:p w14:paraId="203D304B" w14:textId="04C3701D" w:rsidR="000D7603" w:rsidRDefault="000D7603">
          <w:pPr>
            <w:pStyle w:val="Turinys1"/>
            <w:tabs>
              <w:tab w:val="right" w:leader="dot" w:pos="9628"/>
            </w:tabs>
            <w:rPr>
              <w:rFonts w:asciiTheme="minorHAnsi" w:eastAsiaTheme="minorEastAsia" w:hAnsiTheme="minorHAnsi" w:cstheme="minorBidi"/>
              <w:noProof/>
              <w:sz w:val="22"/>
              <w:szCs w:val="22"/>
              <w:lang w:val="lt-LT" w:eastAsia="lt-LT"/>
            </w:rPr>
          </w:pPr>
          <w:hyperlink w:anchor="_Toc204254278" w:history="1">
            <w:r w:rsidRPr="00D2600A">
              <w:rPr>
                <w:rStyle w:val="Hipersaitas"/>
                <w:noProof/>
              </w:rPr>
              <w:t>IX. PASIŪLYMŲ EILĖ IR LAIMĖTOJO NUSTATYMAS</w:t>
            </w:r>
            <w:r>
              <w:rPr>
                <w:noProof/>
                <w:webHidden/>
              </w:rPr>
              <w:tab/>
            </w:r>
            <w:r>
              <w:rPr>
                <w:noProof/>
                <w:webHidden/>
              </w:rPr>
              <w:fldChar w:fldCharType="begin"/>
            </w:r>
            <w:r>
              <w:rPr>
                <w:noProof/>
                <w:webHidden/>
              </w:rPr>
              <w:instrText xml:space="preserve"> PAGEREF _Toc204254278 \h </w:instrText>
            </w:r>
            <w:r>
              <w:rPr>
                <w:noProof/>
                <w:webHidden/>
              </w:rPr>
            </w:r>
            <w:r>
              <w:rPr>
                <w:noProof/>
                <w:webHidden/>
              </w:rPr>
              <w:fldChar w:fldCharType="separate"/>
            </w:r>
            <w:r>
              <w:rPr>
                <w:noProof/>
                <w:webHidden/>
              </w:rPr>
              <w:t>9</w:t>
            </w:r>
            <w:r>
              <w:rPr>
                <w:noProof/>
                <w:webHidden/>
              </w:rPr>
              <w:fldChar w:fldCharType="end"/>
            </w:r>
          </w:hyperlink>
        </w:p>
        <w:p w14:paraId="66726D3C" w14:textId="34FC3F38" w:rsidR="000D7603" w:rsidRDefault="000D7603">
          <w:pPr>
            <w:pStyle w:val="Turinys1"/>
            <w:tabs>
              <w:tab w:val="right" w:leader="dot" w:pos="9628"/>
            </w:tabs>
            <w:rPr>
              <w:rFonts w:asciiTheme="minorHAnsi" w:eastAsiaTheme="minorEastAsia" w:hAnsiTheme="minorHAnsi" w:cstheme="minorBidi"/>
              <w:noProof/>
              <w:sz w:val="22"/>
              <w:szCs w:val="22"/>
              <w:lang w:val="lt-LT" w:eastAsia="lt-LT"/>
            </w:rPr>
          </w:pPr>
          <w:hyperlink w:anchor="_Toc204254279" w:history="1">
            <w:r w:rsidRPr="00D2600A">
              <w:rPr>
                <w:rStyle w:val="Hipersaitas"/>
                <w:noProof/>
              </w:rPr>
              <w:t>X. SIŪLOMAS ŠALIMS PASIRAŠYTI PIRKIMO SUTARTIES PROJEKTAS</w:t>
            </w:r>
            <w:r>
              <w:rPr>
                <w:noProof/>
                <w:webHidden/>
              </w:rPr>
              <w:tab/>
            </w:r>
            <w:r>
              <w:rPr>
                <w:noProof/>
                <w:webHidden/>
              </w:rPr>
              <w:fldChar w:fldCharType="begin"/>
            </w:r>
            <w:r>
              <w:rPr>
                <w:noProof/>
                <w:webHidden/>
              </w:rPr>
              <w:instrText xml:space="preserve"> PAGEREF _Toc204254279 \h </w:instrText>
            </w:r>
            <w:r>
              <w:rPr>
                <w:noProof/>
                <w:webHidden/>
              </w:rPr>
            </w:r>
            <w:r>
              <w:rPr>
                <w:noProof/>
                <w:webHidden/>
              </w:rPr>
              <w:fldChar w:fldCharType="separate"/>
            </w:r>
            <w:r>
              <w:rPr>
                <w:noProof/>
                <w:webHidden/>
              </w:rPr>
              <w:t>9</w:t>
            </w:r>
            <w:r>
              <w:rPr>
                <w:noProof/>
                <w:webHidden/>
              </w:rPr>
              <w:fldChar w:fldCharType="end"/>
            </w:r>
          </w:hyperlink>
        </w:p>
        <w:p w14:paraId="4ED57548" w14:textId="6134A038" w:rsidR="000D7603" w:rsidRDefault="000D7603">
          <w:pPr>
            <w:pStyle w:val="Turinys1"/>
            <w:tabs>
              <w:tab w:val="right" w:leader="dot" w:pos="9628"/>
            </w:tabs>
            <w:rPr>
              <w:rFonts w:asciiTheme="minorHAnsi" w:eastAsiaTheme="minorEastAsia" w:hAnsiTheme="minorHAnsi" w:cstheme="minorBidi"/>
              <w:noProof/>
              <w:sz w:val="22"/>
              <w:szCs w:val="22"/>
              <w:lang w:val="lt-LT" w:eastAsia="lt-LT"/>
            </w:rPr>
          </w:pPr>
          <w:hyperlink w:anchor="_Toc204254280" w:history="1">
            <w:r w:rsidRPr="00D2600A">
              <w:rPr>
                <w:rStyle w:val="Hipersaitas"/>
                <w:noProof/>
              </w:rPr>
              <w:t>XI. INFORMACIJA APIE PIRKIMO DOKUMENTŲ PAAIŠKINIMO (PATIKSLINIMO) TVARKĄ, GINČŲ NAGRINĖJIMO TVARKĄ</w:t>
            </w:r>
            <w:r>
              <w:rPr>
                <w:noProof/>
                <w:webHidden/>
              </w:rPr>
              <w:tab/>
            </w:r>
            <w:r>
              <w:rPr>
                <w:noProof/>
                <w:webHidden/>
              </w:rPr>
              <w:fldChar w:fldCharType="begin"/>
            </w:r>
            <w:r>
              <w:rPr>
                <w:noProof/>
                <w:webHidden/>
              </w:rPr>
              <w:instrText xml:space="preserve"> PAGEREF _Toc204254280 \h </w:instrText>
            </w:r>
            <w:r>
              <w:rPr>
                <w:noProof/>
                <w:webHidden/>
              </w:rPr>
            </w:r>
            <w:r>
              <w:rPr>
                <w:noProof/>
                <w:webHidden/>
              </w:rPr>
              <w:fldChar w:fldCharType="separate"/>
            </w:r>
            <w:r>
              <w:rPr>
                <w:noProof/>
                <w:webHidden/>
              </w:rPr>
              <w:t>10</w:t>
            </w:r>
            <w:r>
              <w:rPr>
                <w:noProof/>
                <w:webHidden/>
              </w:rPr>
              <w:fldChar w:fldCharType="end"/>
            </w:r>
          </w:hyperlink>
        </w:p>
        <w:p w14:paraId="6E0126DE" w14:textId="12DE1C52" w:rsidR="000D7603" w:rsidRDefault="000D7603">
          <w:pPr>
            <w:pStyle w:val="Turinys1"/>
            <w:tabs>
              <w:tab w:val="right" w:leader="dot" w:pos="9628"/>
            </w:tabs>
            <w:rPr>
              <w:rFonts w:asciiTheme="minorHAnsi" w:eastAsiaTheme="minorEastAsia" w:hAnsiTheme="minorHAnsi" w:cstheme="minorBidi"/>
              <w:noProof/>
              <w:sz w:val="22"/>
              <w:szCs w:val="22"/>
              <w:lang w:val="lt-LT" w:eastAsia="lt-LT"/>
            </w:rPr>
          </w:pPr>
          <w:hyperlink w:anchor="_Toc204254281" w:history="1">
            <w:r w:rsidRPr="00D2600A">
              <w:rPr>
                <w:rStyle w:val="Hipersaitas"/>
                <w:noProof/>
              </w:rPr>
              <w:t>XII. BAIGIAMOSIOS NUOSTATOS</w:t>
            </w:r>
            <w:r>
              <w:rPr>
                <w:noProof/>
                <w:webHidden/>
              </w:rPr>
              <w:tab/>
            </w:r>
            <w:r>
              <w:rPr>
                <w:noProof/>
                <w:webHidden/>
              </w:rPr>
              <w:fldChar w:fldCharType="begin"/>
            </w:r>
            <w:r>
              <w:rPr>
                <w:noProof/>
                <w:webHidden/>
              </w:rPr>
              <w:instrText xml:space="preserve"> PAGEREF _Toc204254281 \h </w:instrText>
            </w:r>
            <w:r>
              <w:rPr>
                <w:noProof/>
                <w:webHidden/>
              </w:rPr>
            </w:r>
            <w:r>
              <w:rPr>
                <w:noProof/>
                <w:webHidden/>
              </w:rPr>
              <w:fldChar w:fldCharType="separate"/>
            </w:r>
            <w:r>
              <w:rPr>
                <w:noProof/>
                <w:webHidden/>
              </w:rPr>
              <w:t>10</w:t>
            </w:r>
            <w:r>
              <w:rPr>
                <w:noProof/>
                <w:webHidden/>
              </w:rPr>
              <w:fldChar w:fldCharType="end"/>
            </w:r>
          </w:hyperlink>
        </w:p>
        <w:p w14:paraId="759F5D47" w14:textId="53D8E375"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532D33" w:rsidR="0055011A" w:rsidRPr="00643428"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38CEBB32" w:rsidR="0055011A" w:rsidRDefault="0055011A" w:rsidP="009970A3">
      <w:pPr>
        <w:pStyle w:val="Pagrindinistekstas"/>
        <w:tabs>
          <w:tab w:val="left" w:pos="9067"/>
        </w:tabs>
        <w:jc w:val="left"/>
        <w:rPr>
          <w:szCs w:val="24"/>
        </w:rPr>
      </w:pPr>
      <w:r w:rsidRPr="00643428">
        <w:rPr>
          <w:szCs w:val="24"/>
        </w:rPr>
        <w:t xml:space="preserve">3. </w:t>
      </w:r>
      <w:r w:rsidR="004E5DAC">
        <w:rPr>
          <w:szCs w:val="24"/>
        </w:rPr>
        <w:t>S</w:t>
      </w:r>
      <w:r w:rsidRPr="00643428">
        <w:rPr>
          <w:szCs w:val="24"/>
        </w:rPr>
        <w:t>utarties projektas</w:t>
      </w:r>
      <w:r w:rsidR="008F6BDD">
        <w:rPr>
          <w:szCs w:val="24"/>
        </w:rPr>
        <w:t>.</w:t>
      </w:r>
    </w:p>
    <w:p w14:paraId="78EA71B0" w14:textId="77777777" w:rsidR="00563051" w:rsidRPr="00643428" w:rsidRDefault="00563051" w:rsidP="007A3FA2">
      <w:pPr>
        <w:pStyle w:val="Antrat1"/>
        <w:ind w:left="0" w:firstLine="0"/>
        <w:jc w:val="center"/>
        <w:rPr>
          <w:sz w:val="24"/>
          <w:szCs w:val="24"/>
        </w:rPr>
      </w:pPr>
      <w:bookmarkStart w:id="0" w:name="_GoBack"/>
      <w:bookmarkEnd w:id="0"/>
      <w:r w:rsidRPr="00643428">
        <w:br w:type="page"/>
      </w:r>
      <w:bookmarkStart w:id="1" w:name="_Toc204254270"/>
      <w:r w:rsidR="00C518FE" w:rsidRPr="00643428">
        <w:rPr>
          <w:sz w:val="24"/>
          <w:szCs w:val="24"/>
        </w:rPr>
        <w:lastRenderedPageBreak/>
        <w:t xml:space="preserve">I. </w:t>
      </w:r>
      <w:r w:rsidRPr="00643428">
        <w:rPr>
          <w:sz w:val="24"/>
          <w:szCs w:val="24"/>
        </w:rPr>
        <w:t>BENDROSIOS NUOSTATOS</w:t>
      </w:r>
      <w:bookmarkEnd w:id="1"/>
    </w:p>
    <w:p w14:paraId="55186532" w14:textId="0A8B16BF" w:rsidR="00563051"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79F10481" w:rsidR="00DF77D4" w:rsidRPr="00A80B27"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A80B27">
        <w:rPr>
          <w:sz w:val="24"/>
          <w:szCs w:val="24"/>
        </w:rPr>
        <w:t xml:space="preserve">): </w:t>
      </w:r>
      <w:r w:rsidR="00211B7B" w:rsidRPr="00A80B27">
        <w:rPr>
          <w:sz w:val="24"/>
          <w:szCs w:val="24"/>
        </w:rPr>
        <w:t xml:space="preserve">skelbiamame CPO kataloge </w:t>
      </w:r>
      <w:r w:rsidR="00A80B27" w:rsidRPr="00A80B27">
        <w:rPr>
          <w:sz w:val="24"/>
          <w:szCs w:val="24"/>
        </w:rPr>
        <w:t xml:space="preserve">nėra tokio pobūdžio </w:t>
      </w:r>
      <w:r w:rsidR="005917D7">
        <w:rPr>
          <w:sz w:val="24"/>
          <w:szCs w:val="24"/>
        </w:rPr>
        <w:t>paslaugų</w:t>
      </w:r>
      <w:r w:rsidR="00211B7B" w:rsidRPr="00A80B27">
        <w:rPr>
          <w:sz w:val="24"/>
          <w:szCs w:val="24"/>
        </w:rPr>
        <w:t>.</w:t>
      </w:r>
    </w:p>
    <w:p w14:paraId="109A4E6C" w14:textId="7829E100" w:rsidR="00972BEB"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2" w:name="_Toc204254271"/>
      <w:r w:rsidRPr="00643428">
        <w:rPr>
          <w:sz w:val="24"/>
          <w:szCs w:val="24"/>
        </w:rPr>
        <w:t xml:space="preserve">II. </w:t>
      </w:r>
      <w:r w:rsidR="001E63F7" w:rsidRPr="00643428">
        <w:rPr>
          <w:sz w:val="24"/>
          <w:szCs w:val="24"/>
        </w:rPr>
        <w:t>PIRKIMO OBJEKTAS</w:t>
      </w:r>
      <w:bookmarkEnd w:id="2"/>
    </w:p>
    <w:p w14:paraId="52AE31CD" w14:textId="77777777" w:rsidR="00E5434B" w:rsidRPr="00643428" w:rsidRDefault="00E5434B" w:rsidP="001E63F7">
      <w:pPr>
        <w:pStyle w:val="Pagrindinistekstas"/>
        <w:rPr>
          <w:szCs w:val="24"/>
        </w:rPr>
      </w:pPr>
    </w:p>
    <w:p w14:paraId="03C732EF" w14:textId="3B849767" w:rsidR="00BC50DA" w:rsidRPr="00643428" w:rsidRDefault="00BC50DA" w:rsidP="00B70ABB">
      <w:pPr>
        <w:pStyle w:val="Pagrindinistekstas"/>
        <w:numPr>
          <w:ilvl w:val="0"/>
          <w:numId w:val="2"/>
        </w:numPr>
        <w:ind w:left="0" w:firstLine="720"/>
        <w:rPr>
          <w:i/>
          <w:szCs w:val="24"/>
        </w:rPr>
      </w:pPr>
      <w:r w:rsidRPr="00643428">
        <w:rPr>
          <w:b/>
          <w:szCs w:val="24"/>
        </w:rPr>
        <w:t>Pirkimo objekto</w:t>
      </w:r>
      <w:r w:rsidR="000E0AEA" w:rsidRPr="00643428">
        <w:rPr>
          <w:b/>
          <w:szCs w:val="24"/>
        </w:rPr>
        <w:t xml:space="preserve"> pavadinimas</w:t>
      </w:r>
      <w:r w:rsidR="000E0AEA" w:rsidRPr="00643428">
        <w:rPr>
          <w:szCs w:val="24"/>
        </w:rPr>
        <w:t xml:space="preserve"> – </w:t>
      </w:r>
      <w:r w:rsidR="004E5DAC">
        <w:rPr>
          <w:szCs w:val="24"/>
        </w:rPr>
        <w:t>Terapinių dienos stovyklų vaikams ir jų tėvams organizavimo paslaugos</w:t>
      </w:r>
      <w:r w:rsidR="000E0AEA" w:rsidRPr="00BF51F8">
        <w:rPr>
          <w:szCs w:val="24"/>
        </w:rPr>
        <w:t>.</w:t>
      </w:r>
      <w:r w:rsidRPr="00BF51F8">
        <w:rPr>
          <w:rFonts w:eastAsia="Calibri"/>
          <w:szCs w:val="24"/>
        </w:rPr>
        <w:t xml:space="preserve"> Pirkimo objektas neskaidomas į dalis. Tiekėjai privalo siūlyti visą </w:t>
      </w:r>
      <w:r w:rsidR="00B2054B">
        <w:rPr>
          <w:rFonts w:eastAsia="Calibri"/>
          <w:szCs w:val="24"/>
        </w:rPr>
        <w:t>paslaugų</w:t>
      </w:r>
      <w:r w:rsidRPr="00BF51F8">
        <w:rPr>
          <w:rFonts w:eastAsia="Calibri"/>
          <w:szCs w:val="24"/>
        </w:rPr>
        <w:t xml:space="preserve"> apimtį. </w:t>
      </w:r>
    </w:p>
    <w:p w14:paraId="76D0F3C2" w14:textId="49516FA8" w:rsidR="00BF51F8" w:rsidRPr="0025002E"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40507F">
        <w:rPr>
          <w:sz w:val="24"/>
          <w:szCs w:val="24"/>
        </w:rPr>
        <w:t xml:space="preserve">Terapinės dienos stovyklos </w:t>
      </w:r>
      <w:r w:rsidR="0040507F" w:rsidRPr="005B0697">
        <w:rPr>
          <w:sz w:val="24"/>
          <w:szCs w:val="24"/>
        </w:rPr>
        <w:t>skirtos vaikams, turintiems specialiųjų ugdymosi poreikių (SUP), ir jų tėvams, yra orientuotos į kompleksinę pagalbą, fizinį aktyvumą bei tarpusavio santykių stiprinimą</w:t>
      </w:r>
      <w:r w:rsidR="0040507F">
        <w:rPr>
          <w:sz w:val="24"/>
          <w:szCs w:val="24"/>
        </w:rPr>
        <w:t xml:space="preserve">. </w:t>
      </w:r>
      <w:r w:rsidR="0040507F" w:rsidRPr="005B0697">
        <w:rPr>
          <w:sz w:val="24"/>
          <w:szCs w:val="24"/>
        </w:rPr>
        <w:t>Šių stovyklų metu organizuojamos individualizuotos ir grupinės veiklos, kurios skatina vaikų emocinį, socialinį ir fizinį vystymąsi, tuo pačiu stiprindamos šeimos narių tarpusavio ryšius</w:t>
      </w:r>
      <w:r w:rsidR="0040507F">
        <w:rPr>
          <w:sz w:val="24"/>
          <w:szCs w:val="24"/>
        </w:rPr>
        <w:t xml:space="preserve">. </w:t>
      </w:r>
      <w:r w:rsidR="0040507F" w:rsidRPr="005B0697">
        <w:rPr>
          <w:sz w:val="24"/>
          <w:szCs w:val="24"/>
        </w:rPr>
        <w:t xml:space="preserve">Veiklos turi būti vykdomos gamtinėje aplinkoje, pageidautina su </w:t>
      </w:r>
      <w:r w:rsidR="0040507F" w:rsidRPr="000A0533">
        <w:rPr>
          <w:color w:val="000000" w:themeColor="text1"/>
          <w:sz w:val="24"/>
          <w:szCs w:val="24"/>
        </w:rPr>
        <w:t xml:space="preserve">gyvūnais (pvz., žirgais), pritaikant </w:t>
      </w:r>
      <w:r w:rsidR="0040507F" w:rsidRPr="005B0697">
        <w:rPr>
          <w:sz w:val="24"/>
          <w:szCs w:val="24"/>
        </w:rPr>
        <w:t>jas vaikų su įvairiais sutrikimais</w:t>
      </w:r>
      <w:r w:rsidR="0040507F">
        <w:rPr>
          <w:sz w:val="24"/>
          <w:szCs w:val="24"/>
        </w:rPr>
        <w:t>,</w:t>
      </w:r>
      <w:r w:rsidR="0040507F" w:rsidRPr="005B0697">
        <w:rPr>
          <w:sz w:val="24"/>
          <w:szCs w:val="24"/>
        </w:rPr>
        <w:t xml:space="preserve"> poreikiams</w:t>
      </w:r>
      <w:r w:rsidR="0040507F">
        <w:rPr>
          <w:sz w:val="24"/>
          <w:szCs w:val="24"/>
        </w:rPr>
        <w:t>.</w:t>
      </w:r>
    </w:p>
    <w:p w14:paraId="162AC119" w14:textId="3604FE77" w:rsidR="006D04C3" w:rsidRPr="00643428" w:rsidRDefault="0040507F" w:rsidP="006B0FEE">
      <w:pPr>
        <w:pStyle w:val="Sraopastraipa"/>
        <w:numPr>
          <w:ilvl w:val="0"/>
          <w:numId w:val="2"/>
        </w:numPr>
        <w:tabs>
          <w:tab w:val="left" w:pos="1134"/>
        </w:tabs>
        <w:suppressAutoHyphens/>
        <w:ind w:left="0" w:firstLine="567"/>
        <w:jc w:val="both"/>
        <w:rPr>
          <w:i/>
          <w:sz w:val="24"/>
          <w:szCs w:val="24"/>
        </w:rPr>
      </w:pPr>
      <w:bookmarkStart w:id="3" w:name="part_0af449abae1a4b3f886ba3c51f4e966e"/>
      <w:bookmarkEnd w:id="3"/>
      <w:r>
        <w:rPr>
          <w:b/>
          <w:sz w:val="24"/>
          <w:szCs w:val="24"/>
        </w:rPr>
        <w:t>Paslaugų</w:t>
      </w:r>
      <w:r w:rsidR="00FF638B">
        <w:rPr>
          <w:b/>
          <w:sz w:val="24"/>
          <w:szCs w:val="24"/>
        </w:rPr>
        <w:t xml:space="preserve"> apimtis</w:t>
      </w:r>
      <w:r w:rsidR="00AA42CB" w:rsidRPr="00BF51F8">
        <w:rPr>
          <w:b/>
          <w:sz w:val="24"/>
          <w:szCs w:val="24"/>
        </w:rPr>
        <w:t xml:space="preserve"> (</w:t>
      </w:r>
      <w:r w:rsidR="00FF638B">
        <w:rPr>
          <w:b/>
          <w:sz w:val="24"/>
          <w:szCs w:val="24"/>
        </w:rPr>
        <w:t>kiekis</w:t>
      </w:r>
      <w:r w:rsidR="00AA42CB" w:rsidRPr="00BF51F8">
        <w:rPr>
          <w:b/>
          <w:sz w:val="24"/>
          <w:szCs w:val="24"/>
        </w:rPr>
        <w:t xml:space="preserve">) </w:t>
      </w:r>
      <w:r>
        <w:rPr>
          <w:b/>
          <w:sz w:val="24"/>
          <w:szCs w:val="24"/>
        </w:rPr>
        <w:t xml:space="preserve">ir savybės </w:t>
      </w:r>
      <w:r w:rsidR="00563051" w:rsidRPr="00BF51F8">
        <w:rPr>
          <w:sz w:val="24"/>
          <w:szCs w:val="24"/>
        </w:rPr>
        <w:t xml:space="preserve">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4" w:name="_Ref141106946"/>
      <w:r w:rsidR="006D04C3" w:rsidRPr="00BF51F8">
        <w:rPr>
          <w:sz w:val="24"/>
          <w:szCs w:val="24"/>
        </w:rPr>
        <w:t xml:space="preserve">Perkančioji organizacija </w:t>
      </w:r>
      <w:r w:rsidR="006D04C3" w:rsidRPr="00643428">
        <w:rPr>
          <w:sz w:val="24"/>
          <w:szCs w:val="24"/>
        </w:rPr>
        <w:t>nereikalauja, kad esmines užduotis atliktų pats pasiūlymą pateikęs dalyvis, o jeigu pasiūlymą pateikė tiekėjų grupė, – tos grupės partneris.</w:t>
      </w:r>
      <w:bookmarkEnd w:id="4"/>
    </w:p>
    <w:p w14:paraId="57BD16A1" w14:textId="4586703E" w:rsidR="00F06E9F" w:rsidRPr="00982425" w:rsidRDefault="0040507F" w:rsidP="00F06E9F">
      <w:pPr>
        <w:pStyle w:val="Sraopastraipa"/>
        <w:numPr>
          <w:ilvl w:val="0"/>
          <w:numId w:val="2"/>
        </w:numPr>
        <w:tabs>
          <w:tab w:val="left" w:pos="1134"/>
        </w:tabs>
        <w:suppressAutoHyphens/>
        <w:ind w:left="0" w:firstLine="567"/>
        <w:jc w:val="both"/>
        <w:rPr>
          <w:sz w:val="24"/>
          <w:szCs w:val="24"/>
        </w:rPr>
      </w:pPr>
      <w:r>
        <w:rPr>
          <w:b/>
          <w:sz w:val="24"/>
          <w:szCs w:val="24"/>
        </w:rPr>
        <w:t xml:space="preserve">Paslaugų teikimo </w:t>
      </w:r>
      <w:r w:rsidR="002B39C0" w:rsidRPr="00982425">
        <w:rPr>
          <w:b/>
          <w:sz w:val="24"/>
          <w:szCs w:val="24"/>
        </w:rPr>
        <w:t>terminai</w:t>
      </w:r>
      <w:r w:rsidR="002B39C0" w:rsidRPr="00982425">
        <w:rPr>
          <w:sz w:val="24"/>
          <w:szCs w:val="24"/>
        </w:rPr>
        <w:t xml:space="preserve">: </w:t>
      </w:r>
      <w:r>
        <w:rPr>
          <w:sz w:val="24"/>
          <w:szCs w:val="24"/>
        </w:rPr>
        <w:t>26</w:t>
      </w:r>
      <w:r w:rsidR="00982425" w:rsidRPr="00982425">
        <w:rPr>
          <w:rFonts w:ascii="LiberationSerif" w:eastAsiaTheme="minorHAnsi" w:hAnsi="LiberationSerif" w:cs="LiberationSerif"/>
          <w:sz w:val="24"/>
          <w:szCs w:val="24"/>
        </w:rPr>
        <w:t xml:space="preserve"> (</w:t>
      </w:r>
      <w:r>
        <w:rPr>
          <w:rFonts w:ascii="LiberationSerif" w:eastAsiaTheme="minorHAnsi" w:hAnsi="LiberationSerif" w:cs="LiberationSerif"/>
          <w:sz w:val="24"/>
          <w:szCs w:val="24"/>
        </w:rPr>
        <w:t>dvidešimt šeši</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t>Detalesnės sutarties sąlygos nustatyto sutarties projekte (pirkimo sąlygų 3 priede)</w:t>
      </w:r>
    </w:p>
    <w:p w14:paraId="0C1A048C" w14:textId="5E72855B" w:rsidR="00841C1D" w:rsidRDefault="00F21B0D" w:rsidP="00972BEB">
      <w:pPr>
        <w:pStyle w:val="Sraopastraipa"/>
        <w:numPr>
          <w:ilvl w:val="0"/>
          <w:numId w:val="2"/>
        </w:numPr>
        <w:tabs>
          <w:tab w:val="left" w:pos="1134"/>
        </w:tabs>
        <w:ind w:left="0" w:firstLine="567"/>
        <w:jc w:val="both"/>
        <w:rPr>
          <w:sz w:val="24"/>
          <w:szCs w:val="24"/>
        </w:rPr>
      </w:pPr>
      <w:r>
        <w:rPr>
          <w:b/>
          <w:sz w:val="24"/>
          <w:szCs w:val="24"/>
        </w:rPr>
        <w:t>Paslaugų suteikimo</w:t>
      </w:r>
      <w:r w:rsidR="00841C1D" w:rsidRPr="00982425">
        <w:rPr>
          <w:b/>
          <w:sz w:val="24"/>
          <w:szCs w:val="24"/>
        </w:rPr>
        <w:t xml:space="preserve"> vieta:</w:t>
      </w:r>
      <w:r w:rsidR="00841C1D" w:rsidRPr="00982425">
        <w:rPr>
          <w:sz w:val="24"/>
          <w:szCs w:val="24"/>
        </w:rPr>
        <w:t xml:space="preserve"> </w:t>
      </w:r>
      <w:r w:rsidR="008C0BD8">
        <w:rPr>
          <w:sz w:val="24"/>
          <w:szCs w:val="24"/>
        </w:rPr>
        <w:t>Plungės rajono savivaldybės teritorija.</w:t>
      </w:r>
    </w:p>
    <w:p w14:paraId="62FEE7B3" w14:textId="5F948D29" w:rsidR="002864FA" w:rsidRPr="00955342" w:rsidRDefault="002522C7" w:rsidP="002864FA">
      <w:pPr>
        <w:pStyle w:val="Sraopastraipa"/>
        <w:numPr>
          <w:ilvl w:val="0"/>
          <w:numId w:val="2"/>
        </w:numPr>
        <w:tabs>
          <w:tab w:val="left" w:pos="1134"/>
        </w:tabs>
        <w:ind w:left="0" w:firstLine="567"/>
        <w:jc w:val="both"/>
        <w:rPr>
          <w:sz w:val="24"/>
          <w:szCs w:val="24"/>
        </w:rPr>
      </w:pPr>
      <w:r w:rsidRPr="002864FA">
        <w:rPr>
          <w:b/>
          <w:sz w:val="24"/>
          <w:szCs w:val="24"/>
        </w:rPr>
        <w:t xml:space="preserve">Pirkimui </w:t>
      </w:r>
      <w:r w:rsidR="002864FA">
        <w:rPr>
          <w:b/>
          <w:sz w:val="24"/>
          <w:szCs w:val="24"/>
        </w:rPr>
        <w:t>skiriama maksimali lėšų suma – neviešinama.</w:t>
      </w:r>
      <w:r w:rsidRPr="002864FA">
        <w:rPr>
          <w:sz w:val="24"/>
          <w:szCs w:val="24"/>
        </w:rPr>
        <w:t xml:space="preserve"> </w:t>
      </w:r>
      <w:r w:rsidR="002864FA" w:rsidRPr="00955342">
        <w:rPr>
          <w:rFonts w:eastAsia="Calibri"/>
          <w:sz w:val="24"/>
          <w:szCs w:val="24"/>
        </w:rPr>
        <w:t>Viešųjų pirkimų</w:t>
      </w:r>
      <w:r w:rsidR="002864FA" w:rsidRPr="00955342">
        <w:rPr>
          <w:rFonts w:eastAsia="Calibri"/>
          <w:b/>
          <w:sz w:val="24"/>
          <w:szCs w:val="24"/>
        </w:rPr>
        <w:t xml:space="preserve"> </w:t>
      </w:r>
      <w:r w:rsidR="002864FA" w:rsidRPr="00955342">
        <w:rPr>
          <w:spacing w:val="2"/>
          <w:sz w:val="24"/>
          <w:szCs w:val="24"/>
          <w:shd w:val="clear" w:color="auto" w:fill="FFFFFF"/>
        </w:rPr>
        <w:t>įstatymas neįpareigoja perkančiosios organizacijos tiekėjams atskleisti pirkimui skirtos lėšų sumos.</w:t>
      </w:r>
      <w:r w:rsidR="002864FA" w:rsidRPr="00955342">
        <w:rPr>
          <w:sz w:val="24"/>
          <w:szCs w:val="24"/>
        </w:rPr>
        <w:t xml:space="preserve"> Perkančioji organizacija yra priėmusi sprendimą šiame pirkime pirkimui skiriamos </w:t>
      </w:r>
      <w:r w:rsidR="002864FA" w:rsidRPr="00CE0B23">
        <w:rPr>
          <w:sz w:val="24"/>
          <w:szCs w:val="24"/>
        </w:rPr>
        <w:t xml:space="preserve">lėšų sumos neviešinti. </w:t>
      </w:r>
      <w:hyperlink r:id="rId13" w:history="1">
        <w:r w:rsidR="002864FA" w:rsidRPr="00CE0B23">
          <w:rPr>
            <w:rStyle w:val="Hipersaitas"/>
            <w:sz w:val="24"/>
            <w:szCs w:val="24"/>
          </w:rPr>
          <w:t>Vadovaujantis Skelbimų rengimo ir išsiuntimo skelbti centrinės viešųjų pirkimų informacinės sistemos priemonėmis tvarkos aprašo</w:t>
        </w:r>
      </w:hyperlink>
      <w:r w:rsidR="002864FA" w:rsidRPr="00CE0B23">
        <w:rPr>
          <w:sz w:val="24"/>
          <w:szCs w:val="24"/>
        </w:rPr>
        <w:t xml:space="preserve">,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w:t>
      </w:r>
      <w:r w:rsidR="002864FA" w:rsidRPr="00955342">
        <w:rPr>
          <w:sz w:val="24"/>
          <w:szCs w:val="24"/>
        </w:rPr>
        <w:t>dokumentas. Anksčiau įkelto dokumento turinys nekeičiamas, dokumentas iš CVP IS nešalinamas</w:t>
      </w:r>
    </w:p>
    <w:p w14:paraId="25C7C338" w14:textId="4156B394" w:rsidR="00841C1D" w:rsidRPr="002864FA" w:rsidRDefault="00841C1D" w:rsidP="00AA1DFC">
      <w:pPr>
        <w:pStyle w:val="Sraopastraipa"/>
        <w:numPr>
          <w:ilvl w:val="0"/>
          <w:numId w:val="2"/>
        </w:numPr>
        <w:tabs>
          <w:tab w:val="left" w:pos="1134"/>
        </w:tabs>
        <w:ind w:left="0" w:firstLine="567"/>
        <w:jc w:val="both"/>
        <w:rPr>
          <w:b/>
          <w:sz w:val="24"/>
          <w:szCs w:val="24"/>
        </w:rPr>
      </w:pPr>
      <w:r w:rsidRPr="002864FA">
        <w:rPr>
          <w:rFonts w:eastAsia="Calibri"/>
          <w:b/>
          <w:sz w:val="24"/>
          <w:szCs w:val="24"/>
        </w:rPr>
        <w:lastRenderedPageBreak/>
        <w:t>Lėšų šaltinis:</w:t>
      </w:r>
      <w:r w:rsidRPr="002864FA">
        <w:rPr>
          <w:rFonts w:eastAsia="Calibri"/>
          <w:sz w:val="24"/>
          <w:szCs w:val="24"/>
        </w:rPr>
        <w:t xml:space="preserve"> </w:t>
      </w:r>
      <w:r w:rsidR="00313EFB">
        <w:rPr>
          <w:rFonts w:eastAsia="Calibri"/>
          <w:sz w:val="24"/>
          <w:szCs w:val="24"/>
        </w:rPr>
        <w:t>Apmokėjimas už prekes bus vykdomas iš Europos Sąjungos fondų. Projekto pavadinimas – Švietimo pagalbos ir koordinuotai teikiamų paslaugų užtikrinimas Plungės rajono savivaldybėje NR. 10-056-K-0027</w:t>
      </w:r>
      <w:r w:rsidR="00AE0276" w:rsidRPr="002864FA">
        <w:rPr>
          <w:rFonts w:eastAsia="Calibri"/>
          <w:sz w:val="24"/>
          <w:szCs w:val="24"/>
        </w:rPr>
        <w:t>.</w:t>
      </w:r>
    </w:p>
    <w:p w14:paraId="39F6E772" w14:textId="413DD9F8" w:rsidR="00972BEB"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5" w:name="_Toc204254272"/>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5"/>
    </w:p>
    <w:p w14:paraId="0B1BBE2F" w14:textId="7AF89817" w:rsidR="00766FDD"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5B2126C6" w:rsidR="00CF1D9E"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6573521D" w:rsidR="00CF1D9E"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3BCC954C" w:rsid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E5434B" w:rsidRDefault="00FD2F4E" w:rsidP="005B0181">
            <w:pPr>
              <w:rPr>
                <w:b/>
                <w:sz w:val="22"/>
                <w:szCs w:val="22"/>
                <w:lang w:val="lt-LT"/>
              </w:rPr>
            </w:pPr>
            <w:r w:rsidRPr="00E5434B">
              <w:rPr>
                <w:rFonts w:eastAsia="SimSun"/>
                <w:b/>
                <w:sz w:val="22"/>
                <w:szCs w:val="22"/>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E5434B" w:rsidRDefault="00FD2F4E" w:rsidP="005B0181">
            <w:pPr>
              <w:rPr>
                <w:rFonts w:eastAsia="SimSun"/>
                <w:b/>
                <w:sz w:val="22"/>
                <w:szCs w:val="22"/>
                <w:lang w:val="lt-LT"/>
              </w:rPr>
            </w:pPr>
            <w:r w:rsidRPr="00E5434B">
              <w:rPr>
                <w:rFonts w:eastAsia="SimSun"/>
                <w:b/>
                <w:sz w:val="22"/>
                <w:szCs w:val="22"/>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E5434B" w:rsidRDefault="00FD2F4E" w:rsidP="005B0181">
            <w:pPr>
              <w:rPr>
                <w:rFonts w:eastAsia="SimSun"/>
                <w:b/>
                <w:sz w:val="22"/>
                <w:szCs w:val="22"/>
                <w:lang w:val="lt-LT"/>
              </w:rPr>
            </w:pPr>
            <w:r w:rsidRPr="00E5434B">
              <w:rPr>
                <w:rFonts w:eastAsia="SimSun"/>
                <w:b/>
                <w:sz w:val="22"/>
                <w:szCs w:val="22"/>
                <w:lang w:val="lt-LT"/>
              </w:rPr>
              <w:t>Atitiktį reikalavimui įrodantys dokumentai</w:t>
            </w:r>
          </w:p>
        </w:tc>
      </w:tr>
      <w:tr w:rsidR="00FD2F4E" w:rsidRPr="00FD2F4E" w14:paraId="26F1A754" w14:textId="77777777" w:rsidTr="00E5434B">
        <w:trPr>
          <w:trHeight w:val="1567"/>
        </w:trPr>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E5434B" w:rsidRDefault="00FD2F4E" w:rsidP="00A63814">
            <w:pPr>
              <w:rPr>
                <w:rFonts w:eastAsia="SimSun"/>
                <w:sz w:val="22"/>
                <w:szCs w:val="22"/>
                <w:lang w:val="lt-LT"/>
              </w:rPr>
            </w:pPr>
            <w:r w:rsidRPr="00E5434B">
              <w:rPr>
                <w:rFonts w:eastAsia="SimSun"/>
                <w:sz w:val="22"/>
                <w:szCs w:val="22"/>
                <w:lang w:val="lt-LT"/>
              </w:rPr>
              <w:t>1</w:t>
            </w:r>
            <w:r w:rsidR="00A63814" w:rsidRPr="00E5434B">
              <w:rPr>
                <w:rFonts w:eastAsia="SimSun"/>
                <w:sz w:val="22"/>
                <w:szCs w:val="22"/>
                <w:lang w:val="lt-LT"/>
              </w:rPr>
              <w:t>7</w:t>
            </w:r>
            <w:r w:rsidRPr="00E5434B">
              <w:rPr>
                <w:rFonts w:eastAsia="SimSun"/>
                <w:sz w:val="22"/>
                <w:szCs w:val="22"/>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70939C4B" w:rsidR="00FD2F4E" w:rsidRPr="00E5434B" w:rsidRDefault="00FD2F4E" w:rsidP="00E5434B">
            <w:pPr>
              <w:pStyle w:val="Pagrindinistekstas"/>
              <w:tabs>
                <w:tab w:val="left" w:pos="1276"/>
              </w:tabs>
              <w:rPr>
                <w:sz w:val="22"/>
                <w:szCs w:val="22"/>
              </w:rPr>
            </w:pPr>
            <w:r w:rsidRPr="00E5434B">
              <w:rPr>
                <w:bCs/>
                <w:sz w:val="22"/>
                <w:szCs w:val="22"/>
              </w:rPr>
              <w:t>Lietuvos Respublikos viešųjų pirkimų įstatymo 46 str. 2</w:t>
            </w:r>
            <w:r w:rsidRPr="00E5434B">
              <w:rPr>
                <w:bCs/>
                <w:sz w:val="22"/>
                <w:szCs w:val="22"/>
                <w:vertAlign w:val="superscript"/>
              </w:rPr>
              <w:t>1</w:t>
            </w:r>
            <w:r w:rsidRPr="00E5434B">
              <w:rPr>
                <w:bCs/>
                <w:sz w:val="22"/>
                <w:szCs w:val="22"/>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E5434B" w:rsidRDefault="00FD2F4E" w:rsidP="00FD2F4E">
            <w:pPr>
              <w:jc w:val="both"/>
              <w:rPr>
                <w:rFonts w:eastAsia="SimSun"/>
                <w:sz w:val="22"/>
                <w:szCs w:val="22"/>
                <w:lang w:val="lt-LT"/>
              </w:rPr>
            </w:pPr>
            <w:r w:rsidRPr="00E5434B">
              <w:rPr>
                <w:rFonts w:eastAsia="SimSun"/>
                <w:sz w:val="22"/>
                <w:szCs w:val="22"/>
                <w:lang w:val="lt-LT"/>
              </w:rPr>
              <w:t>Tiekėjas pasirašydamas pasiūlymo formą (pirkimo sąlygų 2 priedas) patvirti</w:t>
            </w:r>
            <w:r w:rsidR="00A26155" w:rsidRPr="00E5434B">
              <w:rPr>
                <w:rFonts w:eastAsia="SimSun"/>
                <w:sz w:val="22"/>
                <w:szCs w:val="22"/>
                <w:lang w:val="lt-LT"/>
              </w:rPr>
              <w:t>na pašalinimo pagrindų nebuvimą</w:t>
            </w:r>
            <w:r w:rsidRPr="00E5434B">
              <w:rPr>
                <w:rFonts w:eastAsia="SimSun"/>
                <w:sz w:val="22"/>
                <w:szCs w:val="22"/>
                <w:lang w:val="lt-LT"/>
              </w:rPr>
              <w:t>.</w:t>
            </w:r>
          </w:p>
        </w:tc>
      </w:tr>
    </w:tbl>
    <w:p w14:paraId="26C26A74" w14:textId="77777777" w:rsidR="00CF1D9E"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147F248F" w14:textId="2FE081CF" w:rsidR="008E3614" w:rsidRDefault="00E5434B" w:rsidP="008E3614">
      <w:pPr>
        <w:pStyle w:val="Pagrindinistekstas"/>
        <w:numPr>
          <w:ilvl w:val="0"/>
          <w:numId w:val="2"/>
        </w:numPr>
        <w:ind w:left="0" w:firstLine="567"/>
        <w:rPr>
          <w:b/>
          <w:szCs w:val="24"/>
        </w:rPr>
      </w:pPr>
      <w:r>
        <w:rPr>
          <w:b/>
          <w:szCs w:val="24"/>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7"/>
        <w:gridCol w:w="4678"/>
        <w:gridCol w:w="4359"/>
      </w:tblGrid>
      <w:tr w:rsidR="00E5434B" w14:paraId="06FF16FC" w14:textId="77777777" w:rsidTr="00E5434B">
        <w:trPr>
          <w:trHeight w:val="771"/>
        </w:trPr>
        <w:tc>
          <w:tcPr>
            <w:tcW w:w="817" w:type="dxa"/>
            <w:tcBorders>
              <w:top w:val="single" w:sz="4" w:space="0" w:color="auto"/>
              <w:left w:val="single" w:sz="4" w:space="0" w:color="auto"/>
              <w:bottom w:val="single" w:sz="4" w:space="0" w:color="auto"/>
              <w:right w:val="single" w:sz="4" w:space="0" w:color="auto"/>
            </w:tcBorders>
            <w:vAlign w:val="center"/>
            <w:hideMark/>
          </w:tcPr>
          <w:p w14:paraId="638AD743" w14:textId="1A4DCE9B" w:rsidR="00E5434B" w:rsidRPr="00E5434B" w:rsidRDefault="00E5434B">
            <w:pPr>
              <w:jc w:val="center"/>
              <w:rPr>
                <w:b/>
                <w:sz w:val="22"/>
                <w:szCs w:val="22"/>
                <w:lang w:val="lt-LT"/>
              </w:rPr>
            </w:pPr>
            <w:r w:rsidRPr="00E5434B">
              <w:rPr>
                <w:rFonts w:eastAsiaTheme="minorEastAsia"/>
                <w:b/>
                <w:sz w:val="22"/>
                <w:szCs w:val="22"/>
                <w:lang w:eastAsia="zh-CN"/>
              </w:rPr>
              <w:t>E</w:t>
            </w:r>
            <w:r w:rsidRPr="00E5434B">
              <w:rPr>
                <w:rFonts w:eastAsiaTheme="minorEastAsia"/>
                <w:b/>
                <w:sz w:val="22"/>
                <w:szCs w:val="22"/>
                <w:lang w:val="lt-LT" w:eastAsia="zh-CN"/>
              </w:rPr>
              <w:t>E</w:t>
            </w:r>
            <w:r w:rsidRPr="00E5434B">
              <w:rPr>
                <w:rFonts w:eastAsiaTheme="minorEastAsia"/>
                <w:b/>
                <w:sz w:val="22"/>
                <w:szCs w:val="22"/>
                <w:lang w:eastAsia="zh-CN"/>
              </w:rPr>
              <w:t>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0710818" w14:textId="77777777" w:rsidR="00E5434B" w:rsidRPr="00E5434B" w:rsidRDefault="00E5434B">
            <w:pPr>
              <w:jc w:val="center"/>
              <w:rPr>
                <w:b/>
                <w:sz w:val="22"/>
                <w:szCs w:val="22"/>
              </w:rPr>
            </w:pPr>
            <w:r w:rsidRPr="00E5434B">
              <w:rPr>
                <w:rFonts w:eastAsiaTheme="minorEastAsia"/>
                <w:b/>
                <w:sz w:val="22"/>
                <w:szCs w:val="22"/>
                <w:lang w:eastAsia="zh-CN"/>
              </w:rPr>
              <w:t>Kvalifikacijos reikalavimai</w:t>
            </w:r>
          </w:p>
        </w:tc>
        <w:tc>
          <w:tcPr>
            <w:tcW w:w="4359" w:type="dxa"/>
            <w:tcBorders>
              <w:top w:val="single" w:sz="4" w:space="0" w:color="auto"/>
              <w:left w:val="single" w:sz="4" w:space="0" w:color="auto"/>
              <w:bottom w:val="single" w:sz="4" w:space="0" w:color="auto"/>
              <w:right w:val="single" w:sz="4" w:space="0" w:color="auto"/>
            </w:tcBorders>
            <w:vAlign w:val="center"/>
            <w:hideMark/>
          </w:tcPr>
          <w:p w14:paraId="6B5069FE" w14:textId="7B3CD2E2" w:rsidR="00E5434B" w:rsidRPr="00E5434B" w:rsidRDefault="00E5434B">
            <w:pPr>
              <w:jc w:val="center"/>
              <w:rPr>
                <w:b/>
                <w:sz w:val="22"/>
                <w:szCs w:val="22"/>
                <w:lang w:val="lt-LT"/>
              </w:rPr>
            </w:pPr>
            <w:r w:rsidRPr="00E5434B">
              <w:rPr>
                <w:rFonts w:eastAsiaTheme="minorEastAsia"/>
                <w:b/>
                <w:sz w:val="22"/>
                <w:szCs w:val="22"/>
                <w:lang w:val="lt-LT" w:eastAsia="zh-CN"/>
              </w:rPr>
              <w:t>Atitiktį reikalavimui įrodantys dokumentai</w:t>
            </w:r>
          </w:p>
        </w:tc>
      </w:tr>
      <w:tr w:rsidR="00E5434B" w14:paraId="34C4422A" w14:textId="77777777" w:rsidTr="00E5434B">
        <w:trPr>
          <w:trHeight w:val="290"/>
        </w:trPr>
        <w:tc>
          <w:tcPr>
            <w:tcW w:w="9854" w:type="dxa"/>
            <w:gridSpan w:val="3"/>
            <w:tcBorders>
              <w:top w:val="single" w:sz="4" w:space="0" w:color="auto"/>
              <w:left w:val="single" w:sz="4" w:space="0" w:color="auto"/>
              <w:bottom w:val="single" w:sz="4" w:space="0" w:color="auto"/>
              <w:right w:val="single" w:sz="4" w:space="0" w:color="auto"/>
            </w:tcBorders>
            <w:hideMark/>
          </w:tcPr>
          <w:p w14:paraId="03216FA2" w14:textId="3273064A" w:rsidR="00E5434B" w:rsidRPr="00E5434B" w:rsidRDefault="00E5434B" w:rsidP="00E5434B">
            <w:pPr>
              <w:jc w:val="center"/>
              <w:rPr>
                <w:i/>
                <w:sz w:val="22"/>
                <w:szCs w:val="22"/>
                <w:lang w:val="lt-LT"/>
              </w:rPr>
            </w:pPr>
            <w:r w:rsidRPr="00E5434B">
              <w:rPr>
                <w:rFonts w:eastAsiaTheme="minorEastAsia"/>
                <w:i/>
                <w:sz w:val="22"/>
                <w:szCs w:val="22"/>
                <w:lang w:val="lt-LT" w:eastAsia="zh-CN"/>
              </w:rPr>
              <w:t>Techninis ir profesinis pajėgumas</w:t>
            </w:r>
          </w:p>
        </w:tc>
      </w:tr>
      <w:tr w:rsidR="00E5434B" w14:paraId="75CB0C33" w14:textId="77777777" w:rsidTr="00E5434B">
        <w:trPr>
          <w:trHeight w:val="5092"/>
        </w:trPr>
        <w:tc>
          <w:tcPr>
            <w:tcW w:w="817" w:type="dxa"/>
            <w:tcBorders>
              <w:top w:val="single" w:sz="4" w:space="0" w:color="auto"/>
              <w:left w:val="single" w:sz="4" w:space="0" w:color="auto"/>
              <w:bottom w:val="single" w:sz="4" w:space="0" w:color="auto"/>
              <w:right w:val="single" w:sz="4" w:space="0" w:color="auto"/>
            </w:tcBorders>
            <w:hideMark/>
          </w:tcPr>
          <w:p w14:paraId="682B1475" w14:textId="064D2F90" w:rsidR="00E5434B" w:rsidRPr="00E5434B" w:rsidRDefault="00E5434B">
            <w:pPr>
              <w:rPr>
                <w:sz w:val="22"/>
                <w:szCs w:val="22"/>
                <w:lang w:val="lt-LT"/>
              </w:rPr>
            </w:pPr>
            <w:r w:rsidRPr="00E5434B">
              <w:rPr>
                <w:sz w:val="22"/>
                <w:szCs w:val="22"/>
              </w:rPr>
              <w:t>116.1</w:t>
            </w:r>
          </w:p>
        </w:tc>
        <w:tc>
          <w:tcPr>
            <w:tcW w:w="4678" w:type="dxa"/>
            <w:tcBorders>
              <w:top w:val="single" w:sz="4" w:space="0" w:color="auto"/>
              <w:left w:val="single" w:sz="4" w:space="0" w:color="auto"/>
              <w:bottom w:val="single" w:sz="4" w:space="0" w:color="auto"/>
              <w:right w:val="single" w:sz="4" w:space="0" w:color="auto"/>
            </w:tcBorders>
          </w:tcPr>
          <w:p w14:paraId="13F8790A" w14:textId="026752FF" w:rsidR="00E5434B" w:rsidRPr="007D5C07" w:rsidRDefault="00E5434B" w:rsidP="00E5434B">
            <w:pPr>
              <w:widowControl w:val="0"/>
              <w:ind w:firstLine="0"/>
              <w:rPr>
                <w:rFonts w:eastAsiaTheme="minorHAnsi"/>
                <w:sz w:val="22"/>
                <w:szCs w:val="22"/>
              </w:rPr>
            </w:pPr>
            <w:r w:rsidRPr="007D5C07">
              <w:rPr>
                <w:rFonts w:eastAsiaTheme="minorHAnsi"/>
                <w:sz w:val="22"/>
                <w:szCs w:val="22"/>
                <w:lang w:val="lt-LT"/>
              </w:rPr>
              <w:t>Tiekėjas pirkimo sutarties vykdymui turi paskirti ne mažiau kaip 1 (vieną) specialistą, kuris turi atitikti šiuos reikalavimus: turėtų patirties dirbant su vaikais, turinčiais specialiųjų ugdymosi poreikių.</w:t>
            </w:r>
          </w:p>
        </w:tc>
        <w:tc>
          <w:tcPr>
            <w:tcW w:w="4359" w:type="dxa"/>
            <w:tcBorders>
              <w:top w:val="single" w:sz="4" w:space="0" w:color="auto"/>
              <w:left w:val="single" w:sz="4" w:space="0" w:color="auto"/>
              <w:bottom w:val="single" w:sz="4" w:space="0" w:color="auto"/>
              <w:right w:val="single" w:sz="4" w:space="0" w:color="auto"/>
            </w:tcBorders>
          </w:tcPr>
          <w:p w14:paraId="165BDB7F" w14:textId="77777777" w:rsidR="00E5434B" w:rsidRPr="007D5C07" w:rsidRDefault="00E5434B" w:rsidP="00E5434B">
            <w:pPr>
              <w:autoSpaceDE w:val="0"/>
              <w:autoSpaceDN w:val="0"/>
              <w:adjustRightInd w:val="0"/>
              <w:ind w:firstLine="0"/>
              <w:rPr>
                <w:rFonts w:eastAsiaTheme="minorHAnsi"/>
                <w:sz w:val="22"/>
                <w:szCs w:val="22"/>
                <w:lang w:val="lt-LT"/>
              </w:rPr>
            </w:pPr>
            <w:r w:rsidRPr="007D5C07">
              <w:rPr>
                <w:rFonts w:eastAsiaTheme="minorHAnsi"/>
                <w:sz w:val="22"/>
                <w:szCs w:val="22"/>
                <w:lang w:val="lt-LT"/>
              </w:rPr>
              <w:t>Pateikiami dokumentai:</w:t>
            </w:r>
          </w:p>
          <w:p w14:paraId="5D00496A" w14:textId="77777777" w:rsidR="00E5434B" w:rsidRPr="007D5C07" w:rsidRDefault="00E5434B" w:rsidP="00E5434B">
            <w:pPr>
              <w:autoSpaceDE w:val="0"/>
              <w:autoSpaceDN w:val="0"/>
              <w:adjustRightInd w:val="0"/>
              <w:ind w:firstLine="0"/>
              <w:rPr>
                <w:rFonts w:eastAsiaTheme="minorHAnsi"/>
                <w:sz w:val="22"/>
                <w:szCs w:val="22"/>
                <w:lang w:val="lt-LT"/>
              </w:rPr>
            </w:pPr>
            <w:r w:rsidRPr="007D5C07">
              <w:rPr>
                <w:rFonts w:eastAsiaTheme="minorHAnsi"/>
                <w:sz w:val="22"/>
                <w:szCs w:val="22"/>
                <w:lang w:val="lt-LT"/>
              </w:rPr>
              <w:t>1) sutarties vykdymui paskirto specialisto patirties aprašymas, nurodant, pirkimo sutarties vykdymo metu priskiriamų pareigų pavadinimą ir specialisto patirtį dirbant su vaikais, turinčiais specialiųjų ugdymosi poreikių ir (arba) išvardinant specialisto vykdytus projektus ir (ar) užduotis, atitinkančias keliamus reikalavimus;</w:t>
            </w:r>
          </w:p>
          <w:p w14:paraId="6F0D3CC6" w14:textId="77777777" w:rsidR="00E5434B" w:rsidRPr="007D5C07" w:rsidRDefault="00E5434B" w:rsidP="00E5434B">
            <w:pPr>
              <w:autoSpaceDE w:val="0"/>
              <w:autoSpaceDN w:val="0"/>
              <w:adjustRightInd w:val="0"/>
              <w:ind w:firstLine="0"/>
              <w:rPr>
                <w:rFonts w:eastAsiaTheme="minorHAnsi"/>
                <w:sz w:val="22"/>
                <w:szCs w:val="22"/>
                <w:lang w:val="lt-LT"/>
              </w:rPr>
            </w:pPr>
            <w:r w:rsidRPr="007D5C07">
              <w:rPr>
                <w:rFonts w:eastAsiaTheme="minorHAnsi"/>
                <w:sz w:val="22"/>
                <w:szCs w:val="22"/>
                <w:lang w:val="lt-LT"/>
              </w:rPr>
              <w:t>2) jeigu specialistas nėra tiekėjo darbuotojas, pateikiamas specialisto pasirašytas sutikimas teikti paslaugas, jeigu tiekėjas laimės viešąjį pirkimą ir bus pasirašyta pirkimo sutartis;</w:t>
            </w:r>
          </w:p>
          <w:p w14:paraId="5CD305EF" w14:textId="3BA38053" w:rsidR="00E5434B" w:rsidRPr="007D5C07" w:rsidRDefault="00121E6D" w:rsidP="00E5434B">
            <w:pPr>
              <w:widowControl w:val="0"/>
              <w:ind w:firstLine="0"/>
              <w:rPr>
                <w:rFonts w:eastAsiaTheme="minorHAnsi"/>
                <w:sz w:val="22"/>
                <w:szCs w:val="22"/>
                <w:lang w:val="lt-LT"/>
              </w:rPr>
            </w:pPr>
            <w:r>
              <w:rPr>
                <w:rFonts w:eastAsiaTheme="minorHAnsi"/>
                <w:sz w:val="22"/>
                <w:szCs w:val="22"/>
                <w:lang w:val="lt-LT"/>
              </w:rPr>
              <w:t xml:space="preserve">3) siūlomo specialisto diplomų / atestatų / sertifikatų / </w:t>
            </w:r>
            <w:r w:rsidR="00E5434B" w:rsidRPr="007D5C07">
              <w:rPr>
                <w:rFonts w:eastAsiaTheme="minorHAnsi"/>
                <w:sz w:val="22"/>
                <w:szCs w:val="22"/>
                <w:lang w:val="lt-LT"/>
              </w:rPr>
              <w:t>pažymėjimų, pagrindžiančių reikalaujamą kvalifikaciją, kopijos (jei taikoma).</w:t>
            </w:r>
          </w:p>
          <w:p w14:paraId="7B5E86F4" w14:textId="4D76272A" w:rsidR="00E5434B" w:rsidRPr="007D5C07" w:rsidRDefault="00E5434B" w:rsidP="00E5434B">
            <w:pPr>
              <w:widowControl w:val="0"/>
              <w:ind w:firstLine="0"/>
              <w:rPr>
                <w:i/>
                <w:iCs/>
                <w:sz w:val="22"/>
                <w:szCs w:val="22"/>
              </w:rPr>
            </w:pPr>
            <w:r w:rsidRPr="007D5C07">
              <w:rPr>
                <w:i/>
                <w:iCs/>
                <w:sz w:val="22"/>
                <w:szCs w:val="22"/>
              </w:rPr>
              <w:t xml:space="preserve">Pateikiamas (-i) skenuotas (-i) dokumentas (-ai) </w:t>
            </w:r>
            <w:r w:rsidR="00121E6D">
              <w:rPr>
                <w:i/>
                <w:iCs/>
                <w:sz w:val="22"/>
                <w:szCs w:val="22"/>
                <w:lang w:val="lt-LT"/>
              </w:rPr>
              <w:t>CVP IS</w:t>
            </w:r>
            <w:r w:rsidRPr="007D5C07">
              <w:rPr>
                <w:i/>
                <w:iCs/>
                <w:sz w:val="22"/>
                <w:szCs w:val="22"/>
              </w:rPr>
              <w:t xml:space="preserve"> priemonėmis.</w:t>
            </w:r>
          </w:p>
          <w:p w14:paraId="746C321A" w14:textId="77777777" w:rsidR="00E5434B" w:rsidRPr="007D5C07" w:rsidRDefault="00E5434B">
            <w:pPr>
              <w:rPr>
                <w:rFonts w:eastAsiaTheme="minorHAnsi"/>
                <w:sz w:val="22"/>
                <w:szCs w:val="22"/>
              </w:rPr>
            </w:pPr>
          </w:p>
        </w:tc>
      </w:tr>
    </w:tbl>
    <w:p w14:paraId="2B042B40" w14:textId="7FB782E1" w:rsidR="00CF1D9E" w:rsidRPr="00983458" w:rsidRDefault="00CF1D9E" w:rsidP="006404AB">
      <w:pPr>
        <w:pStyle w:val="Pagrindinistekstas"/>
        <w:tabs>
          <w:tab w:val="left" w:pos="1134"/>
        </w:tabs>
        <w:ind w:firstLine="567"/>
        <w:rPr>
          <w:b/>
          <w:szCs w:val="24"/>
        </w:rPr>
      </w:pPr>
      <w:r w:rsidRPr="00983458">
        <w:rPr>
          <w:b/>
          <w:szCs w:val="24"/>
        </w:rPr>
        <w:lastRenderedPageBreak/>
        <w:t>Kokybės vadybos sistemos ir (arba) aplinkos apsaugos vadybos sistemos standartai</w:t>
      </w:r>
    </w:p>
    <w:p w14:paraId="1237D594" w14:textId="7210CF4D" w:rsidR="00983458" w:rsidRPr="008C0BD8" w:rsidRDefault="00313EFB" w:rsidP="00FD2F4E">
      <w:pPr>
        <w:pStyle w:val="Sraopastraipa"/>
        <w:numPr>
          <w:ilvl w:val="0"/>
          <w:numId w:val="2"/>
        </w:numPr>
        <w:tabs>
          <w:tab w:val="left" w:pos="1134"/>
          <w:tab w:val="left" w:pos="1276"/>
        </w:tabs>
        <w:ind w:left="0" w:firstLine="567"/>
        <w:jc w:val="both"/>
        <w:rPr>
          <w:color w:val="E36C0A" w:themeColor="accent6" w:themeShade="BF"/>
          <w:sz w:val="24"/>
          <w:szCs w:val="24"/>
        </w:rPr>
      </w:pPr>
      <w:r>
        <w:rPr>
          <w:sz w:val="24"/>
          <w:szCs w:val="24"/>
          <w:lang w:eastAsia="en-US"/>
        </w:rPr>
        <w:t xml:space="preserve">Šiame pirkime taikomi aplinkos apsaugos kriterijai (žaliųjų pirkimų reikalavimai). </w:t>
      </w:r>
      <w:r w:rsidR="008C0BD8" w:rsidRPr="008C0BD8">
        <w:rPr>
          <w:sz w:val="24"/>
          <w:szCs w:val="24"/>
        </w:rPr>
        <w:t xml:space="preserve">Paslaugos laikomos </w:t>
      </w:r>
      <w:r w:rsidR="008C0BD8" w:rsidRPr="008C0BD8">
        <w:rPr>
          <w:rStyle w:val="Grietas"/>
          <w:sz w:val="24"/>
          <w:szCs w:val="24"/>
        </w:rPr>
        <w:t>nematerialiomis</w:t>
      </w:r>
      <w:r w:rsidR="008C0BD8" w:rsidRPr="008C0BD8">
        <w:rPr>
          <w:sz w:val="24"/>
          <w:szCs w:val="24"/>
        </w:rPr>
        <w:t xml:space="preserve"> ir </w:t>
      </w:r>
      <w:r w:rsidR="008C0BD8" w:rsidRPr="008C0BD8">
        <w:rPr>
          <w:rStyle w:val="Grietas"/>
          <w:sz w:val="24"/>
          <w:szCs w:val="24"/>
        </w:rPr>
        <w:t>neturinčiomis reikšmingo poveikio aplinkai</w:t>
      </w:r>
      <w:r w:rsidR="008C0BD8" w:rsidRPr="008C0BD8">
        <w:rPr>
          <w:sz w:val="24"/>
          <w:szCs w:val="24"/>
        </w:rPr>
        <w:t xml:space="preserve">, vadovaujantis Lietuvos </w:t>
      </w:r>
      <w:r w:rsidR="008C0BD8" w:rsidRPr="00ED0D55">
        <w:rPr>
          <w:sz w:val="24"/>
          <w:szCs w:val="24"/>
        </w:rPr>
        <w:t xml:space="preserve">Respublikos aplinkos ministro </w:t>
      </w:r>
      <w:r w:rsidR="005C5481" w:rsidRPr="00ED0D55">
        <w:rPr>
          <w:sz w:val="24"/>
          <w:szCs w:val="24"/>
        </w:rPr>
        <w:t>2011</w:t>
      </w:r>
      <w:r w:rsidR="008C0BD8" w:rsidRPr="00ED0D55">
        <w:rPr>
          <w:sz w:val="24"/>
          <w:szCs w:val="24"/>
        </w:rPr>
        <w:t xml:space="preserve"> m. </w:t>
      </w:r>
      <w:r w:rsidR="005C5481" w:rsidRPr="00ED0D55">
        <w:rPr>
          <w:sz w:val="24"/>
          <w:szCs w:val="24"/>
        </w:rPr>
        <w:t>birželio 28</w:t>
      </w:r>
      <w:r w:rsidR="008C0BD8" w:rsidRPr="00ED0D55">
        <w:rPr>
          <w:sz w:val="24"/>
          <w:szCs w:val="24"/>
        </w:rPr>
        <w:t xml:space="preserve"> </w:t>
      </w:r>
      <w:r w:rsidR="005C5481" w:rsidRPr="00ED0D55">
        <w:rPr>
          <w:sz w:val="24"/>
          <w:szCs w:val="24"/>
        </w:rPr>
        <w:t xml:space="preserve">d. </w:t>
      </w:r>
      <w:r w:rsidR="005C5481">
        <w:rPr>
          <w:sz w:val="24"/>
          <w:szCs w:val="24"/>
        </w:rPr>
        <w:t>įsakymu Nr. D1-508</w:t>
      </w:r>
      <w:r w:rsidR="008C0BD8" w:rsidRPr="008C0BD8">
        <w:rPr>
          <w:sz w:val="24"/>
          <w:szCs w:val="24"/>
        </w:rPr>
        <w:t>, 4.4.3 punktu. Nepaisant to, tiekėjas įsipareigoja, kiek tai įmanoma, taikyti aplinkai draugiškus principus: naudoti skaitmeninius dokumentus, mažinti popieriaus vartojimą, užtikrinti saugią atliekų tvarką veiklų metu, naudoti vietines paslaugas/logistiką, vengti vienkartinių plastiko gaminių.</w:t>
      </w:r>
      <w:r w:rsidR="008C0BD8" w:rsidRPr="008C0BD8">
        <w:rPr>
          <w:sz w:val="24"/>
          <w:szCs w:val="24"/>
          <w:lang w:eastAsia="en-US"/>
        </w:rPr>
        <w:t xml:space="preserve"> </w:t>
      </w: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1870204C" w:rsidR="00E83417" w:rsidRPr="00B30DA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2093C360" w14:textId="75FE71E3" w:rsidR="00B30DA8" w:rsidRPr="00B30DA8" w:rsidRDefault="00B30DA8" w:rsidP="00B30DA8">
      <w:pPr>
        <w:pStyle w:val="Sraopastraipa"/>
        <w:widowControl/>
        <w:numPr>
          <w:ilvl w:val="0"/>
          <w:numId w:val="2"/>
        </w:numPr>
        <w:autoSpaceDE/>
        <w:autoSpaceDN/>
        <w:adjustRightInd/>
        <w:ind w:left="-6" w:firstLine="720"/>
        <w:jc w:val="both"/>
        <w:rPr>
          <w:rFonts w:eastAsia="Calibri"/>
          <w:sz w:val="24"/>
          <w:szCs w:val="24"/>
        </w:rPr>
      </w:pPr>
      <w:r w:rsidRPr="00B30DA8">
        <w:rPr>
          <w:rFonts w:eastAsia="Calibri"/>
          <w:color w:val="000000"/>
          <w:sz w:val="24"/>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7E9F4A4C" w14:textId="77777777" w:rsidR="009A5B43" w:rsidRPr="007E5F16" w:rsidRDefault="008A1EE1" w:rsidP="00FD2F4E">
      <w:pPr>
        <w:pStyle w:val="Sraopastraipa"/>
        <w:numPr>
          <w:ilvl w:val="0"/>
          <w:numId w:val="2"/>
        </w:numPr>
        <w:tabs>
          <w:tab w:val="left" w:pos="1134"/>
        </w:tabs>
        <w:ind w:left="0" w:firstLine="567"/>
        <w:jc w:val="both"/>
        <w:rPr>
          <w:sz w:val="24"/>
          <w:szCs w:val="24"/>
          <w:u w:val="single"/>
        </w:rPr>
      </w:pPr>
      <w:r w:rsidRPr="007E5F16">
        <w:rPr>
          <w:sz w:val="24"/>
          <w:szCs w:val="24"/>
          <w:u w:val="single"/>
        </w:rPr>
        <w:t xml:space="preserve">Tiekėjas kartu su pasiūlymu privalo pateikti </w:t>
      </w:r>
      <w:r w:rsidR="006674F3" w:rsidRPr="007E5F16">
        <w:rPr>
          <w:sz w:val="24"/>
          <w:szCs w:val="24"/>
          <w:u w:val="single"/>
        </w:rPr>
        <w:t>subtiekėjų</w:t>
      </w:r>
      <w:r w:rsidR="006674F3" w:rsidRPr="00643428">
        <w:rPr>
          <w:sz w:val="24"/>
          <w:szCs w:val="24"/>
        </w:rPr>
        <w:t xml:space="preserve">,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w:t>
      </w:r>
      <w:r w:rsidRPr="007E5F16">
        <w:rPr>
          <w:sz w:val="24"/>
          <w:szCs w:val="24"/>
          <w:u w:val="single"/>
        </w:rPr>
        <w:t xml:space="preserve">sutikimą dalyvauti </w:t>
      </w:r>
      <w:r w:rsidR="001175A5" w:rsidRPr="007E5F16">
        <w:rPr>
          <w:sz w:val="24"/>
          <w:szCs w:val="24"/>
          <w:u w:val="single"/>
        </w:rPr>
        <w:t>pirkime</w:t>
      </w:r>
      <w:r w:rsidRPr="007E5F16">
        <w:rPr>
          <w:sz w:val="24"/>
          <w:szCs w:val="24"/>
          <w:u w:val="single"/>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49A42E62" w14:textId="77777777" w:rsidR="00AC02E3" w:rsidRPr="00643428" w:rsidRDefault="008A35CE" w:rsidP="00FD2F4E">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FA0949" w:rsidRDefault="00253E3B" w:rsidP="00FD2F4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FA0949">
        <w:rPr>
          <w:sz w:val="24"/>
          <w:szCs w:val="24"/>
          <w:lang w:eastAsia="en-US"/>
        </w:rPr>
        <w:t>N</w:t>
      </w:r>
      <w:r w:rsidR="00012B2B" w:rsidRPr="00FA0949">
        <w:rPr>
          <w:sz w:val="24"/>
          <w:szCs w:val="24"/>
        </w:rPr>
        <w:t>ereikalauja</w:t>
      </w:r>
      <w:r w:rsidRPr="00FA0949">
        <w:rPr>
          <w:sz w:val="24"/>
          <w:szCs w:val="24"/>
        </w:rPr>
        <w:t>ma</w:t>
      </w:r>
      <w:r w:rsidR="00012B2B" w:rsidRPr="00FA0949">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204254273"/>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 xml:space="preserve">kuris partneris (toliau – atsakingas partneris) atstovauja tiekėjų grupei (su kuo perkančioji organizacija turėtų bendrauti kvalifikacijos </w:t>
      </w:r>
      <w:r w:rsidR="00D55B78" w:rsidRPr="00643428">
        <w:rPr>
          <w:szCs w:val="24"/>
        </w:rPr>
        <w:lastRenderedPageBreak/>
        <w:t>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204254274"/>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698D5715" w:rsidR="00F23029"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6E52BB49" w14:textId="39C5BA2F" w:rsidR="00AB7132" w:rsidRPr="00AB7132" w:rsidRDefault="00AB7132" w:rsidP="00AB7132">
      <w:pPr>
        <w:pStyle w:val="Sraopastraipa"/>
        <w:numPr>
          <w:ilvl w:val="0"/>
          <w:numId w:val="2"/>
        </w:numPr>
        <w:shd w:val="clear" w:color="auto" w:fill="FFFFFF"/>
        <w:tabs>
          <w:tab w:val="left" w:pos="1134"/>
        </w:tabs>
        <w:ind w:left="0" w:firstLine="567"/>
        <w:jc w:val="both"/>
        <w:rPr>
          <w:color w:val="00B050"/>
        </w:rPr>
      </w:pPr>
      <w:r w:rsidRPr="00C26BE3">
        <w:rPr>
          <w:sz w:val="24"/>
          <w:szCs w:val="24"/>
        </w:rPr>
        <w:t xml:space="preserve">Perkančioji organizacija nereikalauja, kad pasiūlymas būtų pasirašytas </w:t>
      </w:r>
      <w:hyperlink r:id="rId14" w:tgtFrame="_blank" w:history="1">
        <w:r w:rsidRPr="00C26BE3">
          <w:rPr>
            <w:rStyle w:val="Hipersaitas"/>
            <w:sz w:val="24"/>
            <w:szCs w:val="24"/>
          </w:rPr>
          <w:t>kvalifikuotu elektroniniu parašu</w:t>
        </w:r>
      </w:hyperlink>
      <w:r w:rsidRPr="00C26BE3">
        <w:rPr>
          <w:sz w:val="24"/>
          <w:szCs w:val="24"/>
        </w:rPr>
        <w:t>. Perkančioji organizacija reikalauja, kad Pasiūlymas turi būti pasirašytas tiekėjo ar jo įgalioto asmens (jeigu pasirašo įgaliotas asmuo, turi būti pridedama tinkamai patvirtinta įgaliojimo, ar kito patvirtinančio dokumento kopija), taip pat perkančiajai organizacijai paprašius pateikti Atitiktį reikalavimams įrodančius dokumentus, būtų teikiamos skaitmeninės dokumentų kopijos.</w:t>
      </w:r>
      <w:r>
        <w:rPr>
          <w:sz w:val="24"/>
          <w:szCs w:val="24"/>
        </w:rPr>
        <w:t xml:space="preserve">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16AE695E" w:rsidR="007568EC"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21230805" w:rsidR="007568EC" w:rsidRPr="00B30DA8"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w:t>
      </w:r>
      <w:r w:rsidR="00FD3A45" w:rsidRPr="00FA0949">
        <w:rPr>
          <w:szCs w:val="24"/>
        </w:rPr>
        <w:lastRenderedPageBreak/>
        <w:t xml:space="preserve">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793AF3B8"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 xml:space="preserve">visas perkamų </w:t>
      </w:r>
      <w:r w:rsidR="005917D7">
        <w:rPr>
          <w:i/>
          <w:szCs w:val="24"/>
        </w:rPr>
        <w:t>paslaugų</w:t>
      </w:r>
      <w:r w:rsidR="00A42062" w:rsidRPr="00FA0949">
        <w:rPr>
          <w:i/>
          <w:szCs w:val="24"/>
        </w:rPr>
        <w:t xml:space="preserve">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numatytą atsiskaitymo už </w:t>
      </w:r>
      <w:r w:rsidR="005917D7">
        <w:rPr>
          <w:i/>
          <w:szCs w:val="24"/>
        </w:rPr>
        <w:t>suteiktas paslaugas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204254275"/>
      <w:r w:rsidRPr="00643428">
        <w:rPr>
          <w:sz w:val="24"/>
          <w:szCs w:val="24"/>
        </w:rPr>
        <w:lastRenderedPageBreak/>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5"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204254276"/>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FA0949" w:rsidRDefault="00E06D8E" w:rsidP="00FD2F4E">
      <w:pPr>
        <w:pStyle w:val="Sraopastraipa"/>
        <w:numPr>
          <w:ilvl w:val="0"/>
          <w:numId w:val="2"/>
        </w:numPr>
        <w:tabs>
          <w:tab w:val="left" w:pos="1134"/>
        </w:tabs>
        <w:suppressAutoHyphens/>
        <w:ind w:left="0" w:firstLine="567"/>
        <w:jc w:val="both"/>
        <w:rPr>
          <w:sz w:val="24"/>
          <w:szCs w:val="24"/>
        </w:rPr>
      </w:pPr>
      <w:r w:rsidRPr="00FA0949">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204254277"/>
      <w:r w:rsidRPr="00643428">
        <w:rPr>
          <w:sz w:val="24"/>
          <w:szCs w:val="24"/>
        </w:rPr>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xml:space="preserve">. Perkančioji organizacija neteikia </w:t>
      </w:r>
      <w:r w:rsidRPr="00643428">
        <w:rPr>
          <w:sz w:val="24"/>
          <w:szCs w:val="24"/>
        </w:rPr>
        <w:lastRenderedPageBreak/>
        <w:t>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6"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3"/>
    <w:bookmarkEnd w:id="14"/>
    <w:bookmarkEnd w:id="15"/>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AC18005"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w:t>
      </w:r>
      <w:r w:rsidRPr="00643428">
        <w:rPr>
          <w:rFonts w:eastAsia="Calibri"/>
          <w:sz w:val="24"/>
          <w:szCs w:val="24"/>
        </w:rPr>
        <w:lastRenderedPageBreak/>
        <w:t xml:space="preserve">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6"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7" w:name="_Toc204254278"/>
      <w:r w:rsidRPr="00643428">
        <w:rPr>
          <w:sz w:val="24"/>
          <w:szCs w:val="24"/>
        </w:rPr>
        <w:t xml:space="preserve">IX. </w:t>
      </w:r>
      <w:r w:rsidRPr="00643428">
        <w:rPr>
          <w:rStyle w:val="Antrat1Diagrama"/>
          <w:b/>
          <w:sz w:val="24"/>
          <w:szCs w:val="24"/>
        </w:rPr>
        <w:t>PASIŪLYMŲ EILĖ IR LAIMĖTOJO NUSTATYMAS</w:t>
      </w:r>
      <w:bookmarkEnd w:id="17"/>
    </w:p>
    <w:p w14:paraId="19AA8D8E" w14:textId="77777777" w:rsidR="00B70CD1" w:rsidRPr="00643428" w:rsidRDefault="00B70CD1" w:rsidP="00B70CD1">
      <w:pPr>
        <w:pStyle w:val="Pagrindinistekstas"/>
        <w:tabs>
          <w:tab w:val="left" w:pos="1134"/>
        </w:tabs>
        <w:rPr>
          <w:szCs w:val="24"/>
        </w:rPr>
      </w:pPr>
    </w:p>
    <w:bookmarkEnd w:id="16"/>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1520E4A8"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0D7603">
        <w:rPr>
          <w:b/>
        </w:rPr>
        <w:t>51</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418D5027"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8"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8"/>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43CE9768"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204254279"/>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lastRenderedPageBreak/>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7777777"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 xml:space="preserve">fiksuota </w:t>
      </w:r>
      <w:r w:rsidR="00AA3DB3" w:rsidRPr="00685CC5">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204254280"/>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204254281"/>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1367611C"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733001">
        <w:rPr>
          <w:i/>
          <w:sz w:val="24"/>
          <w:szCs w:val="24"/>
        </w:rPr>
        <w:t>Strateginio planavimo ir investicijų skyriaus vyr. specialistė Evelina Petrikaitė</w:t>
      </w:r>
      <w:r w:rsidR="00A63814">
        <w:rPr>
          <w:i/>
          <w:sz w:val="24"/>
          <w:szCs w:val="24"/>
        </w:rPr>
        <w:t>;</w:t>
      </w:r>
    </w:p>
    <w:p w14:paraId="6393F369" w14:textId="29A64E16"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vyr. specialistė Martyna Piekuvienė.</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lastRenderedPageBreak/>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F43D5" w14:textId="77777777" w:rsidR="000769FE" w:rsidRDefault="000769FE" w:rsidP="00F95F41">
      <w:r>
        <w:separator/>
      </w:r>
    </w:p>
  </w:endnote>
  <w:endnote w:type="continuationSeparator" w:id="0">
    <w:p w14:paraId="3E7650A2" w14:textId="77777777" w:rsidR="000769FE" w:rsidRDefault="000769FE"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BA"/>
    <w:family w:val="roman"/>
    <w:pitch w:val="variable"/>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828E0" w14:textId="77777777" w:rsidR="000769FE" w:rsidRDefault="000769FE" w:rsidP="00F95F41">
      <w:r>
        <w:separator/>
      </w:r>
    </w:p>
  </w:footnote>
  <w:footnote w:type="continuationSeparator" w:id="0">
    <w:p w14:paraId="7C4FBE69" w14:textId="77777777" w:rsidR="000769FE" w:rsidRDefault="000769FE"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702AED61"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0D7603" w:rsidRPr="000D7603">
          <w:rPr>
            <w:noProof/>
            <w:sz w:val="24"/>
            <w:szCs w:val="24"/>
            <w:lang w:val="lt-LT"/>
          </w:rPr>
          <w:t>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8"/>
  </w:num>
  <w:num w:numId="8">
    <w:abstractNumId w:val="6"/>
  </w:num>
  <w:num w:numId="9">
    <w:abstractNumId w:val="16"/>
  </w:num>
  <w:num w:numId="10">
    <w:abstractNumId w:val="2"/>
  </w:num>
  <w:num w:numId="11">
    <w:abstractNumId w:val="13"/>
  </w:num>
  <w:num w:numId="12">
    <w:abstractNumId w:val="19"/>
  </w:num>
  <w:num w:numId="13">
    <w:abstractNumId w:val="20"/>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76D"/>
    <w:rsid w:val="000538EF"/>
    <w:rsid w:val="00055A97"/>
    <w:rsid w:val="00056039"/>
    <w:rsid w:val="00056640"/>
    <w:rsid w:val="00063F2E"/>
    <w:rsid w:val="00065C79"/>
    <w:rsid w:val="0007678E"/>
    <w:rsid w:val="000769FE"/>
    <w:rsid w:val="00080455"/>
    <w:rsid w:val="00085082"/>
    <w:rsid w:val="00091091"/>
    <w:rsid w:val="00092CC1"/>
    <w:rsid w:val="00095BC0"/>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D7603"/>
    <w:rsid w:val="000E0AEA"/>
    <w:rsid w:val="000E3950"/>
    <w:rsid w:val="000E44F7"/>
    <w:rsid w:val="000E6B85"/>
    <w:rsid w:val="000F50B7"/>
    <w:rsid w:val="000F6B57"/>
    <w:rsid w:val="000F6C76"/>
    <w:rsid w:val="001040AC"/>
    <w:rsid w:val="0010673D"/>
    <w:rsid w:val="001175A5"/>
    <w:rsid w:val="001203CC"/>
    <w:rsid w:val="00121E6D"/>
    <w:rsid w:val="0012354C"/>
    <w:rsid w:val="00124B89"/>
    <w:rsid w:val="00126223"/>
    <w:rsid w:val="00127B0E"/>
    <w:rsid w:val="001314EB"/>
    <w:rsid w:val="001319E2"/>
    <w:rsid w:val="00131B41"/>
    <w:rsid w:val="00133975"/>
    <w:rsid w:val="0013495D"/>
    <w:rsid w:val="001452CC"/>
    <w:rsid w:val="00145E5C"/>
    <w:rsid w:val="00145E65"/>
    <w:rsid w:val="00145E8D"/>
    <w:rsid w:val="001460AC"/>
    <w:rsid w:val="001476EB"/>
    <w:rsid w:val="00150695"/>
    <w:rsid w:val="00154713"/>
    <w:rsid w:val="0015482E"/>
    <w:rsid w:val="001577E6"/>
    <w:rsid w:val="00160E4A"/>
    <w:rsid w:val="0016243C"/>
    <w:rsid w:val="00170F53"/>
    <w:rsid w:val="00174B3E"/>
    <w:rsid w:val="001754BC"/>
    <w:rsid w:val="00180442"/>
    <w:rsid w:val="0018082A"/>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04C0"/>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02E"/>
    <w:rsid w:val="00250634"/>
    <w:rsid w:val="002522C7"/>
    <w:rsid w:val="00253E3B"/>
    <w:rsid w:val="00254368"/>
    <w:rsid w:val="00257CA8"/>
    <w:rsid w:val="00260935"/>
    <w:rsid w:val="00265626"/>
    <w:rsid w:val="00267870"/>
    <w:rsid w:val="0027608F"/>
    <w:rsid w:val="00277092"/>
    <w:rsid w:val="002774F7"/>
    <w:rsid w:val="002777B1"/>
    <w:rsid w:val="00285996"/>
    <w:rsid w:val="002864FA"/>
    <w:rsid w:val="0028709C"/>
    <w:rsid w:val="0029120B"/>
    <w:rsid w:val="002A3BE4"/>
    <w:rsid w:val="002A3F51"/>
    <w:rsid w:val="002B39C0"/>
    <w:rsid w:val="002B4C66"/>
    <w:rsid w:val="002B4F18"/>
    <w:rsid w:val="002C132A"/>
    <w:rsid w:val="002C334B"/>
    <w:rsid w:val="002C6EE9"/>
    <w:rsid w:val="002C792E"/>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13EFB"/>
    <w:rsid w:val="003222DD"/>
    <w:rsid w:val="00326456"/>
    <w:rsid w:val="00330014"/>
    <w:rsid w:val="003303EC"/>
    <w:rsid w:val="00330E88"/>
    <w:rsid w:val="0033164E"/>
    <w:rsid w:val="00331D62"/>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07F"/>
    <w:rsid w:val="004052F5"/>
    <w:rsid w:val="00406D92"/>
    <w:rsid w:val="00417EF2"/>
    <w:rsid w:val="00423419"/>
    <w:rsid w:val="00430D2A"/>
    <w:rsid w:val="00430F66"/>
    <w:rsid w:val="00430FA5"/>
    <w:rsid w:val="004316FD"/>
    <w:rsid w:val="0043647D"/>
    <w:rsid w:val="00437613"/>
    <w:rsid w:val="00437875"/>
    <w:rsid w:val="00441ABC"/>
    <w:rsid w:val="00442BDF"/>
    <w:rsid w:val="004458AC"/>
    <w:rsid w:val="00446B36"/>
    <w:rsid w:val="004501F8"/>
    <w:rsid w:val="00450B5A"/>
    <w:rsid w:val="0045101F"/>
    <w:rsid w:val="00451698"/>
    <w:rsid w:val="00453915"/>
    <w:rsid w:val="00453F8C"/>
    <w:rsid w:val="00460688"/>
    <w:rsid w:val="00461BB6"/>
    <w:rsid w:val="00461FB8"/>
    <w:rsid w:val="00475DF0"/>
    <w:rsid w:val="00480E17"/>
    <w:rsid w:val="0048189C"/>
    <w:rsid w:val="004843B7"/>
    <w:rsid w:val="00485611"/>
    <w:rsid w:val="00493587"/>
    <w:rsid w:val="00495539"/>
    <w:rsid w:val="004A0A13"/>
    <w:rsid w:val="004A0E96"/>
    <w:rsid w:val="004A3C32"/>
    <w:rsid w:val="004A50B3"/>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5DAC"/>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390C"/>
    <w:rsid w:val="00574130"/>
    <w:rsid w:val="00574CA9"/>
    <w:rsid w:val="005771A5"/>
    <w:rsid w:val="00590265"/>
    <w:rsid w:val="005917D7"/>
    <w:rsid w:val="005921F6"/>
    <w:rsid w:val="00596413"/>
    <w:rsid w:val="005A067C"/>
    <w:rsid w:val="005A07F1"/>
    <w:rsid w:val="005B2418"/>
    <w:rsid w:val="005B43B4"/>
    <w:rsid w:val="005B4DA9"/>
    <w:rsid w:val="005B6A34"/>
    <w:rsid w:val="005B6A64"/>
    <w:rsid w:val="005C5481"/>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3001"/>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5C07"/>
    <w:rsid w:val="007D65BE"/>
    <w:rsid w:val="007E22F8"/>
    <w:rsid w:val="007E487F"/>
    <w:rsid w:val="007E5F16"/>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0BD8"/>
    <w:rsid w:val="008C4F56"/>
    <w:rsid w:val="008C6D1D"/>
    <w:rsid w:val="008C728E"/>
    <w:rsid w:val="008C7957"/>
    <w:rsid w:val="008D461C"/>
    <w:rsid w:val="008D5627"/>
    <w:rsid w:val="008D70F4"/>
    <w:rsid w:val="008E3614"/>
    <w:rsid w:val="008E41B1"/>
    <w:rsid w:val="008E5907"/>
    <w:rsid w:val="008F27D5"/>
    <w:rsid w:val="008F6BDD"/>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76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6B40"/>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60316"/>
    <w:rsid w:val="00A628F2"/>
    <w:rsid w:val="00A63814"/>
    <w:rsid w:val="00A70BB8"/>
    <w:rsid w:val="00A722DD"/>
    <w:rsid w:val="00A804C6"/>
    <w:rsid w:val="00A80B27"/>
    <w:rsid w:val="00A82F14"/>
    <w:rsid w:val="00A85E9B"/>
    <w:rsid w:val="00A8697F"/>
    <w:rsid w:val="00A8774B"/>
    <w:rsid w:val="00A94FFB"/>
    <w:rsid w:val="00A9535F"/>
    <w:rsid w:val="00A9649D"/>
    <w:rsid w:val="00AA0294"/>
    <w:rsid w:val="00AA26D4"/>
    <w:rsid w:val="00AA3DB3"/>
    <w:rsid w:val="00AA42CB"/>
    <w:rsid w:val="00AA5D2E"/>
    <w:rsid w:val="00AA675C"/>
    <w:rsid w:val="00AB08E6"/>
    <w:rsid w:val="00AB159E"/>
    <w:rsid w:val="00AB3ADE"/>
    <w:rsid w:val="00AB601B"/>
    <w:rsid w:val="00AB7132"/>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46A2"/>
    <w:rsid w:val="00B15757"/>
    <w:rsid w:val="00B1794F"/>
    <w:rsid w:val="00B2054B"/>
    <w:rsid w:val="00B22467"/>
    <w:rsid w:val="00B30DA8"/>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65754"/>
    <w:rsid w:val="00B7090B"/>
    <w:rsid w:val="00B70ABB"/>
    <w:rsid w:val="00B70CD1"/>
    <w:rsid w:val="00B7262F"/>
    <w:rsid w:val="00B731CC"/>
    <w:rsid w:val="00B764C2"/>
    <w:rsid w:val="00B84EDD"/>
    <w:rsid w:val="00B91FE5"/>
    <w:rsid w:val="00B922CF"/>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2EA8"/>
    <w:rsid w:val="00BF3AAD"/>
    <w:rsid w:val="00BF3B4D"/>
    <w:rsid w:val="00BF489F"/>
    <w:rsid w:val="00BF51F8"/>
    <w:rsid w:val="00C0468E"/>
    <w:rsid w:val="00C06519"/>
    <w:rsid w:val="00C1288E"/>
    <w:rsid w:val="00C149F3"/>
    <w:rsid w:val="00C15FB9"/>
    <w:rsid w:val="00C217DE"/>
    <w:rsid w:val="00C25BCF"/>
    <w:rsid w:val="00C34D22"/>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6EFF"/>
    <w:rsid w:val="00E37959"/>
    <w:rsid w:val="00E37E88"/>
    <w:rsid w:val="00E40C34"/>
    <w:rsid w:val="00E43FBA"/>
    <w:rsid w:val="00E45640"/>
    <w:rsid w:val="00E467AB"/>
    <w:rsid w:val="00E46CDC"/>
    <w:rsid w:val="00E5099C"/>
    <w:rsid w:val="00E52251"/>
    <w:rsid w:val="00E5434B"/>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0D55"/>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1B0D"/>
    <w:rsid w:val="00F23029"/>
    <w:rsid w:val="00F231E2"/>
    <w:rsid w:val="00F24452"/>
    <w:rsid w:val="00F3102E"/>
    <w:rsid w:val="00F378A7"/>
    <w:rsid w:val="00F41620"/>
    <w:rsid w:val="00F45A03"/>
    <w:rsid w:val="00F47CC4"/>
    <w:rsid w:val="00F5730B"/>
    <w:rsid w:val="00F622D6"/>
    <w:rsid w:val="00F66778"/>
    <w:rsid w:val="00F74E11"/>
    <w:rsid w:val="00F75466"/>
    <w:rsid w:val="00F8111E"/>
    <w:rsid w:val="00F8390B"/>
    <w:rsid w:val="00F83FCD"/>
    <w:rsid w:val="00F863D3"/>
    <w:rsid w:val="00F95F41"/>
    <w:rsid w:val="00F96112"/>
    <w:rsid w:val="00F979C4"/>
    <w:rsid w:val="00FA0949"/>
    <w:rsid w:val="00FA4D4C"/>
    <w:rsid w:val="00FB2311"/>
    <w:rsid w:val="00FC0446"/>
    <w:rsid w:val="00FC2147"/>
    <w:rsid w:val="00FC26F1"/>
    <w:rsid w:val="00FC5432"/>
    <w:rsid w:val="00FC56AC"/>
    <w:rsid w:val="00FC6D78"/>
    <w:rsid w:val="00FC72A1"/>
    <w:rsid w:val="00FD0740"/>
    <w:rsid w:val="00FD2F4E"/>
    <w:rsid w:val="00FD38FD"/>
    <w:rsid w:val="00FD3A45"/>
    <w:rsid w:val="00FE0133"/>
    <w:rsid w:val="00FF638B"/>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5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customStyle="1" w:styleId="BetarpDiagrama">
    <w:name w:val="Be tarpų Diagrama"/>
    <w:basedOn w:val="Numatytasispastraiposriftas"/>
    <w:link w:val="Betarp"/>
    <w:uiPriority w:val="1"/>
    <w:locked/>
    <w:rsid w:val="008E3614"/>
    <w:rPr>
      <w:rFonts w:ascii="Calibri" w:hAnsi="Calibri" w:cs="Calibri"/>
    </w:rPr>
  </w:style>
  <w:style w:type="paragraph" w:styleId="Betarp">
    <w:name w:val="No Spacing"/>
    <w:basedOn w:val="prastasis"/>
    <w:link w:val="BetarpDiagrama"/>
    <w:uiPriority w:val="1"/>
    <w:qFormat/>
    <w:rsid w:val="008E3614"/>
    <w:rPr>
      <w:rFonts w:ascii="Calibri" w:eastAsiaTheme="minorHAnsi" w:hAnsi="Calibri" w:cs="Calibri"/>
      <w:sz w:val="22"/>
      <w:szCs w:val="22"/>
      <w:lang w:val="lt-LT"/>
    </w:rPr>
  </w:style>
  <w:style w:type="character" w:styleId="Grietas">
    <w:name w:val="Strong"/>
    <w:basedOn w:val="Numatytasispastraiposriftas"/>
    <w:uiPriority w:val="22"/>
    <w:qFormat/>
    <w:rsid w:val="008C0BD8"/>
    <w:rPr>
      <w:b/>
      <w:bCs/>
    </w:rPr>
  </w:style>
  <w:style w:type="character" w:customStyle="1" w:styleId="fontstyle01">
    <w:name w:val="fontstyle01"/>
    <w:basedOn w:val="Numatytasispastraiposriftas"/>
    <w:rsid w:val="00E5434B"/>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159616363">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459716070">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18983533ae3611ef90b5ee8931e5ce5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vpt.lrv.lt/lt/pasiulymu-sifravimas" TargetMode="External"/><Relationship Id="rId10" Type="http://schemas.openxmlformats.org/officeDocument/2006/relationships/hyperlink" Target="https://www.e-tar.lt/portal/lt/legalAct/TAR.C54AFFAA7622/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uploads/vpt/documents/files/LT_versija/E_vedlys/4_convenience/Kvalifikuotaselektroninisparasa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D2C83-7923-4156-B77B-A4680EE8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Pages>
  <Words>22950</Words>
  <Characters>13082</Characters>
  <Application>Microsoft Office Word</Application>
  <DocSecurity>0</DocSecurity>
  <Lines>109</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Jonauskienė</dc:creator>
  <cp:lastModifiedBy>Martyna Piekuvienė</cp:lastModifiedBy>
  <cp:revision>52</cp:revision>
  <cp:lastPrinted>2017-07-27T08:29:00Z</cp:lastPrinted>
  <dcterms:created xsi:type="dcterms:W3CDTF">2024-05-13T06:38:00Z</dcterms:created>
  <dcterms:modified xsi:type="dcterms:W3CDTF">2025-07-24T10:00:00Z</dcterms:modified>
</cp:coreProperties>
</file>