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9AE3" w14:textId="7A56F49A" w:rsidR="00B13E4B" w:rsidRPr="00357375" w:rsidRDefault="00012553" w:rsidP="00B13E4B">
      <w:pPr>
        <w:pStyle w:val="Tekstas"/>
        <w:jc w:val="right"/>
        <w:rPr>
          <w:rFonts w:eastAsia="Arial"/>
          <w:szCs w:val="24"/>
        </w:rPr>
      </w:pPr>
      <w:r w:rsidRPr="00357375">
        <w:rPr>
          <w:rFonts w:eastAsia="Arial"/>
          <w:szCs w:val="24"/>
        </w:rPr>
        <w:t xml:space="preserve">Pirkimo </w:t>
      </w:r>
      <w:r w:rsidR="00BC6341">
        <w:rPr>
          <w:rFonts w:eastAsia="Arial"/>
          <w:szCs w:val="24"/>
        </w:rPr>
        <w:t>sąlygų 7</w:t>
      </w:r>
      <w:r w:rsidRPr="00357375">
        <w:rPr>
          <w:rFonts w:eastAsia="Arial"/>
          <w:szCs w:val="24"/>
        </w:rPr>
        <w:t xml:space="preserve"> priedas</w:t>
      </w:r>
    </w:p>
    <w:p w14:paraId="38AE1111" w14:textId="77777777" w:rsidR="00B13E4B" w:rsidRPr="00357375" w:rsidRDefault="00B13E4B" w:rsidP="005851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42F96EB" w14:textId="45005447" w:rsidR="00B13E4B" w:rsidRPr="00357375" w:rsidRDefault="00B13E4B" w:rsidP="005851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5737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TECHNINĖ SPECIFIKACIJA </w:t>
      </w:r>
    </w:p>
    <w:p w14:paraId="627B49B6" w14:textId="6CD3FEA9" w:rsidR="00C51952" w:rsidRPr="00357375" w:rsidRDefault="00357375" w:rsidP="005851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57375">
        <w:rPr>
          <w:rFonts w:ascii="Times New Roman" w:eastAsia="Times New Roman" w:hAnsi="Times New Roman" w:cs="Times New Roman"/>
          <w:b/>
          <w:bCs/>
          <w:sz w:val="24"/>
          <w:szCs w:val="24"/>
        </w:rPr>
        <w:t>BUITINI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 w:rsidRPr="003573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ELEKTROS PRIETAIS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 w:rsidRPr="003573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BEI VAIZDO IR GARSO PRIETAIS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</w:p>
    <w:p w14:paraId="1AC2A94D" w14:textId="77777777" w:rsidR="00357375" w:rsidRDefault="00357375" w:rsidP="00C51952"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</w:pPr>
    </w:p>
    <w:p w14:paraId="4F2C3CD2" w14:textId="1BDD7AF4" w:rsidR="00C51952" w:rsidRPr="00357375" w:rsidRDefault="00C51952" w:rsidP="00C51952"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</w:pPr>
      <w:r w:rsidRPr="00357375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Konkretūs techniniai reikalavimai, kiekiai bus pateikiami konkretaus pirkimo, vykdomo DPS pagrindu, dokumentuose. </w:t>
      </w:r>
    </w:p>
    <w:p w14:paraId="6F262445" w14:textId="04E6AC2F" w:rsidR="00C51952" w:rsidRPr="00357375" w:rsidRDefault="00C51952" w:rsidP="00C51952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lt-LT" w:eastAsia="lt-LT"/>
        </w:rPr>
      </w:pPr>
      <w:r w:rsidRPr="00623929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Konkretaus pirkimo atveju, vykdomo DPS pagrindu, </w:t>
      </w:r>
      <w:r w:rsidR="00357375" w:rsidRPr="00623929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>bus</w:t>
      </w:r>
      <w:r w:rsidRPr="00623929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 atliekami žali</w:t>
      </w:r>
      <w:r w:rsidR="00357375" w:rsidRPr="00623929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>eji</w:t>
      </w:r>
      <w:r w:rsidRPr="00623929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 pirkimai ir nustatyti aplinkos</w:t>
      </w:r>
      <w:r w:rsidRPr="00357375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 apsaugos kriterijai</w:t>
      </w:r>
      <w:r w:rsidRPr="00357375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. </w:t>
      </w:r>
    </w:p>
    <w:p w14:paraId="3CB1156F" w14:textId="77777777" w:rsidR="00C51952" w:rsidRPr="00357375" w:rsidRDefault="00C51952" w:rsidP="005851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80CE13C" w14:textId="11297F0F" w:rsidR="00585184" w:rsidRPr="00357375" w:rsidRDefault="00585184" w:rsidP="00057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CE19B94" w14:textId="54CCA434" w:rsidR="00357375" w:rsidRDefault="0075250C" w:rsidP="007A5E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bookmarkStart w:id="0" w:name="_Hlk107913343"/>
      <w:r w:rsidRPr="00357375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>I</w:t>
      </w:r>
      <w:r w:rsidR="00357375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 xml:space="preserve"> </w:t>
      </w:r>
      <w:r w:rsidR="003B108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fi-FI"/>
        </w:rPr>
        <w:t>KATEGORIJA</w:t>
      </w:r>
      <w:r w:rsidR="00357375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fi-FI"/>
        </w:rPr>
        <w:t>:</w:t>
      </w:r>
      <w:r w:rsidRPr="00357375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</w:t>
      </w:r>
      <w:bookmarkEnd w:id="0"/>
    </w:p>
    <w:p w14:paraId="14974496" w14:textId="77777777" w:rsidR="00357375" w:rsidRDefault="00357375" w:rsidP="007A5E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</w:p>
    <w:p w14:paraId="68325E71" w14:textId="15BC8AFE" w:rsidR="000575E7" w:rsidRPr="00357375" w:rsidRDefault="00357375" w:rsidP="0005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BUITINIAI ELEKTROS PRIETAISAI </w:t>
      </w:r>
      <w:r w:rsidRPr="004209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ŠALDYTUVAI-ŠALDIKLIAI, ŠALDYTUVAI, ŠALDIKLIAI, VIRYKLĖS SU ORKAITE, ORKAITĖS, KAITVIETĖS, </w:t>
      </w:r>
      <w:r w:rsidR="00761A57">
        <w:rPr>
          <w:rFonts w:ascii="Times New Roman" w:hAnsi="Times New Roman" w:cs="Times New Roman"/>
          <w:sz w:val="24"/>
          <w:szCs w:val="24"/>
        </w:rPr>
        <w:t xml:space="preserve">KAITLENTĖS, </w:t>
      </w:r>
      <w:r>
        <w:rPr>
          <w:rFonts w:ascii="Times New Roman" w:hAnsi="Times New Roman" w:cs="Times New Roman"/>
          <w:sz w:val="24"/>
          <w:szCs w:val="24"/>
        </w:rPr>
        <w:t xml:space="preserve">ELEKTRINIAI SKRUDINTUVAI, MIKROBANGŲ KROSNELĖS, ELEKTRINIAI VIRDULIAI, ELEKTRINIAI KAVINUKAI, ELEKTRINIAI ARBATINUKAI, ELEKTRINĖS BULVIŲ TARKAVIMO MAŠINOS, ELEKTRINIAI LYGINTUVAI, DRABUŽIŲ SKALBIMO MAŠINOS, DRABUŽIŲ DŽIOVINIMO MAŠINOS, INDŲ PLOVIMO MAŠINOS, DULKIŲ SIURBLIAI, </w:t>
      </w:r>
      <w:r w:rsidR="0036499C">
        <w:rPr>
          <w:rFonts w:ascii="Times New Roman" w:hAnsi="Times New Roman" w:cs="Times New Roman"/>
          <w:sz w:val="24"/>
          <w:szCs w:val="24"/>
        </w:rPr>
        <w:t xml:space="preserve">ORO VENTILIATORIAI, </w:t>
      </w:r>
      <w:r>
        <w:rPr>
          <w:rFonts w:ascii="Times New Roman" w:hAnsi="Times New Roman" w:cs="Times New Roman"/>
          <w:sz w:val="24"/>
          <w:szCs w:val="24"/>
        </w:rPr>
        <w:t>BUITINIŲ ELEKTROS PRIETAISŲ DALYS</w:t>
      </w:r>
      <w:r w:rsidRPr="004209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D7320" w14:textId="77777777" w:rsidR="000575E7" w:rsidRPr="00357375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1D064C" w14:textId="1882B00A" w:rsidR="000575E7" w:rsidRPr="00357375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CE6176" w14:textId="49C44F35" w:rsidR="00357375" w:rsidRPr="00357375" w:rsidRDefault="00393534" w:rsidP="007A5E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bookmarkStart w:id="1" w:name="_Hlk107913864"/>
      <w:r w:rsidRPr="00357375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shd w:val="clear" w:color="auto" w:fill="FFFFFF"/>
          <w:lang w:val="fi-FI"/>
        </w:rPr>
        <w:t>II</w:t>
      </w:r>
      <w:r w:rsidR="007A3934" w:rsidRPr="00357375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fi-FI"/>
        </w:rPr>
        <w:t xml:space="preserve"> </w:t>
      </w:r>
      <w:r w:rsidR="003B108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fi-FI"/>
        </w:rPr>
        <w:t>KATEGORIJA</w:t>
      </w:r>
      <w:r w:rsidR="00357375" w:rsidRPr="00357375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fi-FI"/>
        </w:rPr>
        <w:t>:</w:t>
      </w:r>
      <w:r w:rsidR="007A3934" w:rsidRPr="00357375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</w:t>
      </w:r>
    </w:p>
    <w:p w14:paraId="152A8EC8" w14:textId="77777777" w:rsidR="00357375" w:rsidRDefault="00357375" w:rsidP="007A5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DA099" w14:textId="60322BC2" w:rsidR="00357375" w:rsidRDefault="00357375" w:rsidP="007A5E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>VAIZDO IR GARSO PRIETAISAI</w:t>
      </w:r>
      <w:r w:rsidRPr="004209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TELEVIZORIAI, RADIJO IMTUVAI, GARSO IR VAIZDO ĮRAŠYMO ARBA ATKŪRIMO APARATAI</w:t>
      </w:r>
      <w:r w:rsidRPr="004209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sectPr w:rsidR="00357375" w:rsidSect="0035737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0003"/>
    <w:multiLevelType w:val="hybridMultilevel"/>
    <w:tmpl w:val="8A7C4562"/>
    <w:lvl w:ilvl="0" w:tplc="902C8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B02CA"/>
    <w:multiLevelType w:val="multilevel"/>
    <w:tmpl w:val="431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320801">
    <w:abstractNumId w:val="0"/>
  </w:num>
  <w:num w:numId="2" w16cid:durableId="1130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84"/>
    <w:rsid w:val="0001227E"/>
    <w:rsid w:val="00012553"/>
    <w:rsid w:val="00033168"/>
    <w:rsid w:val="00040C64"/>
    <w:rsid w:val="00055A43"/>
    <w:rsid w:val="000575E7"/>
    <w:rsid w:val="000D147F"/>
    <w:rsid w:val="00127DA3"/>
    <w:rsid w:val="00144B03"/>
    <w:rsid w:val="0014539D"/>
    <w:rsid w:val="001824AC"/>
    <w:rsid w:val="001C0D3C"/>
    <w:rsid w:val="001C2988"/>
    <w:rsid w:val="001D4648"/>
    <w:rsid w:val="002E7EA3"/>
    <w:rsid w:val="0030005E"/>
    <w:rsid w:val="00357375"/>
    <w:rsid w:val="0036499C"/>
    <w:rsid w:val="00371CC7"/>
    <w:rsid w:val="00393534"/>
    <w:rsid w:val="003B108E"/>
    <w:rsid w:val="003C06FD"/>
    <w:rsid w:val="003F54AE"/>
    <w:rsid w:val="00400597"/>
    <w:rsid w:val="00585184"/>
    <w:rsid w:val="005E6B1E"/>
    <w:rsid w:val="005F3205"/>
    <w:rsid w:val="005F52AF"/>
    <w:rsid w:val="00623929"/>
    <w:rsid w:val="006D3C6E"/>
    <w:rsid w:val="0075250C"/>
    <w:rsid w:val="00761A57"/>
    <w:rsid w:val="007A3934"/>
    <w:rsid w:val="007A5E0C"/>
    <w:rsid w:val="007C48DE"/>
    <w:rsid w:val="008011DE"/>
    <w:rsid w:val="008545B6"/>
    <w:rsid w:val="008D4C76"/>
    <w:rsid w:val="008E6E43"/>
    <w:rsid w:val="008E74D1"/>
    <w:rsid w:val="00A33F4E"/>
    <w:rsid w:val="00A520B1"/>
    <w:rsid w:val="00A646EB"/>
    <w:rsid w:val="00A97A83"/>
    <w:rsid w:val="00AC0041"/>
    <w:rsid w:val="00AC2876"/>
    <w:rsid w:val="00B13E4B"/>
    <w:rsid w:val="00B1770F"/>
    <w:rsid w:val="00B73486"/>
    <w:rsid w:val="00BC6341"/>
    <w:rsid w:val="00BC6839"/>
    <w:rsid w:val="00BD15E3"/>
    <w:rsid w:val="00BE4D7E"/>
    <w:rsid w:val="00C177E2"/>
    <w:rsid w:val="00C21120"/>
    <w:rsid w:val="00C51952"/>
    <w:rsid w:val="00C75C97"/>
    <w:rsid w:val="00C90D64"/>
    <w:rsid w:val="00C92D6D"/>
    <w:rsid w:val="00CC6386"/>
    <w:rsid w:val="00D074A3"/>
    <w:rsid w:val="00D119DA"/>
    <w:rsid w:val="00D2751A"/>
    <w:rsid w:val="00DE6DE0"/>
    <w:rsid w:val="00E02EAA"/>
    <w:rsid w:val="00E21152"/>
    <w:rsid w:val="00EA3324"/>
    <w:rsid w:val="00EC7909"/>
    <w:rsid w:val="00F0605A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CE9E"/>
  <w15:docId w15:val="{5F873C6E-9BB5-40BE-9B17-C586732E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9DA"/>
    <w:pPr>
      <w:ind w:left="720"/>
      <w:contextualSpacing/>
    </w:pPr>
  </w:style>
  <w:style w:type="paragraph" w:styleId="Pataisymai">
    <w:name w:val="Revision"/>
    <w:hidden/>
    <w:uiPriority w:val="99"/>
    <w:semiHidden/>
    <w:rsid w:val="00C51952"/>
    <w:pPr>
      <w:spacing w:after="0" w:line="240" w:lineRule="auto"/>
    </w:pPr>
  </w:style>
  <w:style w:type="paragraph" w:customStyle="1" w:styleId="Tekstas">
    <w:name w:val="! Tekstas"/>
    <w:basedOn w:val="prastasis"/>
    <w:link w:val="TekstasDiagrama"/>
    <w:qFormat/>
    <w:rsid w:val="00B13E4B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TekstasDiagrama">
    <w:name w:val="! Tekstas Diagrama"/>
    <w:basedOn w:val="Numatytasispastraiposriftas"/>
    <w:link w:val="Tekstas"/>
    <w:rsid w:val="00B13E4B"/>
    <w:rPr>
      <w:rFonts w:ascii="Times New Roman" w:eastAsia="Times New Roman" w:hAnsi="Times New Roman" w:cs="Times New Roman"/>
      <w:sz w:val="24"/>
      <w:lang w:eastAsia="lt-LT"/>
    </w:rPr>
  </w:style>
  <w:style w:type="character" w:styleId="Komentaronuoroda">
    <w:name w:val="annotation reference"/>
    <w:uiPriority w:val="99"/>
    <w:semiHidden/>
    <w:unhideWhenUsed/>
    <w:rsid w:val="007A5E0C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7A5E0C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customStyle="1" w:styleId="KomentarotekstasDiagrama">
    <w:name w:val="Komentaro tekstas Diagrama"/>
    <w:aliases w:val=" Diagrama Diagrama Diagrama Diagrama1,Diagrama Diagrama Diagrama Diagrama,Diagrama Diagrama Diagrama1, Diagrama Diagrama Diagrama Diagrama Diagrama, Diagrama Diagrama Char Char Diagrama,Diagrama Diagrama Char Char Diagrama"/>
    <w:basedOn w:val="Numatytasispastraiposriftas"/>
    <w:link w:val="Komentarotekstas"/>
    <w:uiPriority w:val="99"/>
    <w:rsid w:val="007A5E0C"/>
    <w:rPr>
      <w:rFonts w:ascii="Calibri" w:eastAsia="Calibri" w:hAnsi="Calibri" w:cs="Calibri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E0C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876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876"/>
    <w:rPr>
      <w:rFonts w:ascii="Calibri" w:eastAsia="Calibri" w:hAnsi="Calibri" w:cs="Calibri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6487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4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7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77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FF1F2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6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29CCE-048E-4278-AA5B-F6468ED29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50423-E8F9-4B3A-9CE8-4943E51979C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6a19158-d0d1-40c5-9a1c-07b30edafd5b"/>
    <ds:schemaRef ds:uri="http://schemas.microsoft.com/office/infopath/2007/PartnerControls"/>
    <ds:schemaRef ds:uri="http://purl.org/dc/dcmitype/"/>
    <ds:schemaRef ds:uri="63c83698-8997-4e50-a507-89ca8691293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9ABDC8-DE03-4E5B-B882-447C84FA5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B9904-7C49-4C00-B85B-E16DB880B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Emilija Stepulytė</dc:creator>
  <cp:keywords/>
  <dc:description/>
  <cp:lastModifiedBy>Orinta Kazėnienė</cp:lastModifiedBy>
  <cp:revision>3</cp:revision>
  <dcterms:created xsi:type="dcterms:W3CDTF">2025-07-25T08:18:00Z</dcterms:created>
  <dcterms:modified xsi:type="dcterms:W3CDTF">2025-07-25T08:18:00Z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