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439" w:rsidRDefault="00164439" w:rsidP="009218E5">
      <w:pPr>
        <w:spacing w:after="0" w:line="240" w:lineRule="auto"/>
        <w:jc w:val="center"/>
        <w:rPr>
          <w:rFonts w:eastAsia="SimSun"/>
          <w:b/>
          <w:lang w:eastAsia="zh-CN"/>
        </w:rPr>
      </w:pPr>
    </w:p>
    <w:p w:rsidR="00164439" w:rsidRDefault="00164439" w:rsidP="009218E5">
      <w:pPr>
        <w:spacing w:after="0" w:line="240" w:lineRule="auto"/>
        <w:jc w:val="center"/>
        <w:rPr>
          <w:rFonts w:eastAsia="SimSun"/>
          <w:b/>
          <w:lang w:eastAsia="zh-CN"/>
        </w:rPr>
      </w:pPr>
    </w:p>
    <w:p w:rsidR="00164439" w:rsidRDefault="00164439" w:rsidP="009218E5">
      <w:pPr>
        <w:spacing w:after="0" w:line="240" w:lineRule="auto"/>
        <w:jc w:val="center"/>
        <w:rPr>
          <w:rFonts w:eastAsia="SimSun"/>
          <w:b/>
          <w:lang w:eastAsia="zh-CN"/>
        </w:rPr>
      </w:pPr>
    </w:p>
    <w:p w:rsidR="00164439" w:rsidRPr="00131D1A" w:rsidRDefault="00164439" w:rsidP="00164439">
      <w:pPr>
        <w:spacing w:after="0" w:line="240" w:lineRule="auto"/>
        <w:ind w:right="-178"/>
        <w:jc w:val="center"/>
        <w:rPr>
          <w:rFonts w:eastAsia="Times New Roman"/>
          <w:szCs w:val="24"/>
        </w:rPr>
      </w:pPr>
      <w:r w:rsidRPr="00131D1A">
        <w:rPr>
          <w:rFonts w:eastAsia="Times New Roman"/>
          <w:szCs w:val="24"/>
        </w:rPr>
        <w:t>Herbas arba prekių ženklas</w:t>
      </w:r>
    </w:p>
    <w:p w:rsidR="00164439" w:rsidRPr="00131D1A" w:rsidRDefault="00164439" w:rsidP="00164439">
      <w:pPr>
        <w:spacing w:after="0" w:line="240" w:lineRule="auto"/>
        <w:ind w:right="-178"/>
        <w:jc w:val="center"/>
        <w:rPr>
          <w:rFonts w:eastAsia="Times New Roman"/>
          <w:szCs w:val="24"/>
        </w:rPr>
      </w:pPr>
    </w:p>
    <w:p w:rsidR="00164439" w:rsidRPr="00131D1A" w:rsidRDefault="00164439" w:rsidP="00164439">
      <w:pPr>
        <w:spacing w:after="0" w:line="240" w:lineRule="auto"/>
        <w:ind w:right="-178"/>
        <w:jc w:val="center"/>
        <w:rPr>
          <w:rFonts w:eastAsia="Times New Roman"/>
          <w:szCs w:val="24"/>
        </w:rPr>
      </w:pPr>
      <w:r w:rsidRPr="00131D1A">
        <w:rPr>
          <w:rFonts w:eastAsia="Times New Roman"/>
          <w:szCs w:val="24"/>
        </w:rPr>
        <w:t>(Tiekėjo pavadinimas)</w:t>
      </w:r>
    </w:p>
    <w:p w:rsidR="00164439" w:rsidRPr="00131D1A" w:rsidRDefault="00164439" w:rsidP="00164439">
      <w:pPr>
        <w:spacing w:after="0" w:line="240" w:lineRule="auto"/>
        <w:ind w:right="-178"/>
        <w:jc w:val="both"/>
        <w:rPr>
          <w:rFonts w:eastAsia="Times New Roman"/>
          <w:szCs w:val="24"/>
        </w:rPr>
      </w:pPr>
    </w:p>
    <w:p w:rsidR="00164439" w:rsidRPr="00131D1A" w:rsidRDefault="00164439" w:rsidP="00164439">
      <w:pPr>
        <w:spacing w:after="0" w:line="240" w:lineRule="auto"/>
        <w:ind w:right="-178"/>
        <w:jc w:val="both"/>
        <w:rPr>
          <w:rFonts w:eastAsia="Times New Roman"/>
          <w:szCs w:val="24"/>
        </w:rPr>
      </w:pPr>
      <w:r w:rsidRPr="00131D1A">
        <w:rPr>
          <w:rFonts w:eastAsia="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64439" w:rsidRPr="00131D1A" w:rsidRDefault="00164439" w:rsidP="00164439">
      <w:pPr>
        <w:suppressLineNumbers/>
        <w:suppressAutoHyphens/>
        <w:autoSpaceDN w:val="0"/>
        <w:spacing w:after="0" w:line="240" w:lineRule="auto"/>
        <w:jc w:val="both"/>
        <w:textAlignment w:val="baseline"/>
        <w:rPr>
          <w:rFonts w:eastAsia="Times New Roman"/>
          <w:szCs w:val="24"/>
        </w:rPr>
      </w:pPr>
    </w:p>
    <w:p w:rsidR="00164439" w:rsidRPr="00131D1A" w:rsidRDefault="00164439" w:rsidP="00164439">
      <w:pPr>
        <w:suppressLineNumbers/>
        <w:suppressAutoHyphens/>
        <w:autoSpaceDN w:val="0"/>
        <w:spacing w:after="0" w:line="240" w:lineRule="auto"/>
        <w:jc w:val="both"/>
        <w:textAlignment w:val="baseline"/>
        <w:rPr>
          <w:rFonts w:eastAsia="Times New Roman"/>
          <w:szCs w:val="24"/>
        </w:rPr>
      </w:pPr>
    </w:p>
    <w:p w:rsidR="00164439" w:rsidRPr="00131D1A" w:rsidRDefault="00164439" w:rsidP="00164439">
      <w:pPr>
        <w:suppressLineNumbers/>
        <w:suppressAutoHyphens/>
        <w:autoSpaceDN w:val="0"/>
        <w:spacing w:after="0" w:line="240" w:lineRule="auto"/>
        <w:jc w:val="both"/>
        <w:textAlignment w:val="baseline"/>
        <w:rPr>
          <w:rFonts w:eastAsia="Times New Roman"/>
          <w:iCs/>
          <w:kern w:val="3"/>
          <w:szCs w:val="24"/>
          <w:lang w:eastAsia="zh-CN"/>
        </w:rPr>
      </w:pPr>
      <w:r w:rsidRPr="00131D1A">
        <w:rPr>
          <w:rFonts w:eastAsia="Times New Roman"/>
          <w:iCs/>
          <w:kern w:val="3"/>
          <w:szCs w:val="24"/>
          <w:lang w:eastAsia="zh-CN"/>
        </w:rPr>
        <w:t>Lietuvos kariuomenės logistikos valdybos</w:t>
      </w:r>
    </w:p>
    <w:p w:rsidR="00164439" w:rsidRPr="00131D1A" w:rsidRDefault="00164439" w:rsidP="00164439">
      <w:pPr>
        <w:spacing w:after="0" w:line="240" w:lineRule="auto"/>
        <w:ind w:right="-178"/>
        <w:jc w:val="both"/>
        <w:rPr>
          <w:rFonts w:eastAsia="Times New Roman"/>
          <w:szCs w:val="24"/>
        </w:rPr>
      </w:pPr>
      <w:r w:rsidRPr="00131D1A">
        <w:rPr>
          <w:rFonts w:eastAsia="Times New Roman"/>
          <w:szCs w:val="24"/>
        </w:rPr>
        <w:t>Įgulų aptarnavimo tarnybai</w:t>
      </w:r>
    </w:p>
    <w:p w:rsidR="00164439" w:rsidRDefault="00164439" w:rsidP="009218E5">
      <w:pPr>
        <w:spacing w:after="0" w:line="240" w:lineRule="auto"/>
        <w:jc w:val="center"/>
        <w:rPr>
          <w:rFonts w:eastAsia="SimSun"/>
          <w:b/>
          <w:lang w:eastAsia="zh-CN"/>
        </w:rPr>
      </w:pPr>
    </w:p>
    <w:p w:rsidR="009218E5" w:rsidRDefault="009218E5" w:rsidP="009218E5">
      <w:pPr>
        <w:spacing w:after="0" w:line="240" w:lineRule="auto"/>
        <w:jc w:val="center"/>
        <w:rPr>
          <w:rFonts w:eastAsia="SimSun"/>
          <w:b/>
          <w:lang w:eastAsia="zh-CN"/>
        </w:rPr>
      </w:pPr>
      <w:r w:rsidRPr="004C2D6C">
        <w:rPr>
          <w:rFonts w:eastAsia="SimSun"/>
          <w:b/>
          <w:lang w:eastAsia="zh-CN"/>
        </w:rPr>
        <w:t>PASIŪLYMAS</w:t>
      </w:r>
    </w:p>
    <w:p w:rsidR="009218E5" w:rsidRPr="004C2D6C" w:rsidRDefault="009218E5" w:rsidP="009218E5">
      <w:pPr>
        <w:spacing w:after="0" w:line="240" w:lineRule="auto"/>
        <w:jc w:val="center"/>
        <w:rPr>
          <w:rFonts w:eastAsia="SimSun"/>
          <w:b/>
          <w:lang w:eastAsia="zh-CN"/>
        </w:rPr>
      </w:pPr>
    </w:p>
    <w:p w:rsidR="009218E5" w:rsidRDefault="003F0ABF" w:rsidP="009218E5">
      <w:pPr>
        <w:spacing w:after="0" w:line="240" w:lineRule="auto"/>
        <w:jc w:val="center"/>
        <w:rPr>
          <w:b/>
          <w:szCs w:val="24"/>
        </w:rPr>
      </w:pPr>
      <w:r>
        <w:rPr>
          <w:b/>
          <w:szCs w:val="24"/>
        </w:rPr>
        <w:t>PAGALBINIŲ KATILINIŲ NUOMA GSŽB OBJEKTAMS ADRESU MAŽALOTĖS K. 9</w:t>
      </w:r>
    </w:p>
    <w:p w:rsidR="009218E5" w:rsidRPr="004C2D6C" w:rsidRDefault="009218E5" w:rsidP="009218E5">
      <w:pPr>
        <w:spacing w:after="0" w:line="240" w:lineRule="auto"/>
        <w:jc w:val="center"/>
        <w:rPr>
          <w:rFonts w:eastAsia="SimSun"/>
          <w:b/>
          <w:lang w:eastAsia="zh-CN"/>
        </w:rPr>
      </w:pPr>
    </w:p>
    <w:p w:rsidR="009218E5" w:rsidRPr="004C2D6C" w:rsidRDefault="009218E5" w:rsidP="009218E5">
      <w:pPr>
        <w:spacing w:after="0" w:line="240" w:lineRule="auto"/>
        <w:jc w:val="center"/>
        <w:rPr>
          <w:rFonts w:eastAsia="SimSun"/>
          <w:lang w:eastAsia="zh-CN"/>
        </w:rPr>
      </w:pPr>
      <w:r w:rsidRPr="004C2D6C">
        <w:rPr>
          <w:rFonts w:eastAsia="SimSun"/>
          <w:lang w:eastAsia="zh-CN"/>
        </w:rPr>
        <w:t>_________________</w:t>
      </w:r>
    </w:p>
    <w:p w:rsidR="009218E5" w:rsidRPr="004C2D6C" w:rsidRDefault="009218E5" w:rsidP="009218E5">
      <w:pPr>
        <w:spacing w:after="0" w:line="240" w:lineRule="auto"/>
        <w:jc w:val="center"/>
        <w:rPr>
          <w:rFonts w:eastAsia="SimSun"/>
          <w:lang w:eastAsia="zh-CN"/>
        </w:rPr>
      </w:pPr>
      <w:r w:rsidRPr="004C2D6C">
        <w:rPr>
          <w:rFonts w:eastAsia="SimSun"/>
          <w:lang w:eastAsia="zh-CN"/>
        </w:rPr>
        <w:t>(data)</w:t>
      </w:r>
    </w:p>
    <w:p w:rsidR="009218E5" w:rsidRPr="004C2D6C" w:rsidRDefault="009218E5" w:rsidP="009218E5">
      <w:pPr>
        <w:spacing w:after="0" w:line="240" w:lineRule="auto"/>
        <w:jc w:val="center"/>
        <w:rPr>
          <w:rFonts w:eastAsia="SimSun"/>
          <w:lang w:eastAsia="zh-CN"/>
        </w:rPr>
      </w:pPr>
      <w:r w:rsidRPr="004C2D6C">
        <w:rPr>
          <w:rFonts w:eastAsia="SimSun"/>
          <w:lang w:eastAsia="zh-CN"/>
        </w:rPr>
        <w:t>____________________</w:t>
      </w:r>
    </w:p>
    <w:p w:rsidR="009218E5" w:rsidRPr="004C2D6C" w:rsidRDefault="009218E5" w:rsidP="009218E5">
      <w:pPr>
        <w:spacing w:after="0" w:line="240" w:lineRule="auto"/>
        <w:jc w:val="center"/>
        <w:rPr>
          <w:rFonts w:eastAsia="SimSun"/>
          <w:lang w:eastAsia="zh-CN"/>
        </w:rPr>
      </w:pPr>
      <w:r w:rsidRPr="004C2D6C">
        <w:rPr>
          <w:rFonts w:eastAsia="SimSun"/>
          <w:lang w:eastAsia="zh-CN"/>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4"/>
        <w:gridCol w:w="4927"/>
      </w:tblGrid>
      <w:tr w:rsidR="009218E5" w:rsidRPr="004C2D6C" w:rsidTr="009D0B1F">
        <w:tc>
          <w:tcPr>
            <w:tcW w:w="3934" w:type="dxa"/>
            <w:shd w:val="clear" w:color="auto" w:fill="auto"/>
          </w:tcPr>
          <w:p w:rsidR="009218E5" w:rsidRPr="004C2D6C" w:rsidRDefault="009218E5" w:rsidP="009D0B1F">
            <w:pPr>
              <w:spacing w:after="0" w:line="240" w:lineRule="auto"/>
              <w:rPr>
                <w:rFonts w:eastAsia="SimSun"/>
                <w:b/>
                <w:lang w:eastAsia="zh-CN"/>
              </w:rPr>
            </w:pPr>
            <w:r w:rsidRPr="004C2D6C">
              <w:rPr>
                <w:rFonts w:eastAsia="SimSun"/>
                <w:b/>
                <w:lang w:eastAsia="zh-CN"/>
              </w:rPr>
              <w:t>1. T</w:t>
            </w:r>
            <w:r>
              <w:rPr>
                <w:rFonts w:eastAsia="SimSun"/>
                <w:b/>
                <w:lang w:eastAsia="zh-CN"/>
              </w:rPr>
              <w:t>ei</w:t>
            </w:r>
            <w:r w:rsidRPr="004C2D6C">
              <w:rPr>
                <w:rFonts w:eastAsia="SimSun"/>
                <w:b/>
                <w:lang w:eastAsia="zh-CN"/>
              </w:rPr>
              <w:t>kėjo pavadinimas</w:t>
            </w:r>
          </w:p>
        </w:tc>
        <w:tc>
          <w:tcPr>
            <w:tcW w:w="4927" w:type="dxa"/>
            <w:shd w:val="clear" w:color="auto" w:fill="auto"/>
          </w:tcPr>
          <w:p w:rsidR="009218E5" w:rsidRPr="004C2D6C" w:rsidRDefault="009218E5" w:rsidP="009D0B1F">
            <w:pPr>
              <w:spacing w:after="0" w:line="240" w:lineRule="auto"/>
              <w:rPr>
                <w:rFonts w:eastAsia="SimSun"/>
                <w:b/>
                <w:lang w:eastAsia="zh-CN"/>
              </w:rPr>
            </w:pPr>
          </w:p>
        </w:tc>
      </w:tr>
      <w:tr w:rsidR="009218E5" w:rsidRPr="004C2D6C" w:rsidTr="009D0B1F">
        <w:tc>
          <w:tcPr>
            <w:tcW w:w="3934" w:type="dxa"/>
            <w:shd w:val="clear" w:color="auto" w:fill="auto"/>
          </w:tcPr>
          <w:p w:rsidR="009218E5" w:rsidRPr="004C2D6C" w:rsidRDefault="009218E5" w:rsidP="009D0B1F">
            <w:pPr>
              <w:spacing w:after="0" w:line="240" w:lineRule="auto"/>
              <w:rPr>
                <w:rFonts w:eastAsia="SimSun"/>
                <w:b/>
                <w:lang w:eastAsia="zh-CN"/>
              </w:rPr>
            </w:pPr>
            <w:r w:rsidRPr="004C2D6C">
              <w:rPr>
                <w:rFonts w:eastAsia="SimSun"/>
                <w:b/>
                <w:lang w:eastAsia="zh-CN"/>
              </w:rPr>
              <w:t>2. T</w:t>
            </w:r>
            <w:r>
              <w:rPr>
                <w:rFonts w:eastAsia="SimSun"/>
                <w:b/>
                <w:lang w:eastAsia="zh-CN"/>
              </w:rPr>
              <w:t>ei</w:t>
            </w:r>
            <w:r w:rsidRPr="004C2D6C">
              <w:rPr>
                <w:rFonts w:eastAsia="SimSun"/>
                <w:b/>
                <w:lang w:eastAsia="zh-CN"/>
              </w:rPr>
              <w:t>kėjo adresas</w:t>
            </w:r>
          </w:p>
        </w:tc>
        <w:tc>
          <w:tcPr>
            <w:tcW w:w="4927" w:type="dxa"/>
            <w:shd w:val="clear" w:color="auto" w:fill="auto"/>
          </w:tcPr>
          <w:p w:rsidR="009218E5" w:rsidRPr="004C2D6C" w:rsidRDefault="009218E5" w:rsidP="009D0B1F">
            <w:pPr>
              <w:spacing w:after="0" w:line="240" w:lineRule="auto"/>
              <w:rPr>
                <w:rFonts w:eastAsia="SimSun"/>
                <w:b/>
                <w:lang w:eastAsia="zh-CN"/>
              </w:rPr>
            </w:pPr>
          </w:p>
        </w:tc>
      </w:tr>
      <w:tr w:rsidR="009218E5" w:rsidRPr="004C2D6C" w:rsidTr="009D0B1F">
        <w:tc>
          <w:tcPr>
            <w:tcW w:w="3934" w:type="dxa"/>
            <w:shd w:val="clear" w:color="auto" w:fill="auto"/>
          </w:tcPr>
          <w:p w:rsidR="009218E5" w:rsidRPr="004C2D6C" w:rsidRDefault="009218E5" w:rsidP="009D0B1F">
            <w:pPr>
              <w:spacing w:after="0" w:line="240" w:lineRule="auto"/>
              <w:rPr>
                <w:rFonts w:eastAsia="SimSun"/>
                <w:b/>
                <w:lang w:eastAsia="zh-CN"/>
              </w:rPr>
            </w:pPr>
            <w:r w:rsidRPr="004C2D6C">
              <w:rPr>
                <w:rFonts w:eastAsia="SimSun"/>
                <w:b/>
                <w:lang w:eastAsia="zh-CN"/>
              </w:rPr>
              <w:t>3. T</w:t>
            </w:r>
            <w:r>
              <w:rPr>
                <w:rFonts w:eastAsia="SimSun"/>
                <w:b/>
                <w:lang w:eastAsia="zh-CN"/>
              </w:rPr>
              <w:t>ei</w:t>
            </w:r>
            <w:r w:rsidRPr="004C2D6C">
              <w:rPr>
                <w:rFonts w:eastAsia="SimSun"/>
                <w:b/>
                <w:lang w:eastAsia="zh-CN"/>
              </w:rPr>
              <w:t>kėjo telefonas/ faksas</w:t>
            </w:r>
          </w:p>
        </w:tc>
        <w:tc>
          <w:tcPr>
            <w:tcW w:w="4927" w:type="dxa"/>
            <w:shd w:val="clear" w:color="auto" w:fill="auto"/>
          </w:tcPr>
          <w:p w:rsidR="009218E5" w:rsidRPr="004C2D6C" w:rsidRDefault="009218E5" w:rsidP="009D0B1F">
            <w:pPr>
              <w:spacing w:after="0" w:line="240" w:lineRule="auto"/>
              <w:rPr>
                <w:rFonts w:eastAsia="SimSun"/>
                <w:b/>
                <w:lang w:eastAsia="zh-CN"/>
              </w:rPr>
            </w:pPr>
          </w:p>
        </w:tc>
      </w:tr>
      <w:tr w:rsidR="009218E5" w:rsidRPr="004C2D6C" w:rsidTr="009D0B1F">
        <w:tc>
          <w:tcPr>
            <w:tcW w:w="3934" w:type="dxa"/>
            <w:shd w:val="clear" w:color="auto" w:fill="auto"/>
          </w:tcPr>
          <w:p w:rsidR="009218E5" w:rsidRPr="004C2D6C" w:rsidRDefault="009218E5" w:rsidP="009D0B1F">
            <w:pPr>
              <w:spacing w:after="0" w:line="240" w:lineRule="auto"/>
              <w:rPr>
                <w:rFonts w:eastAsia="SimSun"/>
                <w:b/>
                <w:lang w:eastAsia="zh-CN"/>
              </w:rPr>
            </w:pPr>
            <w:r w:rsidRPr="004C2D6C">
              <w:rPr>
                <w:rFonts w:eastAsia="SimSun"/>
                <w:b/>
                <w:lang w:eastAsia="zh-CN"/>
              </w:rPr>
              <w:t>4. T</w:t>
            </w:r>
            <w:r>
              <w:rPr>
                <w:rFonts w:eastAsia="SimSun"/>
                <w:b/>
                <w:lang w:eastAsia="zh-CN"/>
              </w:rPr>
              <w:t>ei</w:t>
            </w:r>
            <w:r w:rsidRPr="004C2D6C">
              <w:rPr>
                <w:rFonts w:eastAsia="SimSun"/>
                <w:b/>
                <w:lang w:eastAsia="zh-CN"/>
              </w:rPr>
              <w:t>kėjo įmonės kodas</w:t>
            </w:r>
          </w:p>
        </w:tc>
        <w:tc>
          <w:tcPr>
            <w:tcW w:w="4927" w:type="dxa"/>
            <w:shd w:val="clear" w:color="auto" w:fill="auto"/>
          </w:tcPr>
          <w:p w:rsidR="009218E5" w:rsidRPr="004C2D6C" w:rsidRDefault="009218E5" w:rsidP="009D0B1F">
            <w:pPr>
              <w:spacing w:after="0" w:line="240" w:lineRule="auto"/>
              <w:rPr>
                <w:rFonts w:eastAsia="SimSun"/>
                <w:b/>
                <w:lang w:eastAsia="zh-CN"/>
              </w:rPr>
            </w:pPr>
          </w:p>
        </w:tc>
      </w:tr>
      <w:tr w:rsidR="009218E5" w:rsidRPr="004C2D6C" w:rsidTr="009D0B1F">
        <w:tc>
          <w:tcPr>
            <w:tcW w:w="3934" w:type="dxa"/>
            <w:shd w:val="clear" w:color="auto" w:fill="auto"/>
          </w:tcPr>
          <w:p w:rsidR="009218E5" w:rsidRPr="004C2D6C" w:rsidRDefault="009218E5" w:rsidP="009D0B1F">
            <w:pPr>
              <w:spacing w:after="0" w:line="240" w:lineRule="auto"/>
              <w:rPr>
                <w:rFonts w:eastAsia="SimSun"/>
                <w:b/>
                <w:lang w:eastAsia="zh-CN"/>
              </w:rPr>
            </w:pPr>
            <w:r w:rsidRPr="004C2D6C">
              <w:rPr>
                <w:rFonts w:eastAsia="SimSun"/>
                <w:b/>
                <w:lang w:eastAsia="zh-CN"/>
              </w:rPr>
              <w:t>5. T</w:t>
            </w:r>
            <w:r>
              <w:rPr>
                <w:rFonts w:eastAsia="SimSun"/>
                <w:b/>
                <w:lang w:eastAsia="zh-CN"/>
              </w:rPr>
              <w:t>ei</w:t>
            </w:r>
            <w:r w:rsidRPr="004C2D6C">
              <w:rPr>
                <w:rFonts w:eastAsia="SimSun"/>
                <w:b/>
                <w:lang w:eastAsia="zh-CN"/>
              </w:rPr>
              <w:t>kėjo PVM mokėtojo kodas</w:t>
            </w:r>
          </w:p>
        </w:tc>
        <w:tc>
          <w:tcPr>
            <w:tcW w:w="4927" w:type="dxa"/>
            <w:shd w:val="clear" w:color="auto" w:fill="auto"/>
          </w:tcPr>
          <w:p w:rsidR="009218E5" w:rsidRPr="004C2D6C" w:rsidRDefault="009218E5" w:rsidP="009D0B1F">
            <w:pPr>
              <w:spacing w:after="0" w:line="240" w:lineRule="auto"/>
              <w:rPr>
                <w:rFonts w:eastAsia="SimSun"/>
                <w:b/>
                <w:lang w:eastAsia="zh-CN"/>
              </w:rPr>
            </w:pPr>
          </w:p>
        </w:tc>
      </w:tr>
      <w:tr w:rsidR="009218E5" w:rsidRPr="004C2D6C" w:rsidTr="009D0B1F">
        <w:tc>
          <w:tcPr>
            <w:tcW w:w="3934" w:type="dxa"/>
            <w:shd w:val="clear" w:color="auto" w:fill="auto"/>
          </w:tcPr>
          <w:p w:rsidR="009218E5" w:rsidRPr="004C2D6C" w:rsidRDefault="009218E5" w:rsidP="009D0B1F">
            <w:pPr>
              <w:spacing w:after="0" w:line="240" w:lineRule="auto"/>
              <w:rPr>
                <w:rFonts w:eastAsia="SimSun"/>
                <w:b/>
                <w:lang w:eastAsia="zh-CN"/>
              </w:rPr>
            </w:pPr>
            <w:r w:rsidRPr="004C2D6C">
              <w:rPr>
                <w:rFonts w:eastAsia="SimSun"/>
                <w:b/>
                <w:lang w:eastAsia="zh-CN"/>
              </w:rPr>
              <w:t>6. T</w:t>
            </w:r>
            <w:r>
              <w:rPr>
                <w:rFonts w:eastAsia="SimSun"/>
                <w:b/>
                <w:lang w:eastAsia="zh-CN"/>
              </w:rPr>
              <w:t>ei</w:t>
            </w:r>
            <w:r w:rsidRPr="004C2D6C">
              <w:rPr>
                <w:rFonts w:eastAsia="SimSun"/>
                <w:b/>
                <w:lang w:eastAsia="zh-CN"/>
              </w:rPr>
              <w:t>kėjo banko pavadinimas</w:t>
            </w:r>
          </w:p>
        </w:tc>
        <w:tc>
          <w:tcPr>
            <w:tcW w:w="4927" w:type="dxa"/>
            <w:shd w:val="clear" w:color="auto" w:fill="auto"/>
          </w:tcPr>
          <w:p w:rsidR="009218E5" w:rsidRPr="004C2D6C" w:rsidRDefault="009218E5" w:rsidP="009D0B1F">
            <w:pPr>
              <w:spacing w:after="0" w:line="240" w:lineRule="auto"/>
              <w:rPr>
                <w:rFonts w:eastAsia="SimSun"/>
                <w:b/>
                <w:lang w:eastAsia="zh-CN"/>
              </w:rPr>
            </w:pPr>
          </w:p>
        </w:tc>
      </w:tr>
      <w:tr w:rsidR="009218E5" w:rsidRPr="004C2D6C" w:rsidTr="009D0B1F">
        <w:tc>
          <w:tcPr>
            <w:tcW w:w="3934" w:type="dxa"/>
            <w:shd w:val="clear" w:color="auto" w:fill="auto"/>
          </w:tcPr>
          <w:p w:rsidR="009218E5" w:rsidRPr="004C2D6C" w:rsidRDefault="009218E5" w:rsidP="009D0B1F">
            <w:pPr>
              <w:spacing w:after="0" w:line="240" w:lineRule="auto"/>
              <w:rPr>
                <w:rFonts w:eastAsia="SimSun"/>
                <w:b/>
                <w:lang w:eastAsia="zh-CN"/>
              </w:rPr>
            </w:pPr>
            <w:r w:rsidRPr="004C2D6C">
              <w:rPr>
                <w:rFonts w:eastAsia="SimSun"/>
                <w:b/>
                <w:lang w:eastAsia="zh-CN"/>
              </w:rPr>
              <w:t>7. T</w:t>
            </w:r>
            <w:r>
              <w:rPr>
                <w:rFonts w:eastAsia="SimSun"/>
                <w:b/>
                <w:lang w:eastAsia="zh-CN"/>
              </w:rPr>
              <w:t>ei</w:t>
            </w:r>
            <w:r w:rsidRPr="004C2D6C">
              <w:rPr>
                <w:rFonts w:eastAsia="SimSun"/>
                <w:b/>
                <w:lang w:eastAsia="zh-CN"/>
              </w:rPr>
              <w:t>kėjo banko kodas</w:t>
            </w:r>
          </w:p>
        </w:tc>
        <w:tc>
          <w:tcPr>
            <w:tcW w:w="4927" w:type="dxa"/>
            <w:shd w:val="clear" w:color="auto" w:fill="auto"/>
          </w:tcPr>
          <w:p w:rsidR="009218E5" w:rsidRPr="004C2D6C" w:rsidRDefault="009218E5" w:rsidP="009D0B1F">
            <w:pPr>
              <w:spacing w:after="0" w:line="240" w:lineRule="auto"/>
              <w:rPr>
                <w:rFonts w:eastAsia="SimSun"/>
                <w:b/>
                <w:lang w:eastAsia="zh-CN"/>
              </w:rPr>
            </w:pPr>
          </w:p>
        </w:tc>
      </w:tr>
      <w:tr w:rsidR="009218E5" w:rsidRPr="004C2D6C" w:rsidTr="009D0B1F">
        <w:tc>
          <w:tcPr>
            <w:tcW w:w="3934" w:type="dxa"/>
            <w:shd w:val="clear" w:color="auto" w:fill="auto"/>
          </w:tcPr>
          <w:p w:rsidR="009218E5" w:rsidRPr="004C2D6C" w:rsidRDefault="009218E5" w:rsidP="009D0B1F">
            <w:pPr>
              <w:spacing w:after="0" w:line="240" w:lineRule="auto"/>
              <w:rPr>
                <w:rFonts w:eastAsia="SimSun"/>
                <w:b/>
                <w:lang w:eastAsia="zh-CN"/>
              </w:rPr>
            </w:pPr>
            <w:r w:rsidRPr="004C2D6C">
              <w:rPr>
                <w:rFonts w:eastAsia="SimSun"/>
                <w:b/>
                <w:lang w:eastAsia="zh-CN"/>
              </w:rPr>
              <w:t>8. T</w:t>
            </w:r>
            <w:r>
              <w:rPr>
                <w:rFonts w:eastAsia="SimSun"/>
                <w:b/>
                <w:lang w:eastAsia="zh-CN"/>
              </w:rPr>
              <w:t>ei</w:t>
            </w:r>
            <w:r w:rsidRPr="004C2D6C">
              <w:rPr>
                <w:rFonts w:eastAsia="SimSun"/>
                <w:b/>
                <w:lang w:eastAsia="zh-CN"/>
              </w:rPr>
              <w:t>kėjo sąskaitos numeris</w:t>
            </w:r>
          </w:p>
        </w:tc>
        <w:tc>
          <w:tcPr>
            <w:tcW w:w="4927" w:type="dxa"/>
            <w:shd w:val="clear" w:color="auto" w:fill="auto"/>
          </w:tcPr>
          <w:p w:rsidR="009218E5" w:rsidRPr="004C2D6C" w:rsidRDefault="009218E5" w:rsidP="009D0B1F">
            <w:pPr>
              <w:spacing w:after="0" w:line="240" w:lineRule="auto"/>
              <w:rPr>
                <w:rFonts w:eastAsia="SimSun"/>
                <w:b/>
                <w:lang w:eastAsia="zh-CN"/>
              </w:rPr>
            </w:pPr>
          </w:p>
        </w:tc>
      </w:tr>
      <w:tr w:rsidR="009218E5" w:rsidRPr="004C2D6C" w:rsidTr="009D0B1F">
        <w:tc>
          <w:tcPr>
            <w:tcW w:w="3934" w:type="dxa"/>
            <w:shd w:val="clear" w:color="auto" w:fill="auto"/>
          </w:tcPr>
          <w:p w:rsidR="009218E5" w:rsidRPr="004C2D6C" w:rsidRDefault="009218E5" w:rsidP="009D0B1F">
            <w:pPr>
              <w:spacing w:after="0" w:line="240" w:lineRule="auto"/>
              <w:rPr>
                <w:rFonts w:eastAsia="SimSun"/>
                <w:b/>
                <w:lang w:eastAsia="zh-CN"/>
              </w:rPr>
            </w:pPr>
            <w:r w:rsidRPr="004C2D6C">
              <w:rPr>
                <w:rFonts w:eastAsia="SimSun"/>
                <w:b/>
                <w:lang w:eastAsia="zh-CN"/>
              </w:rPr>
              <w:t>9. Už pasiūlymą atsakingo asmens vardas, pavardė</w:t>
            </w:r>
          </w:p>
        </w:tc>
        <w:tc>
          <w:tcPr>
            <w:tcW w:w="4927" w:type="dxa"/>
            <w:shd w:val="clear" w:color="auto" w:fill="auto"/>
          </w:tcPr>
          <w:p w:rsidR="009218E5" w:rsidRPr="004C2D6C" w:rsidRDefault="009218E5" w:rsidP="009D0B1F">
            <w:pPr>
              <w:spacing w:after="0" w:line="240" w:lineRule="auto"/>
              <w:rPr>
                <w:rFonts w:eastAsia="SimSun"/>
                <w:b/>
                <w:lang w:eastAsia="zh-CN"/>
              </w:rPr>
            </w:pPr>
          </w:p>
        </w:tc>
      </w:tr>
      <w:tr w:rsidR="009218E5" w:rsidRPr="004C2D6C" w:rsidTr="009D0B1F">
        <w:tc>
          <w:tcPr>
            <w:tcW w:w="3934" w:type="dxa"/>
            <w:shd w:val="clear" w:color="auto" w:fill="auto"/>
          </w:tcPr>
          <w:p w:rsidR="009218E5" w:rsidRPr="004C2D6C" w:rsidRDefault="009218E5" w:rsidP="009D0B1F">
            <w:pPr>
              <w:spacing w:after="0" w:line="240" w:lineRule="auto"/>
              <w:rPr>
                <w:rFonts w:eastAsia="SimSun"/>
                <w:lang w:eastAsia="zh-CN"/>
              </w:rPr>
            </w:pPr>
            <w:r w:rsidRPr="004C2D6C">
              <w:rPr>
                <w:rFonts w:eastAsia="SimSun"/>
                <w:lang w:eastAsia="zh-CN"/>
              </w:rPr>
              <w:t>9.1. Pareigos</w:t>
            </w:r>
          </w:p>
        </w:tc>
        <w:tc>
          <w:tcPr>
            <w:tcW w:w="4927" w:type="dxa"/>
            <w:shd w:val="clear" w:color="auto" w:fill="auto"/>
          </w:tcPr>
          <w:p w:rsidR="009218E5" w:rsidRPr="004C2D6C" w:rsidRDefault="009218E5" w:rsidP="009D0B1F">
            <w:pPr>
              <w:spacing w:after="0" w:line="240" w:lineRule="auto"/>
              <w:rPr>
                <w:rFonts w:eastAsia="SimSun"/>
                <w:b/>
                <w:lang w:eastAsia="zh-CN"/>
              </w:rPr>
            </w:pPr>
          </w:p>
        </w:tc>
      </w:tr>
      <w:tr w:rsidR="009218E5" w:rsidRPr="004C2D6C" w:rsidTr="009D0B1F">
        <w:tc>
          <w:tcPr>
            <w:tcW w:w="3934" w:type="dxa"/>
            <w:shd w:val="clear" w:color="auto" w:fill="auto"/>
          </w:tcPr>
          <w:p w:rsidR="009218E5" w:rsidRPr="004C2D6C" w:rsidRDefault="009218E5" w:rsidP="009D0B1F">
            <w:pPr>
              <w:spacing w:after="0" w:line="240" w:lineRule="auto"/>
              <w:rPr>
                <w:rFonts w:eastAsia="SimSun"/>
                <w:lang w:eastAsia="zh-CN"/>
              </w:rPr>
            </w:pPr>
            <w:r w:rsidRPr="004C2D6C">
              <w:rPr>
                <w:rFonts w:eastAsia="SimSun"/>
                <w:lang w:eastAsia="zh-CN"/>
              </w:rPr>
              <w:t>9.2. Telefono numeris</w:t>
            </w:r>
          </w:p>
        </w:tc>
        <w:tc>
          <w:tcPr>
            <w:tcW w:w="4927" w:type="dxa"/>
            <w:shd w:val="clear" w:color="auto" w:fill="auto"/>
          </w:tcPr>
          <w:p w:rsidR="009218E5" w:rsidRPr="004C2D6C" w:rsidRDefault="009218E5" w:rsidP="009D0B1F">
            <w:pPr>
              <w:spacing w:after="0" w:line="240" w:lineRule="auto"/>
              <w:rPr>
                <w:rFonts w:eastAsia="SimSun"/>
                <w:b/>
                <w:lang w:eastAsia="zh-CN"/>
              </w:rPr>
            </w:pPr>
          </w:p>
        </w:tc>
      </w:tr>
      <w:tr w:rsidR="009218E5" w:rsidRPr="004C2D6C" w:rsidTr="009D0B1F">
        <w:tc>
          <w:tcPr>
            <w:tcW w:w="3934" w:type="dxa"/>
            <w:shd w:val="clear" w:color="auto" w:fill="auto"/>
          </w:tcPr>
          <w:p w:rsidR="009218E5" w:rsidRPr="00AB5793" w:rsidRDefault="009218E5" w:rsidP="009D0B1F">
            <w:pPr>
              <w:spacing w:after="0" w:line="240" w:lineRule="auto"/>
              <w:rPr>
                <w:rFonts w:eastAsia="SimSun"/>
                <w:lang w:eastAsia="zh-CN"/>
              </w:rPr>
            </w:pPr>
            <w:r w:rsidRPr="00AB5793">
              <w:rPr>
                <w:rFonts w:eastAsia="SimSun"/>
                <w:lang w:eastAsia="zh-CN"/>
              </w:rPr>
              <w:t>9.3. El. pašto adresas</w:t>
            </w:r>
          </w:p>
        </w:tc>
        <w:tc>
          <w:tcPr>
            <w:tcW w:w="4927" w:type="dxa"/>
            <w:shd w:val="clear" w:color="auto" w:fill="auto"/>
          </w:tcPr>
          <w:p w:rsidR="009218E5" w:rsidRPr="004C2D6C" w:rsidRDefault="009218E5" w:rsidP="009D0B1F">
            <w:pPr>
              <w:spacing w:after="0" w:line="240" w:lineRule="auto"/>
              <w:rPr>
                <w:rFonts w:eastAsia="SimSun"/>
                <w:b/>
                <w:lang w:eastAsia="zh-CN"/>
              </w:rPr>
            </w:pPr>
          </w:p>
        </w:tc>
      </w:tr>
      <w:tr w:rsidR="009218E5" w:rsidRPr="004C2D6C" w:rsidTr="009D0B1F">
        <w:tc>
          <w:tcPr>
            <w:tcW w:w="3934" w:type="dxa"/>
            <w:shd w:val="clear" w:color="auto" w:fill="auto"/>
          </w:tcPr>
          <w:p w:rsidR="009218E5" w:rsidRPr="004C2D6C" w:rsidRDefault="009218E5" w:rsidP="009D0B1F">
            <w:pPr>
              <w:spacing w:after="0" w:line="240" w:lineRule="auto"/>
              <w:rPr>
                <w:rFonts w:eastAsia="SimSun"/>
                <w:b/>
                <w:lang w:eastAsia="zh-CN"/>
              </w:rPr>
            </w:pPr>
            <w:r w:rsidRPr="004C2D6C">
              <w:rPr>
                <w:rFonts w:eastAsia="SimSun"/>
                <w:b/>
                <w:lang w:eastAsia="zh-CN"/>
              </w:rPr>
              <w:t>10. Įmonės vadovo pareigos, vardas, pavardė</w:t>
            </w:r>
          </w:p>
        </w:tc>
        <w:tc>
          <w:tcPr>
            <w:tcW w:w="4927" w:type="dxa"/>
            <w:shd w:val="clear" w:color="auto" w:fill="auto"/>
          </w:tcPr>
          <w:p w:rsidR="009218E5" w:rsidRPr="004C2D6C" w:rsidRDefault="009218E5" w:rsidP="009D0B1F">
            <w:pPr>
              <w:spacing w:after="0" w:line="240" w:lineRule="auto"/>
              <w:rPr>
                <w:rFonts w:eastAsia="SimSun"/>
                <w:b/>
                <w:lang w:eastAsia="zh-CN"/>
              </w:rPr>
            </w:pPr>
          </w:p>
        </w:tc>
      </w:tr>
    </w:tbl>
    <w:p w:rsidR="00164439" w:rsidRDefault="00164439" w:rsidP="009218E5">
      <w:pPr>
        <w:spacing w:after="0" w:line="240" w:lineRule="auto"/>
        <w:ind w:firstLine="720"/>
        <w:jc w:val="both"/>
        <w:rPr>
          <w:szCs w:val="24"/>
        </w:rPr>
      </w:pPr>
    </w:p>
    <w:p w:rsidR="00164439" w:rsidRDefault="00164439" w:rsidP="009218E5">
      <w:pPr>
        <w:spacing w:after="0" w:line="240" w:lineRule="auto"/>
        <w:ind w:firstLine="720"/>
        <w:jc w:val="both"/>
        <w:rPr>
          <w:szCs w:val="24"/>
        </w:rPr>
      </w:pPr>
    </w:p>
    <w:p w:rsidR="009218E5" w:rsidRPr="00A97055" w:rsidRDefault="009218E5" w:rsidP="009218E5">
      <w:pPr>
        <w:spacing w:after="0" w:line="240" w:lineRule="auto"/>
        <w:ind w:firstLine="720"/>
        <w:jc w:val="both"/>
        <w:rPr>
          <w:szCs w:val="24"/>
        </w:rPr>
      </w:pPr>
      <w:r w:rsidRPr="00A97055">
        <w:rPr>
          <w:szCs w:val="24"/>
        </w:rPr>
        <w:t>Šiuo pasiūlymu pažymime, kad sutinkame su visomis konkurso sąlygomis.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9218E5" w:rsidRDefault="009218E5" w:rsidP="009218E5">
      <w:pPr>
        <w:spacing w:after="0" w:line="240" w:lineRule="auto"/>
        <w:ind w:firstLine="720"/>
        <w:jc w:val="both"/>
        <w:rPr>
          <w:szCs w:val="24"/>
        </w:rPr>
      </w:pPr>
      <w:r w:rsidRPr="00A97055">
        <w:rPr>
          <w:szCs w:val="24"/>
        </w:rPr>
        <w:t>Suprantame, kad išaiškėjus aukščiau nurodytoms aplinkybėms būsime pašalinti iš šio pirkimo ir mūsų pateiktas pasiūlymas bus atmestas.</w:t>
      </w:r>
    </w:p>
    <w:p w:rsidR="00646BFD" w:rsidRDefault="00646BFD" w:rsidP="009218E5">
      <w:pPr>
        <w:spacing w:after="0" w:line="240" w:lineRule="auto"/>
        <w:ind w:firstLine="720"/>
        <w:jc w:val="both"/>
        <w:rPr>
          <w:szCs w:val="24"/>
        </w:rPr>
      </w:pPr>
    </w:p>
    <w:p w:rsidR="00646BFD" w:rsidRDefault="00646BFD" w:rsidP="009218E5">
      <w:pPr>
        <w:spacing w:after="0" w:line="240" w:lineRule="auto"/>
        <w:ind w:firstLine="720"/>
        <w:jc w:val="both"/>
        <w:rPr>
          <w:szCs w:val="24"/>
        </w:rPr>
      </w:pPr>
    </w:p>
    <w:p w:rsidR="009218E5" w:rsidRDefault="009218E5" w:rsidP="009218E5">
      <w:pPr>
        <w:spacing w:after="0" w:line="240" w:lineRule="auto"/>
        <w:ind w:firstLine="720"/>
        <w:jc w:val="both"/>
        <w:rPr>
          <w:szCs w:val="24"/>
        </w:rPr>
      </w:pPr>
    </w:p>
    <w:p w:rsidR="00164439" w:rsidRDefault="00164439" w:rsidP="009218E5">
      <w:pPr>
        <w:spacing w:after="0" w:line="240" w:lineRule="auto"/>
        <w:ind w:firstLine="720"/>
        <w:jc w:val="both"/>
        <w:rPr>
          <w:szCs w:val="24"/>
        </w:rPr>
      </w:pPr>
    </w:p>
    <w:p w:rsidR="00164439" w:rsidRDefault="00164439" w:rsidP="009218E5">
      <w:pPr>
        <w:spacing w:after="0" w:line="240" w:lineRule="auto"/>
        <w:ind w:firstLine="720"/>
        <w:jc w:val="both"/>
        <w:rPr>
          <w:szCs w:val="24"/>
        </w:rPr>
      </w:pPr>
    </w:p>
    <w:p w:rsidR="00164439" w:rsidRDefault="00164439" w:rsidP="009218E5">
      <w:pPr>
        <w:spacing w:after="0" w:line="240" w:lineRule="auto"/>
        <w:ind w:firstLine="720"/>
        <w:jc w:val="both"/>
        <w:rPr>
          <w:szCs w:val="24"/>
        </w:rPr>
      </w:pPr>
    </w:p>
    <w:tbl>
      <w:tblPr>
        <w:tblW w:w="8905" w:type="dxa"/>
        <w:jc w:val="center"/>
        <w:tblLayout w:type="fixed"/>
        <w:tblLook w:val="04A0" w:firstRow="1" w:lastRow="0" w:firstColumn="1" w:lastColumn="0" w:noHBand="0" w:noVBand="1"/>
      </w:tblPr>
      <w:tblGrid>
        <w:gridCol w:w="895"/>
        <w:gridCol w:w="2610"/>
        <w:gridCol w:w="1080"/>
        <w:gridCol w:w="1440"/>
        <w:gridCol w:w="1350"/>
        <w:gridCol w:w="1530"/>
      </w:tblGrid>
      <w:tr w:rsidR="003F0ABF" w:rsidRPr="00015110" w:rsidTr="003F0ABF">
        <w:trPr>
          <w:trHeight w:val="765"/>
          <w:jc w:val="center"/>
        </w:trPr>
        <w:tc>
          <w:tcPr>
            <w:tcW w:w="895" w:type="dxa"/>
            <w:tcBorders>
              <w:top w:val="single" w:sz="4" w:space="0" w:color="auto"/>
              <w:left w:val="single" w:sz="4" w:space="0" w:color="auto"/>
              <w:bottom w:val="single" w:sz="4" w:space="0" w:color="auto"/>
              <w:right w:val="single" w:sz="4" w:space="0" w:color="auto"/>
            </w:tcBorders>
          </w:tcPr>
          <w:p w:rsidR="003F0ABF" w:rsidRPr="00BC68E6" w:rsidRDefault="003F0ABF" w:rsidP="009D0B1F">
            <w:pPr>
              <w:spacing w:after="0" w:line="240" w:lineRule="auto"/>
              <w:jc w:val="center"/>
              <w:rPr>
                <w:b/>
                <w:bCs/>
              </w:rPr>
            </w:pPr>
          </w:p>
        </w:tc>
        <w:tc>
          <w:tcPr>
            <w:tcW w:w="2610" w:type="dxa"/>
            <w:tcBorders>
              <w:top w:val="single" w:sz="4" w:space="0" w:color="auto"/>
              <w:left w:val="single" w:sz="4" w:space="0" w:color="auto"/>
              <w:bottom w:val="single" w:sz="4" w:space="0" w:color="auto"/>
              <w:right w:val="single" w:sz="4" w:space="0" w:color="auto"/>
            </w:tcBorders>
            <w:vAlign w:val="center"/>
          </w:tcPr>
          <w:p w:rsidR="003F0ABF" w:rsidRPr="009210D7" w:rsidRDefault="003F0ABF" w:rsidP="009D0B1F">
            <w:pPr>
              <w:spacing w:after="0" w:line="240" w:lineRule="auto"/>
              <w:jc w:val="center"/>
              <w:rPr>
                <w:bCs/>
              </w:rPr>
            </w:pPr>
            <w:r w:rsidRPr="009210D7">
              <w:rPr>
                <w:bCs/>
              </w:rPr>
              <w:t>Pavadinimas</w:t>
            </w:r>
          </w:p>
        </w:tc>
        <w:tc>
          <w:tcPr>
            <w:tcW w:w="1080" w:type="dxa"/>
            <w:tcBorders>
              <w:top w:val="single" w:sz="4" w:space="0" w:color="auto"/>
              <w:left w:val="single" w:sz="4" w:space="0" w:color="auto"/>
              <w:bottom w:val="single" w:sz="4" w:space="0" w:color="auto"/>
              <w:right w:val="single" w:sz="4" w:space="0" w:color="auto"/>
            </w:tcBorders>
          </w:tcPr>
          <w:p w:rsidR="003F0ABF" w:rsidRPr="009210D7" w:rsidRDefault="003F0ABF" w:rsidP="009D0B1F">
            <w:pPr>
              <w:spacing w:after="0" w:line="240" w:lineRule="auto"/>
              <w:rPr>
                <w:bCs/>
              </w:rPr>
            </w:pPr>
          </w:p>
          <w:p w:rsidR="003F0ABF" w:rsidRPr="009210D7" w:rsidRDefault="003F0ABF" w:rsidP="009D0B1F">
            <w:pPr>
              <w:spacing w:after="0" w:line="240" w:lineRule="auto"/>
              <w:jc w:val="center"/>
              <w:rPr>
                <w:bCs/>
              </w:rPr>
            </w:pPr>
          </w:p>
          <w:p w:rsidR="003F0ABF" w:rsidRPr="009210D7" w:rsidRDefault="003F0ABF" w:rsidP="009D0B1F">
            <w:pPr>
              <w:spacing w:after="0" w:line="240" w:lineRule="auto"/>
              <w:jc w:val="center"/>
              <w:rPr>
                <w:bCs/>
              </w:rPr>
            </w:pPr>
            <w:r w:rsidRPr="009210D7">
              <w:rPr>
                <w:bCs/>
              </w:rPr>
              <w:t>Mato vnt.</w:t>
            </w:r>
          </w:p>
        </w:tc>
        <w:tc>
          <w:tcPr>
            <w:tcW w:w="1440" w:type="dxa"/>
            <w:tcBorders>
              <w:top w:val="single" w:sz="4" w:space="0" w:color="auto"/>
              <w:left w:val="nil"/>
              <w:bottom w:val="single" w:sz="4" w:space="0" w:color="auto"/>
              <w:right w:val="single" w:sz="4" w:space="0" w:color="auto"/>
            </w:tcBorders>
            <w:shd w:val="clear" w:color="auto" w:fill="auto"/>
            <w:vAlign w:val="center"/>
          </w:tcPr>
          <w:p w:rsidR="003F0ABF" w:rsidRPr="009210D7" w:rsidRDefault="003F0ABF" w:rsidP="009D0B1F">
            <w:pPr>
              <w:spacing w:after="0" w:line="240" w:lineRule="auto"/>
              <w:jc w:val="center"/>
              <w:rPr>
                <w:lang w:eastAsia="lt-LT"/>
              </w:rPr>
            </w:pPr>
            <w:r w:rsidRPr="009210D7">
              <w:t>Nuomos laikotarpis</w:t>
            </w:r>
            <w:r>
              <w:t xml:space="preserve"> (mėnesiais)</w:t>
            </w:r>
          </w:p>
        </w:tc>
        <w:tc>
          <w:tcPr>
            <w:tcW w:w="1350" w:type="dxa"/>
            <w:tcBorders>
              <w:top w:val="single" w:sz="4" w:space="0" w:color="auto"/>
              <w:left w:val="nil"/>
              <w:bottom w:val="single" w:sz="4" w:space="0" w:color="auto"/>
              <w:right w:val="single" w:sz="4" w:space="0" w:color="auto"/>
            </w:tcBorders>
            <w:vAlign w:val="center"/>
          </w:tcPr>
          <w:p w:rsidR="003F0ABF" w:rsidRPr="009210D7" w:rsidRDefault="003F0ABF" w:rsidP="003F0ABF">
            <w:pPr>
              <w:spacing w:after="0" w:line="240" w:lineRule="auto"/>
              <w:jc w:val="center"/>
              <w:rPr>
                <w:lang w:eastAsia="lt-LT"/>
              </w:rPr>
            </w:pPr>
            <w:r>
              <w:rPr>
                <w:lang w:eastAsia="lt-LT"/>
              </w:rPr>
              <w:t xml:space="preserve"> 1 mėn. nuomos kaina </w:t>
            </w:r>
            <w:proofErr w:type="spellStart"/>
            <w:r>
              <w:rPr>
                <w:lang w:eastAsia="lt-LT"/>
              </w:rPr>
              <w:t>Eur</w:t>
            </w:r>
            <w:proofErr w:type="spellEnd"/>
            <w:r>
              <w:rPr>
                <w:lang w:eastAsia="lt-LT"/>
              </w:rPr>
              <w:t xml:space="preserve"> be PVM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3F0ABF" w:rsidRDefault="003F0ABF" w:rsidP="009D0B1F">
            <w:pPr>
              <w:spacing w:after="0" w:line="240" w:lineRule="auto"/>
              <w:jc w:val="center"/>
              <w:rPr>
                <w:bCs/>
              </w:rPr>
            </w:pPr>
            <w:r>
              <w:rPr>
                <w:bCs/>
              </w:rPr>
              <w:t xml:space="preserve">Viso nuomos kaina </w:t>
            </w:r>
            <w:proofErr w:type="spellStart"/>
            <w:r>
              <w:rPr>
                <w:bCs/>
              </w:rPr>
              <w:t>Eur</w:t>
            </w:r>
            <w:proofErr w:type="spellEnd"/>
            <w:r>
              <w:rPr>
                <w:bCs/>
              </w:rPr>
              <w:t xml:space="preserve"> be PVM</w:t>
            </w:r>
          </w:p>
          <w:p w:rsidR="003F0ABF" w:rsidRPr="009210D7" w:rsidRDefault="003F0ABF" w:rsidP="009D0B1F">
            <w:pPr>
              <w:spacing w:after="0" w:line="240" w:lineRule="auto"/>
              <w:jc w:val="center"/>
              <w:rPr>
                <w:lang w:eastAsia="lt-LT"/>
              </w:rPr>
            </w:pPr>
            <w:r>
              <w:rPr>
                <w:bCs/>
              </w:rPr>
              <w:t>(4x5)</w:t>
            </w:r>
          </w:p>
        </w:tc>
      </w:tr>
      <w:tr w:rsidR="003F0ABF" w:rsidRPr="00015110" w:rsidTr="003F0ABF">
        <w:trPr>
          <w:trHeight w:val="301"/>
          <w:jc w:val="center"/>
        </w:trPr>
        <w:tc>
          <w:tcPr>
            <w:tcW w:w="895" w:type="dxa"/>
            <w:tcBorders>
              <w:top w:val="single" w:sz="4" w:space="0" w:color="auto"/>
              <w:left w:val="single" w:sz="4" w:space="0" w:color="auto"/>
              <w:bottom w:val="single" w:sz="4" w:space="0" w:color="auto"/>
              <w:right w:val="single" w:sz="4" w:space="0" w:color="auto"/>
            </w:tcBorders>
          </w:tcPr>
          <w:p w:rsidR="003F0ABF" w:rsidRPr="00BC68E6" w:rsidRDefault="003F0ABF" w:rsidP="009D0B1F">
            <w:pPr>
              <w:spacing w:after="0" w:line="240" w:lineRule="auto"/>
              <w:jc w:val="center"/>
              <w:rPr>
                <w:b/>
                <w:bCs/>
              </w:rPr>
            </w:pPr>
            <w:r>
              <w:rPr>
                <w:b/>
                <w:bCs/>
              </w:rPr>
              <w:t>1</w:t>
            </w:r>
          </w:p>
        </w:tc>
        <w:tc>
          <w:tcPr>
            <w:tcW w:w="2610" w:type="dxa"/>
            <w:tcBorders>
              <w:top w:val="single" w:sz="4" w:space="0" w:color="auto"/>
              <w:left w:val="single" w:sz="4" w:space="0" w:color="auto"/>
              <w:bottom w:val="single" w:sz="4" w:space="0" w:color="auto"/>
              <w:right w:val="single" w:sz="4" w:space="0" w:color="auto"/>
            </w:tcBorders>
            <w:vAlign w:val="center"/>
          </w:tcPr>
          <w:p w:rsidR="003F0ABF" w:rsidRPr="009210D7" w:rsidRDefault="003F0ABF" w:rsidP="009D0B1F">
            <w:pPr>
              <w:spacing w:after="0" w:line="240" w:lineRule="auto"/>
              <w:jc w:val="center"/>
              <w:rPr>
                <w:bCs/>
              </w:rPr>
            </w:pPr>
            <w:r>
              <w:rPr>
                <w:bCs/>
              </w:rPr>
              <w:t>2</w:t>
            </w:r>
          </w:p>
        </w:tc>
        <w:tc>
          <w:tcPr>
            <w:tcW w:w="1080" w:type="dxa"/>
            <w:tcBorders>
              <w:top w:val="single" w:sz="4" w:space="0" w:color="auto"/>
              <w:left w:val="single" w:sz="4" w:space="0" w:color="auto"/>
              <w:bottom w:val="single" w:sz="4" w:space="0" w:color="auto"/>
              <w:right w:val="single" w:sz="4" w:space="0" w:color="auto"/>
            </w:tcBorders>
          </w:tcPr>
          <w:p w:rsidR="003F0ABF" w:rsidRPr="009210D7" w:rsidRDefault="003F0ABF" w:rsidP="009D0B1F">
            <w:pPr>
              <w:spacing w:after="0" w:line="240" w:lineRule="auto"/>
              <w:jc w:val="center"/>
              <w:rPr>
                <w:bCs/>
              </w:rPr>
            </w:pPr>
            <w:r>
              <w:rPr>
                <w:bCs/>
              </w:rPr>
              <w:t>3</w:t>
            </w:r>
          </w:p>
        </w:tc>
        <w:tc>
          <w:tcPr>
            <w:tcW w:w="1440" w:type="dxa"/>
            <w:tcBorders>
              <w:top w:val="single" w:sz="4" w:space="0" w:color="auto"/>
              <w:left w:val="nil"/>
              <w:bottom w:val="single" w:sz="4" w:space="0" w:color="auto"/>
              <w:right w:val="single" w:sz="4" w:space="0" w:color="auto"/>
            </w:tcBorders>
            <w:shd w:val="clear" w:color="auto" w:fill="auto"/>
            <w:vAlign w:val="center"/>
          </w:tcPr>
          <w:p w:rsidR="003F0ABF" w:rsidRPr="009210D7" w:rsidRDefault="003F0ABF" w:rsidP="009D0B1F">
            <w:pPr>
              <w:spacing w:after="0" w:line="240" w:lineRule="auto"/>
              <w:jc w:val="center"/>
            </w:pPr>
            <w:r>
              <w:t>4</w:t>
            </w:r>
          </w:p>
        </w:tc>
        <w:tc>
          <w:tcPr>
            <w:tcW w:w="1350" w:type="dxa"/>
            <w:tcBorders>
              <w:top w:val="single" w:sz="4" w:space="0" w:color="auto"/>
              <w:left w:val="nil"/>
              <w:bottom w:val="single" w:sz="4" w:space="0" w:color="auto"/>
              <w:right w:val="single" w:sz="4" w:space="0" w:color="auto"/>
            </w:tcBorders>
            <w:vAlign w:val="center"/>
          </w:tcPr>
          <w:p w:rsidR="003F0ABF" w:rsidRDefault="003F0ABF" w:rsidP="009D0B1F">
            <w:pPr>
              <w:spacing w:after="0" w:line="240" w:lineRule="auto"/>
              <w:jc w:val="center"/>
              <w:rPr>
                <w:lang w:eastAsia="lt-LT"/>
              </w:rPr>
            </w:pPr>
            <w:r>
              <w:rPr>
                <w:lang w:eastAsia="lt-LT"/>
              </w:rPr>
              <w:t>5</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3F0ABF" w:rsidRDefault="003F0ABF" w:rsidP="009D0B1F">
            <w:pPr>
              <w:spacing w:after="0" w:line="240" w:lineRule="auto"/>
              <w:jc w:val="center"/>
              <w:rPr>
                <w:bCs/>
              </w:rPr>
            </w:pPr>
            <w:r>
              <w:rPr>
                <w:bCs/>
              </w:rPr>
              <w:t>6</w:t>
            </w:r>
          </w:p>
        </w:tc>
      </w:tr>
      <w:tr w:rsidR="003F0ABF" w:rsidRPr="004C2D6C" w:rsidTr="003F0ABF">
        <w:trPr>
          <w:trHeight w:val="765"/>
          <w:jc w:val="center"/>
        </w:trPr>
        <w:tc>
          <w:tcPr>
            <w:tcW w:w="895" w:type="dxa"/>
            <w:tcBorders>
              <w:top w:val="single" w:sz="4" w:space="0" w:color="auto"/>
              <w:left w:val="single" w:sz="4" w:space="0" w:color="auto"/>
              <w:bottom w:val="single" w:sz="4" w:space="0" w:color="auto"/>
              <w:right w:val="single" w:sz="4" w:space="0" w:color="auto"/>
            </w:tcBorders>
          </w:tcPr>
          <w:p w:rsidR="003F0ABF" w:rsidRDefault="003F0ABF" w:rsidP="009D0B1F">
            <w:pPr>
              <w:spacing w:after="0" w:line="240" w:lineRule="auto"/>
              <w:jc w:val="center"/>
              <w:rPr>
                <w:szCs w:val="24"/>
              </w:rPr>
            </w:pPr>
            <w:r>
              <w:rPr>
                <w:szCs w:val="24"/>
              </w:rPr>
              <w:t>1</w:t>
            </w:r>
          </w:p>
        </w:tc>
        <w:tc>
          <w:tcPr>
            <w:tcW w:w="2610" w:type="dxa"/>
            <w:tcBorders>
              <w:top w:val="single" w:sz="4" w:space="0" w:color="auto"/>
              <w:left w:val="single" w:sz="4" w:space="0" w:color="auto"/>
              <w:bottom w:val="single" w:sz="4" w:space="0" w:color="auto"/>
              <w:right w:val="single" w:sz="4" w:space="0" w:color="auto"/>
            </w:tcBorders>
            <w:vAlign w:val="center"/>
          </w:tcPr>
          <w:p w:rsidR="003F0ABF" w:rsidRDefault="003F0ABF" w:rsidP="003F0ABF">
            <w:pPr>
              <w:spacing w:after="0" w:line="240" w:lineRule="auto"/>
              <w:rPr>
                <w:szCs w:val="24"/>
              </w:rPr>
            </w:pPr>
            <w:r>
              <w:t xml:space="preserve">Pagalbinių katilinių nuoma GSŽP objektams adresu </w:t>
            </w:r>
            <w:proofErr w:type="spellStart"/>
            <w:r>
              <w:t>Mažalotėss</w:t>
            </w:r>
            <w:proofErr w:type="spellEnd"/>
            <w:r>
              <w:t xml:space="preserve"> k. 9 </w:t>
            </w:r>
          </w:p>
        </w:tc>
        <w:tc>
          <w:tcPr>
            <w:tcW w:w="1080" w:type="dxa"/>
            <w:tcBorders>
              <w:top w:val="single" w:sz="4" w:space="0" w:color="auto"/>
              <w:left w:val="single" w:sz="4" w:space="0" w:color="auto"/>
              <w:bottom w:val="single" w:sz="4" w:space="0" w:color="auto"/>
              <w:right w:val="single" w:sz="4" w:space="0" w:color="auto"/>
            </w:tcBorders>
          </w:tcPr>
          <w:p w:rsidR="003F0ABF" w:rsidRDefault="003F0ABF" w:rsidP="009D0B1F">
            <w:pPr>
              <w:spacing w:after="0" w:line="240" w:lineRule="auto"/>
              <w:jc w:val="center"/>
              <w:rPr>
                <w:lang w:eastAsia="lt-LT"/>
              </w:rPr>
            </w:pPr>
          </w:p>
          <w:p w:rsidR="003F0ABF" w:rsidRDefault="003F0ABF" w:rsidP="009D0B1F">
            <w:pPr>
              <w:spacing w:after="0" w:line="240" w:lineRule="auto"/>
              <w:jc w:val="center"/>
              <w:rPr>
                <w:lang w:eastAsia="lt-LT"/>
              </w:rPr>
            </w:pPr>
            <w:r>
              <w:rPr>
                <w:lang w:eastAsia="lt-LT"/>
              </w:rPr>
              <w:t>mėn.</w:t>
            </w:r>
          </w:p>
        </w:tc>
        <w:tc>
          <w:tcPr>
            <w:tcW w:w="1440" w:type="dxa"/>
            <w:tcBorders>
              <w:top w:val="single" w:sz="4" w:space="0" w:color="auto"/>
              <w:left w:val="nil"/>
              <w:bottom w:val="single" w:sz="4" w:space="0" w:color="auto"/>
              <w:right w:val="single" w:sz="4" w:space="0" w:color="auto"/>
            </w:tcBorders>
            <w:shd w:val="clear" w:color="auto" w:fill="auto"/>
            <w:vAlign w:val="center"/>
          </w:tcPr>
          <w:p w:rsidR="003F0ABF" w:rsidRPr="00047A6D" w:rsidRDefault="003F0ABF" w:rsidP="009D0B1F">
            <w:pPr>
              <w:spacing w:after="0" w:line="240" w:lineRule="auto"/>
              <w:jc w:val="center"/>
              <w:rPr>
                <w:lang w:eastAsia="lt-LT"/>
              </w:rPr>
            </w:pPr>
            <w:r>
              <w:rPr>
                <w:lang w:eastAsia="lt-LT"/>
              </w:rPr>
              <w:t>3</w:t>
            </w:r>
          </w:p>
        </w:tc>
        <w:tc>
          <w:tcPr>
            <w:tcW w:w="1350" w:type="dxa"/>
            <w:tcBorders>
              <w:top w:val="single" w:sz="4" w:space="0" w:color="auto"/>
              <w:left w:val="nil"/>
              <w:bottom w:val="single" w:sz="4" w:space="0" w:color="auto"/>
              <w:right w:val="single" w:sz="4" w:space="0" w:color="auto"/>
            </w:tcBorders>
            <w:vAlign w:val="center"/>
          </w:tcPr>
          <w:p w:rsidR="003F0ABF" w:rsidRPr="004C2D6C" w:rsidRDefault="003F0ABF" w:rsidP="009D0B1F">
            <w:pPr>
              <w:spacing w:after="0" w:line="240" w:lineRule="auto"/>
              <w:jc w:val="center"/>
              <w:rPr>
                <w:bCs/>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3F0ABF" w:rsidRPr="004C2D6C" w:rsidRDefault="003F0ABF" w:rsidP="009D0B1F">
            <w:pPr>
              <w:spacing w:after="0" w:line="240" w:lineRule="auto"/>
              <w:jc w:val="center"/>
              <w:rPr>
                <w:bCs/>
              </w:rPr>
            </w:pPr>
          </w:p>
        </w:tc>
      </w:tr>
      <w:tr w:rsidR="003F0ABF" w:rsidRPr="004C2D6C" w:rsidTr="003F0ABF">
        <w:trPr>
          <w:trHeight w:val="467"/>
          <w:jc w:val="center"/>
        </w:trPr>
        <w:tc>
          <w:tcPr>
            <w:tcW w:w="7375" w:type="dxa"/>
            <w:gridSpan w:val="5"/>
            <w:tcBorders>
              <w:top w:val="single" w:sz="4" w:space="0" w:color="auto"/>
              <w:left w:val="single" w:sz="4" w:space="0" w:color="auto"/>
              <w:bottom w:val="single" w:sz="4" w:space="0" w:color="auto"/>
              <w:right w:val="single" w:sz="4" w:space="0" w:color="auto"/>
            </w:tcBorders>
          </w:tcPr>
          <w:p w:rsidR="003F0ABF" w:rsidRPr="004C2D6C" w:rsidRDefault="003F0ABF" w:rsidP="009D0B1F">
            <w:pPr>
              <w:spacing w:after="0" w:line="240" w:lineRule="auto"/>
              <w:jc w:val="center"/>
              <w:rPr>
                <w:bCs/>
              </w:rPr>
            </w:pPr>
            <w:r>
              <w:rPr>
                <w:color w:val="000000"/>
                <w:szCs w:val="24"/>
              </w:rPr>
              <w:t xml:space="preserve">                                     </w:t>
            </w:r>
            <w:r w:rsidRPr="00CB4885">
              <w:rPr>
                <w:color w:val="000000"/>
                <w:szCs w:val="24"/>
              </w:rPr>
              <w:t xml:space="preserve">Bendra </w:t>
            </w:r>
            <w:r>
              <w:rPr>
                <w:color w:val="000000"/>
                <w:szCs w:val="24"/>
              </w:rPr>
              <w:t xml:space="preserve">pasiūlymo palyginamoji kaina </w:t>
            </w:r>
            <w:proofErr w:type="spellStart"/>
            <w:r w:rsidRPr="00E85125">
              <w:rPr>
                <w:szCs w:val="24"/>
              </w:rPr>
              <w:t>Eur</w:t>
            </w:r>
            <w:proofErr w:type="spellEnd"/>
            <w:r w:rsidRPr="00E85125">
              <w:rPr>
                <w:szCs w:val="24"/>
              </w:rPr>
              <w:t xml:space="preserve"> be PVM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3F0ABF" w:rsidRPr="004C2D6C" w:rsidRDefault="003F0ABF" w:rsidP="009D0B1F">
            <w:pPr>
              <w:spacing w:after="0" w:line="240" w:lineRule="auto"/>
              <w:jc w:val="center"/>
              <w:rPr>
                <w:bCs/>
              </w:rPr>
            </w:pPr>
          </w:p>
        </w:tc>
      </w:tr>
      <w:tr w:rsidR="003F0ABF" w:rsidRPr="004C2D6C" w:rsidTr="003F0ABF">
        <w:trPr>
          <w:trHeight w:val="449"/>
          <w:jc w:val="center"/>
        </w:trPr>
        <w:tc>
          <w:tcPr>
            <w:tcW w:w="7375" w:type="dxa"/>
            <w:gridSpan w:val="5"/>
            <w:tcBorders>
              <w:top w:val="single" w:sz="4" w:space="0" w:color="auto"/>
              <w:left w:val="single" w:sz="4" w:space="0" w:color="auto"/>
              <w:bottom w:val="single" w:sz="4" w:space="0" w:color="auto"/>
              <w:right w:val="single" w:sz="4" w:space="0" w:color="auto"/>
            </w:tcBorders>
          </w:tcPr>
          <w:p w:rsidR="003F0ABF" w:rsidRPr="004C2D6C" w:rsidRDefault="003F0ABF" w:rsidP="009D0B1F">
            <w:pPr>
              <w:spacing w:after="0" w:line="240" w:lineRule="auto"/>
              <w:jc w:val="center"/>
              <w:rPr>
                <w:bCs/>
              </w:rPr>
            </w:pPr>
            <w:r>
              <w:rPr>
                <w:color w:val="000000"/>
                <w:szCs w:val="24"/>
              </w:rPr>
              <w:t xml:space="preserve">                                                                                              </w:t>
            </w:r>
            <w:r w:rsidRPr="00E85125">
              <w:rPr>
                <w:szCs w:val="24"/>
              </w:rPr>
              <w:t>PVM 21 %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3F0ABF" w:rsidRPr="004C2D6C" w:rsidRDefault="003F0ABF" w:rsidP="009D0B1F">
            <w:pPr>
              <w:spacing w:after="0" w:line="240" w:lineRule="auto"/>
              <w:jc w:val="center"/>
              <w:rPr>
                <w:bCs/>
              </w:rPr>
            </w:pPr>
          </w:p>
        </w:tc>
      </w:tr>
      <w:tr w:rsidR="003F0ABF" w:rsidRPr="004C2D6C" w:rsidTr="003F0ABF">
        <w:trPr>
          <w:trHeight w:val="440"/>
          <w:jc w:val="center"/>
        </w:trPr>
        <w:tc>
          <w:tcPr>
            <w:tcW w:w="7375" w:type="dxa"/>
            <w:gridSpan w:val="5"/>
            <w:tcBorders>
              <w:top w:val="single" w:sz="4" w:space="0" w:color="auto"/>
              <w:left w:val="single" w:sz="4" w:space="0" w:color="auto"/>
              <w:bottom w:val="single" w:sz="4" w:space="0" w:color="auto"/>
              <w:right w:val="single" w:sz="4" w:space="0" w:color="auto"/>
            </w:tcBorders>
          </w:tcPr>
          <w:p w:rsidR="003F0ABF" w:rsidRPr="004C2D6C" w:rsidRDefault="003F0ABF" w:rsidP="009D0B1F">
            <w:pPr>
              <w:spacing w:after="0" w:line="240" w:lineRule="auto"/>
              <w:jc w:val="center"/>
              <w:rPr>
                <w:bCs/>
              </w:rPr>
            </w:pPr>
            <w:r>
              <w:rPr>
                <w:szCs w:val="24"/>
              </w:rPr>
              <w:t xml:space="preserve">                                 </w:t>
            </w:r>
            <w:r w:rsidRPr="00E85125">
              <w:rPr>
                <w:szCs w:val="24"/>
              </w:rPr>
              <w:t xml:space="preserve">Bendra palyginamoji pasiūlymo kaina </w:t>
            </w:r>
            <w:proofErr w:type="spellStart"/>
            <w:r w:rsidRPr="00E85125">
              <w:rPr>
                <w:szCs w:val="24"/>
              </w:rPr>
              <w:t>Eur</w:t>
            </w:r>
            <w:proofErr w:type="spellEnd"/>
            <w:r w:rsidRPr="00E85125">
              <w:rPr>
                <w:szCs w:val="24"/>
              </w:rPr>
              <w:t xml:space="preserve"> su PVM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3F0ABF" w:rsidRPr="004C2D6C" w:rsidRDefault="003F0ABF" w:rsidP="009D0B1F">
            <w:pPr>
              <w:spacing w:after="0" w:line="240" w:lineRule="auto"/>
              <w:jc w:val="center"/>
              <w:rPr>
                <w:bCs/>
              </w:rPr>
            </w:pPr>
          </w:p>
        </w:tc>
      </w:tr>
    </w:tbl>
    <w:p w:rsidR="009218E5" w:rsidRPr="00CC6281" w:rsidRDefault="009218E5" w:rsidP="00A9052F">
      <w:pPr>
        <w:spacing w:after="0" w:line="240" w:lineRule="auto"/>
        <w:jc w:val="both"/>
        <w:rPr>
          <w:szCs w:val="24"/>
        </w:rPr>
      </w:pPr>
    </w:p>
    <w:p w:rsidR="003F0ABF" w:rsidRPr="0035400A" w:rsidRDefault="003F0ABF" w:rsidP="003F0ABF">
      <w:pPr>
        <w:spacing w:after="0" w:line="240" w:lineRule="auto"/>
        <w:ind w:firstLine="567"/>
        <w:jc w:val="both"/>
        <w:rPr>
          <w:rFonts w:eastAsia="Times New Roman"/>
          <w:szCs w:val="24"/>
        </w:rPr>
      </w:pPr>
      <w:r w:rsidRPr="003F0ABF">
        <w:rPr>
          <w:rFonts w:eastAsia="Times New Roman"/>
          <w:szCs w:val="24"/>
        </w:rPr>
        <w:t xml:space="preserve">Įkainiai ir bendra pasiūlymo kaina turi būti pateikiami eurais ir apskaičiuojami </w:t>
      </w:r>
      <w:r w:rsidRPr="003F0ABF">
        <w:rPr>
          <w:rFonts w:eastAsia="Times New Roman"/>
          <w:b/>
          <w:szCs w:val="24"/>
        </w:rPr>
        <w:t>dviejų skaičių</w:t>
      </w:r>
      <w:r w:rsidRPr="003F0ABF">
        <w:rPr>
          <w:rFonts w:eastAsia="Times New Roman"/>
          <w:szCs w:val="24"/>
        </w:rPr>
        <w:t xml:space="preserve"> po kablelio tikslumu.</w:t>
      </w:r>
      <w:r w:rsidRPr="004C2D6C">
        <w:rPr>
          <w:color w:val="000000"/>
        </w:rPr>
        <w:t xml:space="preserve"> </w:t>
      </w:r>
      <w:r w:rsidRPr="004C2D6C">
        <w:t>Į kainą įeina visos išlaidos ir visi mokesčiai.</w:t>
      </w:r>
    </w:p>
    <w:p w:rsidR="009218E5" w:rsidRDefault="009218E5" w:rsidP="009218E5">
      <w:pPr>
        <w:spacing w:after="0" w:line="240" w:lineRule="auto"/>
        <w:ind w:firstLine="567"/>
        <w:jc w:val="both"/>
      </w:pPr>
    </w:p>
    <w:p w:rsidR="009218E5" w:rsidRDefault="009218E5" w:rsidP="009218E5">
      <w:pPr>
        <w:spacing w:after="0" w:line="240" w:lineRule="auto"/>
        <w:ind w:left="568"/>
        <w:rPr>
          <w:b/>
          <w:szCs w:val="24"/>
        </w:rPr>
      </w:pPr>
      <w:r>
        <w:rPr>
          <w:szCs w:val="24"/>
        </w:rPr>
        <w:t>Palyginamoji b</w:t>
      </w:r>
      <w:r w:rsidRPr="00A97055">
        <w:rPr>
          <w:szCs w:val="24"/>
        </w:rPr>
        <w:t xml:space="preserve">endra </w:t>
      </w:r>
      <w:r>
        <w:rPr>
          <w:szCs w:val="24"/>
        </w:rPr>
        <w:t xml:space="preserve">viso </w:t>
      </w:r>
      <w:r w:rsidRPr="00A97055">
        <w:rPr>
          <w:szCs w:val="24"/>
        </w:rPr>
        <w:t xml:space="preserve">pasiūlymo kaina </w:t>
      </w:r>
      <w:proofErr w:type="spellStart"/>
      <w:r w:rsidRPr="00A97055">
        <w:rPr>
          <w:b/>
          <w:szCs w:val="24"/>
        </w:rPr>
        <w:t>Eur</w:t>
      </w:r>
      <w:proofErr w:type="spellEnd"/>
      <w:r w:rsidRPr="00A97055">
        <w:rPr>
          <w:b/>
          <w:szCs w:val="24"/>
        </w:rPr>
        <w:t xml:space="preserve"> su PVM</w:t>
      </w:r>
      <w:r>
        <w:rPr>
          <w:b/>
          <w:szCs w:val="24"/>
        </w:rPr>
        <w:t xml:space="preserve"> __________________________</w:t>
      </w:r>
    </w:p>
    <w:p w:rsidR="009218E5" w:rsidRPr="00A97055" w:rsidRDefault="009218E5" w:rsidP="009218E5">
      <w:pPr>
        <w:spacing w:after="0" w:line="240" w:lineRule="auto"/>
        <w:ind w:left="3976" w:firstLine="284"/>
        <w:rPr>
          <w:szCs w:val="24"/>
        </w:rPr>
      </w:pPr>
      <w:r w:rsidRPr="00A97055">
        <w:rPr>
          <w:b/>
          <w:szCs w:val="24"/>
          <w:lang w:val="pt-BR"/>
        </w:rPr>
        <w:t xml:space="preserve">                 </w:t>
      </w:r>
      <w:r>
        <w:rPr>
          <w:b/>
          <w:szCs w:val="24"/>
          <w:lang w:val="pt-BR"/>
        </w:rPr>
        <w:t xml:space="preserve">                 </w:t>
      </w:r>
      <w:r>
        <w:rPr>
          <w:szCs w:val="24"/>
        </w:rPr>
        <w:t>(suma žodžiais)</w:t>
      </w:r>
    </w:p>
    <w:p w:rsidR="009218E5" w:rsidRPr="00A97055" w:rsidRDefault="009218E5" w:rsidP="009218E5">
      <w:pPr>
        <w:spacing w:after="0" w:line="240" w:lineRule="auto"/>
        <w:ind w:firstLine="567"/>
        <w:jc w:val="both"/>
        <w:rPr>
          <w:szCs w:val="24"/>
        </w:rPr>
      </w:pPr>
      <w:r w:rsidRPr="00A97055">
        <w:rPr>
          <w:szCs w:val="24"/>
        </w:rPr>
        <w:t>Pasiūlymas galioja 90 dienų</w:t>
      </w:r>
      <w:r>
        <w:rPr>
          <w:szCs w:val="24"/>
        </w:rPr>
        <w:t>.</w:t>
      </w:r>
    </w:p>
    <w:p w:rsidR="009218E5" w:rsidRDefault="009218E5" w:rsidP="009218E5">
      <w:pPr>
        <w:spacing w:after="0" w:line="240" w:lineRule="auto"/>
        <w:jc w:val="both"/>
        <w:rPr>
          <w:bCs/>
        </w:rPr>
      </w:pPr>
    </w:p>
    <w:p w:rsidR="009218E5" w:rsidRDefault="009218E5" w:rsidP="009218E5">
      <w:pPr>
        <w:spacing w:after="0" w:line="240" w:lineRule="auto"/>
        <w:ind w:firstLine="567"/>
        <w:jc w:val="both"/>
        <w:rPr>
          <w:b/>
          <w:i/>
          <w:szCs w:val="24"/>
        </w:rPr>
      </w:pPr>
      <w:r w:rsidRPr="00391D48">
        <w:rPr>
          <w:b/>
          <w:i/>
        </w:rPr>
        <w:t>PASTABA</w:t>
      </w:r>
      <w:r>
        <w:rPr>
          <w:i/>
        </w:rPr>
        <w:t xml:space="preserve">: </w:t>
      </w:r>
      <w:r w:rsidR="00E85125">
        <w:rPr>
          <w:i/>
        </w:rPr>
        <w:t xml:space="preserve">* </w:t>
      </w:r>
      <w:r w:rsidRPr="0042118A">
        <w:rPr>
          <w:b/>
          <w:i/>
          <w:szCs w:val="24"/>
        </w:rPr>
        <w:t>Pasiūlymo palyginamoji kaina sutartyje nenurodoma. Pasiūlymo palyginamoji kaina tik pasiūlymams palyginti. Sutartyje taikoma fiksuoto įkainio kainodara.</w:t>
      </w:r>
    </w:p>
    <w:p w:rsidR="009218E5" w:rsidRDefault="009218E5" w:rsidP="009218E5">
      <w:pPr>
        <w:spacing w:after="0" w:line="240" w:lineRule="auto"/>
        <w:ind w:firstLine="567"/>
        <w:jc w:val="both"/>
        <w:rPr>
          <w:b/>
          <w:i/>
          <w:szCs w:val="24"/>
        </w:rPr>
      </w:pPr>
    </w:p>
    <w:p w:rsidR="009218E5" w:rsidRPr="00A97055" w:rsidRDefault="009218E5" w:rsidP="009218E5">
      <w:pPr>
        <w:spacing w:after="0" w:line="240" w:lineRule="auto"/>
        <w:ind w:firstLine="720"/>
        <w:jc w:val="both"/>
        <w:rPr>
          <w:bCs/>
          <w:szCs w:val="24"/>
        </w:rPr>
      </w:pPr>
      <w:r w:rsidRPr="00A97055">
        <w:rPr>
          <w:bCs/>
          <w:szCs w:val="24"/>
        </w:rPr>
        <w:t>Vykdant sutartį pasitelksiu šiuos subtiekėjus (</w:t>
      </w:r>
      <w:proofErr w:type="spellStart"/>
      <w:r w:rsidRPr="00A97055">
        <w:rPr>
          <w:bCs/>
          <w:szCs w:val="24"/>
        </w:rPr>
        <w:t>subteikėjus</w:t>
      </w:r>
      <w:proofErr w:type="spellEnd"/>
      <w:r w:rsidRPr="00A97055">
        <w:rPr>
          <w:bCs/>
          <w:szCs w:val="24"/>
        </w:rPr>
        <w:t>) *:</w:t>
      </w:r>
    </w:p>
    <w:p w:rsidR="009218E5" w:rsidRDefault="009218E5" w:rsidP="009218E5">
      <w:pPr>
        <w:tabs>
          <w:tab w:val="left" w:pos="851"/>
        </w:tabs>
        <w:spacing w:after="0" w:line="240" w:lineRule="auto"/>
        <w:jc w:val="both"/>
        <w:rPr>
          <w:szCs w:val="24"/>
        </w:rPr>
      </w:pPr>
    </w:p>
    <w:tbl>
      <w:tblPr>
        <w:tblW w:w="1012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7"/>
        <w:gridCol w:w="3316"/>
      </w:tblGrid>
      <w:tr w:rsidR="009218E5" w:rsidRPr="00A97055" w:rsidTr="009D0B1F">
        <w:tc>
          <w:tcPr>
            <w:tcW w:w="709" w:type="dxa"/>
            <w:vAlign w:val="center"/>
          </w:tcPr>
          <w:p w:rsidR="009218E5" w:rsidRPr="00A97055" w:rsidRDefault="009218E5" w:rsidP="009D0B1F">
            <w:pPr>
              <w:suppressAutoHyphens/>
              <w:spacing w:after="0" w:line="240" w:lineRule="auto"/>
              <w:jc w:val="center"/>
              <w:rPr>
                <w:b/>
                <w:szCs w:val="24"/>
              </w:rPr>
            </w:pPr>
            <w:r w:rsidRPr="00A97055">
              <w:rPr>
                <w:b/>
                <w:szCs w:val="24"/>
              </w:rPr>
              <w:t>Eil. Nr.</w:t>
            </w:r>
          </w:p>
        </w:tc>
        <w:tc>
          <w:tcPr>
            <w:tcW w:w="3119" w:type="dxa"/>
            <w:vAlign w:val="center"/>
          </w:tcPr>
          <w:p w:rsidR="009218E5" w:rsidRPr="00A97055" w:rsidRDefault="009218E5" w:rsidP="009D0B1F">
            <w:pPr>
              <w:suppressAutoHyphens/>
              <w:spacing w:after="0" w:line="240" w:lineRule="auto"/>
              <w:jc w:val="center"/>
              <w:rPr>
                <w:b/>
                <w:szCs w:val="24"/>
              </w:rPr>
            </w:pPr>
            <w:proofErr w:type="spellStart"/>
            <w:r w:rsidRPr="00A97055">
              <w:rPr>
                <w:b/>
                <w:szCs w:val="24"/>
              </w:rPr>
              <w:t>Subteikėjo</w:t>
            </w:r>
            <w:proofErr w:type="spellEnd"/>
            <w:r w:rsidRPr="00A97055">
              <w:rPr>
                <w:b/>
                <w:szCs w:val="24"/>
              </w:rPr>
              <w:t xml:space="preserve"> pavadinimas ir adresas</w:t>
            </w:r>
          </w:p>
        </w:tc>
        <w:tc>
          <w:tcPr>
            <w:tcW w:w="2977" w:type="dxa"/>
            <w:vAlign w:val="center"/>
          </w:tcPr>
          <w:p w:rsidR="009218E5" w:rsidRPr="00A97055" w:rsidRDefault="009218E5" w:rsidP="009D0B1F">
            <w:pPr>
              <w:spacing w:after="0" w:line="240" w:lineRule="auto"/>
              <w:jc w:val="center"/>
              <w:rPr>
                <w:szCs w:val="24"/>
              </w:rPr>
            </w:pPr>
            <w:r w:rsidRPr="00A97055">
              <w:rPr>
                <w:b/>
                <w:szCs w:val="24"/>
              </w:rPr>
              <w:t>Numatomų pirkti paslaugų pavadinimas</w:t>
            </w:r>
          </w:p>
          <w:p w:rsidR="009218E5" w:rsidRPr="00A97055" w:rsidRDefault="009218E5" w:rsidP="009D0B1F">
            <w:pPr>
              <w:suppressAutoHyphens/>
              <w:spacing w:after="0" w:line="240" w:lineRule="auto"/>
              <w:jc w:val="center"/>
              <w:rPr>
                <w:b/>
                <w:szCs w:val="24"/>
              </w:rPr>
            </w:pPr>
          </w:p>
        </w:tc>
        <w:tc>
          <w:tcPr>
            <w:tcW w:w="3316" w:type="dxa"/>
            <w:vAlign w:val="center"/>
          </w:tcPr>
          <w:p w:rsidR="009218E5" w:rsidRPr="00A97055" w:rsidRDefault="009218E5" w:rsidP="009D0B1F">
            <w:pPr>
              <w:spacing w:after="0" w:line="240" w:lineRule="auto"/>
              <w:jc w:val="center"/>
              <w:rPr>
                <w:b/>
                <w:szCs w:val="24"/>
              </w:rPr>
            </w:pPr>
            <w:r w:rsidRPr="00A97055">
              <w:rPr>
                <w:b/>
                <w:szCs w:val="24"/>
              </w:rPr>
              <w:t xml:space="preserve">Sutarties dalis (apimtis eurais, dalis procentais), kuriai ketinama pasitelkti </w:t>
            </w:r>
            <w:proofErr w:type="spellStart"/>
            <w:r w:rsidRPr="00A97055">
              <w:rPr>
                <w:b/>
                <w:szCs w:val="24"/>
              </w:rPr>
              <w:t>subteikėjus</w:t>
            </w:r>
            <w:proofErr w:type="spellEnd"/>
          </w:p>
        </w:tc>
      </w:tr>
      <w:tr w:rsidR="009218E5" w:rsidRPr="00A97055" w:rsidTr="009D0B1F">
        <w:tc>
          <w:tcPr>
            <w:tcW w:w="709" w:type="dxa"/>
          </w:tcPr>
          <w:p w:rsidR="009218E5" w:rsidRPr="00A97055" w:rsidRDefault="009218E5" w:rsidP="009D0B1F">
            <w:pPr>
              <w:suppressAutoHyphens/>
              <w:spacing w:after="0" w:line="240" w:lineRule="auto"/>
              <w:jc w:val="both"/>
              <w:rPr>
                <w:szCs w:val="24"/>
              </w:rPr>
            </w:pPr>
          </w:p>
        </w:tc>
        <w:tc>
          <w:tcPr>
            <w:tcW w:w="3119" w:type="dxa"/>
          </w:tcPr>
          <w:p w:rsidR="009218E5" w:rsidRPr="00A97055" w:rsidRDefault="009218E5" w:rsidP="009D0B1F">
            <w:pPr>
              <w:suppressAutoHyphens/>
              <w:spacing w:after="0" w:line="240" w:lineRule="auto"/>
              <w:jc w:val="both"/>
              <w:rPr>
                <w:szCs w:val="24"/>
              </w:rPr>
            </w:pPr>
          </w:p>
        </w:tc>
        <w:tc>
          <w:tcPr>
            <w:tcW w:w="2977" w:type="dxa"/>
          </w:tcPr>
          <w:p w:rsidR="009218E5" w:rsidRPr="00A97055" w:rsidRDefault="009218E5" w:rsidP="009D0B1F">
            <w:pPr>
              <w:suppressAutoHyphens/>
              <w:spacing w:after="0" w:line="240" w:lineRule="auto"/>
              <w:jc w:val="both"/>
              <w:rPr>
                <w:szCs w:val="24"/>
              </w:rPr>
            </w:pPr>
          </w:p>
        </w:tc>
        <w:tc>
          <w:tcPr>
            <w:tcW w:w="3316" w:type="dxa"/>
          </w:tcPr>
          <w:p w:rsidR="009218E5" w:rsidRPr="00A97055" w:rsidRDefault="009218E5" w:rsidP="009D0B1F">
            <w:pPr>
              <w:suppressAutoHyphens/>
              <w:spacing w:after="0" w:line="240" w:lineRule="auto"/>
              <w:jc w:val="both"/>
              <w:rPr>
                <w:szCs w:val="24"/>
              </w:rPr>
            </w:pPr>
          </w:p>
        </w:tc>
      </w:tr>
      <w:tr w:rsidR="009218E5" w:rsidRPr="00A97055" w:rsidTr="009D0B1F">
        <w:tc>
          <w:tcPr>
            <w:tcW w:w="709" w:type="dxa"/>
          </w:tcPr>
          <w:p w:rsidR="009218E5" w:rsidRPr="00A97055" w:rsidRDefault="009218E5" w:rsidP="009D0B1F">
            <w:pPr>
              <w:suppressAutoHyphens/>
              <w:spacing w:after="0" w:line="240" w:lineRule="auto"/>
              <w:jc w:val="both"/>
              <w:rPr>
                <w:szCs w:val="24"/>
              </w:rPr>
            </w:pPr>
          </w:p>
        </w:tc>
        <w:tc>
          <w:tcPr>
            <w:tcW w:w="3119" w:type="dxa"/>
          </w:tcPr>
          <w:p w:rsidR="009218E5" w:rsidRPr="00A97055" w:rsidRDefault="009218E5" w:rsidP="009D0B1F">
            <w:pPr>
              <w:suppressAutoHyphens/>
              <w:spacing w:after="0" w:line="240" w:lineRule="auto"/>
              <w:jc w:val="both"/>
              <w:rPr>
                <w:szCs w:val="24"/>
              </w:rPr>
            </w:pPr>
          </w:p>
        </w:tc>
        <w:tc>
          <w:tcPr>
            <w:tcW w:w="2977" w:type="dxa"/>
          </w:tcPr>
          <w:p w:rsidR="009218E5" w:rsidRPr="00A97055" w:rsidRDefault="009218E5" w:rsidP="009D0B1F">
            <w:pPr>
              <w:suppressAutoHyphens/>
              <w:spacing w:after="0" w:line="240" w:lineRule="auto"/>
              <w:jc w:val="both"/>
              <w:rPr>
                <w:szCs w:val="24"/>
              </w:rPr>
            </w:pPr>
          </w:p>
        </w:tc>
        <w:tc>
          <w:tcPr>
            <w:tcW w:w="3316" w:type="dxa"/>
          </w:tcPr>
          <w:p w:rsidR="009218E5" w:rsidRPr="00A97055" w:rsidRDefault="009218E5" w:rsidP="009D0B1F">
            <w:pPr>
              <w:suppressAutoHyphens/>
              <w:spacing w:after="0" w:line="240" w:lineRule="auto"/>
              <w:jc w:val="both"/>
              <w:rPr>
                <w:szCs w:val="24"/>
              </w:rPr>
            </w:pPr>
          </w:p>
        </w:tc>
      </w:tr>
    </w:tbl>
    <w:p w:rsidR="009218E5" w:rsidRPr="00164439" w:rsidRDefault="009218E5" w:rsidP="00164439">
      <w:pPr>
        <w:spacing w:after="0" w:line="240" w:lineRule="auto"/>
        <w:ind w:firstLine="720"/>
        <w:jc w:val="both"/>
        <w:rPr>
          <w:bCs/>
          <w:szCs w:val="24"/>
        </w:rPr>
      </w:pPr>
      <w:r w:rsidRPr="00A97055">
        <w:rPr>
          <w:bCs/>
          <w:szCs w:val="24"/>
        </w:rPr>
        <w:t>*Pildyti tuomet, jei bus sutarties vykdymui bus pasitelkti subtiekėjai (</w:t>
      </w:r>
      <w:proofErr w:type="spellStart"/>
      <w:r w:rsidRPr="00A97055">
        <w:rPr>
          <w:bCs/>
          <w:szCs w:val="24"/>
        </w:rPr>
        <w:t>subteikėjai</w:t>
      </w:r>
      <w:proofErr w:type="spellEnd"/>
      <w:r w:rsidRPr="00A97055">
        <w:rPr>
          <w:bCs/>
          <w:szCs w:val="24"/>
        </w:rPr>
        <w:t>).</w:t>
      </w:r>
    </w:p>
    <w:p w:rsidR="009218E5" w:rsidRPr="00A97055" w:rsidRDefault="009218E5" w:rsidP="009218E5">
      <w:pPr>
        <w:spacing w:after="0" w:line="240" w:lineRule="auto"/>
        <w:ind w:firstLine="720"/>
        <w:jc w:val="both"/>
        <w:rPr>
          <w:szCs w:val="24"/>
        </w:rPr>
      </w:pPr>
      <w:r w:rsidRPr="00A97055">
        <w:rPr>
          <w:szCs w:val="24"/>
        </w:rPr>
        <w:t xml:space="preserve"> Šiame pasiūlyme yra pateikta ir konfidenciali informacija **:</w:t>
      </w:r>
    </w:p>
    <w:tbl>
      <w:tblPr>
        <w:tblW w:w="0" w:type="auto"/>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4204"/>
        <w:gridCol w:w="5066"/>
      </w:tblGrid>
      <w:tr w:rsidR="009218E5" w:rsidRPr="00A97055" w:rsidTr="00B603EC">
        <w:tc>
          <w:tcPr>
            <w:tcW w:w="900" w:type="dxa"/>
            <w:tcBorders>
              <w:top w:val="single" w:sz="4" w:space="0" w:color="auto"/>
              <w:left w:val="single" w:sz="4" w:space="0" w:color="auto"/>
              <w:bottom w:val="single" w:sz="4" w:space="0" w:color="auto"/>
              <w:right w:val="single" w:sz="4" w:space="0" w:color="auto"/>
            </w:tcBorders>
          </w:tcPr>
          <w:p w:rsidR="009218E5" w:rsidRPr="00A97055" w:rsidRDefault="009218E5" w:rsidP="009D0B1F">
            <w:pPr>
              <w:spacing w:after="0" w:line="240" w:lineRule="auto"/>
              <w:jc w:val="center"/>
              <w:rPr>
                <w:szCs w:val="24"/>
              </w:rPr>
            </w:pPr>
            <w:proofErr w:type="spellStart"/>
            <w:r w:rsidRPr="00A97055">
              <w:rPr>
                <w:szCs w:val="24"/>
              </w:rPr>
              <w:t>Eil.Nr</w:t>
            </w:r>
            <w:proofErr w:type="spellEnd"/>
            <w:r w:rsidRPr="00A97055">
              <w:rPr>
                <w:szCs w:val="24"/>
              </w:rPr>
              <w:t>.</w:t>
            </w:r>
          </w:p>
        </w:tc>
        <w:tc>
          <w:tcPr>
            <w:tcW w:w="4204" w:type="dxa"/>
            <w:tcBorders>
              <w:top w:val="single" w:sz="4" w:space="0" w:color="auto"/>
              <w:left w:val="single" w:sz="4" w:space="0" w:color="auto"/>
              <w:bottom w:val="single" w:sz="4" w:space="0" w:color="auto"/>
              <w:right w:val="single" w:sz="4" w:space="0" w:color="auto"/>
            </w:tcBorders>
          </w:tcPr>
          <w:p w:rsidR="009218E5" w:rsidRPr="00A97055" w:rsidRDefault="009218E5" w:rsidP="009D0B1F">
            <w:pPr>
              <w:spacing w:after="0" w:line="240" w:lineRule="auto"/>
              <w:jc w:val="center"/>
              <w:rPr>
                <w:szCs w:val="24"/>
              </w:rPr>
            </w:pPr>
            <w:r w:rsidRPr="00A97055">
              <w:rPr>
                <w:szCs w:val="24"/>
              </w:rPr>
              <w:t>Pateikto dokumento pavadinimas</w:t>
            </w:r>
          </w:p>
        </w:tc>
        <w:tc>
          <w:tcPr>
            <w:tcW w:w="5066" w:type="dxa"/>
            <w:tcBorders>
              <w:top w:val="single" w:sz="4" w:space="0" w:color="auto"/>
              <w:left w:val="single" w:sz="4" w:space="0" w:color="auto"/>
              <w:bottom w:val="single" w:sz="4" w:space="0" w:color="auto"/>
              <w:right w:val="single" w:sz="4" w:space="0" w:color="auto"/>
            </w:tcBorders>
          </w:tcPr>
          <w:p w:rsidR="009218E5" w:rsidRPr="00A97055" w:rsidRDefault="009218E5" w:rsidP="009D0B1F">
            <w:pPr>
              <w:spacing w:after="0" w:line="240" w:lineRule="auto"/>
              <w:jc w:val="center"/>
              <w:rPr>
                <w:szCs w:val="24"/>
              </w:rPr>
            </w:pPr>
            <w:r w:rsidRPr="00A97055">
              <w:rPr>
                <w:szCs w:val="24"/>
              </w:rPr>
              <w:t>Dokumento puslapių skaičius</w:t>
            </w:r>
          </w:p>
        </w:tc>
      </w:tr>
      <w:tr w:rsidR="009218E5" w:rsidRPr="00A97055" w:rsidTr="00B603EC">
        <w:tc>
          <w:tcPr>
            <w:tcW w:w="900" w:type="dxa"/>
            <w:tcBorders>
              <w:top w:val="single" w:sz="4" w:space="0" w:color="auto"/>
              <w:left w:val="single" w:sz="4" w:space="0" w:color="auto"/>
              <w:bottom w:val="single" w:sz="4" w:space="0" w:color="auto"/>
              <w:right w:val="single" w:sz="4" w:space="0" w:color="auto"/>
            </w:tcBorders>
          </w:tcPr>
          <w:p w:rsidR="009218E5" w:rsidRPr="00A97055" w:rsidRDefault="009218E5" w:rsidP="009D0B1F">
            <w:pPr>
              <w:spacing w:after="0" w:line="240" w:lineRule="auto"/>
              <w:jc w:val="both"/>
              <w:rPr>
                <w:szCs w:val="24"/>
              </w:rPr>
            </w:pPr>
          </w:p>
        </w:tc>
        <w:tc>
          <w:tcPr>
            <w:tcW w:w="4204" w:type="dxa"/>
            <w:tcBorders>
              <w:top w:val="single" w:sz="4" w:space="0" w:color="auto"/>
              <w:left w:val="single" w:sz="4" w:space="0" w:color="auto"/>
              <w:bottom w:val="single" w:sz="4" w:space="0" w:color="auto"/>
              <w:right w:val="single" w:sz="4" w:space="0" w:color="auto"/>
            </w:tcBorders>
          </w:tcPr>
          <w:p w:rsidR="009218E5" w:rsidRPr="00A97055" w:rsidRDefault="009218E5" w:rsidP="009D0B1F">
            <w:pPr>
              <w:spacing w:after="0" w:line="240" w:lineRule="auto"/>
              <w:jc w:val="both"/>
              <w:rPr>
                <w:szCs w:val="24"/>
              </w:rPr>
            </w:pPr>
          </w:p>
        </w:tc>
        <w:tc>
          <w:tcPr>
            <w:tcW w:w="5066" w:type="dxa"/>
            <w:tcBorders>
              <w:top w:val="single" w:sz="4" w:space="0" w:color="auto"/>
              <w:left w:val="single" w:sz="4" w:space="0" w:color="auto"/>
              <w:bottom w:val="single" w:sz="4" w:space="0" w:color="auto"/>
              <w:right w:val="single" w:sz="4" w:space="0" w:color="auto"/>
            </w:tcBorders>
          </w:tcPr>
          <w:p w:rsidR="009218E5" w:rsidRPr="00A97055" w:rsidRDefault="009218E5" w:rsidP="009D0B1F">
            <w:pPr>
              <w:spacing w:after="0" w:line="240" w:lineRule="auto"/>
              <w:jc w:val="both"/>
              <w:rPr>
                <w:szCs w:val="24"/>
              </w:rPr>
            </w:pPr>
          </w:p>
        </w:tc>
      </w:tr>
      <w:tr w:rsidR="009218E5" w:rsidRPr="00A97055" w:rsidTr="00B603EC">
        <w:tc>
          <w:tcPr>
            <w:tcW w:w="900" w:type="dxa"/>
            <w:tcBorders>
              <w:top w:val="single" w:sz="4" w:space="0" w:color="auto"/>
              <w:left w:val="single" w:sz="4" w:space="0" w:color="auto"/>
              <w:bottom w:val="single" w:sz="4" w:space="0" w:color="auto"/>
              <w:right w:val="single" w:sz="4" w:space="0" w:color="auto"/>
            </w:tcBorders>
          </w:tcPr>
          <w:p w:rsidR="009218E5" w:rsidRPr="00A97055" w:rsidRDefault="009218E5" w:rsidP="009D0B1F">
            <w:pPr>
              <w:spacing w:after="0" w:line="240" w:lineRule="auto"/>
              <w:jc w:val="both"/>
              <w:rPr>
                <w:szCs w:val="24"/>
              </w:rPr>
            </w:pPr>
          </w:p>
        </w:tc>
        <w:tc>
          <w:tcPr>
            <w:tcW w:w="4204" w:type="dxa"/>
            <w:tcBorders>
              <w:top w:val="single" w:sz="4" w:space="0" w:color="auto"/>
              <w:left w:val="single" w:sz="4" w:space="0" w:color="auto"/>
              <w:bottom w:val="single" w:sz="4" w:space="0" w:color="auto"/>
              <w:right w:val="single" w:sz="4" w:space="0" w:color="auto"/>
            </w:tcBorders>
          </w:tcPr>
          <w:p w:rsidR="009218E5" w:rsidRPr="00A97055" w:rsidRDefault="009218E5" w:rsidP="009D0B1F">
            <w:pPr>
              <w:pStyle w:val="Header"/>
              <w:tabs>
                <w:tab w:val="left" w:pos="1296"/>
              </w:tabs>
              <w:rPr>
                <w:szCs w:val="24"/>
              </w:rPr>
            </w:pPr>
          </w:p>
        </w:tc>
        <w:tc>
          <w:tcPr>
            <w:tcW w:w="5066" w:type="dxa"/>
            <w:tcBorders>
              <w:top w:val="single" w:sz="4" w:space="0" w:color="auto"/>
              <w:left w:val="single" w:sz="4" w:space="0" w:color="auto"/>
              <w:bottom w:val="single" w:sz="4" w:space="0" w:color="auto"/>
              <w:right w:val="single" w:sz="4" w:space="0" w:color="auto"/>
            </w:tcBorders>
          </w:tcPr>
          <w:p w:rsidR="009218E5" w:rsidRPr="00A97055" w:rsidRDefault="009218E5" w:rsidP="009D0B1F">
            <w:pPr>
              <w:spacing w:after="0" w:line="240" w:lineRule="auto"/>
              <w:jc w:val="both"/>
              <w:rPr>
                <w:szCs w:val="24"/>
              </w:rPr>
            </w:pPr>
          </w:p>
        </w:tc>
      </w:tr>
    </w:tbl>
    <w:p w:rsidR="009218E5" w:rsidRPr="00164439" w:rsidRDefault="009218E5" w:rsidP="00164439">
      <w:pPr>
        <w:spacing w:after="0" w:line="240" w:lineRule="auto"/>
        <w:ind w:firstLine="720"/>
        <w:jc w:val="both"/>
        <w:rPr>
          <w:bCs/>
          <w:szCs w:val="24"/>
        </w:rPr>
      </w:pPr>
      <w:r w:rsidRPr="00A97055">
        <w:rPr>
          <w:bCs/>
          <w:szCs w:val="24"/>
        </w:rPr>
        <w:t xml:space="preserve">**Pildyti tuomet, jei bus pateikta konfidenciali informacija. Tiekėjas negali nurodyti, kad konfidencialus yra pasiūlymo įkainis arba, kad visas pasiūlymas yra konfidencialus. </w:t>
      </w:r>
    </w:p>
    <w:p w:rsidR="009218E5" w:rsidRPr="00A97055" w:rsidRDefault="009218E5" w:rsidP="009218E5">
      <w:pPr>
        <w:spacing w:after="0" w:line="240" w:lineRule="auto"/>
        <w:ind w:firstLine="720"/>
        <w:jc w:val="both"/>
        <w:rPr>
          <w:szCs w:val="24"/>
        </w:rPr>
      </w:pPr>
      <w:r w:rsidRPr="00A97055">
        <w:rPr>
          <w:szCs w:val="24"/>
        </w:rPr>
        <w:t>Kartu su pasiūlymu pateikiami šie dokumentai:</w:t>
      </w:r>
    </w:p>
    <w:tbl>
      <w:tblPr>
        <w:tblW w:w="1017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931"/>
        <w:gridCol w:w="2339"/>
      </w:tblGrid>
      <w:tr w:rsidR="009218E5" w:rsidRPr="00A97055" w:rsidTr="00B603EC">
        <w:tc>
          <w:tcPr>
            <w:tcW w:w="900" w:type="dxa"/>
          </w:tcPr>
          <w:p w:rsidR="009218E5" w:rsidRPr="00A97055" w:rsidRDefault="009218E5" w:rsidP="009D0B1F">
            <w:pPr>
              <w:spacing w:after="0" w:line="240" w:lineRule="auto"/>
              <w:jc w:val="center"/>
              <w:rPr>
                <w:szCs w:val="24"/>
              </w:rPr>
            </w:pPr>
            <w:proofErr w:type="spellStart"/>
            <w:r w:rsidRPr="00A97055">
              <w:rPr>
                <w:szCs w:val="24"/>
              </w:rPr>
              <w:t>Eil.Nr</w:t>
            </w:r>
            <w:proofErr w:type="spellEnd"/>
            <w:r w:rsidRPr="00A97055">
              <w:rPr>
                <w:szCs w:val="24"/>
              </w:rPr>
              <w:t>.</w:t>
            </w:r>
          </w:p>
        </w:tc>
        <w:tc>
          <w:tcPr>
            <w:tcW w:w="6931" w:type="dxa"/>
          </w:tcPr>
          <w:p w:rsidR="009218E5" w:rsidRPr="00A97055" w:rsidRDefault="009218E5" w:rsidP="009D0B1F">
            <w:pPr>
              <w:spacing w:after="0" w:line="240" w:lineRule="auto"/>
              <w:jc w:val="center"/>
              <w:rPr>
                <w:szCs w:val="24"/>
              </w:rPr>
            </w:pPr>
            <w:r w:rsidRPr="00A97055">
              <w:rPr>
                <w:szCs w:val="24"/>
              </w:rPr>
              <w:t>Pateiktų dokumentų pavadinimas</w:t>
            </w:r>
          </w:p>
        </w:tc>
        <w:tc>
          <w:tcPr>
            <w:tcW w:w="2339" w:type="dxa"/>
          </w:tcPr>
          <w:p w:rsidR="009218E5" w:rsidRPr="00A97055" w:rsidRDefault="009218E5" w:rsidP="009D0B1F">
            <w:pPr>
              <w:spacing w:after="0" w:line="240" w:lineRule="auto"/>
              <w:jc w:val="center"/>
              <w:rPr>
                <w:szCs w:val="24"/>
              </w:rPr>
            </w:pPr>
            <w:r w:rsidRPr="00A97055">
              <w:rPr>
                <w:szCs w:val="24"/>
              </w:rPr>
              <w:t>Dokumento puslapių skaičius</w:t>
            </w:r>
          </w:p>
        </w:tc>
      </w:tr>
      <w:tr w:rsidR="009218E5" w:rsidRPr="00A97055" w:rsidTr="00B603EC">
        <w:tc>
          <w:tcPr>
            <w:tcW w:w="900" w:type="dxa"/>
          </w:tcPr>
          <w:p w:rsidR="009218E5" w:rsidRPr="00A97055" w:rsidRDefault="009218E5" w:rsidP="009D0B1F">
            <w:pPr>
              <w:spacing w:after="0" w:line="240" w:lineRule="auto"/>
              <w:jc w:val="both"/>
              <w:rPr>
                <w:szCs w:val="24"/>
              </w:rPr>
            </w:pPr>
          </w:p>
        </w:tc>
        <w:tc>
          <w:tcPr>
            <w:tcW w:w="6931" w:type="dxa"/>
          </w:tcPr>
          <w:p w:rsidR="009218E5" w:rsidRPr="00A97055" w:rsidRDefault="009218E5" w:rsidP="009D0B1F">
            <w:pPr>
              <w:pStyle w:val="Header"/>
              <w:rPr>
                <w:szCs w:val="24"/>
              </w:rPr>
            </w:pPr>
          </w:p>
        </w:tc>
        <w:tc>
          <w:tcPr>
            <w:tcW w:w="2339" w:type="dxa"/>
          </w:tcPr>
          <w:p w:rsidR="009218E5" w:rsidRPr="00A97055" w:rsidRDefault="009218E5" w:rsidP="009D0B1F">
            <w:pPr>
              <w:spacing w:after="0" w:line="240" w:lineRule="auto"/>
              <w:jc w:val="both"/>
              <w:rPr>
                <w:szCs w:val="24"/>
              </w:rPr>
            </w:pPr>
          </w:p>
        </w:tc>
      </w:tr>
      <w:tr w:rsidR="009218E5" w:rsidRPr="00A97055" w:rsidTr="00B603EC">
        <w:tc>
          <w:tcPr>
            <w:tcW w:w="900" w:type="dxa"/>
          </w:tcPr>
          <w:p w:rsidR="009218E5" w:rsidRPr="00A97055" w:rsidRDefault="009218E5" w:rsidP="009D0B1F">
            <w:pPr>
              <w:spacing w:after="0" w:line="240" w:lineRule="auto"/>
              <w:jc w:val="both"/>
              <w:rPr>
                <w:szCs w:val="24"/>
              </w:rPr>
            </w:pPr>
          </w:p>
        </w:tc>
        <w:tc>
          <w:tcPr>
            <w:tcW w:w="6931" w:type="dxa"/>
          </w:tcPr>
          <w:p w:rsidR="009218E5" w:rsidRPr="00A97055" w:rsidRDefault="009218E5" w:rsidP="009D0B1F">
            <w:pPr>
              <w:spacing w:after="0" w:line="240" w:lineRule="auto"/>
              <w:jc w:val="both"/>
              <w:rPr>
                <w:szCs w:val="24"/>
              </w:rPr>
            </w:pPr>
          </w:p>
        </w:tc>
        <w:tc>
          <w:tcPr>
            <w:tcW w:w="2339" w:type="dxa"/>
          </w:tcPr>
          <w:p w:rsidR="009218E5" w:rsidRPr="00A97055" w:rsidRDefault="009218E5" w:rsidP="009D0B1F">
            <w:pPr>
              <w:spacing w:after="0" w:line="240" w:lineRule="auto"/>
              <w:jc w:val="both"/>
              <w:rPr>
                <w:szCs w:val="24"/>
              </w:rPr>
            </w:pPr>
          </w:p>
        </w:tc>
      </w:tr>
      <w:tr w:rsidR="009218E5" w:rsidRPr="00A97055" w:rsidTr="00B603EC">
        <w:tc>
          <w:tcPr>
            <w:tcW w:w="900" w:type="dxa"/>
          </w:tcPr>
          <w:p w:rsidR="009218E5" w:rsidRPr="00A97055" w:rsidRDefault="009218E5" w:rsidP="009D0B1F">
            <w:pPr>
              <w:spacing w:after="0" w:line="240" w:lineRule="auto"/>
              <w:jc w:val="both"/>
              <w:rPr>
                <w:szCs w:val="24"/>
              </w:rPr>
            </w:pPr>
          </w:p>
        </w:tc>
        <w:tc>
          <w:tcPr>
            <w:tcW w:w="6931" w:type="dxa"/>
          </w:tcPr>
          <w:p w:rsidR="009218E5" w:rsidRPr="00A97055" w:rsidRDefault="009218E5" w:rsidP="009D0B1F">
            <w:pPr>
              <w:spacing w:after="0" w:line="240" w:lineRule="auto"/>
              <w:jc w:val="both"/>
              <w:rPr>
                <w:szCs w:val="24"/>
              </w:rPr>
            </w:pPr>
          </w:p>
        </w:tc>
        <w:tc>
          <w:tcPr>
            <w:tcW w:w="2339" w:type="dxa"/>
          </w:tcPr>
          <w:p w:rsidR="009218E5" w:rsidRPr="00A97055" w:rsidRDefault="009218E5" w:rsidP="009D0B1F">
            <w:pPr>
              <w:spacing w:after="0" w:line="240" w:lineRule="auto"/>
              <w:jc w:val="both"/>
              <w:rPr>
                <w:szCs w:val="24"/>
              </w:rPr>
            </w:pPr>
          </w:p>
        </w:tc>
      </w:tr>
    </w:tbl>
    <w:p w:rsidR="009218E5" w:rsidRPr="00A97055" w:rsidRDefault="009218E5" w:rsidP="009218E5">
      <w:pPr>
        <w:spacing w:after="0" w:line="240" w:lineRule="auto"/>
        <w:ind w:right="-108"/>
        <w:jc w:val="both"/>
        <w:rPr>
          <w:szCs w:val="24"/>
        </w:rPr>
      </w:pPr>
      <w:bookmarkStart w:id="0" w:name="_GoBack"/>
      <w:bookmarkEnd w:id="0"/>
    </w:p>
    <w:tbl>
      <w:tblPr>
        <w:tblW w:w="0" w:type="auto"/>
        <w:tblLayout w:type="fixed"/>
        <w:tblLook w:val="04A0" w:firstRow="1" w:lastRow="0" w:firstColumn="1" w:lastColumn="0" w:noHBand="0" w:noVBand="1"/>
      </w:tblPr>
      <w:tblGrid>
        <w:gridCol w:w="3284"/>
        <w:gridCol w:w="604"/>
        <w:gridCol w:w="1980"/>
        <w:gridCol w:w="701"/>
        <w:gridCol w:w="2611"/>
        <w:gridCol w:w="648"/>
      </w:tblGrid>
      <w:tr w:rsidR="009218E5" w:rsidRPr="00A97055" w:rsidTr="009D0B1F">
        <w:trPr>
          <w:trHeight w:val="285"/>
        </w:trPr>
        <w:tc>
          <w:tcPr>
            <w:tcW w:w="3284" w:type="dxa"/>
            <w:tcBorders>
              <w:top w:val="nil"/>
              <w:left w:val="nil"/>
              <w:bottom w:val="single" w:sz="4" w:space="0" w:color="auto"/>
              <w:right w:val="nil"/>
            </w:tcBorders>
          </w:tcPr>
          <w:p w:rsidR="009218E5" w:rsidRPr="00A97055" w:rsidRDefault="009218E5" w:rsidP="009D0B1F">
            <w:pPr>
              <w:spacing w:after="0" w:line="240" w:lineRule="auto"/>
              <w:ind w:right="-1"/>
              <w:rPr>
                <w:szCs w:val="24"/>
              </w:rPr>
            </w:pPr>
          </w:p>
        </w:tc>
        <w:tc>
          <w:tcPr>
            <w:tcW w:w="604" w:type="dxa"/>
          </w:tcPr>
          <w:p w:rsidR="009218E5" w:rsidRPr="00A97055" w:rsidRDefault="009218E5" w:rsidP="009D0B1F">
            <w:pPr>
              <w:spacing w:after="0" w:line="240" w:lineRule="auto"/>
              <w:ind w:right="-1"/>
              <w:jc w:val="center"/>
              <w:rPr>
                <w:szCs w:val="24"/>
              </w:rPr>
            </w:pPr>
          </w:p>
        </w:tc>
        <w:tc>
          <w:tcPr>
            <w:tcW w:w="1980" w:type="dxa"/>
            <w:tcBorders>
              <w:top w:val="nil"/>
              <w:left w:val="nil"/>
              <w:bottom w:val="single" w:sz="4" w:space="0" w:color="auto"/>
              <w:right w:val="nil"/>
            </w:tcBorders>
          </w:tcPr>
          <w:p w:rsidR="009218E5" w:rsidRPr="00A97055" w:rsidRDefault="009218E5" w:rsidP="009D0B1F">
            <w:pPr>
              <w:spacing w:after="0" w:line="240" w:lineRule="auto"/>
              <w:ind w:right="-1"/>
              <w:jc w:val="center"/>
              <w:rPr>
                <w:szCs w:val="24"/>
              </w:rPr>
            </w:pPr>
          </w:p>
        </w:tc>
        <w:tc>
          <w:tcPr>
            <w:tcW w:w="701" w:type="dxa"/>
          </w:tcPr>
          <w:p w:rsidR="009218E5" w:rsidRPr="00A97055" w:rsidRDefault="009218E5" w:rsidP="009D0B1F">
            <w:pPr>
              <w:spacing w:after="0" w:line="240" w:lineRule="auto"/>
              <w:ind w:right="-1"/>
              <w:jc w:val="center"/>
              <w:rPr>
                <w:szCs w:val="24"/>
              </w:rPr>
            </w:pPr>
          </w:p>
        </w:tc>
        <w:tc>
          <w:tcPr>
            <w:tcW w:w="2611" w:type="dxa"/>
            <w:tcBorders>
              <w:top w:val="nil"/>
              <w:left w:val="nil"/>
              <w:bottom w:val="single" w:sz="4" w:space="0" w:color="auto"/>
              <w:right w:val="nil"/>
            </w:tcBorders>
          </w:tcPr>
          <w:p w:rsidR="009218E5" w:rsidRPr="00A97055" w:rsidRDefault="009218E5" w:rsidP="009D0B1F">
            <w:pPr>
              <w:spacing w:after="0" w:line="240" w:lineRule="auto"/>
              <w:ind w:right="-1"/>
              <w:jc w:val="right"/>
              <w:rPr>
                <w:szCs w:val="24"/>
              </w:rPr>
            </w:pPr>
          </w:p>
        </w:tc>
        <w:tc>
          <w:tcPr>
            <w:tcW w:w="648" w:type="dxa"/>
          </w:tcPr>
          <w:p w:rsidR="009218E5" w:rsidRPr="00A97055" w:rsidRDefault="009218E5" w:rsidP="009D0B1F">
            <w:pPr>
              <w:spacing w:after="0" w:line="240" w:lineRule="auto"/>
              <w:ind w:right="-1"/>
              <w:jc w:val="right"/>
              <w:rPr>
                <w:szCs w:val="24"/>
              </w:rPr>
            </w:pPr>
          </w:p>
        </w:tc>
      </w:tr>
      <w:tr w:rsidR="009218E5" w:rsidRPr="00A97055" w:rsidTr="00164439">
        <w:trPr>
          <w:trHeight w:val="1340"/>
        </w:trPr>
        <w:tc>
          <w:tcPr>
            <w:tcW w:w="3284" w:type="dxa"/>
            <w:tcBorders>
              <w:top w:val="single" w:sz="4" w:space="0" w:color="auto"/>
              <w:left w:val="nil"/>
              <w:bottom w:val="nil"/>
              <w:right w:val="nil"/>
            </w:tcBorders>
            <w:hideMark/>
          </w:tcPr>
          <w:p w:rsidR="009218E5" w:rsidRPr="00A97055" w:rsidRDefault="009218E5" w:rsidP="009D0B1F">
            <w:pPr>
              <w:pStyle w:val="Pagrindinistekstas1"/>
              <w:ind w:firstLine="0"/>
              <w:jc w:val="left"/>
              <w:rPr>
                <w:rFonts w:ascii="Times New Roman" w:hAnsi="Times New Roman"/>
                <w:position w:val="6"/>
                <w:sz w:val="24"/>
                <w:szCs w:val="24"/>
                <w:lang w:val="lt-LT"/>
              </w:rPr>
            </w:pPr>
            <w:r w:rsidRPr="00A97055">
              <w:rPr>
                <w:rFonts w:ascii="Times New Roman" w:hAnsi="Times New Roman"/>
                <w:position w:val="6"/>
                <w:sz w:val="24"/>
                <w:szCs w:val="24"/>
                <w:lang w:val="lt-LT"/>
              </w:rPr>
              <w:t>(Tiekėjo arba jo įgalioto asmens pareigų pavadinimas)</w:t>
            </w:r>
          </w:p>
        </w:tc>
        <w:tc>
          <w:tcPr>
            <w:tcW w:w="604" w:type="dxa"/>
          </w:tcPr>
          <w:p w:rsidR="009218E5" w:rsidRPr="00A97055" w:rsidRDefault="009218E5" w:rsidP="009D0B1F">
            <w:pPr>
              <w:spacing w:after="0" w:line="240" w:lineRule="auto"/>
              <w:ind w:right="-1"/>
              <w:jc w:val="center"/>
              <w:rPr>
                <w:szCs w:val="24"/>
              </w:rPr>
            </w:pPr>
          </w:p>
        </w:tc>
        <w:tc>
          <w:tcPr>
            <w:tcW w:w="1980" w:type="dxa"/>
            <w:tcBorders>
              <w:top w:val="single" w:sz="4" w:space="0" w:color="auto"/>
              <w:left w:val="nil"/>
              <w:bottom w:val="nil"/>
              <w:right w:val="nil"/>
            </w:tcBorders>
            <w:hideMark/>
          </w:tcPr>
          <w:p w:rsidR="009218E5" w:rsidRPr="00A97055" w:rsidRDefault="009218E5" w:rsidP="009D0B1F">
            <w:pPr>
              <w:spacing w:after="0" w:line="240" w:lineRule="auto"/>
              <w:ind w:right="-1"/>
              <w:jc w:val="center"/>
              <w:rPr>
                <w:szCs w:val="24"/>
              </w:rPr>
            </w:pPr>
            <w:r w:rsidRPr="00A97055">
              <w:rPr>
                <w:position w:val="6"/>
                <w:szCs w:val="24"/>
              </w:rPr>
              <w:t>(Parašas)</w:t>
            </w:r>
            <w:r w:rsidRPr="00A97055">
              <w:rPr>
                <w:i/>
                <w:szCs w:val="24"/>
              </w:rPr>
              <w:t xml:space="preserve"> </w:t>
            </w:r>
          </w:p>
        </w:tc>
        <w:tc>
          <w:tcPr>
            <w:tcW w:w="701" w:type="dxa"/>
          </w:tcPr>
          <w:p w:rsidR="009218E5" w:rsidRPr="00A97055" w:rsidRDefault="009218E5" w:rsidP="009D0B1F">
            <w:pPr>
              <w:spacing w:after="0" w:line="240" w:lineRule="auto"/>
              <w:ind w:right="-1"/>
              <w:jc w:val="center"/>
              <w:rPr>
                <w:szCs w:val="24"/>
              </w:rPr>
            </w:pPr>
          </w:p>
        </w:tc>
        <w:tc>
          <w:tcPr>
            <w:tcW w:w="2611" w:type="dxa"/>
            <w:tcBorders>
              <w:top w:val="single" w:sz="4" w:space="0" w:color="auto"/>
              <w:left w:val="nil"/>
              <w:bottom w:val="nil"/>
              <w:right w:val="nil"/>
            </w:tcBorders>
            <w:hideMark/>
          </w:tcPr>
          <w:p w:rsidR="009218E5" w:rsidRPr="00A97055" w:rsidRDefault="009218E5" w:rsidP="009D0B1F">
            <w:pPr>
              <w:spacing w:after="0" w:line="240" w:lineRule="auto"/>
              <w:ind w:right="-1"/>
              <w:jc w:val="center"/>
              <w:rPr>
                <w:szCs w:val="24"/>
              </w:rPr>
            </w:pPr>
            <w:r w:rsidRPr="00A97055">
              <w:rPr>
                <w:position w:val="6"/>
                <w:szCs w:val="24"/>
              </w:rPr>
              <w:t>(Vardas ir pavardė)</w:t>
            </w:r>
            <w:r w:rsidRPr="00A97055">
              <w:rPr>
                <w:i/>
                <w:szCs w:val="24"/>
              </w:rPr>
              <w:t xml:space="preserve"> </w:t>
            </w:r>
          </w:p>
        </w:tc>
        <w:tc>
          <w:tcPr>
            <w:tcW w:w="648" w:type="dxa"/>
          </w:tcPr>
          <w:p w:rsidR="009218E5" w:rsidRPr="00A97055" w:rsidRDefault="009218E5" w:rsidP="009D0B1F">
            <w:pPr>
              <w:spacing w:after="0" w:line="240" w:lineRule="auto"/>
              <w:ind w:right="-1"/>
              <w:jc w:val="center"/>
              <w:rPr>
                <w:szCs w:val="24"/>
              </w:rPr>
            </w:pPr>
          </w:p>
        </w:tc>
      </w:tr>
    </w:tbl>
    <w:p w:rsidR="00B32A75" w:rsidRDefault="00B32A75" w:rsidP="00164439"/>
    <w:sectPr w:rsidR="00B32A75" w:rsidSect="00164439">
      <w:pgSz w:w="12240" w:h="15840"/>
      <w:pgMar w:top="270" w:right="567" w:bottom="5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F4AD3"/>
    <w:multiLevelType w:val="multilevel"/>
    <w:tmpl w:val="5A72597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0">
    <w:nsid w:val="73BF2658"/>
    <w:multiLevelType w:val="multilevel"/>
    <w:tmpl w:val="AB0ED150"/>
    <w:lvl w:ilvl="0">
      <w:start w:val="1"/>
      <w:numFmt w:val="decimal"/>
      <w:lvlText w:val="%1."/>
      <w:lvlJc w:val="left"/>
      <w:pPr>
        <w:ind w:left="914"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8E5"/>
    <w:rsid w:val="00054A7D"/>
    <w:rsid w:val="00164439"/>
    <w:rsid w:val="003D2814"/>
    <w:rsid w:val="003F0ABF"/>
    <w:rsid w:val="005A1837"/>
    <w:rsid w:val="00646BFD"/>
    <w:rsid w:val="009218E5"/>
    <w:rsid w:val="00A9052F"/>
    <w:rsid w:val="00B32A75"/>
    <w:rsid w:val="00B603EC"/>
    <w:rsid w:val="00B86318"/>
    <w:rsid w:val="00C751BB"/>
    <w:rsid w:val="00CE7D43"/>
    <w:rsid w:val="00E85125"/>
    <w:rsid w:val="00FF4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D6DB1"/>
  <w15:chartTrackingRefBased/>
  <w15:docId w15:val="{404FE135-7EA8-4391-B9CE-1DD27A9E8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8E5"/>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218E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uiPriority w:val="99"/>
    <w:rsid w:val="009218E5"/>
    <w:rPr>
      <w:rFonts w:ascii="Times New Roman" w:eastAsia="Times New Roman" w:hAnsi="Times New Roman" w:cs="Times New Roman"/>
      <w:sz w:val="24"/>
      <w:szCs w:val="20"/>
      <w:lang w:val="lt-LT" w:eastAsia="lt-LT"/>
    </w:rPr>
  </w:style>
  <w:style w:type="paragraph" w:customStyle="1" w:styleId="Pagrindinistekstas1">
    <w:name w:val="Pagrindinis tekstas1"/>
    <w:rsid w:val="009218E5"/>
    <w:pPr>
      <w:snapToGrid w:val="0"/>
      <w:spacing w:after="0" w:line="240" w:lineRule="auto"/>
      <w:ind w:firstLine="312"/>
      <w:jc w:val="both"/>
    </w:pPr>
    <w:rPr>
      <w:rFonts w:ascii="TimesLT" w:eastAsia="Times New Roman" w:hAnsi="TimesLT" w:cs="Times New Roman"/>
      <w:sz w:val="20"/>
      <w:szCs w:val="20"/>
    </w:rPr>
  </w:style>
  <w:style w:type="paragraph" w:styleId="ListParagraph">
    <w:name w:val="List Paragraph"/>
    <w:basedOn w:val="Normal"/>
    <w:uiPriority w:val="34"/>
    <w:qFormat/>
    <w:rsid w:val="009218E5"/>
    <w:pPr>
      <w:spacing w:after="160" w:line="259" w:lineRule="auto"/>
      <w:ind w:left="720"/>
      <w:contextualSpacing/>
    </w:pPr>
    <w:rPr>
      <w:rFonts w:ascii="Calibri" w:hAnsi="Calibri"/>
      <w:sz w:val="22"/>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Kaledinskaite</dc:creator>
  <cp:keywords/>
  <dc:description/>
  <cp:lastModifiedBy>Raminta Kaledinskaite</cp:lastModifiedBy>
  <cp:revision>7</cp:revision>
  <dcterms:created xsi:type="dcterms:W3CDTF">2025-07-21T12:39:00Z</dcterms:created>
  <dcterms:modified xsi:type="dcterms:W3CDTF">2025-07-25T06:03:00Z</dcterms:modified>
</cp:coreProperties>
</file>