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5318" w14:textId="77777777" w:rsidR="002011F0" w:rsidRDefault="002011F0" w:rsidP="002011F0">
      <w:pPr>
        <w:widowControl w:val="0"/>
        <w:tabs>
          <w:tab w:val="left" w:pos="5103"/>
          <w:tab w:val="left" w:pos="5670"/>
        </w:tabs>
        <w:ind w:firstLine="3402"/>
      </w:pPr>
      <w:r>
        <w:t xml:space="preserve">                            PARENGTA</w:t>
      </w:r>
    </w:p>
    <w:p w14:paraId="2473A147" w14:textId="77777777" w:rsidR="002011F0" w:rsidRDefault="002011F0" w:rsidP="002011F0">
      <w:pPr>
        <w:tabs>
          <w:tab w:val="right" w:leader="underscore" w:pos="8640"/>
        </w:tabs>
        <w:ind w:left="5103"/>
      </w:pPr>
      <w:r>
        <w:t>Kauno rajono savivaldybės administracijos</w:t>
      </w:r>
    </w:p>
    <w:p w14:paraId="02FEE74E" w14:textId="77777777" w:rsidR="002011F0" w:rsidRDefault="002011F0" w:rsidP="002011F0">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Deimantės </w:t>
      </w:r>
      <w:proofErr w:type="spellStart"/>
      <w:r>
        <w:rPr>
          <w:color w:val="000000" w:themeColor="text1"/>
        </w:rPr>
        <w:t>Katauskienės</w:t>
      </w:r>
      <w:proofErr w:type="spellEnd"/>
      <w:r>
        <w:rPr>
          <w:color w:val="000000" w:themeColor="text1"/>
        </w:rPr>
        <w:t xml:space="preserve"> </w:t>
      </w:r>
    </w:p>
    <w:p w14:paraId="07FC4BE5" w14:textId="38BF6144" w:rsidR="002011F0" w:rsidRDefault="002011F0" w:rsidP="009F44EE">
      <w:pPr>
        <w:tabs>
          <w:tab w:val="right" w:leader="underscore" w:pos="8640"/>
        </w:tabs>
        <w:ind w:left="5103"/>
      </w:pPr>
      <w:r w:rsidRPr="009F44EE">
        <w:rPr>
          <w:color w:val="000000" w:themeColor="text1"/>
        </w:rPr>
        <w:t>202</w:t>
      </w:r>
      <w:r w:rsidR="00BB1819" w:rsidRPr="009F44EE">
        <w:rPr>
          <w:color w:val="000000" w:themeColor="text1"/>
        </w:rPr>
        <w:t>5-07-2</w:t>
      </w:r>
      <w:r w:rsidR="0080139B" w:rsidRPr="009F44EE">
        <w:rPr>
          <w:color w:val="000000" w:themeColor="text1"/>
        </w:rPr>
        <w:t>5</w:t>
      </w:r>
      <w:r w:rsidRPr="009F44EE">
        <w:rPr>
          <w:color w:val="000000" w:themeColor="text1"/>
        </w:rPr>
        <w:t xml:space="preserve">, SPD - </w:t>
      </w:r>
      <w:r w:rsidR="009F44EE" w:rsidRPr="009F44EE">
        <w:rPr>
          <w:color w:val="000000" w:themeColor="text1"/>
        </w:rPr>
        <w:t>87</w:t>
      </w:r>
    </w:p>
    <w:p w14:paraId="74F83847" w14:textId="77777777" w:rsidR="002011F0" w:rsidRPr="006B6532" w:rsidRDefault="002011F0" w:rsidP="002011F0">
      <w:pPr>
        <w:widowControl w:val="0"/>
        <w:tabs>
          <w:tab w:val="left" w:pos="5103"/>
          <w:tab w:val="left" w:pos="5670"/>
        </w:tabs>
        <w:ind w:firstLine="1985"/>
      </w:pPr>
    </w:p>
    <w:p w14:paraId="7193F371" w14:textId="77777777" w:rsidR="002011F0" w:rsidRDefault="002011F0" w:rsidP="002011F0">
      <w:pPr>
        <w:widowControl w:val="0"/>
        <w:tabs>
          <w:tab w:val="left" w:pos="5103"/>
          <w:tab w:val="left" w:pos="5670"/>
        </w:tabs>
        <w:ind w:firstLine="3402"/>
        <w:rPr>
          <w:b/>
        </w:rPr>
      </w:pPr>
    </w:p>
    <w:p w14:paraId="53EF2A1D" w14:textId="77777777" w:rsidR="002011F0" w:rsidRPr="00797A48" w:rsidRDefault="002011F0" w:rsidP="002011F0">
      <w:pPr>
        <w:spacing w:after="240"/>
        <w:jc w:val="center"/>
        <w:rPr>
          <w:b/>
        </w:rPr>
      </w:pPr>
      <w:r w:rsidRPr="006B6532">
        <w:rPr>
          <w:b/>
        </w:rPr>
        <w:t>KAUNO RAJONO SAVIVALDYBĖS ADMINISTRACIJA</w:t>
      </w:r>
      <w:bookmarkStart w:id="0" w:name="_Hlk126236518"/>
    </w:p>
    <w:p w14:paraId="192F8250" w14:textId="72517869" w:rsidR="002011F0" w:rsidRDefault="00BB1819" w:rsidP="00BB1819">
      <w:pPr>
        <w:jc w:val="center"/>
        <w:rPr>
          <w:b/>
          <w:bCs/>
          <w:lang w:eastAsia="lt-LT"/>
        </w:rPr>
      </w:pPr>
      <w:bookmarkStart w:id="1" w:name="_Hlk164841532"/>
      <w:bookmarkEnd w:id="0"/>
      <w:r>
        <w:rPr>
          <w:b/>
          <w:bCs/>
          <w:lang w:eastAsia="lt-LT"/>
        </w:rPr>
        <w:t>VAIKŲ ŽAIDIMO AIKŠTELĖS VALERAVOS K. RANGOS DARBAI</w:t>
      </w:r>
      <w:r w:rsidR="002011F0" w:rsidRPr="0029640C">
        <w:rPr>
          <w:b/>
          <w:bCs/>
          <w:lang w:eastAsia="lt-LT"/>
        </w:rPr>
        <w:t xml:space="preserve"> </w:t>
      </w:r>
    </w:p>
    <w:bookmarkEnd w:id="1"/>
    <w:p w14:paraId="4EA7007E" w14:textId="77777777" w:rsidR="002011F0" w:rsidRDefault="002011F0" w:rsidP="002011F0">
      <w:pPr>
        <w:jc w:val="center"/>
        <w:rPr>
          <w:b/>
          <w:bCs/>
          <w:lang w:eastAsia="lt-LT"/>
        </w:rPr>
      </w:pPr>
    </w:p>
    <w:p w14:paraId="77CABBE9" w14:textId="77777777" w:rsidR="002011F0" w:rsidRPr="006B6532" w:rsidRDefault="002011F0" w:rsidP="002011F0">
      <w:pPr>
        <w:jc w:val="center"/>
        <w:rPr>
          <w:b/>
        </w:rPr>
      </w:pPr>
      <w:r>
        <w:rPr>
          <w:b/>
        </w:rPr>
        <w:t>SKELBIAMOS APKLAUSOS</w:t>
      </w:r>
      <w:r w:rsidRPr="006B6532">
        <w:rPr>
          <w:b/>
        </w:rPr>
        <w:t xml:space="preserve"> SĄLYGOS, </w:t>
      </w:r>
    </w:p>
    <w:p w14:paraId="3797C731" w14:textId="77777777" w:rsidR="002011F0" w:rsidRPr="006B6532" w:rsidRDefault="002011F0" w:rsidP="002011F0">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2011F0" w:rsidRPr="006B6532" w14:paraId="7EF9A076" w14:textId="77777777" w:rsidTr="005156A2">
        <w:trPr>
          <w:trHeight w:val="5254"/>
        </w:trPr>
        <w:tc>
          <w:tcPr>
            <w:tcW w:w="222" w:type="dxa"/>
          </w:tcPr>
          <w:p w14:paraId="54C16BDB" w14:textId="77777777" w:rsidR="002011F0" w:rsidRPr="006B6532" w:rsidRDefault="002011F0" w:rsidP="005156A2">
            <w:pPr>
              <w:autoSpaceDN/>
              <w:spacing w:line="288" w:lineRule="auto"/>
              <w:jc w:val="both"/>
              <w:textAlignment w:val="auto"/>
              <w:rPr>
                <w:lang w:eastAsia="lt-LT"/>
              </w:rPr>
            </w:pPr>
          </w:p>
        </w:tc>
        <w:tc>
          <w:tcPr>
            <w:tcW w:w="9134" w:type="dxa"/>
            <w:shd w:val="clear" w:color="auto" w:fill="FFFFFF" w:themeFill="background1"/>
          </w:tcPr>
          <w:p w14:paraId="1B538E39"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BENDROSIOS NUOSTATOS</w:t>
            </w:r>
          </w:p>
          <w:p w14:paraId="6F83D621"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PIRKIMO OBJEKTAS</w:t>
            </w:r>
          </w:p>
          <w:p w14:paraId="2FBA9D63"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PASIŪLYMŲ RENGIMAS, PATEIKIMAS, KEITIMAS</w:t>
            </w:r>
          </w:p>
          <w:p w14:paraId="253499EF" w14:textId="77777777" w:rsidR="002011F0" w:rsidRPr="00CB6B93" w:rsidRDefault="002011F0" w:rsidP="005156A2">
            <w:pPr>
              <w:pStyle w:val="Sraopastraipa"/>
              <w:numPr>
                <w:ilvl w:val="0"/>
                <w:numId w:val="27"/>
              </w:numPr>
              <w:autoSpaceDN/>
              <w:spacing w:line="288" w:lineRule="auto"/>
              <w:ind w:left="384" w:hanging="425"/>
              <w:textAlignment w:val="auto"/>
              <w:rPr>
                <w:lang w:eastAsia="lt-LT"/>
              </w:rPr>
            </w:pPr>
            <w:r w:rsidRPr="00104C72">
              <w:rPr>
                <w:bCs/>
                <w:szCs w:val="20"/>
              </w:rPr>
              <w:t>RĖMIMASIS ŪKIO SUBJEKTŲ PAJĖGUMAIS</w:t>
            </w:r>
            <w:r>
              <w:rPr>
                <w:b/>
                <w:szCs w:val="20"/>
              </w:rPr>
              <w:t xml:space="preserve">, </w:t>
            </w:r>
            <w:r w:rsidRPr="00CB6B93">
              <w:rPr>
                <w:bCs/>
                <w:szCs w:val="20"/>
              </w:rPr>
              <w:t>SUBTIEKĖJŲ PASITELKIMAS, ŪKIO SUBJEKTŲ GRUPĖS DALYVAVIMAS</w:t>
            </w:r>
          </w:p>
          <w:p w14:paraId="6E023DCA"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PASIŪLYMO GALIOJIMO UŽTIKRINIMAS</w:t>
            </w:r>
          </w:p>
          <w:p w14:paraId="670951A9"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PIRKIMO DOKUMENTŲ PAAIŠKINIMAS, PAPILDYMAS IR PATIKSLINIMAS</w:t>
            </w:r>
          </w:p>
          <w:p w14:paraId="6B8EB428"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SUSIPAŽINIMAS SU PRADINIAIS PASIŪLYMAIS</w:t>
            </w:r>
          </w:p>
          <w:p w14:paraId="5CA254B8"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EKONOMIŠKAI NAUDINGIAUSIO PASIŪLYMO IŠRINKIMO KRITERIJAI</w:t>
            </w:r>
          </w:p>
          <w:p w14:paraId="5A991027"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PASIŪLYMŲ VERTINIMAS IR NAGRINĖJIMAS</w:t>
            </w:r>
          </w:p>
          <w:p w14:paraId="3D0D84EE"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PASIŪLYMŲ ATMETIMO PAGRINDAI</w:t>
            </w:r>
          </w:p>
          <w:p w14:paraId="4AB1735B"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14A33C2F" w14:textId="77777777" w:rsidR="002011F0" w:rsidRDefault="002011F0" w:rsidP="005156A2">
            <w:pPr>
              <w:pStyle w:val="Sraopastraipa"/>
              <w:numPr>
                <w:ilvl w:val="0"/>
                <w:numId w:val="27"/>
              </w:numPr>
              <w:autoSpaceDN/>
              <w:spacing w:line="288" w:lineRule="auto"/>
              <w:ind w:left="384" w:hanging="425"/>
              <w:jc w:val="both"/>
              <w:textAlignment w:val="auto"/>
              <w:rPr>
                <w:lang w:eastAsia="lt-LT"/>
              </w:rPr>
            </w:pPr>
            <w:r w:rsidRPr="006B6532">
              <w:rPr>
                <w:lang w:eastAsia="lt-LT"/>
              </w:rPr>
              <w:t>SPRENDIMAS DĖL LAIMĖTOJO PASIŪLYMO, PASIŪLYMŲ EILĖS IR SUTARTIES SUDARYMO</w:t>
            </w:r>
          </w:p>
          <w:p w14:paraId="55488D8C" w14:textId="77777777" w:rsidR="002011F0" w:rsidRDefault="002011F0" w:rsidP="005156A2">
            <w:pPr>
              <w:pStyle w:val="Sraopastraipa"/>
              <w:numPr>
                <w:ilvl w:val="0"/>
                <w:numId w:val="27"/>
              </w:numPr>
              <w:autoSpaceDN/>
              <w:spacing w:line="288" w:lineRule="auto"/>
              <w:ind w:left="384" w:hanging="425"/>
              <w:jc w:val="both"/>
              <w:textAlignment w:val="auto"/>
              <w:rPr>
                <w:lang w:eastAsia="lt-LT"/>
              </w:rPr>
            </w:pPr>
            <w:r w:rsidRPr="006B6532">
              <w:rPr>
                <w:lang w:eastAsia="lt-LT"/>
              </w:rPr>
              <w:t>GINČŲ NAGRINĖJIMO TVARKA</w:t>
            </w:r>
          </w:p>
          <w:p w14:paraId="5B6B0FB8" w14:textId="77777777" w:rsidR="002011F0" w:rsidRDefault="002011F0" w:rsidP="005156A2">
            <w:pPr>
              <w:pStyle w:val="Sraopastraipa"/>
              <w:numPr>
                <w:ilvl w:val="0"/>
                <w:numId w:val="27"/>
              </w:numPr>
              <w:autoSpaceDN/>
              <w:spacing w:line="288" w:lineRule="auto"/>
              <w:ind w:left="384" w:hanging="425"/>
              <w:jc w:val="both"/>
              <w:textAlignment w:val="auto"/>
              <w:rPr>
                <w:lang w:eastAsia="lt-LT"/>
              </w:rPr>
            </w:pPr>
            <w:r w:rsidRPr="006B6532">
              <w:rPr>
                <w:lang w:eastAsia="lt-LT"/>
              </w:rPr>
              <w:t>PIRKIMO SUTARTIES SĄLYGOS</w:t>
            </w:r>
          </w:p>
          <w:p w14:paraId="3546FA35" w14:textId="77777777" w:rsidR="002011F0" w:rsidRPr="006B6532" w:rsidRDefault="002011F0" w:rsidP="005156A2">
            <w:pPr>
              <w:pStyle w:val="Sraopastraipa"/>
              <w:autoSpaceDN/>
              <w:spacing w:line="288" w:lineRule="auto"/>
              <w:ind w:left="384"/>
              <w:jc w:val="both"/>
              <w:textAlignment w:val="auto"/>
              <w:rPr>
                <w:lang w:eastAsia="lt-LT"/>
              </w:rPr>
            </w:pPr>
          </w:p>
        </w:tc>
      </w:tr>
      <w:tr w:rsidR="002011F0" w:rsidRPr="006B6532" w14:paraId="02FD0611" w14:textId="77777777" w:rsidTr="005156A2">
        <w:trPr>
          <w:trHeight w:val="367"/>
        </w:trPr>
        <w:tc>
          <w:tcPr>
            <w:tcW w:w="222" w:type="dxa"/>
            <w:shd w:val="clear" w:color="auto" w:fill="auto"/>
          </w:tcPr>
          <w:p w14:paraId="498DCD92" w14:textId="77777777" w:rsidR="002011F0" w:rsidRPr="0035716D" w:rsidRDefault="002011F0" w:rsidP="005156A2">
            <w:pPr>
              <w:autoSpaceDN/>
              <w:spacing w:line="288" w:lineRule="auto"/>
              <w:jc w:val="both"/>
              <w:textAlignment w:val="auto"/>
              <w:rPr>
                <w:lang w:eastAsia="lt-LT"/>
              </w:rPr>
            </w:pPr>
          </w:p>
        </w:tc>
        <w:tc>
          <w:tcPr>
            <w:tcW w:w="9134" w:type="dxa"/>
            <w:shd w:val="clear" w:color="auto" w:fill="auto"/>
          </w:tcPr>
          <w:p w14:paraId="601439DF" w14:textId="77777777" w:rsidR="002011F0" w:rsidRPr="0035716D" w:rsidRDefault="002011F0" w:rsidP="005156A2">
            <w:pPr>
              <w:autoSpaceDN/>
              <w:spacing w:line="288" w:lineRule="auto"/>
              <w:jc w:val="both"/>
              <w:textAlignment w:val="auto"/>
              <w:rPr>
                <w:lang w:eastAsia="lt-LT"/>
              </w:rPr>
            </w:pPr>
            <w:r w:rsidRPr="0035716D">
              <w:rPr>
                <w:lang w:eastAsia="lt-LT"/>
              </w:rPr>
              <w:t>PRIEDAI:</w:t>
            </w:r>
          </w:p>
        </w:tc>
      </w:tr>
    </w:tbl>
    <w:p w14:paraId="3FDE7CCA" w14:textId="77777777" w:rsidR="002011F0" w:rsidRPr="00CB6B93" w:rsidRDefault="002011F0" w:rsidP="002011F0">
      <w:pPr>
        <w:spacing w:before="240" w:after="240" w:line="288" w:lineRule="auto"/>
        <w:jc w:val="center"/>
      </w:pPr>
      <w:r w:rsidRPr="00CB6B93">
        <w:t xml:space="preserve"> TURINYS</w:t>
      </w:r>
    </w:p>
    <w:p w14:paraId="55661738" w14:textId="77777777" w:rsidR="002011F0"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Pasiūlymo forma, pirkimo sąlygų 1 priedas;</w:t>
      </w:r>
    </w:p>
    <w:p w14:paraId="489594E9" w14:textId="77777777" w:rsidR="002011F0"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 xml:space="preserve">Techninė specifikacija, pirkimo sąlygų </w:t>
      </w:r>
      <w:r>
        <w:rPr>
          <w:szCs w:val="20"/>
        </w:rPr>
        <w:t>2</w:t>
      </w:r>
      <w:r w:rsidRPr="00AD5E2D">
        <w:rPr>
          <w:szCs w:val="20"/>
        </w:rPr>
        <w:t xml:space="preserve"> priedas;</w:t>
      </w:r>
    </w:p>
    <w:p w14:paraId="2D7E991E" w14:textId="77777777" w:rsidR="002011F0" w:rsidRPr="00070126"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C400E8">
        <w:rPr>
          <w:szCs w:val="20"/>
        </w:rPr>
        <w:t xml:space="preserve">Pirkimo sutarties projektas, pirkimo sąlygų </w:t>
      </w:r>
      <w:r>
        <w:rPr>
          <w:szCs w:val="20"/>
        </w:rPr>
        <w:t>3</w:t>
      </w:r>
      <w:r w:rsidRPr="00C400E8">
        <w:rPr>
          <w:szCs w:val="20"/>
        </w:rPr>
        <w:t xml:space="preserve"> priedas</w:t>
      </w:r>
      <w:bookmarkStart w:id="2" w:name="_Hlk147915076"/>
      <w:r w:rsidRPr="00C400E8">
        <w:rPr>
          <w:szCs w:val="20"/>
        </w:rPr>
        <w:t>;</w:t>
      </w:r>
      <w:bookmarkEnd w:id="2"/>
    </w:p>
    <w:p w14:paraId="6CC4F202" w14:textId="77777777" w:rsidR="002011F0"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0B7D25">
        <w:t>Deklaracij</w:t>
      </w:r>
      <w:r>
        <w:t>a</w:t>
      </w:r>
      <w:r w:rsidRPr="000B7D25">
        <w:t xml:space="preserve"> (dėl atitikties keliamiems reikalavimams) </w:t>
      </w:r>
      <w:r w:rsidRPr="00AD5E2D">
        <w:rPr>
          <w:szCs w:val="20"/>
        </w:rPr>
        <w:t>forma</w:t>
      </w:r>
      <w:r w:rsidRPr="000B7D25">
        <w:rPr>
          <w:lang w:eastAsia="lt-LT"/>
        </w:rPr>
        <w:t xml:space="preserve">, </w:t>
      </w:r>
      <w:bookmarkStart w:id="3" w:name="_Hlk147915133"/>
      <w:r w:rsidRPr="000B7D25">
        <w:rPr>
          <w:lang w:eastAsia="lt-LT"/>
        </w:rPr>
        <w:t xml:space="preserve">pirkimo sąlygų </w:t>
      </w:r>
      <w:r>
        <w:rPr>
          <w:lang w:eastAsia="lt-LT"/>
        </w:rPr>
        <w:t>4</w:t>
      </w:r>
      <w:r w:rsidRPr="000B7D25">
        <w:rPr>
          <w:lang w:eastAsia="lt-LT"/>
        </w:rPr>
        <w:t xml:space="preserve"> priedas</w:t>
      </w:r>
      <w:r>
        <w:rPr>
          <w:lang w:eastAsia="lt-LT"/>
        </w:rPr>
        <w:t>;</w:t>
      </w:r>
    </w:p>
    <w:bookmarkEnd w:id="3"/>
    <w:p w14:paraId="5A8943B8" w14:textId="2160B90A" w:rsidR="002011F0" w:rsidRPr="000B7D25"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Pr>
          <w:lang w:eastAsia="lt-LT"/>
        </w:rPr>
        <w:t>5</w:t>
      </w:r>
      <w:r w:rsidRPr="00AB1E72">
        <w:rPr>
          <w:lang w:eastAsia="lt-LT"/>
        </w:rPr>
        <w:t xml:space="preserve"> priedas</w:t>
      </w:r>
      <w:r>
        <w:rPr>
          <w:lang w:eastAsia="lt-LT"/>
        </w:rPr>
        <w:t>.</w:t>
      </w:r>
    </w:p>
    <w:p w14:paraId="5EF7CEEC" w14:textId="77777777" w:rsidR="002011F0" w:rsidRPr="00AD5E2D" w:rsidRDefault="002011F0" w:rsidP="002011F0">
      <w:pPr>
        <w:tabs>
          <w:tab w:val="left" w:pos="993"/>
        </w:tabs>
        <w:autoSpaceDN/>
        <w:spacing w:line="276" w:lineRule="auto"/>
        <w:contextualSpacing/>
        <w:jc w:val="both"/>
        <w:textAlignment w:val="auto"/>
        <w:rPr>
          <w:szCs w:val="20"/>
        </w:rPr>
      </w:pPr>
    </w:p>
    <w:p w14:paraId="63CA0ED8" w14:textId="77777777" w:rsidR="002011F0" w:rsidRPr="006B6532" w:rsidRDefault="002011F0" w:rsidP="00FC64BB">
      <w:pPr>
        <w:pageBreakBefore/>
        <w:ind w:left="426"/>
        <w:rPr>
          <w:sz w:val="2"/>
        </w:rPr>
      </w:pPr>
    </w:p>
    <w:p w14:paraId="59A86FE0" w14:textId="77777777" w:rsidR="002011F0" w:rsidRPr="00D4120F" w:rsidRDefault="002011F0" w:rsidP="00FC64BB">
      <w:pPr>
        <w:pStyle w:val="Tvarkostekstas"/>
        <w:numPr>
          <w:ilvl w:val="0"/>
          <w:numId w:val="14"/>
        </w:numPr>
        <w:spacing w:after="120" w:line="288" w:lineRule="auto"/>
        <w:ind w:left="426"/>
        <w:jc w:val="center"/>
        <w:rPr>
          <w:b/>
        </w:rPr>
      </w:pPr>
      <w:r w:rsidRPr="00D4120F">
        <w:rPr>
          <w:b/>
        </w:rPr>
        <w:t>BENDROSIOS NUOSTATOS</w:t>
      </w:r>
    </w:p>
    <w:p w14:paraId="2DD8C46F" w14:textId="5962916D" w:rsidR="002011F0" w:rsidRDefault="002011F0" w:rsidP="002011F0">
      <w:pPr>
        <w:pStyle w:val="Sraopastraipa"/>
        <w:numPr>
          <w:ilvl w:val="1"/>
          <w:numId w:val="14"/>
        </w:numPr>
        <w:spacing w:line="288" w:lineRule="auto"/>
        <w:ind w:left="0" w:firstLine="709"/>
        <w:jc w:val="both"/>
        <w:rPr>
          <w:lang w:eastAsia="lt-LT"/>
        </w:rPr>
      </w:pPr>
      <w:r w:rsidRPr="00D4120F">
        <w:rPr>
          <w:b/>
          <w:bCs/>
          <w:lang w:eastAsia="lt-LT"/>
        </w:rPr>
        <w:t>Kauno rajono savivaldybės administracija</w:t>
      </w:r>
      <w:r w:rsidRPr="00D4120F">
        <w:rPr>
          <w:lang w:eastAsia="lt-LT"/>
        </w:rPr>
        <w:t xml:space="preserve"> (toliau – perkančioji organizacija) vykdo šį </w:t>
      </w:r>
      <w:r w:rsidR="00BB1819">
        <w:rPr>
          <w:lang w:eastAsia="lt-LT"/>
        </w:rPr>
        <w:t xml:space="preserve">vaikų žaidimo aikštelės </w:t>
      </w:r>
      <w:proofErr w:type="spellStart"/>
      <w:r w:rsidR="00BB1819">
        <w:rPr>
          <w:lang w:eastAsia="lt-LT"/>
        </w:rPr>
        <w:t>Valeravos</w:t>
      </w:r>
      <w:proofErr w:type="spellEnd"/>
      <w:r w:rsidR="00BB1819">
        <w:rPr>
          <w:lang w:eastAsia="lt-LT"/>
        </w:rPr>
        <w:t xml:space="preserve"> k., rangos </w:t>
      </w:r>
      <w:r w:rsidRPr="00D4120F">
        <w:rPr>
          <w:lang w:eastAsia="lt-LT"/>
        </w:rPr>
        <w:t xml:space="preserve">darbų viešasis pirkimas. Pirkimui priskirtinas Bendrajame viešųjų pirkimų žodyne (toliau – BVPŽ) nurodytas </w:t>
      </w:r>
      <w:r w:rsidRPr="00D4120F">
        <w:rPr>
          <w:b/>
          <w:bCs/>
          <w:lang w:eastAsia="lt-LT"/>
        </w:rPr>
        <w:t>pagrindinis kodas – 45</w:t>
      </w:r>
      <w:r>
        <w:rPr>
          <w:b/>
          <w:bCs/>
          <w:lang w:eastAsia="lt-LT"/>
        </w:rPr>
        <w:t>2</w:t>
      </w:r>
      <w:r w:rsidR="00BB1819">
        <w:rPr>
          <w:b/>
          <w:bCs/>
          <w:lang w:eastAsia="lt-LT"/>
        </w:rPr>
        <w:t>12221</w:t>
      </w:r>
      <w:r w:rsidRPr="00D4120F">
        <w:rPr>
          <w:b/>
          <w:bCs/>
          <w:lang w:eastAsia="lt-LT"/>
        </w:rPr>
        <w:t xml:space="preserve"> (</w:t>
      </w:r>
      <w:r w:rsidR="00BB1819" w:rsidRPr="00BB1819">
        <w:rPr>
          <w:b/>
          <w:bCs/>
          <w:lang w:eastAsia="lt-LT"/>
        </w:rPr>
        <w:t>Su sporto aikštelių statiniais susiję statybos darbai</w:t>
      </w:r>
      <w:r w:rsidRPr="00D4120F">
        <w:rPr>
          <w:b/>
          <w:bCs/>
          <w:lang w:eastAsia="lt-LT"/>
        </w:rPr>
        <w:t>)</w:t>
      </w:r>
      <w:r>
        <w:rPr>
          <w:lang w:eastAsia="lt-LT"/>
        </w:rPr>
        <w:t>.</w:t>
      </w:r>
    </w:p>
    <w:p w14:paraId="6FF4AAEA" w14:textId="77777777" w:rsidR="002011F0" w:rsidRPr="006B6532" w:rsidRDefault="002011F0" w:rsidP="002011F0">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184DD5FC" w14:textId="77777777" w:rsidR="002011F0" w:rsidRPr="0067086F" w:rsidRDefault="002011F0" w:rsidP="002011F0">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7D16EB80" w14:textId="593912A7" w:rsidR="002011F0" w:rsidRPr="00CD586D" w:rsidRDefault="002011F0" w:rsidP="002011F0">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CD586D">
        <w:rPr>
          <w:b/>
          <w:bCs/>
          <w:lang w:eastAsia="lt-LT"/>
        </w:rPr>
        <w:t xml:space="preserve">Pirkimas laikomas žaliuoju pirkimu, nes pirkime taikomas reikalavimas dėl aplinkos apsaugos vadybos sistemos standartų laikymosi </w:t>
      </w:r>
      <w:r w:rsidRPr="00CD586D">
        <w:rPr>
          <w:lang w:eastAsia="lt-LT"/>
        </w:rPr>
        <w:t>(Lietuvos Respublikos aplinkos ministro 2011 m. birželio 28 d. įsakymu Nr. D1-508 patvirtinto Aplinkos apsaugos kriterijų, kuriuos perkančiosios organizacijos ir perkantieji subjektai turi taikyti pirkdami prekes, paslaugas ar darbus, taikymo tvarkos aprašo 4.</w:t>
      </w:r>
      <w:r w:rsidR="002415E6">
        <w:rPr>
          <w:lang w:eastAsia="lt-LT"/>
        </w:rPr>
        <w:t>3</w:t>
      </w:r>
      <w:r w:rsidRPr="00CD586D">
        <w:rPr>
          <w:lang w:eastAsia="lt-LT"/>
        </w:rPr>
        <w:t xml:space="preserve"> punktas).</w:t>
      </w:r>
    </w:p>
    <w:p w14:paraId="73558E39" w14:textId="06A478DE" w:rsidR="002011F0" w:rsidRPr="0067086F" w:rsidRDefault="002011F0" w:rsidP="002011F0">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67086F">
        <w:rPr>
          <w:rFonts w:eastAsia="Calibri"/>
          <w:lang w:eastAsia="lt-LT"/>
        </w:rPr>
        <w:t xml:space="preserve">Skelbimas apie pirkimą paskelbtas Viešųjų pirkimų įstatymo nustatyta tvarka Centrinėje viešųjų pirkimų informacinėje sistemoje, adresu </w:t>
      </w:r>
      <w:hyperlink r:id="rId11" w:history="1">
        <w:r w:rsidR="00BB1819" w:rsidRPr="00BD391E">
          <w:rPr>
            <w:rStyle w:val="Hipersaitas"/>
          </w:rPr>
          <w:t>https://viesiejipirkimai.lt</w:t>
        </w:r>
      </w:hyperlink>
      <w:r w:rsidR="00BB1819">
        <w:t xml:space="preserve">. </w:t>
      </w:r>
      <w:r w:rsidRPr="0067086F">
        <w:rPr>
          <w:i/>
          <w:lang w:eastAsia="lt-LT"/>
        </w:rPr>
        <w:t xml:space="preserve"> </w:t>
      </w:r>
      <w:r w:rsidRPr="0067086F">
        <w:rPr>
          <w:rFonts w:eastAsia="Calibri" w:cstheme="minorHAnsi"/>
          <w:color w:val="000000" w:themeColor="text1"/>
        </w:rPr>
        <w:t>Išankstinis skelbimas apie numatomą pirkimą nebuvo paskelbtas.</w:t>
      </w:r>
      <w:r>
        <w:rPr>
          <w:lang w:eastAsia="lt-LT"/>
        </w:rPr>
        <w:tab/>
      </w:r>
    </w:p>
    <w:p w14:paraId="343E234F" w14:textId="77777777" w:rsidR="002011F0" w:rsidRPr="006B6532" w:rsidRDefault="002011F0" w:rsidP="002011F0">
      <w:pPr>
        <w:widowControl w:val="0"/>
        <w:autoSpaceDE w:val="0"/>
        <w:autoSpaceDN/>
        <w:adjustRightInd w:val="0"/>
        <w:spacing w:line="288" w:lineRule="auto"/>
        <w:ind w:firstLine="709"/>
        <w:jc w:val="both"/>
        <w:textAlignment w:val="auto"/>
        <w:rPr>
          <w:lang w:eastAsia="lt-LT"/>
        </w:rPr>
      </w:pPr>
      <w:r>
        <w:rPr>
          <w:lang w:eastAsia="lt-LT"/>
        </w:rPr>
        <w:t xml:space="preserve">1.6. </w:t>
      </w:r>
      <w:r w:rsidRPr="006B6532">
        <w:rPr>
          <w:lang w:eastAsia="lt-LT"/>
        </w:rPr>
        <w:t>Pirkimas atliekamas laikantis lygiateisiškumo, nediskriminavimo, skaidrumo, abipusio pripažinimo, proporcingumo principų ir konfidencialumo bei nešališkumo reikalavimų.</w:t>
      </w:r>
    </w:p>
    <w:p w14:paraId="4EDD5841" w14:textId="77777777" w:rsidR="002011F0" w:rsidRPr="006B6532" w:rsidRDefault="002011F0" w:rsidP="002011F0">
      <w:pPr>
        <w:widowControl w:val="0"/>
        <w:autoSpaceDE w:val="0"/>
        <w:autoSpaceDN/>
        <w:adjustRightInd w:val="0"/>
        <w:spacing w:line="288" w:lineRule="auto"/>
        <w:ind w:firstLine="709"/>
        <w:jc w:val="both"/>
        <w:textAlignment w:val="auto"/>
        <w:rPr>
          <w:lang w:eastAsia="lt-LT"/>
        </w:rPr>
      </w:pPr>
      <w:r>
        <w:rPr>
          <w:lang w:eastAsia="lt-LT"/>
        </w:rPr>
        <w:t xml:space="preserve">1.7. </w:t>
      </w: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C8F8531" w14:textId="77777777" w:rsidR="002011F0" w:rsidRPr="006B6532" w:rsidRDefault="002011F0" w:rsidP="002011F0">
      <w:pPr>
        <w:widowControl w:val="0"/>
        <w:autoSpaceDE w:val="0"/>
        <w:autoSpaceDN/>
        <w:adjustRightInd w:val="0"/>
        <w:spacing w:line="288" w:lineRule="auto"/>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48F55888" w14:textId="77777777" w:rsidR="002011F0" w:rsidRPr="006B6532" w:rsidRDefault="002011F0" w:rsidP="002011F0">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1.8.1. s</w:t>
      </w:r>
      <w:r w:rsidRPr="006B6532">
        <w:rPr>
          <w:lang w:eastAsia="lt-LT"/>
        </w:rPr>
        <w:t>kelbime apie pirkimą;</w:t>
      </w:r>
    </w:p>
    <w:p w14:paraId="075227EF" w14:textId="77777777" w:rsidR="002011F0" w:rsidRDefault="002011F0" w:rsidP="002011F0">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 xml:space="preserve">1.8.2. </w:t>
      </w:r>
      <w:r w:rsidRPr="006B6532">
        <w:rPr>
          <w:lang w:eastAsia="lt-LT"/>
        </w:rPr>
        <w:t>šiuose pirkimo dokumentuose (kartu su priedais);</w:t>
      </w:r>
    </w:p>
    <w:p w14:paraId="75D2BD15" w14:textId="77777777" w:rsidR="002011F0" w:rsidRDefault="002011F0" w:rsidP="002011F0">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1.8.3. </w:t>
      </w:r>
      <w:r w:rsidRPr="006B6532">
        <w:rPr>
          <w:lang w:eastAsia="lt-LT"/>
        </w:rPr>
        <w:t>dokumentų paaiškinimuose (patikslinimuose) taip pat atsakymuose į tiekėjų klausimus (jei tokių bus);</w:t>
      </w:r>
    </w:p>
    <w:p w14:paraId="30ACD6DA" w14:textId="77777777" w:rsidR="002011F0" w:rsidRDefault="002011F0" w:rsidP="002011F0">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1.8.4. </w:t>
      </w:r>
      <w:r w:rsidRPr="006B6532">
        <w:rPr>
          <w:lang w:eastAsia="lt-LT"/>
        </w:rPr>
        <w:t>kituose CVP IS priemonėmis pateiktuose dokumentuose.</w:t>
      </w:r>
    </w:p>
    <w:p w14:paraId="71BB255C" w14:textId="4DC479F6" w:rsidR="002011F0" w:rsidRDefault="002011F0" w:rsidP="002011F0">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BB1819" w:rsidRPr="00BD391E">
          <w:rPr>
            <w:rStyle w:val="Hipersaitas"/>
          </w:rPr>
          <w:t>https://viesiejipirkimai.lt</w:t>
        </w:r>
      </w:hyperlink>
      <w:r w:rsidR="00BB1819">
        <w:t xml:space="preserve">. </w:t>
      </w:r>
      <w:r w:rsidRPr="006B6532">
        <w:rPr>
          <w:lang w:eastAsia="lt-LT"/>
        </w:rPr>
        <w:t xml:space="preserve"> Pirkime gali dalyvauti tik CVP IS registruoti tiekėjai. </w:t>
      </w:r>
    </w:p>
    <w:p w14:paraId="33953528" w14:textId="124E2960" w:rsidR="002011F0" w:rsidRDefault="002011F0" w:rsidP="002011F0">
      <w:pPr>
        <w:widowControl w:val="0"/>
        <w:tabs>
          <w:tab w:val="left" w:pos="1418"/>
        </w:tabs>
        <w:autoSpaceDE w:val="0"/>
        <w:autoSpaceDN/>
        <w:adjustRightInd w:val="0"/>
        <w:spacing w:line="288" w:lineRule="auto"/>
        <w:ind w:firstLine="709"/>
        <w:jc w:val="both"/>
        <w:textAlignment w:val="auto"/>
      </w:pPr>
      <w:r>
        <w:rPr>
          <w:lang w:eastAsia="lt-LT"/>
        </w:rPr>
        <w:t xml:space="preserve">1.10. </w:t>
      </w:r>
      <w:r>
        <w:t xml:space="preserve">Bet kokia informacija, neskelbiamos apklausos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145403" w:rsidRPr="00145403">
        <w:t xml:space="preserve">Deimantė Katauskienė mob. +370 674 98692, tel. +370 37303163, el. paštas </w:t>
      </w:r>
      <w:hyperlink r:id="rId13" w:history="1">
        <w:r w:rsidR="00145403" w:rsidRPr="00BD391E">
          <w:rPr>
            <w:rStyle w:val="Hipersaitas"/>
          </w:rPr>
          <w:t>deimante.katauskiene@krs.lt</w:t>
        </w:r>
      </w:hyperlink>
      <w:r w:rsidR="00145403" w:rsidRPr="00145403">
        <w:t>.</w:t>
      </w:r>
      <w:r w:rsidR="00145403">
        <w:t xml:space="preserve"> </w:t>
      </w:r>
    </w:p>
    <w:p w14:paraId="6A6171E4" w14:textId="77777777" w:rsidR="00BB1819" w:rsidRDefault="00BB1819" w:rsidP="002011F0">
      <w:pPr>
        <w:widowControl w:val="0"/>
        <w:tabs>
          <w:tab w:val="left" w:pos="1418"/>
        </w:tabs>
        <w:autoSpaceDE w:val="0"/>
        <w:autoSpaceDN/>
        <w:adjustRightInd w:val="0"/>
        <w:spacing w:line="288" w:lineRule="auto"/>
        <w:ind w:firstLine="709"/>
        <w:jc w:val="both"/>
        <w:textAlignment w:val="auto"/>
      </w:pPr>
    </w:p>
    <w:p w14:paraId="3E25E33F" w14:textId="77777777" w:rsidR="00BB1819" w:rsidRDefault="00BB1819" w:rsidP="002011F0">
      <w:pPr>
        <w:widowControl w:val="0"/>
        <w:tabs>
          <w:tab w:val="left" w:pos="1418"/>
        </w:tabs>
        <w:autoSpaceDE w:val="0"/>
        <w:autoSpaceDN/>
        <w:adjustRightInd w:val="0"/>
        <w:spacing w:line="288" w:lineRule="auto"/>
        <w:ind w:firstLine="709"/>
        <w:jc w:val="both"/>
        <w:textAlignment w:val="auto"/>
      </w:pPr>
    </w:p>
    <w:p w14:paraId="6331E721" w14:textId="77777777" w:rsidR="00BB1819" w:rsidRDefault="00BB1819" w:rsidP="002011F0">
      <w:pPr>
        <w:widowControl w:val="0"/>
        <w:tabs>
          <w:tab w:val="left" w:pos="1418"/>
        </w:tabs>
        <w:autoSpaceDE w:val="0"/>
        <w:autoSpaceDN/>
        <w:adjustRightInd w:val="0"/>
        <w:spacing w:line="288" w:lineRule="auto"/>
        <w:ind w:firstLine="709"/>
        <w:jc w:val="both"/>
        <w:textAlignment w:val="auto"/>
      </w:pPr>
    </w:p>
    <w:p w14:paraId="27F48F63" w14:textId="77777777" w:rsidR="00BB1819" w:rsidRDefault="00BB1819" w:rsidP="002011F0">
      <w:pPr>
        <w:widowControl w:val="0"/>
        <w:tabs>
          <w:tab w:val="left" w:pos="1418"/>
        </w:tabs>
        <w:autoSpaceDE w:val="0"/>
        <w:autoSpaceDN/>
        <w:adjustRightInd w:val="0"/>
        <w:spacing w:line="288" w:lineRule="auto"/>
        <w:ind w:firstLine="709"/>
        <w:jc w:val="both"/>
        <w:textAlignment w:val="auto"/>
        <w:rPr>
          <w:lang w:eastAsia="lt-LT"/>
        </w:rPr>
      </w:pPr>
    </w:p>
    <w:p w14:paraId="7E250762" w14:textId="77777777" w:rsidR="002011F0" w:rsidRPr="00A97BE3" w:rsidRDefault="002011F0" w:rsidP="00FC3B1D">
      <w:pPr>
        <w:pStyle w:val="Tvarkostekstas"/>
        <w:numPr>
          <w:ilvl w:val="0"/>
          <w:numId w:val="0"/>
        </w:numPr>
        <w:tabs>
          <w:tab w:val="left" w:pos="720"/>
        </w:tabs>
        <w:spacing w:before="120" w:line="288" w:lineRule="auto"/>
        <w:ind w:left="-284"/>
        <w:jc w:val="center"/>
        <w:rPr>
          <w:b/>
        </w:rPr>
      </w:pPr>
      <w:r>
        <w:rPr>
          <w:b/>
        </w:rPr>
        <w:lastRenderedPageBreak/>
        <w:t xml:space="preserve">2. </w:t>
      </w:r>
      <w:r w:rsidRPr="00181FA6">
        <w:rPr>
          <w:b/>
        </w:rPr>
        <w:t>PIRKIMO OBJEKTAS</w:t>
      </w:r>
    </w:p>
    <w:p w14:paraId="6D994238" w14:textId="62155B9D" w:rsidR="002011F0" w:rsidRPr="008F4CD1" w:rsidRDefault="002011F0" w:rsidP="008F4CD1">
      <w:pPr>
        <w:autoSpaceDN/>
        <w:spacing w:line="288" w:lineRule="auto"/>
        <w:ind w:firstLine="709"/>
        <w:contextualSpacing/>
        <w:jc w:val="both"/>
        <w:textAlignment w:val="auto"/>
        <w:rPr>
          <w:bCs/>
          <w:iCs/>
          <w:lang w:eastAsia="en-GB"/>
        </w:rPr>
      </w:pPr>
      <w:bookmarkStart w:id="4" w:name="_Hlk138022353"/>
      <w:r>
        <w:rPr>
          <w:noProof/>
        </w:rPr>
        <w:t>2.1</w:t>
      </w:r>
      <w:r w:rsidRPr="008F4CD1">
        <w:rPr>
          <w:noProof/>
        </w:rPr>
        <w:t xml:space="preserve">. Pirkimo objektas – </w:t>
      </w:r>
      <w:r w:rsidR="004E2086" w:rsidRPr="008F4CD1">
        <w:rPr>
          <w:noProof/>
        </w:rPr>
        <w:t>vaikų žaidimo aikštelės Valeravos k., rangos darbai</w:t>
      </w:r>
      <w:r w:rsidRPr="008F4CD1">
        <w:rPr>
          <w:noProof/>
        </w:rPr>
        <w:t xml:space="preserve"> </w:t>
      </w:r>
      <w:r w:rsidRPr="008F4CD1">
        <w:t>(toliau – Darbai).</w:t>
      </w:r>
      <w:r w:rsidR="0017129C" w:rsidRPr="008F4CD1">
        <w:t xml:space="preserve"> </w:t>
      </w:r>
      <w:r w:rsidR="008F4CD1" w:rsidRPr="008F4CD1">
        <w:t xml:space="preserve">Pirkimo objektą sudaro: </w:t>
      </w:r>
      <w:r w:rsidR="008F4CD1" w:rsidRPr="008F4CD1">
        <w:rPr>
          <w:bCs/>
          <w:iCs/>
          <w:lang w:eastAsia="en-GB"/>
        </w:rPr>
        <w:t xml:space="preserve">vaikų žaidimų kompleksas, supynė su supamuoju krepšiu, betoninis lauko teniso stalas, </w:t>
      </w:r>
      <w:r w:rsidR="008F4CD1" w:rsidRPr="008F4CD1">
        <w:rPr>
          <w:noProof/>
        </w:rPr>
        <w:t xml:space="preserve">guminė danga po </w:t>
      </w:r>
      <w:r w:rsidR="008F4CD1" w:rsidRPr="008F4CD1">
        <w:rPr>
          <w:bCs/>
          <w:iCs/>
          <w:lang w:eastAsia="en-GB"/>
        </w:rPr>
        <w:t xml:space="preserve">žaidimo aikštelės kompleksu ir sūpynėmis </w:t>
      </w:r>
      <w:r w:rsidR="008F4CD1">
        <w:rPr>
          <w:bCs/>
          <w:iCs/>
          <w:lang w:eastAsia="en-GB"/>
        </w:rPr>
        <w:t>(</w:t>
      </w:r>
      <w:r w:rsidR="008F4CD1" w:rsidRPr="008F4CD1">
        <w:rPr>
          <w:bCs/>
          <w:iCs/>
          <w:lang w:eastAsia="en-GB"/>
        </w:rPr>
        <w:t>apie 116 m</w:t>
      </w:r>
      <w:r w:rsidR="008F4CD1" w:rsidRPr="008F4CD1">
        <w:rPr>
          <w:bCs/>
          <w:iCs/>
          <w:vertAlign w:val="superscript"/>
          <w:lang w:eastAsia="en-GB"/>
        </w:rPr>
        <w:t>2</w:t>
      </w:r>
      <w:r w:rsidR="008F4CD1">
        <w:rPr>
          <w:bCs/>
          <w:iCs/>
          <w:lang w:eastAsia="en-GB"/>
        </w:rPr>
        <w:t xml:space="preserve">), </w:t>
      </w:r>
      <w:r w:rsidR="008F4CD1" w:rsidRPr="008F4CD1">
        <w:rPr>
          <w:bCs/>
          <w:iCs/>
          <w:lang w:eastAsia="en-GB"/>
        </w:rPr>
        <w:t xml:space="preserve">pagal įrenginių apsaugos zonos reikalavimus. </w:t>
      </w:r>
      <w:r w:rsidR="0017129C" w:rsidRPr="008F4CD1">
        <w:t>Vaikų žaidimo aikštelės dangos įrengimas apima ir pagrindo išlyginimą, dangos pagrindo įrengimą.</w:t>
      </w:r>
    </w:p>
    <w:p w14:paraId="2B8E55DB" w14:textId="4E7EB832" w:rsidR="002011F0" w:rsidRDefault="002011F0" w:rsidP="008F4CD1">
      <w:pPr>
        <w:pStyle w:val="prastasiniatinklio"/>
        <w:tabs>
          <w:tab w:val="left" w:pos="1134"/>
        </w:tabs>
        <w:spacing w:before="0" w:beforeAutospacing="0" w:after="0" w:afterAutospacing="0" w:line="288" w:lineRule="auto"/>
        <w:ind w:firstLine="709"/>
        <w:jc w:val="both"/>
        <w:rPr>
          <w:color w:val="000000"/>
        </w:rPr>
      </w:pPr>
      <w:r>
        <w:rPr>
          <w:color w:val="000000"/>
        </w:rPr>
        <w:t xml:space="preserve">2.2. </w:t>
      </w:r>
      <w:r w:rsidRPr="00CC2DD1">
        <w:rPr>
          <w:color w:val="000000"/>
        </w:rPr>
        <w:t>Tiekėjas turės atlikti Darbus, vadovaudamasis</w:t>
      </w:r>
      <w:r>
        <w:rPr>
          <w:color w:val="000000"/>
        </w:rPr>
        <w:t xml:space="preserve"> </w:t>
      </w:r>
      <w:r w:rsidRPr="0029640C">
        <w:rPr>
          <w:color w:val="000000"/>
        </w:rPr>
        <w:t>technine specifikacija, kuri</w:t>
      </w:r>
      <w:r>
        <w:rPr>
          <w:color w:val="000000"/>
        </w:rPr>
        <w:t xml:space="preserve"> </w:t>
      </w:r>
      <w:r w:rsidRPr="0029640C">
        <w:rPr>
          <w:color w:val="000000"/>
        </w:rPr>
        <w:t>pateikta pirkimo sąlygų 2 priede (toliau</w:t>
      </w:r>
      <w:r>
        <w:rPr>
          <w:color w:val="000000"/>
        </w:rPr>
        <w:t xml:space="preserve"> </w:t>
      </w:r>
      <w:r w:rsidR="00950F6B" w:rsidRPr="00950F6B">
        <w:rPr>
          <w:color w:val="000000"/>
        </w:rPr>
        <w:t>–</w:t>
      </w:r>
      <w:r>
        <w:rPr>
          <w:color w:val="000000"/>
        </w:rPr>
        <w:t xml:space="preserve"> </w:t>
      </w:r>
      <w:r w:rsidRPr="0029640C">
        <w:rPr>
          <w:color w:val="000000"/>
        </w:rPr>
        <w:t>,,</w:t>
      </w:r>
      <w:bookmarkStart w:id="5" w:name="_Hlk164259335"/>
      <w:r w:rsidRPr="0029640C">
        <w:rPr>
          <w:color w:val="000000"/>
        </w:rPr>
        <w:t>Techninė specifikacija</w:t>
      </w:r>
      <w:bookmarkEnd w:id="5"/>
      <w:r w:rsidRPr="0029640C">
        <w:rPr>
          <w:color w:val="000000"/>
        </w:rPr>
        <w:t>“).</w:t>
      </w:r>
    </w:p>
    <w:p w14:paraId="0E80819C" w14:textId="65368C14" w:rsidR="002011F0" w:rsidRPr="00BD3EEC" w:rsidRDefault="002011F0" w:rsidP="008F4CD1">
      <w:pPr>
        <w:pStyle w:val="prastasiniatinklio"/>
        <w:tabs>
          <w:tab w:val="left" w:pos="1134"/>
        </w:tabs>
        <w:spacing w:before="0" w:beforeAutospacing="0" w:after="0" w:afterAutospacing="0" w:line="288" w:lineRule="auto"/>
        <w:ind w:firstLine="709"/>
        <w:jc w:val="both"/>
        <w:rPr>
          <w:color w:val="000000"/>
        </w:rPr>
      </w:pPr>
      <w:r w:rsidRPr="00BD3EEC">
        <w:rPr>
          <w:color w:val="000000"/>
        </w:rPr>
        <w:t xml:space="preserve">2.3. Darbų atlikimo vieta – </w:t>
      </w:r>
      <w:proofErr w:type="spellStart"/>
      <w:r w:rsidR="00FC64BB" w:rsidRPr="00BD3EEC">
        <w:rPr>
          <w:color w:val="000000"/>
        </w:rPr>
        <w:t>Valeravos</w:t>
      </w:r>
      <w:proofErr w:type="spellEnd"/>
      <w:r w:rsidR="00FC64BB" w:rsidRPr="00BD3EEC">
        <w:rPr>
          <w:color w:val="000000"/>
        </w:rPr>
        <w:t xml:space="preserve"> k., Vandžiogalos sen., Kauno r. sav.</w:t>
      </w:r>
    </w:p>
    <w:p w14:paraId="72F90959" w14:textId="2217AC1C" w:rsidR="002011F0" w:rsidRPr="00BD3EEC" w:rsidRDefault="002011F0" w:rsidP="008F4CD1">
      <w:pPr>
        <w:pStyle w:val="prastasiniatinklio"/>
        <w:keepNext/>
        <w:tabs>
          <w:tab w:val="left" w:pos="1134"/>
        </w:tabs>
        <w:suppressAutoHyphens/>
        <w:spacing w:before="0" w:beforeAutospacing="0" w:after="0" w:afterAutospacing="0" w:line="288" w:lineRule="auto"/>
        <w:ind w:firstLine="709"/>
        <w:jc w:val="both"/>
      </w:pPr>
      <w:r w:rsidRPr="00BD3EEC">
        <w:rPr>
          <w:color w:val="000000"/>
        </w:rPr>
        <w:t xml:space="preserve">2.4. </w:t>
      </w:r>
      <w:bookmarkEnd w:id="4"/>
      <w:r w:rsidR="00FC3B1D" w:rsidRPr="00BD3EEC">
        <w:rPr>
          <w:color w:val="000000"/>
        </w:rPr>
        <w:t>D</w:t>
      </w:r>
      <w:r w:rsidRPr="00BD3EEC">
        <w:rPr>
          <w:color w:val="000000"/>
        </w:rPr>
        <w:t xml:space="preserve">arbų atlikimo terminas – </w:t>
      </w:r>
      <w:r w:rsidR="00BD3EEC" w:rsidRPr="00BD3EEC">
        <w:rPr>
          <w:color w:val="000000"/>
        </w:rPr>
        <w:t>3</w:t>
      </w:r>
      <w:r w:rsidRPr="00BD3EEC">
        <w:rPr>
          <w:color w:val="000000"/>
        </w:rPr>
        <w:t xml:space="preserve"> mėnesiai. </w:t>
      </w:r>
    </w:p>
    <w:p w14:paraId="56E886B4" w14:textId="77777777" w:rsidR="002011F0" w:rsidRPr="0029640C" w:rsidRDefault="002011F0" w:rsidP="008F4CD1">
      <w:pPr>
        <w:pStyle w:val="prastasiniatinklio"/>
        <w:tabs>
          <w:tab w:val="left" w:pos="1134"/>
        </w:tabs>
        <w:spacing w:before="0" w:beforeAutospacing="0" w:after="0" w:afterAutospacing="0" w:line="288" w:lineRule="auto"/>
        <w:ind w:firstLine="709"/>
        <w:jc w:val="both"/>
      </w:pPr>
      <w:r>
        <w:t xml:space="preserve">2.5. </w:t>
      </w:r>
      <w:r w:rsidRPr="0029640C">
        <w:t xml:space="preserve">Darbai perkami pagal fiksuotos kainos kainodarą, kurioje numatyta kaina </w:t>
      </w:r>
      <w:r>
        <w:t>a</w:t>
      </w:r>
      <w:r w:rsidRPr="0029640C">
        <w:t>pimtų visus Darbus nurodytus pirkimo objekte.</w:t>
      </w:r>
    </w:p>
    <w:p w14:paraId="31848C78" w14:textId="6F719D58" w:rsidR="002011F0" w:rsidRDefault="002011F0" w:rsidP="008F4CD1">
      <w:pPr>
        <w:pStyle w:val="prastasiniatinklio"/>
        <w:tabs>
          <w:tab w:val="left" w:pos="1134"/>
        </w:tabs>
        <w:spacing w:before="0" w:beforeAutospacing="0" w:after="0" w:afterAutospacing="0" w:line="288" w:lineRule="auto"/>
        <w:ind w:firstLine="709"/>
        <w:jc w:val="both"/>
        <w:rPr>
          <w:bCs/>
        </w:rPr>
      </w:pPr>
      <w:r>
        <w:rPr>
          <w:bCs/>
        </w:rPr>
        <w:t>2.6</w:t>
      </w:r>
      <w:r w:rsidR="00FC3B1D">
        <w:rPr>
          <w:bCs/>
        </w:rPr>
        <w:t xml:space="preserve">. </w:t>
      </w:r>
      <w:r w:rsidRPr="00E0392C">
        <w:rPr>
          <w:bCs/>
        </w:rPr>
        <w:t xml:space="preserve">Techninėje specifikacijoje, aiškinamuosiuose raštuose, brėžiniuose ar darbų kiekių </w:t>
      </w:r>
      <w:r>
        <w:rPr>
          <w:bCs/>
        </w:rPr>
        <w:t xml:space="preserve">                                   </w:t>
      </w:r>
      <w:r w:rsidRPr="00E0392C">
        <w:rPr>
          <w:bCs/>
        </w:rPr>
        <w:t xml:space="preserve">žiniaraščiuose galimai nurodyti medžiagų/įrangų gamintojai ar prekės ženklai yra tik informacinio </w:t>
      </w:r>
      <w:r>
        <w:rPr>
          <w:bCs/>
        </w:rPr>
        <w:t xml:space="preserve">       </w:t>
      </w:r>
      <w:r w:rsidRPr="00E0392C">
        <w:rPr>
          <w:bCs/>
        </w:rPr>
        <w:t>pobūdžio – tiekėjas nėra įpareigotas siūlyti ir/ar naudoti šių gamintojų produkciją.</w:t>
      </w:r>
      <w:r>
        <w:rPr>
          <w:bCs/>
        </w:rPr>
        <w:t xml:space="preserve"> </w:t>
      </w:r>
      <w:r w:rsidRPr="00E0392C">
        <w:rPr>
          <w:bCs/>
        </w:rPr>
        <w:t xml:space="preserve">Techninėje </w:t>
      </w:r>
      <w:r>
        <w:rPr>
          <w:bCs/>
        </w:rPr>
        <w:t xml:space="preserve">                          </w:t>
      </w:r>
      <w:r w:rsidRPr="00E0392C">
        <w:rPr>
          <w:bCs/>
        </w:rPr>
        <w:t>specifikacijoje paminėti gaminių pavadinimai, jų modeliai ar šaltiniai, konkretūs procesai ar prekės ženklai, patentai, tipai, konkreti kilmė ar gamyba, nuorodos į standartus ir/ar technologijas yra rekomendacinio bei</w:t>
      </w:r>
      <w:r>
        <w:rPr>
          <w:bCs/>
        </w:rPr>
        <w:t xml:space="preserve"> </w:t>
      </w:r>
      <w:r w:rsidRPr="00E0392C">
        <w:rPr>
          <w:bCs/>
        </w:rPr>
        <w:t>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6418B141" w14:textId="77777777" w:rsidR="0080139B" w:rsidRDefault="002011F0" w:rsidP="0080139B">
      <w:pPr>
        <w:pStyle w:val="prastasiniatinklio"/>
        <w:tabs>
          <w:tab w:val="left" w:pos="1134"/>
        </w:tabs>
        <w:spacing w:before="0" w:beforeAutospacing="0" w:after="0" w:afterAutospacing="0" w:line="288" w:lineRule="auto"/>
        <w:ind w:firstLine="709"/>
        <w:jc w:val="both"/>
        <w:rPr>
          <w:bCs/>
        </w:rPr>
      </w:pPr>
      <w:r>
        <w:rPr>
          <w:bCs/>
        </w:rPr>
        <w:t xml:space="preserve">2.7. </w:t>
      </w:r>
      <w:r w:rsidRPr="00A72CE5">
        <w:rPr>
          <w:bCs/>
        </w:rPr>
        <w:t>Tiekėjas privalo įvertinti visus Technin</w:t>
      </w:r>
      <w:r>
        <w:rPr>
          <w:bCs/>
        </w:rPr>
        <w:t>ės</w:t>
      </w:r>
      <w:r w:rsidRPr="00A72CE5">
        <w:rPr>
          <w:bCs/>
        </w:rPr>
        <w:t xml:space="preserve"> </w:t>
      </w:r>
      <w:r>
        <w:rPr>
          <w:bCs/>
        </w:rPr>
        <w:t>specifikacijos sprendinius</w:t>
      </w:r>
      <w:r w:rsidRPr="00A72CE5">
        <w:rPr>
          <w:bCs/>
        </w:rPr>
        <w:t>, visas Darbų apimtis ir, prisiimdamas riziką dėl kiekių ir išlaidų dydžio svyravimo</w:t>
      </w:r>
      <w:r>
        <w:rPr>
          <w:bCs/>
        </w:rPr>
        <w:t xml:space="preserve"> ir </w:t>
      </w:r>
      <w:r w:rsidRPr="00A72CE5">
        <w:rPr>
          <w:bCs/>
        </w:rPr>
        <w:t>pateikti savo pasiūlymo kainą</w:t>
      </w:r>
      <w:r>
        <w:rPr>
          <w:bCs/>
        </w:rPr>
        <w:t>.</w:t>
      </w:r>
      <w:r w:rsidRPr="00A72CE5">
        <w:rPr>
          <w:bCs/>
        </w:rPr>
        <w:t xml:space="preserve"> </w:t>
      </w:r>
    </w:p>
    <w:p w14:paraId="4E668C15" w14:textId="118662B7" w:rsidR="0080139B" w:rsidRPr="002579F9" w:rsidRDefault="0080139B" w:rsidP="0080139B">
      <w:pPr>
        <w:pStyle w:val="prastasiniatinklio"/>
        <w:tabs>
          <w:tab w:val="left" w:pos="1134"/>
        </w:tabs>
        <w:spacing w:before="0" w:beforeAutospacing="0" w:after="0" w:afterAutospacing="0" w:line="288" w:lineRule="auto"/>
        <w:ind w:firstLine="709"/>
        <w:jc w:val="both"/>
        <w:rPr>
          <w:bCs/>
        </w:rPr>
      </w:pPr>
      <w:r>
        <w:rPr>
          <w:bCs/>
        </w:rPr>
        <w:t xml:space="preserve">2.8. </w:t>
      </w:r>
      <w:r w:rsidRPr="0080139B">
        <w:rPr>
          <w:bCs/>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4D4AD5E0" w14:textId="044FDCC6" w:rsidR="002415E6" w:rsidRDefault="002011F0" w:rsidP="002415E6">
      <w:pPr>
        <w:pStyle w:val="prastasiniatinklio"/>
        <w:tabs>
          <w:tab w:val="left" w:pos="1134"/>
        </w:tabs>
        <w:spacing w:before="0" w:beforeAutospacing="0" w:after="0" w:afterAutospacing="0" w:line="288" w:lineRule="auto"/>
        <w:ind w:firstLine="709"/>
        <w:jc w:val="both"/>
      </w:pPr>
      <w:r>
        <w:t>2.</w:t>
      </w:r>
      <w:r w:rsidR="0080139B">
        <w:t>9</w:t>
      </w:r>
      <w:r>
        <w:t xml:space="preserve">. </w:t>
      </w:r>
      <w:r w:rsidRPr="0029640C">
        <w:t xml:space="preserve">Pirkimo objekto lokalinių sąmatų, sudarytų pagal tiekėjo parengtus sąnaudų kiekių žiniaraščius, tiekėjui kartu su pasiūlymu pateikti nereikia. </w:t>
      </w:r>
      <w:r w:rsidRPr="00B01D0F">
        <w:rPr>
          <w:b/>
          <w:bCs/>
        </w:rPr>
        <w:t>Lokalines sąmatas turės pateikti tik tas tiekėjas, kurio pasiūlymas bus pripažintas laimėjusiu viešąjį pirkimą, per 10 (dešimt) kalendorinių dienų nuo sutarties pasirašymo dienos</w:t>
      </w:r>
      <w:r w:rsidRPr="0029640C">
        <w:t xml:space="preserve"> (pateikti už sutarties vykdymą atsakingam asmeniui). Lokalinės sąmatos bus naudojamos tik papildomų ir atsisakomų </w:t>
      </w:r>
      <w:r>
        <w:t>Darbų</w:t>
      </w:r>
      <w:r w:rsidRPr="0029640C">
        <w:t xml:space="preserve"> atveju, jeigu tokių atsirastų pirkimo sutarties įgyvendinimo metu. Jeigu tiekėjas pirkimo procedūrų metu pateiks savo sudarytas lokalines sąmatas, jos nebus vertinamos.</w:t>
      </w:r>
    </w:p>
    <w:p w14:paraId="3C3B16F6" w14:textId="041F0032" w:rsidR="002415E6" w:rsidRPr="0029640C" w:rsidRDefault="002415E6" w:rsidP="002415E6">
      <w:pPr>
        <w:pStyle w:val="prastasiniatinklio"/>
        <w:tabs>
          <w:tab w:val="left" w:pos="1134"/>
        </w:tabs>
        <w:spacing w:before="0" w:beforeAutospacing="0" w:after="0" w:afterAutospacing="0" w:line="288" w:lineRule="auto"/>
        <w:ind w:firstLine="709"/>
        <w:jc w:val="both"/>
      </w:pPr>
      <w:r>
        <w:t>2.</w:t>
      </w:r>
      <w:r w:rsidR="0080139B">
        <w:t>10</w:t>
      </w:r>
      <w:r>
        <w:t xml:space="preserve">. </w:t>
      </w:r>
      <w:r>
        <w:rPr>
          <w:bCs/>
        </w:rPr>
        <w:t>Tiekėjas, prieš pateikdamas pasiūlymą, objektą, nurodytą pirkimo sąlygų 2.1 punkte, gali apžiūrėti vietoje ir įvertinti visas galimas rizikas. Apžiūros metu nebus atsakoma į tiekėjų klausimus dėl pirkimo objekto ar pirkimo dokumentų nuostatų – kilusius klausimus tiekėjas turi užduoti pirkimo sąlygų 6 skyriuje „Pirkimo dokumentų paaiškinimas, papildymas ir patikslinimas“ nustatyta tvarka ir terminais.</w:t>
      </w:r>
    </w:p>
    <w:p w14:paraId="0911D82C" w14:textId="0F7459A0" w:rsidR="002011F0" w:rsidRPr="00C71FF0" w:rsidRDefault="002011F0" w:rsidP="002011F0">
      <w:pPr>
        <w:pStyle w:val="prastasiniatinklio"/>
        <w:tabs>
          <w:tab w:val="left" w:pos="1134"/>
        </w:tabs>
        <w:spacing w:before="0" w:beforeAutospacing="0" w:after="0" w:afterAutospacing="0" w:line="288" w:lineRule="auto"/>
        <w:ind w:firstLine="709"/>
        <w:jc w:val="both"/>
        <w:rPr>
          <w:bCs/>
        </w:rPr>
      </w:pPr>
      <w:r>
        <w:rPr>
          <w:rFonts w:eastAsia="Calibri"/>
        </w:rPr>
        <w:t>2.</w:t>
      </w:r>
      <w:r w:rsidR="002415E6">
        <w:rPr>
          <w:rFonts w:eastAsia="Calibri"/>
        </w:rPr>
        <w:t>1</w:t>
      </w:r>
      <w:r w:rsidR="0080139B">
        <w:rPr>
          <w:rFonts w:eastAsia="Calibri"/>
        </w:rPr>
        <w:t>1</w:t>
      </w:r>
      <w:r>
        <w:rPr>
          <w:rFonts w:eastAsia="Calibri"/>
        </w:rPr>
        <w:t xml:space="preserve">. </w:t>
      </w:r>
      <w:r w:rsidRPr="00C71FF0">
        <w:rPr>
          <w:rFonts w:eastAsia="Calibri"/>
        </w:rPr>
        <w:t>Pirkimas nėra skaidomas į dalis, todėl pasiūlymas turi būti teikiamas visai pirkimo apimčiai.</w:t>
      </w:r>
    </w:p>
    <w:p w14:paraId="0C9EBE38" w14:textId="77777777" w:rsidR="002011F0" w:rsidRPr="00CE0ACE" w:rsidRDefault="002011F0" w:rsidP="002011F0">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40F42098" w14:textId="77777777" w:rsidR="002011F0" w:rsidRDefault="002011F0" w:rsidP="002011F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rPr>
          <w:lang w:eastAsia="lt-LT"/>
        </w:rPr>
        <w:lastRenderedPageBreak/>
        <w:t>Pateikdamas pasiūlymą, tiekėjas sutinka su šiais pirkimo dokumentais ir patvirtina, kad jo pasiūlyme pateikta informacija yra teisinga ir apima viską, ko reikia tinkamam pirkimo sutarties įvykdymui.</w:t>
      </w:r>
    </w:p>
    <w:p w14:paraId="70932E2C" w14:textId="1B6BCE56" w:rsidR="002011F0" w:rsidRPr="00136B21" w:rsidRDefault="002011F0" w:rsidP="002011F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t xml:space="preserve">Pasiūlymas turi būti pateikiamas tik elektroninėmis priemonėmis, naudojant CVP IS, adresu </w:t>
      </w:r>
      <w:hyperlink r:id="rId14" w:history="1">
        <w:r w:rsidR="00BB1819" w:rsidRPr="00BD391E">
          <w:rPr>
            <w:rStyle w:val="Hipersaitas"/>
          </w:rPr>
          <w:t>https://viesiejipirkimai.lt</w:t>
        </w:r>
      </w:hyperlink>
      <w:r w:rsidR="00BB1819">
        <w:t xml:space="preserve">. </w:t>
      </w:r>
      <w:r w:rsidRPr="000B4511">
        <w:rPr>
          <w:iCs/>
        </w:rPr>
        <w:t xml:space="preserve"> </w:t>
      </w:r>
      <w:r w:rsidRPr="006B6532">
        <w:t xml:space="preserve">Pasiūlymus gali teikti tik CVP IS registruoti tiekėjai, kurie yra užsiregistravę CVP IS adresu </w:t>
      </w:r>
      <w:r w:rsidR="00BB1819" w:rsidRPr="00BB1819">
        <w:t>https://viesiejipirkimai.lt</w:t>
      </w:r>
      <w:r w:rsidRPr="000B4511">
        <w:rPr>
          <w:iCs/>
        </w:rPr>
        <w:t xml:space="preserve">). </w:t>
      </w:r>
      <w:r w:rsidRPr="000B4511">
        <w:rPr>
          <w:bCs/>
        </w:rPr>
        <w:t xml:space="preserve">Visi </w:t>
      </w:r>
      <w:r>
        <w:rPr>
          <w:bCs/>
        </w:rPr>
        <w:t xml:space="preserve">pasiūlyme pateikiami </w:t>
      </w:r>
      <w:r w:rsidRPr="000B4511">
        <w:rPr>
          <w:bCs/>
        </w:rPr>
        <w:t>dokumentai</w:t>
      </w:r>
      <w:r>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 xml:space="preserve">pvz., </w:t>
      </w:r>
      <w:proofErr w:type="spellStart"/>
      <w:r w:rsidRPr="00E85E8B">
        <w:rPr>
          <w:rFonts w:eastAsiaTheme="minorHAnsi" w:cstheme="minorHAnsi"/>
          <w:bCs/>
          <w:iCs/>
        </w:rPr>
        <w:t>doc</w:t>
      </w:r>
      <w:proofErr w:type="spellEnd"/>
      <w:r w:rsidRPr="00E85E8B">
        <w:rPr>
          <w:rFonts w:eastAsiaTheme="minorHAnsi" w:cstheme="minorHAnsi"/>
          <w:bCs/>
          <w:iCs/>
        </w:rPr>
        <w:t xml:space="preserve">, </w:t>
      </w:r>
      <w:proofErr w:type="spellStart"/>
      <w:r w:rsidRPr="00E85E8B">
        <w:rPr>
          <w:rFonts w:eastAsiaTheme="minorHAnsi" w:cstheme="minorHAnsi"/>
          <w:bCs/>
          <w:iCs/>
        </w:rPr>
        <w:t>docx</w:t>
      </w:r>
      <w:proofErr w:type="spellEnd"/>
      <w:r w:rsidRPr="00E85E8B">
        <w:rPr>
          <w:rFonts w:eastAsiaTheme="minorHAnsi" w:cstheme="minorHAnsi"/>
          <w:bCs/>
          <w:iCs/>
        </w:rPr>
        <w:t xml:space="preserve">, </w:t>
      </w:r>
      <w:proofErr w:type="spellStart"/>
      <w:r w:rsidRPr="00E85E8B">
        <w:rPr>
          <w:rFonts w:eastAsiaTheme="minorHAnsi" w:cstheme="minorHAnsi"/>
          <w:bCs/>
          <w:iCs/>
        </w:rPr>
        <w:t>adoc</w:t>
      </w:r>
      <w:proofErr w:type="spellEnd"/>
      <w:r w:rsidRPr="00E85E8B">
        <w:rPr>
          <w:rFonts w:eastAsiaTheme="minorHAnsi" w:cstheme="minorHAnsi"/>
          <w:bCs/>
          <w:iCs/>
        </w:rPr>
        <w:t xml:space="preserve">, </w:t>
      </w:r>
      <w:proofErr w:type="spellStart"/>
      <w:r w:rsidRPr="00E85E8B">
        <w:rPr>
          <w:rFonts w:eastAsiaTheme="minorHAnsi" w:cstheme="minorHAnsi"/>
          <w:bCs/>
          <w:iCs/>
        </w:rPr>
        <w:t>pdf</w:t>
      </w:r>
      <w:proofErr w:type="spellEnd"/>
      <w:r w:rsidRPr="00E85E8B">
        <w:rPr>
          <w:rFonts w:eastAsiaTheme="minorHAnsi" w:cstheme="minorHAnsi"/>
          <w:bCs/>
          <w:iCs/>
        </w:rPr>
        <w:t xml:space="preserve">, </w:t>
      </w:r>
      <w:proofErr w:type="spellStart"/>
      <w:r w:rsidRPr="00E85E8B">
        <w:rPr>
          <w:rFonts w:eastAsiaTheme="minorHAnsi" w:cstheme="minorHAnsi"/>
          <w:bCs/>
          <w:iCs/>
        </w:rPr>
        <w:t>xls</w:t>
      </w:r>
      <w:proofErr w:type="spellEnd"/>
      <w:r w:rsidRPr="00E85E8B">
        <w:rPr>
          <w:rFonts w:eastAsiaTheme="minorHAnsi" w:cstheme="minorHAnsi"/>
          <w:bCs/>
          <w:iCs/>
        </w:rPr>
        <w:t xml:space="preserve">, </w:t>
      </w:r>
      <w:proofErr w:type="spellStart"/>
      <w:r w:rsidRPr="00E85E8B">
        <w:rPr>
          <w:rFonts w:eastAsiaTheme="minorHAnsi" w:cstheme="minorHAnsi"/>
          <w:bCs/>
          <w:iCs/>
        </w:rPr>
        <w:t>xlsx</w:t>
      </w:r>
      <w:proofErr w:type="spellEnd"/>
      <w:r w:rsidRPr="00E85E8B">
        <w:rPr>
          <w:rFonts w:eastAsiaTheme="minorHAnsi" w:cstheme="minorHAnsi"/>
          <w:bCs/>
          <w:iCs/>
        </w:rPr>
        <w:t xml:space="preserve">, jpg, </w:t>
      </w:r>
      <w:proofErr w:type="spellStart"/>
      <w:r w:rsidRPr="00E85E8B">
        <w:rPr>
          <w:rFonts w:eastAsiaTheme="minorHAnsi" w:cstheme="minorHAnsi"/>
          <w:bCs/>
          <w:iCs/>
        </w:rPr>
        <w:t>jpeg</w:t>
      </w:r>
      <w:proofErr w:type="spellEnd"/>
      <w:r w:rsidRPr="00E85E8B">
        <w:rPr>
          <w:rFonts w:eastAsiaTheme="minorHAnsi" w:cstheme="minorHAnsi"/>
          <w:bCs/>
          <w:iCs/>
        </w:rPr>
        <w:t xml:space="preserve">, </w:t>
      </w:r>
      <w:proofErr w:type="spellStart"/>
      <w:r w:rsidRPr="00E85E8B">
        <w:rPr>
          <w:rFonts w:eastAsiaTheme="minorHAnsi" w:cstheme="minorHAnsi"/>
          <w:bCs/>
          <w:iCs/>
        </w:rPr>
        <w:t>pps</w:t>
      </w:r>
      <w:proofErr w:type="spellEnd"/>
      <w:r w:rsidRPr="00E85E8B">
        <w:rPr>
          <w:rFonts w:eastAsiaTheme="minorHAnsi" w:cstheme="minorHAnsi"/>
          <w:bCs/>
          <w:iCs/>
        </w:rPr>
        <w:t xml:space="preserve">, </w:t>
      </w:r>
      <w:proofErr w:type="spellStart"/>
      <w:r w:rsidRPr="00E85E8B">
        <w:rPr>
          <w:rFonts w:eastAsiaTheme="minorHAnsi" w:cstheme="minorHAnsi"/>
          <w:bCs/>
          <w:iCs/>
        </w:rPr>
        <w:t>ppsx</w:t>
      </w:r>
      <w:proofErr w:type="spellEnd"/>
      <w:r w:rsidRPr="00E85E8B">
        <w:rPr>
          <w:rFonts w:eastAsiaTheme="minorHAnsi" w:cstheme="minorHAnsi"/>
          <w:bCs/>
          <w:iCs/>
        </w:rPr>
        <w:t xml:space="preserve">, </w:t>
      </w:r>
      <w:proofErr w:type="spellStart"/>
      <w:r w:rsidRPr="00E85E8B">
        <w:rPr>
          <w:rFonts w:eastAsiaTheme="minorHAnsi" w:cstheme="minorHAnsi"/>
          <w:bCs/>
          <w:iCs/>
        </w:rPr>
        <w:t>gif</w:t>
      </w:r>
      <w:proofErr w:type="spellEnd"/>
      <w:r w:rsidRPr="00E85E8B">
        <w:rPr>
          <w:rFonts w:eastAsiaTheme="minorHAnsi" w:cstheme="minorHAnsi"/>
          <w:bCs/>
          <w:iCs/>
        </w:rPr>
        <w:t xml:space="preserve">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2BFF9A98" w14:textId="33198A1D" w:rsidR="00517303" w:rsidRPr="00136B21" w:rsidRDefault="002011F0" w:rsidP="002011F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770DD8">
        <w:rPr>
          <w:rFonts w:eastAsia="Calibri" w:cstheme="minorHAnsi"/>
          <w:b/>
          <w:bCs/>
          <w:iCs/>
        </w:rPr>
        <w:t>Pasiūlymas gali būti pasirašytas fiziniu arba kvalifikuotu elektroniniu parašu.</w:t>
      </w:r>
      <w:r w:rsidRPr="00770DD8">
        <w:rPr>
          <w:rFonts w:eastAsia="Calibri" w:cstheme="minorHAnsi"/>
          <w:iCs/>
        </w:rPr>
        <w:t xml:space="preserve"> Jeigu tiekėjas dokumentus tvirtina naudodamas elektroninį, o ne fizinį parašą, elektroninis parašas turi atitikti VPĮ 22 straipsnio 11 dalies 2 ir 3 punktuose nustatytus reikalavimus. </w:t>
      </w:r>
      <w:r w:rsidRPr="00136B21">
        <w:rPr>
          <w:rFonts w:eastAsia="Calibri" w:cstheme="minorHAnsi"/>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Pr="00136B21">
        <w:rPr>
          <w:rFonts w:eastAsia="Calibri" w:cstheme="minorHAnsi"/>
          <w:bCs/>
          <w:iCs/>
        </w:rPr>
        <w:t>Gali būti pateikiami:</w:t>
      </w:r>
    </w:p>
    <w:p w14:paraId="6E53497B" w14:textId="14127490"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77777777"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B01D0F">
      <w:pPr>
        <w:pStyle w:val="Sraopastraipa"/>
        <w:numPr>
          <w:ilvl w:val="2"/>
          <w:numId w:val="21"/>
        </w:numPr>
        <w:tabs>
          <w:tab w:val="left" w:pos="1418"/>
        </w:tabs>
        <w:autoSpaceDN/>
        <w:spacing w:line="288" w:lineRule="auto"/>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B01D0F">
      <w:pPr>
        <w:autoSpaceDN/>
        <w:spacing w:line="288" w:lineRule="auto"/>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B01D0F">
      <w:pPr>
        <w:tabs>
          <w:tab w:val="left" w:pos="1418"/>
        </w:tabs>
        <w:autoSpaceDN/>
        <w:spacing w:line="288" w:lineRule="auto"/>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B01D0F">
      <w:pPr>
        <w:tabs>
          <w:tab w:val="left" w:pos="1418"/>
        </w:tabs>
        <w:autoSpaceDN/>
        <w:spacing w:line="288" w:lineRule="auto"/>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18033FA1" w14:textId="52B6E2B1" w:rsidR="0001722D" w:rsidRPr="0001722D" w:rsidRDefault="00F54AE1" w:rsidP="00B01D0F">
      <w:pPr>
        <w:pStyle w:val="Sraopastraipa"/>
        <w:numPr>
          <w:ilvl w:val="2"/>
          <w:numId w:val="21"/>
        </w:numPr>
        <w:tabs>
          <w:tab w:val="left" w:pos="1418"/>
        </w:tabs>
        <w:autoSpaceDN/>
        <w:spacing w:line="288" w:lineRule="auto"/>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4420DD">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Jei tiekėjas pasitelkia subtiekėjus ar kitus ūkio subjektus, kurių pajėgumais</w:t>
      </w:r>
      <w:r>
        <w:rPr>
          <w:bCs/>
        </w:rPr>
        <w:t xml:space="preserve"> (kvalifikacija)</w:t>
      </w:r>
      <w:r w:rsidRPr="00136B21">
        <w:rPr>
          <w:bCs/>
        </w:rPr>
        <w:t xml:space="preserve"> remsis</w:t>
      </w:r>
      <w:r w:rsidR="00B17761">
        <w:rPr>
          <w:bCs/>
        </w:rPr>
        <w:t xml:space="preserve"> (išskyrus </w:t>
      </w:r>
      <w:proofErr w:type="spellStart"/>
      <w:r w:rsidR="00B17761">
        <w:rPr>
          <w:bCs/>
        </w:rPr>
        <w:t>kvazisubtiekėjus</w:t>
      </w:r>
      <w:proofErr w:type="spellEnd"/>
      <w:r w:rsidR="00B17761">
        <w:rPr>
          <w:bCs/>
        </w:rPr>
        <w:t>)</w:t>
      </w:r>
      <w:r w:rsidRPr="00136B21">
        <w:rPr>
          <w:bCs/>
        </w:rPr>
        <w:t xml:space="preserve">, </w:t>
      </w:r>
      <w:r>
        <w:rPr>
          <w:bCs/>
        </w:rPr>
        <w:t>Deklaraciją</w:t>
      </w:r>
      <w:r w:rsidRPr="00136B21">
        <w:rPr>
          <w:bCs/>
        </w:rPr>
        <w:t xml:space="preserve"> turi užpildyti ir pateikti ir šie subjektai.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 vadovo/subtiekėjo vadovo parašu, nurodant pasirašiusiojo asmens vardą ir pavardę </w:t>
      </w:r>
      <w:r w:rsidRPr="0056043C">
        <w:rPr>
          <w:bCs/>
          <w:iCs/>
        </w:rPr>
        <w:lastRenderedPageBreak/>
        <w:t xml:space="preserve">(nuskenuotas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partnerio/subtiekėjo (vadovo), kartu pateikiamas įgaliojimas, suteikiantis teisę šį dokumentą pasirašiusiam darbuotojui, atstovauti tiekėją ar jungtinės veiklos partnerį / subtiekėją;</w:t>
      </w:r>
    </w:p>
    <w:p w14:paraId="1C707B49" w14:textId="4F5444EE" w:rsidR="00B17761" w:rsidRPr="00B17761" w:rsidRDefault="00557A32" w:rsidP="00B01D0F">
      <w:pPr>
        <w:pStyle w:val="Sraopastraipa"/>
        <w:numPr>
          <w:ilvl w:val="2"/>
          <w:numId w:val="21"/>
        </w:numPr>
        <w:autoSpaceDN/>
        <w:spacing w:line="288" w:lineRule="auto"/>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B01D0F">
      <w:pPr>
        <w:pStyle w:val="Sraopastraipa"/>
        <w:numPr>
          <w:ilvl w:val="2"/>
          <w:numId w:val="21"/>
        </w:numPr>
        <w:autoSpaceDN/>
        <w:spacing w:line="288" w:lineRule="auto"/>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rsidP="00B01D0F">
      <w:pPr>
        <w:pStyle w:val="Sraopastraipa"/>
        <w:numPr>
          <w:ilvl w:val="2"/>
          <w:numId w:val="21"/>
        </w:numPr>
        <w:tabs>
          <w:tab w:val="left" w:pos="1418"/>
        </w:tabs>
        <w:autoSpaceDN/>
        <w:spacing w:line="288" w:lineRule="auto"/>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B01D0F">
      <w:pPr>
        <w:pStyle w:val="Sraopastraipa"/>
        <w:numPr>
          <w:ilvl w:val="2"/>
          <w:numId w:val="21"/>
        </w:numPr>
        <w:autoSpaceDN/>
        <w:spacing w:line="288" w:lineRule="auto"/>
        <w:ind w:left="0" w:firstLine="709"/>
        <w:contextualSpacing/>
        <w:jc w:val="both"/>
        <w:textAlignment w:val="auto"/>
      </w:pPr>
      <w:r w:rsidRPr="00F85BF6">
        <w:t>kiekvieno specialisto, kuriuos ketina įdarbinti (toliau –</w:t>
      </w:r>
      <w:r>
        <w:t xml:space="preserve"> </w:t>
      </w:r>
      <w:proofErr w:type="spellStart"/>
      <w:r w:rsidRPr="00F85BF6">
        <w:t>kvazisubtiekėjai</w:t>
      </w:r>
      <w:proofErr w:type="spellEnd"/>
      <w:r>
        <w:t>/</w:t>
      </w:r>
      <w:proofErr w:type="spellStart"/>
      <w:r w:rsidRPr="00F85BF6">
        <w:t>kvazisubrangovai</w:t>
      </w:r>
      <w:proofErr w:type="spellEnd"/>
      <w:r w:rsidRPr="00F85BF6">
        <w:t xml:space="preserve">),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77777777" w:rsidR="00226680" w:rsidRPr="00226680" w:rsidRDefault="00466F7E" w:rsidP="00B01D0F">
      <w:pPr>
        <w:pStyle w:val="Sraopastraipa"/>
        <w:numPr>
          <w:ilvl w:val="2"/>
          <w:numId w:val="21"/>
        </w:numPr>
        <w:autoSpaceDN/>
        <w:spacing w:line="288" w:lineRule="auto"/>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A90DFA">
        <w:lastRenderedPageBreak/>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 xml:space="preserve">CVP IS susirašinėjimo priemonėmis pateikti slaptažodį, su kuriuo perkančioji organizacija galės iššifruoti pateiktą pasiūlymą. Iškilus CVP IS techninėms problemoms, kai tiekėjas neturi galimybės pateikti slaptažodžio CVP IS </w:t>
      </w:r>
      <w:r w:rsidR="0096334C" w:rsidRPr="006B6532">
        <w:rPr>
          <w:lang w:eastAsia="lt-LT"/>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BC3F55" w:rsidRDefault="0096334C" w:rsidP="00B01D0F">
      <w:pPr>
        <w:pStyle w:val="Sraopastraipa"/>
        <w:numPr>
          <w:ilvl w:val="1"/>
          <w:numId w:val="22"/>
        </w:numPr>
        <w:tabs>
          <w:tab w:val="left" w:pos="851"/>
          <w:tab w:val="left" w:pos="1418"/>
          <w:tab w:val="left" w:pos="1701"/>
        </w:tabs>
        <w:autoSpaceDN/>
        <w:spacing w:line="288" w:lineRule="auto"/>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2D0A20F" w14:textId="618E7E33" w:rsidR="00FF3F7F" w:rsidRPr="00330D64" w:rsidRDefault="00FF3F7F" w:rsidP="00B01D0F">
      <w:pPr>
        <w:tabs>
          <w:tab w:val="left" w:pos="1134"/>
        </w:tabs>
        <w:spacing w:before="120" w:after="120" w:line="288" w:lineRule="auto"/>
        <w:ind w:firstLine="567"/>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92CAD34" w14:textId="39DEB983" w:rsidR="00007FAD" w:rsidRPr="00011765" w:rsidRDefault="00011765" w:rsidP="00CA47B0">
      <w:pPr>
        <w:pStyle w:val="Sraopastraipa"/>
        <w:numPr>
          <w:ilvl w:val="1"/>
          <w:numId w:val="30"/>
        </w:numPr>
        <w:tabs>
          <w:tab w:val="left" w:pos="1134"/>
          <w:tab w:val="left" w:pos="1276"/>
        </w:tabs>
        <w:spacing w:line="288" w:lineRule="auto"/>
        <w:ind w:left="0" w:firstLine="709"/>
        <w:jc w:val="both"/>
        <w:rPr>
          <w:szCs w:val="20"/>
        </w:rPr>
      </w:pPr>
      <w:r>
        <w:rPr>
          <w:b/>
          <w:bCs/>
          <w:szCs w:val="20"/>
          <w:shd w:val="clear" w:color="auto" w:fill="FFFFFF" w:themeFill="background1"/>
        </w:rPr>
        <w:t xml:space="preserve"> </w:t>
      </w:r>
      <w:r w:rsidR="00007FAD" w:rsidRPr="00011765">
        <w:rPr>
          <w:b/>
          <w:bCs/>
          <w:szCs w:val="20"/>
          <w:shd w:val="clear" w:color="auto" w:fill="FFFFFF" w:themeFill="background1"/>
        </w:rPr>
        <w:t>Rėmimasis ūkio subjektų pajėgumais</w:t>
      </w:r>
      <w:r w:rsidR="00007FAD" w:rsidRPr="00011765">
        <w:rPr>
          <w:szCs w:val="20"/>
          <w:shd w:val="clear" w:color="auto" w:fill="FFFFFF" w:themeFill="background1"/>
        </w:rPr>
        <w:t xml:space="preserve"> </w:t>
      </w:r>
      <w:r w:rsidR="00007FAD" w:rsidRPr="00011765">
        <w:rPr>
          <w:b/>
          <w:bCs/>
          <w:szCs w:val="20"/>
          <w:shd w:val="clear" w:color="auto" w:fill="FFFFFF" w:themeFill="background1"/>
        </w:rPr>
        <w:t>(kad tiekėjas atitiktų keliamus kvalifikacijos reikalavimus)</w:t>
      </w:r>
      <w:r w:rsidR="00007FAD" w:rsidRPr="00011765">
        <w:rPr>
          <w:szCs w:val="20"/>
          <w:shd w:val="clear" w:color="auto" w:fill="FFFFFF" w:themeFill="background1"/>
        </w:rPr>
        <w:t>:</w:t>
      </w:r>
    </w:p>
    <w:p w14:paraId="61FD6FB7" w14:textId="1B90FA97" w:rsidR="00007FAD" w:rsidRDefault="00007FAD" w:rsidP="00CA47B0">
      <w:pPr>
        <w:pStyle w:val="Sraopastraipa"/>
        <w:numPr>
          <w:ilvl w:val="2"/>
          <w:numId w:val="30"/>
        </w:numPr>
        <w:spacing w:line="288" w:lineRule="auto"/>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52B3B8CA" w14:textId="77777777" w:rsidR="00007FAD" w:rsidRPr="005820DD" w:rsidRDefault="00007FAD" w:rsidP="00CA47B0">
      <w:pPr>
        <w:pStyle w:val="Sraopastraipa"/>
        <w:numPr>
          <w:ilvl w:val="2"/>
          <w:numId w:val="30"/>
        </w:numPr>
        <w:spacing w:line="288" w:lineRule="auto"/>
        <w:ind w:left="0" w:firstLine="709"/>
        <w:jc w:val="both"/>
      </w:pPr>
      <w:r w:rsidRPr="005A466B">
        <w:t xml:space="preserve">Tiekėjas, pageidaujantis remtis kitų ūkio subjektų pajėgumais, </w:t>
      </w:r>
      <w:r w:rsidRPr="005A466B">
        <w:rPr>
          <w:b/>
          <w:bCs/>
        </w:rPr>
        <w:t>privalo juos nurodyti pasiūlym</w:t>
      </w:r>
      <w:r>
        <w:rPr>
          <w:b/>
          <w:bCs/>
        </w:rPr>
        <w:t xml:space="preserve">e. </w:t>
      </w:r>
      <w:r>
        <w:rPr>
          <w:iCs/>
          <w:color w:val="000000"/>
          <w:lang w:eastAsia="lt-LT"/>
        </w:rPr>
        <w:t xml:space="preserve">Tiekėjas gali remtis tik tokiais kitų ūkio subjektų pajėgumais, kuriais jis realiai galės disponuoti </w:t>
      </w:r>
      <w:r>
        <w:rPr>
          <w:color w:val="000000"/>
          <w:lang w:eastAsia="lt-LT"/>
        </w:rPr>
        <w:t xml:space="preserve">pirkimo </w:t>
      </w:r>
      <w:r>
        <w:rPr>
          <w:iCs/>
          <w:color w:val="000000"/>
          <w:lang w:eastAsia="lt-LT"/>
        </w:rPr>
        <w:t xml:space="preserve">sutarties vykdymo metu. </w:t>
      </w:r>
      <w:r w:rsidRPr="00264D36">
        <w:rPr>
          <w:iCs/>
          <w:color w:val="000000"/>
          <w:lang w:eastAsia="lt-LT"/>
        </w:rPr>
        <w:t xml:space="preserve">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3C4FA25" w14:textId="77777777" w:rsidR="00007FAD" w:rsidRPr="0067026F" w:rsidRDefault="00007FAD" w:rsidP="00CA47B0">
      <w:pPr>
        <w:pStyle w:val="Sraopastraipa"/>
        <w:numPr>
          <w:ilvl w:val="2"/>
          <w:numId w:val="30"/>
        </w:numPr>
        <w:spacing w:line="288" w:lineRule="auto"/>
        <w:ind w:left="0" w:firstLine="709"/>
        <w:jc w:val="both"/>
      </w:pPr>
      <w:r w:rsidRPr="005820DD">
        <w:rPr>
          <w:b/>
          <w:bCs/>
        </w:rPr>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46BD3256" w14:textId="77777777" w:rsidR="00007FAD" w:rsidRDefault="00007FAD" w:rsidP="00CA47B0">
      <w:pPr>
        <w:pStyle w:val="Sraopastraipa"/>
        <w:numPr>
          <w:ilvl w:val="2"/>
          <w:numId w:val="30"/>
        </w:numPr>
        <w:spacing w:line="288" w:lineRule="auto"/>
        <w:ind w:left="0" w:firstLine="709"/>
        <w:jc w:val="both"/>
      </w:pPr>
      <w:r w:rsidRPr="0067026F">
        <w:t xml:space="preserve">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6340DF5D" w14:textId="6E470056" w:rsidR="00007FAD" w:rsidRPr="002D2415" w:rsidRDefault="00007FAD" w:rsidP="00CA47B0">
      <w:pPr>
        <w:pStyle w:val="Sraopastraipa"/>
        <w:numPr>
          <w:ilvl w:val="2"/>
          <w:numId w:val="30"/>
        </w:numPr>
        <w:spacing w:line="288" w:lineRule="auto"/>
        <w:ind w:left="0" w:firstLine="709"/>
        <w:jc w:val="both"/>
      </w:pPr>
      <w:r>
        <w:t>Ūkio subjektai</w:t>
      </w:r>
      <w:r w:rsidRPr="0067026F">
        <w:rPr>
          <w:bCs/>
        </w:rPr>
        <w:t xml:space="preserve">, kurių pajėgumais tiekėjas remiasi, taip pat </w:t>
      </w:r>
      <w:proofErr w:type="spellStart"/>
      <w:r w:rsidRPr="00264D36">
        <w:rPr>
          <w:bCs/>
        </w:rPr>
        <w:t>kvazisubtiekėjai</w:t>
      </w:r>
      <w:proofErr w:type="spellEnd"/>
      <w:r w:rsidRPr="00264D36">
        <w:rPr>
          <w:bCs/>
          <w:i/>
        </w:rPr>
        <w:t>/</w:t>
      </w:r>
      <w:proofErr w:type="spellStart"/>
      <w:r w:rsidRPr="00264D36">
        <w:rPr>
          <w:bCs/>
        </w:rPr>
        <w:t>kvazisubrangovai</w:t>
      </w:r>
      <w:proofErr w:type="spellEnd"/>
      <w:r w:rsidRPr="00264D36">
        <w:rPr>
          <w:bCs/>
        </w:rPr>
        <w:t xml:space="preserve"> turi būti išviešinti teikiant pasiūlymą</w:t>
      </w:r>
      <w:r w:rsidRPr="0067026F">
        <w:rPr>
          <w:bCs/>
        </w:rPr>
        <w:t xml:space="preserve">, nes po pasiūlymo pateikimo termino pabaigos </w:t>
      </w:r>
      <w:r>
        <w:rPr>
          <w:bCs/>
        </w:rPr>
        <w:t xml:space="preserve">tiekėjas neturės teisės </w:t>
      </w:r>
      <w:r w:rsidRPr="0067026F">
        <w:rPr>
          <w:bCs/>
        </w:rPr>
        <w:t xml:space="preserve">pasitelkti (nurodyti) </w:t>
      </w:r>
      <w:r>
        <w:rPr>
          <w:bCs/>
        </w:rPr>
        <w:t xml:space="preserve">naujus ūkio subjektus, </w:t>
      </w:r>
      <w:proofErr w:type="spellStart"/>
      <w:r w:rsidRPr="0067026F">
        <w:rPr>
          <w:bCs/>
          <w:iCs/>
        </w:rPr>
        <w:t>kvazisubtiekėj</w:t>
      </w:r>
      <w:r>
        <w:rPr>
          <w:bCs/>
          <w:iCs/>
        </w:rPr>
        <w:t>us</w:t>
      </w:r>
      <w:proofErr w:type="spellEnd"/>
      <w:r>
        <w:rPr>
          <w:bCs/>
          <w:iCs/>
        </w:rPr>
        <w:t>/</w:t>
      </w:r>
      <w:proofErr w:type="spellStart"/>
      <w:r w:rsidRPr="0067026F">
        <w:rPr>
          <w:bCs/>
          <w:iCs/>
        </w:rPr>
        <w:t>kvazisubrangov</w:t>
      </w:r>
      <w:r>
        <w:rPr>
          <w:bCs/>
          <w:iCs/>
        </w:rPr>
        <w:t>us</w:t>
      </w:r>
      <w:proofErr w:type="spellEnd"/>
      <w:r>
        <w:rPr>
          <w:bCs/>
        </w:rPr>
        <w:t xml:space="preserve"> </w:t>
      </w:r>
      <w:r w:rsidRPr="0067026F">
        <w:rPr>
          <w:bCs/>
        </w:rPr>
        <w:t xml:space="preserve">tam, kad atitiktų </w:t>
      </w:r>
      <w:r w:rsidRPr="002D2415">
        <w:rPr>
          <w:bCs/>
        </w:rPr>
        <w:t xml:space="preserve">kvalifikacijos reikalavimus, nes tokie veiksmai, </w:t>
      </w:r>
      <w:r w:rsidRPr="002D2415">
        <w:rPr>
          <w:bCs/>
        </w:rPr>
        <w:lastRenderedPageBreak/>
        <w:t>laikomi pasiūlymo keitimu, tiekėjo pasiūlymas bus atmetamas, kaip nurodyta pirkimo sąlygų 10.1.1</w:t>
      </w:r>
      <w:r w:rsidR="003500A1">
        <w:rPr>
          <w:bCs/>
        </w:rPr>
        <w:t xml:space="preserve"> </w:t>
      </w:r>
      <w:r w:rsidRPr="002D2415">
        <w:rPr>
          <w:bCs/>
        </w:rPr>
        <w:t>punkte.</w:t>
      </w:r>
    </w:p>
    <w:p w14:paraId="4AC5CF9F" w14:textId="6AD4A7CF" w:rsidR="00007FAD" w:rsidRPr="00DB5E6F" w:rsidRDefault="00007FAD" w:rsidP="00CA47B0">
      <w:pPr>
        <w:pStyle w:val="Sraopastraipa"/>
        <w:numPr>
          <w:ilvl w:val="2"/>
          <w:numId w:val="30"/>
        </w:numPr>
        <w:spacing w:line="288" w:lineRule="auto"/>
        <w:ind w:left="0" w:firstLine="709"/>
        <w:jc w:val="both"/>
      </w:pPr>
      <w:r w:rsidRPr="002D2415">
        <w:t>Tais atvejais, kai pirkimo dokumentuose yra nustatytas kvalifikacijos</w:t>
      </w:r>
      <w:r w:rsidRPr="00DB5E6F">
        <w:t xml:space="preserve"> reikalavimas ir tiekėjas </w:t>
      </w:r>
      <w:r w:rsidRPr="00DB5E6F">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DB5E6F">
        <w:rPr>
          <w:rFonts w:eastAsia="Calibri"/>
          <w:lang w:eastAsia="lt-LT"/>
        </w:rPr>
        <w:t>, priemonėmis (</w:t>
      </w:r>
      <w:r w:rsidRPr="00DB5E6F">
        <w:rPr>
          <w:rFonts w:eastAsia="Calibri"/>
          <w:i/>
          <w:iCs/>
          <w:lang w:eastAsia="lt-LT"/>
        </w:rPr>
        <w:t xml:space="preserve">pavyzdžiui, tik išnuomos patalpas, </w:t>
      </w:r>
      <w:r w:rsidRPr="00DB5E6F">
        <w:rPr>
          <w:rFonts w:eastAsia="Calibri"/>
          <w:i/>
          <w:iCs/>
          <w:color w:val="000000"/>
          <w:lang w:eastAsia="lt-LT"/>
        </w:rPr>
        <w:t>išnuomos įrangą ar pan.</w:t>
      </w:r>
      <w:r w:rsidRPr="00DB5E6F">
        <w:rPr>
          <w:rFonts w:eastAsia="Calibri"/>
          <w:color w:val="000000"/>
          <w:lang w:eastAsia="lt-LT"/>
        </w:rPr>
        <w:t xml:space="preserve">), tiekėjas, </w:t>
      </w:r>
      <w:r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DB5E6F">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1BAE2A0" w14:textId="77777777" w:rsidR="00007FAD" w:rsidRPr="00DB5E6F" w:rsidRDefault="00007FAD" w:rsidP="00CA47B0">
      <w:pPr>
        <w:pStyle w:val="Sraopastraipa"/>
        <w:numPr>
          <w:ilvl w:val="2"/>
          <w:numId w:val="30"/>
        </w:numPr>
        <w:spacing w:line="288" w:lineRule="auto"/>
        <w:ind w:left="0" w:firstLine="709"/>
        <w:jc w:val="both"/>
      </w:pPr>
      <w:r w:rsidRPr="00DB5E6F">
        <w:rPr>
          <w:rFonts w:eastAsia="Calibri" w:cstheme="minorHAnsi"/>
          <w:bCs/>
        </w:rPr>
        <w:t>Skirtingi tiekėjai gali remtis tų pačių ūkio subjektų pajėgumais.</w:t>
      </w:r>
    </w:p>
    <w:p w14:paraId="1994E221" w14:textId="77777777" w:rsidR="00007FAD" w:rsidRPr="00DB5E6F" w:rsidRDefault="00007FAD" w:rsidP="00CA47B0">
      <w:pPr>
        <w:pStyle w:val="Sraopastraipa"/>
        <w:numPr>
          <w:ilvl w:val="2"/>
          <w:numId w:val="30"/>
        </w:numPr>
        <w:spacing w:line="288" w:lineRule="auto"/>
        <w:ind w:left="0" w:firstLine="709"/>
        <w:jc w:val="both"/>
      </w:pPr>
      <w:r w:rsidRPr="00DB5E6F">
        <w:rPr>
          <w:rFonts w:cstheme="minorHAnsi"/>
        </w:rPr>
        <w:t>Tiekėjų grupė gali remtis grupės dalyvių arba kitų ūkio subjektų pajėgumais, laikantis šiame pirkimo sąlygų skyriuje nustatytų sąlygų.</w:t>
      </w:r>
    </w:p>
    <w:p w14:paraId="7FB3C2D5" w14:textId="77777777" w:rsidR="00007FAD" w:rsidRPr="00F830BC" w:rsidRDefault="00007FAD" w:rsidP="00CA47B0">
      <w:pPr>
        <w:pStyle w:val="Sraopastraipa"/>
        <w:numPr>
          <w:ilvl w:val="2"/>
          <w:numId w:val="30"/>
        </w:numPr>
        <w:spacing w:line="288" w:lineRule="auto"/>
        <w:ind w:left="0" w:firstLine="709"/>
        <w:jc w:val="both"/>
      </w:pPr>
      <w:r w:rsidRPr="00DB5E6F">
        <w:rPr>
          <w:rFonts w:cstheme="minorHAnsi"/>
        </w:rPr>
        <w:t>Paslaugų</w:t>
      </w:r>
      <w:r w:rsidRPr="007C7D70">
        <w:rPr>
          <w:rFonts w:cstheme="minorHAnsi"/>
        </w:rPr>
        <w:t xml:space="preserve"> teikimo ar darbų įsigijimo atvejais, </w:t>
      </w:r>
      <w:r w:rsidRPr="005A466B">
        <w:rPr>
          <w:rFonts w:cstheme="minorHAnsi"/>
        </w:rPr>
        <w:t>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7C7D70">
        <w:rPr>
          <w:rFonts w:cstheme="minorHAnsi"/>
          <w:b/>
          <w:bCs/>
        </w:rPr>
        <w:t xml:space="preserve"> </w:t>
      </w:r>
      <w:r w:rsidRPr="00F830BC">
        <w:rPr>
          <w:rFonts w:cstheme="minorHAnsi"/>
        </w:rPr>
        <w:t>tiekėjas gali remtis kitų ūkio subjektų pajėgumais tik tuomet, kai tie ūkio subjektai, kurių pajėgumais buvo pasiremta, patys ir teiks tas paslaugas ar atliks darbus, kuriems reikia jų pajėgumų.</w:t>
      </w:r>
    </w:p>
    <w:p w14:paraId="2E466416" w14:textId="77777777" w:rsidR="00007FAD" w:rsidRPr="005820DD" w:rsidRDefault="00007FAD" w:rsidP="00CA47B0">
      <w:pPr>
        <w:pStyle w:val="Sraopastraipa"/>
        <w:numPr>
          <w:ilvl w:val="2"/>
          <w:numId w:val="30"/>
        </w:numPr>
        <w:tabs>
          <w:tab w:val="left" w:pos="851"/>
          <w:tab w:val="left" w:pos="1560"/>
        </w:tabs>
        <w:spacing w:line="288" w:lineRule="auto"/>
        <w:ind w:left="0" w:firstLine="709"/>
        <w:jc w:val="both"/>
      </w:pPr>
      <w:r>
        <w:rPr>
          <w:rFonts w:cstheme="minorHAnsi"/>
        </w:rPr>
        <w:t> </w:t>
      </w:r>
      <w:r w:rsidRPr="00414D7C">
        <w:rPr>
          <w:rFonts w:cstheme="minorHAnsi"/>
        </w:rPr>
        <w:t>Perkančioji organizacija patikrina, ar ūkio subjektai, kurių pajėgumais ketina remtis tiekėjas, tenkina keliamus kvalifikacijos</w:t>
      </w:r>
      <w:r w:rsidRPr="00C21CD2">
        <w:rPr>
          <w:rFonts w:cstheme="minorHAnsi"/>
        </w:rPr>
        <w:t xml:space="preserve">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D7A5976" w14:textId="77777777" w:rsidR="00007FAD" w:rsidRPr="007C7D70" w:rsidRDefault="00007FAD" w:rsidP="00CA47B0">
      <w:pPr>
        <w:pStyle w:val="Sraopastraipa"/>
        <w:numPr>
          <w:ilvl w:val="2"/>
          <w:numId w:val="30"/>
        </w:numPr>
        <w:tabs>
          <w:tab w:val="left" w:pos="1560"/>
        </w:tabs>
        <w:spacing w:line="288" w:lineRule="auto"/>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39C6E9EC" w14:textId="77777777" w:rsidR="00007FAD" w:rsidRPr="007C7D70" w:rsidRDefault="00007FAD" w:rsidP="00CA47B0">
      <w:pPr>
        <w:pStyle w:val="Sraopastraipa"/>
        <w:numPr>
          <w:ilvl w:val="1"/>
          <w:numId w:val="30"/>
        </w:numPr>
        <w:spacing w:line="288" w:lineRule="auto"/>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74D8E70B" w:rsidR="00007FAD" w:rsidRPr="005A466B" w:rsidRDefault="00007FAD" w:rsidP="00CA47B0">
      <w:pPr>
        <w:pStyle w:val="Sraopastraipa"/>
        <w:numPr>
          <w:ilvl w:val="2"/>
          <w:numId w:val="30"/>
        </w:numPr>
        <w:spacing w:line="288" w:lineRule="auto"/>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kokioms paslaugoms teikti/</w:t>
      </w:r>
      <w:r w:rsidR="00FC3B1D">
        <w:t>D</w:t>
      </w:r>
      <w:r w:rsidRPr="00264D36">
        <w:t>arbams atlikti (taip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rsidP="00CA47B0">
      <w:pPr>
        <w:pStyle w:val="Sraopastraipa"/>
        <w:numPr>
          <w:ilvl w:val="2"/>
          <w:numId w:val="30"/>
        </w:numPr>
        <w:spacing w:line="288" w:lineRule="auto"/>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rsidP="00CA47B0">
      <w:pPr>
        <w:pStyle w:val="Sraopastraipa"/>
        <w:numPr>
          <w:ilvl w:val="2"/>
          <w:numId w:val="30"/>
        </w:numPr>
        <w:spacing w:line="288" w:lineRule="auto"/>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Pr="00BE697D">
        <w:rPr>
          <w:rFonts w:cstheme="minorHAnsi"/>
        </w:rPr>
        <w:lastRenderedPageBreak/>
        <w:t>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rsidP="00CA47B0">
      <w:pPr>
        <w:pStyle w:val="Sraopastraipa"/>
        <w:numPr>
          <w:ilvl w:val="1"/>
          <w:numId w:val="30"/>
        </w:numPr>
        <w:spacing w:line="288" w:lineRule="auto"/>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rsidP="00CA47B0">
      <w:pPr>
        <w:pStyle w:val="Sraopastraipa"/>
        <w:numPr>
          <w:ilvl w:val="2"/>
          <w:numId w:val="30"/>
        </w:numPr>
        <w:spacing w:line="288" w:lineRule="auto"/>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52F20528"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w:t>
      </w:r>
      <w:r w:rsidR="00FC3B1D">
        <w:rPr>
          <w:rFonts w:cs="Calibri"/>
        </w:rPr>
        <w:t>D</w:t>
      </w:r>
      <w:r>
        <w:rPr>
          <w:rFonts w:cs="Calibri"/>
        </w:rPr>
        <w:t>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rsidP="00CA47B0">
      <w:pPr>
        <w:pStyle w:val="Sraopastraipa"/>
        <w:numPr>
          <w:ilvl w:val="2"/>
          <w:numId w:val="30"/>
        </w:numPr>
        <w:spacing w:after="120" w:line="288" w:lineRule="auto"/>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B01D0F">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B01D0F">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B01D0F">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5FFF84AE" w:rsidR="00D822CF" w:rsidRPr="00A2025E"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 xml:space="preserve">. </w:t>
      </w:r>
      <w:r w:rsidR="00C07C54" w:rsidRPr="001B0518">
        <w:rPr>
          <w:color w:val="000000"/>
        </w:rPr>
        <w:t xml:space="preserve">Nukėlus pasiūlymų pateikimo terminą </w:t>
      </w:r>
      <w:r w:rsidR="003343CF" w:rsidRPr="001B0518">
        <w:rPr>
          <w:color w:val="000000"/>
        </w:rPr>
        <w:t>s</w:t>
      </w:r>
      <w:r w:rsidR="00C07C54" w:rsidRPr="001B0518">
        <w:rPr>
          <w:color w:val="000000"/>
        </w:rPr>
        <w:t>kelbimas dėl pakeitimų ar papildomos informacijos (SK-4 tipinė forma) nepildomas.</w:t>
      </w:r>
    </w:p>
    <w:p w14:paraId="1A10ED23" w14:textId="77777777" w:rsidR="00BF4714" w:rsidRPr="00BF4714" w:rsidRDefault="00B1386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lastRenderedPageBreak/>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2435AFBE" w:rsidR="00EB173E" w:rsidRPr="006B6532" w:rsidRDefault="00BF4714"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00040187" w14:textId="760EAEAA" w:rsidR="00424DE1" w:rsidRPr="00062E00" w:rsidRDefault="00724300" w:rsidP="00B01D0F">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27331477" w14:textId="77777777" w:rsidR="009E4C98" w:rsidRPr="009E4C98" w:rsidRDefault="00056D37" w:rsidP="00B01D0F">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B01D0F">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Laimėtoju bus pripažintas mažiausią kainą pasiūlęs tiekėjas.</w:t>
      </w:r>
    </w:p>
    <w:p w14:paraId="3F4D3312" w14:textId="3842BAE6" w:rsidR="00E23AC4" w:rsidRPr="00BD3EEC" w:rsidRDefault="00EC2182" w:rsidP="00BD3EEC">
      <w:pPr>
        <w:widowControl w:val="0"/>
        <w:tabs>
          <w:tab w:val="left" w:pos="1134"/>
        </w:tabs>
        <w:autoSpaceDE w:val="0"/>
        <w:autoSpaceDN/>
        <w:adjustRightInd w:val="0"/>
        <w:spacing w:line="288" w:lineRule="auto"/>
        <w:ind w:firstLine="709"/>
        <w:jc w:val="both"/>
        <w:textAlignment w:val="auto"/>
        <w:rPr>
          <w:lang w:eastAsia="lt-LT"/>
        </w:rPr>
      </w:pPr>
      <w:r>
        <w:rPr>
          <w:lang w:eastAsia="lt-LT"/>
        </w:rPr>
        <w:t>8.</w:t>
      </w:r>
      <w:r w:rsidR="00BD3EEC">
        <w:rPr>
          <w:lang w:eastAsia="lt-LT"/>
        </w:rPr>
        <w:t>3</w:t>
      </w:r>
      <w:r>
        <w:rPr>
          <w:lang w:eastAsia="lt-LT"/>
        </w:rPr>
        <w:t>.</w:t>
      </w:r>
      <w:r>
        <w:rPr>
          <w:lang w:eastAsia="lt-LT"/>
        </w:rPr>
        <w:tab/>
        <w:t xml:space="preserve">Visuose pasiūlymuose kainos turi būti nurodytos eurais. </w:t>
      </w:r>
    </w:p>
    <w:p w14:paraId="7B622567" w14:textId="7501A4F7" w:rsidR="00071104" w:rsidRDefault="0066282B" w:rsidP="00B01D0F">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0C3202EA" w14:textId="28AE42EC" w:rsidR="00E032B3" w:rsidRPr="00854124" w:rsidRDefault="00E032B3" w:rsidP="00B01D0F">
      <w:pPr>
        <w:pStyle w:val="Sraopastraipa"/>
        <w:numPr>
          <w:ilvl w:val="1"/>
          <w:numId w:val="18"/>
        </w:numPr>
        <w:tabs>
          <w:tab w:val="left" w:pos="1134"/>
        </w:tabs>
        <w:spacing w:line="288" w:lineRule="auto"/>
        <w:ind w:left="0" w:firstLine="709"/>
        <w:jc w:val="both"/>
        <w:rPr>
          <w:b/>
          <w:szCs w:val="20"/>
        </w:rPr>
      </w:pPr>
      <w:r>
        <w:rPr>
          <w:bCs/>
          <w:szCs w:val="20"/>
        </w:rPr>
        <w:t>Pirkimo organizatorius</w:t>
      </w:r>
      <w:r w:rsidRPr="00F609A4">
        <w:rPr>
          <w:bCs/>
          <w:szCs w:val="20"/>
        </w:rPr>
        <w:t xml:space="preserve"> pirmiausia vertins </w:t>
      </w:r>
      <w:r>
        <w:rPr>
          <w:lang w:eastAsia="lt-LT"/>
        </w:rPr>
        <w:t>D</w:t>
      </w:r>
      <w:r w:rsidRPr="00B40BD3">
        <w:rPr>
          <w:lang w:eastAsia="lt-LT"/>
        </w:rPr>
        <w:t>eklaracij</w:t>
      </w:r>
      <w:r>
        <w:rPr>
          <w:lang w:eastAsia="lt-LT"/>
        </w:rPr>
        <w:t>ą</w:t>
      </w:r>
      <w:r w:rsidRPr="00B40BD3">
        <w:rPr>
          <w:lang w:eastAsia="lt-LT"/>
        </w:rPr>
        <w:t xml:space="preserve"> dėl atitikties </w:t>
      </w:r>
      <w:r>
        <w:rPr>
          <w:lang w:eastAsia="lt-LT"/>
        </w:rPr>
        <w:t>keliamiems reikalavimams (</w:t>
      </w:r>
      <w:r w:rsidRPr="00B40BD3">
        <w:rPr>
          <w:lang w:eastAsia="lt-LT"/>
        </w:rPr>
        <w:t xml:space="preserve">pirkimo sąlygų </w:t>
      </w:r>
      <w:r w:rsidR="00B01D0F">
        <w:rPr>
          <w:lang w:eastAsia="lt-LT"/>
        </w:rPr>
        <w:t>4</w:t>
      </w:r>
      <w:r w:rsidRPr="00B40BD3">
        <w:rPr>
          <w:lang w:eastAsia="lt-LT"/>
        </w:rPr>
        <w:t xml:space="preserve"> pried</w:t>
      </w:r>
      <w:r>
        <w:rPr>
          <w:lang w:eastAsia="lt-LT"/>
        </w:rPr>
        <w:t xml:space="preserve">as), </w:t>
      </w:r>
      <w:r w:rsidRPr="006172FA">
        <w:rPr>
          <w:bCs/>
          <w:szCs w:val="20"/>
        </w:rPr>
        <w:t>pasiūlymų atitikimą pirkimo dokumentų reikalavimams ir tik po to, įvertinusi pasiūlymus, tikrins</w:t>
      </w:r>
      <w:r>
        <w:rPr>
          <w:bCs/>
          <w:szCs w:val="20"/>
        </w:rPr>
        <w:t xml:space="preserve"> </w:t>
      </w:r>
      <w:r w:rsidRPr="0056043C">
        <w:rPr>
          <w:bCs/>
          <w:szCs w:val="20"/>
        </w:rPr>
        <w:t>pagal dalyvio pateiktus aktualius duomenis</w:t>
      </w:r>
      <w:r w:rsidRPr="006172FA">
        <w:rPr>
          <w:bCs/>
          <w:szCs w:val="20"/>
        </w:rPr>
        <w:t xml:space="preserve">, ar ekonomiškai naudingiausią pasiūlymą pateikęs dalyvis ir </w:t>
      </w:r>
      <w:r>
        <w:rPr>
          <w:bCs/>
          <w:szCs w:val="20"/>
        </w:rPr>
        <w:t xml:space="preserve">jo subtiekėjai, </w:t>
      </w:r>
      <w:r w:rsidRPr="006172FA">
        <w:rPr>
          <w:bCs/>
          <w:szCs w:val="20"/>
        </w:rPr>
        <w:t xml:space="preserve">ūkio subjektai, kurių pajėgumais </w:t>
      </w:r>
      <w:r>
        <w:rPr>
          <w:bCs/>
          <w:szCs w:val="20"/>
        </w:rPr>
        <w:t xml:space="preserve">(kvalifikacija) </w:t>
      </w:r>
      <w:r w:rsidRPr="006172FA">
        <w:rPr>
          <w:bCs/>
          <w:szCs w:val="20"/>
        </w:rPr>
        <w:t>dalyvis ketina remtis</w:t>
      </w:r>
      <w:r>
        <w:rPr>
          <w:bCs/>
          <w:szCs w:val="20"/>
        </w:rPr>
        <w:t xml:space="preserve"> (išskyrus </w:t>
      </w:r>
      <w:proofErr w:type="spellStart"/>
      <w:r>
        <w:rPr>
          <w:bCs/>
          <w:szCs w:val="20"/>
        </w:rPr>
        <w:t>kvazisubtiekėjus</w:t>
      </w:r>
      <w:proofErr w:type="spellEnd"/>
      <w:r>
        <w:rPr>
          <w:bCs/>
          <w:szCs w:val="20"/>
        </w:rPr>
        <w:t xml:space="preserve">) </w:t>
      </w:r>
      <w:r w:rsidRPr="0056043C">
        <w:rPr>
          <w:bCs/>
          <w:i/>
          <w:szCs w:val="20"/>
        </w:rPr>
        <w:t>(jei jie pasitelkiami)</w:t>
      </w:r>
      <w:r w:rsidRPr="006172FA">
        <w:rPr>
          <w:bCs/>
          <w:szCs w:val="20"/>
        </w:rPr>
        <w:t xml:space="preserve">, </w:t>
      </w:r>
      <w:r w:rsidRPr="00B5571A">
        <w:rPr>
          <w:bCs/>
          <w:szCs w:val="20"/>
        </w:rPr>
        <w:t xml:space="preserve">atitinka pirkimo dokumentuose nustatytus reikalavimus dėl pašalinimo pagrindų nebuvimo, kvalifikacijos reikalavimus </w:t>
      </w:r>
      <w:r w:rsidRPr="0056043C">
        <w:rPr>
          <w:rFonts w:cstheme="minorHAnsi"/>
          <w:bCs/>
        </w:rPr>
        <w:t>ir</w:t>
      </w:r>
      <w:r>
        <w:rPr>
          <w:rFonts w:cstheme="minorHAnsi"/>
          <w:bCs/>
        </w:rPr>
        <w:t xml:space="preserve"> </w:t>
      </w:r>
      <w:r w:rsidRPr="0056043C">
        <w:rPr>
          <w:rFonts w:cstheme="minorHAnsi"/>
          <w:bCs/>
        </w:rPr>
        <w:t xml:space="preserve">reikalavimus dėl aplinkos apsaugos vadybos sistemos standartų </w:t>
      </w:r>
      <w:r w:rsidRPr="005A76FD">
        <w:rPr>
          <w:rFonts w:cstheme="minorHAnsi"/>
          <w:bCs/>
        </w:rPr>
        <w:t>laikymosi</w:t>
      </w:r>
      <w:r w:rsidRPr="006172FA">
        <w:rPr>
          <w:rFonts w:cstheme="minorHAnsi"/>
        </w:rPr>
        <w:t xml:space="preserve"> (toliau</w:t>
      </w:r>
      <w:r>
        <w:rPr>
          <w:rFonts w:cstheme="minorHAnsi"/>
        </w:rPr>
        <w:t xml:space="preserve"> </w:t>
      </w:r>
      <w:r w:rsidRPr="006172FA">
        <w:rPr>
          <w:rFonts w:cstheme="minorHAnsi"/>
        </w:rPr>
        <w:t>– reikalavimai).</w:t>
      </w:r>
    </w:p>
    <w:p w14:paraId="75A6756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79641E41"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B01D0F">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B01D0F">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bookmarkStart w:id="6"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6"/>
    <w:p w14:paraId="0D5D7415" w14:textId="77777777" w:rsidR="00E5276F" w:rsidRPr="00E5276F" w:rsidRDefault="00E032B3" w:rsidP="00B01D0F">
      <w:pPr>
        <w:pStyle w:val="Sraopastraipa"/>
        <w:numPr>
          <w:ilvl w:val="1"/>
          <w:numId w:val="18"/>
        </w:numPr>
        <w:tabs>
          <w:tab w:val="left" w:pos="1134"/>
        </w:tabs>
        <w:spacing w:line="288" w:lineRule="auto"/>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7FB0EB6F" w:rsidR="00C91784" w:rsidRPr="00C91784" w:rsidRDefault="00E5276F" w:rsidP="00B01D0F">
      <w:pPr>
        <w:pStyle w:val="Sraopastraipa"/>
        <w:numPr>
          <w:ilvl w:val="1"/>
          <w:numId w:val="18"/>
        </w:numPr>
        <w:tabs>
          <w:tab w:val="left" w:pos="1134"/>
        </w:tabs>
        <w:spacing w:line="288" w:lineRule="auto"/>
        <w:ind w:left="0" w:firstLine="709"/>
        <w:jc w:val="both"/>
        <w:rPr>
          <w:b/>
          <w:szCs w:val="20"/>
        </w:rPr>
      </w:pPr>
      <w:r w:rsidRPr="00E5276F">
        <w:rPr>
          <w:rFonts w:cstheme="minorHAnsi"/>
        </w:rPr>
        <w:t xml:space="preserve">Prieš nustatydama laimėjusį pasiūlymą perkančioji organizacija reikalaus, kad ekonomiškai naudingiausią pasiūlymą pateikęs tiekėjas </w:t>
      </w:r>
      <w:r w:rsidRPr="00B76D07">
        <w:t xml:space="preserve">(ūkio subjektai, kurių pajėgumais tiekėjas remiasi ir subtiekėjai – jei taikoma) </w:t>
      </w:r>
      <w:r w:rsidRPr="00E5276F">
        <w:rPr>
          <w:rFonts w:cstheme="minorHAnsi"/>
        </w:rPr>
        <w:t xml:space="preserve">pateiktų aktualius dokumentus, patvirtinančius jo atitiktį </w:t>
      </w:r>
      <w:r w:rsidRPr="00B76D07">
        <w:t>kvalifikacijos reikalavimams</w:t>
      </w:r>
      <w:r>
        <w:t xml:space="preserve">, </w:t>
      </w:r>
      <w:r w:rsidRPr="00B76D07">
        <w:t>ir</w:t>
      </w:r>
      <w:r>
        <w:t xml:space="preserve"> </w:t>
      </w:r>
      <w:r w:rsidRPr="00B76D07">
        <w:t xml:space="preserve">aplinkos apsaugos vadybos sistemos standartų, nustatydama protingą terminą dokumentams pateikti. Perkančioji organizacija ekonomiškai naudingiausią pasiūlymą pateikusio </w:t>
      </w:r>
      <w:r w:rsidRPr="00B76D07">
        <w:lastRenderedPageBreak/>
        <w:t xml:space="preserve">tiekėjo (ūkio subjektų, kurių pajėgumais tiekėjas remiasi ir subtiekėjų – jei taikoma) nereikalauja pateikti dokumentų, patvirtinančių nustatytų pašalinimo pagrindų nebuvimą, išskyrus atvejus, kai ji turi pagrįstų abejonių dėl jo patikimumo. </w:t>
      </w:r>
      <w:r w:rsidRPr="00E5276F">
        <w:rPr>
          <w:iCs/>
        </w:rPr>
        <w:t xml:space="preserve">Jei egzistuoja tiekėjo pašalinimo pagrindai, apsivalymą pagrindžiančius dokumentus tiekėjas turi pateikti kartu su </w:t>
      </w:r>
      <w:r w:rsidR="005039FB">
        <w:rPr>
          <w:iCs/>
        </w:rPr>
        <w:t>teikia</w:t>
      </w:r>
      <w:r w:rsidRPr="00E5276F">
        <w:rPr>
          <w:iCs/>
        </w:rPr>
        <w:t>.</w:t>
      </w:r>
    </w:p>
    <w:p w14:paraId="45DE114E" w14:textId="1E01CEF8" w:rsidR="00E5276F" w:rsidRPr="0066723E" w:rsidRDefault="002C28BB" w:rsidP="00B01D0F">
      <w:pPr>
        <w:pStyle w:val="Sraopastraipa"/>
        <w:numPr>
          <w:ilvl w:val="1"/>
          <w:numId w:val="18"/>
        </w:numPr>
        <w:tabs>
          <w:tab w:val="left" w:pos="1134"/>
        </w:tabs>
        <w:spacing w:line="288" w:lineRule="auto"/>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B01D0F">
      <w:pPr>
        <w:pStyle w:val="Sraopastraipa"/>
        <w:numPr>
          <w:ilvl w:val="1"/>
          <w:numId w:val="18"/>
        </w:numPr>
        <w:tabs>
          <w:tab w:val="left" w:pos="1134"/>
        </w:tabs>
        <w:spacing w:line="288" w:lineRule="auto"/>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B01D0F">
      <w:pPr>
        <w:pStyle w:val="Sraopastraipa"/>
        <w:numPr>
          <w:ilvl w:val="1"/>
          <w:numId w:val="18"/>
        </w:numPr>
        <w:tabs>
          <w:tab w:val="left" w:pos="1134"/>
        </w:tabs>
        <w:spacing w:line="288" w:lineRule="auto"/>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B01D0F">
      <w:pPr>
        <w:pStyle w:val="Sraopastraipa"/>
        <w:numPr>
          <w:ilvl w:val="1"/>
          <w:numId w:val="18"/>
        </w:numPr>
        <w:tabs>
          <w:tab w:val="left" w:pos="1134"/>
        </w:tabs>
        <w:spacing w:line="288" w:lineRule="auto"/>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B01D0F">
      <w:pPr>
        <w:pStyle w:val="Sraopastraipa"/>
        <w:numPr>
          <w:ilvl w:val="1"/>
          <w:numId w:val="18"/>
        </w:numPr>
        <w:spacing w:line="288" w:lineRule="auto"/>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rsidP="00CA47B0">
      <w:pPr>
        <w:pStyle w:val="Sraopastraipa"/>
        <w:numPr>
          <w:ilvl w:val="2"/>
          <w:numId w:val="34"/>
        </w:numPr>
        <w:spacing w:line="288" w:lineRule="auto"/>
        <w:jc w:val="both"/>
        <w:rPr>
          <w:b/>
          <w:szCs w:val="20"/>
        </w:rPr>
      </w:pPr>
      <w:r w:rsidRPr="0066723E">
        <w:rPr>
          <w:rFonts w:cstheme="minorHAnsi"/>
        </w:rPr>
        <w:t>priesaikos deklaracija;</w:t>
      </w:r>
    </w:p>
    <w:p w14:paraId="76B4B3BF" w14:textId="7EC21F9D" w:rsidR="00E032B3" w:rsidRPr="0066723E" w:rsidRDefault="00E032B3" w:rsidP="00CA47B0">
      <w:pPr>
        <w:pStyle w:val="Sraopastraipa"/>
        <w:numPr>
          <w:ilvl w:val="2"/>
          <w:numId w:val="34"/>
        </w:numPr>
        <w:tabs>
          <w:tab w:val="left" w:pos="1418"/>
        </w:tabs>
        <w:spacing w:line="288" w:lineRule="auto"/>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B01D0F">
      <w:pPr>
        <w:pStyle w:val="Sraopastraipa"/>
        <w:numPr>
          <w:ilvl w:val="1"/>
          <w:numId w:val="18"/>
        </w:numPr>
        <w:spacing w:line="288" w:lineRule="auto"/>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skelbimą apie pirkimą;</w:t>
      </w:r>
    </w:p>
    <w:p w14:paraId="4DE32C98"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pirkimo dokumentų prieduose nustatytus Darbams keliamus reikalavimus.</w:t>
      </w:r>
    </w:p>
    <w:p w14:paraId="3403D864" w14:textId="33B6875C"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rFonts w:cstheme="minorHAnsi"/>
          <w:bCs/>
          <w:iCs/>
        </w:rPr>
        <w:lastRenderedPageBreak/>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B01D0F">
      <w:pPr>
        <w:pStyle w:val="Sraopastraipa"/>
        <w:numPr>
          <w:ilvl w:val="1"/>
          <w:numId w:val="18"/>
        </w:numPr>
        <w:spacing w:line="288" w:lineRule="auto"/>
        <w:ind w:left="0" w:firstLine="709"/>
        <w:jc w:val="both"/>
        <w:rPr>
          <w:b/>
          <w:szCs w:val="20"/>
        </w:rPr>
      </w:pPr>
      <w:bookmarkStart w:id="7" w:name="_Hlk147912124"/>
      <w:bookmarkStart w:id="8" w:name="_Hlk147911769"/>
      <w:r>
        <w:rPr>
          <w:szCs w:val="20"/>
        </w:rPr>
        <w:t>Pirkimo organizatorius</w:t>
      </w:r>
      <w:r w:rsidRPr="00532D65">
        <w:rPr>
          <w:szCs w:val="20"/>
        </w:rPr>
        <w:t>, nagrinėdama pasiūlymus, taip pat vertina, ar pasiūlyta kaina ar sąnaudos:</w:t>
      </w:r>
      <w:bookmarkStart w:id="9" w:name="_Hlk147912151"/>
      <w:bookmarkEnd w:id="7"/>
    </w:p>
    <w:p w14:paraId="325987EC" w14:textId="77777777" w:rsidR="0022512F" w:rsidRPr="0022512F" w:rsidRDefault="00E032B3" w:rsidP="00CA47B0">
      <w:pPr>
        <w:pStyle w:val="Sraopastraipa"/>
        <w:numPr>
          <w:ilvl w:val="2"/>
          <w:numId w:val="36"/>
        </w:numPr>
        <w:tabs>
          <w:tab w:val="left" w:pos="1418"/>
        </w:tabs>
        <w:spacing w:line="288" w:lineRule="auto"/>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9"/>
    </w:p>
    <w:p w14:paraId="547D73DF" w14:textId="61A5D7ED" w:rsidR="00E032B3" w:rsidRPr="0022512F" w:rsidRDefault="00E032B3" w:rsidP="00CA47B0">
      <w:pPr>
        <w:pStyle w:val="Sraopastraipa"/>
        <w:numPr>
          <w:ilvl w:val="2"/>
          <w:numId w:val="36"/>
        </w:numPr>
        <w:tabs>
          <w:tab w:val="left" w:pos="1418"/>
        </w:tabs>
        <w:spacing w:line="288" w:lineRule="auto"/>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5D2CDDA1" w:rsidR="00E032B3" w:rsidRDefault="00E032B3" w:rsidP="00B01D0F">
      <w:pPr>
        <w:pStyle w:val="Sraopastraipa"/>
        <w:numPr>
          <w:ilvl w:val="1"/>
          <w:numId w:val="18"/>
        </w:numPr>
        <w:tabs>
          <w:tab w:val="right" w:pos="709"/>
          <w:tab w:val="left" w:pos="1276"/>
        </w:tabs>
        <w:spacing w:line="288" w:lineRule="auto"/>
        <w:ind w:left="0" w:firstLine="709"/>
        <w:jc w:val="both"/>
        <w:rPr>
          <w:szCs w:val="20"/>
        </w:rPr>
      </w:pPr>
      <w:r w:rsidRPr="00BB711E">
        <w:rPr>
          <w:szCs w:val="20"/>
        </w:rPr>
        <w:t xml:space="preserve">Jei </w:t>
      </w:r>
      <w:r>
        <w:rPr>
          <w:szCs w:val="20"/>
        </w:rPr>
        <w:t xml:space="preserve">pirkimo </w:t>
      </w:r>
      <w:r w:rsidR="0080139B">
        <w:rPr>
          <w:szCs w:val="20"/>
        </w:rPr>
        <w:t>organizatorius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8"/>
    <w:p w14:paraId="3C82B952"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B01D0F">
      <w:pPr>
        <w:pStyle w:val="Sraopastraipa"/>
        <w:numPr>
          <w:ilvl w:val="1"/>
          <w:numId w:val="18"/>
        </w:numPr>
        <w:shd w:val="clear" w:color="auto" w:fill="FFFFFF" w:themeFill="background1"/>
        <w:tabs>
          <w:tab w:val="right" w:pos="709"/>
          <w:tab w:val="left" w:pos="1276"/>
        </w:tabs>
        <w:spacing w:line="288" w:lineRule="auto"/>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738B21F" w14:textId="77777777" w:rsidR="00E032B3" w:rsidRPr="00CB7847" w:rsidRDefault="00E032B3" w:rsidP="00B01D0F">
      <w:pPr>
        <w:pStyle w:val="Sraopastraipa"/>
        <w:numPr>
          <w:ilvl w:val="1"/>
          <w:numId w:val="18"/>
        </w:numPr>
        <w:tabs>
          <w:tab w:val="right" w:pos="709"/>
          <w:tab w:val="left" w:pos="1276"/>
          <w:tab w:val="left" w:pos="1560"/>
        </w:tabs>
        <w:spacing w:line="288" w:lineRule="auto"/>
        <w:ind w:left="0" w:firstLine="709"/>
        <w:jc w:val="both"/>
        <w:rPr>
          <w:szCs w:val="20"/>
        </w:rPr>
      </w:pPr>
      <w:r w:rsidRPr="00CB7847">
        <w:rPr>
          <w:rFonts w:eastAsia="Calibri"/>
          <w:b/>
          <w:bCs/>
        </w:rPr>
        <w:t>Derybos dėl pasiūlymo:</w:t>
      </w:r>
      <w:r>
        <w:rPr>
          <w:rFonts w:eastAsia="Calibri"/>
          <w:b/>
          <w:bCs/>
        </w:rPr>
        <w:t xml:space="preserve"> </w:t>
      </w:r>
    </w:p>
    <w:p w14:paraId="427E5207" w14:textId="77777777" w:rsidR="00B04528" w:rsidRPr="00B04528" w:rsidRDefault="00E032B3" w:rsidP="00CA47B0">
      <w:pPr>
        <w:pStyle w:val="Sraopastraipa"/>
        <w:numPr>
          <w:ilvl w:val="2"/>
          <w:numId w:val="37"/>
        </w:numPr>
        <w:tabs>
          <w:tab w:val="left" w:pos="1418"/>
        </w:tabs>
        <w:spacing w:line="288" w:lineRule="auto"/>
        <w:ind w:left="0" w:firstLine="709"/>
        <w:jc w:val="both"/>
        <w:rPr>
          <w:szCs w:val="20"/>
        </w:rPr>
      </w:pPr>
      <w:r>
        <w:lastRenderedPageBreak/>
        <w:t>Pirkimo organizatorius</w:t>
      </w:r>
      <w:r w:rsidRPr="00A32A00">
        <w:t>, nusta</w:t>
      </w:r>
      <w:r>
        <w:t>tęs</w:t>
      </w:r>
      <w:r w:rsidRPr="00A32A00">
        <w:t xml:space="preserve">, kad </w:t>
      </w:r>
      <w:r>
        <w:t xml:space="preserve">visų </w:t>
      </w:r>
      <w:r w:rsidRPr="00A32A00">
        <w:t xml:space="preserve">tiekėjų </w:t>
      </w:r>
      <w:r w:rsidRPr="00C44366">
        <w:rPr>
          <w:rFonts w:eastAsia="Calibri"/>
        </w:rPr>
        <w:t>pasiūlytos kainos yra per didelės ir perkančiajai organizacijai nepriimtinos</w:t>
      </w:r>
      <w:r w:rsidRPr="00A32A00">
        <w:t xml:space="preserve">, </w:t>
      </w:r>
      <w:r w:rsidRPr="00C44366">
        <w:rPr>
          <w:rFonts w:eastAsia="Calibri"/>
        </w:rPr>
        <w:t xml:space="preserve">vadovaudamasi Aprašo 21.3.12.6. punkto nuostatomis, kvies tiekėjų įgaliotus atstovus atvykti derėtis dėl pasiūlymo kainos, </w:t>
      </w:r>
      <w:r w:rsidRPr="00A32A00">
        <w:t>jeigu pateikti pasiūlymai atitinka viešojo pirkimo apklausos sąlygų reikalavimus.</w:t>
      </w:r>
    </w:p>
    <w:p w14:paraId="0F41CFF7" w14:textId="02D50DC8" w:rsidR="00E032B3" w:rsidRPr="00B04528" w:rsidRDefault="00E032B3" w:rsidP="00CA47B0">
      <w:pPr>
        <w:pStyle w:val="Sraopastraipa"/>
        <w:numPr>
          <w:ilvl w:val="2"/>
          <w:numId w:val="37"/>
        </w:numPr>
        <w:tabs>
          <w:tab w:val="left" w:pos="1418"/>
        </w:tabs>
        <w:spacing w:line="288" w:lineRule="auto"/>
        <w:ind w:left="0" w:firstLine="709"/>
        <w:jc w:val="both"/>
        <w:rPr>
          <w:szCs w:val="20"/>
        </w:rPr>
      </w:pPr>
      <w:r w:rsidRPr="00B04528">
        <w:rPr>
          <w:rFonts w:eastAsia="Calibri"/>
        </w:rPr>
        <w:t>Derybos bus vykdomos l</w:t>
      </w:r>
      <w:r w:rsidRPr="00B04528">
        <w:rPr>
          <w:color w:val="000000"/>
        </w:rPr>
        <w:t>aikantis toliau nurodytų sąlygų:</w:t>
      </w:r>
    </w:p>
    <w:p w14:paraId="2872670F"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 xml:space="preserve">visiems tiekėjams taikomi vienodi reikalavimai, suteikiamos vienodos galimybės ir pateikiama vienoda informacija;   </w:t>
      </w:r>
    </w:p>
    <w:p w14:paraId="61C36FD2"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tretiesiems asmenims ir derybose dalyvaujantiems tiekėjams negali būti atskleidžiama jokia derybų metu iš tiekėjo gauta informacija, taip pat informacija apie derybų metu pasiektus susitarimus;</w:t>
      </w:r>
    </w:p>
    <w:p w14:paraId="514467C2" w14:textId="36AE8F7D" w:rsidR="00E032B3"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negalima derėtis dėl reikalavimų tiekėjui, pasiūlymo vertinimo kriterijų ir vertinimo tvarkos.</w:t>
      </w:r>
    </w:p>
    <w:p w14:paraId="484D6B06" w14:textId="16BE681B" w:rsidR="00E032B3" w:rsidRPr="00B04528" w:rsidRDefault="00E032B3" w:rsidP="00CA47B0">
      <w:pPr>
        <w:pStyle w:val="Sraopastraipa"/>
        <w:numPr>
          <w:ilvl w:val="1"/>
          <w:numId w:val="37"/>
        </w:numPr>
        <w:tabs>
          <w:tab w:val="left" w:pos="1276"/>
        </w:tabs>
        <w:spacing w:line="288" w:lineRule="auto"/>
        <w:ind w:left="0" w:firstLine="709"/>
        <w:jc w:val="both"/>
        <w:rPr>
          <w:szCs w:val="20"/>
        </w:rPr>
      </w:pPr>
      <w:r w:rsidRPr="00B04528">
        <w:rPr>
          <w:rFonts w:eastAsia="Calibri"/>
        </w:rPr>
        <w:t>I</w:t>
      </w:r>
      <w:r w:rsidRPr="00B04528">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4532E81E" w14:textId="04FF2465" w:rsidR="00E032B3" w:rsidRPr="00EE2E7A" w:rsidRDefault="00E032B3" w:rsidP="00CA47B0">
      <w:pPr>
        <w:pStyle w:val="Sraopastraipa"/>
        <w:numPr>
          <w:ilvl w:val="2"/>
          <w:numId w:val="37"/>
        </w:numPr>
        <w:tabs>
          <w:tab w:val="left" w:pos="1418"/>
        </w:tabs>
        <w:spacing w:line="288" w:lineRule="auto"/>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B01D0F">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B01D0F">
      <w:pPr>
        <w:tabs>
          <w:tab w:val="left" w:pos="1134"/>
          <w:tab w:val="left" w:pos="1560"/>
        </w:tabs>
        <w:spacing w:line="288" w:lineRule="auto"/>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147B9C6C" w:rsidR="006E067E" w:rsidRPr="006B1655"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Darbai neatitinka Techninės specifikacijos reikalavimų; pasiūlymas pateiktas ne perkančiosios organizacijos nurodytomis elektroninėmis CVP IS priemonėmis; jeigu </w:t>
      </w:r>
      <w:r w:rsidR="006D639D" w:rsidRPr="00DB0A55">
        <w:t xml:space="preserve">tiekėjas teikiant pasiūlymą neišviešino pasitelktų ūkio subjektų ir/ar </w:t>
      </w:r>
      <w:proofErr w:type="spellStart"/>
      <w:r w:rsidR="006D639D" w:rsidRPr="00DB0A55">
        <w:t>kvazisubtiekėjų</w:t>
      </w:r>
      <w:proofErr w:type="spellEnd"/>
      <w:r w:rsidR="006D639D" w:rsidRPr="00DB0A55">
        <w:t>/</w:t>
      </w:r>
      <w:proofErr w:type="spellStart"/>
      <w:r w:rsidR="006D639D" w:rsidRPr="00DB0A55">
        <w:t>kvazisubrangovų</w:t>
      </w:r>
      <w:proofErr w:type="spellEnd"/>
      <w:r w:rsidR="006D639D" w:rsidRPr="00DB0A55">
        <w:t xml:space="preserve">, kurių pajėgumais (kvalifikacija) remiasi;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00077C1E" w14:textId="3FD766D4" w:rsidR="006E067E" w:rsidRPr="00237E09" w:rsidRDefault="00587DD5" w:rsidP="00B01D0F">
      <w:pPr>
        <w:pStyle w:val="Sraopastraipa"/>
        <w:numPr>
          <w:ilvl w:val="2"/>
          <w:numId w:val="23"/>
        </w:numPr>
        <w:tabs>
          <w:tab w:val="left" w:pos="1560"/>
        </w:tabs>
        <w:spacing w:line="288" w:lineRule="auto"/>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4648DC7D" w14:textId="52D45055" w:rsidR="00847E15" w:rsidRPr="00ED38D1" w:rsidRDefault="00847E15" w:rsidP="00B01D0F">
      <w:pPr>
        <w:pStyle w:val="Sraopastraipa"/>
        <w:numPr>
          <w:ilvl w:val="2"/>
          <w:numId w:val="23"/>
        </w:numPr>
        <w:tabs>
          <w:tab w:val="left" w:pos="851"/>
          <w:tab w:val="left" w:pos="1560"/>
        </w:tabs>
        <w:spacing w:line="288" w:lineRule="auto"/>
        <w:ind w:left="0" w:firstLine="851"/>
        <w:jc w:val="both"/>
        <w:rPr>
          <w:szCs w:val="20"/>
        </w:rPr>
      </w:pPr>
      <w:r w:rsidRPr="00ED38D1">
        <w:rPr>
          <w:rFonts w:cstheme="minorHAnsi"/>
        </w:rPr>
        <w:t>tiekėjas neatitinka pirkimo dokumentuose nustatyt</w:t>
      </w:r>
      <w:r w:rsidR="00CA4FA7" w:rsidRPr="00ED38D1">
        <w:rPr>
          <w:rFonts w:cstheme="minorHAnsi"/>
        </w:rPr>
        <w:t>ų</w:t>
      </w:r>
      <w:r w:rsidRPr="00ED38D1">
        <w:rPr>
          <w:rFonts w:cstheme="minorHAnsi"/>
        </w:rPr>
        <w:t xml:space="preserve"> kvalifikaci</w:t>
      </w:r>
      <w:r w:rsidR="00CA4FA7" w:rsidRPr="00ED38D1">
        <w:rPr>
          <w:rFonts w:cstheme="minorHAnsi"/>
        </w:rPr>
        <w:t>nių</w:t>
      </w:r>
      <w:r w:rsidRPr="00ED38D1">
        <w:rPr>
          <w:rFonts w:cstheme="minorHAnsi"/>
        </w:rPr>
        <w:t xml:space="preserve"> reikalavim</w:t>
      </w:r>
      <w:r w:rsidR="00CA4FA7" w:rsidRPr="00ED38D1">
        <w:rPr>
          <w:rFonts w:cstheme="minorHAnsi"/>
        </w:rPr>
        <w:t>ų</w:t>
      </w:r>
      <w:r w:rsidRPr="00ED38D1">
        <w:rPr>
          <w:rFonts w:cstheme="minorHAnsi"/>
        </w:rPr>
        <w:t xml:space="preserve"> ir (ar) ūkio subjektas, kurio pajėgumais</w:t>
      </w:r>
      <w:r w:rsidR="00714D67" w:rsidRPr="00ED38D1">
        <w:rPr>
          <w:rFonts w:cstheme="minorHAnsi"/>
        </w:rPr>
        <w:t xml:space="preserve"> </w:t>
      </w:r>
      <w:r w:rsidRPr="00ED38D1">
        <w:rPr>
          <w:rFonts w:cstheme="minorHAnsi"/>
        </w:rPr>
        <w:t xml:space="preserve">remiasi tiekėjas, netenkina </w:t>
      </w:r>
      <w:r w:rsidRPr="00ED38D1">
        <w:rPr>
          <w:rFonts w:cstheme="minorHAnsi"/>
          <w:color w:val="000000"/>
        </w:rPr>
        <w:t xml:space="preserve">jam keliamų kvalifikacijos reikalavimų </w:t>
      </w:r>
      <w:r w:rsidR="00946937" w:rsidRPr="006E067E">
        <w:rPr>
          <w:rFonts w:cstheme="minorHAnsi"/>
        </w:rPr>
        <w:t>ir</w:t>
      </w:r>
      <w:r w:rsidR="00946937">
        <w:rPr>
          <w:rFonts w:cstheme="minorHAnsi"/>
        </w:rPr>
        <w:t xml:space="preserve"> (ar)</w:t>
      </w:r>
      <w:r w:rsidR="00946937" w:rsidRPr="006E067E">
        <w:rPr>
          <w:rFonts w:cstheme="minorHAnsi"/>
        </w:rPr>
        <w:t xml:space="preserve"> aplinkos apsaugos vadybos sistemos standarto</w:t>
      </w:r>
      <w:r w:rsidR="00946937">
        <w:rPr>
          <w:rFonts w:cstheme="minorHAnsi"/>
        </w:rPr>
        <w:t>,</w:t>
      </w:r>
      <w:r w:rsidR="00946937" w:rsidRPr="006E067E">
        <w:rPr>
          <w:rFonts w:cstheme="minorHAnsi"/>
        </w:rPr>
        <w:t xml:space="preserve"> ir (ar) ūkio subjektas</w:t>
      </w:r>
      <w:r w:rsidR="00946937" w:rsidRPr="00ED38D1">
        <w:rPr>
          <w:rFonts w:cstheme="minorHAnsi"/>
          <w:color w:val="000000"/>
        </w:rPr>
        <w:t xml:space="preserve"> </w:t>
      </w:r>
      <w:r w:rsidRPr="00ED38D1">
        <w:rPr>
          <w:rFonts w:cstheme="minorHAnsi"/>
          <w:color w:val="000000"/>
        </w:rPr>
        <w:t>ir perkančiosios organizacijos nurodymu nebuvo pakeistas į reikalavimus atitinkantį ūkio subjektą, taip pat, jei tiekėjas neatitinka kitų pirkimo sąlygose nustatytų reikalavimų tiekėjui</w:t>
      </w:r>
      <w:r w:rsidR="00714D67" w:rsidRPr="00ED38D1">
        <w:rPr>
          <w:rFonts w:cstheme="minorHAnsi"/>
          <w:color w:val="000000"/>
        </w:rPr>
        <w:t>;</w:t>
      </w:r>
    </w:p>
    <w:p w14:paraId="06D406F9" w14:textId="461DE7E0"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lastRenderedPageBreak/>
        <w:t>dalyvis nepateikė tinkamų pasiūlytos neįprastai mažos kainos ar sąnaudų pagrįstumo įrodymų;</w:t>
      </w:r>
    </w:p>
    <w:p w14:paraId="0DB3406B" w14:textId="7AD3338C" w:rsidR="008255CF"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B01D0F">
      <w:pPr>
        <w:pStyle w:val="Sraopastraipa"/>
        <w:numPr>
          <w:ilvl w:val="1"/>
          <w:numId w:val="23"/>
        </w:numPr>
        <w:tabs>
          <w:tab w:val="left" w:pos="1418"/>
        </w:tabs>
        <w:spacing w:line="288" w:lineRule="auto"/>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B01D0F">
      <w:pPr>
        <w:pStyle w:val="Sraopastraipa"/>
        <w:numPr>
          <w:ilvl w:val="0"/>
          <w:numId w:val="24"/>
        </w:numPr>
        <w:tabs>
          <w:tab w:val="left" w:pos="567"/>
        </w:tabs>
        <w:spacing w:before="120" w:after="120" w:line="288" w:lineRule="auto"/>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17C2128" w14:textId="4E2B4B4C" w:rsidR="001F23F0" w:rsidRPr="00BD51E3" w:rsidRDefault="006619CE" w:rsidP="00610DDC">
      <w:pPr>
        <w:widowControl w:val="0"/>
        <w:tabs>
          <w:tab w:val="left" w:pos="851"/>
        </w:tabs>
        <w:autoSpaceDE w:val="0"/>
        <w:adjustRightInd w:val="0"/>
        <w:spacing w:line="288" w:lineRule="auto"/>
        <w:jc w:val="both"/>
        <w:rPr>
          <w:bCs/>
        </w:rPr>
      </w:pPr>
      <w:r>
        <w:rPr>
          <w:szCs w:val="20"/>
        </w:rPr>
        <w:tab/>
        <w:t xml:space="preserve">11.1 </w:t>
      </w:r>
      <w:r w:rsidR="00BD51E3">
        <w:rPr>
          <w:szCs w:val="20"/>
        </w:rPr>
        <w:t xml:space="preserve">Tiekėjų kvalifikaciją nebus tikrinama. </w:t>
      </w:r>
      <w:r w:rsidR="009C1529" w:rsidRPr="006619CE">
        <w:rPr>
          <w:szCs w:val="20"/>
        </w:rPr>
        <w:t>Tiekėjai, dalyvaujantys pirkime, turi neturėti pašalinimo pagrindų ir kartu su pasiūlymu pateikti</w:t>
      </w:r>
      <w:r w:rsidR="00CC413D" w:rsidRPr="006619CE">
        <w:rPr>
          <w:szCs w:val="20"/>
        </w:rPr>
        <w:t xml:space="preserve"> („prisegti“) pirkimo dokumentų </w:t>
      </w:r>
      <w:r w:rsidR="00B01D0F">
        <w:rPr>
          <w:szCs w:val="20"/>
        </w:rPr>
        <w:t>4</w:t>
      </w:r>
      <w:r w:rsidR="00CC413D" w:rsidRPr="006619CE">
        <w:rPr>
          <w:szCs w:val="20"/>
        </w:rPr>
        <w:t xml:space="preserve"> priede pateiktą Deklaraciją.</w:t>
      </w:r>
      <w:r w:rsidR="006D5001">
        <w:rPr>
          <w:szCs w:val="20"/>
        </w:rPr>
        <w:t xml:space="preserve"> </w:t>
      </w:r>
      <w:r w:rsidR="006D5001" w:rsidRPr="006D5001">
        <w:rPr>
          <w:b/>
          <w:bCs/>
          <w:szCs w:val="20"/>
        </w:rPr>
        <w:t>Pažymų, patvirtinančių tiekėjo pašalinimo pagrindų nebuvimą, pateikti nereikalaujama</w:t>
      </w:r>
      <w:r w:rsidR="004405CC">
        <w:rPr>
          <w:b/>
          <w:bCs/>
          <w:szCs w:val="20"/>
        </w:rPr>
        <w:t>,</w:t>
      </w:r>
      <w:r w:rsidR="006D5001" w:rsidRPr="006D5001">
        <w:rPr>
          <w:b/>
          <w:bCs/>
          <w:szCs w:val="20"/>
        </w:rPr>
        <w:t xml:space="preserve"> </w:t>
      </w:r>
      <w:r w:rsidR="004405CC">
        <w:rPr>
          <w:b/>
          <w:bCs/>
          <w:szCs w:val="20"/>
        </w:rPr>
        <w:t>j</w:t>
      </w:r>
      <w:r w:rsidR="006D5001" w:rsidRPr="006D5001">
        <w:rPr>
          <w:b/>
          <w:bCs/>
          <w:szCs w:val="20"/>
        </w:rPr>
        <w:t>ų perkančioji organizacija reikalaus tik turėdama pagrįstų abejonių dėl tiekėjo patikimumo.</w:t>
      </w:r>
      <w:r w:rsidR="006D5001">
        <w:rPr>
          <w:szCs w:val="20"/>
        </w:rPr>
        <w:t xml:space="preserve"> </w:t>
      </w:r>
      <w:r w:rsidR="00734790" w:rsidRPr="006619CE">
        <w:rPr>
          <w:bCs/>
          <w:szCs w:val="20"/>
        </w:rPr>
        <w:t xml:space="preserve">Perkančioji organizacija </w:t>
      </w:r>
      <w:r w:rsidR="00734790" w:rsidRPr="006619CE">
        <w:rPr>
          <w:rFonts w:cstheme="minorHAnsi"/>
          <w:bCs/>
        </w:rPr>
        <w:t>atitiktį reikalavimams dėl aplinkos apsaugos vadybos sistemos standartų laikymosi</w:t>
      </w:r>
      <w:r w:rsidR="00734790" w:rsidRPr="006619CE">
        <w:rPr>
          <w:bCs/>
          <w:szCs w:val="20"/>
        </w:rPr>
        <w:t xml:space="preserve"> patvirtinančių dokumentų reikalaus </w:t>
      </w:r>
      <w:r w:rsidR="00CC413D" w:rsidRPr="006619CE">
        <w:rPr>
          <w:b/>
          <w:szCs w:val="20"/>
        </w:rPr>
        <w:t>tik iš to tiekėjo, kurio pasiūlymas pagal vertinimo rezultatus galės būti pripažintas laimėjusiu</w:t>
      </w:r>
      <w:r w:rsidR="00CC413D" w:rsidRPr="006619CE">
        <w:rPr>
          <w:bCs/>
          <w:szCs w:val="20"/>
        </w:rPr>
        <w:t xml:space="preserve">. </w:t>
      </w:r>
    </w:p>
    <w:p w14:paraId="71B97284" w14:textId="41DFEB62" w:rsidR="00BD51E3" w:rsidRPr="00E06CB2" w:rsidRDefault="00BD51E3" w:rsidP="00610DDC">
      <w:pPr>
        <w:tabs>
          <w:tab w:val="left" w:pos="1134"/>
        </w:tabs>
        <w:spacing w:after="120" w:line="288" w:lineRule="auto"/>
        <w:ind w:firstLine="851"/>
        <w:jc w:val="both"/>
        <w:rPr>
          <w:b/>
          <w:bCs/>
          <w:szCs w:val="20"/>
        </w:rPr>
      </w:pPr>
      <w:r w:rsidRPr="00E06CB2">
        <w:rPr>
          <w:szCs w:val="20"/>
        </w:rPr>
        <w:t>11.</w:t>
      </w:r>
      <w:r>
        <w:rPr>
          <w:szCs w:val="20"/>
        </w:rPr>
        <w:t>2</w:t>
      </w:r>
      <w:r w:rsidRPr="00E06CB2">
        <w:rPr>
          <w:szCs w:val="20"/>
        </w:rPr>
        <w:t>.</w:t>
      </w:r>
      <w:r w:rsidRPr="00E06CB2">
        <w:rPr>
          <w:b/>
          <w:bCs/>
          <w:szCs w:val="20"/>
        </w:rPr>
        <w:t xml:space="preserve"> </w:t>
      </w:r>
      <w:r w:rsidRPr="00E06CB2">
        <w:rPr>
          <w:szCs w:val="20"/>
        </w:rPr>
        <w:t xml:space="preserve">Tiekėjas turi atitikti </w:t>
      </w:r>
      <w:r>
        <w:rPr>
          <w:szCs w:val="20"/>
        </w:rPr>
        <w:t>1</w:t>
      </w:r>
      <w:r w:rsidRPr="00E06CB2">
        <w:rPr>
          <w:szCs w:val="20"/>
        </w:rPr>
        <w:t xml:space="preserve"> lentelėje „Aplinkos apsaugos vadybos sistemos standartų reikalavimai“ nustatytus reikalavimus dėl aplinkos apsaugos vadybos sistemos standartų laikymosi.</w:t>
      </w:r>
    </w:p>
    <w:p w14:paraId="726B21D1" w14:textId="4580F13F" w:rsidR="00BD51E3" w:rsidRPr="005C79C2" w:rsidRDefault="00BD51E3" w:rsidP="00BD51E3">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r>
        <w:rPr>
          <w:b/>
          <w:i/>
          <w:iCs/>
          <w:lang w:eastAsia="lt-LT"/>
        </w:rPr>
        <w:t>1</w:t>
      </w:r>
      <w:r w:rsidRPr="005C79C2">
        <w:rPr>
          <w:b/>
          <w:i/>
          <w:iCs/>
          <w:lang w:eastAsia="lt-LT"/>
        </w:rPr>
        <w:t xml:space="preserve"> lentelė „A</w:t>
      </w:r>
      <w:r w:rsidRPr="005C79C2">
        <w:rPr>
          <w:b/>
          <w:i/>
          <w:iCs/>
          <w:szCs w:val="20"/>
        </w:rPr>
        <w:t>plinkos apsaugos vadybos sistemos standartų reikalavimai</w:t>
      </w:r>
      <w:r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BB1819" w14:paraId="7668886F" w14:textId="77777777" w:rsidTr="0077292A">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3D0C8F" w14:textId="77777777" w:rsidR="00BB1819" w:rsidRDefault="00BB1819" w:rsidP="00BD3EEC">
            <w:pPr>
              <w:widowControl w:val="0"/>
              <w:spacing w:line="288" w:lineRule="auto"/>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17B026" w14:textId="77777777" w:rsidR="00BB1819" w:rsidRDefault="00BB1819" w:rsidP="00BD3EEC">
            <w:pPr>
              <w:widowControl w:val="0"/>
              <w:spacing w:line="288" w:lineRule="auto"/>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CD98B6" w14:textId="77777777" w:rsidR="00BB1819" w:rsidRDefault="00BB1819" w:rsidP="00BD3EEC">
            <w:pPr>
              <w:widowControl w:val="0"/>
              <w:spacing w:line="288" w:lineRule="auto"/>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BB1819" w14:paraId="2FB58085" w14:textId="77777777" w:rsidTr="0077292A">
        <w:trPr>
          <w:trHeight w:val="2117"/>
        </w:trPr>
        <w:tc>
          <w:tcPr>
            <w:tcW w:w="709" w:type="dxa"/>
            <w:tcBorders>
              <w:top w:val="single" w:sz="4" w:space="0" w:color="auto"/>
              <w:left w:val="single" w:sz="4" w:space="0" w:color="auto"/>
              <w:bottom w:val="single" w:sz="4" w:space="0" w:color="auto"/>
              <w:right w:val="single" w:sz="4" w:space="0" w:color="auto"/>
            </w:tcBorders>
            <w:hideMark/>
          </w:tcPr>
          <w:p w14:paraId="2346F027" w14:textId="77777777" w:rsidR="00BB1819" w:rsidRDefault="00BB1819" w:rsidP="00BD3EEC">
            <w:pPr>
              <w:widowControl w:val="0"/>
              <w:spacing w:line="288" w:lineRule="auto"/>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7377DC4F" w14:textId="77777777" w:rsidR="00BB1819" w:rsidRPr="003F4163" w:rsidRDefault="00BB1819" w:rsidP="00BD3EEC">
            <w:pPr>
              <w:tabs>
                <w:tab w:val="left" w:pos="993"/>
              </w:tabs>
              <w:spacing w:line="288" w:lineRule="auto"/>
              <w:jc w:val="both"/>
              <w:textAlignment w:val="auto"/>
            </w:pPr>
            <w:r w:rsidRPr="003F4163">
              <w:t>Tiekėjas</w:t>
            </w:r>
            <w:r w:rsidRPr="003F4163">
              <w:rPr>
                <w:b/>
                <w:bCs/>
              </w:rPr>
              <w:t>*</w:t>
            </w:r>
            <w:r w:rsidRPr="003F4163">
              <w:t xml:space="preserve"> turi būti įdiegęs ir taikyti </w:t>
            </w:r>
            <w:r w:rsidRPr="003F4163">
              <w:rPr>
                <w:b/>
                <w:bCs/>
              </w:rPr>
              <w:t>atliekamų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584BC23A" w14:textId="77777777" w:rsidR="00BB1819" w:rsidRPr="003F4163" w:rsidRDefault="00BB1819" w:rsidP="00BD3EEC">
            <w:pPr>
              <w:spacing w:line="288" w:lineRule="auto"/>
              <w:textAlignment w:val="auto"/>
              <w:rPr>
                <w:i/>
                <w:iCs/>
              </w:rPr>
            </w:pPr>
            <w:r w:rsidRPr="003F4163">
              <w:rPr>
                <w:b/>
                <w:bCs/>
              </w:rPr>
              <w:t>*</w:t>
            </w:r>
            <w:r w:rsidRPr="003F4163">
              <w:rPr>
                <w:i/>
                <w:iCs/>
              </w:rPr>
              <w:t>Pastaba:</w:t>
            </w:r>
          </w:p>
          <w:p w14:paraId="6D670AE7" w14:textId="77777777" w:rsidR="00BB1819" w:rsidRPr="003F4163" w:rsidRDefault="00BB1819" w:rsidP="00BD3EEC">
            <w:pPr>
              <w:numPr>
                <w:ilvl w:val="0"/>
                <w:numId w:val="31"/>
              </w:numPr>
              <w:tabs>
                <w:tab w:val="left" w:pos="173"/>
              </w:tabs>
              <w:spacing w:line="288" w:lineRule="auto"/>
              <w:ind w:left="0" w:firstLine="0"/>
              <w:jc w:val="both"/>
              <w:textAlignment w:val="auto"/>
              <w:rPr>
                <w:i/>
                <w:color w:val="000000"/>
                <w:lang w:eastAsia="lt-LT"/>
              </w:rPr>
            </w:pPr>
            <w:r w:rsidRPr="003F4163">
              <w:rPr>
                <w:i/>
                <w:color w:val="000000"/>
                <w:shd w:val="clear" w:color="auto" w:fill="FFFFFF" w:themeFill="background1"/>
                <w:lang w:eastAsia="lt-LT"/>
              </w:rPr>
              <w:lastRenderedPageBreak/>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w:t>
            </w:r>
            <w:proofErr w:type="spellStart"/>
            <w:r w:rsidRPr="003F4163">
              <w:rPr>
                <w:i/>
                <w:color w:val="000000"/>
                <w:lang w:eastAsia="lt-LT"/>
              </w:rPr>
              <w:t>iai</w:t>
            </w:r>
            <w:proofErr w:type="spellEnd"/>
            <w:r w:rsidRPr="003F4163">
              <w:rPr>
                <w:i/>
                <w:color w:val="000000"/>
                <w:lang w:eastAsia="lt-LT"/>
              </w:rPr>
              <w:t>), atsižvelgiant į jų prisiimamus įsipareigojimus pirkimo sutarčiai vykdyti;</w:t>
            </w:r>
          </w:p>
          <w:p w14:paraId="251A25F9" w14:textId="77777777" w:rsidR="00BB1819" w:rsidRPr="003F4163" w:rsidRDefault="00BB1819" w:rsidP="00BD3EEC">
            <w:pPr>
              <w:numPr>
                <w:ilvl w:val="0"/>
                <w:numId w:val="31"/>
              </w:numPr>
              <w:shd w:val="clear" w:color="auto" w:fill="FFFFFF" w:themeFill="background1"/>
              <w:tabs>
                <w:tab w:val="left" w:pos="314"/>
              </w:tabs>
              <w:spacing w:line="288" w:lineRule="auto"/>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772F8437" w14:textId="77777777" w:rsidR="00BB1819" w:rsidRPr="003F4163" w:rsidRDefault="00BB1819" w:rsidP="00BD3EEC">
            <w:pPr>
              <w:shd w:val="clear" w:color="auto" w:fill="FFFFFF" w:themeFill="background1"/>
              <w:spacing w:line="288" w:lineRule="auto"/>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74F02C1C" w14:textId="77777777" w:rsidR="00BB1819" w:rsidRPr="003F4163" w:rsidRDefault="00BB1819" w:rsidP="00BD3EEC">
            <w:pPr>
              <w:shd w:val="clear" w:color="auto" w:fill="FFFFFF" w:themeFill="background1"/>
              <w:spacing w:line="288" w:lineRule="auto"/>
              <w:ind w:left="31"/>
              <w:textAlignment w:val="auto"/>
              <w:rPr>
                <w:i/>
                <w:color w:val="000000"/>
                <w:lang w:eastAsia="lt-LT"/>
              </w:rPr>
            </w:pPr>
            <w:hyperlink r:id="rId18" w:history="1">
              <w:r w:rsidRPr="003F4163">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3F4163">
              <w:rPr>
                <w:i/>
                <w:color w:val="000000"/>
                <w:lang w:eastAsia="lt-LT"/>
              </w:rPr>
              <w:t xml:space="preserve"> </w:t>
            </w:r>
          </w:p>
          <w:p w14:paraId="3CD9315F" w14:textId="77777777" w:rsidR="00BB1819" w:rsidRPr="003F4163" w:rsidRDefault="00BB1819" w:rsidP="00BD3EEC">
            <w:pPr>
              <w:tabs>
                <w:tab w:val="left" w:pos="993"/>
              </w:tabs>
              <w:spacing w:line="288" w:lineRule="auto"/>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7347E572" w14:textId="77777777" w:rsidR="00BB1819" w:rsidRDefault="00BB1819" w:rsidP="00BD3EEC">
            <w:pPr>
              <w:spacing w:line="288" w:lineRule="auto"/>
              <w:jc w:val="both"/>
            </w:pPr>
            <w:r>
              <w:lastRenderedPageBreak/>
              <w:t xml:space="preserve">Pateikiama: </w:t>
            </w:r>
          </w:p>
          <w:p w14:paraId="283A41BF" w14:textId="77777777" w:rsidR="00BB1819" w:rsidRDefault="00BB1819" w:rsidP="00BD3EEC">
            <w:pPr>
              <w:spacing w:line="288" w:lineRule="auto"/>
              <w:jc w:val="both"/>
            </w:pPr>
            <w:r>
              <w:t xml:space="preserve">EMAS arba LST EN ISO 14001 sertifikatas, arba kitas lygiavertis sertifikatas, išduotas kitose valstybėse narėse įsteigtų nepriklausomų įstaigų. </w:t>
            </w:r>
          </w:p>
          <w:p w14:paraId="5DF915A0" w14:textId="77777777" w:rsidR="00BB1819" w:rsidRDefault="00BB1819" w:rsidP="00BD3EEC">
            <w:pPr>
              <w:spacing w:line="288" w:lineRule="auto"/>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37BF81C7" w14:textId="77777777" w:rsidR="00BB1819" w:rsidRDefault="00BB1819" w:rsidP="00BD3EEC">
            <w:pPr>
              <w:spacing w:line="288" w:lineRule="auto"/>
              <w:jc w:val="both"/>
            </w:pPr>
            <w:r w:rsidRPr="005F2002">
              <w:rPr>
                <w:b/>
                <w:bCs/>
              </w:rPr>
              <w:t>*</w:t>
            </w:r>
            <w:r>
              <w:t xml:space="preserve">„10. Kiti lygiaverčiai aplinkos apsaugos vadybos užtikrinimo priemonių įrodymai gali būti tiekėjo taikomų aplinkos apsaugos vadybos </w:t>
            </w:r>
            <w:r>
              <w:lastRenderedPageBreak/>
              <w:t xml:space="preserve">priemonių aprašymas, atitinkantis visus šiuos reikalavimus: </w:t>
            </w:r>
          </w:p>
          <w:p w14:paraId="48E2834A" w14:textId="77777777" w:rsidR="00BB1819" w:rsidRDefault="00BB1819" w:rsidP="00BD3EEC">
            <w:pPr>
              <w:spacing w:line="288" w:lineRule="auto"/>
              <w:jc w:val="both"/>
            </w:pPr>
            <w:r>
              <w:t>10.1. apibrėžta įmonės ar įstaigos vadovybės patvirtinta aplinkos apsaugos politika ir atitiktis aplinkos apsaugos reikalavimams teikiant paslaugas ir vykdant darbus;</w:t>
            </w:r>
          </w:p>
          <w:p w14:paraId="34D3791D" w14:textId="77777777" w:rsidR="00BB1819" w:rsidRDefault="00BB1819" w:rsidP="00BD3EEC">
            <w:pPr>
              <w:spacing w:line="288" w:lineRule="auto"/>
              <w:jc w:val="both"/>
            </w:pPr>
            <w:r>
              <w:t xml:space="preserve">10.2. nustatyti reikšmingiausi aplinkos apsaugos aspektai, kuriems poveikį daro arba gali daryti įmonės ar įstaigos vykdoma veikla, ir šiuos aplinkos apsaugos aspektus reglamentuojantys teisės aktai; </w:t>
            </w:r>
          </w:p>
          <w:p w14:paraId="2FDA0F19" w14:textId="77777777" w:rsidR="00BB1819" w:rsidRDefault="00BB1819" w:rsidP="00BD3EEC">
            <w:pPr>
              <w:tabs>
                <w:tab w:val="left" w:pos="598"/>
              </w:tabs>
              <w:spacing w:line="288" w:lineRule="auto"/>
              <w:jc w:val="both"/>
            </w:pPr>
            <w:r>
              <w:t xml:space="preserve">10.3. nustatyti aplinkosauginiai tikslai, uždaviniai ir priemonės šiems tikslams pasiekti; </w:t>
            </w:r>
          </w:p>
          <w:p w14:paraId="5B820972" w14:textId="77777777" w:rsidR="00BB1819" w:rsidRDefault="00BB1819" w:rsidP="00BD3EEC">
            <w:pPr>
              <w:tabs>
                <w:tab w:val="left" w:pos="600"/>
              </w:tabs>
              <w:spacing w:line="288" w:lineRule="auto"/>
              <w:jc w:val="both"/>
            </w:pPr>
            <w:r>
              <w:t xml:space="preserve">10.4. numatyta aplinkosauginių tikslų įgyvendinimo stebėsena – paskirti atsakingi asmenys, nustatyta jų atsakomybė, pareigos ir priemonių įgyvendinimo terminai; </w:t>
            </w:r>
          </w:p>
          <w:p w14:paraId="26B152AD" w14:textId="77777777" w:rsidR="00BB1819" w:rsidRDefault="00BB1819" w:rsidP="00BD3EEC">
            <w:pPr>
              <w:spacing w:line="288" w:lineRule="auto"/>
              <w:jc w:val="both"/>
            </w:pPr>
            <w:r>
              <w:t xml:space="preserve">10.5. parengtas aplinkosauginių ir avarinių situacijų valdymo planas; </w:t>
            </w:r>
          </w:p>
          <w:p w14:paraId="7BBD7EC7" w14:textId="77777777" w:rsidR="00BB1819" w:rsidRPr="0059402D" w:rsidRDefault="00BB1819" w:rsidP="00BD3EEC">
            <w:pPr>
              <w:tabs>
                <w:tab w:val="left" w:pos="232"/>
              </w:tabs>
              <w:suppressAutoHyphens w:val="0"/>
              <w:autoSpaceDN/>
              <w:spacing w:line="288" w:lineRule="auto"/>
              <w:jc w:val="both"/>
              <w:textAlignment w:val="auto"/>
              <w:rPr>
                <w:i/>
                <w:iCs/>
                <w:color w:val="000000"/>
                <w:lang w:eastAsia="en-GB"/>
              </w:rPr>
            </w:pPr>
            <w:r>
              <w:t>10.6. vykdoma aplinkosauginio gerinimo                   veiklos kontrolė (pvz., parengiamos metinės                 ataskaitos, kurios pateikiamos ir pristatomos                 įmonės vadovybei).“</w:t>
            </w:r>
            <w:bookmarkStart w:id="10" w:name="part_bf646b5def314c43954a3d0e0b880ac4"/>
            <w:bookmarkStart w:id="11" w:name="part_4f09a2613de44fd1832052d5ec1dedea"/>
            <w:bookmarkStart w:id="12" w:name="part_f941b32ea23941cf97e3642767d82d47"/>
            <w:bookmarkEnd w:id="10"/>
            <w:bookmarkEnd w:id="11"/>
            <w:bookmarkEnd w:id="12"/>
          </w:p>
        </w:tc>
      </w:tr>
    </w:tbl>
    <w:p w14:paraId="74CDA8D3" w14:textId="77777777" w:rsidR="00BD51E3" w:rsidRPr="004673E6" w:rsidRDefault="00BD51E3" w:rsidP="00BD51E3">
      <w:pPr>
        <w:widowControl w:val="0"/>
        <w:tabs>
          <w:tab w:val="left" w:pos="1276"/>
          <w:tab w:val="left" w:pos="1560"/>
        </w:tabs>
        <w:suppressAutoHyphens w:val="0"/>
        <w:autoSpaceDE w:val="0"/>
        <w:adjustRightInd w:val="0"/>
        <w:spacing w:line="288" w:lineRule="auto"/>
        <w:jc w:val="both"/>
        <w:textAlignment w:val="auto"/>
        <w:rPr>
          <w:rFonts w:eastAsia="Calibri"/>
        </w:rPr>
      </w:pPr>
    </w:p>
    <w:p w14:paraId="10D2A044" w14:textId="21E1BAF3" w:rsidR="00BD51E3" w:rsidRPr="00250ADF" w:rsidRDefault="0068501D" w:rsidP="0068501D">
      <w:pPr>
        <w:widowControl w:val="0"/>
        <w:tabs>
          <w:tab w:val="left" w:pos="1418"/>
          <w:tab w:val="left" w:pos="1560"/>
        </w:tabs>
        <w:suppressAutoHyphens w:val="0"/>
        <w:autoSpaceDE w:val="0"/>
        <w:adjustRightInd w:val="0"/>
        <w:spacing w:line="288" w:lineRule="auto"/>
        <w:ind w:firstLine="709"/>
        <w:jc w:val="both"/>
        <w:textAlignment w:val="auto"/>
      </w:pPr>
      <w:r w:rsidRPr="0068501D">
        <w:rPr>
          <w:rFonts w:eastAsia="Calibri"/>
        </w:rPr>
        <w:t xml:space="preserve">11.3. </w:t>
      </w:r>
      <w:r w:rsidR="00BD51E3" w:rsidRPr="0068501D">
        <w:rPr>
          <w:rFonts w:eastAsia="Calibri"/>
          <w:b/>
          <w:bCs/>
        </w:rPr>
        <w:t xml:space="preserve">Tiekėjo (ar jo personalo) </w:t>
      </w:r>
      <w:r w:rsidR="00BD51E3" w:rsidRPr="0068501D">
        <w:rPr>
          <w:b/>
          <w:bCs/>
        </w:rPr>
        <w:t xml:space="preserve">atitiktis aplinkos apsaugos vadybos sistemos standartų reikalavimams </w:t>
      </w:r>
      <w:r w:rsidR="00BD51E3" w:rsidRPr="0068501D">
        <w:rPr>
          <w:rFonts w:eastAsia="Calibri"/>
          <w:b/>
          <w:bCs/>
        </w:rPr>
        <w:t>turi būti įgyta iki pasiūlymų pateikimo termino pabaigos</w:t>
      </w:r>
      <w:r w:rsidR="00BD51E3" w:rsidRPr="0068501D">
        <w:rPr>
          <w:rFonts w:eastAsia="Calibri"/>
        </w:rPr>
        <w:t xml:space="preserve"> </w:t>
      </w:r>
      <w:r w:rsidR="00BD51E3" w:rsidRPr="0068501D">
        <w:rPr>
          <w:rFonts w:eastAsia="Calibri"/>
          <w:b/>
          <w:bCs/>
        </w:rPr>
        <w:t xml:space="preserve">ir tai turi būti užfiksuota patvirtinančiame dokumente. </w:t>
      </w:r>
      <w:r w:rsidR="00BD51E3" w:rsidRPr="0068501D">
        <w:rPr>
          <w:rFonts w:eastAsia="Calibri"/>
        </w:rPr>
        <w:t>I</w:t>
      </w:r>
      <w:r w:rsidR="00BD51E3">
        <w:rPr>
          <w:lang w:eastAsia="lt-LT"/>
        </w:rPr>
        <w:t>š tiekėjų, registruotų Europos Sąjungos valstybėje narėje,</w:t>
      </w:r>
      <w:r w:rsidR="00BD51E3" w:rsidRPr="0068501D">
        <w:rPr>
          <w:bCs/>
          <w:lang w:eastAsia="lt-LT"/>
        </w:rPr>
        <w:t xml:space="preserve"> Europos ekonominės erdvės valstybėje narėje, Šveicarijos Konfederacijoje arba trečiojoje šalyje</w:t>
      </w:r>
      <w:r w:rsidR="00BD51E3">
        <w:rPr>
          <w:lang w:eastAsia="lt-LT"/>
        </w:rPr>
        <w:t xml:space="preserve">, </w:t>
      </w:r>
      <w:r w:rsidR="00BD51E3" w:rsidRPr="00250ADF">
        <w:rPr>
          <w:lang w:eastAsia="lt-LT"/>
        </w:rPr>
        <w:t xml:space="preserve">priimami tiekėjo kilmės šalies kompetentingų institucijų išduoti dokumentai, tačiau toks užsienio šalies tiekėjas turi </w:t>
      </w:r>
      <w:r w:rsidR="00BD51E3" w:rsidRPr="00250ADF">
        <w:rPr>
          <w:lang w:eastAsia="lt-LT"/>
        </w:rPr>
        <w:lastRenderedPageBreak/>
        <w:t>pareigą per protingą laiką kreiptis į atitinkamą Lietuvos Respublikos instituciją dėl teisės pripažinimo dokumento išdavimo. Užsienio tiekėjo turimos kvalifikacijos patvirtinimo dokumentai</w:t>
      </w:r>
      <w:r>
        <w:rPr>
          <w:lang w:eastAsia="lt-LT"/>
        </w:rPr>
        <w:t xml:space="preserve"> </w:t>
      </w:r>
      <w:r w:rsidR="00BD51E3" w:rsidRPr="00250ADF">
        <w:rPr>
          <w:lang w:eastAsia="lt-LT"/>
        </w:rPr>
        <w:t>Lietuvoje gali būti išduoti ir po galutinės paraiškų arba pasiūlymų pateikimo dato</w:t>
      </w:r>
      <w:r w:rsidR="00BD51E3">
        <w:rPr>
          <w:lang w:eastAsia="lt-LT"/>
        </w:rPr>
        <w:t>s.</w:t>
      </w:r>
    </w:p>
    <w:p w14:paraId="7B5AFCAF" w14:textId="62EC6455" w:rsidR="00BD51E3" w:rsidRPr="0068501D" w:rsidRDefault="0068501D" w:rsidP="0068501D">
      <w:pPr>
        <w:widowControl w:val="0"/>
        <w:tabs>
          <w:tab w:val="left" w:pos="1418"/>
          <w:tab w:val="left" w:pos="1560"/>
        </w:tabs>
        <w:suppressAutoHyphens w:val="0"/>
        <w:autoSpaceDE w:val="0"/>
        <w:adjustRightInd w:val="0"/>
        <w:spacing w:line="288" w:lineRule="auto"/>
        <w:ind w:firstLine="709"/>
        <w:jc w:val="both"/>
        <w:textAlignment w:val="auto"/>
        <w:rPr>
          <w:b/>
          <w:bCs/>
        </w:rPr>
      </w:pPr>
      <w:r w:rsidRPr="0068501D">
        <w:rPr>
          <w:rFonts w:eastAsia="Calibri"/>
          <w:szCs w:val="20"/>
        </w:rPr>
        <w:t>11.4.</w:t>
      </w:r>
      <w:r>
        <w:rPr>
          <w:rFonts w:eastAsia="Calibri"/>
          <w:b/>
          <w:bCs/>
          <w:szCs w:val="20"/>
        </w:rPr>
        <w:t xml:space="preserve"> </w:t>
      </w:r>
      <w:r w:rsidR="00BD51E3" w:rsidRPr="0068501D">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3316E13" w14:textId="6B99EB2E" w:rsidR="00BD51E3" w:rsidRPr="00250ADF" w:rsidRDefault="0068501D" w:rsidP="0068501D">
      <w:pPr>
        <w:widowControl w:val="0"/>
        <w:tabs>
          <w:tab w:val="left" w:pos="1418"/>
          <w:tab w:val="left" w:pos="1560"/>
        </w:tabs>
        <w:suppressAutoHyphens w:val="0"/>
        <w:autoSpaceDE w:val="0"/>
        <w:adjustRightInd w:val="0"/>
        <w:spacing w:line="288" w:lineRule="auto"/>
        <w:ind w:firstLine="709"/>
        <w:jc w:val="both"/>
        <w:textAlignment w:val="auto"/>
      </w:pPr>
      <w:r>
        <w:rPr>
          <w:rFonts w:eastAsia="Calibri"/>
          <w:szCs w:val="20"/>
        </w:rPr>
        <w:t xml:space="preserve">11.5. </w:t>
      </w:r>
      <w:r w:rsidR="00BD51E3" w:rsidRPr="0068501D">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ir įvertina šio tiekėjo atitiktį </w:t>
      </w:r>
      <w:r w:rsidR="00BD51E3" w:rsidRPr="00250ADF">
        <w:t>aplinkos apsaugos vadybos sistemos standartų reikalavimams.</w:t>
      </w:r>
    </w:p>
    <w:p w14:paraId="2A58AC0A" w14:textId="561376ED" w:rsidR="00BD51E3" w:rsidRPr="00250ADF"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rFonts w:cstheme="minorHAnsi"/>
          <w:iCs/>
        </w:rPr>
        <w:t xml:space="preserve">11.6. </w:t>
      </w:r>
      <w:r w:rsidR="00BD51E3" w:rsidRPr="0068501D">
        <w:rPr>
          <w:rFonts w:cstheme="minorHAnsi"/>
          <w:iCs/>
        </w:rPr>
        <w:t xml:space="preserve">Jeigu tiekėjas pateikė netikslius, neišsamius ar klaidingus dokumentus ar duomenis apie atitiktį </w:t>
      </w:r>
      <w:r w:rsidR="00BD51E3" w:rsidRPr="00250ADF">
        <w:t>aplinkos apsaugos vadybos sistemos</w:t>
      </w:r>
      <w:r w:rsidR="00BD51E3">
        <w:t xml:space="preserve"> </w:t>
      </w:r>
      <w:r w:rsidR="00BD51E3" w:rsidRPr="00250ADF">
        <w:t>standartų</w:t>
      </w:r>
      <w:r>
        <w:t xml:space="preserve"> </w:t>
      </w:r>
      <w:r w:rsidR="00BD51E3" w:rsidRPr="00250ADF">
        <w:t>reikalavimams</w:t>
      </w:r>
      <w:r w:rsidR="00BD51E3" w:rsidRPr="0068501D">
        <w:rPr>
          <w:rFonts w:eastAsia="Calibri"/>
          <w:i/>
          <w:szCs w:val="20"/>
        </w:rPr>
        <w:t xml:space="preserve"> </w:t>
      </w:r>
      <w:r w:rsidR="00BD51E3" w:rsidRPr="0068501D">
        <w:rPr>
          <w:rFonts w:cstheme="minorHAnsi"/>
          <w:iCs/>
        </w:rPr>
        <w:t xml:space="preserve">ar šių dokumentų ar duomenų trūksta, </w:t>
      </w:r>
      <w:r w:rsidR="00BD51E3" w:rsidRPr="0068501D">
        <w:rPr>
          <w:rFonts w:cstheme="minorHAnsi"/>
        </w:rPr>
        <w:t>perkančioji organizacija gali nepažeisdama lygiateisiškumo ir skaidrumo principų prašyti tiekėją šiuos dokumentus ar duomenis patikslinti,</w:t>
      </w:r>
      <w:r w:rsidRPr="0068501D">
        <w:rPr>
          <w:rFonts w:cstheme="minorHAnsi"/>
        </w:rPr>
        <w:t xml:space="preserve"> </w:t>
      </w:r>
      <w:r w:rsidR="00BD51E3" w:rsidRPr="0068501D">
        <w:rPr>
          <w:rFonts w:cstheme="minorHAnsi"/>
        </w:rPr>
        <w:t>papildyti arba paaiškinti per jos nustatytą protingą terminą</w:t>
      </w:r>
      <w:r w:rsidR="00BD51E3" w:rsidRPr="0068501D">
        <w:rPr>
          <w:rFonts w:cstheme="minorHAnsi"/>
          <w:iCs/>
        </w:rPr>
        <w:t xml:space="preserve">. </w:t>
      </w:r>
      <w:r w:rsidR="00BD51E3" w:rsidRPr="00250ADF">
        <w:t>Duomenys ir (arba) dokumentai gali būti tikslinami, aiškinami ar papildomi  vadovaujantis Viešųjų pirkimų tarnybos nustatytomis taisyklėmis</w:t>
      </w:r>
      <w:r w:rsidR="00BD51E3" w:rsidRPr="00250ADF">
        <w:rPr>
          <w:rStyle w:val="Puslapioinaosnuoroda"/>
          <w:rFonts w:eastAsia="Calibri"/>
        </w:rPr>
        <w:footnoteReference w:id="3"/>
      </w:r>
      <w:r w:rsidR="00BD51E3" w:rsidRPr="00250ADF">
        <w:t>.</w:t>
      </w:r>
    </w:p>
    <w:p w14:paraId="26CCCD02" w14:textId="57F25690" w:rsidR="00BD51E3" w:rsidRPr="00250ADF"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rFonts w:eastAsia="Calibri"/>
          <w:szCs w:val="20"/>
        </w:rPr>
        <w:t xml:space="preserve">11.7. </w:t>
      </w:r>
      <w:r w:rsidR="00BD51E3" w:rsidRPr="0068501D">
        <w:rPr>
          <w:rFonts w:eastAsia="Calibri"/>
          <w:szCs w:val="20"/>
        </w:rPr>
        <w:t xml:space="preserve">Jeigu dalyvis dokumentų ar duomenų dėl </w:t>
      </w:r>
      <w:r w:rsidR="00BD51E3" w:rsidRPr="00250ADF">
        <w:t>aplinkos apsaugos vadybos sistemos standartų reikalavimams</w:t>
      </w:r>
      <w:r w:rsidR="00BD51E3" w:rsidRPr="0068501D">
        <w:rPr>
          <w:rFonts w:eastAsia="Calibri"/>
          <w:szCs w:val="20"/>
        </w:rPr>
        <w:t xml:space="preserve"> nepatikslino, nepaaiškino ar nepapildė per perkančiosios organizacijos nustatytą protingą terminą, perkančioji organizacija</w:t>
      </w:r>
      <w:r>
        <w:rPr>
          <w:rFonts w:eastAsia="Calibri"/>
          <w:szCs w:val="20"/>
        </w:rPr>
        <w:t xml:space="preserve"> </w:t>
      </w:r>
      <w:r w:rsidR="00BD51E3" w:rsidRPr="0068501D">
        <w:rPr>
          <w:rFonts w:eastAsia="Calibri"/>
          <w:szCs w:val="20"/>
        </w:rPr>
        <w:t>pašalina tiekėją iš pirkimo procedūrų ir CVP IS priemonėmis praneša jam apie pasiūlymo atmetimą, nurodydama priežastis.</w:t>
      </w:r>
    </w:p>
    <w:p w14:paraId="19E1833F" w14:textId="0BE7DA0C" w:rsidR="00BD51E3" w:rsidRPr="00250ADF"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rFonts w:eastAsia="Calibri"/>
          <w:szCs w:val="20"/>
        </w:rPr>
        <w:t xml:space="preserve">11.8. </w:t>
      </w:r>
      <w:r w:rsidR="00BD51E3" w:rsidRPr="0068501D">
        <w:rPr>
          <w:rFonts w:eastAsia="Calibri"/>
          <w:szCs w:val="20"/>
        </w:rPr>
        <w:t xml:space="preserve">Pirkimo organizatorius bet kuriuo pirkimo procedūros metu gali paprašyti kandidatų ar dalyvių pateikti visus ar dalį dokumentų, patvirtinančių jų pašalinimo pagrindų nebuvimą, </w:t>
      </w:r>
      <w:r w:rsidR="00BD51E3" w:rsidRPr="0068501D">
        <w:rPr>
          <w:rFonts w:eastAsia="Calibri"/>
          <w:iCs/>
          <w:szCs w:val="20"/>
        </w:rPr>
        <w:t xml:space="preserve">ir </w:t>
      </w:r>
      <w:r w:rsidR="00BD51E3" w:rsidRPr="00250ADF">
        <w:t>atitiktį aplinkos apsaugos vadybos sistemos standartų</w:t>
      </w:r>
      <w:r>
        <w:t xml:space="preserve"> </w:t>
      </w:r>
      <w:r w:rsidR="00BD51E3" w:rsidRPr="00250ADF">
        <w:t>reikalavimams</w:t>
      </w:r>
      <w:r w:rsidR="00BD51E3" w:rsidRPr="0068501D">
        <w:rPr>
          <w:rFonts w:eastAsia="Calibri"/>
          <w:szCs w:val="20"/>
        </w:rPr>
        <w:t>, jeigu tai būtina siekiant užtikrinti tinkamą pirkimo procedūros atlikimą</w:t>
      </w:r>
      <w:r w:rsidR="00BD51E3" w:rsidRPr="0068501D">
        <w:rPr>
          <w:rFonts w:eastAsia="Calibri"/>
        </w:rPr>
        <w:t>.</w:t>
      </w:r>
    </w:p>
    <w:p w14:paraId="7B74C03B" w14:textId="0876FE88" w:rsidR="00BD51E3" w:rsidRPr="00125490"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szCs w:val="20"/>
        </w:rPr>
        <w:t xml:space="preserve">11.9. </w:t>
      </w:r>
      <w:r w:rsidR="00BD51E3" w:rsidRPr="0068501D">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48FF880D" w14:textId="58A4BA3A" w:rsidR="00BD51E3" w:rsidRPr="00125490" w:rsidRDefault="00BD51E3" w:rsidP="00FC3B1D">
      <w:pPr>
        <w:pStyle w:val="Sraopastraipa"/>
        <w:keepNext/>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125490">
        <w:rPr>
          <w:rFonts w:eastAsia="Calibri"/>
          <w:szCs w:val="20"/>
        </w:rPr>
        <w:t xml:space="preserve">Perkančioji organizacija nereikalauja iš dalyvio pateikti dokumentų, atitiktį </w:t>
      </w:r>
      <w:r>
        <w:rPr>
          <w:rFonts w:eastAsia="Calibri"/>
          <w:szCs w:val="20"/>
        </w:rPr>
        <w:t xml:space="preserve">                                                        </w:t>
      </w:r>
      <w:r w:rsidRPr="001D7E8A">
        <w:t>aplinkos apsaugos vadybos sistemos standartų reikalavimams</w:t>
      </w:r>
      <w:r w:rsidRPr="00125490">
        <w:rPr>
          <w:rFonts w:eastAsia="Calibri"/>
          <w:szCs w:val="20"/>
        </w:rPr>
        <w:t>, jeigu ji:</w:t>
      </w:r>
    </w:p>
    <w:p w14:paraId="0E1334DD" w14:textId="77777777" w:rsidR="00BD51E3" w:rsidRPr="00125490" w:rsidRDefault="00BD51E3" w:rsidP="00FC3B1D">
      <w:pPr>
        <w:pStyle w:val="Sraopastraipa"/>
        <w:keepNext/>
        <w:numPr>
          <w:ilvl w:val="2"/>
          <w:numId w:val="32"/>
        </w:numPr>
        <w:tabs>
          <w:tab w:val="left" w:pos="1418"/>
          <w:tab w:val="left" w:pos="1701"/>
        </w:tabs>
        <w:suppressAutoHyphens w:val="0"/>
        <w:autoSpaceDE w:val="0"/>
        <w:adjustRightInd w:val="0"/>
        <w:spacing w:line="288" w:lineRule="auto"/>
        <w:ind w:left="0" w:firstLine="851"/>
        <w:jc w:val="both"/>
        <w:textAlignment w:val="auto"/>
      </w:pPr>
      <w:r w:rsidRPr="00125490">
        <w:rPr>
          <w:szCs w:val="20"/>
        </w:rPr>
        <w:t xml:space="preserve">turi galimybę susipažinti su šiais dokumentais ar informacija tiesiogiai ir neatlygintinai prisijungusi prie nacionalinės duomenų bazės bet kurioje valstybėje narėje arba naudodamasi CVP IS; </w:t>
      </w:r>
    </w:p>
    <w:p w14:paraId="11DFC978" w14:textId="77777777" w:rsidR="00BD51E3" w:rsidRPr="00250ADF" w:rsidRDefault="00BD51E3" w:rsidP="00BD51E3">
      <w:pPr>
        <w:pStyle w:val="Sraopastraipa"/>
        <w:widowControl w:val="0"/>
        <w:numPr>
          <w:ilvl w:val="2"/>
          <w:numId w:val="32"/>
        </w:numPr>
        <w:tabs>
          <w:tab w:val="left" w:pos="1418"/>
          <w:tab w:val="left" w:pos="1701"/>
        </w:tabs>
        <w:suppressAutoHyphens w:val="0"/>
        <w:autoSpaceDE w:val="0"/>
        <w:adjustRightInd w:val="0"/>
        <w:spacing w:line="288" w:lineRule="auto"/>
        <w:ind w:left="0" w:firstLine="851"/>
        <w:jc w:val="both"/>
        <w:textAlignment w:val="auto"/>
      </w:pPr>
      <w:r w:rsidRPr="00125490">
        <w:rPr>
          <w:szCs w:val="20"/>
        </w:rPr>
        <w:t>šiuos dokumentus jau turi iš ankstesnių pirkimo procedūrų.</w:t>
      </w:r>
    </w:p>
    <w:p w14:paraId="03C1F9C7" w14:textId="53348752" w:rsidR="00087C15" w:rsidRPr="00AD5E2D" w:rsidRDefault="00087C15" w:rsidP="00B01D0F">
      <w:pPr>
        <w:pStyle w:val="Sraopastraipa"/>
        <w:numPr>
          <w:ilvl w:val="0"/>
          <w:numId w:val="24"/>
        </w:numPr>
        <w:autoSpaceDN/>
        <w:spacing w:before="120" w:line="288" w:lineRule="auto"/>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B01D0F">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B01D0F">
      <w:pPr>
        <w:pStyle w:val="Sraopastraipa"/>
        <w:numPr>
          <w:ilvl w:val="1"/>
          <w:numId w:val="25"/>
        </w:numPr>
        <w:tabs>
          <w:tab w:val="left" w:pos="1418"/>
        </w:tabs>
        <w:spacing w:line="288" w:lineRule="auto"/>
        <w:ind w:left="0" w:firstLine="851"/>
        <w:jc w:val="both"/>
      </w:pPr>
      <w:r w:rsidRPr="0065432B">
        <w:t xml:space="preserve">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w:t>
      </w:r>
      <w:r w:rsidRPr="0065432B">
        <w:lastRenderedPageBreak/>
        <w:t>nustatant pasiūlymų eilę pirmesnis į šią eilę įrašomas tiekėjas, kurio pasiūlymas CVP IS priemonėmis pateiktas anksčiausiai.</w:t>
      </w:r>
    </w:p>
    <w:p w14:paraId="270CEAA6" w14:textId="77777777" w:rsidR="0065432B" w:rsidRPr="0065432B" w:rsidRDefault="0065432B" w:rsidP="00B01D0F">
      <w:pPr>
        <w:numPr>
          <w:ilvl w:val="1"/>
          <w:numId w:val="25"/>
        </w:numPr>
        <w:tabs>
          <w:tab w:val="left" w:pos="1134"/>
        </w:tabs>
        <w:spacing w:line="288" w:lineRule="auto"/>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B01D0F">
      <w:pPr>
        <w:numPr>
          <w:ilvl w:val="1"/>
          <w:numId w:val="25"/>
        </w:numPr>
        <w:tabs>
          <w:tab w:val="left" w:pos="1134"/>
        </w:tabs>
        <w:spacing w:line="288" w:lineRule="auto"/>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B01D0F">
      <w:pPr>
        <w:numPr>
          <w:ilvl w:val="1"/>
          <w:numId w:val="25"/>
        </w:numPr>
        <w:tabs>
          <w:tab w:val="left" w:pos="1134"/>
        </w:tabs>
        <w:spacing w:line="288" w:lineRule="auto"/>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B01D0F">
      <w:pPr>
        <w:numPr>
          <w:ilvl w:val="1"/>
          <w:numId w:val="25"/>
        </w:numPr>
        <w:tabs>
          <w:tab w:val="left" w:pos="1134"/>
        </w:tabs>
        <w:spacing w:line="288" w:lineRule="auto"/>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B01D0F">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B01D0F">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516B9319" w14:textId="6D631F5F" w:rsidR="00FF5B12" w:rsidRPr="00050921"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B01D0F">
        <w:rPr>
          <w:rFonts w:eastAsiaTheme="minorHAnsi" w:cstheme="minorHAnsi"/>
          <w:bCs/>
          <w:iCs/>
        </w:rPr>
        <w:t>3</w:t>
      </w:r>
      <w:r w:rsidRPr="00050921">
        <w:rPr>
          <w:rFonts w:eastAsiaTheme="minorHAnsi" w:cstheme="minorHAnsi"/>
          <w:bCs/>
          <w:iCs/>
        </w:rPr>
        <w:t xml:space="preserve"> priede „Sutarties projektas“.</w:t>
      </w:r>
    </w:p>
    <w:p w14:paraId="783D0B53" w14:textId="3FD9F0B7" w:rsidR="00242051" w:rsidRPr="006D5001" w:rsidRDefault="00FF5B12" w:rsidP="006D5001">
      <w:pPr>
        <w:pStyle w:val="Sraopastraipa"/>
        <w:widowControl w:val="0"/>
        <w:numPr>
          <w:ilvl w:val="1"/>
          <w:numId w:val="20"/>
        </w:numPr>
        <w:tabs>
          <w:tab w:val="left" w:pos="1134"/>
        </w:tabs>
        <w:autoSpaceDE w:val="0"/>
        <w:adjustRightInd w:val="0"/>
        <w:spacing w:line="288" w:lineRule="auto"/>
        <w:ind w:left="55" w:firstLine="512"/>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r w:rsidR="006D5001">
        <w:rPr>
          <w:rFonts w:eastAsia="Calibri"/>
          <w:bCs/>
          <w:lang w:eastAsia="ar-SA"/>
        </w:rPr>
        <w:t>.</w:t>
      </w:r>
    </w:p>
    <w:p w14:paraId="655B8687" w14:textId="29F750D3" w:rsidR="00CA47B0" w:rsidRDefault="00CA47B0">
      <w:pPr>
        <w:suppressAutoHyphens w:val="0"/>
        <w:autoSpaceDN/>
        <w:textAlignment w:val="auto"/>
        <w:rPr>
          <w:lang w:eastAsia="lt-LT"/>
        </w:rPr>
      </w:pPr>
    </w:p>
    <w:p w14:paraId="1775B67A" w14:textId="77777777" w:rsidR="00BB1819" w:rsidRDefault="00BB1819">
      <w:pPr>
        <w:suppressAutoHyphens w:val="0"/>
        <w:autoSpaceDN/>
        <w:textAlignment w:val="auto"/>
        <w:rPr>
          <w:lang w:eastAsia="lt-LT"/>
        </w:rPr>
      </w:pPr>
    </w:p>
    <w:p w14:paraId="2EB45389" w14:textId="77777777" w:rsidR="00BB1819" w:rsidRDefault="00BB1819">
      <w:pPr>
        <w:suppressAutoHyphens w:val="0"/>
        <w:autoSpaceDN/>
        <w:textAlignment w:val="auto"/>
        <w:rPr>
          <w:lang w:eastAsia="lt-LT"/>
        </w:rPr>
      </w:pPr>
    </w:p>
    <w:p w14:paraId="24D156FC" w14:textId="77777777" w:rsidR="00BB1819" w:rsidRDefault="00BB1819">
      <w:pPr>
        <w:suppressAutoHyphens w:val="0"/>
        <w:autoSpaceDN/>
        <w:textAlignment w:val="auto"/>
        <w:rPr>
          <w:lang w:eastAsia="lt-LT"/>
        </w:rPr>
      </w:pPr>
    </w:p>
    <w:p w14:paraId="1A06EBEC" w14:textId="77777777" w:rsidR="00BB1819" w:rsidRDefault="00BB1819">
      <w:pPr>
        <w:suppressAutoHyphens w:val="0"/>
        <w:autoSpaceDN/>
        <w:textAlignment w:val="auto"/>
        <w:rPr>
          <w:lang w:eastAsia="lt-LT"/>
        </w:rPr>
      </w:pPr>
    </w:p>
    <w:p w14:paraId="7F68C8FE" w14:textId="77777777" w:rsidR="00BB1819" w:rsidRDefault="00BB1819">
      <w:pPr>
        <w:suppressAutoHyphens w:val="0"/>
        <w:autoSpaceDN/>
        <w:textAlignment w:val="auto"/>
        <w:rPr>
          <w:lang w:eastAsia="lt-LT"/>
        </w:rPr>
      </w:pPr>
    </w:p>
    <w:p w14:paraId="2AD41648" w14:textId="77777777" w:rsidR="00BB1819" w:rsidRDefault="00BB1819">
      <w:pPr>
        <w:suppressAutoHyphens w:val="0"/>
        <w:autoSpaceDN/>
        <w:textAlignment w:val="auto"/>
        <w:rPr>
          <w:lang w:eastAsia="lt-LT"/>
        </w:rPr>
      </w:pPr>
    </w:p>
    <w:p w14:paraId="0F6EB6F9" w14:textId="77777777" w:rsidR="00BB1819" w:rsidRDefault="00BB1819">
      <w:pPr>
        <w:suppressAutoHyphens w:val="0"/>
        <w:autoSpaceDN/>
        <w:textAlignment w:val="auto"/>
        <w:rPr>
          <w:lang w:eastAsia="lt-LT"/>
        </w:rPr>
      </w:pPr>
    </w:p>
    <w:p w14:paraId="0E774FB9" w14:textId="77777777" w:rsidR="00BB1819" w:rsidRDefault="00BB1819">
      <w:pPr>
        <w:suppressAutoHyphens w:val="0"/>
        <w:autoSpaceDN/>
        <w:textAlignment w:val="auto"/>
        <w:rPr>
          <w:lang w:eastAsia="lt-LT"/>
        </w:rPr>
      </w:pPr>
    </w:p>
    <w:p w14:paraId="5A31D601" w14:textId="77777777" w:rsidR="00BB1819" w:rsidRDefault="00BB1819">
      <w:pPr>
        <w:suppressAutoHyphens w:val="0"/>
        <w:autoSpaceDN/>
        <w:textAlignment w:val="auto"/>
        <w:rPr>
          <w:lang w:eastAsia="lt-LT"/>
        </w:rPr>
      </w:pPr>
    </w:p>
    <w:p w14:paraId="256AC5DB" w14:textId="77777777" w:rsidR="00BB1819" w:rsidRDefault="00BB1819">
      <w:pPr>
        <w:suppressAutoHyphens w:val="0"/>
        <w:autoSpaceDN/>
        <w:textAlignment w:val="auto"/>
        <w:rPr>
          <w:lang w:eastAsia="lt-LT"/>
        </w:rPr>
      </w:pPr>
    </w:p>
    <w:p w14:paraId="592FC955" w14:textId="77777777" w:rsidR="00BB1819" w:rsidRDefault="00BB1819">
      <w:pPr>
        <w:suppressAutoHyphens w:val="0"/>
        <w:autoSpaceDN/>
        <w:textAlignment w:val="auto"/>
        <w:rPr>
          <w:lang w:eastAsia="lt-LT"/>
        </w:rPr>
      </w:pPr>
    </w:p>
    <w:p w14:paraId="275AB1FE" w14:textId="77777777" w:rsidR="00BB1819" w:rsidRDefault="00BB1819">
      <w:pPr>
        <w:suppressAutoHyphens w:val="0"/>
        <w:autoSpaceDN/>
        <w:textAlignment w:val="auto"/>
        <w:rPr>
          <w:lang w:eastAsia="lt-LT"/>
        </w:rPr>
      </w:pPr>
    </w:p>
    <w:p w14:paraId="63091525" w14:textId="4B28B96E" w:rsidR="00242051" w:rsidRPr="00776596" w:rsidRDefault="00242051" w:rsidP="00B01D0F">
      <w:pPr>
        <w:pStyle w:val="Tvarkostekstas"/>
        <w:numPr>
          <w:ilvl w:val="0"/>
          <w:numId w:val="0"/>
        </w:numPr>
        <w:spacing w:after="240" w:line="288" w:lineRule="auto"/>
        <w:jc w:val="right"/>
        <w:rPr>
          <w:b/>
        </w:rPr>
      </w:pPr>
      <w:r w:rsidRPr="00776596">
        <w:rPr>
          <w:b/>
        </w:rPr>
        <w:t>Pirkimo sąlygų 1 priedas</w:t>
      </w:r>
    </w:p>
    <w:p w14:paraId="6E7D0D22"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01D0F">
      <w:pPr>
        <w:spacing w:line="288" w:lineRule="auto"/>
        <w:jc w:val="center"/>
        <w:rPr>
          <w:color w:val="000000"/>
          <w:sz w:val="20"/>
          <w:szCs w:val="22"/>
        </w:rPr>
      </w:pPr>
      <w:r w:rsidRPr="006B6532">
        <w:rPr>
          <w:color w:val="000000"/>
          <w:sz w:val="20"/>
          <w:szCs w:val="22"/>
        </w:rPr>
        <w:t>_________________________</w:t>
      </w:r>
    </w:p>
    <w:p w14:paraId="68D2C57C" w14:textId="388AF8E8" w:rsidR="00242051" w:rsidRDefault="00242051" w:rsidP="00B01D0F">
      <w:pPr>
        <w:tabs>
          <w:tab w:val="center" w:pos="2520"/>
        </w:tabs>
        <w:spacing w:line="288" w:lineRule="auto"/>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01D0F">
      <w:pPr>
        <w:tabs>
          <w:tab w:val="center" w:pos="2520"/>
        </w:tabs>
        <w:spacing w:line="288" w:lineRule="auto"/>
        <w:jc w:val="center"/>
        <w:rPr>
          <w:color w:val="000000"/>
          <w:sz w:val="20"/>
          <w:szCs w:val="22"/>
        </w:rPr>
      </w:pPr>
    </w:p>
    <w:p w14:paraId="1600BAF5" w14:textId="77777777" w:rsidR="00FE449A" w:rsidRDefault="00242051" w:rsidP="00B01D0F">
      <w:pPr>
        <w:suppressAutoHyphens w:val="0"/>
        <w:spacing w:line="288" w:lineRule="auto"/>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52A1EDC6" w14:textId="5BF1F375" w:rsidR="00121E1D" w:rsidRDefault="00BB1819" w:rsidP="00610DDC">
      <w:pPr>
        <w:spacing w:line="288" w:lineRule="auto"/>
        <w:jc w:val="center"/>
        <w:rPr>
          <w:b/>
          <w:bCs/>
          <w:lang w:eastAsia="lt-LT"/>
        </w:rPr>
      </w:pPr>
      <w:r w:rsidRPr="00BB1819">
        <w:rPr>
          <w:b/>
          <w:bCs/>
          <w:lang w:eastAsia="lt-LT"/>
        </w:rPr>
        <w:t>VAIKŲ ŽAIDIMO AIKŠTELĖS VALERAVOS K., RANGOS</w:t>
      </w:r>
      <w:r w:rsidR="002415E6" w:rsidRPr="002415E6">
        <w:rPr>
          <w:b/>
          <w:bCs/>
          <w:lang w:eastAsia="lt-LT"/>
        </w:rPr>
        <w:t xml:space="preserve"> DARBŲ VIEŠ</w:t>
      </w:r>
      <w:r>
        <w:rPr>
          <w:b/>
          <w:bCs/>
          <w:lang w:eastAsia="lt-LT"/>
        </w:rPr>
        <w:t>OJO</w:t>
      </w:r>
      <w:r w:rsidR="002415E6" w:rsidRPr="002415E6">
        <w:rPr>
          <w:b/>
          <w:bCs/>
          <w:lang w:eastAsia="lt-LT"/>
        </w:rPr>
        <w:t xml:space="preserve"> PIRKIM</w:t>
      </w:r>
      <w:r>
        <w:rPr>
          <w:b/>
          <w:bCs/>
          <w:lang w:eastAsia="lt-LT"/>
        </w:rPr>
        <w:t>O</w:t>
      </w:r>
      <w:r w:rsidR="00610DDC">
        <w:rPr>
          <w:b/>
          <w:bCs/>
          <w:lang w:eastAsia="lt-LT"/>
        </w:rPr>
        <w:t xml:space="preserve"> </w:t>
      </w:r>
    </w:p>
    <w:p w14:paraId="2B4A6B6B" w14:textId="32F3EB98" w:rsidR="00242051" w:rsidRPr="0045261C" w:rsidRDefault="00242051" w:rsidP="00B01D0F">
      <w:pPr>
        <w:spacing w:line="288" w:lineRule="auto"/>
        <w:jc w:val="center"/>
        <w:rPr>
          <w:bCs/>
          <w:color w:val="000000"/>
        </w:rPr>
      </w:pPr>
      <w:r w:rsidRPr="0045261C">
        <w:rPr>
          <w:bCs/>
          <w:color w:val="000000"/>
        </w:rPr>
        <w:t>____________</w:t>
      </w:r>
    </w:p>
    <w:p w14:paraId="6107B14D" w14:textId="77777777" w:rsidR="00242051" w:rsidRPr="0045261C" w:rsidRDefault="00242051" w:rsidP="00B01D0F">
      <w:pPr>
        <w:spacing w:line="288" w:lineRule="auto"/>
        <w:jc w:val="center"/>
        <w:rPr>
          <w:bCs/>
          <w:color w:val="000000"/>
        </w:rPr>
      </w:pPr>
      <w:r w:rsidRPr="0045261C">
        <w:rPr>
          <w:bCs/>
          <w:color w:val="000000"/>
        </w:rPr>
        <w:t>(Data)</w:t>
      </w:r>
    </w:p>
    <w:p w14:paraId="7F29B11C" w14:textId="77777777" w:rsidR="00242051" w:rsidRPr="0045261C" w:rsidRDefault="00242051" w:rsidP="00B01D0F">
      <w:pPr>
        <w:shd w:val="clear" w:color="auto" w:fill="FFFFFF"/>
        <w:spacing w:line="288" w:lineRule="auto"/>
        <w:jc w:val="center"/>
        <w:rPr>
          <w:bCs/>
          <w:color w:val="000000"/>
        </w:rPr>
      </w:pPr>
      <w:r w:rsidRPr="0045261C">
        <w:rPr>
          <w:bCs/>
          <w:color w:val="000000"/>
        </w:rPr>
        <w:t>___________</w:t>
      </w:r>
    </w:p>
    <w:p w14:paraId="7D7C6CB7" w14:textId="77777777" w:rsidR="00242051" w:rsidRPr="0045261C" w:rsidRDefault="00242051" w:rsidP="00B01D0F">
      <w:pPr>
        <w:shd w:val="clear" w:color="auto" w:fill="FFFFFF"/>
        <w:spacing w:after="240" w:line="288" w:lineRule="auto"/>
        <w:jc w:val="center"/>
        <w:rPr>
          <w:bCs/>
          <w:color w:val="000000"/>
        </w:rPr>
      </w:pPr>
      <w:r w:rsidRPr="0045261C">
        <w:rPr>
          <w:bCs/>
          <w:color w:val="000000"/>
        </w:rPr>
        <w:t>(Sudarymo vieta)</w:t>
      </w:r>
    </w:p>
    <w:p w14:paraId="296397E7" w14:textId="77777777" w:rsidR="00242051" w:rsidRPr="00DB294D" w:rsidRDefault="00242051" w:rsidP="00B01D0F">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BB1819">
        <w:trPr>
          <w:trHeight w:val="723"/>
        </w:trPr>
        <w:tc>
          <w:tcPr>
            <w:tcW w:w="5807" w:type="dxa"/>
            <w:shd w:val="clear" w:color="auto" w:fill="B8CCE4" w:themeFill="accent1" w:themeFillTint="66"/>
          </w:tcPr>
          <w:p w14:paraId="6CC7304A" w14:textId="77777777" w:rsidR="00242051" w:rsidRPr="005137DA" w:rsidRDefault="00242051" w:rsidP="00B01D0F">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B01D0F">
            <w:pPr>
              <w:spacing w:line="288" w:lineRule="auto"/>
              <w:rPr>
                <w:color w:val="000000"/>
              </w:rPr>
            </w:pPr>
          </w:p>
        </w:tc>
      </w:tr>
      <w:tr w:rsidR="00242051" w:rsidRPr="005137DA" w14:paraId="635E720C" w14:textId="77777777" w:rsidTr="00BB1819">
        <w:trPr>
          <w:trHeight w:val="876"/>
        </w:trPr>
        <w:tc>
          <w:tcPr>
            <w:tcW w:w="5807" w:type="dxa"/>
            <w:shd w:val="clear" w:color="auto" w:fill="B8CCE4" w:themeFill="accent1" w:themeFillTint="66"/>
          </w:tcPr>
          <w:p w14:paraId="0F850BDC" w14:textId="77777777" w:rsidR="00242051" w:rsidRPr="005137DA" w:rsidRDefault="00242051" w:rsidP="00B01D0F">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B01D0F">
            <w:pPr>
              <w:spacing w:line="288" w:lineRule="auto"/>
              <w:rPr>
                <w:color w:val="000000"/>
              </w:rPr>
            </w:pPr>
          </w:p>
        </w:tc>
      </w:tr>
      <w:tr w:rsidR="00242051" w:rsidRPr="005137DA" w14:paraId="5533D6F9" w14:textId="77777777" w:rsidTr="00BB1819">
        <w:trPr>
          <w:trHeight w:hRule="exact" w:val="715"/>
        </w:trPr>
        <w:tc>
          <w:tcPr>
            <w:tcW w:w="5807" w:type="dxa"/>
            <w:shd w:val="clear" w:color="auto" w:fill="B8CCE4" w:themeFill="accent1" w:themeFillTint="66"/>
          </w:tcPr>
          <w:p w14:paraId="394A24E1" w14:textId="77777777" w:rsidR="00242051" w:rsidRPr="005137DA" w:rsidRDefault="00242051" w:rsidP="00B01D0F">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B01D0F">
            <w:pPr>
              <w:snapToGrid w:val="0"/>
              <w:spacing w:line="288" w:lineRule="auto"/>
              <w:rPr>
                <w:color w:val="000000"/>
              </w:rPr>
            </w:pPr>
          </w:p>
          <w:p w14:paraId="77E815BD" w14:textId="77777777" w:rsidR="00242051" w:rsidRPr="005137DA" w:rsidRDefault="00242051" w:rsidP="00B01D0F">
            <w:pPr>
              <w:snapToGrid w:val="0"/>
              <w:spacing w:line="288" w:lineRule="auto"/>
              <w:rPr>
                <w:color w:val="000000"/>
              </w:rPr>
            </w:pPr>
          </w:p>
          <w:p w14:paraId="1D96DCA3" w14:textId="77777777" w:rsidR="00242051" w:rsidRPr="005137DA" w:rsidRDefault="00242051" w:rsidP="00B01D0F">
            <w:pPr>
              <w:snapToGrid w:val="0"/>
              <w:spacing w:line="288" w:lineRule="auto"/>
              <w:rPr>
                <w:color w:val="000000"/>
              </w:rPr>
            </w:pPr>
          </w:p>
          <w:p w14:paraId="3F9B1F20" w14:textId="77777777" w:rsidR="00242051" w:rsidRPr="005137DA" w:rsidRDefault="00242051" w:rsidP="00B01D0F">
            <w:pPr>
              <w:snapToGrid w:val="0"/>
              <w:spacing w:line="288" w:lineRule="auto"/>
              <w:rPr>
                <w:color w:val="000000"/>
              </w:rPr>
            </w:pPr>
          </w:p>
          <w:p w14:paraId="3D05D429" w14:textId="77777777" w:rsidR="00242051" w:rsidRPr="005137DA" w:rsidRDefault="00242051" w:rsidP="00B01D0F">
            <w:pPr>
              <w:snapToGrid w:val="0"/>
              <w:spacing w:line="288" w:lineRule="auto"/>
              <w:rPr>
                <w:color w:val="000000"/>
              </w:rPr>
            </w:pPr>
          </w:p>
          <w:p w14:paraId="23A8F1F4" w14:textId="77777777" w:rsidR="00242051" w:rsidRPr="005137DA" w:rsidRDefault="00242051" w:rsidP="00B01D0F">
            <w:pPr>
              <w:snapToGrid w:val="0"/>
              <w:spacing w:line="288" w:lineRule="auto"/>
              <w:rPr>
                <w:color w:val="000000"/>
              </w:rPr>
            </w:pPr>
          </w:p>
          <w:p w14:paraId="2356D4F1" w14:textId="77777777" w:rsidR="00242051" w:rsidRPr="005137DA" w:rsidRDefault="00242051" w:rsidP="00B01D0F">
            <w:pPr>
              <w:snapToGrid w:val="0"/>
              <w:spacing w:line="288" w:lineRule="auto"/>
              <w:rPr>
                <w:color w:val="000000"/>
              </w:rPr>
            </w:pPr>
          </w:p>
        </w:tc>
      </w:tr>
      <w:tr w:rsidR="00242051" w:rsidRPr="005137DA" w14:paraId="3D230202" w14:textId="77777777" w:rsidTr="00BB1819">
        <w:trPr>
          <w:trHeight w:val="679"/>
        </w:trPr>
        <w:tc>
          <w:tcPr>
            <w:tcW w:w="5807" w:type="dxa"/>
            <w:shd w:val="clear" w:color="auto" w:fill="B8CCE4" w:themeFill="accent1" w:themeFillTint="66"/>
          </w:tcPr>
          <w:p w14:paraId="40CAFBDA" w14:textId="77777777" w:rsidR="00242051" w:rsidRPr="005137DA" w:rsidRDefault="00242051" w:rsidP="00B01D0F">
            <w:pPr>
              <w:snapToGrid w:val="0"/>
              <w:spacing w:line="288" w:lineRule="auto"/>
              <w:jc w:val="both"/>
              <w:rPr>
                <w:color w:val="000000"/>
              </w:rPr>
            </w:pPr>
            <w:r w:rsidRPr="005137DA">
              <w:t xml:space="preserve">Asmens, įgalioto </w:t>
            </w:r>
            <w:r w:rsidRPr="00BB1819">
              <w:rPr>
                <w:shd w:val="clear" w:color="auto" w:fill="B8CCE4" w:themeFill="accent1" w:themeFillTint="66"/>
              </w:rPr>
              <w:t xml:space="preserve">bendrauti </w:t>
            </w:r>
            <w:r w:rsidRPr="005137DA">
              <w:t xml:space="preserve">su perkančiąją organizacija, kontaktinė informacija (vardas, pavardė, tel., el. p. adresas) </w:t>
            </w:r>
          </w:p>
        </w:tc>
        <w:tc>
          <w:tcPr>
            <w:tcW w:w="4111" w:type="dxa"/>
          </w:tcPr>
          <w:p w14:paraId="462CBB87" w14:textId="77777777" w:rsidR="00242051" w:rsidRPr="005137DA" w:rsidRDefault="00242051" w:rsidP="00B01D0F">
            <w:pPr>
              <w:spacing w:line="288" w:lineRule="auto"/>
              <w:rPr>
                <w:color w:val="000000"/>
              </w:rPr>
            </w:pPr>
          </w:p>
        </w:tc>
      </w:tr>
    </w:tbl>
    <w:p w14:paraId="3AEE1C0E" w14:textId="77777777" w:rsidR="00242051" w:rsidRPr="00200216" w:rsidRDefault="00242051" w:rsidP="00B01D0F">
      <w:pPr>
        <w:pStyle w:val="Sraopastraipa"/>
        <w:numPr>
          <w:ilvl w:val="0"/>
          <w:numId w:val="28"/>
        </w:numPr>
        <w:tabs>
          <w:tab w:val="left" w:pos="1134"/>
        </w:tabs>
        <w:suppressAutoHyphens w:val="0"/>
        <w:autoSpaceDE w:val="0"/>
        <w:adjustRightInd w:val="0"/>
        <w:spacing w:before="120" w:line="288" w:lineRule="auto"/>
        <w:ind w:left="0" w:firstLine="851"/>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6D3A41E3" w14:textId="6A67BEDA"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rStyle w:val="Lentelsuraas2"/>
          <w:sz w:val="24"/>
          <w:szCs w:val="24"/>
        </w:rPr>
        <w:t>Teikdami šį pasiūlymą, mes patvirtiname, kad į mūsų siūlomų Darbų kainą/įkainius įskaičiuoti visi mokesčiai ir tiekėjo išlaidos.</w:t>
      </w:r>
    </w:p>
    <w:p w14:paraId="6EFE881D" w14:textId="77777777" w:rsidR="00242051" w:rsidRPr="00D65E58" w:rsidRDefault="00242051" w:rsidP="00B01D0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B01D0F">
      <w:pPr>
        <w:pStyle w:val="Sraopastraipa"/>
        <w:spacing w:line="288" w:lineRule="auto"/>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242051" w:rsidRPr="00A32A00" w14:paraId="0B621429" w14:textId="77777777" w:rsidTr="00BB1819">
        <w:tc>
          <w:tcPr>
            <w:tcW w:w="570" w:type="dxa"/>
            <w:shd w:val="clear" w:color="auto" w:fill="B8CCE4" w:themeFill="accent1" w:themeFillTint="66"/>
          </w:tcPr>
          <w:p w14:paraId="0AEC6E3D" w14:textId="77777777" w:rsidR="00242051" w:rsidRPr="00774C49" w:rsidRDefault="00242051" w:rsidP="00B01D0F">
            <w:pPr>
              <w:spacing w:line="288" w:lineRule="auto"/>
              <w:rPr>
                <w:bCs/>
              </w:rPr>
            </w:pPr>
            <w:r w:rsidRPr="00774C49">
              <w:rPr>
                <w:bCs/>
              </w:rPr>
              <w:lastRenderedPageBreak/>
              <w:t>Eil. Nr.</w:t>
            </w:r>
          </w:p>
        </w:tc>
        <w:tc>
          <w:tcPr>
            <w:tcW w:w="2827" w:type="dxa"/>
            <w:shd w:val="clear" w:color="auto" w:fill="B8CCE4" w:themeFill="accent1" w:themeFillTint="66"/>
          </w:tcPr>
          <w:p w14:paraId="2B4DDA73" w14:textId="77777777" w:rsidR="00242051" w:rsidRPr="00774C49" w:rsidRDefault="00242051" w:rsidP="00B01D0F">
            <w:pPr>
              <w:spacing w:line="288" w:lineRule="auto"/>
              <w:rPr>
                <w:bCs/>
              </w:rPr>
            </w:pPr>
            <w:r w:rsidRPr="00774C49">
              <w:rPr>
                <w:bCs/>
              </w:rPr>
              <w:t>Ūkio subjekto pavadinimas, juridinio asmens kodas, adresas</w:t>
            </w:r>
          </w:p>
        </w:tc>
        <w:tc>
          <w:tcPr>
            <w:tcW w:w="6521" w:type="dxa"/>
            <w:shd w:val="clear" w:color="auto" w:fill="B8CCE4" w:themeFill="accent1" w:themeFillTint="66"/>
          </w:tcPr>
          <w:p w14:paraId="64C241C5" w14:textId="77777777" w:rsidR="00242051" w:rsidRPr="00A32A00" w:rsidRDefault="00242051" w:rsidP="00B01D0F">
            <w:pPr>
              <w:spacing w:line="288" w:lineRule="auto"/>
              <w:jc w:val="both"/>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C01275">
        <w:tc>
          <w:tcPr>
            <w:tcW w:w="570" w:type="dxa"/>
            <w:shd w:val="clear" w:color="auto" w:fill="auto"/>
          </w:tcPr>
          <w:p w14:paraId="4CAC2A75" w14:textId="77777777" w:rsidR="00242051" w:rsidRPr="00A32A00" w:rsidRDefault="00242051" w:rsidP="00B01D0F">
            <w:pPr>
              <w:spacing w:line="288" w:lineRule="auto"/>
              <w:rPr>
                <w:bCs/>
              </w:rPr>
            </w:pPr>
            <w:r w:rsidRPr="00A32A00">
              <w:rPr>
                <w:bCs/>
              </w:rPr>
              <w:t>1.</w:t>
            </w:r>
          </w:p>
        </w:tc>
        <w:tc>
          <w:tcPr>
            <w:tcW w:w="2827" w:type="dxa"/>
            <w:shd w:val="clear" w:color="auto" w:fill="auto"/>
          </w:tcPr>
          <w:p w14:paraId="03E5A1E0" w14:textId="77777777" w:rsidR="00242051" w:rsidRPr="00A32A00" w:rsidRDefault="00242051" w:rsidP="00B01D0F">
            <w:pPr>
              <w:spacing w:line="288" w:lineRule="auto"/>
              <w:rPr>
                <w:bCs/>
              </w:rPr>
            </w:pPr>
          </w:p>
        </w:tc>
        <w:tc>
          <w:tcPr>
            <w:tcW w:w="6521" w:type="dxa"/>
            <w:shd w:val="clear" w:color="auto" w:fill="auto"/>
          </w:tcPr>
          <w:p w14:paraId="1B7FB9E9" w14:textId="77777777" w:rsidR="00242051" w:rsidRPr="00A32A00" w:rsidRDefault="00242051" w:rsidP="00B01D0F">
            <w:pPr>
              <w:spacing w:line="288" w:lineRule="auto"/>
              <w:rPr>
                <w:bCs/>
              </w:rPr>
            </w:pPr>
          </w:p>
        </w:tc>
      </w:tr>
      <w:tr w:rsidR="00242051" w:rsidRPr="00A32A00" w14:paraId="46D88F7C" w14:textId="77777777" w:rsidTr="00C01275">
        <w:tc>
          <w:tcPr>
            <w:tcW w:w="570" w:type="dxa"/>
            <w:shd w:val="clear" w:color="auto" w:fill="auto"/>
          </w:tcPr>
          <w:p w14:paraId="79BFDAA0" w14:textId="77777777" w:rsidR="00242051" w:rsidRPr="00A32A00" w:rsidRDefault="00242051" w:rsidP="00B01D0F">
            <w:pPr>
              <w:spacing w:line="288" w:lineRule="auto"/>
              <w:rPr>
                <w:bCs/>
              </w:rPr>
            </w:pPr>
            <w:r w:rsidRPr="00A32A00">
              <w:rPr>
                <w:bCs/>
              </w:rPr>
              <w:t>2.</w:t>
            </w:r>
          </w:p>
        </w:tc>
        <w:tc>
          <w:tcPr>
            <w:tcW w:w="2827" w:type="dxa"/>
            <w:shd w:val="clear" w:color="auto" w:fill="auto"/>
          </w:tcPr>
          <w:p w14:paraId="50331F5D" w14:textId="77777777" w:rsidR="00242051" w:rsidRPr="00A32A00" w:rsidRDefault="00242051" w:rsidP="00B01D0F">
            <w:pPr>
              <w:spacing w:line="288" w:lineRule="auto"/>
              <w:rPr>
                <w:bCs/>
              </w:rPr>
            </w:pPr>
          </w:p>
        </w:tc>
        <w:tc>
          <w:tcPr>
            <w:tcW w:w="6521" w:type="dxa"/>
            <w:shd w:val="clear" w:color="auto" w:fill="auto"/>
          </w:tcPr>
          <w:p w14:paraId="54471AB6" w14:textId="77777777" w:rsidR="00242051" w:rsidRPr="00A32A00" w:rsidRDefault="00242051" w:rsidP="00B01D0F">
            <w:pPr>
              <w:spacing w:line="288" w:lineRule="auto"/>
              <w:rPr>
                <w:bCs/>
              </w:rPr>
            </w:pPr>
          </w:p>
        </w:tc>
      </w:tr>
    </w:tbl>
    <w:p w14:paraId="7D0559F1" w14:textId="77777777" w:rsidR="00242051" w:rsidRPr="00A32A00" w:rsidRDefault="00242051" w:rsidP="00B01D0F">
      <w:pPr>
        <w:tabs>
          <w:tab w:val="left" w:pos="567"/>
        </w:tabs>
        <w:spacing w:line="288" w:lineRule="auto"/>
        <w:rPr>
          <w:rFonts w:cstheme="minorHAnsi"/>
          <w:b/>
          <w:bCs/>
        </w:rPr>
      </w:pPr>
    </w:p>
    <w:p w14:paraId="515860D8" w14:textId="77777777" w:rsidR="00242051" w:rsidRPr="00B062BF" w:rsidRDefault="00242051" w:rsidP="00B01D0F">
      <w:pPr>
        <w:tabs>
          <w:tab w:val="left" w:pos="567"/>
        </w:tabs>
        <w:spacing w:line="288" w:lineRule="auto"/>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B01D0F">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BB1819">
        <w:trPr>
          <w:trHeight w:val="1321"/>
        </w:trPr>
        <w:tc>
          <w:tcPr>
            <w:tcW w:w="571" w:type="dxa"/>
            <w:shd w:val="clear" w:color="auto" w:fill="B8CCE4" w:themeFill="accent1" w:themeFillTint="66"/>
          </w:tcPr>
          <w:p w14:paraId="7041478A" w14:textId="77777777" w:rsidR="00242051" w:rsidRPr="00774C49" w:rsidRDefault="00242051" w:rsidP="00B01D0F">
            <w:pPr>
              <w:spacing w:line="288" w:lineRule="auto"/>
              <w:rPr>
                <w:bCs/>
              </w:rPr>
            </w:pPr>
            <w:r w:rsidRPr="00774C49">
              <w:rPr>
                <w:bCs/>
              </w:rPr>
              <w:t>Eil. Nr.</w:t>
            </w:r>
          </w:p>
        </w:tc>
        <w:tc>
          <w:tcPr>
            <w:tcW w:w="4102" w:type="dxa"/>
            <w:shd w:val="clear" w:color="auto" w:fill="B8CCE4" w:themeFill="accent1" w:themeFillTint="66"/>
          </w:tcPr>
          <w:p w14:paraId="136260E9" w14:textId="77777777" w:rsidR="00242051" w:rsidRPr="00774C49" w:rsidRDefault="00242051" w:rsidP="00B01D0F">
            <w:pPr>
              <w:spacing w:line="288" w:lineRule="auto"/>
              <w:rPr>
                <w:bCs/>
              </w:rPr>
            </w:pPr>
            <w:r w:rsidRPr="00774C49">
              <w:rPr>
                <w:bCs/>
              </w:rPr>
              <w:t>Subtiekėjo/subrangovo pavadinimas, juridinio asmens kodas, adresas</w:t>
            </w:r>
          </w:p>
        </w:tc>
        <w:tc>
          <w:tcPr>
            <w:tcW w:w="5223" w:type="dxa"/>
            <w:shd w:val="clear" w:color="auto" w:fill="B8CCE4" w:themeFill="accent1" w:themeFillTint="66"/>
          </w:tcPr>
          <w:p w14:paraId="402C9426" w14:textId="77777777" w:rsidR="00242051" w:rsidRPr="00A32A00" w:rsidRDefault="00242051" w:rsidP="00B01D0F">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B01D0F">
            <w:pPr>
              <w:spacing w:line="288" w:lineRule="auto"/>
              <w:rPr>
                <w:bCs/>
              </w:rPr>
            </w:pPr>
            <w:r w:rsidRPr="00A32A00">
              <w:rPr>
                <w:bCs/>
              </w:rPr>
              <w:t>1.</w:t>
            </w:r>
          </w:p>
        </w:tc>
        <w:tc>
          <w:tcPr>
            <w:tcW w:w="4102" w:type="dxa"/>
          </w:tcPr>
          <w:p w14:paraId="0AC505D3" w14:textId="77777777" w:rsidR="00242051" w:rsidRPr="00A32A00" w:rsidRDefault="00242051" w:rsidP="00B01D0F">
            <w:pPr>
              <w:spacing w:line="288" w:lineRule="auto"/>
              <w:rPr>
                <w:bCs/>
              </w:rPr>
            </w:pPr>
          </w:p>
        </w:tc>
        <w:tc>
          <w:tcPr>
            <w:tcW w:w="5223" w:type="dxa"/>
          </w:tcPr>
          <w:p w14:paraId="437D15A4" w14:textId="77777777" w:rsidR="00242051" w:rsidRPr="00A32A00" w:rsidRDefault="00242051" w:rsidP="00B01D0F">
            <w:pPr>
              <w:spacing w:line="288" w:lineRule="auto"/>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B01D0F">
            <w:pPr>
              <w:spacing w:line="288" w:lineRule="auto"/>
              <w:rPr>
                <w:bCs/>
              </w:rPr>
            </w:pPr>
            <w:r w:rsidRPr="00A32A00">
              <w:rPr>
                <w:bCs/>
              </w:rPr>
              <w:t>2.</w:t>
            </w:r>
          </w:p>
        </w:tc>
        <w:tc>
          <w:tcPr>
            <w:tcW w:w="4102" w:type="dxa"/>
          </w:tcPr>
          <w:p w14:paraId="199B4EC0" w14:textId="77777777" w:rsidR="00242051" w:rsidRPr="00A32A00" w:rsidRDefault="00242051" w:rsidP="00B01D0F">
            <w:pPr>
              <w:spacing w:line="288" w:lineRule="auto"/>
              <w:rPr>
                <w:bCs/>
              </w:rPr>
            </w:pPr>
          </w:p>
        </w:tc>
        <w:tc>
          <w:tcPr>
            <w:tcW w:w="5223" w:type="dxa"/>
          </w:tcPr>
          <w:p w14:paraId="7628D538" w14:textId="77777777" w:rsidR="00242051" w:rsidRPr="00A32A00" w:rsidRDefault="00242051" w:rsidP="00B01D0F">
            <w:pPr>
              <w:spacing w:line="288" w:lineRule="auto"/>
              <w:rPr>
                <w:bCs/>
              </w:rPr>
            </w:pPr>
          </w:p>
        </w:tc>
      </w:tr>
    </w:tbl>
    <w:p w14:paraId="71242AD0" w14:textId="77777777" w:rsidR="00242051" w:rsidRDefault="00242051" w:rsidP="00B01D0F">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B01D0F">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07ED5CBB" w:rsidR="00242051" w:rsidRPr="00AF2081" w:rsidRDefault="00242051" w:rsidP="00B01D0F">
      <w:pPr>
        <w:autoSpaceDE w:val="0"/>
        <w:adjustRightInd w:val="0"/>
        <w:spacing w:line="288" w:lineRule="auto"/>
        <w:jc w:val="right"/>
        <w:rPr>
          <w:rFonts w:eastAsia="Calibri"/>
          <w:color w:val="FF0000"/>
        </w:rPr>
      </w:pPr>
      <w:r w:rsidRPr="008349D0">
        <w:rPr>
          <w:rFonts w:eastAsia="Calibri"/>
          <w:b/>
          <w:bCs/>
        </w:rPr>
        <w:t>4 lentelė</w:t>
      </w:r>
      <w:r w:rsidRPr="00930D9D">
        <w:rPr>
          <w:rFonts w:eastAsia="Calibri"/>
          <w:b/>
          <w:bCs/>
        </w:rPr>
        <w:t>. „</w:t>
      </w:r>
      <w:r w:rsidR="00610DDC">
        <w:rPr>
          <w:rFonts w:eastAsia="Calibri"/>
          <w:b/>
          <w:bCs/>
        </w:rPr>
        <w:t>Darbų pavadinimai</w:t>
      </w:r>
      <w:r w:rsidRPr="00930D9D">
        <w:rPr>
          <w:rFonts w:eastAsia="Calibri"/>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709"/>
        <w:gridCol w:w="7376"/>
        <w:gridCol w:w="1838"/>
      </w:tblGrid>
      <w:tr w:rsidR="0046315F" w14:paraId="7DBDD061" w14:textId="77777777" w:rsidTr="00BB1819">
        <w:trPr>
          <w:trHeight w:val="752"/>
        </w:trPr>
        <w:tc>
          <w:tcPr>
            <w:tcW w:w="709"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0DF80A00" w14:textId="77777777" w:rsidR="0046315F" w:rsidRDefault="0046315F" w:rsidP="0046315F">
            <w:pPr>
              <w:pStyle w:val="Standard"/>
              <w:spacing w:line="288" w:lineRule="auto"/>
              <w:ind w:firstLine="0"/>
              <w:jc w:val="left"/>
              <w:rPr>
                <w:rFonts w:asciiTheme="majorBidi" w:hAnsiTheme="majorBidi" w:cstheme="majorBidi"/>
                <w:b/>
              </w:rPr>
            </w:pPr>
            <w:r w:rsidRPr="00033A9A">
              <w:rPr>
                <w:rFonts w:asciiTheme="majorBidi" w:hAnsiTheme="majorBidi" w:cstheme="majorBidi"/>
                <w:b/>
              </w:rPr>
              <w:t xml:space="preserve">Eil. </w:t>
            </w:r>
          </w:p>
          <w:p w14:paraId="7FA458FE" w14:textId="77777777" w:rsidR="0046315F" w:rsidRPr="00033A9A" w:rsidRDefault="0046315F" w:rsidP="0046315F">
            <w:pPr>
              <w:pStyle w:val="Standard"/>
              <w:spacing w:line="288" w:lineRule="auto"/>
              <w:ind w:firstLine="0"/>
              <w:jc w:val="left"/>
              <w:rPr>
                <w:rFonts w:asciiTheme="majorBidi" w:hAnsiTheme="majorBidi" w:cstheme="majorBidi"/>
                <w:b/>
              </w:rPr>
            </w:pPr>
            <w:r w:rsidRPr="00033A9A">
              <w:rPr>
                <w:rFonts w:asciiTheme="majorBidi" w:hAnsiTheme="majorBidi" w:cstheme="majorBidi"/>
                <w:b/>
              </w:rPr>
              <w:t>Nr.</w:t>
            </w:r>
          </w:p>
        </w:tc>
        <w:tc>
          <w:tcPr>
            <w:tcW w:w="7376"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5EF714EA" w14:textId="4B662E9E" w:rsidR="0046315F" w:rsidRPr="00033A9A" w:rsidRDefault="00A5317F" w:rsidP="0046315F">
            <w:pPr>
              <w:pStyle w:val="Standard"/>
              <w:spacing w:line="288" w:lineRule="auto"/>
              <w:jc w:val="left"/>
              <w:rPr>
                <w:rFonts w:asciiTheme="majorBidi" w:hAnsiTheme="majorBidi" w:cstheme="majorBidi"/>
                <w:b/>
              </w:rPr>
            </w:pPr>
            <w:r>
              <w:rPr>
                <w:rFonts w:asciiTheme="majorBidi" w:hAnsiTheme="majorBidi" w:cstheme="majorBidi"/>
                <w:b/>
              </w:rPr>
              <w:t xml:space="preserve">Darbų </w:t>
            </w:r>
            <w:r w:rsidR="0046315F" w:rsidRPr="00033A9A">
              <w:rPr>
                <w:rFonts w:asciiTheme="majorBidi" w:hAnsiTheme="majorBidi" w:cstheme="majorBidi"/>
                <w:b/>
              </w:rPr>
              <w:t>pavadinimas</w:t>
            </w:r>
          </w:p>
        </w:tc>
        <w:tc>
          <w:tcPr>
            <w:tcW w:w="1838" w:type="dxa"/>
            <w:tcBorders>
              <w:top w:val="single" w:sz="4" w:space="0" w:color="00000A"/>
              <w:left w:val="single" w:sz="4" w:space="0" w:color="00000A"/>
              <w:bottom w:val="single" w:sz="4" w:space="0" w:color="auto"/>
              <w:right w:val="single" w:sz="4" w:space="0" w:color="00000A"/>
            </w:tcBorders>
            <w:shd w:val="clear" w:color="auto" w:fill="B8CCE4" w:themeFill="accent1" w:themeFillTint="66"/>
            <w:tcMar>
              <w:top w:w="0" w:type="dxa"/>
              <w:left w:w="108" w:type="dxa"/>
              <w:bottom w:w="0" w:type="dxa"/>
              <w:right w:w="108" w:type="dxa"/>
            </w:tcMar>
          </w:tcPr>
          <w:p w14:paraId="47EA2C99" w14:textId="77777777" w:rsidR="0046315F" w:rsidRPr="00033A9A" w:rsidRDefault="0046315F" w:rsidP="00DF06B8">
            <w:pPr>
              <w:pStyle w:val="Standard"/>
              <w:ind w:firstLine="0"/>
              <w:jc w:val="left"/>
              <w:rPr>
                <w:rFonts w:asciiTheme="majorBidi" w:hAnsiTheme="majorBidi" w:cstheme="majorBidi"/>
                <w:b/>
              </w:rPr>
            </w:pPr>
            <w:r w:rsidRPr="00033A9A">
              <w:rPr>
                <w:rFonts w:asciiTheme="majorBidi" w:hAnsiTheme="majorBidi" w:cstheme="majorBidi"/>
                <w:b/>
              </w:rPr>
              <w:t>Bendra kaina Eur be PVM</w:t>
            </w:r>
          </w:p>
        </w:tc>
      </w:tr>
      <w:tr w:rsidR="0046315F" w14:paraId="4E5C2277" w14:textId="77777777" w:rsidTr="00610DDC">
        <w:trPr>
          <w:trHeight w:val="385"/>
        </w:trPr>
        <w:tc>
          <w:tcPr>
            <w:tcW w:w="70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75F02188" w14:textId="77777777" w:rsidR="0046315F" w:rsidRPr="00610DDC" w:rsidRDefault="0046315F" w:rsidP="0046315F">
            <w:pPr>
              <w:pStyle w:val="Standard"/>
              <w:spacing w:line="288" w:lineRule="auto"/>
              <w:ind w:firstLine="0"/>
              <w:jc w:val="left"/>
              <w:rPr>
                <w:rFonts w:asciiTheme="majorBidi" w:hAnsiTheme="majorBidi" w:cstheme="majorBidi"/>
                <w:b/>
                <w:bCs/>
              </w:rPr>
            </w:pPr>
            <w:r w:rsidRPr="00610DDC">
              <w:rPr>
                <w:rFonts w:asciiTheme="majorBidi" w:hAnsiTheme="majorBidi" w:cstheme="majorBidi"/>
                <w:b/>
                <w:bCs/>
              </w:rPr>
              <w:t>1.</w:t>
            </w:r>
          </w:p>
        </w:tc>
        <w:tc>
          <w:tcPr>
            <w:tcW w:w="7376"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184347D5" w14:textId="722C89A2" w:rsidR="0046315F" w:rsidRPr="00610DDC" w:rsidRDefault="00BB1819" w:rsidP="0046315F">
            <w:pPr>
              <w:pStyle w:val="Standard"/>
              <w:spacing w:line="288" w:lineRule="auto"/>
              <w:ind w:firstLine="0"/>
              <w:jc w:val="left"/>
              <w:rPr>
                <w:rFonts w:asciiTheme="majorBidi" w:hAnsiTheme="majorBidi" w:cstheme="majorBidi"/>
                <w:b/>
                <w:bCs/>
              </w:rPr>
            </w:pPr>
            <w:r>
              <w:rPr>
                <w:rFonts w:asciiTheme="majorBidi" w:hAnsiTheme="majorBidi" w:cstheme="majorBidi"/>
                <w:b/>
                <w:bCs/>
              </w:rPr>
              <w:t>V</w:t>
            </w:r>
            <w:r w:rsidRPr="00BB1819">
              <w:rPr>
                <w:rFonts w:asciiTheme="majorBidi" w:hAnsiTheme="majorBidi" w:cstheme="majorBidi"/>
                <w:b/>
                <w:bCs/>
              </w:rPr>
              <w:t xml:space="preserve">aikų žaidimo aikštelė </w:t>
            </w:r>
            <w:proofErr w:type="spellStart"/>
            <w:r w:rsidRPr="00BB1819">
              <w:rPr>
                <w:rFonts w:asciiTheme="majorBidi" w:hAnsiTheme="majorBidi" w:cstheme="majorBidi"/>
                <w:b/>
                <w:bCs/>
              </w:rPr>
              <w:t>Valeravos</w:t>
            </w:r>
            <w:proofErr w:type="spellEnd"/>
            <w:r w:rsidRPr="00BB1819">
              <w:rPr>
                <w:rFonts w:asciiTheme="majorBidi" w:hAnsiTheme="majorBidi" w:cstheme="majorBidi"/>
                <w:b/>
                <w:bCs/>
              </w:rPr>
              <w:t xml:space="preserve"> k., rangos darb</w:t>
            </w:r>
            <w:r>
              <w:rPr>
                <w:rFonts w:asciiTheme="majorBidi" w:hAnsiTheme="majorBidi" w:cstheme="majorBidi"/>
                <w:b/>
                <w:bCs/>
              </w:rPr>
              <w:t>ai</w:t>
            </w: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277FBB" w14:textId="77777777" w:rsidR="0046315F" w:rsidRPr="00610DDC" w:rsidRDefault="0046315F" w:rsidP="00DF06B8">
            <w:pPr>
              <w:pStyle w:val="Standard"/>
              <w:jc w:val="left"/>
              <w:rPr>
                <w:rFonts w:asciiTheme="majorBidi" w:hAnsiTheme="majorBidi" w:cstheme="majorBidi"/>
              </w:rPr>
            </w:pPr>
          </w:p>
        </w:tc>
      </w:tr>
      <w:tr w:rsidR="0046315F" w14:paraId="4D078C0B" w14:textId="77777777" w:rsidTr="00610DDC">
        <w:trPr>
          <w:trHeight w:val="190"/>
        </w:trPr>
        <w:tc>
          <w:tcPr>
            <w:tcW w:w="8085"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189A4A0" w14:textId="77777777" w:rsidR="0046315F" w:rsidRPr="00443245" w:rsidRDefault="0046315F" w:rsidP="0046315F">
            <w:pPr>
              <w:pStyle w:val="Standard"/>
              <w:spacing w:line="288" w:lineRule="auto"/>
              <w:jc w:val="right"/>
              <w:rPr>
                <w:rFonts w:asciiTheme="majorBidi" w:hAnsiTheme="majorBidi" w:cstheme="majorBidi"/>
              </w:rPr>
            </w:pPr>
            <w:r w:rsidRPr="00443245">
              <w:rPr>
                <w:rFonts w:asciiTheme="majorBidi" w:hAnsiTheme="majorBidi" w:cstheme="majorBidi"/>
              </w:rPr>
              <w:t>Bendra pasiūlymo kaina be PVM</w:t>
            </w:r>
          </w:p>
        </w:tc>
        <w:tc>
          <w:tcPr>
            <w:tcW w:w="183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87D6139" w14:textId="77777777" w:rsidR="0046315F" w:rsidRPr="00033A9A" w:rsidRDefault="0046315F" w:rsidP="00DF06B8">
            <w:pPr>
              <w:pStyle w:val="Standard"/>
              <w:jc w:val="left"/>
              <w:rPr>
                <w:rFonts w:asciiTheme="majorBidi" w:hAnsiTheme="majorBidi" w:cstheme="majorBidi"/>
              </w:rPr>
            </w:pPr>
          </w:p>
        </w:tc>
      </w:tr>
      <w:tr w:rsidR="0046315F" w14:paraId="515ED924" w14:textId="77777777" w:rsidTr="00610DDC">
        <w:trPr>
          <w:trHeight w:val="190"/>
        </w:trPr>
        <w:tc>
          <w:tcPr>
            <w:tcW w:w="8085"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5944EA6" w14:textId="77777777" w:rsidR="0046315F" w:rsidRPr="00443245" w:rsidRDefault="0046315F" w:rsidP="0046315F">
            <w:pPr>
              <w:pStyle w:val="Standard"/>
              <w:spacing w:line="288" w:lineRule="auto"/>
              <w:jc w:val="right"/>
              <w:rPr>
                <w:rFonts w:asciiTheme="majorBidi" w:hAnsiTheme="majorBidi" w:cstheme="majorBidi"/>
              </w:rPr>
            </w:pPr>
            <w:r w:rsidRPr="00443245">
              <w:rPr>
                <w:rFonts w:asciiTheme="majorBidi" w:hAnsiTheme="majorBidi" w:cstheme="majorBidi"/>
              </w:rPr>
              <w:t>PVM (įrašyti %) suma*</w:t>
            </w:r>
          </w:p>
        </w:tc>
        <w:tc>
          <w:tcPr>
            <w:tcW w:w="183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59A092E" w14:textId="77777777" w:rsidR="0046315F" w:rsidRPr="00033A9A" w:rsidRDefault="0046315F" w:rsidP="00DF06B8">
            <w:pPr>
              <w:pStyle w:val="Standard"/>
              <w:jc w:val="left"/>
              <w:rPr>
                <w:rFonts w:asciiTheme="majorBidi" w:hAnsiTheme="majorBidi" w:cstheme="majorBidi"/>
              </w:rPr>
            </w:pPr>
          </w:p>
        </w:tc>
      </w:tr>
      <w:tr w:rsidR="0046315F" w14:paraId="664C2296" w14:textId="77777777" w:rsidTr="00610DDC">
        <w:trPr>
          <w:trHeight w:val="190"/>
        </w:trPr>
        <w:tc>
          <w:tcPr>
            <w:tcW w:w="8085" w:type="dxa"/>
            <w:gridSpan w:val="2"/>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BD1318" w14:textId="77777777" w:rsidR="0046315F" w:rsidRPr="00443245" w:rsidRDefault="0046315F" w:rsidP="0046315F">
            <w:pPr>
              <w:pStyle w:val="Standard"/>
              <w:spacing w:line="288" w:lineRule="auto"/>
              <w:jc w:val="right"/>
              <w:rPr>
                <w:rFonts w:asciiTheme="majorBidi" w:hAnsiTheme="majorBidi" w:cstheme="majorBidi"/>
              </w:rPr>
            </w:pPr>
            <w:r w:rsidRPr="00443245">
              <w:rPr>
                <w:rFonts w:asciiTheme="majorBidi" w:hAnsiTheme="majorBidi" w:cstheme="majorBidi"/>
              </w:rPr>
              <w:t>Bendra pasiūlymo kaina su PVM</w:t>
            </w:r>
          </w:p>
        </w:tc>
        <w:tc>
          <w:tcPr>
            <w:tcW w:w="1838"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925176" w14:textId="77777777" w:rsidR="0046315F" w:rsidRPr="00033A9A" w:rsidRDefault="0046315F" w:rsidP="00DF06B8">
            <w:pPr>
              <w:pStyle w:val="Standard"/>
              <w:jc w:val="left"/>
              <w:rPr>
                <w:rFonts w:asciiTheme="majorBidi" w:hAnsiTheme="majorBidi" w:cstheme="majorBidi"/>
              </w:rPr>
            </w:pPr>
          </w:p>
        </w:tc>
      </w:tr>
    </w:tbl>
    <w:p w14:paraId="77BF9F1D" w14:textId="77777777" w:rsidR="00E00FE4" w:rsidRPr="00A15D8A" w:rsidRDefault="00E00FE4" w:rsidP="00B01D0F">
      <w:pPr>
        <w:widowControl w:val="0"/>
        <w:spacing w:line="288" w:lineRule="auto"/>
        <w:jc w:val="both"/>
      </w:pPr>
    </w:p>
    <w:p w14:paraId="5B260488" w14:textId="77777777" w:rsidR="000942B6" w:rsidRPr="00633BEC" w:rsidRDefault="000942B6" w:rsidP="00B01D0F">
      <w:pPr>
        <w:widowControl w:val="0"/>
        <w:spacing w:line="288" w:lineRule="auto"/>
        <w:ind w:firstLine="567"/>
        <w:jc w:val="both"/>
        <w:rPr>
          <w:rStyle w:val="Lentelsuraas2"/>
          <w:b/>
          <w:i/>
          <w:iCs/>
        </w:rPr>
      </w:pPr>
      <w:r w:rsidRPr="00633BEC">
        <w:rPr>
          <w:rStyle w:val="Lentelsuraas2"/>
          <w:b/>
          <w:i/>
          <w:iCs/>
        </w:rPr>
        <w:t>Pastabos:</w:t>
      </w:r>
    </w:p>
    <w:p w14:paraId="05193A25" w14:textId="570B0E60" w:rsidR="000942B6" w:rsidRDefault="000942B6" w:rsidP="00CA47B0">
      <w:pPr>
        <w:pStyle w:val="Stilius3"/>
        <w:widowControl/>
        <w:numPr>
          <w:ilvl w:val="0"/>
          <w:numId w:val="29"/>
        </w:numPr>
        <w:tabs>
          <w:tab w:val="left" w:pos="284"/>
          <w:tab w:val="left" w:pos="851"/>
          <w:tab w:val="left" w:pos="993"/>
        </w:tabs>
        <w:suppressAutoHyphens w:val="0"/>
        <w:autoSpaceDN/>
        <w:spacing w:before="0" w:line="288" w:lineRule="auto"/>
        <w:ind w:left="0" w:firstLine="567"/>
        <w:textAlignment w:val="auto"/>
        <w:rPr>
          <w:i/>
        </w:rPr>
      </w:pPr>
      <w:r>
        <w:rPr>
          <w:i/>
        </w:rPr>
        <w:t>Tiekėjo</w:t>
      </w:r>
      <w:r w:rsidRPr="000B5D9F">
        <w:rPr>
          <w:i/>
        </w:rPr>
        <w:t xml:space="preserve"> </w:t>
      </w:r>
      <w:r>
        <w:rPr>
          <w:i/>
        </w:rPr>
        <w:t>pateikto</w:t>
      </w:r>
      <w:r w:rsidR="00926EB8">
        <w:rPr>
          <w:i/>
        </w:rPr>
        <w:t>je</w:t>
      </w:r>
      <w:r>
        <w:rPr>
          <w:i/>
        </w:rPr>
        <w:t xml:space="preserve"> </w:t>
      </w:r>
      <w:r w:rsidRPr="000B5D9F">
        <w:rPr>
          <w:i/>
        </w:rPr>
        <w:t>kaino</w:t>
      </w:r>
      <w:r w:rsidR="00926EB8">
        <w:rPr>
          <w:i/>
        </w:rPr>
        <w:t>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w:t>
      </w:r>
      <w:r w:rsidR="00FC3B1D">
        <w:rPr>
          <w:i/>
        </w:rPr>
        <w:t>D</w:t>
      </w:r>
      <w:r w:rsidRPr="000B5D9F">
        <w:rPr>
          <w:i/>
        </w:rPr>
        <w:t xml:space="preserve">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193FF428" w:rsidR="000942B6" w:rsidRDefault="000942B6" w:rsidP="00CA47B0">
      <w:pPr>
        <w:pStyle w:val="Stilius3"/>
        <w:widowControl/>
        <w:numPr>
          <w:ilvl w:val="0"/>
          <w:numId w:val="29"/>
        </w:numPr>
        <w:tabs>
          <w:tab w:val="left" w:pos="851"/>
          <w:tab w:val="left" w:pos="993"/>
        </w:tabs>
        <w:suppressAutoHyphens w:val="0"/>
        <w:autoSpaceDN/>
        <w:spacing w:before="0" w:line="288" w:lineRule="auto"/>
        <w:ind w:left="0" w:firstLine="567"/>
        <w:textAlignment w:val="auto"/>
        <w:rPr>
          <w:i/>
        </w:rPr>
      </w:pPr>
      <w:r w:rsidRPr="000B5D9F">
        <w:rPr>
          <w:i/>
        </w:rPr>
        <w:t>Kain</w:t>
      </w:r>
      <w:r w:rsidR="00926EB8">
        <w:rPr>
          <w:i/>
        </w:rPr>
        <w:t>a</w:t>
      </w:r>
      <w:r w:rsidRPr="000B5D9F">
        <w:rPr>
          <w:i/>
        </w:rPr>
        <w:t xml:space="preserve"> pasiūlyme nurodom</w:t>
      </w:r>
      <w:r w:rsidR="00926EB8">
        <w:rPr>
          <w:i/>
        </w:rPr>
        <w:t>a</w:t>
      </w:r>
      <w:r w:rsidRPr="000B5D9F">
        <w:rPr>
          <w:i/>
        </w:rPr>
        <w:t xml:space="preserve"> paliekant du skaitmenis po kablelio;</w:t>
      </w:r>
    </w:p>
    <w:p w14:paraId="1700145C" w14:textId="56CEB6EB" w:rsidR="000942B6" w:rsidRPr="000942B6" w:rsidRDefault="000942B6" w:rsidP="00CA47B0">
      <w:pPr>
        <w:pStyle w:val="Stilius3"/>
        <w:widowControl/>
        <w:numPr>
          <w:ilvl w:val="0"/>
          <w:numId w:val="29"/>
        </w:numPr>
        <w:tabs>
          <w:tab w:val="left" w:pos="851"/>
          <w:tab w:val="left" w:pos="993"/>
        </w:tabs>
        <w:suppressAutoHyphens w:val="0"/>
        <w:autoSpaceDN/>
        <w:spacing w:before="0" w:after="120" w:line="288" w:lineRule="auto"/>
        <w:ind w:left="0" w:firstLine="567"/>
        <w:textAlignment w:val="auto"/>
        <w:rPr>
          <w:i/>
        </w:rPr>
      </w:pPr>
      <w:r w:rsidRPr="000B5D9F">
        <w:rPr>
          <w:i/>
        </w:rPr>
        <w:t>Bendra pasiūlymo kaina turi atitikti pateiktų jos sudėtinių dalių sumą</w:t>
      </w:r>
      <w:r>
        <w:rPr>
          <w:i/>
        </w:rPr>
        <w:t>.</w:t>
      </w:r>
    </w:p>
    <w:p w14:paraId="2EB65022" w14:textId="77777777" w:rsidR="000942B6" w:rsidRDefault="000942B6" w:rsidP="00B01D0F">
      <w:pPr>
        <w:tabs>
          <w:tab w:val="left" w:pos="3584"/>
        </w:tabs>
        <w:spacing w:line="288" w:lineRule="auto"/>
        <w:ind w:firstLine="720"/>
        <w:jc w:val="both"/>
      </w:pPr>
    </w:p>
    <w:p w14:paraId="232CED10" w14:textId="77777777" w:rsidR="000942B6" w:rsidRPr="000B5D9F" w:rsidRDefault="000942B6" w:rsidP="00B01D0F">
      <w:pPr>
        <w:pStyle w:val="Stilius3"/>
        <w:widowControl/>
        <w:tabs>
          <w:tab w:val="left" w:pos="709"/>
        </w:tabs>
        <w:suppressAutoHyphens w:val="0"/>
        <w:autoSpaceDN/>
        <w:spacing w:before="120" w:line="288" w:lineRule="auto"/>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B01D0F">
      <w:pPr>
        <w:widowControl w:val="0"/>
        <w:spacing w:line="288" w:lineRule="auto"/>
        <w:jc w:val="both"/>
      </w:pPr>
      <w:r w:rsidRPr="002408E3">
        <w:t>____________________________________________________________________.</w:t>
      </w:r>
    </w:p>
    <w:p w14:paraId="4CC7CD2E" w14:textId="77777777" w:rsidR="000942B6" w:rsidRDefault="000942B6" w:rsidP="00B01D0F">
      <w:pPr>
        <w:widowControl w:val="0"/>
        <w:spacing w:line="288" w:lineRule="auto"/>
        <w:jc w:val="both"/>
      </w:pPr>
    </w:p>
    <w:p w14:paraId="73B7128C" w14:textId="38851CBA" w:rsidR="006E5564" w:rsidRPr="006E5564" w:rsidRDefault="006E5564" w:rsidP="00B01D0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6E5564">
        <w:rPr>
          <w:rFonts w:eastAsia="Lucida Sans Unicode"/>
          <w:b/>
          <w:bCs/>
          <w:color w:val="000000"/>
          <w:kern w:val="3"/>
          <w:lang w:eastAsia="hi-IN" w:bidi="hi-IN"/>
        </w:rPr>
        <w:lastRenderedPageBreak/>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BB1819">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bl>
    <w:p w14:paraId="1750AFA2" w14:textId="0EB4FD02" w:rsidR="006E5564" w:rsidRPr="006E5564" w:rsidRDefault="006E5564" w:rsidP="00B01D0F">
      <w:pPr>
        <w:autoSpaceDN/>
        <w:spacing w:before="240" w:after="120" w:line="288" w:lineRule="auto"/>
        <w:jc w:val="both"/>
        <w:textAlignment w:val="auto"/>
        <w:rPr>
          <w:b/>
          <w:bCs/>
        </w:rPr>
      </w:pPr>
      <w:r w:rsidRPr="006E5564">
        <w:rPr>
          <w:b/>
          <w:bCs/>
        </w:rPr>
        <w:t xml:space="preserve">6 lentelė. Ši pasiūlyme nurodyta informacija yra konfidenciali </w:t>
      </w:r>
      <w:r w:rsidRPr="006E5564">
        <w:rPr>
          <w:b/>
          <w:bCs/>
          <w:i/>
        </w:rPr>
        <w:t>(perkančioji organizacija šios informacijos negali atskleisti tretiesiems asmenims)</w:t>
      </w:r>
      <w:r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BB1819">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rsidP="00B01D0F">
            <w:pPr>
              <w:snapToGrid w:val="0"/>
              <w:spacing w:line="288" w:lineRule="auto"/>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B01D0F">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B01D0F">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B01D0F">
            <w:pPr>
              <w:snapToGrid w:val="0"/>
              <w:spacing w:line="288" w:lineRule="auto"/>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B01D0F">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B01D0F">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B01D0F">
            <w:pPr>
              <w:snapToGrid w:val="0"/>
              <w:spacing w:line="288" w:lineRule="auto"/>
              <w:jc w:val="both"/>
              <w:rPr>
                <w:rFonts w:eastAsia="Lucida Sans Unicode"/>
                <w:color w:val="000000"/>
                <w:kern w:val="3"/>
                <w:lang w:eastAsia="hi-IN" w:bidi="hi-IN"/>
              </w:rPr>
            </w:pPr>
          </w:p>
        </w:tc>
      </w:tr>
    </w:tbl>
    <w:p w14:paraId="79CDB4E2" w14:textId="739A6B61" w:rsidR="00242051" w:rsidRPr="00040B12" w:rsidRDefault="00242051" w:rsidP="00B01D0F">
      <w:pPr>
        <w:spacing w:before="120" w:after="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B01D0F">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B01D0F">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B01D0F">
      <w:pPr>
        <w:spacing w:line="288" w:lineRule="auto"/>
        <w:jc w:val="both"/>
      </w:pPr>
    </w:p>
    <w:p w14:paraId="7808F100" w14:textId="77777777" w:rsidR="00242051" w:rsidRPr="003C2AE4" w:rsidRDefault="00242051" w:rsidP="00B01D0F">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B01D0F">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B01D0F">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B01D0F">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B01D0F">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B01D0F">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B01D0F">
      <w:pPr>
        <w:suppressAutoHyphens w:val="0"/>
        <w:autoSpaceDN/>
        <w:spacing w:line="288" w:lineRule="auto"/>
        <w:textAlignment w:val="auto"/>
        <w:sectPr w:rsidR="004C4A53" w:rsidRPr="004C4A53" w:rsidSect="003B6CD7">
          <w:footerReference w:type="default" r:id="rId19"/>
          <w:pgSz w:w="11906" w:h="16838"/>
          <w:pgMar w:top="1135" w:right="566" w:bottom="568" w:left="1418" w:header="720" w:footer="720" w:gutter="0"/>
          <w:cols w:space="1296"/>
          <w:docGrid w:linePitch="326"/>
        </w:sectPr>
      </w:pPr>
    </w:p>
    <w:p w14:paraId="5AE8D05F" w14:textId="239A9468" w:rsidR="003D0C91" w:rsidRPr="00ED293D" w:rsidRDefault="003D0C91" w:rsidP="00443245">
      <w:pPr>
        <w:suppressAutoHyphens w:val="0"/>
        <w:autoSpaceDN/>
        <w:textAlignment w:val="auto"/>
      </w:pPr>
    </w:p>
    <w:sectPr w:rsidR="003D0C91" w:rsidRPr="00ED293D" w:rsidSect="003B6CD7">
      <w:footerReference w:type="default" r:id="rId20"/>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72B2" w14:textId="77777777" w:rsidR="009B08B5" w:rsidRDefault="009B08B5">
      <w:r>
        <w:separator/>
      </w:r>
    </w:p>
  </w:endnote>
  <w:endnote w:type="continuationSeparator" w:id="0">
    <w:p w14:paraId="7FB195F2" w14:textId="77777777" w:rsidR="009B08B5" w:rsidRDefault="009B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82EF" w14:textId="77777777" w:rsidR="009B08B5" w:rsidRDefault="009B08B5">
      <w:r>
        <w:rPr>
          <w:color w:val="000000"/>
        </w:rPr>
        <w:separator/>
      </w:r>
    </w:p>
  </w:footnote>
  <w:footnote w:type="continuationSeparator" w:id="0">
    <w:p w14:paraId="5E0929C6" w14:textId="77777777" w:rsidR="009B08B5" w:rsidRDefault="009B08B5">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 w:id="3">
    <w:p w14:paraId="3D7F0339" w14:textId="77777777" w:rsidR="00BD51E3" w:rsidRDefault="00BD51E3" w:rsidP="00BD51E3">
      <w:pPr>
        <w:pStyle w:val="Puslapioinaostekstas"/>
        <w:rPr>
          <w:lang w:val="lt-LT"/>
        </w:rPr>
      </w:pPr>
      <w:r>
        <w:rPr>
          <w:rStyle w:val="Puslapioinaosnuoroda"/>
          <w:rFonts w:eastAsia="Calibri"/>
        </w:rPr>
        <w:footnoteRef/>
      </w:r>
      <w:r w:rsidRPr="00AD5E2D">
        <w:rPr>
          <w:lang w:val="lt-LT"/>
        </w:rPr>
        <w:t xml:space="preserve"> </w:t>
      </w:r>
      <w:hyperlink r:id="rId2" w:history="1">
        <w:r>
          <w:rPr>
            <w:rStyle w:val="Hipersaitas"/>
            <w:spacing w:val="2"/>
            <w:shd w:val="clear" w:color="auto" w:fill="FFFFFF"/>
            <w:lang w:val="lt-LT"/>
          </w:rPr>
          <w:t>Pasiūlymų patikslinimo, papildymo ar paaiškinimo taisyklės</w:t>
        </w:r>
      </w:hyperlink>
      <w:r>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D232E3E"/>
    <w:multiLevelType w:val="multilevel"/>
    <w:tmpl w:val="6A3AB11A"/>
    <w:lvl w:ilvl="0">
      <w:start w:val="9"/>
      <w:numFmt w:val="decimal"/>
      <w:lvlText w:val="%1."/>
      <w:lvlJc w:val="left"/>
      <w:pPr>
        <w:ind w:left="660" w:hanging="660"/>
      </w:pPr>
      <w:rPr>
        <w:rFonts w:hint="default"/>
      </w:rPr>
    </w:lvl>
    <w:lvl w:ilvl="1">
      <w:start w:val="1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7426EAB"/>
    <w:multiLevelType w:val="multilevel"/>
    <w:tmpl w:val="76808E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85A365E"/>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96409E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D759B1"/>
    <w:multiLevelType w:val="hybridMultilevel"/>
    <w:tmpl w:val="CF488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1"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5"/>
  </w:num>
  <w:num w:numId="7" w16cid:durableId="247428083">
    <w:abstractNumId w:val="26"/>
  </w:num>
  <w:num w:numId="8" w16cid:durableId="308754290">
    <w:abstractNumId w:val="5"/>
  </w:num>
  <w:num w:numId="9" w16cid:durableId="1242373296">
    <w:abstractNumId w:val="30"/>
  </w:num>
  <w:num w:numId="10" w16cid:durableId="1561288755">
    <w:abstractNumId w:val="35"/>
  </w:num>
  <w:num w:numId="11" w16cid:durableId="1461266893">
    <w:abstractNumId w:val="9"/>
  </w:num>
  <w:num w:numId="12" w16cid:durableId="1334339456">
    <w:abstractNumId w:val="14"/>
  </w:num>
  <w:num w:numId="13" w16cid:durableId="65149332">
    <w:abstractNumId w:val="17"/>
  </w:num>
  <w:num w:numId="14" w16cid:durableId="1184637982">
    <w:abstractNumId w:val="19"/>
  </w:num>
  <w:num w:numId="15" w16cid:durableId="464205872">
    <w:abstractNumId w:val="18"/>
  </w:num>
  <w:num w:numId="16" w16cid:durableId="1842819909">
    <w:abstractNumId w:val="38"/>
  </w:num>
  <w:num w:numId="17" w16cid:durableId="123502106">
    <w:abstractNumId w:val="21"/>
  </w:num>
  <w:num w:numId="18" w16cid:durableId="518547537">
    <w:abstractNumId w:val="40"/>
  </w:num>
  <w:num w:numId="19" w16cid:durableId="1152142925">
    <w:abstractNumId w:val="32"/>
  </w:num>
  <w:num w:numId="20" w16cid:durableId="1595242741">
    <w:abstractNumId w:val="39"/>
  </w:num>
  <w:num w:numId="21" w16cid:durableId="980188954">
    <w:abstractNumId w:val="31"/>
  </w:num>
  <w:num w:numId="22" w16cid:durableId="2011372726">
    <w:abstractNumId w:val="37"/>
  </w:num>
  <w:num w:numId="23" w16cid:durableId="1376150809">
    <w:abstractNumId w:val="12"/>
  </w:num>
  <w:num w:numId="24" w16cid:durableId="922225485">
    <w:abstractNumId w:val="27"/>
  </w:num>
  <w:num w:numId="25" w16cid:durableId="49890908">
    <w:abstractNumId w:val="16"/>
  </w:num>
  <w:num w:numId="26" w16cid:durableId="885147495">
    <w:abstractNumId w:val="13"/>
  </w:num>
  <w:num w:numId="27" w16cid:durableId="856427656">
    <w:abstractNumId w:val="1"/>
  </w:num>
  <w:num w:numId="28" w16cid:durableId="2115437660">
    <w:abstractNumId w:val="34"/>
  </w:num>
  <w:num w:numId="29" w16cid:durableId="129783417">
    <w:abstractNumId w:val="41"/>
  </w:num>
  <w:num w:numId="30" w16cid:durableId="2066638665">
    <w:abstractNumId w:val="10"/>
  </w:num>
  <w:num w:numId="31" w16cid:durableId="188951271">
    <w:abstractNumId w:val="23"/>
  </w:num>
  <w:num w:numId="32" w16cid:durableId="1194032137">
    <w:abstractNumId w:val="7"/>
  </w:num>
  <w:num w:numId="33" w16cid:durableId="2129659312">
    <w:abstractNumId w:val="8"/>
  </w:num>
  <w:num w:numId="34" w16cid:durableId="1509904626">
    <w:abstractNumId w:val="33"/>
  </w:num>
  <w:num w:numId="35" w16cid:durableId="1315724530">
    <w:abstractNumId w:val="20"/>
  </w:num>
  <w:num w:numId="36" w16cid:durableId="1920409312">
    <w:abstractNumId w:val="6"/>
  </w:num>
  <w:num w:numId="37" w16cid:durableId="1962803869">
    <w:abstractNumId w:val="4"/>
  </w:num>
  <w:num w:numId="38" w16cid:durableId="145316914">
    <w:abstractNumId w:val="25"/>
  </w:num>
  <w:num w:numId="39" w16cid:durableId="1863350501">
    <w:abstractNumId w:val="28"/>
  </w:num>
  <w:num w:numId="40" w16cid:durableId="1004278961">
    <w:abstractNumId w:val="24"/>
  </w:num>
  <w:num w:numId="41" w16cid:durableId="2132093551">
    <w:abstractNumId w:val="11"/>
  </w:num>
  <w:num w:numId="42" w16cid:durableId="416905513">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260"/>
    <w:rsid w:val="0001514C"/>
    <w:rsid w:val="0001519A"/>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4A"/>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2AA"/>
    <w:rsid w:val="000B7AEF"/>
    <w:rsid w:val="000B7D25"/>
    <w:rsid w:val="000C0D3B"/>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35E"/>
    <w:rsid w:val="00117626"/>
    <w:rsid w:val="00117649"/>
    <w:rsid w:val="00117ABA"/>
    <w:rsid w:val="00120117"/>
    <w:rsid w:val="001207FF"/>
    <w:rsid w:val="0012111B"/>
    <w:rsid w:val="00121650"/>
    <w:rsid w:val="001218AF"/>
    <w:rsid w:val="00121E1D"/>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2EE"/>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5403"/>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29C"/>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4E"/>
    <w:rsid w:val="00190CFF"/>
    <w:rsid w:val="0019137D"/>
    <w:rsid w:val="00191BF6"/>
    <w:rsid w:val="00192239"/>
    <w:rsid w:val="001922F9"/>
    <w:rsid w:val="001926D7"/>
    <w:rsid w:val="00192A76"/>
    <w:rsid w:val="00192B06"/>
    <w:rsid w:val="0019312D"/>
    <w:rsid w:val="00193348"/>
    <w:rsid w:val="001933DD"/>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848"/>
    <w:rsid w:val="001B44C3"/>
    <w:rsid w:val="001B5B56"/>
    <w:rsid w:val="001B5D4B"/>
    <w:rsid w:val="001B653D"/>
    <w:rsid w:val="001B6798"/>
    <w:rsid w:val="001B6CFC"/>
    <w:rsid w:val="001B7E18"/>
    <w:rsid w:val="001B7F00"/>
    <w:rsid w:val="001C0337"/>
    <w:rsid w:val="001C062F"/>
    <w:rsid w:val="001C08AA"/>
    <w:rsid w:val="001C1FF0"/>
    <w:rsid w:val="001C2159"/>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667"/>
    <w:rsid w:val="001D3A85"/>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1F0"/>
    <w:rsid w:val="00201202"/>
    <w:rsid w:val="00201314"/>
    <w:rsid w:val="002015D1"/>
    <w:rsid w:val="00201D5B"/>
    <w:rsid w:val="002023A7"/>
    <w:rsid w:val="002027B1"/>
    <w:rsid w:val="00202A4C"/>
    <w:rsid w:val="00202CAA"/>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CB7"/>
    <w:rsid w:val="00236CE8"/>
    <w:rsid w:val="00236FBE"/>
    <w:rsid w:val="00237720"/>
    <w:rsid w:val="00237940"/>
    <w:rsid w:val="00237E09"/>
    <w:rsid w:val="00240CA4"/>
    <w:rsid w:val="002415A4"/>
    <w:rsid w:val="002415E6"/>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9CD"/>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711"/>
    <w:rsid w:val="002869B7"/>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40C"/>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283"/>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96"/>
    <w:rsid w:val="00326372"/>
    <w:rsid w:val="003271BE"/>
    <w:rsid w:val="00327938"/>
    <w:rsid w:val="003279C2"/>
    <w:rsid w:val="00327AAF"/>
    <w:rsid w:val="00327B9C"/>
    <w:rsid w:val="003303B5"/>
    <w:rsid w:val="00330D64"/>
    <w:rsid w:val="00331531"/>
    <w:rsid w:val="003317A4"/>
    <w:rsid w:val="00331C40"/>
    <w:rsid w:val="00332113"/>
    <w:rsid w:val="00332E99"/>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5ABA"/>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CD7"/>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5CC"/>
    <w:rsid w:val="00440FEE"/>
    <w:rsid w:val="004418D5"/>
    <w:rsid w:val="00441D07"/>
    <w:rsid w:val="004420DD"/>
    <w:rsid w:val="0044239C"/>
    <w:rsid w:val="00442403"/>
    <w:rsid w:val="00443245"/>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15F"/>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C01"/>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AB3"/>
    <w:rsid w:val="004A6FE4"/>
    <w:rsid w:val="004A7367"/>
    <w:rsid w:val="004A79D3"/>
    <w:rsid w:val="004B098D"/>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7E52"/>
    <w:rsid w:val="004E08DB"/>
    <w:rsid w:val="004E1A00"/>
    <w:rsid w:val="004E1A93"/>
    <w:rsid w:val="004E1D96"/>
    <w:rsid w:val="004E2086"/>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93"/>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CA5"/>
    <w:rsid w:val="00531F22"/>
    <w:rsid w:val="005325D0"/>
    <w:rsid w:val="00533F24"/>
    <w:rsid w:val="00535494"/>
    <w:rsid w:val="00535F4E"/>
    <w:rsid w:val="005362CB"/>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1870"/>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42"/>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1B8"/>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880"/>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0DDC"/>
    <w:rsid w:val="00611731"/>
    <w:rsid w:val="00612A8E"/>
    <w:rsid w:val="006141DB"/>
    <w:rsid w:val="00614973"/>
    <w:rsid w:val="00615551"/>
    <w:rsid w:val="00615904"/>
    <w:rsid w:val="006159FD"/>
    <w:rsid w:val="00615C2C"/>
    <w:rsid w:val="00615E99"/>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999"/>
    <w:rsid w:val="00624C1B"/>
    <w:rsid w:val="00625971"/>
    <w:rsid w:val="00625B66"/>
    <w:rsid w:val="006267D7"/>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01D"/>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0ECE"/>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0909"/>
    <w:rsid w:val="006D2FC5"/>
    <w:rsid w:val="006D34E1"/>
    <w:rsid w:val="006D3681"/>
    <w:rsid w:val="006D3769"/>
    <w:rsid w:val="006D3816"/>
    <w:rsid w:val="006D3855"/>
    <w:rsid w:val="006D3C93"/>
    <w:rsid w:val="006D44C2"/>
    <w:rsid w:val="006D462C"/>
    <w:rsid w:val="006D5001"/>
    <w:rsid w:val="006D51F4"/>
    <w:rsid w:val="006D549E"/>
    <w:rsid w:val="006D578D"/>
    <w:rsid w:val="006D5A38"/>
    <w:rsid w:val="006D5FF7"/>
    <w:rsid w:val="006D606A"/>
    <w:rsid w:val="006D60C2"/>
    <w:rsid w:val="006D636A"/>
    <w:rsid w:val="006D639D"/>
    <w:rsid w:val="006D6541"/>
    <w:rsid w:val="006D702E"/>
    <w:rsid w:val="006D776A"/>
    <w:rsid w:val="006D77AF"/>
    <w:rsid w:val="006E00E2"/>
    <w:rsid w:val="006E01AF"/>
    <w:rsid w:val="006E0305"/>
    <w:rsid w:val="006E038C"/>
    <w:rsid w:val="006E067E"/>
    <w:rsid w:val="006E0A26"/>
    <w:rsid w:val="006E10BC"/>
    <w:rsid w:val="006E15DA"/>
    <w:rsid w:val="006E18A0"/>
    <w:rsid w:val="006E2A8F"/>
    <w:rsid w:val="006E2CAF"/>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40D"/>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7A2"/>
    <w:rsid w:val="007D0880"/>
    <w:rsid w:val="007D0ED6"/>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39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2DC6"/>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B7C"/>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97A5F"/>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4CD1"/>
    <w:rsid w:val="008F6076"/>
    <w:rsid w:val="008F68B5"/>
    <w:rsid w:val="008F692D"/>
    <w:rsid w:val="008F6D10"/>
    <w:rsid w:val="008F76E5"/>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641"/>
    <w:rsid w:val="00920FCF"/>
    <w:rsid w:val="009210B5"/>
    <w:rsid w:val="009230F0"/>
    <w:rsid w:val="00923711"/>
    <w:rsid w:val="00923E92"/>
    <w:rsid w:val="009259D7"/>
    <w:rsid w:val="00925CE7"/>
    <w:rsid w:val="00926046"/>
    <w:rsid w:val="00926721"/>
    <w:rsid w:val="00926B51"/>
    <w:rsid w:val="00926EB8"/>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073"/>
    <w:rsid w:val="00934CCF"/>
    <w:rsid w:val="0093556C"/>
    <w:rsid w:val="009355B0"/>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0F6B"/>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5294"/>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90F"/>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0489"/>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8B5"/>
    <w:rsid w:val="009B0EB8"/>
    <w:rsid w:val="009B1C04"/>
    <w:rsid w:val="009B279E"/>
    <w:rsid w:val="009B34F3"/>
    <w:rsid w:val="009B35D4"/>
    <w:rsid w:val="009B35F3"/>
    <w:rsid w:val="009B38E9"/>
    <w:rsid w:val="009B3944"/>
    <w:rsid w:val="009B395E"/>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CD1"/>
    <w:rsid w:val="009D702E"/>
    <w:rsid w:val="009D7515"/>
    <w:rsid w:val="009D7E62"/>
    <w:rsid w:val="009E013B"/>
    <w:rsid w:val="009E0231"/>
    <w:rsid w:val="009E0468"/>
    <w:rsid w:val="009E0BF9"/>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958"/>
    <w:rsid w:val="009F3C68"/>
    <w:rsid w:val="009F433E"/>
    <w:rsid w:val="009F44E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DD"/>
    <w:rsid w:val="00A120E9"/>
    <w:rsid w:val="00A12CED"/>
    <w:rsid w:val="00A12E67"/>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17F"/>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A54"/>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1C2"/>
    <w:rsid w:val="00AB0625"/>
    <w:rsid w:val="00AB0B0B"/>
    <w:rsid w:val="00AB0BAF"/>
    <w:rsid w:val="00AB11F1"/>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E01F6"/>
    <w:rsid w:val="00AE0898"/>
    <w:rsid w:val="00AE0C03"/>
    <w:rsid w:val="00AE1755"/>
    <w:rsid w:val="00AE189D"/>
    <w:rsid w:val="00AE2EA1"/>
    <w:rsid w:val="00AE3374"/>
    <w:rsid w:val="00AE365A"/>
    <w:rsid w:val="00AE3743"/>
    <w:rsid w:val="00AE37E9"/>
    <w:rsid w:val="00AE3B78"/>
    <w:rsid w:val="00AE4035"/>
    <w:rsid w:val="00AE40DE"/>
    <w:rsid w:val="00AE4F6B"/>
    <w:rsid w:val="00AE4FCC"/>
    <w:rsid w:val="00AE5D1C"/>
    <w:rsid w:val="00AE6A15"/>
    <w:rsid w:val="00AE78D9"/>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D0F"/>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5296"/>
    <w:rsid w:val="00B35410"/>
    <w:rsid w:val="00B36977"/>
    <w:rsid w:val="00B372CE"/>
    <w:rsid w:val="00B3737E"/>
    <w:rsid w:val="00B40BD3"/>
    <w:rsid w:val="00B40CC0"/>
    <w:rsid w:val="00B41258"/>
    <w:rsid w:val="00B41408"/>
    <w:rsid w:val="00B4141D"/>
    <w:rsid w:val="00B4168C"/>
    <w:rsid w:val="00B41973"/>
    <w:rsid w:val="00B41992"/>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A0C"/>
    <w:rsid w:val="00BA6E9D"/>
    <w:rsid w:val="00BA78F1"/>
    <w:rsid w:val="00BA7CD3"/>
    <w:rsid w:val="00BA7FD4"/>
    <w:rsid w:val="00BB0F11"/>
    <w:rsid w:val="00BB16C6"/>
    <w:rsid w:val="00BB17EA"/>
    <w:rsid w:val="00BB1819"/>
    <w:rsid w:val="00BB19E5"/>
    <w:rsid w:val="00BB1EF7"/>
    <w:rsid w:val="00BB1F3D"/>
    <w:rsid w:val="00BB2248"/>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3EEC"/>
    <w:rsid w:val="00BD43AB"/>
    <w:rsid w:val="00BD444D"/>
    <w:rsid w:val="00BD460E"/>
    <w:rsid w:val="00BD4713"/>
    <w:rsid w:val="00BD4A7D"/>
    <w:rsid w:val="00BD518E"/>
    <w:rsid w:val="00BD51E3"/>
    <w:rsid w:val="00BD5389"/>
    <w:rsid w:val="00BD5D6C"/>
    <w:rsid w:val="00BD5DB4"/>
    <w:rsid w:val="00BD643A"/>
    <w:rsid w:val="00BD6572"/>
    <w:rsid w:val="00BD68B6"/>
    <w:rsid w:val="00BD68C9"/>
    <w:rsid w:val="00BD6BEA"/>
    <w:rsid w:val="00BD7104"/>
    <w:rsid w:val="00BD7199"/>
    <w:rsid w:val="00BD7363"/>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286A"/>
    <w:rsid w:val="00C02A1E"/>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17C57"/>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0C"/>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B81"/>
    <w:rsid w:val="00C83B9D"/>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A6"/>
    <w:rsid w:val="00C97CA9"/>
    <w:rsid w:val="00CA0614"/>
    <w:rsid w:val="00CA0A38"/>
    <w:rsid w:val="00CA1335"/>
    <w:rsid w:val="00CA1518"/>
    <w:rsid w:val="00CA20F1"/>
    <w:rsid w:val="00CA2A8C"/>
    <w:rsid w:val="00CA2B3E"/>
    <w:rsid w:val="00CA2EAC"/>
    <w:rsid w:val="00CA3A63"/>
    <w:rsid w:val="00CA3D48"/>
    <w:rsid w:val="00CA4281"/>
    <w:rsid w:val="00CA4598"/>
    <w:rsid w:val="00CA47B0"/>
    <w:rsid w:val="00CA4F0F"/>
    <w:rsid w:val="00CA4FA7"/>
    <w:rsid w:val="00CA50E1"/>
    <w:rsid w:val="00CA5AA0"/>
    <w:rsid w:val="00CA5EF4"/>
    <w:rsid w:val="00CA72DE"/>
    <w:rsid w:val="00CA78FA"/>
    <w:rsid w:val="00CA7D69"/>
    <w:rsid w:val="00CB0634"/>
    <w:rsid w:val="00CB1493"/>
    <w:rsid w:val="00CB15CB"/>
    <w:rsid w:val="00CB18CE"/>
    <w:rsid w:val="00CB192D"/>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2788"/>
    <w:rsid w:val="00CF3068"/>
    <w:rsid w:val="00CF39DB"/>
    <w:rsid w:val="00CF3A87"/>
    <w:rsid w:val="00CF3AD3"/>
    <w:rsid w:val="00CF3E9F"/>
    <w:rsid w:val="00CF4D51"/>
    <w:rsid w:val="00CF53C3"/>
    <w:rsid w:val="00CF5756"/>
    <w:rsid w:val="00CF5BEB"/>
    <w:rsid w:val="00CF6139"/>
    <w:rsid w:val="00CF6222"/>
    <w:rsid w:val="00CF6A9B"/>
    <w:rsid w:val="00CF7ED0"/>
    <w:rsid w:val="00D00227"/>
    <w:rsid w:val="00D00DF0"/>
    <w:rsid w:val="00D01798"/>
    <w:rsid w:val="00D0191F"/>
    <w:rsid w:val="00D02576"/>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20F"/>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202F"/>
    <w:rsid w:val="00D63059"/>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7D5"/>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0F6"/>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6B3"/>
    <w:rsid w:val="00DC77F7"/>
    <w:rsid w:val="00DC7D23"/>
    <w:rsid w:val="00DC7EE5"/>
    <w:rsid w:val="00DD0077"/>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D94"/>
    <w:rsid w:val="00DD70A3"/>
    <w:rsid w:val="00DD7221"/>
    <w:rsid w:val="00DD7923"/>
    <w:rsid w:val="00DE1882"/>
    <w:rsid w:val="00DE1EA3"/>
    <w:rsid w:val="00DE2836"/>
    <w:rsid w:val="00DE28EA"/>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9DB"/>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09D"/>
    <w:rsid w:val="00E2313E"/>
    <w:rsid w:val="00E2346F"/>
    <w:rsid w:val="00E23854"/>
    <w:rsid w:val="00E238BC"/>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F96"/>
    <w:rsid w:val="00E31556"/>
    <w:rsid w:val="00E31D10"/>
    <w:rsid w:val="00E32BD5"/>
    <w:rsid w:val="00E32CFE"/>
    <w:rsid w:val="00E334C8"/>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2D1A"/>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78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130"/>
    <w:rsid w:val="00EA221A"/>
    <w:rsid w:val="00EA2F18"/>
    <w:rsid w:val="00EA2FBB"/>
    <w:rsid w:val="00EA3A35"/>
    <w:rsid w:val="00EA3D99"/>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C57"/>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71A"/>
    <w:rsid w:val="00ED529F"/>
    <w:rsid w:val="00ED545E"/>
    <w:rsid w:val="00ED585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3AA"/>
    <w:rsid w:val="00F05649"/>
    <w:rsid w:val="00F058BF"/>
    <w:rsid w:val="00F059AB"/>
    <w:rsid w:val="00F05EDD"/>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072"/>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5D9C"/>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0C34"/>
    <w:rsid w:val="00F51428"/>
    <w:rsid w:val="00F514C7"/>
    <w:rsid w:val="00F515BB"/>
    <w:rsid w:val="00F51765"/>
    <w:rsid w:val="00F517BF"/>
    <w:rsid w:val="00F5183E"/>
    <w:rsid w:val="00F51E10"/>
    <w:rsid w:val="00F52102"/>
    <w:rsid w:val="00F52687"/>
    <w:rsid w:val="00F53B58"/>
    <w:rsid w:val="00F53C07"/>
    <w:rsid w:val="00F54099"/>
    <w:rsid w:val="00F54468"/>
    <w:rsid w:val="00F547C9"/>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0F8"/>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72"/>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97BE6"/>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B1D"/>
    <w:rsid w:val="00FC3DF9"/>
    <w:rsid w:val="00FC3E2B"/>
    <w:rsid w:val="00FC401F"/>
    <w:rsid w:val="00FC4406"/>
    <w:rsid w:val="00FC4573"/>
    <w:rsid w:val="00FC485D"/>
    <w:rsid w:val="00FC4ECF"/>
    <w:rsid w:val="00FC61F8"/>
    <w:rsid w:val="00FC64BB"/>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21</Pages>
  <Words>9375</Words>
  <Characters>53439</Characters>
  <Application>Microsoft Office Word</Application>
  <DocSecurity>0</DocSecurity>
  <Lines>445</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62689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10</cp:revision>
  <cp:lastPrinted>2024-05-03T11:08:00Z</cp:lastPrinted>
  <dcterms:created xsi:type="dcterms:W3CDTF">2025-07-23T08:47:00Z</dcterms:created>
  <dcterms:modified xsi:type="dcterms:W3CDTF">2025-07-25T10:16:00Z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