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93" w:rsidRDefault="00A82A9E">
      <w:pPr>
        <w:pStyle w:val="Heading"/>
        <w:jc w:val="center"/>
        <w:rPr>
          <w:lang w:val="lt-LT"/>
        </w:rPr>
      </w:pPr>
      <w:r w:rsidRPr="0099191E">
        <w:rPr>
          <w:lang w:val="lt-LT"/>
        </w:rPr>
        <w:t>PIRKIMO SĄLYGŲ PRIEDAS „</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00C76529">
        <w:rPr>
          <w:lang w:val="lt-LT"/>
        </w:rPr>
        <w:t xml:space="preserve"> ir, jeigu taikytina, kokybės vadybos sistemos ir (arba) aplinkos apsaugos vadybos sistemos standartai</w:t>
      </w:r>
      <w:r w:rsidRPr="0099191E">
        <w:rPr>
          <w:lang w:val="lt-LT"/>
        </w:rPr>
        <w:t>“</w:t>
      </w:r>
    </w:p>
    <w:p w:rsidR="00C76529" w:rsidRDefault="00C76529" w:rsidP="00C76529">
      <w:pPr>
        <w:pStyle w:val="Body2"/>
        <w:rPr>
          <w:lang w:val="lt-LT"/>
        </w:rPr>
      </w:pPr>
    </w:p>
    <w:p w:rsidR="00C76529" w:rsidRPr="00C76529" w:rsidRDefault="00C76529" w:rsidP="00C76529">
      <w:pPr>
        <w:pStyle w:val="Heading"/>
        <w:jc w:val="center"/>
        <w:rPr>
          <w:lang w:val="lt-LT"/>
        </w:rPr>
      </w:pPr>
      <w:r>
        <w:rPr>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613" w:type="dxa"/>
        <w:tblInd w:w="-595" w:type="dxa"/>
        <w:tblLayout w:type="fixed"/>
        <w:tblLook w:val="04A0" w:firstRow="1" w:lastRow="0" w:firstColumn="1" w:lastColumn="0" w:noHBand="0" w:noVBand="1"/>
      </w:tblPr>
      <w:tblGrid>
        <w:gridCol w:w="555"/>
        <w:gridCol w:w="3863"/>
        <w:gridCol w:w="4111"/>
        <w:gridCol w:w="2084"/>
      </w:tblGrid>
      <w:tr w:rsidR="00277CF9" w:rsidRPr="0098584D" w:rsidTr="00277CF9">
        <w:tc>
          <w:tcPr>
            <w:tcW w:w="555" w:type="dxa"/>
          </w:tcPr>
          <w:p w:rsidR="00277CF9" w:rsidRPr="0098584D" w:rsidRDefault="00277CF9"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863" w:type="dxa"/>
            <w:vAlign w:val="center"/>
          </w:tcPr>
          <w:p w:rsidR="00277CF9" w:rsidRPr="0098584D" w:rsidRDefault="00277CF9" w:rsidP="000F5A4D">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1" w:type="dxa"/>
            <w:vAlign w:val="center"/>
          </w:tcPr>
          <w:p w:rsidR="00277CF9" w:rsidRPr="0098584D" w:rsidRDefault="00277CF9" w:rsidP="000F5A4D">
            <w:pPr>
              <w:jc w:val="center"/>
              <w:rPr>
                <w:rFonts w:eastAsia="Times New Roman"/>
                <w:b/>
                <w:bCs/>
                <w:color w:val="404040" w:themeColor="text1" w:themeTint="BF"/>
              </w:rPr>
            </w:pPr>
            <w:r w:rsidRPr="0098584D">
              <w:rPr>
                <w:b/>
                <w:bCs/>
                <w:color w:val="404040" w:themeColor="text1" w:themeTint="BF"/>
              </w:rPr>
              <w:t>Atitikį pagrindžiantys dokumentai</w:t>
            </w:r>
          </w:p>
        </w:tc>
        <w:tc>
          <w:tcPr>
            <w:tcW w:w="2084" w:type="dxa"/>
          </w:tcPr>
          <w:p w:rsidR="00277CF9" w:rsidRPr="0098584D" w:rsidRDefault="00277CF9" w:rsidP="000F5A4D">
            <w:pPr>
              <w:jc w:val="center"/>
              <w:rPr>
                <w:b/>
                <w:bCs/>
                <w:color w:val="404040" w:themeColor="text1" w:themeTint="BF"/>
              </w:rPr>
            </w:pPr>
            <w:r w:rsidRPr="0098584D">
              <w:rPr>
                <w:b/>
                <w:bCs/>
                <w:color w:val="404040" w:themeColor="text1" w:themeTint="BF"/>
              </w:rPr>
              <w:t>Subjektas, kuris turi atitikti reikalavimą</w:t>
            </w:r>
          </w:p>
        </w:tc>
      </w:tr>
      <w:tr w:rsidR="00277CF9" w:rsidRPr="00A7676D" w:rsidTr="00277CF9">
        <w:tc>
          <w:tcPr>
            <w:tcW w:w="555" w:type="dxa"/>
          </w:tcPr>
          <w:p w:rsidR="00277CF9" w:rsidRDefault="00277CF9">
            <w:r>
              <w:t>1.</w:t>
            </w:r>
          </w:p>
        </w:tc>
        <w:tc>
          <w:tcPr>
            <w:tcW w:w="3863" w:type="dxa"/>
          </w:tcPr>
          <w:p w:rsidR="00277CF9" w:rsidRDefault="00277CF9" w:rsidP="0013773D">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t>Laikoma, kad tiekėjas arba jo atsakingas asmuo nuteistas už aukščiau nurodytą nusikalstamą veiką, kai dėl:</w:t>
            </w:r>
            <w:r>
              <w:br/>
              <w:t xml:space="preserve">1) tiekėjo, kuris yra fizinis asmuo, per pastaruosius 5 metus buvo priimtas ir įsiteisėjęs apkaltinamasis teismo nuosprendis ir šis asmuo turi neišnykusį </w:t>
            </w:r>
            <w:r>
              <w:lastRenderedPageBreak/>
              <w:t>ar nepanaikintą teistumą;</w:t>
            </w:r>
            <w: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11" w:type="dxa"/>
          </w:tcPr>
          <w:p w:rsidR="00277CF9" w:rsidRDefault="00277CF9">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br/>
            </w:r>
            <w:r>
              <w:br/>
              <w:t xml:space="preserve">Jei dokumentas išduotas anksčiau, tačiau jame nurodytas galiojimo terminas ilgesnis nei pašalinimo pagrindų nebuvimą patvirtinančių dokumentų pagal </w:t>
            </w:r>
            <w:r>
              <w:br/>
            </w:r>
            <w:r>
              <w:br/>
              <w:t>Iš ne Lietuvoje įsteigtų subjektų reikalaujama:</w:t>
            </w:r>
            <w:r>
              <w:br/>
              <w:t>atitinkamos užsienio šalies institucijos dokumento EBVPD galutinis pateikimo terminas, toks dokumentas jo galiojimo laikotarpiu yra priimtinas.</w:t>
            </w:r>
          </w:p>
        </w:tc>
        <w:tc>
          <w:tcPr>
            <w:tcW w:w="2084" w:type="dxa"/>
          </w:tcPr>
          <w:p w:rsidR="00277CF9" w:rsidRDefault="00277CF9">
            <w:r>
              <w:t xml:space="preserve">Tiekėjas, kiekvienas tiekėjų grupės partneris, subtiekėjas ir kitas ūkio subjektas, kurių </w:t>
            </w:r>
            <w:proofErr w:type="spellStart"/>
            <w:r>
              <w:t>pajėgumais</w:t>
            </w:r>
            <w:proofErr w:type="spellEnd"/>
            <w:r>
              <w:t xml:space="preserve"> remiamasi tiekėjas</w:t>
            </w:r>
          </w:p>
        </w:tc>
      </w:tr>
      <w:tr w:rsidR="00277CF9" w:rsidTr="00277CF9">
        <w:tc>
          <w:tcPr>
            <w:tcW w:w="555" w:type="dxa"/>
          </w:tcPr>
          <w:p w:rsidR="00277CF9" w:rsidRDefault="00277CF9">
            <w:r>
              <w:t>2.</w:t>
            </w:r>
          </w:p>
        </w:tc>
        <w:tc>
          <w:tcPr>
            <w:tcW w:w="3863" w:type="dxa"/>
          </w:tcPr>
          <w:p w:rsidR="00277CF9" w:rsidRDefault="00277CF9">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 xml:space="preserve">1) tiekėjas yra įsipareigojęs sumokėti mokesčius, įskaitant socialinio draudimo </w:t>
            </w:r>
            <w:r>
              <w:lastRenderedPageBreak/>
              <w:t>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111" w:type="dxa"/>
          </w:tcPr>
          <w:p w:rsidR="00277CF9" w:rsidRDefault="00277CF9">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t xml:space="preserve">Jeigu dėl Valstybinio socialinio draudimo fondo valdybos (toliau – „Sodra“) </w:t>
            </w:r>
            <w: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t xml:space="preserve">Jei dokumentas išduotas anksčiau, tačiau jame nurodytas galiojimo terminas ilgesnis nei pašalinimo pagrindų nebuvimą patvirtinančių dokumentų pagal EBVPD galutinis pateikimo terminas, toks dokumentas jo galiojimo laikotarpiu yra </w:t>
            </w:r>
            <w:r>
              <w:lastRenderedPageBreak/>
              <w:t>priimtinas.</w:t>
            </w:r>
            <w:r>
              <w:br/>
            </w:r>
            <w:r>
              <w:br/>
              <w:t>2) Dėl įsipareigojimų, susijusių su socialinio draudimo įmokų mokėjimu, įvykdymo iš Lietuvoje įsteigtų subjektų prašoma:</w:t>
            </w:r>
            <w: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br/>
            </w:r>
          </w:p>
        </w:tc>
        <w:tc>
          <w:tcPr>
            <w:tcW w:w="2084" w:type="dxa"/>
          </w:tcPr>
          <w:p w:rsidR="00277CF9" w:rsidRDefault="00277CF9">
            <w:r>
              <w:lastRenderedPageBreak/>
              <w:t xml:space="preserve">Tiekėjas, kiekvienas tiekėjų grupės partneris, subtiekėjas ir kitas ūkio subjektas, kurių </w:t>
            </w:r>
            <w:proofErr w:type="spellStart"/>
            <w:r>
              <w:t>pajėgumais</w:t>
            </w:r>
            <w:proofErr w:type="spellEnd"/>
            <w:r>
              <w:t xml:space="preserve"> remiamasi tiekėjas</w:t>
            </w:r>
          </w:p>
        </w:tc>
      </w:tr>
      <w:tr w:rsidR="00277CF9" w:rsidTr="00277CF9">
        <w:tc>
          <w:tcPr>
            <w:tcW w:w="555" w:type="dxa"/>
          </w:tcPr>
          <w:p w:rsidR="00277CF9" w:rsidRDefault="00277CF9">
            <w:r>
              <w:lastRenderedPageBreak/>
              <w:t>3.</w:t>
            </w:r>
          </w:p>
        </w:tc>
        <w:tc>
          <w:tcPr>
            <w:tcW w:w="3863" w:type="dxa"/>
          </w:tcPr>
          <w:p w:rsidR="00277CF9" w:rsidRDefault="00277CF9">
            <w:r>
              <w:t>Tiekėjas su kitais tiekėjais yra sudaręs susitarimų, kuriais siekiama iškreipti konkurenciją atliekamame pirkime, ir perkančioji organizacija dėl to turi įtikinamų duomenų.</w:t>
            </w:r>
          </w:p>
        </w:tc>
        <w:tc>
          <w:tcPr>
            <w:tcW w:w="4111" w:type="dxa"/>
          </w:tcPr>
          <w:p w:rsidR="00277CF9" w:rsidRDefault="00277CF9">
            <w:r>
              <w:t>Iš Lietuvoje įsteigtų subjektų įrodančių dokumentų nereikalaujama. Užtenka pateikto EBVPD.</w:t>
            </w:r>
            <w:r>
              <w:br/>
            </w:r>
          </w:p>
        </w:tc>
        <w:tc>
          <w:tcPr>
            <w:tcW w:w="2084" w:type="dxa"/>
          </w:tcPr>
          <w:p w:rsidR="00277CF9" w:rsidRDefault="00277CF9">
            <w:r>
              <w:t xml:space="preserve">Tiekėjas, kiekvienas tiekėjų grupės partneris, subtiekėjas ir kitas ūkio subjektas, kurių </w:t>
            </w:r>
            <w:proofErr w:type="spellStart"/>
            <w:r>
              <w:t>pajėgumais</w:t>
            </w:r>
            <w:proofErr w:type="spellEnd"/>
            <w:r>
              <w:t xml:space="preserve"> remiamasi tiekėjas</w:t>
            </w:r>
          </w:p>
        </w:tc>
      </w:tr>
      <w:tr w:rsidR="00277CF9" w:rsidTr="00277CF9">
        <w:tc>
          <w:tcPr>
            <w:tcW w:w="555" w:type="dxa"/>
          </w:tcPr>
          <w:p w:rsidR="00277CF9" w:rsidRDefault="00277CF9">
            <w:r>
              <w:t>4.</w:t>
            </w:r>
          </w:p>
        </w:tc>
        <w:tc>
          <w:tcPr>
            <w:tcW w:w="3863" w:type="dxa"/>
          </w:tcPr>
          <w:p w:rsidR="00277CF9" w:rsidRDefault="00277CF9">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111" w:type="dxa"/>
          </w:tcPr>
          <w:p w:rsidR="00277CF9" w:rsidRDefault="00277CF9">
            <w:r>
              <w:t>Iš Lietuvoje įsteigtų subjektų įrodančių dokumentų nereikalaujama. Užtenka pateikto EBVPD.</w:t>
            </w:r>
            <w:r>
              <w:br/>
            </w:r>
          </w:p>
        </w:tc>
        <w:tc>
          <w:tcPr>
            <w:tcW w:w="2084" w:type="dxa"/>
          </w:tcPr>
          <w:p w:rsidR="00277CF9" w:rsidRDefault="00277CF9">
            <w:r>
              <w:t xml:space="preserve">Tiekėjas, kiekvienas tiekėjų grupės partneris, subtiekėjas ir kitas ūkio subjektas, kurių </w:t>
            </w:r>
            <w:proofErr w:type="spellStart"/>
            <w:r>
              <w:t>pajėgumais</w:t>
            </w:r>
            <w:proofErr w:type="spellEnd"/>
            <w:r>
              <w:t xml:space="preserve"> remiamasi tiekėjas</w:t>
            </w:r>
          </w:p>
        </w:tc>
      </w:tr>
      <w:tr w:rsidR="00277CF9" w:rsidTr="00277CF9">
        <w:tc>
          <w:tcPr>
            <w:tcW w:w="555" w:type="dxa"/>
          </w:tcPr>
          <w:p w:rsidR="00277CF9" w:rsidRDefault="00277CF9">
            <w:r>
              <w:t>5.</w:t>
            </w:r>
          </w:p>
        </w:tc>
        <w:tc>
          <w:tcPr>
            <w:tcW w:w="3863" w:type="dxa"/>
          </w:tcPr>
          <w:p w:rsidR="00277CF9" w:rsidRDefault="00277CF9">
            <w:r>
              <w:t>Pažeista konkurencija, kaip nustatyta VPĮ 27 straipsnio 3 ir 4 dalyse, ir atitinkamos padėties negalima ištaisyti.</w:t>
            </w:r>
          </w:p>
        </w:tc>
        <w:tc>
          <w:tcPr>
            <w:tcW w:w="4111" w:type="dxa"/>
          </w:tcPr>
          <w:p w:rsidR="00277CF9" w:rsidRDefault="00277CF9">
            <w:r>
              <w:t>Iš Lietuvoje įsteigtų subjektų įrodančių dokumentų nereikalaujama. Užtenka pateikto EBVPD.</w:t>
            </w:r>
            <w:r>
              <w:br/>
            </w:r>
          </w:p>
        </w:tc>
        <w:tc>
          <w:tcPr>
            <w:tcW w:w="2084" w:type="dxa"/>
          </w:tcPr>
          <w:p w:rsidR="00277CF9" w:rsidRDefault="00277CF9">
            <w:r>
              <w:t xml:space="preserve">Tiekėjas, kiekvienas tiekėjų grupės partneris, subtiekėjas ir kitas ūkio subjektas, kurių </w:t>
            </w:r>
            <w:proofErr w:type="spellStart"/>
            <w:r>
              <w:t>pajėgumais</w:t>
            </w:r>
            <w:proofErr w:type="spellEnd"/>
            <w:r>
              <w:t xml:space="preserve"> remiamasi tiekėjas</w:t>
            </w:r>
          </w:p>
        </w:tc>
      </w:tr>
      <w:tr w:rsidR="00277CF9" w:rsidTr="00277CF9">
        <w:tc>
          <w:tcPr>
            <w:tcW w:w="555" w:type="dxa"/>
          </w:tcPr>
          <w:p w:rsidR="00277CF9" w:rsidRDefault="00277CF9">
            <w:r>
              <w:t>6.</w:t>
            </w:r>
          </w:p>
        </w:tc>
        <w:tc>
          <w:tcPr>
            <w:tcW w:w="3863" w:type="dxa"/>
          </w:tcPr>
          <w:p w:rsidR="00277CF9" w:rsidRDefault="00277CF9">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w:t>
            </w:r>
            <w:r>
              <w:lastRenderedPageBreak/>
              <w:t xml:space="preserve">saugumo srityje, įstatymo, Pirkimų, atliekamų </w:t>
            </w:r>
            <w:proofErr w:type="spellStart"/>
            <w:r>
              <w:t>vandentvarkos</w:t>
            </w:r>
            <w:proofErr w:type="spellEnd"/>
            <w: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1" w:type="dxa"/>
          </w:tcPr>
          <w:p w:rsidR="00277CF9" w:rsidRDefault="00277CF9">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2084" w:type="dxa"/>
          </w:tcPr>
          <w:p w:rsidR="00277CF9" w:rsidRDefault="00277CF9">
            <w:r>
              <w:t xml:space="preserve">Tiekėjas, kiekvienas tiekėjų grupės partneris, subtiekėjas ir kitas ūkio subjektas, kurių </w:t>
            </w:r>
            <w:proofErr w:type="spellStart"/>
            <w:r>
              <w:t>pajėgumais</w:t>
            </w:r>
            <w:proofErr w:type="spellEnd"/>
            <w:r>
              <w:t xml:space="preserve"> remiamasi tiekėjas</w:t>
            </w:r>
          </w:p>
        </w:tc>
      </w:tr>
      <w:tr w:rsidR="00277CF9" w:rsidTr="00277CF9">
        <w:tc>
          <w:tcPr>
            <w:tcW w:w="555" w:type="dxa"/>
          </w:tcPr>
          <w:p w:rsidR="00277CF9" w:rsidRDefault="00277CF9">
            <w:r>
              <w:t>7.</w:t>
            </w:r>
          </w:p>
        </w:tc>
        <w:tc>
          <w:tcPr>
            <w:tcW w:w="3863" w:type="dxa"/>
          </w:tcPr>
          <w:p w:rsidR="00277CF9" w:rsidRDefault="00277CF9">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1" w:type="dxa"/>
          </w:tcPr>
          <w:p w:rsidR="00277CF9" w:rsidRDefault="00277CF9">
            <w:r>
              <w:t>Iš Lietuvoje įsteigtų subjektų įrodančių dokumentų nereikalaujama. Užtenka pateikto EBVPD.</w:t>
            </w:r>
            <w:r>
              <w:br/>
            </w:r>
          </w:p>
        </w:tc>
        <w:tc>
          <w:tcPr>
            <w:tcW w:w="2084" w:type="dxa"/>
          </w:tcPr>
          <w:p w:rsidR="00277CF9" w:rsidRDefault="00277CF9">
            <w:r>
              <w:t xml:space="preserve">Tiekėjas, kiekvienas tiekėjų grupės partneris, subtiekėjas ir kitas ūkio subjektas, kurių </w:t>
            </w:r>
            <w:proofErr w:type="spellStart"/>
            <w:r>
              <w:t>pajėgumais</w:t>
            </w:r>
            <w:proofErr w:type="spellEnd"/>
            <w:r>
              <w:t xml:space="preserve"> remiamasi tiekėjas</w:t>
            </w:r>
          </w:p>
        </w:tc>
      </w:tr>
      <w:tr w:rsidR="00277CF9" w:rsidTr="00277CF9">
        <w:tc>
          <w:tcPr>
            <w:tcW w:w="555" w:type="dxa"/>
          </w:tcPr>
          <w:p w:rsidR="00277CF9" w:rsidRDefault="00277CF9">
            <w:r>
              <w:t>8.</w:t>
            </w:r>
          </w:p>
        </w:tc>
        <w:tc>
          <w:tcPr>
            <w:tcW w:w="3863" w:type="dxa"/>
          </w:tcPr>
          <w:p w:rsidR="00277CF9" w:rsidRDefault="00277CF9">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1" w:type="dxa"/>
          </w:tcPr>
          <w:p w:rsidR="00277CF9" w:rsidRDefault="00277CF9">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tc>
        <w:tc>
          <w:tcPr>
            <w:tcW w:w="2084" w:type="dxa"/>
          </w:tcPr>
          <w:p w:rsidR="00277CF9" w:rsidRDefault="00277CF9">
            <w:r>
              <w:t xml:space="preserve">Tiekėjas, kiekvienas tiekėjų grupės partneris, subtiekėjas ir kitas ūkio subjektas, kurių </w:t>
            </w:r>
            <w:proofErr w:type="spellStart"/>
            <w:r>
              <w:t>pajėgumais</w:t>
            </w:r>
            <w:proofErr w:type="spellEnd"/>
            <w:r>
              <w:t xml:space="preserve"> remiamasi tiekėjas</w:t>
            </w:r>
          </w:p>
        </w:tc>
      </w:tr>
      <w:tr w:rsidR="00277CF9" w:rsidTr="00277CF9">
        <w:tc>
          <w:tcPr>
            <w:tcW w:w="555" w:type="dxa"/>
          </w:tcPr>
          <w:p w:rsidR="00277CF9" w:rsidRDefault="00277CF9">
            <w:r>
              <w:t>9.</w:t>
            </w:r>
          </w:p>
        </w:tc>
        <w:tc>
          <w:tcPr>
            <w:tcW w:w="3863" w:type="dxa"/>
          </w:tcPr>
          <w:p w:rsidR="00277CF9" w:rsidRDefault="00277CF9">
            <w: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p>
        </w:tc>
        <w:tc>
          <w:tcPr>
            <w:tcW w:w="4111" w:type="dxa"/>
          </w:tcPr>
          <w:p w:rsidR="00277CF9" w:rsidRDefault="00277CF9">
            <w:r>
              <w:t>Iš Lietuvoje įsteigtų subjektų įrodančių dokumentų nereikalaujama. Užtenka pateikto EBVPD.</w:t>
            </w:r>
            <w:r>
              <w:br/>
            </w:r>
          </w:p>
        </w:tc>
        <w:tc>
          <w:tcPr>
            <w:tcW w:w="2084" w:type="dxa"/>
          </w:tcPr>
          <w:p w:rsidR="00277CF9" w:rsidRDefault="00277CF9">
            <w:r>
              <w:t xml:space="preserve">Tiekėjas, kiekvienas tiekėjų grupės partneris, subtiekėjas ir kitas ūkio subjektas, kurių </w:t>
            </w:r>
            <w:proofErr w:type="spellStart"/>
            <w:r>
              <w:t>pajėgumais</w:t>
            </w:r>
            <w:proofErr w:type="spellEnd"/>
            <w:r>
              <w:t xml:space="preserve"> remiamasi tiekėjas</w:t>
            </w:r>
          </w:p>
        </w:tc>
      </w:tr>
      <w:tr w:rsidR="00277CF9" w:rsidTr="00277CF9">
        <w:tc>
          <w:tcPr>
            <w:tcW w:w="555" w:type="dxa"/>
          </w:tcPr>
          <w:p w:rsidR="00277CF9" w:rsidRDefault="00277CF9" w:rsidP="00544F77">
            <w:r>
              <w:t>10.</w:t>
            </w:r>
          </w:p>
        </w:tc>
        <w:tc>
          <w:tcPr>
            <w:tcW w:w="3863" w:type="dxa"/>
          </w:tcPr>
          <w:p w:rsidR="00277CF9" w:rsidRDefault="00277CF9">
            <w: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4111" w:type="dxa"/>
          </w:tcPr>
          <w:p w:rsidR="00277CF9" w:rsidRDefault="00277CF9">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084" w:type="dxa"/>
          </w:tcPr>
          <w:p w:rsidR="00277CF9" w:rsidRDefault="00277CF9">
            <w:r>
              <w:t xml:space="preserve">Tiekėjas, kiekvienas tiekėjų grupės partneris, subtiekėjas ir kitas ūkio subjektas, kurių </w:t>
            </w:r>
            <w:proofErr w:type="spellStart"/>
            <w:r>
              <w:t>pajėgumais</w:t>
            </w:r>
            <w:proofErr w:type="spellEnd"/>
            <w:r>
              <w:t xml:space="preserve"> remiamasi tiekėjas</w:t>
            </w:r>
          </w:p>
        </w:tc>
      </w:tr>
      <w:tr w:rsidR="00277CF9" w:rsidTr="00277CF9">
        <w:tc>
          <w:tcPr>
            <w:tcW w:w="555" w:type="dxa"/>
          </w:tcPr>
          <w:p w:rsidR="00277CF9" w:rsidRDefault="00277CF9" w:rsidP="00544F77">
            <w:r>
              <w:t>11.</w:t>
            </w:r>
          </w:p>
        </w:tc>
        <w:tc>
          <w:tcPr>
            <w:tcW w:w="3863" w:type="dxa"/>
          </w:tcPr>
          <w:p w:rsidR="00277CF9" w:rsidRDefault="00277CF9">
            <w: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lastRenderedPageBreak/>
              <w:t>valstybės teisės akte, pažeidimą ir nuo jo padarymo dienos praėjo mažiau kaip 3 metai.</w:t>
            </w:r>
          </w:p>
        </w:tc>
        <w:tc>
          <w:tcPr>
            <w:tcW w:w="4111" w:type="dxa"/>
          </w:tcPr>
          <w:p w:rsidR="00277CF9" w:rsidRDefault="00277CF9">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w:t>
            </w:r>
            <w:r>
              <w:lastRenderedPageBreak/>
              <w:t xml:space="preserve">atsižvelgiama į nacionalinėje duomenų bazėje adresu: </w:t>
            </w:r>
            <w:r>
              <w:br/>
              <w:t xml:space="preserve">https://kt.gov.lt/lt/atviri-duomenys/diskvalifikavimas-is-viesuju-pirkimu skelbiamą informaciją. </w:t>
            </w:r>
          </w:p>
        </w:tc>
        <w:tc>
          <w:tcPr>
            <w:tcW w:w="2084" w:type="dxa"/>
          </w:tcPr>
          <w:p w:rsidR="00277CF9" w:rsidRDefault="00277CF9">
            <w:r w:rsidRPr="00B377DC">
              <w:lastRenderedPageBreak/>
              <w:t xml:space="preserve">Tiekėjas, kiekvienas tiekėjų grupės partneris, subtiekėjas ir kitas ūkio subjektas, kurių </w:t>
            </w:r>
            <w:proofErr w:type="spellStart"/>
            <w:r w:rsidRPr="00B377DC">
              <w:t>pajėgumais</w:t>
            </w:r>
            <w:proofErr w:type="spellEnd"/>
            <w:r w:rsidRPr="00B377DC">
              <w:t xml:space="preserve"> remiamasi tiekėjas</w:t>
            </w:r>
          </w:p>
        </w:tc>
      </w:tr>
    </w:tbl>
    <w:p w:rsidR="00992543" w:rsidRDefault="00992543">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2978"/>
        <w:gridCol w:w="4570"/>
        <w:gridCol w:w="2410"/>
      </w:tblGrid>
      <w:tr w:rsidR="0081552B" w:rsidRPr="0098584D" w:rsidTr="0081552B">
        <w:tc>
          <w:tcPr>
            <w:tcW w:w="555" w:type="dxa"/>
          </w:tcPr>
          <w:p w:rsidR="0081552B" w:rsidRPr="0098584D" w:rsidRDefault="0081552B"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rsidR="0081552B" w:rsidRPr="0098584D" w:rsidRDefault="0081552B"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570" w:type="dxa"/>
            <w:vAlign w:val="center"/>
          </w:tcPr>
          <w:p w:rsidR="0081552B" w:rsidRPr="0098584D" w:rsidRDefault="0081552B" w:rsidP="00E724FC">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10" w:type="dxa"/>
          </w:tcPr>
          <w:p w:rsidR="0081552B" w:rsidRPr="0098584D" w:rsidRDefault="0081552B" w:rsidP="00E724FC">
            <w:pPr>
              <w:jc w:val="center"/>
              <w:rPr>
                <w:b/>
                <w:bCs/>
                <w:color w:val="404040" w:themeColor="text1" w:themeTint="BF"/>
              </w:rPr>
            </w:pPr>
            <w:r w:rsidRPr="0098584D">
              <w:rPr>
                <w:b/>
                <w:bCs/>
                <w:color w:val="404040" w:themeColor="text1" w:themeTint="BF"/>
              </w:rPr>
              <w:t>Subjektas, kuris turi atitikti reikalavimą</w:t>
            </w:r>
          </w:p>
        </w:tc>
      </w:tr>
      <w:tr w:rsidR="0081552B" w:rsidTr="0081552B">
        <w:tc>
          <w:tcPr>
            <w:tcW w:w="555" w:type="dxa"/>
          </w:tcPr>
          <w:p w:rsidR="0081552B" w:rsidRPr="00FB41F3" w:rsidRDefault="0081552B" w:rsidP="0081552B">
            <w:r w:rsidRPr="00FB41F3">
              <w:t>1.</w:t>
            </w:r>
          </w:p>
        </w:tc>
        <w:tc>
          <w:tcPr>
            <w:tcW w:w="2978" w:type="dxa"/>
          </w:tcPr>
          <w:p w:rsidR="0081552B" w:rsidRDefault="0081552B" w:rsidP="008155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TimesNewRomanPSMT" w:hAnsi="TimesNewRomanPSMT" w:cs="TimesNewRomanPSMT"/>
                <w:lang w:val="en-US" w:eastAsia="en-GB"/>
              </w:rPr>
            </w:pPr>
            <w:proofErr w:type="spellStart"/>
            <w:r>
              <w:rPr>
                <w:rFonts w:ascii="TimesNewRomanPSMT" w:hAnsi="TimesNewRomanPSMT" w:cs="TimesNewRomanPSMT"/>
                <w:lang w:val="en-US" w:eastAsia="en-GB"/>
              </w:rPr>
              <w:t>Tiekėjas</w:t>
            </w:r>
            <w:proofErr w:type="spellEnd"/>
            <w:r>
              <w:rPr>
                <w:rFonts w:ascii="TimesNewRomanPSMT" w:hAnsi="TimesNewRomanPSMT" w:cs="TimesNewRomanPSMT"/>
                <w:lang w:val="en-US" w:eastAsia="en-GB"/>
              </w:rPr>
              <w:t xml:space="preserve"> </w:t>
            </w:r>
            <w:proofErr w:type="spellStart"/>
            <w:r>
              <w:rPr>
                <w:rFonts w:ascii="TimesNewRomanPSMT" w:hAnsi="TimesNewRomanPSMT" w:cs="TimesNewRomanPSMT"/>
                <w:lang w:val="en-US" w:eastAsia="en-GB"/>
              </w:rPr>
              <w:t>turi</w:t>
            </w:r>
            <w:proofErr w:type="spellEnd"/>
            <w:r>
              <w:rPr>
                <w:rFonts w:ascii="TimesNewRomanPSMT" w:hAnsi="TimesNewRomanPSMT" w:cs="TimesNewRomanPSMT"/>
                <w:lang w:val="en-US" w:eastAsia="en-GB"/>
              </w:rPr>
              <w:t xml:space="preserve"> </w:t>
            </w:r>
            <w:proofErr w:type="spellStart"/>
            <w:r>
              <w:rPr>
                <w:rFonts w:ascii="TimesNewRomanPSMT" w:hAnsi="TimesNewRomanPSMT" w:cs="TimesNewRomanPSMT"/>
                <w:lang w:val="en-US" w:eastAsia="en-GB"/>
              </w:rPr>
              <w:t>teisę</w:t>
            </w:r>
            <w:proofErr w:type="spellEnd"/>
            <w:r>
              <w:rPr>
                <w:rFonts w:ascii="TimesNewRomanPSMT" w:hAnsi="TimesNewRomanPSMT" w:cs="TimesNewRomanPSMT"/>
                <w:lang w:val="en-US" w:eastAsia="en-GB"/>
              </w:rPr>
              <w:t xml:space="preserve"> </w:t>
            </w:r>
            <w:proofErr w:type="spellStart"/>
            <w:r>
              <w:rPr>
                <w:rFonts w:ascii="TimesNewRomanPSMT" w:hAnsi="TimesNewRomanPSMT" w:cs="TimesNewRomanPSMT"/>
                <w:lang w:val="en-US" w:eastAsia="en-GB"/>
              </w:rPr>
              <w:t>verstis</w:t>
            </w:r>
            <w:proofErr w:type="spellEnd"/>
            <w:r>
              <w:rPr>
                <w:rFonts w:ascii="TimesNewRomanPSMT" w:hAnsi="TimesNewRomanPSMT" w:cs="TimesNewRomanPSMT"/>
                <w:lang w:val="en-US" w:eastAsia="en-GB"/>
              </w:rPr>
              <w:t xml:space="preserve"> </w:t>
            </w:r>
            <w:proofErr w:type="spellStart"/>
            <w:r>
              <w:rPr>
                <w:rFonts w:ascii="TimesNewRomanPSMT" w:hAnsi="TimesNewRomanPSMT" w:cs="TimesNewRomanPSMT"/>
                <w:lang w:val="en-US" w:eastAsia="en-GB"/>
              </w:rPr>
              <w:t>šia</w:t>
            </w:r>
            <w:proofErr w:type="spellEnd"/>
            <w:r>
              <w:rPr>
                <w:rFonts w:ascii="TimesNewRomanPSMT" w:hAnsi="TimesNewRomanPSMT" w:cs="TimesNewRomanPSMT"/>
                <w:lang w:val="en-US" w:eastAsia="en-GB"/>
              </w:rPr>
              <w:t xml:space="preserve"> </w:t>
            </w:r>
            <w:proofErr w:type="spellStart"/>
            <w:r>
              <w:rPr>
                <w:rFonts w:ascii="TimesNewRomanPSMT" w:hAnsi="TimesNewRomanPSMT" w:cs="TimesNewRomanPSMT"/>
                <w:lang w:val="en-US" w:eastAsia="en-GB"/>
              </w:rPr>
              <w:t>veikla</w:t>
            </w:r>
            <w:proofErr w:type="spellEnd"/>
            <w:r>
              <w:rPr>
                <w:rFonts w:ascii="TimesNewRomanPSMT" w:hAnsi="TimesNewRomanPSMT" w:cs="TimesNewRomanPSMT"/>
                <w:lang w:val="en-US" w:eastAsia="en-GB"/>
              </w:rPr>
              <w:t xml:space="preserve">: </w:t>
            </w:r>
            <w:proofErr w:type="spellStart"/>
            <w:r>
              <w:rPr>
                <w:rFonts w:ascii="TimesNewRomanPSMT" w:hAnsi="TimesNewRomanPSMT" w:cs="TimesNewRomanPSMT"/>
                <w:lang w:val="en-US" w:eastAsia="en-GB"/>
              </w:rPr>
              <w:t>medicinos</w:t>
            </w:r>
            <w:proofErr w:type="spellEnd"/>
            <w:r>
              <w:rPr>
                <w:rFonts w:ascii="TimesNewRomanPSMT" w:hAnsi="TimesNewRomanPSMT" w:cs="TimesNewRomanPSMT"/>
                <w:lang w:val="en-US" w:eastAsia="en-GB"/>
              </w:rPr>
              <w:t xml:space="preserve"> </w:t>
            </w:r>
            <w:proofErr w:type="spellStart"/>
            <w:r>
              <w:rPr>
                <w:rFonts w:ascii="TimesNewRomanPSMT" w:hAnsi="TimesNewRomanPSMT" w:cs="TimesNewRomanPSMT"/>
                <w:lang w:val="en-US" w:eastAsia="en-GB"/>
              </w:rPr>
              <w:t>įrangos</w:t>
            </w:r>
            <w:proofErr w:type="spellEnd"/>
            <w:r>
              <w:rPr>
                <w:rFonts w:ascii="TimesNewRomanPSMT" w:hAnsi="TimesNewRomanPSMT" w:cs="TimesNewRomanPSMT"/>
                <w:lang w:val="en-US" w:eastAsia="en-GB"/>
              </w:rPr>
              <w:t>,</w:t>
            </w:r>
          </w:p>
          <w:p w:rsidR="0081552B" w:rsidRDefault="0081552B" w:rsidP="008155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TimesNewRomanPSMT" w:hAnsi="TimesNewRomanPSMT" w:cs="TimesNewRomanPSMT"/>
                <w:lang w:val="en-US" w:eastAsia="en-GB"/>
              </w:rPr>
            </w:pPr>
            <w:proofErr w:type="spellStart"/>
            <w:r>
              <w:rPr>
                <w:rFonts w:ascii="TimesNewRomanPSMT" w:hAnsi="TimesNewRomanPSMT" w:cs="TimesNewRomanPSMT"/>
                <w:lang w:val="en-US" w:eastAsia="en-GB"/>
              </w:rPr>
              <w:t>priemonių</w:t>
            </w:r>
            <w:proofErr w:type="spellEnd"/>
            <w:r>
              <w:rPr>
                <w:rFonts w:ascii="TimesNewRomanPSMT" w:hAnsi="TimesNewRomanPSMT" w:cs="TimesNewRomanPSMT"/>
                <w:lang w:val="en-US" w:eastAsia="en-GB"/>
              </w:rPr>
              <w:t xml:space="preserve">, </w:t>
            </w:r>
            <w:proofErr w:type="spellStart"/>
            <w:r>
              <w:rPr>
                <w:rFonts w:ascii="TimesNewRomanPSMT" w:hAnsi="TimesNewRomanPSMT" w:cs="TimesNewRomanPSMT"/>
                <w:lang w:val="en-US" w:eastAsia="en-GB"/>
              </w:rPr>
              <w:t>prietaisų</w:t>
            </w:r>
            <w:proofErr w:type="spellEnd"/>
          </w:p>
          <w:p w:rsidR="0081552B" w:rsidRDefault="0081552B" w:rsidP="0081552B">
            <w:pPr>
              <w:rPr>
                <w:rFonts w:ascii="TimesNewRomanPSMT" w:hAnsi="TimesNewRomanPSMT" w:cs="TimesNewRomanPSMT"/>
                <w:lang w:val="en-US" w:eastAsia="en-GB"/>
              </w:rPr>
            </w:pPr>
            <w:proofErr w:type="spellStart"/>
            <w:proofErr w:type="gramStart"/>
            <w:r>
              <w:rPr>
                <w:rFonts w:ascii="TimesNewRomanPSMT" w:hAnsi="TimesNewRomanPSMT" w:cs="TimesNewRomanPSMT"/>
                <w:lang w:val="en-US" w:eastAsia="en-GB"/>
              </w:rPr>
              <w:t>gamyba</w:t>
            </w:r>
            <w:proofErr w:type="spellEnd"/>
            <w:proofErr w:type="gramEnd"/>
            <w:r>
              <w:rPr>
                <w:rFonts w:ascii="TimesNewRomanPSMT" w:hAnsi="TimesNewRomanPSMT" w:cs="TimesNewRomanPSMT"/>
                <w:lang w:val="en-US" w:eastAsia="en-GB"/>
              </w:rPr>
              <w:t xml:space="preserve"> ir/ </w:t>
            </w:r>
            <w:proofErr w:type="spellStart"/>
            <w:r>
              <w:rPr>
                <w:rFonts w:ascii="TimesNewRomanPSMT" w:hAnsi="TimesNewRomanPSMT" w:cs="TimesNewRomanPSMT"/>
                <w:lang w:val="en-US" w:eastAsia="en-GB"/>
              </w:rPr>
              <w:t>ar</w:t>
            </w:r>
            <w:proofErr w:type="spellEnd"/>
            <w:r>
              <w:rPr>
                <w:rFonts w:ascii="TimesNewRomanPSMT" w:hAnsi="TimesNewRomanPSMT" w:cs="TimesNewRomanPSMT"/>
                <w:lang w:val="en-US" w:eastAsia="en-GB"/>
              </w:rPr>
              <w:t xml:space="preserve"> </w:t>
            </w:r>
            <w:proofErr w:type="spellStart"/>
            <w:r>
              <w:rPr>
                <w:rFonts w:ascii="TimesNewRomanPSMT" w:hAnsi="TimesNewRomanPSMT" w:cs="TimesNewRomanPSMT"/>
                <w:lang w:val="en-US" w:eastAsia="en-GB"/>
              </w:rPr>
              <w:t>prekyba</w:t>
            </w:r>
            <w:proofErr w:type="spellEnd"/>
            <w:r>
              <w:rPr>
                <w:rFonts w:ascii="TimesNewRomanPSMT" w:hAnsi="TimesNewRomanPSMT" w:cs="TimesNewRomanPSMT"/>
                <w:lang w:val="en-US" w:eastAsia="en-GB"/>
              </w:rPr>
              <w:t>.</w:t>
            </w:r>
          </w:p>
          <w:p w:rsidR="0081552B" w:rsidRPr="00FB41F3" w:rsidRDefault="0081552B" w:rsidP="0081552B"/>
        </w:tc>
        <w:tc>
          <w:tcPr>
            <w:tcW w:w="4570" w:type="dxa"/>
          </w:tcPr>
          <w:p w:rsidR="0081552B" w:rsidRDefault="0081552B" w:rsidP="0081552B">
            <w:r w:rsidRPr="00FB41F3">
              <w:t>Pateikiamas Valstybės įmonės Registrų centro išduotas Lietuvos Respublikos juridinių asmenų registro išplėstinis išrašas, asmens, besiverčiančio veikla turint verslo liudijimą, - verslo liudijimas ar įmonės įstatai, patvirtinantys tiekėjo teisę verstis atitinkama veikla arba profesinių ar veiklos tvarkytojų, valstybės įgaliotų institucijų pažymos, kaip yra nustatyta toje valstybėje narėje, kurioje tiekėjas registruotas, ar priesaikos deklaracija, liudijanti tiekėjo teisę verstis atitinkama veikla.</w:t>
            </w:r>
          </w:p>
          <w:p w:rsidR="0081552B" w:rsidRDefault="0081552B" w:rsidP="0081552B">
            <w:r w:rsidRPr="00FB41F3">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rsidR="0081552B" w:rsidRPr="00FB41F3" w:rsidRDefault="0081552B" w:rsidP="0081552B">
            <w:r w:rsidRPr="00FB41F3">
              <w:t>Tokiu atveju, tiekėjai turi pateikti kilmės šalyje išduoto dokumento kopiją ir prašymo išduoti teisės pripažinimo dokumentą kopiją, o iki pasirašant sutartį turės pateikti ir patį teisės pri</w:t>
            </w:r>
            <w:r>
              <w:t>pažinimo dokumentą.</w:t>
            </w:r>
          </w:p>
        </w:tc>
        <w:tc>
          <w:tcPr>
            <w:tcW w:w="2410" w:type="dxa"/>
          </w:tcPr>
          <w:p w:rsidR="0081552B" w:rsidRPr="00FB41F3" w:rsidRDefault="0081552B" w:rsidP="0081552B">
            <w:r w:rsidRPr="00FB41F3">
              <w:t xml:space="preserve">Tiekėjas arba bent vienas tiekėjų grupės narys arba visi tiekėjų grupės nariai kartu, jeigu pasiūlymą teikia tiekėjų grupė, arba subtiekėjas ar ūkio subjektas, kurio </w:t>
            </w:r>
            <w:proofErr w:type="spellStart"/>
            <w:r w:rsidRPr="00FB41F3">
              <w:t>pajėgumais</w:t>
            </w:r>
            <w:proofErr w:type="spellEnd"/>
            <w:r w:rsidRPr="00FB41F3">
              <w:t xml:space="preserve"> remiasi tiekėjas, pagal jų prisiimamus įsipareigojimus pirkimo sutarčiai vykdyti.</w:t>
            </w:r>
          </w:p>
          <w:p w:rsidR="0081552B" w:rsidRPr="00FB41F3" w:rsidRDefault="0081552B" w:rsidP="0081552B">
            <w:pPr>
              <w:ind w:firstLine="589"/>
            </w:pPr>
          </w:p>
        </w:tc>
      </w:tr>
      <w:tr w:rsidR="005F0D1C" w:rsidTr="0081552B">
        <w:tc>
          <w:tcPr>
            <w:tcW w:w="555" w:type="dxa"/>
          </w:tcPr>
          <w:p w:rsidR="005F0D1C" w:rsidRPr="00FB41F3" w:rsidRDefault="005F0D1C" w:rsidP="0081552B">
            <w:r>
              <w:t>2.</w:t>
            </w:r>
          </w:p>
        </w:tc>
        <w:tc>
          <w:tcPr>
            <w:tcW w:w="2978" w:type="dxa"/>
          </w:tcPr>
          <w:p w:rsidR="005F0D1C" w:rsidRPr="005F0D1C" w:rsidRDefault="005E09ED" w:rsidP="00E22BA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TimesNewRomanPSMT" w:hAnsi="TimesNewRomanPSMT" w:cs="TimesNewRomanPSMT"/>
                <w:lang w:eastAsia="en-GB"/>
              </w:rPr>
            </w:pPr>
            <w:r w:rsidRPr="005E09ED">
              <w:rPr>
                <w:rFonts w:ascii="TimesNewRomanPSMT" w:hAnsi="TimesNewRomanPSMT" w:cs="TimesNewRomanPSMT"/>
                <w:lang w:eastAsia="en-GB"/>
              </w:rPr>
              <w:t>Tiekėjas pirkimo sutarties vykdymui turi paskirti ne mažiau kaip 1 (vieną) specialistą, kuris yra gamintojo įgaliotas atlikti siūlomos įrangos garantinį aptarna</w:t>
            </w:r>
            <w:bookmarkStart w:id="0" w:name="_GoBack"/>
            <w:bookmarkEnd w:id="0"/>
            <w:r w:rsidRPr="005E09ED">
              <w:rPr>
                <w:rFonts w:ascii="TimesNewRomanPSMT" w:hAnsi="TimesNewRomanPSMT" w:cs="TimesNewRomanPSMT"/>
                <w:lang w:eastAsia="en-GB"/>
              </w:rPr>
              <w:t>vimą garantinio laikotarpio metu arba turi susitarimą su kitu ūkio subjektu, kuris atliks šios įrangos garantinį aptarnavimą.</w:t>
            </w:r>
          </w:p>
        </w:tc>
        <w:tc>
          <w:tcPr>
            <w:tcW w:w="4570" w:type="dxa"/>
          </w:tcPr>
          <w:p w:rsidR="005E09ED" w:rsidRDefault="005E09ED" w:rsidP="005E09ED">
            <w:r>
              <w:t>Pateikiami dokumentai:</w:t>
            </w:r>
          </w:p>
          <w:p w:rsidR="005E09ED" w:rsidRDefault="005E09ED" w:rsidP="005E09ED">
            <w:r>
              <w:t>1) pateikiamas patvirtintas gamintojo sertifikatas/pažymėjimas arba lygiavertis dokumentas (pateikiamas skenuotas dokumentas);</w:t>
            </w:r>
          </w:p>
          <w:p w:rsidR="005E09ED" w:rsidRDefault="005E09ED" w:rsidP="005E09ED">
            <w:r>
              <w:t>2) jeigu specialistas nėra tiekėjo darbuotojas, pateikiamas specialisto pasirašytas sutikimas teikti paslaugas, jeigu tiekėjas laimės viešąjį pirkimą ir bus pasirašyta pirkimo sutartis;</w:t>
            </w:r>
          </w:p>
          <w:p w:rsidR="005F0D1C" w:rsidRPr="00FB41F3" w:rsidRDefault="005E09ED" w:rsidP="005E09ED">
            <w:r>
              <w:t>3) siūlomo specialisto diplomų / atestatų / sertifikatų, pagrindžiančių reikalaujamą kvalifikaciją, kopijos (jei taikoma).</w:t>
            </w:r>
          </w:p>
        </w:tc>
        <w:tc>
          <w:tcPr>
            <w:tcW w:w="2410" w:type="dxa"/>
          </w:tcPr>
          <w:p w:rsidR="005F0D1C" w:rsidRPr="00FB41F3" w:rsidRDefault="005F0D1C" w:rsidP="0081552B">
            <w:r w:rsidRPr="005F0D1C">
              <w:t xml:space="preserve">Tiekėjas arba bent vienas tiekėjų grupės narys arba visi tiekėjų grupės nariai kartu, jeigu pasiūlymą teikia tiekėjų grupė, arba subtiekėjas ar ūkio subjektas, kurio </w:t>
            </w:r>
            <w:proofErr w:type="spellStart"/>
            <w:r w:rsidRPr="005F0D1C">
              <w:t>pajėgumais</w:t>
            </w:r>
            <w:proofErr w:type="spellEnd"/>
            <w:r w:rsidRPr="005F0D1C">
              <w:t xml:space="preserve"> remiasi tiekėjas, pagal jų prisiimamus įsipareigojimus pirkimo sutarčiai vykdyti.</w:t>
            </w:r>
          </w:p>
        </w:tc>
      </w:tr>
    </w:tbl>
    <w:p w:rsidR="00AC5B93" w:rsidRDefault="00AC5B93">
      <w:pPr>
        <w:pStyle w:val="BodyA"/>
        <w:jc w:val="right"/>
        <w:rPr>
          <w:rFonts w:ascii="Times New Roman" w:eastAsia="Times New Roman" w:hAnsi="Times New Roman" w:cs="Times New Roman"/>
          <w:sz w:val="24"/>
          <w:szCs w:val="24"/>
          <w:lang w:val="lt-LT"/>
        </w:rPr>
      </w:pPr>
    </w:p>
    <w:p w:rsidR="00805393" w:rsidRPr="0099191E" w:rsidRDefault="00B377DC" w:rsidP="00B377DC">
      <w:pPr>
        <w:pStyle w:val="BodyA"/>
        <w:widowControl w:val="0"/>
        <w:spacing w:line="240" w:lineRule="auto"/>
        <w:jc w:val="center"/>
        <w:rPr>
          <w:lang w:val="lt-LT"/>
        </w:rPr>
      </w:pPr>
      <w:r>
        <w:rPr>
          <w:lang w:val="lt-LT"/>
        </w:rPr>
        <w:t>________________________</w:t>
      </w:r>
    </w:p>
    <w:sectPr w:rsidR="00805393" w:rsidRPr="0099191E">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1CF" w:rsidRDefault="002151CF" w:rsidP="00992543">
      <w:r>
        <w:separator/>
      </w:r>
    </w:p>
  </w:endnote>
  <w:endnote w:type="continuationSeparator" w:id="0">
    <w:p w:rsidR="002151CF" w:rsidRDefault="002151C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E09ED">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E09ED">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1CF" w:rsidRDefault="002151CF" w:rsidP="00992543">
      <w:r>
        <w:separator/>
      </w:r>
    </w:p>
  </w:footnote>
  <w:footnote w:type="continuationSeparator" w:id="0">
    <w:p w:rsidR="002151CF" w:rsidRDefault="002151C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rsidP="00347F53">
    <w:pPr>
      <w:pStyle w:val="Body"/>
      <w:jc w:val="right"/>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roofErr w:type="spellStart"/>
    <w:r w:rsidR="00347F53">
      <w:t>Pirkimo</w:t>
    </w:r>
    <w:proofErr w:type="spellEnd"/>
    <w:r w:rsidR="00347F53">
      <w:t xml:space="preserve"> </w:t>
    </w:r>
    <w:proofErr w:type="spellStart"/>
    <w:r w:rsidR="00347F53">
      <w:t>sąlygų</w:t>
    </w:r>
    <w:proofErr w:type="spellEnd"/>
    <w:r w:rsidR="00347F53">
      <w:t xml:space="preserve"> 4 </w:t>
    </w:r>
    <w:proofErr w:type="spellStart"/>
    <w:r w:rsidR="00347F53">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F5A4D"/>
    <w:rsid w:val="0013773D"/>
    <w:rsid w:val="002151CF"/>
    <w:rsid w:val="00277CF9"/>
    <w:rsid w:val="00280A92"/>
    <w:rsid w:val="002F0B83"/>
    <w:rsid w:val="00307527"/>
    <w:rsid w:val="00335DA7"/>
    <w:rsid w:val="00347F53"/>
    <w:rsid w:val="00493BD3"/>
    <w:rsid w:val="004F0B5C"/>
    <w:rsid w:val="00544F77"/>
    <w:rsid w:val="0057083E"/>
    <w:rsid w:val="00591F90"/>
    <w:rsid w:val="005B406E"/>
    <w:rsid w:val="005E09ED"/>
    <w:rsid w:val="005F0D1C"/>
    <w:rsid w:val="0064080E"/>
    <w:rsid w:val="00655D2E"/>
    <w:rsid w:val="00701EB0"/>
    <w:rsid w:val="00805393"/>
    <w:rsid w:val="0081552B"/>
    <w:rsid w:val="008D0562"/>
    <w:rsid w:val="00913E53"/>
    <w:rsid w:val="00927667"/>
    <w:rsid w:val="0098584D"/>
    <w:rsid w:val="0099191E"/>
    <w:rsid w:val="00992543"/>
    <w:rsid w:val="009C344C"/>
    <w:rsid w:val="009E7B32"/>
    <w:rsid w:val="00A57AD6"/>
    <w:rsid w:val="00A741EF"/>
    <w:rsid w:val="00A7676D"/>
    <w:rsid w:val="00A82A9E"/>
    <w:rsid w:val="00AC5B93"/>
    <w:rsid w:val="00B377DC"/>
    <w:rsid w:val="00B46134"/>
    <w:rsid w:val="00B56621"/>
    <w:rsid w:val="00C00E56"/>
    <w:rsid w:val="00C76529"/>
    <w:rsid w:val="00D86FDD"/>
    <w:rsid w:val="00D9086E"/>
    <w:rsid w:val="00E22BA1"/>
    <w:rsid w:val="00EC7101"/>
    <w:rsid w:val="00EE0C7D"/>
    <w:rsid w:val="00F1720C"/>
    <w:rsid w:val="00F25491"/>
    <w:rsid w:val="00F32BE5"/>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F53"/>
    <w:pPr>
      <w:tabs>
        <w:tab w:val="center" w:pos="4986"/>
        <w:tab w:val="right" w:pos="9972"/>
      </w:tabs>
    </w:pPr>
  </w:style>
  <w:style w:type="character" w:customStyle="1" w:styleId="HeaderChar">
    <w:name w:val="Header Char"/>
    <w:basedOn w:val="DefaultParagraphFont"/>
    <w:link w:val="Header"/>
    <w:uiPriority w:val="99"/>
    <w:rsid w:val="00347F53"/>
    <w:rPr>
      <w:sz w:val="22"/>
      <w:szCs w:val="22"/>
      <w:lang w:val="lt-LT" w:eastAsia="en-US"/>
    </w:rPr>
  </w:style>
  <w:style w:type="paragraph" w:styleId="Footer">
    <w:name w:val="footer"/>
    <w:basedOn w:val="Normal"/>
    <w:link w:val="FooterChar"/>
    <w:uiPriority w:val="99"/>
    <w:unhideWhenUsed/>
    <w:rsid w:val="00347F53"/>
    <w:pPr>
      <w:tabs>
        <w:tab w:val="center" w:pos="4986"/>
        <w:tab w:val="right" w:pos="9972"/>
      </w:tabs>
    </w:pPr>
  </w:style>
  <w:style w:type="character" w:customStyle="1" w:styleId="FooterChar">
    <w:name w:val="Footer Char"/>
    <w:basedOn w:val="DefaultParagraphFont"/>
    <w:link w:val="Footer"/>
    <w:uiPriority w:val="99"/>
    <w:rsid w:val="00347F53"/>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2986</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Žėkienė</dc:creator>
  <cp:lastModifiedBy>Windows User</cp:lastModifiedBy>
  <cp:revision>7</cp:revision>
  <dcterms:created xsi:type="dcterms:W3CDTF">2024-11-27T15:15:00Z</dcterms:created>
  <dcterms:modified xsi:type="dcterms:W3CDTF">2024-12-10T09:03:00Z</dcterms:modified>
</cp:coreProperties>
</file>