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3CD" w14:textId="77777777" w:rsidR="000625B4" w:rsidRPr="00DE566D" w:rsidRDefault="000625B4" w:rsidP="00267ACD">
      <w:pPr>
        <w:rPr>
          <w:b/>
          <w:bCs/>
          <w:sz w:val="24"/>
          <w:szCs w:val="24"/>
        </w:rPr>
      </w:pPr>
    </w:p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7939A3D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36E3C088" w:rsidR="00216EB3" w:rsidRPr="00216EB3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216EB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4C7276">
            <w:rPr>
              <w:sz w:val="24"/>
              <w:szCs w:val="24"/>
            </w:rPr>
            <w:t>a</w:t>
          </w:r>
          <w:r w:rsidR="004C7276" w:rsidRPr="00BD6DC3">
            <w:rPr>
              <w:sz w:val="24"/>
              <w:szCs w:val="24"/>
            </w:rPr>
            <w:t>tvir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konkurs</w:t>
          </w:r>
          <w:r w:rsidR="004C7276">
            <w:rPr>
              <w:sz w:val="24"/>
              <w:szCs w:val="24"/>
            </w:rPr>
            <w:t>o</w:t>
          </w:r>
          <w:r w:rsidR="004C7276" w:rsidRPr="00BD6DC3">
            <w:rPr>
              <w:sz w:val="24"/>
              <w:szCs w:val="24"/>
            </w:rPr>
            <w:t xml:space="preserve"> (tarptautinis pirkimas)</w:t>
          </w:r>
        </w:sdtContent>
      </w:sdt>
      <w:r w:rsidR="004C7276" w:rsidRPr="00216EB3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 xml:space="preserve">būdu </w:t>
      </w:r>
      <w:r w:rsidR="00216EB3" w:rsidRPr="004C7276">
        <w:rPr>
          <w:sz w:val="24"/>
          <w:szCs w:val="24"/>
        </w:rPr>
        <w:t>vykdomam</w:t>
      </w:r>
      <w:bookmarkEnd w:id="0"/>
      <w:r w:rsidR="00216EB3" w:rsidRPr="004C7276">
        <w:rPr>
          <w:bCs/>
          <w:sz w:val="24"/>
          <w:szCs w:val="24"/>
        </w:rPr>
        <w:t xml:space="preserve"> </w:t>
      </w:r>
      <w:r w:rsidR="004C7276" w:rsidRPr="004C7276">
        <w:rPr>
          <w:bCs/>
          <w:sz w:val="24"/>
          <w:szCs w:val="24"/>
        </w:rPr>
        <w:t>pirkimui</w:t>
      </w:r>
      <w:r w:rsidR="004C7276">
        <w:rPr>
          <w:bCs/>
          <w:i/>
          <w:iCs/>
          <w:sz w:val="24"/>
          <w:szCs w:val="24"/>
        </w:rPr>
        <w:t xml:space="preserve"> </w:t>
      </w:r>
      <w:r w:rsidR="007866D7" w:rsidRPr="00D37CBF">
        <w:rPr>
          <w:b/>
          <w:bCs/>
          <w:i/>
          <w:iCs/>
          <w:sz w:val="24"/>
          <w:szCs w:val="24"/>
        </w:rPr>
        <w:t>Nr. 2621.</w:t>
      </w:r>
      <w:r w:rsidR="007866D7" w:rsidRPr="00D37CBF">
        <w:rPr>
          <w:sz w:val="24"/>
          <w:szCs w:val="24"/>
        </w:rPr>
        <w:t xml:space="preserve"> </w:t>
      </w:r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Paviršinių nuotekų tinklo Garsiojoje g.,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P.B.Šivickio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 g., Juodajame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kel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. ir valymo įrenginių bei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kaupyklos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 xml:space="preserve"> Juodajame </w:t>
      </w:r>
      <w:proofErr w:type="spellStart"/>
      <w:r w:rsidR="007866D7" w:rsidRPr="00D37CBF">
        <w:rPr>
          <w:b/>
          <w:bCs/>
          <w:i/>
          <w:iCs/>
          <w:sz w:val="24"/>
          <w:szCs w:val="24"/>
          <w:lang w:eastAsia="ar-SA"/>
        </w:rPr>
        <w:t>kel</w:t>
      </w:r>
      <w:proofErr w:type="spellEnd"/>
      <w:r w:rsidR="007866D7" w:rsidRPr="00D37CBF">
        <w:rPr>
          <w:b/>
          <w:bCs/>
          <w:i/>
          <w:iCs/>
          <w:sz w:val="24"/>
          <w:szCs w:val="24"/>
          <w:lang w:eastAsia="ar-SA"/>
        </w:rPr>
        <w:t>., Vilniaus m. statybos projektinių pasiūlymų parengimo, statybą leidžiančio dokumento gavimo, techninio darbo projekto trimatėje aplinkoje parengimo ir projekto vykdymo priežiūros paslaugos</w:t>
      </w:r>
      <w:r w:rsidR="007866D7" w:rsidRPr="00363389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216EB3">
        <w:rPr>
          <w:sz w:val="24"/>
          <w:szCs w:val="24"/>
        </w:rPr>
        <w:t xml:space="preserve">(toliau – Pirkimas, </w:t>
      </w:r>
      <w:r w:rsidR="00D066DF" w:rsidRPr="001049C0">
        <w:rPr>
          <w:sz w:val="24"/>
          <w:szCs w:val="24"/>
        </w:rPr>
        <w:t xml:space="preserve">pirkimo ID </w:t>
      </w:r>
      <w:r w:rsidR="007866D7" w:rsidRPr="007866D7">
        <w:rPr>
          <w:sz w:val="24"/>
          <w:szCs w:val="24"/>
        </w:rPr>
        <w:t>3618807</w:t>
      </w:r>
      <w:r w:rsidRPr="00216EB3">
        <w:rPr>
          <w:sz w:val="24"/>
          <w:szCs w:val="24"/>
        </w:rPr>
        <w:t>)</w:t>
      </w:r>
      <w:r w:rsidR="00216EB3" w:rsidRPr="00216EB3">
        <w:rPr>
          <w:sz w:val="24"/>
          <w:szCs w:val="24"/>
        </w:rPr>
        <w:t xml:space="preserve"> gavo suinteresuot</w:t>
      </w:r>
      <w:r w:rsidR="009178D6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tiekėj</w:t>
      </w:r>
      <w:r w:rsidR="009178D6">
        <w:rPr>
          <w:sz w:val="24"/>
          <w:szCs w:val="24"/>
        </w:rPr>
        <w:t>o</w:t>
      </w:r>
      <w:r w:rsidR="00216EB3" w:rsidRPr="00216EB3">
        <w:rPr>
          <w:sz w:val="24"/>
          <w:szCs w:val="24"/>
        </w:rPr>
        <w:t xml:space="preserve"> paklausim</w:t>
      </w:r>
      <w:r w:rsidR="009178D6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paaiškinti/patikslinti Pirkimo sąlygas.</w:t>
      </w:r>
    </w:p>
    <w:p w14:paraId="59B3CB0B" w14:textId="324ABFB2" w:rsidR="00216EB3" w:rsidRPr="00216EB3" w:rsidRDefault="00B86726" w:rsidP="00B86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6EB3" w:rsidRPr="00216EB3">
        <w:rPr>
          <w:sz w:val="24"/>
          <w:szCs w:val="24"/>
        </w:rPr>
        <w:t xml:space="preserve">Perkančioji organizacija išnagrinėjo </w:t>
      </w:r>
      <w:r w:rsidR="00324862">
        <w:rPr>
          <w:sz w:val="24"/>
          <w:szCs w:val="24"/>
        </w:rPr>
        <w:t>tiekėj</w:t>
      </w:r>
      <w:r w:rsidR="009178D6">
        <w:rPr>
          <w:sz w:val="24"/>
          <w:szCs w:val="24"/>
        </w:rPr>
        <w:t>o</w:t>
      </w:r>
      <w:r w:rsidR="00324862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>paklausim</w:t>
      </w:r>
      <w:r w:rsidR="009178D6">
        <w:rPr>
          <w:sz w:val="24"/>
          <w:szCs w:val="24"/>
        </w:rPr>
        <w:t>ą</w:t>
      </w:r>
      <w:r w:rsidR="00216EB3" w:rsidRPr="00216EB3">
        <w:rPr>
          <w:sz w:val="24"/>
          <w:szCs w:val="24"/>
        </w:rPr>
        <w:t xml:space="preserve"> ir, vadovaudamasi Pirkimo bendrosiomis sąlygomis, atsako paaiškindama Pirkimo sąlygas: </w:t>
      </w:r>
    </w:p>
    <w:p w14:paraId="61815B4E" w14:textId="77777777" w:rsidR="00216EB3" w:rsidRPr="00216EB3" w:rsidRDefault="00216EB3" w:rsidP="00216EB3">
      <w:pPr>
        <w:rPr>
          <w:sz w:val="24"/>
          <w:szCs w:val="24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07"/>
        <w:gridCol w:w="4775"/>
        <w:gridCol w:w="4536"/>
      </w:tblGrid>
      <w:tr w:rsidR="00216EB3" w:rsidRPr="00216EB3" w14:paraId="67A065A0" w14:textId="77777777" w:rsidTr="007055CA">
        <w:trPr>
          <w:trHeight w:val="300"/>
        </w:trPr>
        <w:tc>
          <w:tcPr>
            <w:tcW w:w="607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536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517D3C" w:rsidRPr="00A845C1" w14:paraId="3CEF4463" w14:textId="77777777" w:rsidTr="007055CA">
        <w:trPr>
          <w:trHeight w:val="300"/>
        </w:trPr>
        <w:tc>
          <w:tcPr>
            <w:tcW w:w="607" w:type="dxa"/>
            <w:vAlign w:val="center"/>
          </w:tcPr>
          <w:p w14:paraId="0F6799A6" w14:textId="7777777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1.</w:t>
            </w:r>
          </w:p>
        </w:tc>
        <w:tc>
          <w:tcPr>
            <w:tcW w:w="4775" w:type="dxa"/>
            <w:vAlign w:val="center"/>
          </w:tcPr>
          <w:p w14:paraId="02ECEAC9" w14:textId="77777777" w:rsidR="005E69A6" w:rsidRPr="005E69A6" w:rsidRDefault="005E69A6" w:rsidP="007055CA">
            <w:pPr>
              <w:jc w:val="both"/>
              <w:rPr>
                <w:sz w:val="24"/>
                <w:szCs w:val="24"/>
              </w:rPr>
            </w:pPr>
            <w:r w:rsidRPr="005E69A6">
              <w:rPr>
                <w:sz w:val="24"/>
                <w:szCs w:val="24"/>
              </w:rPr>
              <w:t xml:space="preserve">Perkančioji organizacija 2025-07-24 d. pateiktame atsakyme nurodė, jog „Tiekėjų kvalifikacijos reikalavimai“ 2.1 - 2.3 punktuose keliamame kvalifikaciniame reikalavime bus užskaitoma tokia įvykdyta sutartis kuri pradėta vykdyti anksčiau nei prieš 3 metus, tačiau baigta vykdyti per nurodytą 3 metų laikotarpį. </w:t>
            </w:r>
          </w:p>
          <w:p w14:paraId="55F7D64B" w14:textId="77777777" w:rsidR="005E69A6" w:rsidRPr="005E69A6" w:rsidRDefault="005E69A6" w:rsidP="007055CA">
            <w:pPr>
              <w:jc w:val="both"/>
              <w:rPr>
                <w:sz w:val="24"/>
                <w:szCs w:val="24"/>
              </w:rPr>
            </w:pPr>
            <w:r w:rsidRPr="005E69A6">
              <w:rPr>
                <w:b/>
                <w:bCs/>
                <w:sz w:val="24"/>
                <w:szCs w:val="24"/>
                <w:u w:val="single"/>
              </w:rPr>
              <w:t>Tačiau pažymime, kad nebuvo pateiktas išaiškinimas, kaip nagrinėjamu atveju užsiskaitys tos (seniau kaip prieš 3 metus sudarytos) sutarties vertė</w:t>
            </w:r>
            <w:r w:rsidRPr="005E69A6">
              <w:rPr>
                <w:sz w:val="24"/>
                <w:szCs w:val="24"/>
              </w:rPr>
              <w:t xml:space="preserve">, nes kvalifikacinių reikalavimų 2.1 p. prašoma būti įvykdžius sutartį už 100.000 Eur be PVM sumą. </w:t>
            </w:r>
          </w:p>
          <w:p w14:paraId="1FE4DAB6" w14:textId="77777777" w:rsidR="005E69A6" w:rsidRPr="005E69A6" w:rsidRDefault="005E69A6" w:rsidP="007055CA">
            <w:pPr>
              <w:jc w:val="both"/>
              <w:rPr>
                <w:b/>
                <w:bCs/>
                <w:sz w:val="24"/>
                <w:szCs w:val="24"/>
              </w:rPr>
            </w:pPr>
            <w:r w:rsidRPr="005E69A6">
              <w:rPr>
                <w:sz w:val="24"/>
                <w:szCs w:val="24"/>
              </w:rPr>
              <w:t xml:space="preserve">Prašome Perkančiąją organizaciją nurodyti, ar tuo atveju, jeigu sutartis pradėta vykdyti seniau negu prieš 3 metus, ar nagrinėjamu atveju bus užskaitoma visa tokios savo jėgomis įvykdytos sutarties suma, ar iš tos sumos bus privaloma eliminuoti suteiktų paslaugų dalį, kuri suteikta seniau kaip prieš 3 metus? Norime suprasti, ar bus užskaitoma visa </w:t>
            </w:r>
            <w:r w:rsidRPr="005E69A6">
              <w:rPr>
                <w:i/>
                <w:iCs/>
                <w:sz w:val="24"/>
                <w:szCs w:val="24"/>
              </w:rPr>
              <w:t>(sudarytos seniau kaip 3 metai, bet baigtos per pastaruosius 3 metus</w:t>
            </w:r>
            <w:r w:rsidRPr="005E69A6">
              <w:rPr>
                <w:sz w:val="24"/>
                <w:szCs w:val="24"/>
              </w:rPr>
              <w:t xml:space="preserve">) sutarties vertė, kuri įvykdyta savo jėgomis, ar bus užskaitoma tik ta sutarties vertė (jos dalis), </w:t>
            </w:r>
            <w:r w:rsidRPr="005E69A6">
              <w:rPr>
                <w:b/>
                <w:bCs/>
                <w:sz w:val="24"/>
                <w:szCs w:val="24"/>
              </w:rPr>
              <w:t xml:space="preserve">kuri </w:t>
            </w:r>
            <w:proofErr w:type="spellStart"/>
            <w:r w:rsidRPr="005E69A6">
              <w:rPr>
                <w:b/>
                <w:bCs/>
                <w:sz w:val="24"/>
                <w:szCs w:val="24"/>
              </w:rPr>
              <w:t>užaktuota</w:t>
            </w:r>
            <w:proofErr w:type="spellEnd"/>
            <w:r w:rsidRPr="005E69A6">
              <w:rPr>
                <w:b/>
                <w:bCs/>
                <w:sz w:val="24"/>
                <w:szCs w:val="24"/>
              </w:rPr>
              <w:t xml:space="preserve"> ir patenka į numatytą 3 metų laikotarpį? </w:t>
            </w:r>
          </w:p>
          <w:p w14:paraId="147E25B6" w14:textId="7F2A0A4B" w:rsidR="00517D3C" w:rsidRPr="00A845C1" w:rsidRDefault="005E69A6" w:rsidP="007055CA">
            <w:pPr>
              <w:jc w:val="both"/>
              <w:rPr>
                <w:sz w:val="24"/>
                <w:szCs w:val="24"/>
              </w:rPr>
            </w:pPr>
            <w:r w:rsidRPr="005E69A6">
              <w:rPr>
                <w:sz w:val="24"/>
                <w:szCs w:val="24"/>
              </w:rPr>
              <w:t>Kadangi kvalifikacinis reikalavimas susijęs su Sutarties verte yra ir taip aukštas, prašome Perkančiąją organizaciją užskaityti visą tokios seniau kaip prieš 3 metus pasirašytos, bet per pastaruosius 3 metus užbaigtos sutarties sumą (</w:t>
            </w:r>
            <w:proofErr w:type="spellStart"/>
            <w:r w:rsidRPr="005E69A6">
              <w:rPr>
                <w:sz w:val="24"/>
                <w:szCs w:val="24"/>
              </w:rPr>
              <w:t>t.y</w:t>
            </w:r>
            <w:proofErr w:type="spellEnd"/>
            <w:r w:rsidRPr="005E69A6">
              <w:rPr>
                <w:sz w:val="24"/>
                <w:szCs w:val="24"/>
              </w:rPr>
              <w:t xml:space="preserve">. net ir tą sumą, kuri </w:t>
            </w:r>
            <w:proofErr w:type="spellStart"/>
            <w:r w:rsidRPr="005E69A6">
              <w:rPr>
                <w:sz w:val="24"/>
                <w:szCs w:val="24"/>
              </w:rPr>
              <w:t>užaktuota</w:t>
            </w:r>
            <w:proofErr w:type="spellEnd"/>
            <w:r w:rsidRPr="005E69A6">
              <w:rPr>
                <w:sz w:val="24"/>
                <w:szCs w:val="24"/>
              </w:rPr>
              <w:t>/ suteikta seniau nei prieš 3 metus), kadangi tik tokiu atveju šiame konkurse galės sudalyvauti daugiau tiekėjų, galinčių tenkinti šį minimalų kvalifikacinį reikalavimą.</w:t>
            </w:r>
          </w:p>
        </w:tc>
        <w:tc>
          <w:tcPr>
            <w:tcW w:w="4536" w:type="dxa"/>
          </w:tcPr>
          <w:p w14:paraId="5F70D1B2" w14:textId="77777777" w:rsidR="00AF5B2A" w:rsidRDefault="0011234E" w:rsidP="009A26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Perkančioji organizacija informuoja, kad </w:t>
            </w:r>
            <w:r w:rsidR="005050BA" w:rsidRPr="005050BA">
              <w:rPr>
                <w:sz w:val="24"/>
                <w:szCs w:val="24"/>
              </w:rPr>
              <w:t xml:space="preserve">Tiekėjas gali pagrįsti kvalifikacijos reikalavimus (2.1–2.3 punktai) pateikdamas sutartis, kurios buvo pradėtos vykdyti anksčiau nei prieš 3 metus, tačiau užbaigtos per pastaruosius 3 metus. </w:t>
            </w:r>
          </w:p>
          <w:p w14:paraId="467977A1" w14:textId="661F58FA" w:rsidR="00D47727" w:rsidRPr="00A845C1" w:rsidRDefault="005050BA" w:rsidP="009A26CE">
            <w:pPr>
              <w:jc w:val="both"/>
              <w:rPr>
                <w:color w:val="D13438"/>
                <w:sz w:val="24"/>
                <w:szCs w:val="24"/>
                <w:u w:val="single"/>
              </w:rPr>
            </w:pPr>
            <w:r w:rsidRPr="005050BA">
              <w:rPr>
                <w:sz w:val="24"/>
                <w:szCs w:val="24"/>
              </w:rPr>
              <w:t xml:space="preserve">Kiekvienos tokios sutarties vertė turi būti ne mažesnė kaip 100 000 </w:t>
            </w:r>
            <w:r w:rsidR="00AF5B2A">
              <w:rPr>
                <w:sz w:val="24"/>
                <w:szCs w:val="24"/>
              </w:rPr>
              <w:t>Eur</w:t>
            </w:r>
            <w:r w:rsidRPr="005050BA">
              <w:rPr>
                <w:sz w:val="24"/>
                <w:szCs w:val="24"/>
              </w:rPr>
              <w:t xml:space="preserve"> be PVM.</w:t>
            </w:r>
          </w:p>
        </w:tc>
      </w:tr>
    </w:tbl>
    <w:p w14:paraId="18D7344B" w14:textId="38718727" w:rsidR="00D066DF" w:rsidRPr="00AC6ADB" w:rsidRDefault="00F0198B" w:rsidP="00BD2543">
      <w:pPr>
        <w:spacing w:line="259" w:lineRule="auto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953E69" w14:textId="77777777" w:rsidR="00633197" w:rsidRDefault="00216EB3" w:rsidP="00216EB3">
      <w:pPr>
        <w:ind w:firstLine="1296"/>
        <w:jc w:val="both"/>
        <w:rPr>
          <w:sz w:val="24"/>
          <w:szCs w:val="24"/>
        </w:rPr>
      </w:pPr>
      <w:r w:rsidRPr="00AC6ADB">
        <w:rPr>
          <w:sz w:val="24"/>
          <w:szCs w:val="24"/>
        </w:rPr>
        <w:lastRenderedPageBreak/>
        <w:t xml:space="preserve">Pažymėtina, kad bet kuris UAB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P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5F40" w14:textId="77777777" w:rsidR="00DD1B09" w:rsidRDefault="00DD1B09" w:rsidP="009E40FF">
      <w:r>
        <w:separator/>
      </w:r>
    </w:p>
  </w:endnote>
  <w:endnote w:type="continuationSeparator" w:id="0">
    <w:p w14:paraId="40C3E3B8" w14:textId="77777777" w:rsidR="00DD1B09" w:rsidRDefault="00DD1B09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71F5" w14:textId="77777777" w:rsidR="00DD1B09" w:rsidRDefault="00DD1B09" w:rsidP="009E40FF">
      <w:r>
        <w:separator/>
      </w:r>
    </w:p>
  </w:footnote>
  <w:footnote w:type="continuationSeparator" w:id="0">
    <w:p w14:paraId="5315CD81" w14:textId="77777777" w:rsidR="00DD1B09" w:rsidRDefault="00DD1B09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7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1133">
    <w:abstractNumId w:val="5"/>
  </w:num>
  <w:num w:numId="2" w16cid:durableId="323047496">
    <w:abstractNumId w:val="9"/>
  </w:num>
  <w:num w:numId="3" w16cid:durableId="1821921813">
    <w:abstractNumId w:val="14"/>
  </w:num>
  <w:num w:numId="4" w16cid:durableId="406458332">
    <w:abstractNumId w:val="20"/>
  </w:num>
  <w:num w:numId="5" w16cid:durableId="742069197">
    <w:abstractNumId w:val="16"/>
  </w:num>
  <w:num w:numId="6" w16cid:durableId="1299409229">
    <w:abstractNumId w:val="13"/>
  </w:num>
  <w:num w:numId="7" w16cid:durableId="1388648142">
    <w:abstractNumId w:val="2"/>
  </w:num>
  <w:num w:numId="8" w16cid:durableId="322898677">
    <w:abstractNumId w:val="8"/>
  </w:num>
  <w:num w:numId="9" w16cid:durableId="29762770">
    <w:abstractNumId w:val="18"/>
  </w:num>
  <w:num w:numId="10" w16cid:durableId="1019356460">
    <w:abstractNumId w:val="1"/>
  </w:num>
  <w:num w:numId="11" w16cid:durableId="1675961042">
    <w:abstractNumId w:val="15"/>
  </w:num>
  <w:num w:numId="12" w16cid:durableId="46221321">
    <w:abstractNumId w:val="10"/>
  </w:num>
  <w:num w:numId="13" w16cid:durableId="347365666">
    <w:abstractNumId w:val="3"/>
  </w:num>
  <w:num w:numId="14" w16cid:durableId="972448776">
    <w:abstractNumId w:val="11"/>
  </w:num>
  <w:num w:numId="15" w16cid:durableId="2002271994">
    <w:abstractNumId w:val="7"/>
  </w:num>
  <w:num w:numId="16" w16cid:durableId="472915330">
    <w:abstractNumId w:val="6"/>
  </w:num>
  <w:num w:numId="17" w16cid:durableId="1206211535">
    <w:abstractNumId w:val="4"/>
  </w:num>
  <w:num w:numId="18" w16cid:durableId="521894264">
    <w:abstractNumId w:val="12"/>
  </w:num>
  <w:num w:numId="19" w16cid:durableId="1954709040">
    <w:abstractNumId w:val="17"/>
  </w:num>
  <w:num w:numId="20" w16cid:durableId="582030693">
    <w:abstractNumId w:val="19"/>
  </w:num>
  <w:num w:numId="21" w16cid:durableId="189434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6518"/>
    <w:rsid w:val="00010DE3"/>
    <w:rsid w:val="00011087"/>
    <w:rsid w:val="00011B85"/>
    <w:rsid w:val="00013703"/>
    <w:rsid w:val="00016F30"/>
    <w:rsid w:val="00032248"/>
    <w:rsid w:val="000332BB"/>
    <w:rsid w:val="00035DA8"/>
    <w:rsid w:val="00042480"/>
    <w:rsid w:val="00042C1F"/>
    <w:rsid w:val="000438AE"/>
    <w:rsid w:val="00047648"/>
    <w:rsid w:val="000508DC"/>
    <w:rsid w:val="00052FA4"/>
    <w:rsid w:val="00057227"/>
    <w:rsid w:val="000612FA"/>
    <w:rsid w:val="000625B4"/>
    <w:rsid w:val="000655F6"/>
    <w:rsid w:val="00066A36"/>
    <w:rsid w:val="00067492"/>
    <w:rsid w:val="00070D4B"/>
    <w:rsid w:val="00071C9F"/>
    <w:rsid w:val="00075B28"/>
    <w:rsid w:val="00077FCF"/>
    <w:rsid w:val="0008394F"/>
    <w:rsid w:val="0008443E"/>
    <w:rsid w:val="00085FDB"/>
    <w:rsid w:val="000904C8"/>
    <w:rsid w:val="00091583"/>
    <w:rsid w:val="00094B60"/>
    <w:rsid w:val="000A03B2"/>
    <w:rsid w:val="000A5610"/>
    <w:rsid w:val="000B0B16"/>
    <w:rsid w:val="000B25E3"/>
    <w:rsid w:val="000B2D75"/>
    <w:rsid w:val="000B2EB8"/>
    <w:rsid w:val="000B4AEC"/>
    <w:rsid w:val="000B5E1C"/>
    <w:rsid w:val="000C1269"/>
    <w:rsid w:val="000D06CB"/>
    <w:rsid w:val="000E42F5"/>
    <w:rsid w:val="000E627C"/>
    <w:rsid w:val="000F5F6B"/>
    <w:rsid w:val="00105BF5"/>
    <w:rsid w:val="0010686E"/>
    <w:rsid w:val="0011234E"/>
    <w:rsid w:val="0011496A"/>
    <w:rsid w:val="0011712C"/>
    <w:rsid w:val="00123C43"/>
    <w:rsid w:val="001252F7"/>
    <w:rsid w:val="00126FB4"/>
    <w:rsid w:val="00130095"/>
    <w:rsid w:val="001314BB"/>
    <w:rsid w:val="001323CB"/>
    <w:rsid w:val="00133478"/>
    <w:rsid w:val="00135473"/>
    <w:rsid w:val="00142DAA"/>
    <w:rsid w:val="00144AF9"/>
    <w:rsid w:val="00147B68"/>
    <w:rsid w:val="00155524"/>
    <w:rsid w:val="00156E48"/>
    <w:rsid w:val="00162198"/>
    <w:rsid w:val="00163C5A"/>
    <w:rsid w:val="00172CD2"/>
    <w:rsid w:val="00173A98"/>
    <w:rsid w:val="00182F5E"/>
    <w:rsid w:val="0018485A"/>
    <w:rsid w:val="00184C85"/>
    <w:rsid w:val="00187FF3"/>
    <w:rsid w:val="001912E0"/>
    <w:rsid w:val="001A05C8"/>
    <w:rsid w:val="001A344E"/>
    <w:rsid w:val="001A6B6F"/>
    <w:rsid w:val="001B31AF"/>
    <w:rsid w:val="001B46D5"/>
    <w:rsid w:val="001B5D78"/>
    <w:rsid w:val="001C50B5"/>
    <w:rsid w:val="001C5CE5"/>
    <w:rsid w:val="001D3195"/>
    <w:rsid w:val="001D36A5"/>
    <w:rsid w:val="001D687D"/>
    <w:rsid w:val="001D73A1"/>
    <w:rsid w:val="001F6ACD"/>
    <w:rsid w:val="001F7CFE"/>
    <w:rsid w:val="00201139"/>
    <w:rsid w:val="002046D0"/>
    <w:rsid w:val="00205ADC"/>
    <w:rsid w:val="00207041"/>
    <w:rsid w:val="00216EB3"/>
    <w:rsid w:val="002216D4"/>
    <w:rsid w:val="00221A79"/>
    <w:rsid w:val="00221E67"/>
    <w:rsid w:val="00226CAD"/>
    <w:rsid w:val="00227CDE"/>
    <w:rsid w:val="00244175"/>
    <w:rsid w:val="002466FD"/>
    <w:rsid w:val="00255473"/>
    <w:rsid w:val="00256FF4"/>
    <w:rsid w:val="00257AB6"/>
    <w:rsid w:val="002606BC"/>
    <w:rsid w:val="00261122"/>
    <w:rsid w:val="002617D7"/>
    <w:rsid w:val="00261F5D"/>
    <w:rsid w:val="002627EC"/>
    <w:rsid w:val="00263392"/>
    <w:rsid w:val="00267ACD"/>
    <w:rsid w:val="00275F53"/>
    <w:rsid w:val="00277ADC"/>
    <w:rsid w:val="00280DE8"/>
    <w:rsid w:val="00283097"/>
    <w:rsid w:val="002914AD"/>
    <w:rsid w:val="002A5516"/>
    <w:rsid w:val="002A5532"/>
    <w:rsid w:val="002B5A32"/>
    <w:rsid w:val="002C6BAF"/>
    <w:rsid w:val="002C7F70"/>
    <w:rsid w:val="002D0858"/>
    <w:rsid w:val="002E015D"/>
    <w:rsid w:val="002E2687"/>
    <w:rsid w:val="002E2F35"/>
    <w:rsid w:val="002E43E0"/>
    <w:rsid w:val="002F1066"/>
    <w:rsid w:val="002F379F"/>
    <w:rsid w:val="002F3ECC"/>
    <w:rsid w:val="002F5907"/>
    <w:rsid w:val="00300EC5"/>
    <w:rsid w:val="00302817"/>
    <w:rsid w:val="0030612D"/>
    <w:rsid w:val="00311430"/>
    <w:rsid w:val="0032104C"/>
    <w:rsid w:val="00323900"/>
    <w:rsid w:val="00324862"/>
    <w:rsid w:val="00324FD3"/>
    <w:rsid w:val="00332A6B"/>
    <w:rsid w:val="00333142"/>
    <w:rsid w:val="00336889"/>
    <w:rsid w:val="003369EE"/>
    <w:rsid w:val="00342D8F"/>
    <w:rsid w:val="00353707"/>
    <w:rsid w:val="00353DAC"/>
    <w:rsid w:val="00355AAF"/>
    <w:rsid w:val="00367B34"/>
    <w:rsid w:val="00370D68"/>
    <w:rsid w:val="00380B81"/>
    <w:rsid w:val="00381123"/>
    <w:rsid w:val="003861D8"/>
    <w:rsid w:val="00386FC6"/>
    <w:rsid w:val="003874A6"/>
    <w:rsid w:val="003932E7"/>
    <w:rsid w:val="003932EF"/>
    <w:rsid w:val="00395642"/>
    <w:rsid w:val="003A31FD"/>
    <w:rsid w:val="003A6847"/>
    <w:rsid w:val="003B0D33"/>
    <w:rsid w:val="003B16F7"/>
    <w:rsid w:val="003C129B"/>
    <w:rsid w:val="003C4B7F"/>
    <w:rsid w:val="003D03D6"/>
    <w:rsid w:val="003D34AE"/>
    <w:rsid w:val="003D545B"/>
    <w:rsid w:val="003D574A"/>
    <w:rsid w:val="003D5CD8"/>
    <w:rsid w:val="003D7330"/>
    <w:rsid w:val="003E76BC"/>
    <w:rsid w:val="003E7D37"/>
    <w:rsid w:val="003E7F11"/>
    <w:rsid w:val="003F3365"/>
    <w:rsid w:val="003F4B8D"/>
    <w:rsid w:val="003F74C2"/>
    <w:rsid w:val="00402F8B"/>
    <w:rsid w:val="00403825"/>
    <w:rsid w:val="00404505"/>
    <w:rsid w:val="00404D99"/>
    <w:rsid w:val="0040781C"/>
    <w:rsid w:val="004079F5"/>
    <w:rsid w:val="00412312"/>
    <w:rsid w:val="004156FA"/>
    <w:rsid w:val="00421404"/>
    <w:rsid w:val="004279F8"/>
    <w:rsid w:val="00430B6D"/>
    <w:rsid w:val="004313EB"/>
    <w:rsid w:val="00440376"/>
    <w:rsid w:val="00441670"/>
    <w:rsid w:val="00443FFB"/>
    <w:rsid w:val="00453355"/>
    <w:rsid w:val="0045554F"/>
    <w:rsid w:val="004566C1"/>
    <w:rsid w:val="004632CD"/>
    <w:rsid w:val="00464599"/>
    <w:rsid w:val="004656DE"/>
    <w:rsid w:val="00474052"/>
    <w:rsid w:val="00474056"/>
    <w:rsid w:val="00475C82"/>
    <w:rsid w:val="00476CB9"/>
    <w:rsid w:val="004802B5"/>
    <w:rsid w:val="00481A6B"/>
    <w:rsid w:val="00483D92"/>
    <w:rsid w:val="004854E9"/>
    <w:rsid w:val="00493552"/>
    <w:rsid w:val="00494F69"/>
    <w:rsid w:val="00495147"/>
    <w:rsid w:val="00497292"/>
    <w:rsid w:val="004A477A"/>
    <w:rsid w:val="004A4DB0"/>
    <w:rsid w:val="004A5F3B"/>
    <w:rsid w:val="004A6674"/>
    <w:rsid w:val="004B2318"/>
    <w:rsid w:val="004B2BA1"/>
    <w:rsid w:val="004B3120"/>
    <w:rsid w:val="004B4A81"/>
    <w:rsid w:val="004C4945"/>
    <w:rsid w:val="004C7276"/>
    <w:rsid w:val="004D0C18"/>
    <w:rsid w:val="004D2C79"/>
    <w:rsid w:val="004E143C"/>
    <w:rsid w:val="004E3820"/>
    <w:rsid w:val="004E6E17"/>
    <w:rsid w:val="004F1734"/>
    <w:rsid w:val="004F78C1"/>
    <w:rsid w:val="00502D02"/>
    <w:rsid w:val="00503F16"/>
    <w:rsid w:val="00504AD3"/>
    <w:rsid w:val="005050BA"/>
    <w:rsid w:val="00505155"/>
    <w:rsid w:val="00510DDF"/>
    <w:rsid w:val="00516A5D"/>
    <w:rsid w:val="00517D3C"/>
    <w:rsid w:val="005213EF"/>
    <w:rsid w:val="00521A9D"/>
    <w:rsid w:val="00525371"/>
    <w:rsid w:val="00527FC4"/>
    <w:rsid w:val="005300D8"/>
    <w:rsid w:val="0053199D"/>
    <w:rsid w:val="00547AFD"/>
    <w:rsid w:val="00552846"/>
    <w:rsid w:val="00552E46"/>
    <w:rsid w:val="00553932"/>
    <w:rsid w:val="00557828"/>
    <w:rsid w:val="0056012C"/>
    <w:rsid w:val="00562F1D"/>
    <w:rsid w:val="00571555"/>
    <w:rsid w:val="00571A64"/>
    <w:rsid w:val="005748BC"/>
    <w:rsid w:val="00576409"/>
    <w:rsid w:val="005771E4"/>
    <w:rsid w:val="0058138D"/>
    <w:rsid w:val="00581A4E"/>
    <w:rsid w:val="005843A4"/>
    <w:rsid w:val="00587587"/>
    <w:rsid w:val="0059029E"/>
    <w:rsid w:val="00591491"/>
    <w:rsid w:val="00591ED0"/>
    <w:rsid w:val="00595161"/>
    <w:rsid w:val="005C09AE"/>
    <w:rsid w:val="005C2C5E"/>
    <w:rsid w:val="005C350E"/>
    <w:rsid w:val="005C68E6"/>
    <w:rsid w:val="005C7A91"/>
    <w:rsid w:val="005D0478"/>
    <w:rsid w:val="005D0890"/>
    <w:rsid w:val="005D1286"/>
    <w:rsid w:val="005D25A6"/>
    <w:rsid w:val="005D3EA3"/>
    <w:rsid w:val="005D46BE"/>
    <w:rsid w:val="005D602D"/>
    <w:rsid w:val="005E035C"/>
    <w:rsid w:val="005E213A"/>
    <w:rsid w:val="005E379B"/>
    <w:rsid w:val="005E69A6"/>
    <w:rsid w:val="005F056B"/>
    <w:rsid w:val="005F1495"/>
    <w:rsid w:val="005F2978"/>
    <w:rsid w:val="005F3FC4"/>
    <w:rsid w:val="005F62B0"/>
    <w:rsid w:val="005F708B"/>
    <w:rsid w:val="005F7E73"/>
    <w:rsid w:val="0060266D"/>
    <w:rsid w:val="00602691"/>
    <w:rsid w:val="00603806"/>
    <w:rsid w:val="006127D5"/>
    <w:rsid w:val="00612EC1"/>
    <w:rsid w:val="00614968"/>
    <w:rsid w:val="006174C7"/>
    <w:rsid w:val="0061760A"/>
    <w:rsid w:val="00620BC6"/>
    <w:rsid w:val="0062585C"/>
    <w:rsid w:val="006300FC"/>
    <w:rsid w:val="00631229"/>
    <w:rsid w:val="00633197"/>
    <w:rsid w:val="00641E68"/>
    <w:rsid w:val="006535D3"/>
    <w:rsid w:val="00665382"/>
    <w:rsid w:val="0067028F"/>
    <w:rsid w:val="0067188B"/>
    <w:rsid w:val="00671B5B"/>
    <w:rsid w:val="00680243"/>
    <w:rsid w:val="006802C6"/>
    <w:rsid w:val="006806D6"/>
    <w:rsid w:val="00681650"/>
    <w:rsid w:val="00683553"/>
    <w:rsid w:val="0068584D"/>
    <w:rsid w:val="00687A8F"/>
    <w:rsid w:val="00687EAE"/>
    <w:rsid w:val="00691BF2"/>
    <w:rsid w:val="00694822"/>
    <w:rsid w:val="006A7727"/>
    <w:rsid w:val="006B2571"/>
    <w:rsid w:val="006B3770"/>
    <w:rsid w:val="006B5DDE"/>
    <w:rsid w:val="006B6E4B"/>
    <w:rsid w:val="006C0BF2"/>
    <w:rsid w:val="006C4B2F"/>
    <w:rsid w:val="006C5FBC"/>
    <w:rsid w:val="006D1068"/>
    <w:rsid w:val="006D3E7F"/>
    <w:rsid w:val="006D54D8"/>
    <w:rsid w:val="006E14EC"/>
    <w:rsid w:val="006E1B6D"/>
    <w:rsid w:val="006E201E"/>
    <w:rsid w:val="006E21F3"/>
    <w:rsid w:val="006E3166"/>
    <w:rsid w:val="006E35A5"/>
    <w:rsid w:val="006F4800"/>
    <w:rsid w:val="006F6FF4"/>
    <w:rsid w:val="00703A78"/>
    <w:rsid w:val="00704C93"/>
    <w:rsid w:val="007055CA"/>
    <w:rsid w:val="00706CD0"/>
    <w:rsid w:val="00712F5D"/>
    <w:rsid w:val="0071686E"/>
    <w:rsid w:val="007169AE"/>
    <w:rsid w:val="0072314D"/>
    <w:rsid w:val="007250CC"/>
    <w:rsid w:val="00725FBE"/>
    <w:rsid w:val="007264AA"/>
    <w:rsid w:val="007275FC"/>
    <w:rsid w:val="00730644"/>
    <w:rsid w:val="0073386D"/>
    <w:rsid w:val="0073397D"/>
    <w:rsid w:val="007339F3"/>
    <w:rsid w:val="00733B96"/>
    <w:rsid w:val="00734164"/>
    <w:rsid w:val="007371CF"/>
    <w:rsid w:val="00737751"/>
    <w:rsid w:val="007507C5"/>
    <w:rsid w:val="00756D00"/>
    <w:rsid w:val="00757BC4"/>
    <w:rsid w:val="0077219C"/>
    <w:rsid w:val="0078114A"/>
    <w:rsid w:val="00784162"/>
    <w:rsid w:val="007866D7"/>
    <w:rsid w:val="00786C13"/>
    <w:rsid w:val="00790E9C"/>
    <w:rsid w:val="007918F6"/>
    <w:rsid w:val="00795950"/>
    <w:rsid w:val="00797D3A"/>
    <w:rsid w:val="007A0E74"/>
    <w:rsid w:val="007A125A"/>
    <w:rsid w:val="007A4302"/>
    <w:rsid w:val="007A51CE"/>
    <w:rsid w:val="007A6970"/>
    <w:rsid w:val="007B1025"/>
    <w:rsid w:val="007B2F44"/>
    <w:rsid w:val="007B44A0"/>
    <w:rsid w:val="007B5A74"/>
    <w:rsid w:val="007C73AE"/>
    <w:rsid w:val="007D12C5"/>
    <w:rsid w:val="007D4512"/>
    <w:rsid w:val="007E0A14"/>
    <w:rsid w:val="007E1FC2"/>
    <w:rsid w:val="007E4698"/>
    <w:rsid w:val="007E666C"/>
    <w:rsid w:val="007F0A27"/>
    <w:rsid w:val="007F101C"/>
    <w:rsid w:val="007F29CD"/>
    <w:rsid w:val="007F2DA5"/>
    <w:rsid w:val="007F5150"/>
    <w:rsid w:val="007F57D8"/>
    <w:rsid w:val="007F79DD"/>
    <w:rsid w:val="007F7B06"/>
    <w:rsid w:val="00800075"/>
    <w:rsid w:val="008011D2"/>
    <w:rsid w:val="0080599B"/>
    <w:rsid w:val="0080644F"/>
    <w:rsid w:val="008072D8"/>
    <w:rsid w:val="00815AED"/>
    <w:rsid w:val="00815CE2"/>
    <w:rsid w:val="008165E3"/>
    <w:rsid w:val="00816DD7"/>
    <w:rsid w:val="00822276"/>
    <w:rsid w:val="00822E04"/>
    <w:rsid w:val="00824166"/>
    <w:rsid w:val="00830468"/>
    <w:rsid w:val="00830DF1"/>
    <w:rsid w:val="008316FE"/>
    <w:rsid w:val="00837044"/>
    <w:rsid w:val="0083712E"/>
    <w:rsid w:val="00837A7F"/>
    <w:rsid w:val="008411F9"/>
    <w:rsid w:val="0084396B"/>
    <w:rsid w:val="008453CE"/>
    <w:rsid w:val="0084759E"/>
    <w:rsid w:val="00853767"/>
    <w:rsid w:val="00860DCD"/>
    <w:rsid w:val="008621FE"/>
    <w:rsid w:val="00867011"/>
    <w:rsid w:val="008749A9"/>
    <w:rsid w:val="00874BF1"/>
    <w:rsid w:val="0087774F"/>
    <w:rsid w:val="0088116B"/>
    <w:rsid w:val="00883850"/>
    <w:rsid w:val="00884AE3"/>
    <w:rsid w:val="00887A9B"/>
    <w:rsid w:val="00887FF6"/>
    <w:rsid w:val="00890762"/>
    <w:rsid w:val="00894209"/>
    <w:rsid w:val="008A05D4"/>
    <w:rsid w:val="008B1629"/>
    <w:rsid w:val="008B469F"/>
    <w:rsid w:val="008B4B5A"/>
    <w:rsid w:val="008C3CBA"/>
    <w:rsid w:val="008C518B"/>
    <w:rsid w:val="008C53E4"/>
    <w:rsid w:val="008C5628"/>
    <w:rsid w:val="008C62C1"/>
    <w:rsid w:val="008D0770"/>
    <w:rsid w:val="008D417B"/>
    <w:rsid w:val="008E12EA"/>
    <w:rsid w:val="008E2469"/>
    <w:rsid w:val="008E32D6"/>
    <w:rsid w:val="008E3F0E"/>
    <w:rsid w:val="008E4E5E"/>
    <w:rsid w:val="008F3822"/>
    <w:rsid w:val="008F4BC9"/>
    <w:rsid w:val="00900A9F"/>
    <w:rsid w:val="00904C6B"/>
    <w:rsid w:val="00904D1F"/>
    <w:rsid w:val="00906B29"/>
    <w:rsid w:val="009147FF"/>
    <w:rsid w:val="0091760D"/>
    <w:rsid w:val="009178D6"/>
    <w:rsid w:val="009213B2"/>
    <w:rsid w:val="009227F8"/>
    <w:rsid w:val="00925BB3"/>
    <w:rsid w:val="00925C13"/>
    <w:rsid w:val="00927A17"/>
    <w:rsid w:val="00930364"/>
    <w:rsid w:val="00930DA1"/>
    <w:rsid w:val="00932105"/>
    <w:rsid w:val="009379D4"/>
    <w:rsid w:val="00940DCD"/>
    <w:rsid w:val="00947F1D"/>
    <w:rsid w:val="00950341"/>
    <w:rsid w:val="009511AE"/>
    <w:rsid w:val="00955F43"/>
    <w:rsid w:val="009574B0"/>
    <w:rsid w:val="0096272C"/>
    <w:rsid w:val="0096306A"/>
    <w:rsid w:val="00966DF7"/>
    <w:rsid w:val="00966FBA"/>
    <w:rsid w:val="00967CC2"/>
    <w:rsid w:val="00971686"/>
    <w:rsid w:val="0098055C"/>
    <w:rsid w:val="0099075F"/>
    <w:rsid w:val="009915E1"/>
    <w:rsid w:val="009949B1"/>
    <w:rsid w:val="00997D40"/>
    <w:rsid w:val="009A26CE"/>
    <w:rsid w:val="009A52EE"/>
    <w:rsid w:val="009A7F33"/>
    <w:rsid w:val="009B62BC"/>
    <w:rsid w:val="009B7244"/>
    <w:rsid w:val="009B7E1F"/>
    <w:rsid w:val="009C7977"/>
    <w:rsid w:val="009D20A3"/>
    <w:rsid w:val="009D2560"/>
    <w:rsid w:val="009D34C0"/>
    <w:rsid w:val="009E40FF"/>
    <w:rsid w:val="009F3798"/>
    <w:rsid w:val="00A01268"/>
    <w:rsid w:val="00A02525"/>
    <w:rsid w:val="00A04B32"/>
    <w:rsid w:val="00A05BB1"/>
    <w:rsid w:val="00A123DF"/>
    <w:rsid w:val="00A168FD"/>
    <w:rsid w:val="00A21557"/>
    <w:rsid w:val="00A26A15"/>
    <w:rsid w:val="00A3026E"/>
    <w:rsid w:val="00A30345"/>
    <w:rsid w:val="00A32ECD"/>
    <w:rsid w:val="00A36BFB"/>
    <w:rsid w:val="00A36DBE"/>
    <w:rsid w:val="00A41D54"/>
    <w:rsid w:val="00A45415"/>
    <w:rsid w:val="00A46A94"/>
    <w:rsid w:val="00A50183"/>
    <w:rsid w:val="00A54D42"/>
    <w:rsid w:val="00A61F89"/>
    <w:rsid w:val="00A62B8D"/>
    <w:rsid w:val="00A62DC1"/>
    <w:rsid w:val="00A62E69"/>
    <w:rsid w:val="00A67791"/>
    <w:rsid w:val="00A71539"/>
    <w:rsid w:val="00A739E4"/>
    <w:rsid w:val="00A74E1A"/>
    <w:rsid w:val="00A840D2"/>
    <w:rsid w:val="00A845C1"/>
    <w:rsid w:val="00A85BA0"/>
    <w:rsid w:val="00A85FB4"/>
    <w:rsid w:val="00A86C43"/>
    <w:rsid w:val="00A87AAE"/>
    <w:rsid w:val="00A9008E"/>
    <w:rsid w:val="00A9138B"/>
    <w:rsid w:val="00AA4519"/>
    <w:rsid w:val="00AA4546"/>
    <w:rsid w:val="00AA6028"/>
    <w:rsid w:val="00AB13C4"/>
    <w:rsid w:val="00AB28DA"/>
    <w:rsid w:val="00AB44A6"/>
    <w:rsid w:val="00AC6ADB"/>
    <w:rsid w:val="00AC73E4"/>
    <w:rsid w:val="00AD7229"/>
    <w:rsid w:val="00AE03A1"/>
    <w:rsid w:val="00AE5145"/>
    <w:rsid w:val="00AE722A"/>
    <w:rsid w:val="00AE7E04"/>
    <w:rsid w:val="00AF14C9"/>
    <w:rsid w:val="00AF53FB"/>
    <w:rsid w:val="00AF5B2A"/>
    <w:rsid w:val="00B010F7"/>
    <w:rsid w:val="00B05917"/>
    <w:rsid w:val="00B06D0D"/>
    <w:rsid w:val="00B12908"/>
    <w:rsid w:val="00B14946"/>
    <w:rsid w:val="00B25490"/>
    <w:rsid w:val="00B30C8A"/>
    <w:rsid w:val="00B33113"/>
    <w:rsid w:val="00B375FD"/>
    <w:rsid w:val="00B411F5"/>
    <w:rsid w:val="00B41CD8"/>
    <w:rsid w:val="00B473F5"/>
    <w:rsid w:val="00B47F88"/>
    <w:rsid w:val="00B512B6"/>
    <w:rsid w:val="00B519C1"/>
    <w:rsid w:val="00B5217E"/>
    <w:rsid w:val="00B531D1"/>
    <w:rsid w:val="00B55FF5"/>
    <w:rsid w:val="00B627D2"/>
    <w:rsid w:val="00B64D69"/>
    <w:rsid w:val="00B701DD"/>
    <w:rsid w:val="00B70F4F"/>
    <w:rsid w:val="00B723DD"/>
    <w:rsid w:val="00B725A7"/>
    <w:rsid w:val="00B7374A"/>
    <w:rsid w:val="00B73D98"/>
    <w:rsid w:val="00B75D79"/>
    <w:rsid w:val="00B84682"/>
    <w:rsid w:val="00B8648B"/>
    <w:rsid w:val="00B86726"/>
    <w:rsid w:val="00B919BD"/>
    <w:rsid w:val="00B96189"/>
    <w:rsid w:val="00B97D49"/>
    <w:rsid w:val="00BA154A"/>
    <w:rsid w:val="00BA4578"/>
    <w:rsid w:val="00BA47F4"/>
    <w:rsid w:val="00BA5FFE"/>
    <w:rsid w:val="00BB0364"/>
    <w:rsid w:val="00BB6178"/>
    <w:rsid w:val="00BB749A"/>
    <w:rsid w:val="00BB76F5"/>
    <w:rsid w:val="00BC4F96"/>
    <w:rsid w:val="00BC53C3"/>
    <w:rsid w:val="00BD2543"/>
    <w:rsid w:val="00BD3EB9"/>
    <w:rsid w:val="00BD5A6D"/>
    <w:rsid w:val="00BE004E"/>
    <w:rsid w:val="00BE026F"/>
    <w:rsid w:val="00BE496C"/>
    <w:rsid w:val="00BF0ECF"/>
    <w:rsid w:val="00BF586F"/>
    <w:rsid w:val="00BF6E4A"/>
    <w:rsid w:val="00C0599D"/>
    <w:rsid w:val="00C10F86"/>
    <w:rsid w:val="00C15922"/>
    <w:rsid w:val="00C17A09"/>
    <w:rsid w:val="00C307A9"/>
    <w:rsid w:val="00C30D58"/>
    <w:rsid w:val="00C40AD5"/>
    <w:rsid w:val="00C43AC1"/>
    <w:rsid w:val="00C43CC3"/>
    <w:rsid w:val="00C47599"/>
    <w:rsid w:val="00C51617"/>
    <w:rsid w:val="00C62B71"/>
    <w:rsid w:val="00C67F57"/>
    <w:rsid w:val="00C71B5C"/>
    <w:rsid w:val="00C72448"/>
    <w:rsid w:val="00C76FEF"/>
    <w:rsid w:val="00C77597"/>
    <w:rsid w:val="00C86148"/>
    <w:rsid w:val="00C86F85"/>
    <w:rsid w:val="00C8714B"/>
    <w:rsid w:val="00C8716E"/>
    <w:rsid w:val="00C87A9E"/>
    <w:rsid w:val="00C940BD"/>
    <w:rsid w:val="00C968B9"/>
    <w:rsid w:val="00C96F4A"/>
    <w:rsid w:val="00CA2199"/>
    <w:rsid w:val="00CA613E"/>
    <w:rsid w:val="00CA77FC"/>
    <w:rsid w:val="00CB4769"/>
    <w:rsid w:val="00CB7426"/>
    <w:rsid w:val="00CC0088"/>
    <w:rsid w:val="00CC1955"/>
    <w:rsid w:val="00CC4836"/>
    <w:rsid w:val="00CC6344"/>
    <w:rsid w:val="00CC7326"/>
    <w:rsid w:val="00CC7E47"/>
    <w:rsid w:val="00CD0022"/>
    <w:rsid w:val="00CD0820"/>
    <w:rsid w:val="00CD47E2"/>
    <w:rsid w:val="00CE7832"/>
    <w:rsid w:val="00CF1A9B"/>
    <w:rsid w:val="00CF4711"/>
    <w:rsid w:val="00CF5539"/>
    <w:rsid w:val="00CF7B28"/>
    <w:rsid w:val="00CF7C63"/>
    <w:rsid w:val="00D00C6E"/>
    <w:rsid w:val="00D01DC6"/>
    <w:rsid w:val="00D02B63"/>
    <w:rsid w:val="00D04649"/>
    <w:rsid w:val="00D066DF"/>
    <w:rsid w:val="00D104FD"/>
    <w:rsid w:val="00D12FC7"/>
    <w:rsid w:val="00D13AC6"/>
    <w:rsid w:val="00D153CD"/>
    <w:rsid w:val="00D15EBB"/>
    <w:rsid w:val="00D17FD9"/>
    <w:rsid w:val="00D200B8"/>
    <w:rsid w:val="00D2178C"/>
    <w:rsid w:val="00D21B72"/>
    <w:rsid w:val="00D22006"/>
    <w:rsid w:val="00D22FDD"/>
    <w:rsid w:val="00D26A15"/>
    <w:rsid w:val="00D31E8B"/>
    <w:rsid w:val="00D33C10"/>
    <w:rsid w:val="00D3609A"/>
    <w:rsid w:val="00D429E0"/>
    <w:rsid w:val="00D43930"/>
    <w:rsid w:val="00D441B1"/>
    <w:rsid w:val="00D469DE"/>
    <w:rsid w:val="00D47727"/>
    <w:rsid w:val="00D534DA"/>
    <w:rsid w:val="00D6550E"/>
    <w:rsid w:val="00D661A9"/>
    <w:rsid w:val="00D73475"/>
    <w:rsid w:val="00D73736"/>
    <w:rsid w:val="00D762CC"/>
    <w:rsid w:val="00D775E0"/>
    <w:rsid w:val="00D7799B"/>
    <w:rsid w:val="00D77D04"/>
    <w:rsid w:val="00D81F36"/>
    <w:rsid w:val="00D93808"/>
    <w:rsid w:val="00D93AA3"/>
    <w:rsid w:val="00D94740"/>
    <w:rsid w:val="00D9523F"/>
    <w:rsid w:val="00DA0683"/>
    <w:rsid w:val="00DA14A6"/>
    <w:rsid w:val="00DA18E5"/>
    <w:rsid w:val="00DA1DD4"/>
    <w:rsid w:val="00DA5769"/>
    <w:rsid w:val="00DA725F"/>
    <w:rsid w:val="00DA77BB"/>
    <w:rsid w:val="00DB1C7C"/>
    <w:rsid w:val="00DB6A69"/>
    <w:rsid w:val="00DB6A7E"/>
    <w:rsid w:val="00DB763A"/>
    <w:rsid w:val="00DD1B09"/>
    <w:rsid w:val="00DD3E17"/>
    <w:rsid w:val="00DE0DE4"/>
    <w:rsid w:val="00DE566D"/>
    <w:rsid w:val="00DE7408"/>
    <w:rsid w:val="00DF1AF3"/>
    <w:rsid w:val="00DF2E6A"/>
    <w:rsid w:val="00DF633A"/>
    <w:rsid w:val="00DF74F3"/>
    <w:rsid w:val="00DF7CAE"/>
    <w:rsid w:val="00E104BB"/>
    <w:rsid w:val="00E1442A"/>
    <w:rsid w:val="00E16FE5"/>
    <w:rsid w:val="00E33452"/>
    <w:rsid w:val="00E40141"/>
    <w:rsid w:val="00E458F9"/>
    <w:rsid w:val="00E46C88"/>
    <w:rsid w:val="00E475DE"/>
    <w:rsid w:val="00E508C5"/>
    <w:rsid w:val="00E521C0"/>
    <w:rsid w:val="00E53220"/>
    <w:rsid w:val="00E5331B"/>
    <w:rsid w:val="00E561D5"/>
    <w:rsid w:val="00E64A4B"/>
    <w:rsid w:val="00E653C5"/>
    <w:rsid w:val="00E700FE"/>
    <w:rsid w:val="00E71FBC"/>
    <w:rsid w:val="00E739EC"/>
    <w:rsid w:val="00E803BD"/>
    <w:rsid w:val="00E81731"/>
    <w:rsid w:val="00E81D9F"/>
    <w:rsid w:val="00E91766"/>
    <w:rsid w:val="00E93C18"/>
    <w:rsid w:val="00E95284"/>
    <w:rsid w:val="00E96B37"/>
    <w:rsid w:val="00E97382"/>
    <w:rsid w:val="00EA2DAF"/>
    <w:rsid w:val="00EB08DE"/>
    <w:rsid w:val="00EB1D85"/>
    <w:rsid w:val="00EB5FC5"/>
    <w:rsid w:val="00EB6758"/>
    <w:rsid w:val="00EB7BDF"/>
    <w:rsid w:val="00EC0390"/>
    <w:rsid w:val="00EC1FE1"/>
    <w:rsid w:val="00EC6EA7"/>
    <w:rsid w:val="00EC7725"/>
    <w:rsid w:val="00EE5F51"/>
    <w:rsid w:val="00EF5825"/>
    <w:rsid w:val="00F0198B"/>
    <w:rsid w:val="00F035E2"/>
    <w:rsid w:val="00F07D57"/>
    <w:rsid w:val="00F10DE1"/>
    <w:rsid w:val="00F11098"/>
    <w:rsid w:val="00F11E4B"/>
    <w:rsid w:val="00F126EB"/>
    <w:rsid w:val="00F130B2"/>
    <w:rsid w:val="00F130D2"/>
    <w:rsid w:val="00F1545A"/>
    <w:rsid w:val="00F22459"/>
    <w:rsid w:val="00F40072"/>
    <w:rsid w:val="00F41176"/>
    <w:rsid w:val="00F42B4C"/>
    <w:rsid w:val="00F43D62"/>
    <w:rsid w:val="00F44D34"/>
    <w:rsid w:val="00F44F1C"/>
    <w:rsid w:val="00F4700D"/>
    <w:rsid w:val="00F514CA"/>
    <w:rsid w:val="00F51EF3"/>
    <w:rsid w:val="00F523C0"/>
    <w:rsid w:val="00F53026"/>
    <w:rsid w:val="00F53A25"/>
    <w:rsid w:val="00F5558A"/>
    <w:rsid w:val="00F5760D"/>
    <w:rsid w:val="00F6517A"/>
    <w:rsid w:val="00F70742"/>
    <w:rsid w:val="00F753B5"/>
    <w:rsid w:val="00F75DC2"/>
    <w:rsid w:val="00F8209B"/>
    <w:rsid w:val="00F82C51"/>
    <w:rsid w:val="00F83FF8"/>
    <w:rsid w:val="00F85F2B"/>
    <w:rsid w:val="00F87D1A"/>
    <w:rsid w:val="00F92004"/>
    <w:rsid w:val="00F9529C"/>
    <w:rsid w:val="00FA0D4B"/>
    <w:rsid w:val="00FA5E24"/>
    <w:rsid w:val="00FA7478"/>
    <w:rsid w:val="00FA7D24"/>
    <w:rsid w:val="00FB046A"/>
    <w:rsid w:val="00FB1367"/>
    <w:rsid w:val="00FB2A56"/>
    <w:rsid w:val="00FB36BD"/>
    <w:rsid w:val="00FB5F74"/>
    <w:rsid w:val="00FC04E0"/>
    <w:rsid w:val="00FC3C78"/>
    <w:rsid w:val="00FD1753"/>
    <w:rsid w:val="00FD2DE9"/>
    <w:rsid w:val="00FD3A0D"/>
    <w:rsid w:val="00FD513C"/>
    <w:rsid w:val="00FD54E0"/>
    <w:rsid w:val="00FF03B7"/>
    <w:rsid w:val="00FF0FC3"/>
    <w:rsid w:val="00FF5926"/>
    <w:rsid w:val="00FF6B88"/>
    <w:rsid w:val="02622E90"/>
    <w:rsid w:val="029524F1"/>
    <w:rsid w:val="03685D6B"/>
    <w:rsid w:val="046798FD"/>
    <w:rsid w:val="04DB4CA6"/>
    <w:rsid w:val="04E2831E"/>
    <w:rsid w:val="05CE4FAB"/>
    <w:rsid w:val="064488D0"/>
    <w:rsid w:val="06D8F861"/>
    <w:rsid w:val="07E5CBC8"/>
    <w:rsid w:val="07FB8502"/>
    <w:rsid w:val="0870B250"/>
    <w:rsid w:val="088B3DF4"/>
    <w:rsid w:val="09769A2F"/>
    <w:rsid w:val="0994A7D3"/>
    <w:rsid w:val="0BDC69EF"/>
    <w:rsid w:val="0BEC3055"/>
    <w:rsid w:val="0C1117F9"/>
    <w:rsid w:val="0C923A92"/>
    <w:rsid w:val="0D9FEAF5"/>
    <w:rsid w:val="0DFDECEA"/>
    <w:rsid w:val="0E87F698"/>
    <w:rsid w:val="102A0D2F"/>
    <w:rsid w:val="1229295D"/>
    <w:rsid w:val="1315BA35"/>
    <w:rsid w:val="1367C967"/>
    <w:rsid w:val="13B64DDD"/>
    <w:rsid w:val="15C79E39"/>
    <w:rsid w:val="1681D5DA"/>
    <w:rsid w:val="18A38B2E"/>
    <w:rsid w:val="18B054AE"/>
    <w:rsid w:val="1B7B24DC"/>
    <w:rsid w:val="1CB2604D"/>
    <w:rsid w:val="1CC9D842"/>
    <w:rsid w:val="1E112C0F"/>
    <w:rsid w:val="1ED86922"/>
    <w:rsid w:val="1F406123"/>
    <w:rsid w:val="20760E77"/>
    <w:rsid w:val="21B0A77A"/>
    <w:rsid w:val="22582A8E"/>
    <w:rsid w:val="22EB4A5B"/>
    <w:rsid w:val="233673A2"/>
    <w:rsid w:val="2370B31F"/>
    <w:rsid w:val="238F3CB3"/>
    <w:rsid w:val="248D7006"/>
    <w:rsid w:val="248E79F8"/>
    <w:rsid w:val="24A5560F"/>
    <w:rsid w:val="2585D6D1"/>
    <w:rsid w:val="26DF0C61"/>
    <w:rsid w:val="27687DBC"/>
    <w:rsid w:val="286CFE8B"/>
    <w:rsid w:val="287491F3"/>
    <w:rsid w:val="28AC056F"/>
    <w:rsid w:val="28B00B09"/>
    <w:rsid w:val="2BBD3A62"/>
    <w:rsid w:val="2BC8C36A"/>
    <w:rsid w:val="2D6FC071"/>
    <w:rsid w:val="2DE68F55"/>
    <w:rsid w:val="2E10A3CC"/>
    <w:rsid w:val="30D6AE48"/>
    <w:rsid w:val="3187B14D"/>
    <w:rsid w:val="31E8CE5E"/>
    <w:rsid w:val="333C55A5"/>
    <w:rsid w:val="33C34936"/>
    <w:rsid w:val="346F85FF"/>
    <w:rsid w:val="34D259B9"/>
    <w:rsid w:val="37E43D9E"/>
    <w:rsid w:val="37E947DD"/>
    <w:rsid w:val="37ECA6D9"/>
    <w:rsid w:val="37F610D4"/>
    <w:rsid w:val="38DB45E2"/>
    <w:rsid w:val="3A5C2527"/>
    <w:rsid w:val="3B360CE1"/>
    <w:rsid w:val="3B37A21C"/>
    <w:rsid w:val="3D01C6E3"/>
    <w:rsid w:val="3D3FD26B"/>
    <w:rsid w:val="3E241900"/>
    <w:rsid w:val="3F008013"/>
    <w:rsid w:val="3FDC3648"/>
    <w:rsid w:val="3FFA5CC1"/>
    <w:rsid w:val="40737723"/>
    <w:rsid w:val="433E6C14"/>
    <w:rsid w:val="43865A29"/>
    <w:rsid w:val="457D28E7"/>
    <w:rsid w:val="45C7BE38"/>
    <w:rsid w:val="460494A8"/>
    <w:rsid w:val="462DF0C8"/>
    <w:rsid w:val="47A2A17F"/>
    <w:rsid w:val="48148B6C"/>
    <w:rsid w:val="49FC80F2"/>
    <w:rsid w:val="4B0409FE"/>
    <w:rsid w:val="4B6AA7EE"/>
    <w:rsid w:val="4CF4048E"/>
    <w:rsid w:val="4D0D48F1"/>
    <w:rsid w:val="4D0E78B8"/>
    <w:rsid w:val="4D71ADCD"/>
    <w:rsid w:val="4F9EBAB7"/>
    <w:rsid w:val="4FA73396"/>
    <w:rsid w:val="50EA2A39"/>
    <w:rsid w:val="5121E4A6"/>
    <w:rsid w:val="516452D5"/>
    <w:rsid w:val="52A95917"/>
    <w:rsid w:val="53A269AA"/>
    <w:rsid w:val="54293A1A"/>
    <w:rsid w:val="547447B5"/>
    <w:rsid w:val="54999D20"/>
    <w:rsid w:val="54F05645"/>
    <w:rsid w:val="55574927"/>
    <w:rsid w:val="5654FFC3"/>
    <w:rsid w:val="56FA2DD2"/>
    <w:rsid w:val="57284F8A"/>
    <w:rsid w:val="573B7938"/>
    <w:rsid w:val="57F68A54"/>
    <w:rsid w:val="592048A7"/>
    <w:rsid w:val="5C3D25E4"/>
    <w:rsid w:val="5D750190"/>
    <w:rsid w:val="5E4ED36F"/>
    <w:rsid w:val="5F735E75"/>
    <w:rsid w:val="5FCD61B0"/>
    <w:rsid w:val="5FEE515F"/>
    <w:rsid w:val="62D204C1"/>
    <w:rsid w:val="64217694"/>
    <w:rsid w:val="65231A33"/>
    <w:rsid w:val="65AF2913"/>
    <w:rsid w:val="6856E0F5"/>
    <w:rsid w:val="69943AB6"/>
    <w:rsid w:val="69A17E79"/>
    <w:rsid w:val="69A90BBE"/>
    <w:rsid w:val="69CBCED8"/>
    <w:rsid w:val="6A57B41D"/>
    <w:rsid w:val="6B3BEDFA"/>
    <w:rsid w:val="6D6716EE"/>
    <w:rsid w:val="6E0E1D86"/>
    <w:rsid w:val="6E5D8840"/>
    <w:rsid w:val="6F0D34E1"/>
    <w:rsid w:val="703D4E58"/>
    <w:rsid w:val="72A1B13C"/>
    <w:rsid w:val="72E02FC4"/>
    <w:rsid w:val="73AE582D"/>
    <w:rsid w:val="73CB9F1D"/>
    <w:rsid w:val="742DC56D"/>
    <w:rsid w:val="763E3F4B"/>
    <w:rsid w:val="76F1507A"/>
    <w:rsid w:val="77DDFA1E"/>
    <w:rsid w:val="7AD3D8B7"/>
    <w:rsid w:val="7B1BC5BD"/>
    <w:rsid w:val="7B380A1D"/>
    <w:rsid w:val="7BC53877"/>
    <w:rsid w:val="7C471A97"/>
    <w:rsid w:val="7C75C13B"/>
    <w:rsid w:val="7CE1F502"/>
    <w:rsid w:val="7D733BEB"/>
    <w:rsid w:val="7E4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4314E4BE-5F9B-416B-880F-1D50D1C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AC7"/>
    <w:rsid w:val="00032CE4"/>
    <w:rsid w:val="00037EE0"/>
    <w:rsid w:val="0004121B"/>
    <w:rsid w:val="0004411F"/>
    <w:rsid w:val="00044FFC"/>
    <w:rsid w:val="00085FDB"/>
    <w:rsid w:val="000D15E4"/>
    <w:rsid w:val="00141324"/>
    <w:rsid w:val="00156887"/>
    <w:rsid w:val="0015765B"/>
    <w:rsid w:val="0018485A"/>
    <w:rsid w:val="001A05C8"/>
    <w:rsid w:val="001B31AF"/>
    <w:rsid w:val="001C750A"/>
    <w:rsid w:val="001E0E43"/>
    <w:rsid w:val="0022790E"/>
    <w:rsid w:val="00297FDE"/>
    <w:rsid w:val="002A5532"/>
    <w:rsid w:val="002E0779"/>
    <w:rsid w:val="00300813"/>
    <w:rsid w:val="00353707"/>
    <w:rsid w:val="00386FC6"/>
    <w:rsid w:val="00395A7F"/>
    <w:rsid w:val="003E23CF"/>
    <w:rsid w:val="0040781C"/>
    <w:rsid w:val="004656DE"/>
    <w:rsid w:val="00475C82"/>
    <w:rsid w:val="00493552"/>
    <w:rsid w:val="004C4945"/>
    <w:rsid w:val="00510DDF"/>
    <w:rsid w:val="00517DDC"/>
    <w:rsid w:val="00542F37"/>
    <w:rsid w:val="005B114B"/>
    <w:rsid w:val="00631229"/>
    <w:rsid w:val="006C1688"/>
    <w:rsid w:val="006E1496"/>
    <w:rsid w:val="00730644"/>
    <w:rsid w:val="0077219C"/>
    <w:rsid w:val="007A51CE"/>
    <w:rsid w:val="007E1FC2"/>
    <w:rsid w:val="00801B4D"/>
    <w:rsid w:val="0088116B"/>
    <w:rsid w:val="008911E9"/>
    <w:rsid w:val="00891897"/>
    <w:rsid w:val="00897BA9"/>
    <w:rsid w:val="008E0057"/>
    <w:rsid w:val="00932105"/>
    <w:rsid w:val="009511AE"/>
    <w:rsid w:val="009A5A30"/>
    <w:rsid w:val="009B62BC"/>
    <w:rsid w:val="00A41280"/>
    <w:rsid w:val="00A67791"/>
    <w:rsid w:val="00AA1052"/>
    <w:rsid w:val="00B14946"/>
    <w:rsid w:val="00B519C1"/>
    <w:rsid w:val="00B723DD"/>
    <w:rsid w:val="00B90348"/>
    <w:rsid w:val="00BC1656"/>
    <w:rsid w:val="00CD2E55"/>
    <w:rsid w:val="00D3438E"/>
    <w:rsid w:val="00D441B1"/>
    <w:rsid w:val="00D5463C"/>
    <w:rsid w:val="00D55F8E"/>
    <w:rsid w:val="00D73736"/>
    <w:rsid w:val="00D85F31"/>
    <w:rsid w:val="00E5709D"/>
    <w:rsid w:val="00E71FBC"/>
    <w:rsid w:val="00E84BCF"/>
    <w:rsid w:val="00EB7BDF"/>
    <w:rsid w:val="00F138FD"/>
    <w:rsid w:val="00F41176"/>
    <w:rsid w:val="00F44D34"/>
    <w:rsid w:val="00F718BD"/>
    <w:rsid w:val="00F82C51"/>
    <w:rsid w:val="00F87D1A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11AE"/>
    <w:rPr>
      <w:color w:val="808080"/>
    </w:rPr>
  </w:style>
  <w:style w:type="paragraph" w:customStyle="1" w:styleId="465756F0ECD346AA9844380654D31FEE">
    <w:name w:val="465756F0ECD346AA9844380654D31FEE"/>
    <w:rsid w:val="00E71F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C0CFE8E283F49D2BF4751FCBFF0CBE4">
    <w:name w:val="5C0CFE8E283F49D2BF4751FCBFF0CBE4"/>
    <w:rsid w:val="00E71F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056AF16F8484F4C8847FC3E3B84A9DD">
    <w:name w:val="6056AF16F8484F4C8847FC3E3B84A9DD"/>
    <w:rsid w:val="00F41176"/>
  </w:style>
  <w:style w:type="paragraph" w:customStyle="1" w:styleId="A8AD3F45FC384180B51202943EF4843A">
    <w:name w:val="A8AD3F45FC384180B51202943EF4843A"/>
    <w:rsid w:val="00F41176"/>
  </w:style>
  <w:style w:type="paragraph" w:customStyle="1" w:styleId="99A4FFDBD9C2434FBD7D2484CD1031E2">
    <w:name w:val="99A4FFDBD9C2434FBD7D2484CD1031E2"/>
    <w:rsid w:val="00475C82"/>
  </w:style>
  <w:style w:type="paragraph" w:customStyle="1" w:styleId="42E0106B0C8B4F08A2F933D2F0B97E89">
    <w:name w:val="42E0106B0C8B4F08A2F933D2F0B97E89"/>
    <w:rsid w:val="00475C82"/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61850D8CE46EEA5134A51DDA887E9">
    <w:name w:val="1CD61850D8CE46EEA5134A51DDA887E9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A75D54AC44F42A6BD6D5CE8381CE1">
    <w:name w:val="AE9A75D54AC44F42A6BD6D5CE8381CE1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03455E7EAF41B9835947C0997F6064">
    <w:name w:val="F203455E7EAF41B9835947C0997F6064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6A7321FFABB44ABACCF54426FA117BB">
    <w:name w:val="B6A7321FFABB44ABACCF54426FA117BB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9BAD1F9202D4B9AA3F1469A6226ABD8">
    <w:name w:val="F9BAD1F9202D4B9AA3F1469A6226ABD8"/>
    <w:rsid w:val="009511AE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2017-11-23T23:04:00Z</cp:lastPrinted>
  <dcterms:created xsi:type="dcterms:W3CDTF">2025-07-25T10:17:00Z</dcterms:created>
  <dcterms:modified xsi:type="dcterms:W3CDTF">2025-07-25T10:17:00Z</dcterms:modified>
</cp:coreProperties>
</file>