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5F8C8" w14:textId="77777777" w:rsidR="00E761CE" w:rsidRDefault="007B1A54" w:rsidP="007B1A54">
      <w:pPr>
        <w:spacing w:line="276" w:lineRule="auto"/>
        <w:ind w:right="758"/>
        <w:rPr>
          <w:rFonts w:ascii="Times New Roman" w:eastAsia="Times New Roman" w:hAnsi="Times New Roman" w:cs="Times New Roman"/>
          <w:kern w:val="0"/>
          <w:sz w:val="24"/>
          <w:szCs w:val="24"/>
          <w:lang w:eastAsia="lt-LT"/>
          <w14:ligatures w14:val="none"/>
        </w:rPr>
      </w:pPr>
      <w:r w:rsidRPr="00E761CE">
        <w:rPr>
          <w:rFonts w:ascii="Times New Roman" w:eastAsia="Times New Roman" w:hAnsi="Times New Roman" w:cs="Times New Roman"/>
          <w:kern w:val="0"/>
          <w:sz w:val="24"/>
          <w:szCs w:val="24"/>
          <w:lang w:eastAsia="lt-LT"/>
          <w14:ligatures w14:val="none"/>
        </w:rPr>
        <w:t xml:space="preserve">  </w:t>
      </w:r>
    </w:p>
    <w:p w14:paraId="7B69BA10" w14:textId="734A7BF5" w:rsidR="007B1A54" w:rsidRPr="00E761CE" w:rsidRDefault="007B1A54" w:rsidP="003C0ECB">
      <w:pPr>
        <w:spacing w:line="276" w:lineRule="auto"/>
        <w:ind w:right="758"/>
        <w:jc w:val="right"/>
        <w:rPr>
          <w:rFonts w:ascii="Times New Roman" w:eastAsia="Times New Roman" w:hAnsi="Times New Roman" w:cs="Times New Roman"/>
          <w:kern w:val="0"/>
          <w:sz w:val="24"/>
          <w:szCs w:val="24"/>
          <w:lang w:eastAsia="lt-LT"/>
          <w14:ligatures w14:val="none"/>
        </w:rPr>
      </w:pPr>
      <w:r w:rsidRPr="00E761CE">
        <w:rPr>
          <w:rFonts w:ascii="Times New Roman" w:eastAsia="Times New Roman" w:hAnsi="Times New Roman" w:cs="Times New Roman"/>
          <w:kern w:val="0"/>
          <w:sz w:val="24"/>
          <w:szCs w:val="24"/>
          <w:lang w:eastAsia="lt-LT"/>
          <w14:ligatures w14:val="none"/>
        </w:rPr>
        <w:t xml:space="preserve">                                                                                                     </w:t>
      </w:r>
      <w:r w:rsidR="00E761CE">
        <w:rPr>
          <w:rFonts w:ascii="Times New Roman" w:eastAsia="Times New Roman" w:hAnsi="Times New Roman" w:cs="Times New Roman"/>
          <w:kern w:val="0"/>
          <w:sz w:val="24"/>
          <w:szCs w:val="24"/>
          <w:lang w:eastAsia="lt-LT"/>
          <w14:ligatures w14:val="none"/>
        </w:rPr>
        <w:t xml:space="preserve">  </w:t>
      </w:r>
      <w:r w:rsidRPr="00E761CE">
        <w:rPr>
          <w:rFonts w:ascii="Times New Roman" w:eastAsia="Times New Roman" w:hAnsi="Times New Roman" w:cs="Times New Roman"/>
          <w:kern w:val="0"/>
          <w:sz w:val="24"/>
          <w:szCs w:val="24"/>
          <w:lang w:eastAsia="lt-LT"/>
          <w14:ligatures w14:val="none"/>
        </w:rPr>
        <w:t xml:space="preserve">  </w:t>
      </w:r>
      <w:r w:rsidR="00E761CE" w:rsidRPr="00E761CE">
        <w:rPr>
          <w:rFonts w:ascii="Times New Roman" w:eastAsia="Times New Roman" w:hAnsi="Times New Roman" w:cs="Times New Roman"/>
          <w:kern w:val="0"/>
          <w:sz w:val="24"/>
          <w:szCs w:val="24"/>
          <w:lang w:eastAsia="lt-LT"/>
          <w14:ligatures w14:val="none"/>
        </w:rPr>
        <w:t>Pirkimo s</w:t>
      </w:r>
      <w:r w:rsidR="003C0ECB">
        <w:rPr>
          <w:rFonts w:ascii="Times New Roman" w:eastAsia="Times New Roman" w:hAnsi="Times New Roman" w:cs="Times New Roman"/>
          <w:kern w:val="0"/>
          <w:sz w:val="24"/>
          <w:szCs w:val="24"/>
          <w:lang w:eastAsia="lt-LT"/>
          <w14:ligatures w14:val="none"/>
        </w:rPr>
        <w:t>ąlygų</w:t>
      </w:r>
      <w:r w:rsidR="00E761CE" w:rsidRPr="00E761CE">
        <w:rPr>
          <w:rFonts w:ascii="Times New Roman" w:eastAsia="Times New Roman" w:hAnsi="Times New Roman" w:cs="Times New Roman"/>
          <w:kern w:val="0"/>
          <w:sz w:val="24"/>
          <w:szCs w:val="24"/>
          <w:lang w:eastAsia="lt-LT"/>
          <w14:ligatures w14:val="none"/>
        </w:rPr>
        <w:t xml:space="preserve"> </w:t>
      </w:r>
      <w:r w:rsidR="003C0ECB">
        <w:rPr>
          <w:rFonts w:ascii="Times New Roman" w:eastAsia="Times New Roman" w:hAnsi="Times New Roman" w:cs="Times New Roman"/>
          <w:kern w:val="0"/>
          <w:sz w:val="24"/>
          <w:szCs w:val="24"/>
          <w:lang w:eastAsia="lt-LT"/>
          <w14:ligatures w14:val="none"/>
        </w:rPr>
        <w:t>6</w:t>
      </w:r>
      <w:r w:rsidR="00E761CE" w:rsidRPr="00E761CE">
        <w:rPr>
          <w:rFonts w:ascii="Times New Roman" w:eastAsia="Times New Roman" w:hAnsi="Times New Roman" w:cs="Times New Roman"/>
          <w:kern w:val="0"/>
          <w:sz w:val="24"/>
          <w:szCs w:val="24"/>
          <w:lang w:eastAsia="lt-LT"/>
          <w14:ligatures w14:val="none"/>
        </w:rPr>
        <w:t xml:space="preserve"> priedas</w:t>
      </w:r>
      <w:r w:rsidRPr="00E761CE">
        <w:rPr>
          <w:rFonts w:ascii="Times New Roman" w:eastAsia="Times New Roman" w:hAnsi="Times New Roman" w:cs="Times New Roman"/>
          <w:kern w:val="0"/>
          <w:sz w:val="24"/>
          <w:szCs w:val="24"/>
          <w:lang w:eastAsia="lt-LT"/>
          <w14:ligatures w14:val="none"/>
        </w:rPr>
        <w:t xml:space="preserve">                                  </w:t>
      </w:r>
      <w:r w:rsidR="00E761CE">
        <w:rPr>
          <w:rFonts w:ascii="Times New Roman" w:eastAsia="Times New Roman" w:hAnsi="Times New Roman" w:cs="Times New Roman"/>
          <w:kern w:val="0"/>
          <w:sz w:val="24"/>
          <w:szCs w:val="24"/>
          <w:lang w:eastAsia="lt-LT"/>
          <w14:ligatures w14:val="none"/>
        </w:rPr>
        <w:t xml:space="preserve">        </w:t>
      </w:r>
    </w:p>
    <w:p w14:paraId="2213FF0F" w14:textId="77777777" w:rsidR="007B1A54" w:rsidRPr="00A032B9" w:rsidRDefault="007B1A54" w:rsidP="007B1A54">
      <w:pPr>
        <w:spacing w:line="276" w:lineRule="auto"/>
        <w:jc w:val="center"/>
        <w:rPr>
          <w:rFonts w:ascii="Times New Roman" w:eastAsia="Times New Roman" w:hAnsi="Times New Roman" w:cs="Times New Roman"/>
          <w:kern w:val="0"/>
          <w:lang w:eastAsia="lt-LT"/>
          <w14:ligatures w14:val="none"/>
        </w:rPr>
      </w:pPr>
    </w:p>
    <w:p w14:paraId="742CB70A" w14:textId="59942B55" w:rsidR="007B1A54" w:rsidRPr="00A032B9" w:rsidRDefault="006940D1" w:rsidP="007B1A54">
      <w:pPr>
        <w:spacing w:after="0" w:line="240" w:lineRule="auto"/>
        <w:jc w:val="center"/>
        <w:rPr>
          <w:rFonts w:ascii="Times New Roman" w:eastAsia="Calibri" w:hAnsi="Times New Roman" w:cs="Times New Roman"/>
          <w:b/>
          <w:kern w:val="0"/>
          <w:lang w:eastAsia="lt-LT"/>
          <w14:ligatures w14:val="none"/>
        </w:rPr>
      </w:pPr>
      <w:bookmarkStart w:id="0" w:name="_Hlk179974426"/>
      <w:r>
        <w:rPr>
          <w:rFonts w:ascii="Times New Roman" w:eastAsia="Calibri" w:hAnsi="Times New Roman" w:cs="Times New Roman"/>
          <w:b/>
          <w:kern w:val="0"/>
          <w:lang w:eastAsia="lt-LT"/>
          <w14:ligatures w14:val="none"/>
        </w:rPr>
        <w:t>V</w:t>
      </w:r>
      <w:r w:rsidR="00EB0797">
        <w:rPr>
          <w:rFonts w:ascii="Times New Roman" w:eastAsia="Calibri" w:hAnsi="Times New Roman" w:cs="Times New Roman"/>
          <w:b/>
          <w:kern w:val="0"/>
          <w:lang w:eastAsia="lt-LT"/>
          <w14:ligatures w14:val="none"/>
        </w:rPr>
        <w:t xml:space="preserve"> PIRKIMO DALIES </w:t>
      </w:r>
      <w:r w:rsidR="007B1A54" w:rsidRPr="00A032B9">
        <w:rPr>
          <w:rFonts w:ascii="Times New Roman" w:eastAsia="Calibri" w:hAnsi="Times New Roman" w:cs="Times New Roman"/>
          <w:b/>
          <w:kern w:val="0"/>
          <w:lang w:eastAsia="lt-LT"/>
          <w14:ligatures w14:val="none"/>
        </w:rPr>
        <w:t xml:space="preserve">PASIŪLYMAS </w:t>
      </w:r>
    </w:p>
    <w:p w14:paraId="7276FD9B" w14:textId="1329A0B1" w:rsidR="007B1A54" w:rsidRPr="00A032B9" w:rsidRDefault="007B1A54" w:rsidP="007B1A54">
      <w:pPr>
        <w:spacing w:after="0" w:line="240" w:lineRule="auto"/>
        <w:jc w:val="center"/>
        <w:rPr>
          <w:rFonts w:ascii="Times New Roman" w:eastAsia="Times New Roman" w:hAnsi="Times New Roman" w:cs="Times New Roman"/>
          <w:b/>
          <w:kern w:val="0"/>
          <w:lang w:eastAsia="lt-LT"/>
          <w14:ligatures w14:val="none"/>
        </w:rPr>
      </w:pPr>
      <w:r w:rsidRPr="00A032B9">
        <w:rPr>
          <w:rFonts w:ascii="Times New Roman" w:eastAsia="Calibri" w:hAnsi="Times New Roman" w:cs="Times New Roman"/>
          <w:b/>
          <w:kern w:val="0"/>
          <w:lang w:eastAsia="lt-LT"/>
          <w14:ligatures w14:val="none"/>
        </w:rPr>
        <w:t xml:space="preserve">DĖL </w:t>
      </w:r>
      <w:r w:rsidRPr="00A032B9">
        <w:rPr>
          <w:rFonts w:ascii="Times New Roman" w:eastAsia="Calibri" w:hAnsi="Times New Roman" w:cs="Times New Roman"/>
          <w:b/>
          <w:bCs/>
          <w:iCs/>
          <w:kern w:val="0"/>
          <w:lang w:eastAsia="lt-LT"/>
          <w14:ligatures w14:val="none"/>
        </w:rPr>
        <w:t>VIEŠOJO PIRKIMO</w:t>
      </w:r>
      <w:r w:rsidRPr="00A032B9">
        <w:rPr>
          <w:rFonts w:ascii="Times New Roman" w:eastAsia="Calibri" w:hAnsi="Times New Roman" w:cs="Times New Roman"/>
          <w:i/>
          <w:kern w:val="0"/>
          <w:lang w:eastAsia="lt-LT"/>
          <w14:ligatures w14:val="none"/>
        </w:rPr>
        <w:t xml:space="preserve"> </w:t>
      </w:r>
      <w:r w:rsidRPr="00A032B9">
        <w:rPr>
          <w:rFonts w:ascii="Times New Roman" w:eastAsia="Calibri" w:hAnsi="Times New Roman" w:cs="Times New Roman"/>
          <w:b/>
          <w:bCs/>
          <w:iCs/>
          <w:kern w:val="0"/>
          <w:lang w:eastAsia="lt-LT"/>
          <w14:ligatures w14:val="none"/>
        </w:rPr>
        <w:t>„</w:t>
      </w:r>
      <w:r w:rsidR="003263A1">
        <w:rPr>
          <w:rFonts w:ascii="Times New Roman" w:eastAsia="Times New Roman" w:hAnsi="Times New Roman" w:cs="Times New Roman"/>
          <w:b/>
          <w:i/>
          <w:kern w:val="0"/>
          <w:lang w:eastAsia="lt-LT"/>
          <w14:ligatures w14:val="none"/>
        </w:rPr>
        <w:t xml:space="preserve">KVARTALO, RIBOJAMO </w:t>
      </w:r>
      <w:r w:rsidR="002E58EE" w:rsidRPr="002E58EE">
        <w:rPr>
          <w:rFonts w:ascii="Times New Roman" w:hAnsi="Times New Roman" w:cs="Times New Roman"/>
          <w:b/>
          <w:i/>
          <w:iCs/>
          <w:sz w:val="24"/>
          <w:szCs w:val="24"/>
        </w:rPr>
        <w:t>M. VALANČIAUS, RIMGAUDO, VYDŪNO, DARIAUS IR GIRĖNO, MELIORATORIŲ, NENDRIŲ, KNYGNEŠIŲ GATVĖMIS IR VALSTYBINE ŽEME</w:t>
      </w:r>
      <w:r w:rsidR="002E58EE" w:rsidRPr="008E7C88">
        <w:rPr>
          <w:b/>
        </w:rPr>
        <w:t xml:space="preserve"> </w:t>
      </w:r>
      <w:r w:rsidR="003263A1">
        <w:rPr>
          <w:rFonts w:ascii="Times New Roman" w:eastAsia="Times New Roman" w:hAnsi="Times New Roman" w:cs="Times New Roman"/>
          <w:b/>
          <w:i/>
          <w:kern w:val="0"/>
          <w:lang w:eastAsia="lt-LT"/>
          <w14:ligatures w14:val="none"/>
        </w:rPr>
        <w:t>VILKAVIŠKIO MIESTE, DETALIOJO PLANO</w:t>
      </w:r>
      <w:r w:rsidR="003F4C75">
        <w:rPr>
          <w:rFonts w:ascii="Times New Roman" w:eastAsia="Times New Roman" w:hAnsi="Times New Roman" w:cs="Times New Roman"/>
          <w:b/>
          <w:i/>
          <w:kern w:val="0"/>
          <w:lang w:eastAsia="lt-LT"/>
          <w14:ligatures w14:val="none"/>
        </w:rPr>
        <w:t xml:space="preserve"> </w:t>
      </w:r>
      <w:r w:rsidRPr="00A032B9">
        <w:rPr>
          <w:rFonts w:ascii="Times New Roman" w:eastAsia="Times New Roman" w:hAnsi="Times New Roman" w:cs="Times New Roman"/>
          <w:b/>
          <w:i/>
          <w:kern w:val="0"/>
          <w:lang w:eastAsia="lt-LT"/>
          <w14:ligatures w14:val="none"/>
        </w:rPr>
        <w:t xml:space="preserve"> </w:t>
      </w:r>
      <w:r w:rsidR="003263A1">
        <w:rPr>
          <w:rFonts w:ascii="Times New Roman" w:eastAsia="Times New Roman" w:hAnsi="Times New Roman" w:cs="Times New Roman"/>
          <w:b/>
          <w:i/>
          <w:kern w:val="0"/>
          <w:lang w:eastAsia="lt-LT"/>
          <w14:ligatures w14:val="none"/>
        </w:rPr>
        <w:t>PA</w:t>
      </w:r>
      <w:r w:rsidRPr="00A032B9">
        <w:rPr>
          <w:rFonts w:ascii="Times New Roman" w:eastAsia="Times New Roman" w:hAnsi="Times New Roman" w:cs="Times New Roman"/>
          <w:b/>
          <w:i/>
          <w:kern w:val="0"/>
          <w:lang w:eastAsia="lt-LT"/>
          <w14:ligatures w14:val="none"/>
        </w:rPr>
        <w:t>RENGIMAS</w:t>
      </w:r>
      <w:r w:rsidRPr="00A032B9">
        <w:rPr>
          <w:rFonts w:ascii="Times New Roman" w:eastAsia="Calibri" w:hAnsi="Times New Roman" w:cs="Times New Roman"/>
          <w:b/>
          <w:bCs/>
          <w:iCs/>
          <w:kern w:val="0"/>
          <w:lang w:eastAsia="lt-LT"/>
          <w14:ligatures w14:val="none"/>
        </w:rPr>
        <w:t>“</w:t>
      </w:r>
    </w:p>
    <w:p w14:paraId="59EC10A1" w14:textId="77777777" w:rsidR="007B1A54" w:rsidRPr="00A032B9" w:rsidRDefault="007B1A54" w:rsidP="007B1A54">
      <w:pPr>
        <w:spacing w:after="0" w:line="240" w:lineRule="auto"/>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____________________</w:t>
      </w:r>
    </w:p>
    <w:p w14:paraId="5046CAED" w14:textId="77777777" w:rsidR="007B1A54" w:rsidRPr="00A032B9" w:rsidRDefault="007B1A54" w:rsidP="007B1A54">
      <w:pPr>
        <w:spacing w:after="0" w:line="240" w:lineRule="auto"/>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(Data)</w:t>
      </w:r>
    </w:p>
    <w:p w14:paraId="46E3C927" w14:textId="77777777" w:rsidR="007B1A54" w:rsidRPr="00A032B9" w:rsidRDefault="007B1A54" w:rsidP="007B1A54">
      <w:pPr>
        <w:spacing w:after="0" w:line="240" w:lineRule="auto"/>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____________________</w:t>
      </w:r>
    </w:p>
    <w:p w14:paraId="2BA8BBF4" w14:textId="77777777" w:rsidR="007B1A54" w:rsidRPr="00A032B9" w:rsidRDefault="007B1A54" w:rsidP="007B1A54">
      <w:pPr>
        <w:spacing w:after="0" w:line="240" w:lineRule="auto"/>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(Vieta)</w:t>
      </w:r>
    </w:p>
    <w:p w14:paraId="033F50DE" w14:textId="77777777" w:rsidR="007B1A54" w:rsidRPr="00A032B9" w:rsidRDefault="007B1A54" w:rsidP="007B1A54">
      <w:pPr>
        <w:spacing w:after="0" w:line="240" w:lineRule="auto"/>
        <w:rPr>
          <w:rFonts w:ascii="Times New Roman" w:eastAsia="Calibri" w:hAnsi="Times New Roman" w:cs="Times New Roman"/>
          <w:kern w:val="0"/>
          <w:lang w:eastAsia="lt-LT"/>
          <w14:ligatures w14:val="none"/>
        </w:rPr>
      </w:pPr>
    </w:p>
    <w:p w14:paraId="2F0E043B" w14:textId="77777777" w:rsidR="007B1A54" w:rsidRPr="00A032B9" w:rsidRDefault="007B1A54" w:rsidP="007B1A54">
      <w:pPr>
        <w:numPr>
          <w:ilvl w:val="0"/>
          <w:numId w:val="4"/>
        </w:numPr>
        <w:spacing w:after="0" w:line="240" w:lineRule="auto"/>
        <w:contextualSpacing/>
        <w:jc w:val="center"/>
        <w:rPr>
          <w:rFonts w:ascii="Times New Roman" w:eastAsia="Calibri" w:hAnsi="Times New Roman" w:cs="Times New Roman"/>
          <w:b/>
          <w:kern w:val="0"/>
          <w:lang w:eastAsia="lt-LT"/>
          <w14:ligatures w14:val="none"/>
        </w:rPr>
      </w:pPr>
      <w:r w:rsidRPr="00A032B9">
        <w:rPr>
          <w:rFonts w:ascii="Times New Roman" w:eastAsia="Calibri" w:hAnsi="Times New Roman" w:cs="Times New Roman"/>
          <w:b/>
          <w:kern w:val="0"/>
          <w:lang w:eastAsia="lt-LT"/>
          <w14:ligatures w14:val="none"/>
        </w:rPr>
        <w:t>INFORMACIJA APIE TIEKĖJĄ (ŪKIO SUBJEKTŲ GRUPĖS NARIUS)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3"/>
        <w:gridCol w:w="4905"/>
      </w:tblGrid>
      <w:tr w:rsidR="007B1A54" w:rsidRPr="00A032B9" w14:paraId="29D30E25" w14:textId="77777777" w:rsidTr="006A6B39">
        <w:trPr>
          <w:trHeight w:val="1079"/>
        </w:trPr>
        <w:tc>
          <w:tcPr>
            <w:tcW w:w="5013" w:type="dxa"/>
            <w:tcBorders>
              <w:top w:val="single" w:sz="4" w:space="0" w:color="auto"/>
              <w:left w:val="single" w:sz="4" w:space="0" w:color="auto"/>
              <w:bottom w:val="single" w:sz="4" w:space="0" w:color="auto"/>
              <w:right w:val="single" w:sz="4" w:space="0" w:color="auto"/>
            </w:tcBorders>
          </w:tcPr>
          <w:p w14:paraId="47C50C06"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Tiekėjo pavadinimas (jeigu dalyvauja ūkio subjektų grupė, surašomi visų grupės partnerių pavadinimai ir nurodoma, kuris grupės partneris yra atstovaujantis ūkio subjektų grupei)</w:t>
            </w:r>
          </w:p>
        </w:tc>
        <w:tc>
          <w:tcPr>
            <w:tcW w:w="4905" w:type="dxa"/>
            <w:tcBorders>
              <w:top w:val="single" w:sz="4" w:space="0" w:color="auto"/>
              <w:left w:val="single" w:sz="4" w:space="0" w:color="auto"/>
              <w:bottom w:val="single" w:sz="4" w:space="0" w:color="auto"/>
              <w:right w:val="single" w:sz="4" w:space="0" w:color="auto"/>
            </w:tcBorders>
          </w:tcPr>
          <w:p w14:paraId="6D6B22AF"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p w14:paraId="421E91FA"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3D7D79DA" w14:textId="77777777" w:rsidTr="006A6B39">
        <w:trPr>
          <w:trHeight w:val="547"/>
        </w:trPr>
        <w:tc>
          <w:tcPr>
            <w:tcW w:w="5013" w:type="dxa"/>
            <w:tcBorders>
              <w:top w:val="single" w:sz="4" w:space="0" w:color="auto"/>
              <w:left w:val="single" w:sz="4" w:space="0" w:color="auto"/>
              <w:bottom w:val="single" w:sz="4" w:space="0" w:color="auto"/>
              <w:right w:val="single" w:sz="4" w:space="0" w:color="auto"/>
            </w:tcBorders>
          </w:tcPr>
          <w:p w14:paraId="20D2719E"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Tiekėjo adresas (jeigu dalyvauja ūkio subjektų grupė, surašomi visų grupės partnerių adresai)</w:t>
            </w:r>
          </w:p>
        </w:tc>
        <w:tc>
          <w:tcPr>
            <w:tcW w:w="4905" w:type="dxa"/>
            <w:tcBorders>
              <w:top w:val="single" w:sz="4" w:space="0" w:color="auto"/>
              <w:left w:val="single" w:sz="4" w:space="0" w:color="auto"/>
              <w:bottom w:val="single" w:sz="4" w:space="0" w:color="auto"/>
              <w:right w:val="single" w:sz="4" w:space="0" w:color="auto"/>
            </w:tcBorders>
          </w:tcPr>
          <w:p w14:paraId="445D7B8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p w14:paraId="51582482"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4B7EBE5A" w14:textId="77777777" w:rsidTr="006A6B39">
        <w:trPr>
          <w:trHeight w:val="532"/>
        </w:trPr>
        <w:tc>
          <w:tcPr>
            <w:tcW w:w="5013" w:type="dxa"/>
            <w:tcBorders>
              <w:top w:val="single" w:sz="4" w:space="0" w:color="auto"/>
              <w:left w:val="single" w:sz="4" w:space="0" w:color="auto"/>
              <w:bottom w:val="single" w:sz="4" w:space="0" w:color="auto"/>
              <w:right w:val="single" w:sz="4" w:space="0" w:color="auto"/>
            </w:tcBorders>
          </w:tcPr>
          <w:p w14:paraId="11B865E2"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Tiekėjo kodas (jeigu dalyvauja ūkio subjektų grupė, surašomi visų grupės partnerių kodai)</w:t>
            </w:r>
          </w:p>
        </w:tc>
        <w:tc>
          <w:tcPr>
            <w:tcW w:w="4905" w:type="dxa"/>
            <w:tcBorders>
              <w:top w:val="single" w:sz="4" w:space="0" w:color="auto"/>
              <w:left w:val="single" w:sz="4" w:space="0" w:color="auto"/>
              <w:bottom w:val="single" w:sz="4" w:space="0" w:color="auto"/>
              <w:right w:val="single" w:sz="4" w:space="0" w:color="auto"/>
            </w:tcBorders>
          </w:tcPr>
          <w:p w14:paraId="6A293FBA"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666D3D81" w14:textId="77777777" w:rsidTr="006A6B39">
        <w:trPr>
          <w:trHeight w:val="547"/>
        </w:trPr>
        <w:tc>
          <w:tcPr>
            <w:tcW w:w="5013" w:type="dxa"/>
            <w:tcBorders>
              <w:top w:val="single" w:sz="4" w:space="0" w:color="auto"/>
              <w:left w:val="single" w:sz="4" w:space="0" w:color="auto"/>
              <w:bottom w:val="single" w:sz="4" w:space="0" w:color="auto"/>
              <w:right w:val="single" w:sz="4" w:space="0" w:color="auto"/>
            </w:tcBorders>
          </w:tcPr>
          <w:p w14:paraId="58595F3B"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Asmens, pasirašiusio pasiūlymą saugiu elektroniniu parašu, vardas, pavardė, pareigos</w:t>
            </w:r>
          </w:p>
        </w:tc>
        <w:tc>
          <w:tcPr>
            <w:tcW w:w="4905" w:type="dxa"/>
            <w:tcBorders>
              <w:top w:val="single" w:sz="4" w:space="0" w:color="auto"/>
              <w:left w:val="single" w:sz="4" w:space="0" w:color="auto"/>
              <w:bottom w:val="single" w:sz="4" w:space="0" w:color="auto"/>
              <w:right w:val="single" w:sz="4" w:space="0" w:color="auto"/>
            </w:tcBorders>
          </w:tcPr>
          <w:p w14:paraId="77A740C8"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12D10E5D" w14:textId="77777777" w:rsidTr="006A6B39">
        <w:trPr>
          <w:trHeight w:val="258"/>
        </w:trPr>
        <w:tc>
          <w:tcPr>
            <w:tcW w:w="5013" w:type="dxa"/>
            <w:tcBorders>
              <w:top w:val="single" w:sz="4" w:space="0" w:color="auto"/>
              <w:left w:val="single" w:sz="4" w:space="0" w:color="auto"/>
              <w:bottom w:val="single" w:sz="4" w:space="0" w:color="auto"/>
              <w:right w:val="single" w:sz="4" w:space="0" w:color="auto"/>
            </w:tcBorders>
          </w:tcPr>
          <w:p w14:paraId="07DD59A7"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Telefono numeris</w:t>
            </w:r>
          </w:p>
        </w:tc>
        <w:tc>
          <w:tcPr>
            <w:tcW w:w="4905" w:type="dxa"/>
            <w:tcBorders>
              <w:top w:val="single" w:sz="4" w:space="0" w:color="auto"/>
              <w:left w:val="single" w:sz="4" w:space="0" w:color="auto"/>
              <w:bottom w:val="single" w:sz="4" w:space="0" w:color="auto"/>
              <w:right w:val="single" w:sz="4" w:space="0" w:color="auto"/>
            </w:tcBorders>
          </w:tcPr>
          <w:p w14:paraId="51C522B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5C692249" w14:textId="77777777" w:rsidTr="006A6B39">
        <w:trPr>
          <w:trHeight w:val="273"/>
        </w:trPr>
        <w:tc>
          <w:tcPr>
            <w:tcW w:w="5013" w:type="dxa"/>
            <w:tcBorders>
              <w:top w:val="single" w:sz="4" w:space="0" w:color="auto"/>
              <w:left w:val="single" w:sz="4" w:space="0" w:color="auto"/>
              <w:bottom w:val="single" w:sz="4" w:space="0" w:color="auto"/>
              <w:right w:val="single" w:sz="4" w:space="0" w:color="auto"/>
            </w:tcBorders>
          </w:tcPr>
          <w:p w14:paraId="7920B762"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El. pašto adresas</w:t>
            </w:r>
          </w:p>
        </w:tc>
        <w:tc>
          <w:tcPr>
            <w:tcW w:w="4905" w:type="dxa"/>
            <w:tcBorders>
              <w:top w:val="single" w:sz="4" w:space="0" w:color="auto"/>
              <w:left w:val="single" w:sz="4" w:space="0" w:color="auto"/>
              <w:bottom w:val="single" w:sz="4" w:space="0" w:color="auto"/>
              <w:right w:val="single" w:sz="4" w:space="0" w:color="auto"/>
            </w:tcBorders>
          </w:tcPr>
          <w:p w14:paraId="7728343E"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bl>
    <w:p w14:paraId="48553CC9" w14:textId="77777777" w:rsidR="007B1A54" w:rsidRPr="00A032B9" w:rsidRDefault="007B1A54" w:rsidP="007B1A54">
      <w:pPr>
        <w:spacing w:after="0" w:line="240" w:lineRule="auto"/>
        <w:jc w:val="both"/>
        <w:rPr>
          <w:rFonts w:ascii="Times New Roman" w:eastAsia="Calibri" w:hAnsi="Times New Roman" w:cs="Times New Roman"/>
          <w:i/>
          <w:iCs/>
          <w:kern w:val="0"/>
          <w:lang w:eastAsia="lt-LT"/>
          <w14:ligatures w14:val="none"/>
        </w:rPr>
      </w:pPr>
      <w:r w:rsidRPr="00A032B9">
        <w:rPr>
          <w:rFonts w:ascii="Times New Roman" w:eastAsia="Calibri" w:hAnsi="Times New Roman" w:cs="Times New Roman"/>
          <w:i/>
          <w:iCs/>
          <w:kern w:val="0"/>
          <w:lang w:eastAsia="lt-LT"/>
          <w14:ligatures w14:val="none"/>
        </w:rPr>
        <w:t>Pastaba: subtiekėjai ir ūkio subjektai, kurių pajėgumais remiamasi, nelaikomi ūkio subjektų grupės nariais.</w:t>
      </w:r>
    </w:p>
    <w:p w14:paraId="0909C4F0" w14:textId="77777777" w:rsidR="007B1A54" w:rsidRPr="00A032B9" w:rsidRDefault="007B1A54" w:rsidP="007B1A54">
      <w:pPr>
        <w:spacing w:after="0" w:line="240" w:lineRule="auto"/>
        <w:jc w:val="both"/>
        <w:rPr>
          <w:rFonts w:ascii="Times New Roman" w:eastAsia="Calibri" w:hAnsi="Times New Roman" w:cs="Times New Roman"/>
          <w:i/>
          <w:iCs/>
          <w:kern w:val="0"/>
          <w:lang w:eastAsia="lt-LT"/>
          <w14:ligatures w14:val="none"/>
        </w:rPr>
      </w:pPr>
    </w:p>
    <w:p w14:paraId="56D4DD77" w14:textId="77777777" w:rsidR="007B1A54" w:rsidRPr="00A032B9" w:rsidRDefault="007B1A54" w:rsidP="007B1A54">
      <w:pPr>
        <w:keepNext/>
        <w:numPr>
          <w:ilvl w:val="0"/>
          <w:numId w:val="4"/>
        </w:numPr>
        <w:tabs>
          <w:tab w:val="left" w:pos="284"/>
        </w:tabs>
        <w:spacing w:before="60" w:after="60" w:line="240" w:lineRule="auto"/>
        <w:contextualSpacing/>
        <w:jc w:val="center"/>
        <w:outlineLvl w:val="0"/>
        <w:rPr>
          <w:rFonts w:ascii="Times New Roman" w:eastAsia="Calibri" w:hAnsi="Times New Roman" w:cs="Times New Roman"/>
          <w:b/>
          <w:bCs/>
          <w:kern w:val="0"/>
          <w:lang w:eastAsia="lt-LT"/>
          <w14:ligatures w14:val="none"/>
        </w:rPr>
      </w:pPr>
      <w:bookmarkStart w:id="1" w:name="_Toc115962074"/>
      <w:bookmarkStart w:id="2" w:name="_Toc115962191"/>
      <w:bookmarkStart w:id="3" w:name="_Toc115963816"/>
      <w:bookmarkStart w:id="4" w:name="_Toc115964415"/>
      <w:bookmarkStart w:id="5" w:name="_Toc115964544"/>
      <w:bookmarkStart w:id="6" w:name="_Toc118451232"/>
      <w:bookmarkStart w:id="7" w:name="_Toc118451301"/>
      <w:bookmarkStart w:id="8" w:name="_Toc126242541"/>
      <w:bookmarkStart w:id="9" w:name="_Toc131156231"/>
      <w:bookmarkStart w:id="10" w:name="_Toc133491396"/>
      <w:bookmarkStart w:id="11" w:name="_Toc137028803"/>
      <w:bookmarkStart w:id="12" w:name="_Toc138058264"/>
      <w:bookmarkStart w:id="13" w:name="_Toc139444510"/>
      <w:bookmarkStart w:id="14" w:name="_Toc158710411"/>
      <w:bookmarkStart w:id="15" w:name="_Toc158710545"/>
      <w:bookmarkStart w:id="16" w:name="_Toc159337449"/>
      <w:bookmarkStart w:id="17" w:name="_Toc179974870"/>
      <w:bookmarkStart w:id="18" w:name="_Hlk77171628"/>
      <w:r w:rsidRPr="00A032B9">
        <w:rPr>
          <w:rFonts w:ascii="Times New Roman" w:eastAsia="Calibri" w:hAnsi="Times New Roman" w:cs="Times New Roman"/>
          <w:b/>
          <w:bCs/>
          <w:kern w:val="0"/>
          <w:lang w:eastAsia="lt-LT"/>
          <w14:ligatures w14:val="none"/>
        </w:rPr>
        <w:t>INFORMACIJA APIE ŪKIO SUBJEKTUS, KURIŲ PAJĖGUMAIS REMIAMASI, SUBTIEKĖJUS IR KVAZISUBTIEKĖJUS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bookmarkEnd w:id="18"/>
    <w:p w14:paraId="3F40F380" w14:textId="77777777" w:rsidR="007B1A54" w:rsidRPr="00A032B9" w:rsidRDefault="007B1A54" w:rsidP="007B1A54">
      <w:pPr>
        <w:spacing w:after="0" w:line="240" w:lineRule="auto"/>
        <w:ind w:right="49"/>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 xml:space="preserve">Tiekėjas pasiūlyme privalo išviešinti ūkio subjektus, kurių pajėgumais remiasi, subtiekėjus, kurių pajėgumais tiekėjas nesiremia, bei </w:t>
      </w:r>
      <w:proofErr w:type="spellStart"/>
      <w:r w:rsidRPr="00A032B9">
        <w:rPr>
          <w:rFonts w:ascii="Times New Roman" w:eastAsia="Calibri" w:hAnsi="Times New Roman" w:cs="Times New Roman"/>
          <w:kern w:val="0"/>
          <w:lang w:eastAsia="lt-LT"/>
          <w14:ligatures w14:val="none"/>
        </w:rPr>
        <w:t>kvazisubtiekėjus</w:t>
      </w:r>
      <w:proofErr w:type="spellEnd"/>
      <w:r w:rsidRPr="00A032B9">
        <w:rPr>
          <w:rFonts w:ascii="Times New Roman" w:eastAsia="Calibri" w:hAnsi="Times New Roman" w:cs="Times New Roman"/>
          <w:kern w:val="0"/>
          <w:lang w:eastAsia="lt-LT"/>
          <w14:ligatures w14:val="none"/>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0"/>
        <w:gridCol w:w="4868"/>
      </w:tblGrid>
      <w:tr w:rsidR="007B1A54" w:rsidRPr="00A032B9" w14:paraId="59E70795" w14:textId="77777777" w:rsidTr="006A6B39">
        <w:trPr>
          <w:trHeight w:val="528"/>
        </w:trPr>
        <w:tc>
          <w:tcPr>
            <w:tcW w:w="5050" w:type="dxa"/>
            <w:shd w:val="clear" w:color="auto" w:fill="auto"/>
          </w:tcPr>
          <w:p w14:paraId="39CA441A"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b/>
                <w:bCs/>
                <w:kern w:val="0"/>
                <w:lang w:eastAsia="lt-LT"/>
                <w14:ligatures w14:val="none"/>
              </w:rPr>
              <w:t>Ūkio subjekto (ų), kurio (-</w:t>
            </w:r>
            <w:proofErr w:type="spellStart"/>
            <w:r w:rsidRPr="00A032B9">
              <w:rPr>
                <w:rFonts w:ascii="Times New Roman" w:eastAsia="Calibri" w:hAnsi="Times New Roman" w:cs="Times New Roman"/>
                <w:b/>
                <w:bCs/>
                <w:kern w:val="0"/>
                <w:lang w:eastAsia="lt-LT"/>
                <w14:ligatures w14:val="none"/>
              </w:rPr>
              <w:t>ių</w:t>
            </w:r>
            <w:proofErr w:type="spellEnd"/>
            <w:r w:rsidRPr="00A032B9">
              <w:rPr>
                <w:rFonts w:ascii="Times New Roman" w:eastAsia="Calibri" w:hAnsi="Times New Roman" w:cs="Times New Roman"/>
                <w:b/>
                <w:bCs/>
                <w:kern w:val="0"/>
                <w:lang w:eastAsia="lt-LT"/>
                <w14:ligatures w14:val="none"/>
              </w:rPr>
              <w:t>) pajėgumais remiamasi</w:t>
            </w:r>
            <w:r w:rsidRPr="00A032B9">
              <w:rPr>
                <w:rFonts w:ascii="Times New Roman" w:eastAsia="Calibri" w:hAnsi="Times New Roman" w:cs="Times New Roman"/>
                <w:kern w:val="0"/>
                <w:lang w:eastAsia="lt-LT"/>
                <w14:ligatures w14:val="none"/>
              </w:rPr>
              <w:t>, (toliau – ūkio subjekto) pavadinimas (-ai)</w:t>
            </w:r>
          </w:p>
        </w:tc>
        <w:tc>
          <w:tcPr>
            <w:tcW w:w="4868" w:type="dxa"/>
            <w:shd w:val="clear" w:color="auto" w:fill="auto"/>
          </w:tcPr>
          <w:p w14:paraId="1FA361AE"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08221896" w14:textId="77777777" w:rsidTr="006A6B39">
        <w:trPr>
          <w:trHeight w:val="271"/>
        </w:trPr>
        <w:tc>
          <w:tcPr>
            <w:tcW w:w="5050" w:type="dxa"/>
            <w:shd w:val="clear" w:color="auto" w:fill="auto"/>
          </w:tcPr>
          <w:p w14:paraId="0F1AC1E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Ūkio subjekto (-ų), adresas (-ai)</w:t>
            </w:r>
          </w:p>
        </w:tc>
        <w:tc>
          <w:tcPr>
            <w:tcW w:w="4868" w:type="dxa"/>
            <w:shd w:val="clear" w:color="auto" w:fill="auto"/>
          </w:tcPr>
          <w:p w14:paraId="108CE461"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51086C77" w14:textId="77777777" w:rsidTr="006A6B39">
        <w:trPr>
          <w:trHeight w:val="271"/>
        </w:trPr>
        <w:tc>
          <w:tcPr>
            <w:tcW w:w="5050" w:type="dxa"/>
            <w:shd w:val="clear" w:color="auto" w:fill="auto"/>
          </w:tcPr>
          <w:p w14:paraId="1F15E09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Ūkio subjekto (-ų) kodas (-ai)</w:t>
            </w:r>
          </w:p>
        </w:tc>
        <w:tc>
          <w:tcPr>
            <w:tcW w:w="4868" w:type="dxa"/>
            <w:shd w:val="clear" w:color="auto" w:fill="auto"/>
          </w:tcPr>
          <w:p w14:paraId="25553614"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23512A56" w14:textId="77777777" w:rsidTr="006A6B39">
        <w:trPr>
          <w:trHeight w:val="1072"/>
        </w:trPr>
        <w:tc>
          <w:tcPr>
            <w:tcW w:w="5050" w:type="dxa"/>
            <w:shd w:val="clear" w:color="auto" w:fill="auto"/>
          </w:tcPr>
          <w:p w14:paraId="4B35EAD8"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Įsipareigojimų dalis (nurodant konkrečius pagal pirkimo sutartį prisiimamus įsipareigojimus), kuriai ketinama pasitelkti ūkio subjektą (-</w:t>
            </w:r>
            <w:proofErr w:type="spellStart"/>
            <w:r w:rsidRPr="00A032B9">
              <w:rPr>
                <w:rFonts w:ascii="Times New Roman" w:eastAsia="Calibri" w:hAnsi="Times New Roman" w:cs="Times New Roman"/>
                <w:kern w:val="0"/>
                <w:lang w:eastAsia="lt-LT"/>
                <w14:ligatures w14:val="none"/>
              </w:rPr>
              <w:t>us</w:t>
            </w:r>
            <w:proofErr w:type="spellEnd"/>
            <w:r w:rsidRPr="00A032B9">
              <w:rPr>
                <w:rFonts w:ascii="Times New Roman" w:eastAsia="Calibri" w:hAnsi="Times New Roman" w:cs="Times New Roman"/>
                <w:kern w:val="0"/>
                <w:lang w:eastAsia="lt-LT"/>
                <w14:ligatures w14:val="none"/>
              </w:rPr>
              <w:t>), ir procentinė dalis nuo pasiūlymo kainos</w:t>
            </w:r>
          </w:p>
        </w:tc>
        <w:tc>
          <w:tcPr>
            <w:tcW w:w="4868" w:type="dxa"/>
            <w:shd w:val="clear" w:color="auto" w:fill="auto"/>
          </w:tcPr>
          <w:p w14:paraId="6E7F4399"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bl>
    <w:p w14:paraId="7BD1F27D" w14:textId="7F0F5F45" w:rsidR="007B1A54" w:rsidRPr="00A032B9" w:rsidRDefault="007B1A54" w:rsidP="007B1A54">
      <w:pPr>
        <w:tabs>
          <w:tab w:val="left" w:pos="709"/>
        </w:tabs>
        <w:spacing w:after="0" w:line="240" w:lineRule="auto"/>
        <w:jc w:val="both"/>
        <w:rPr>
          <w:rFonts w:ascii="Times New Roman" w:eastAsia="Calibri" w:hAnsi="Times New Roman" w:cs="Times New Roman"/>
          <w:i/>
          <w:iCs/>
          <w:kern w:val="0"/>
          <w:lang w:eastAsia="lt-LT"/>
          <w14:ligatures w14:val="none"/>
        </w:rPr>
      </w:pPr>
      <w:r w:rsidRPr="00A032B9">
        <w:rPr>
          <w:rFonts w:ascii="Times New Roman" w:eastAsia="Calibri" w:hAnsi="Times New Roman" w:cs="Times New Roman"/>
          <w:i/>
          <w:iCs/>
          <w:kern w:val="0"/>
          <w:lang w:eastAsia="lt-LT"/>
          <w14:ligatures w14:val="none"/>
        </w:rPr>
        <w:t>Pastaba</w:t>
      </w:r>
      <w:r w:rsidRPr="00A032B9">
        <w:rPr>
          <w:rFonts w:ascii="Times New Roman" w:eastAsia="Calibri" w:hAnsi="Times New Roman" w:cs="Times New Roman"/>
          <w:kern w:val="0"/>
          <w:lang w:eastAsia="lt-LT"/>
          <w14:ligatures w14:val="none"/>
        </w:rPr>
        <w:t xml:space="preserve">: </w:t>
      </w:r>
      <w:r w:rsidRPr="00A032B9">
        <w:rPr>
          <w:rFonts w:ascii="Times New Roman" w:eastAsia="Calibri" w:hAnsi="Times New Roman" w:cs="Times New Roman"/>
          <w:b/>
          <w:bCs/>
          <w:i/>
          <w:iCs/>
          <w:kern w:val="0"/>
          <w:lang w:eastAsia="lt-LT"/>
          <w14:ligatures w14:val="none"/>
        </w:rPr>
        <w:t>Ūkio subjektas, kurio pajėgumais remiamasi</w:t>
      </w:r>
      <w:r w:rsidRPr="00A032B9">
        <w:rPr>
          <w:rFonts w:ascii="Times New Roman" w:eastAsia="Calibri" w:hAnsi="Times New Roman" w:cs="Times New Roman"/>
          <w:i/>
          <w:iCs/>
          <w:kern w:val="0"/>
          <w:lang w:eastAsia="lt-LT"/>
          <w14:ligatures w14:val="none"/>
        </w:rPr>
        <w:t xml:space="preserve"> – fizinis ar juridinis asmuo, kurio pajėgumais tiekėjas remiasi pagal VPĮ 49 straipsnį, kad atitiktų kvalifikacijos reikalavimus.</w:t>
      </w:r>
      <w:r w:rsidR="003C0ECB">
        <w:rPr>
          <w:rFonts w:ascii="Times New Roman" w:eastAsia="Calibri" w:hAnsi="Times New Roman" w:cs="Times New Roman"/>
          <w:i/>
          <w:iCs/>
          <w:kern w:val="0"/>
          <w:lang w:eastAsia="lt-LT"/>
          <w14:ligatures w14:val="none"/>
        </w:rPr>
        <w:t xml:space="preserve"> </w:t>
      </w:r>
      <w:r w:rsidRPr="00A032B9">
        <w:rPr>
          <w:rFonts w:ascii="Times New Roman" w:eastAsia="Calibri" w:hAnsi="Times New Roman" w:cs="Times New Roman"/>
          <w:i/>
          <w:iCs/>
          <w:kern w:val="0"/>
          <w:lang w:eastAsia="lt-LT"/>
          <w14:ligatures w14:val="none"/>
        </w:rPr>
        <w:t>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4050B007" w14:textId="77777777" w:rsidR="007B1A54" w:rsidRPr="00A032B9" w:rsidRDefault="007B1A54" w:rsidP="007B1A54">
      <w:pPr>
        <w:tabs>
          <w:tab w:val="left" w:pos="709"/>
        </w:tabs>
        <w:spacing w:after="0" w:line="240" w:lineRule="auto"/>
        <w:jc w:val="both"/>
        <w:rPr>
          <w:rFonts w:ascii="Times New Roman" w:eastAsia="Calibri" w:hAnsi="Times New Roman" w:cs="Times New Roman"/>
          <w:kern w:val="0"/>
          <w:lang w:eastAsia="lt-LT"/>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4836"/>
      </w:tblGrid>
      <w:tr w:rsidR="007B1A54" w:rsidRPr="00A032B9" w14:paraId="1C867FC9" w14:textId="77777777" w:rsidTr="006A6B39">
        <w:trPr>
          <w:trHeight w:val="539"/>
        </w:trPr>
        <w:tc>
          <w:tcPr>
            <w:tcW w:w="5082" w:type="dxa"/>
            <w:shd w:val="clear" w:color="auto" w:fill="auto"/>
          </w:tcPr>
          <w:p w14:paraId="727DD7E1"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b/>
                <w:bCs/>
                <w:kern w:val="0"/>
                <w:lang w:eastAsia="lt-LT"/>
                <w14:ligatures w14:val="none"/>
              </w:rPr>
              <w:t>Subtiekėjo (-ų)</w:t>
            </w:r>
            <w:r w:rsidRPr="00A032B9">
              <w:rPr>
                <w:rFonts w:ascii="Times New Roman" w:eastAsia="Calibri" w:hAnsi="Times New Roman" w:cs="Times New Roman"/>
                <w:kern w:val="0"/>
                <w:lang w:eastAsia="lt-LT"/>
                <w14:ligatures w14:val="none"/>
              </w:rPr>
              <w:t xml:space="preserve"> pavadinimas (-ai)</w:t>
            </w:r>
          </w:p>
        </w:tc>
        <w:tc>
          <w:tcPr>
            <w:tcW w:w="4836" w:type="dxa"/>
            <w:shd w:val="clear" w:color="auto" w:fill="auto"/>
          </w:tcPr>
          <w:p w14:paraId="60CFBCAF"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0C7D4058" w14:textId="77777777" w:rsidTr="006A6B39">
        <w:trPr>
          <w:trHeight w:val="277"/>
        </w:trPr>
        <w:tc>
          <w:tcPr>
            <w:tcW w:w="5082" w:type="dxa"/>
            <w:shd w:val="clear" w:color="auto" w:fill="auto"/>
          </w:tcPr>
          <w:p w14:paraId="6EE0FF4F"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Subtiekėjo (-ų) adresas (-ai)</w:t>
            </w:r>
          </w:p>
        </w:tc>
        <w:tc>
          <w:tcPr>
            <w:tcW w:w="4836" w:type="dxa"/>
            <w:shd w:val="clear" w:color="auto" w:fill="auto"/>
          </w:tcPr>
          <w:p w14:paraId="48AF69DE"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62DB0C86" w14:textId="77777777" w:rsidTr="006A6B39">
        <w:trPr>
          <w:trHeight w:val="277"/>
        </w:trPr>
        <w:tc>
          <w:tcPr>
            <w:tcW w:w="5082" w:type="dxa"/>
            <w:shd w:val="clear" w:color="auto" w:fill="auto"/>
          </w:tcPr>
          <w:p w14:paraId="3C1A2984"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Subtiekėjo (-ų) kodas (-ai)</w:t>
            </w:r>
          </w:p>
        </w:tc>
        <w:tc>
          <w:tcPr>
            <w:tcW w:w="4836" w:type="dxa"/>
            <w:shd w:val="clear" w:color="auto" w:fill="auto"/>
          </w:tcPr>
          <w:p w14:paraId="52B7739C"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256DA8F8" w14:textId="77777777" w:rsidTr="006A6B39">
        <w:trPr>
          <w:trHeight w:val="1094"/>
        </w:trPr>
        <w:tc>
          <w:tcPr>
            <w:tcW w:w="5082" w:type="dxa"/>
            <w:shd w:val="clear" w:color="auto" w:fill="auto"/>
          </w:tcPr>
          <w:p w14:paraId="087C5D41"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Įsipareigojimų dalis (nurodant konkrečius pagal pirkimo sutartį prisiimamus įsipareigojimus), kuriai ketinama pasitelkti subtiekėją (-</w:t>
            </w:r>
            <w:proofErr w:type="spellStart"/>
            <w:r w:rsidRPr="00A032B9">
              <w:rPr>
                <w:rFonts w:ascii="Times New Roman" w:eastAsia="Calibri" w:hAnsi="Times New Roman" w:cs="Times New Roman"/>
                <w:kern w:val="0"/>
                <w:lang w:eastAsia="lt-LT"/>
                <w14:ligatures w14:val="none"/>
              </w:rPr>
              <w:t>us</w:t>
            </w:r>
            <w:proofErr w:type="spellEnd"/>
            <w:r w:rsidRPr="00A032B9">
              <w:rPr>
                <w:rFonts w:ascii="Times New Roman" w:eastAsia="Calibri" w:hAnsi="Times New Roman" w:cs="Times New Roman"/>
                <w:kern w:val="0"/>
                <w:lang w:eastAsia="lt-LT"/>
                <w14:ligatures w14:val="none"/>
              </w:rPr>
              <w:t>) ir procentinė dalis nuo pasiūlymo kainos</w:t>
            </w:r>
          </w:p>
        </w:tc>
        <w:tc>
          <w:tcPr>
            <w:tcW w:w="4836" w:type="dxa"/>
            <w:shd w:val="clear" w:color="auto" w:fill="auto"/>
          </w:tcPr>
          <w:p w14:paraId="261241A9"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bl>
    <w:p w14:paraId="7AF7EAE3" w14:textId="77777777" w:rsidR="007B1A54" w:rsidRPr="00A032B9" w:rsidRDefault="007B1A54" w:rsidP="007B1A54">
      <w:pPr>
        <w:tabs>
          <w:tab w:val="left" w:pos="709"/>
        </w:tabs>
        <w:spacing w:after="0" w:line="240" w:lineRule="auto"/>
        <w:jc w:val="both"/>
        <w:rPr>
          <w:rFonts w:ascii="Times New Roman" w:eastAsia="Calibri" w:hAnsi="Times New Roman" w:cs="Times New Roman"/>
          <w:bCs/>
          <w:i/>
          <w:iCs/>
          <w:kern w:val="0"/>
          <w:lang w:eastAsia="lt-LT"/>
          <w14:ligatures w14:val="none"/>
        </w:rPr>
      </w:pPr>
      <w:r w:rsidRPr="00A032B9">
        <w:rPr>
          <w:rFonts w:ascii="Times New Roman" w:eastAsia="Calibri" w:hAnsi="Times New Roman" w:cs="Times New Roman"/>
          <w:i/>
          <w:iCs/>
          <w:kern w:val="0"/>
          <w:lang w:eastAsia="lt-LT"/>
          <w14:ligatures w14:val="none"/>
        </w:rPr>
        <w:lastRenderedPageBreak/>
        <w:t>Pastaba:</w:t>
      </w:r>
      <w:r w:rsidRPr="00A032B9">
        <w:rPr>
          <w:rFonts w:ascii="Times New Roman" w:eastAsia="Calibri" w:hAnsi="Times New Roman" w:cs="Times New Roman"/>
          <w:b/>
          <w:bCs/>
          <w:kern w:val="0"/>
          <w:lang w:eastAsia="lt-LT"/>
          <w14:ligatures w14:val="none"/>
        </w:rPr>
        <w:t xml:space="preserve"> </w:t>
      </w:r>
      <w:r w:rsidRPr="00A032B9">
        <w:rPr>
          <w:rFonts w:ascii="Times New Roman" w:eastAsia="Calibri" w:hAnsi="Times New Roman" w:cs="Times New Roman"/>
          <w:b/>
          <w:bCs/>
          <w:i/>
          <w:iCs/>
          <w:kern w:val="0"/>
          <w:lang w:eastAsia="lt-LT"/>
          <w14:ligatures w14:val="none"/>
        </w:rPr>
        <w:t xml:space="preserve">Subtiekėjas - </w:t>
      </w:r>
      <w:r w:rsidRPr="00A032B9">
        <w:rPr>
          <w:rFonts w:ascii="Times New Roman" w:eastAsia="Calibri" w:hAnsi="Times New Roman" w:cs="Times New Roman"/>
          <w:bCs/>
          <w:i/>
          <w:iCs/>
          <w:kern w:val="0"/>
          <w:lang w:eastAsia="lt-LT"/>
          <w14:ligatures w14:val="none"/>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13FAFA88" w14:textId="77777777" w:rsidR="007B1A54" w:rsidRPr="00A032B9" w:rsidRDefault="007B1A54" w:rsidP="007B1A54">
      <w:pPr>
        <w:tabs>
          <w:tab w:val="left" w:pos="709"/>
        </w:tabs>
        <w:spacing w:after="0" w:line="240" w:lineRule="auto"/>
        <w:jc w:val="both"/>
        <w:rPr>
          <w:rFonts w:ascii="Times New Roman" w:eastAsia="Calibri" w:hAnsi="Times New Roman" w:cs="Times New Roman"/>
          <w:kern w:val="0"/>
          <w:vertAlign w:val="subscript"/>
          <w:lang w:eastAsia="lt-LT"/>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5082"/>
      </w:tblGrid>
      <w:tr w:rsidR="007B1A54" w:rsidRPr="00A032B9" w14:paraId="32369DFC" w14:textId="77777777" w:rsidTr="006A6B39">
        <w:trPr>
          <w:trHeight w:val="389"/>
        </w:trPr>
        <w:tc>
          <w:tcPr>
            <w:tcW w:w="4836" w:type="dxa"/>
            <w:shd w:val="clear" w:color="auto" w:fill="auto"/>
          </w:tcPr>
          <w:p w14:paraId="1E69F4D2" w14:textId="77777777" w:rsidR="007B1A54" w:rsidRPr="00A032B9" w:rsidRDefault="007B1A54" w:rsidP="007B1A54">
            <w:pPr>
              <w:spacing w:after="0" w:line="240" w:lineRule="auto"/>
              <w:jc w:val="both"/>
              <w:rPr>
                <w:rFonts w:ascii="Times New Roman" w:eastAsia="Calibri" w:hAnsi="Times New Roman" w:cs="Times New Roman"/>
                <w:noProof/>
                <w:kern w:val="0"/>
                <w:lang w:eastAsia="lt-LT"/>
                <w14:ligatures w14:val="none"/>
              </w:rPr>
            </w:pPr>
            <w:r w:rsidRPr="00A032B9">
              <w:rPr>
                <w:rFonts w:ascii="Times New Roman" w:eastAsia="Calibri" w:hAnsi="Times New Roman" w:cs="Times New Roman"/>
                <w:b/>
                <w:bCs/>
                <w:noProof/>
                <w:kern w:val="0"/>
                <w:lang w:eastAsia="lt-LT"/>
                <w14:ligatures w14:val="none"/>
              </w:rPr>
              <w:t xml:space="preserve">Kvazisubtiekėjo (-ų) </w:t>
            </w:r>
            <w:r w:rsidRPr="00A032B9">
              <w:rPr>
                <w:rFonts w:ascii="Times New Roman" w:eastAsia="Calibri" w:hAnsi="Times New Roman" w:cs="Times New Roman"/>
                <w:noProof/>
                <w:kern w:val="0"/>
                <w:lang w:eastAsia="lt-LT"/>
                <w14:ligatures w14:val="none"/>
              </w:rPr>
              <w:t>(specialisto (-ų)) vardas (-ai) ir pavardė (-ės)</w:t>
            </w:r>
          </w:p>
        </w:tc>
        <w:tc>
          <w:tcPr>
            <w:tcW w:w="5082" w:type="dxa"/>
            <w:shd w:val="clear" w:color="auto" w:fill="auto"/>
          </w:tcPr>
          <w:p w14:paraId="61E1E5B8" w14:textId="77777777" w:rsidR="007B1A54" w:rsidRPr="00A032B9" w:rsidRDefault="007B1A54" w:rsidP="007B1A54">
            <w:pPr>
              <w:spacing w:after="0" w:line="240" w:lineRule="auto"/>
              <w:jc w:val="both"/>
              <w:rPr>
                <w:rFonts w:ascii="Times New Roman" w:eastAsia="Calibri" w:hAnsi="Times New Roman" w:cs="Times New Roman"/>
                <w:noProof/>
                <w:kern w:val="0"/>
                <w:lang w:eastAsia="lt-LT"/>
                <w14:ligatures w14:val="none"/>
              </w:rPr>
            </w:pPr>
          </w:p>
        </w:tc>
      </w:tr>
      <w:tr w:rsidR="007B1A54" w:rsidRPr="00A032B9" w14:paraId="34DD48E8" w14:textId="77777777" w:rsidTr="006A6B39">
        <w:trPr>
          <w:trHeight w:val="389"/>
        </w:trPr>
        <w:tc>
          <w:tcPr>
            <w:tcW w:w="4836" w:type="dxa"/>
            <w:shd w:val="clear" w:color="auto" w:fill="auto"/>
          </w:tcPr>
          <w:p w14:paraId="745793BA" w14:textId="77777777" w:rsidR="007B1A54" w:rsidRPr="00A032B9" w:rsidRDefault="007B1A54" w:rsidP="007B1A54">
            <w:pPr>
              <w:spacing w:after="0" w:line="240" w:lineRule="auto"/>
              <w:jc w:val="both"/>
              <w:rPr>
                <w:rFonts w:ascii="Times New Roman" w:eastAsia="Calibri" w:hAnsi="Times New Roman" w:cs="Times New Roman"/>
                <w:noProof/>
                <w:kern w:val="0"/>
                <w:lang w:eastAsia="lt-LT"/>
                <w14:ligatures w14:val="none"/>
              </w:rPr>
            </w:pPr>
            <w:r w:rsidRPr="00A032B9">
              <w:rPr>
                <w:rFonts w:ascii="Times New Roman" w:eastAsia="Calibri" w:hAnsi="Times New Roman" w:cs="Times New Roman"/>
                <w:noProof/>
                <w:kern w:val="0"/>
                <w:lang w:eastAsia="lt-LT"/>
                <w14:ligatures w14:val="none"/>
              </w:rPr>
              <w:t>Įsipareigojimų dalis (nurodant konkrečius numatomus perduoti darbus/paslaugas)</w:t>
            </w:r>
          </w:p>
        </w:tc>
        <w:tc>
          <w:tcPr>
            <w:tcW w:w="5082" w:type="dxa"/>
            <w:shd w:val="clear" w:color="auto" w:fill="auto"/>
          </w:tcPr>
          <w:p w14:paraId="5ECB35D6" w14:textId="77777777" w:rsidR="007B1A54" w:rsidRPr="00A032B9" w:rsidRDefault="007B1A54" w:rsidP="007B1A54">
            <w:pPr>
              <w:spacing w:after="0" w:line="240" w:lineRule="auto"/>
              <w:jc w:val="both"/>
              <w:rPr>
                <w:rFonts w:ascii="Times New Roman" w:eastAsia="Calibri" w:hAnsi="Times New Roman" w:cs="Times New Roman"/>
                <w:noProof/>
                <w:kern w:val="0"/>
                <w:lang w:eastAsia="lt-LT"/>
                <w14:ligatures w14:val="none"/>
              </w:rPr>
            </w:pPr>
          </w:p>
        </w:tc>
      </w:tr>
    </w:tbl>
    <w:p w14:paraId="2842B0EB" w14:textId="77777777" w:rsidR="007B1A54" w:rsidRPr="00A032B9" w:rsidRDefault="007B1A54" w:rsidP="007B1A54">
      <w:pPr>
        <w:keepNext/>
        <w:tabs>
          <w:tab w:val="left" w:pos="284"/>
        </w:tabs>
        <w:spacing w:after="0" w:line="240" w:lineRule="auto"/>
        <w:jc w:val="both"/>
        <w:outlineLvl w:val="0"/>
        <w:rPr>
          <w:rFonts w:ascii="Times New Roman" w:eastAsia="Calibri" w:hAnsi="Times New Roman" w:cs="Times New Roman"/>
          <w:bCs/>
          <w:i/>
          <w:iCs/>
          <w:noProof/>
          <w:kern w:val="0"/>
          <w:lang w:eastAsia="lt-LT"/>
          <w14:ligatures w14:val="none"/>
        </w:rPr>
      </w:pPr>
      <w:bookmarkStart w:id="19" w:name="_Toc158710412"/>
      <w:bookmarkStart w:id="20" w:name="_Toc158710546"/>
      <w:bookmarkStart w:id="21" w:name="_Toc159337450"/>
      <w:bookmarkStart w:id="22" w:name="_Toc179974871"/>
      <w:r w:rsidRPr="00A032B9">
        <w:rPr>
          <w:rFonts w:ascii="Times New Roman" w:eastAsia="Calibri" w:hAnsi="Times New Roman" w:cs="Times New Roman"/>
          <w:i/>
          <w:iCs/>
          <w:kern w:val="0"/>
          <w:lang w:eastAsia="lt-LT"/>
          <w14:ligatures w14:val="none"/>
        </w:rPr>
        <w:t xml:space="preserve">Pastaba: </w:t>
      </w:r>
      <w:proofErr w:type="spellStart"/>
      <w:r w:rsidRPr="00A032B9">
        <w:rPr>
          <w:rFonts w:ascii="Times New Roman" w:eastAsia="Calibri" w:hAnsi="Times New Roman" w:cs="Times New Roman"/>
          <w:b/>
          <w:bCs/>
          <w:i/>
          <w:iCs/>
          <w:kern w:val="0"/>
          <w:lang w:eastAsia="lt-LT"/>
          <w14:ligatures w14:val="none"/>
        </w:rPr>
        <w:t>Kvazisubtiekėjas</w:t>
      </w:r>
      <w:proofErr w:type="spellEnd"/>
      <w:r w:rsidRPr="00A032B9">
        <w:rPr>
          <w:rFonts w:ascii="Times New Roman" w:eastAsia="Calibri" w:hAnsi="Times New Roman" w:cs="Times New Roman"/>
          <w:i/>
          <w:iCs/>
          <w:kern w:val="0"/>
          <w:lang w:eastAsia="lt-LT"/>
          <w14:ligatures w14:val="none"/>
        </w:rPr>
        <w:t xml:space="preserve"> - </w:t>
      </w:r>
      <w:r w:rsidRPr="00A032B9">
        <w:rPr>
          <w:rFonts w:ascii="Times New Roman" w:eastAsia="Calibri" w:hAnsi="Times New Roman" w:cs="Times New Roman"/>
          <w:bCs/>
          <w:i/>
          <w:iCs/>
          <w:noProof/>
          <w:kern w:val="0"/>
          <w:lang w:eastAsia="lt-LT"/>
          <w14:ligatures w14:val="none"/>
        </w:rPr>
        <w:t>specialistas, kurio kvalifikacija tiekėjas remiasi, ir kuris pasiūlymo teikimo metu dar nėra tiekėjo, ūkio subjekto, kurio pajėgumais tiekėjas remiasi, darbuotojas, tačiau jį ketinama įdarbinti, jei pasiūlymas bus pripažintas laimėjusiu.</w:t>
      </w:r>
      <w:bookmarkEnd w:id="19"/>
      <w:bookmarkEnd w:id="20"/>
      <w:bookmarkEnd w:id="21"/>
      <w:bookmarkEnd w:id="22"/>
    </w:p>
    <w:p w14:paraId="2189E989" w14:textId="77777777" w:rsidR="007B1A54" w:rsidRPr="00A032B9" w:rsidRDefault="007B1A54" w:rsidP="007B1A54">
      <w:pPr>
        <w:spacing w:line="276" w:lineRule="auto"/>
        <w:jc w:val="center"/>
        <w:rPr>
          <w:rFonts w:ascii="Times New Roman" w:eastAsia="Times New Roman" w:hAnsi="Times New Roman" w:cs="Times New Roman"/>
          <w:kern w:val="0"/>
          <w:lang w:eastAsia="lt-LT"/>
          <w14:ligatures w14:val="none"/>
        </w:rPr>
      </w:pPr>
    </w:p>
    <w:p w14:paraId="42D0EF28" w14:textId="77777777" w:rsidR="007B1A54" w:rsidRPr="00A032B9" w:rsidRDefault="007B1A54" w:rsidP="007B1A54">
      <w:pPr>
        <w:keepNext/>
        <w:numPr>
          <w:ilvl w:val="0"/>
          <w:numId w:val="4"/>
        </w:numPr>
        <w:tabs>
          <w:tab w:val="left" w:pos="284"/>
        </w:tabs>
        <w:spacing w:before="60" w:after="60" w:line="240" w:lineRule="auto"/>
        <w:contextualSpacing/>
        <w:jc w:val="center"/>
        <w:outlineLvl w:val="0"/>
        <w:rPr>
          <w:rFonts w:ascii="Times New Roman" w:eastAsia="Calibri" w:hAnsi="Times New Roman" w:cs="Times New Roman"/>
          <w:b/>
          <w:bCs/>
          <w:kern w:val="0"/>
          <w:lang w:eastAsia="lt-LT"/>
          <w14:ligatures w14:val="none"/>
        </w:rPr>
      </w:pPr>
      <w:bookmarkStart w:id="23" w:name="_Toc138058267"/>
      <w:bookmarkStart w:id="24" w:name="_Toc139444513"/>
      <w:bookmarkStart w:id="25" w:name="_Toc158710415"/>
      <w:bookmarkStart w:id="26" w:name="_Toc158710549"/>
      <w:bookmarkStart w:id="27" w:name="_Toc159337453"/>
      <w:bookmarkStart w:id="28" w:name="_Toc179974872"/>
      <w:r w:rsidRPr="00A032B9">
        <w:rPr>
          <w:rFonts w:ascii="Times New Roman" w:eastAsia="Calibri" w:hAnsi="Times New Roman" w:cs="Times New Roman"/>
          <w:b/>
          <w:bCs/>
          <w:kern w:val="0"/>
          <w:lang w:eastAsia="lt-LT"/>
          <w14:ligatures w14:val="none"/>
        </w:rPr>
        <w:t>PASIŪLYMO KAINA</w:t>
      </w:r>
      <w:bookmarkEnd w:id="23"/>
      <w:bookmarkEnd w:id="24"/>
      <w:bookmarkEnd w:id="25"/>
      <w:bookmarkEnd w:id="26"/>
      <w:bookmarkEnd w:id="27"/>
      <w:bookmarkEnd w:id="28"/>
    </w:p>
    <w:p w14:paraId="6473A8D2"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Pasiūlymo kaina eurais, pagal kurią bus nustatomas laimėjęs pasiūlymas:</w:t>
      </w:r>
    </w:p>
    <w:tbl>
      <w:tblPr>
        <w:tblW w:w="9645" w:type="dxa"/>
        <w:tblInd w:w="108" w:type="dxa"/>
        <w:tblLayout w:type="fixed"/>
        <w:tblLook w:val="04A0" w:firstRow="1" w:lastRow="0" w:firstColumn="1" w:lastColumn="0" w:noHBand="0" w:noVBand="1"/>
      </w:tblPr>
      <w:tblGrid>
        <w:gridCol w:w="674"/>
        <w:gridCol w:w="5424"/>
        <w:gridCol w:w="1843"/>
        <w:gridCol w:w="1704"/>
      </w:tblGrid>
      <w:tr w:rsidR="003F4C75" w14:paraId="71883663" w14:textId="77777777" w:rsidTr="003F4C75">
        <w:trPr>
          <w:trHeight w:val="1"/>
        </w:trPr>
        <w:tc>
          <w:tcPr>
            <w:tcW w:w="674" w:type="dxa"/>
            <w:tcBorders>
              <w:top w:val="single" w:sz="2" w:space="0" w:color="000000"/>
              <w:left w:val="single" w:sz="2" w:space="0" w:color="000000"/>
              <w:bottom w:val="single" w:sz="2" w:space="0" w:color="000000"/>
              <w:right w:val="single" w:sz="2" w:space="0" w:color="000000"/>
            </w:tcBorders>
            <w:shd w:val="clear" w:color="auto" w:fill="FFFFFF"/>
            <w:hideMark/>
          </w:tcPr>
          <w:p w14:paraId="3E534718"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Eil. Nr.</w:t>
            </w:r>
          </w:p>
        </w:tc>
        <w:tc>
          <w:tcPr>
            <w:tcW w:w="5424" w:type="dxa"/>
            <w:tcBorders>
              <w:top w:val="single" w:sz="2" w:space="0" w:color="000000"/>
              <w:left w:val="single" w:sz="2" w:space="0" w:color="000000"/>
              <w:bottom w:val="single" w:sz="2" w:space="0" w:color="000000"/>
              <w:right w:val="single" w:sz="2" w:space="0" w:color="000000"/>
            </w:tcBorders>
            <w:shd w:val="clear" w:color="auto" w:fill="FFFFFF"/>
            <w:hideMark/>
          </w:tcPr>
          <w:p w14:paraId="1BDB26DC"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Paslaugų (objekto) pavadinimas</w:t>
            </w: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14:paraId="416E86CF"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Kaina Eur be PVM</w:t>
            </w:r>
          </w:p>
        </w:tc>
        <w:tc>
          <w:tcPr>
            <w:tcW w:w="1704" w:type="dxa"/>
            <w:tcBorders>
              <w:top w:val="single" w:sz="2" w:space="0" w:color="000000"/>
              <w:left w:val="single" w:sz="2" w:space="0" w:color="000000"/>
              <w:bottom w:val="single" w:sz="2" w:space="0" w:color="000000"/>
              <w:right w:val="single" w:sz="2" w:space="0" w:color="000000"/>
            </w:tcBorders>
            <w:shd w:val="clear" w:color="auto" w:fill="FFFFFF"/>
            <w:hideMark/>
          </w:tcPr>
          <w:p w14:paraId="48369894"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Kaina Eur su PVM</w:t>
            </w:r>
          </w:p>
        </w:tc>
      </w:tr>
      <w:tr w:rsidR="003F4C75" w:rsidRPr="003F4C75" w14:paraId="57B8D636" w14:textId="77777777" w:rsidTr="003F4C75">
        <w:trPr>
          <w:trHeight w:val="1"/>
        </w:trPr>
        <w:tc>
          <w:tcPr>
            <w:tcW w:w="674" w:type="dxa"/>
            <w:tcBorders>
              <w:top w:val="single" w:sz="2" w:space="0" w:color="000000"/>
              <w:left w:val="single" w:sz="2" w:space="0" w:color="000000"/>
              <w:bottom w:val="single" w:sz="2" w:space="0" w:color="000000"/>
              <w:right w:val="single" w:sz="2" w:space="0" w:color="000000"/>
            </w:tcBorders>
            <w:shd w:val="clear" w:color="auto" w:fill="FFFFFF"/>
            <w:hideMark/>
          </w:tcPr>
          <w:p w14:paraId="119B5EE4"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p>
        </w:tc>
        <w:tc>
          <w:tcPr>
            <w:tcW w:w="5424" w:type="dxa"/>
            <w:tcBorders>
              <w:top w:val="single" w:sz="2" w:space="0" w:color="000000"/>
              <w:left w:val="single" w:sz="2" w:space="0" w:color="000000"/>
              <w:bottom w:val="single" w:sz="2" w:space="0" w:color="000000"/>
              <w:right w:val="single" w:sz="2" w:space="0" w:color="000000"/>
            </w:tcBorders>
            <w:shd w:val="clear" w:color="auto" w:fill="FFFFFF"/>
            <w:hideMark/>
          </w:tcPr>
          <w:p w14:paraId="10940C1A" w14:textId="5B6A7A91" w:rsidR="003F4C75" w:rsidRPr="002E58EE" w:rsidRDefault="002E58EE">
            <w:pPr>
              <w:widowControl w:val="0"/>
              <w:autoSpaceDE w:val="0"/>
              <w:autoSpaceDN w:val="0"/>
              <w:adjustRightInd w:val="0"/>
              <w:spacing w:after="0" w:line="240" w:lineRule="auto"/>
              <w:jc w:val="both"/>
              <w:rPr>
                <w:rFonts w:ascii="Times New Roman" w:eastAsia="Times New Roman" w:hAnsi="Times New Roman" w:cs="Times New Roman"/>
                <w:b/>
                <w:sz w:val="24"/>
                <w:szCs w:val="24"/>
                <w:vertAlign w:val="superscript"/>
                <w:lang w:eastAsia="lt-LT"/>
              </w:rPr>
            </w:pPr>
            <w:r w:rsidRPr="002E58EE">
              <w:rPr>
                <w:rFonts w:ascii="Times New Roman" w:hAnsi="Times New Roman" w:cs="Times New Roman"/>
                <w:b/>
                <w:sz w:val="24"/>
                <w:szCs w:val="24"/>
              </w:rPr>
              <w:t>Kvartalo, ribojamo M. Valančiaus, Rimgaudo, Vydūno, Dariaus ir Girėno, Melioratorių, Nendrių, Knygnešių gatvėmis ir valstybine žeme Vilkaviškio mieste, detalusis planas</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14:paraId="1AA0E88F"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704" w:type="dxa"/>
            <w:tcBorders>
              <w:top w:val="single" w:sz="2" w:space="0" w:color="000000"/>
              <w:left w:val="single" w:sz="2" w:space="0" w:color="000000"/>
              <w:bottom w:val="single" w:sz="2" w:space="0" w:color="000000"/>
              <w:right w:val="single" w:sz="2" w:space="0" w:color="000000"/>
            </w:tcBorders>
            <w:shd w:val="clear" w:color="auto" w:fill="FFFFFF"/>
          </w:tcPr>
          <w:p w14:paraId="2A0688BF"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E312CF" w:rsidRPr="003F4C75" w14:paraId="5D29F754" w14:textId="77777777" w:rsidTr="00FA27B1">
        <w:trPr>
          <w:trHeight w:val="1"/>
        </w:trPr>
        <w:tc>
          <w:tcPr>
            <w:tcW w:w="6098" w:type="dxa"/>
            <w:gridSpan w:val="2"/>
            <w:tcBorders>
              <w:top w:val="single" w:sz="2" w:space="0" w:color="000000"/>
              <w:left w:val="single" w:sz="2" w:space="0" w:color="000000"/>
              <w:bottom w:val="single" w:sz="2" w:space="0" w:color="000000"/>
              <w:right w:val="single" w:sz="2" w:space="0" w:color="000000"/>
            </w:tcBorders>
            <w:shd w:val="clear" w:color="auto" w:fill="FFFFFF"/>
          </w:tcPr>
          <w:p w14:paraId="072779AD" w14:textId="3985D027" w:rsidR="00E312CF" w:rsidRPr="003F4C75" w:rsidRDefault="00C7694C">
            <w:pPr>
              <w:widowControl w:val="0"/>
              <w:autoSpaceDE w:val="0"/>
              <w:autoSpaceDN w:val="0"/>
              <w:adjustRightInd w:val="0"/>
              <w:spacing w:after="0" w:line="240" w:lineRule="auto"/>
              <w:jc w:val="both"/>
              <w:rPr>
                <w:bCs/>
                <w:sz w:val="23"/>
                <w:szCs w:val="23"/>
              </w:rPr>
            </w:pPr>
            <w:bookmarkStart w:id="29" w:name="_Hlk199939963"/>
            <w:r>
              <w:rPr>
                <w:rFonts w:ascii="Times New Roman" w:eastAsia="Times New Roman" w:hAnsi="Times New Roman" w:cs="Times New Roman"/>
                <w:bCs/>
                <w:sz w:val="24"/>
                <w:szCs w:val="24"/>
                <w:lang w:eastAsia="lt-LT"/>
              </w:rPr>
              <w:t xml:space="preserve">           </w:t>
            </w:r>
            <w:r w:rsidR="00E312CF" w:rsidRPr="003F4C75">
              <w:rPr>
                <w:rFonts w:ascii="Times New Roman" w:eastAsia="Times New Roman" w:hAnsi="Times New Roman" w:cs="Times New Roman"/>
                <w:bCs/>
                <w:sz w:val="24"/>
                <w:szCs w:val="24"/>
                <w:lang w:eastAsia="lt-LT"/>
              </w:rPr>
              <w:t>Bendra pasiūlymo kaina su PVM (Eil. Nr. 1)</w:t>
            </w:r>
          </w:p>
        </w:tc>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Pr>
          <w:p w14:paraId="3AD01E5F" w14:textId="0776D68A" w:rsidR="00E312CF" w:rsidRPr="003F4C75" w:rsidRDefault="00E312C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4C75">
              <w:rPr>
                <w:rFonts w:ascii="Times New Roman" w:eastAsia="Times New Roman" w:hAnsi="Times New Roman" w:cs="Times New Roman"/>
                <w:bCs/>
                <w:sz w:val="24"/>
                <w:szCs w:val="24"/>
                <w:lang w:eastAsia="lt-LT"/>
              </w:rPr>
              <w:t>.........................................  Eur (skaičiais ir žodžiais)</w:t>
            </w:r>
          </w:p>
        </w:tc>
      </w:tr>
      <w:bookmarkEnd w:id="29"/>
    </w:tbl>
    <w:p w14:paraId="6A4831D4"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p w14:paraId="6EAC6F99"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i/>
          <w:iCs/>
          <w:kern w:val="0"/>
          <w:lang w:eastAsia="lt-LT"/>
          <w14:ligatures w14:val="none"/>
        </w:rPr>
        <w:t xml:space="preserve">Pastaba: </w:t>
      </w:r>
      <w:r w:rsidRPr="00A032B9">
        <w:rPr>
          <w:rFonts w:ascii="Times New Roman" w:eastAsia="Calibri" w:hAnsi="Times New Roman" w:cs="Times New Roman"/>
          <w:kern w:val="0"/>
          <w:lang w:eastAsia="lt-LT"/>
          <w14:ligatures w14:val="none"/>
        </w:rPr>
        <w:t>PVM dydis bei galutinė pasiūlymo kaina su PVM pateikiamos dviejų skaičių po kablelio tikslumu.</w:t>
      </w:r>
    </w:p>
    <w:p w14:paraId="68423BC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b/>
          <w:bCs/>
          <w:kern w:val="0"/>
          <w:lang w:eastAsia="lt-LT"/>
          <w14:ligatures w14:val="none"/>
        </w:rPr>
        <w:t>Galutinė pasiūlymo kaina</w:t>
      </w:r>
      <w:r w:rsidRPr="00A032B9">
        <w:rPr>
          <w:rFonts w:ascii="Times New Roman" w:eastAsia="Calibri" w:hAnsi="Times New Roman" w:cs="Times New Roman"/>
          <w:kern w:val="0"/>
          <w:lang w:eastAsia="lt-LT"/>
          <w14:ligatures w14:val="none"/>
        </w:rPr>
        <w:t xml:space="preserve"> (žodžiais) su PVM yra: .....................................................................eurų.</w:t>
      </w:r>
    </w:p>
    <w:p w14:paraId="4FFB995B"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Jei tiekėjas yra ne PVM mokėtojas, jis laukelių, kuriuose yra nurodomas PVM, nepildo ir nurodo priežastis, dėl kurių PVM nemoka: ______________________________________________</w:t>
      </w:r>
    </w:p>
    <w:p w14:paraId="02371905"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Siūlomos paslaugos visiškai atitinka pirkimo dokumentuose nurodytus reikalavimus.</w:t>
      </w:r>
    </w:p>
    <w:p w14:paraId="487D49C7" w14:textId="77777777" w:rsidR="006D6D7E" w:rsidRPr="00A032B9" w:rsidRDefault="006D6D7E" w:rsidP="00CA15DC">
      <w:pPr>
        <w:spacing w:line="276" w:lineRule="auto"/>
        <w:rPr>
          <w:rFonts w:ascii="Times New Roman" w:eastAsia="Calibri" w:hAnsi="Times New Roman" w:cs="Times New Roman"/>
          <w:kern w:val="0"/>
          <w:lang w:eastAsia="lt-LT"/>
          <w14:ligatures w14:val="none"/>
        </w:rPr>
      </w:pPr>
    </w:p>
    <w:p w14:paraId="505FD9D3" w14:textId="77777777" w:rsidR="007B1A54" w:rsidRPr="00A032B9" w:rsidRDefault="007B1A54" w:rsidP="007B1A54">
      <w:pPr>
        <w:numPr>
          <w:ilvl w:val="0"/>
          <w:numId w:val="4"/>
        </w:numPr>
        <w:tabs>
          <w:tab w:val="left" w:pos="284"/>
        </w:tabs>
        <w:autoSpaceDE w:val="0"/>
        <w:autoSpaceDN w:val="0"/>
        <w:adjustRightInd w:val="0"/>
        <w:spacing w:after="0" w:line="240" w:lineRule="auto"/>
        <w:contextualSpacing/>
        <w:jc w:val="center"/>
        <w:rPr>
          <w:rFonts w:ascii="Times New Roman" w:eastAsia="Calibri" w:hAnsi="Times New Roman" w:cs="Times New Roman"/>
          <w:b/>
          <w:bCs/>
          <w:kern w:val="0"/>
          <w:lang w:eastAsia="lt-LT"/>
          <w14:ligatures w14:val="none"/>
        </w:rPr>
      </w:pPr>
      <w:r w:rsidRPr="00A032B9">
        <w:rPr>
          <w:rFonts w:ascii="Times New Roman" w:eastAsia="Calibri" w:hAnsi="Times New Roman" w:cs="Times New Roman"/>
          <w:b/>
          <w:bCs/>
          <w:kern w:val="0"/>
          <w:lang w:eastAsia="lt-LT"/>
          <w14:ligatures w14:val="none"/>
        </w:rPr>
        <w:t>KONFIDENCIALI INFORMACIJA</w:t>
      </w:r>
    </w:p>
    <w:tbl>
      <w:tblPr>
        <w:tblStyle w:val="Lentelstinklelis1"/>
        <w:tblW w:w="9634" w:type="dxa"/>
        <w:tblInd w:w="0" w:type="dxa"/>
        <w:tblLayout w:type="fixed"/>
        <w:tblLook w:val="04A0" w:firstRow="1" w:lastRow="0" w:firstColumn="1" w:lastColumn="0" w:noHBand="0" w:noVBand="1"/>
      </w:tblPr>
      <w:tblGrid>
        <w:gridCol w:w="846"/>
        <w:gridCol w:w="3827"/>
        <w:gridCol w:w="4961"/>
      </w:tblGrid>
      <w:tr w:rsidR="00727113" w:rsidRPr="00A032B9" w14:paraId="56A4FF12" w14:textId="77777777" w:rsidTr="00727113">
        <w:tc>
          <w:tcPr>
            <w:tcW w:w="846" w:type="dxa"/>
            <w:shd w:val="clear" w:color="auto" w:fill="FFFFFF"/>
            <w:vAlign w:val="center"/>
          </w:tcPr>
          <w:p w14:paraId="08344D4F" w14:textId="77777777" w:rsidR="00727113" w:rsidRPr="00A032B9" w:rsidRDefault="00727113" w:rsidP="007B1A54">
            <w:pPr>
              <w:jc w:val="center"/>
              <w:rPr>
                <w:b/>
                <w:bCs/>
                <w:sz w:val="22"/>
                <w:szCs w:val="22"/>
                <w:lang w:eastAsia="lt-LT"/>
              </w:rPr>
            </w:pPr>
            <w:r w:rsidRPr="00A032B9">
              <w:rPr>
                <w:b/>
                <w:bCs/>
                <w:sz w:val="22"/>
                <w:szCs w:val="22"/>
                <w:lang w:eastAsia="lt-LT"/>
              </w:rPr>
              <w:t>Eil. Nr.</w:t>
            </w:r>
          </w:p>
        </w:tc>
        <w:tc>
          <w:tcPr>
            <w:tcW w:w="3827" w:type="dxa"/>
            <w:shd w:val="clear" w:color="auto" w:fill="FFFFFF"/>
            <w:vAlign w:val="center"/>
          </w:tcPr>
          <w:p w14:paraId="59867CCE" w14:textId="77777777" w:rsidR="00727113" w:rsidRPr="00A032B9" w:rsidRDefault="00727113" w:rsidP="007B1A54">
            <w:pPr>
              <w:jc w:val="center"/>
              <w:rPr>
                <w:b/>
                <w:bCs/>
                <w:sz w:val="22"/>
                <w:szCs w:val="22"/>
                <w:lang w:eastAsia="lt-LT"/>
              </w:rPr>
            </w:pPr>
            <w:r w:rsidRPr="00A032B9">
              <w:rPr>
                <w:b/>
                <w:bCs/>
                <w:sz w:val="22"/>
                <w:szCs w:val="22"/>
                <w:lang w:eastAsia="lt-LT"/>
              </w:rPr>
              <w:t>Dokumentas</w:t>
            </w:r>
          </w:p>
        </w:tc>
        <w:tc>
          <w:tcPr>
            <w:tcW w:w="4961" w:type="dxa"/>
            <w:shd w:val="clear" w:color="auto" w:fill="FFFFFF"/>
            <w:vAlign w:val="center"/>
          </w:tcPr>
          <w:p w14:paraId="4E09523E" w14:textId="77777777" w:rsidR="00727113" w:rsidRPr="00A032B9" w:rsidRDefault="00727113" w:rsidP="007B1A54">
            <w:pPr>
              <w:jc w:val="center"/>
              <w:rPr>
                <w:b/>
                <w:bCs/>
                <w:sz w:val="22"/>
                <w:szCs w:val="22"/>
                <w:lang w:eastAsia="lt-LT"/>
              </w:rPr>
            </w:pPr>
            <w:r w:rsidRPr="00A032B9">
              <w:rPr>
                <w:b/>
                <w:bCs/>
                <w:sz w:val="22"/>
                <w:szCs w:val="22"/>
                <w:lang w:eastAsia="lt-LT"/>
              </w:rPr>
              <w:t>Paaiškinimas, kokia konkreti informacija dokumente yra konfidenciali</w:t>
            </w:r>
          </w:p>
        </w:tc>
      </w:tr>
      <w:tr w:rsidR="00727113" w:rsidRPr="00A032B9" w14:paraId="6463353D" w14:textId="77777777" w:rsidTr="00727113">
        <w:tc>
          <w:tcPr>
            <w:tcW w:w="846" w:type="dxa"/>
            <w:shd w:val="clear" w:color="auto" w:fill="auto"/>
            <w:vAlign w:val="center"/>
          </w:tcPr>
          <w:p w14:paraId="12DA3A9F" w14:textId="77777777" w:rsidR="00727113" w:rsidRPr="00A032B9" w:rsidRDefault="00727113" w:rsidP="007B1A54">
            <w:pPr>
              <w:jc w:val="center"/>
              <w:rPr>
                <w:sz w:val="22"/>
                <w:szCs w:val="22"/>
                <w:lang w:eastAsia="lt-LT"/>
              </w:rPr>
            </w:pPr>
            <w:r w:rsidRPr="00A032B9">
              <w:rPr>
                <w:sz w:val="22"/>
                <w:szCs w:val="22"/>
                <w:lang w:eastAsia="lt-LT"/>
              </w:rPr>
              <w:t>1</w:t>
            </w:r>
          </w:p>
        </w:tc>
        <w:tc>
          <w:tcPr>
            <w:tcW w:w="3827" w:type="dxa"/>
            <w:shd w:val="clear" w:color="auto" w:fill="auto"/>
            <w:vAlign w:val="center"/>
          </w:tcPr>
          <w:p w14:paraId="59079A83" w14:textId="77777777" w:rsidR="00727113" w:rsidRPr="00A032B9" w:rsidRDefault="00727113" w:rsidP="007B1A54">
            <w:pPr>
              <w:jc w:val="center"/>
              <w:rPr>
                <w:sz w:val="22"/>
                <w:szCs w:val="22"/>
                <w:lang w:eastAsia="lt-LT"/>
              </w:rPr>
            </w:pPr>
            <w:r w:rsidRPr="00A032B9">
              <w:rPr>
                <w:sz w:val="22"/>
                <w:szCs w:val="22"/>
                <w:lang w:eastAsia="lt-LT"/>
              </w:rPr>
              <w:t>2</w:t>
            </w:r>
          </w:p>
        </w:tc>
        <w:tc>
          <w:tcPr>
            <w:tcW w:w="4961" w:type="dxa"/>
            <w:shd w:val="clear" w:color="auto" w:fill="auto"/>
            <w:vAlign w:val="center"/>
          </w:tcPr>
          <w:p w14:paraId="311DEEE9" w14:textId="77777777" w:rsidR="00727113" w:rsidRPr="00A032B9" w:rsidRDefault="00727113" w:rsidP="007B1A54">
            <w:pPr>
              <w:jc w:val="center"/>
              <w:rPr>
                <w:sz w:val="22"/>
                <w:szCs w:val="22"/>
                <w:lang w:eastAsia="lt-LT"/>
              </w:rPr>
            </w:pPr>
            <w:r w:rsidRPr="00A032B9">
              <w:rPr>
                <w:sz w:val="22"/>
                <w:szCs w:val="22"/>
                <w:lang w:eastAsia="lt-LT"/>
              </w:rPr>
              <w:t>4</w:t>
            </w:r>
          </w:p>
        </w:tc>
      </w:tr>
      <w:tr w:rsidR="00727113" w:rsidRPr="00A032B9" w14:paraId="1C7DDE6E" w14:textId="77777777" w:rsidTr="00727113">
        <w:tc>
          <w:tcPr>
            <w:tcW w:w="846" w:type="dxa"/>
            <w:vAlign w:val="center"/>
          </w:tcPr>
          <w:p w14:paraId="4CFE41C5" w14:textId="77777777" w:rsidR="00727113" w:rsidRPr="00A032B9" w:rsidRDefault="00727113" w:rsidP="007B1A54">
            <w:pPr>
              <w:numPr>
                <w:ilvl w:val="0"/>
                <w:numId w:val="5"/>
              </w:numPr>
              <w:contextualSpacing/>
              <w:jc w:val="center"/>
              <w:rPr>
                <w:sz w:val="22"/>
                <w:szCs w:val="22"/>
                <w:lang w:eastAsia="lt-LT"/>
              </w:rPr>
            </w:pPr>
          </w:p>
        </w:tc>
        <w:tc>
          <w:tcPr>
            <w:tcW w:w="3827" w:type="dxa"/>
          </w:tcPr>
          <w:p w14:paraId="512E0FE3" w14:textId="391F4BA4" w:rsidR="00727113" w:rsidRPr="00A032B9" w:rsidRDefault="00727113" w:rsidP="007B1A54">
            <w:pPr>
              <w:jc w:val="center"/>
              <w:rPr>
                <w:kern w:val="3"/>
                <w:sz w:val="22"/>
                <w:szCs w:val="22"/>
                <w:lang w:eastAsia="de-CH"/>
              </w:rPr>
            </w:pPr>
          </w:p>
        </w:tc>
        <w:tc>
          <w:tcPr>
            <w:tcW w:w="4961" w:type="dxa"/>
            <w:vAlign w:val="center"/>
          </w:tcPr>
          <w:p w14:paraId="5F640E1A" w14:textId="77777777" w:rsidR="00727113" w:rsidRPr="00A032B9" w:rsidRDefault="00727113" w:rsidP="007B1A54">
            <w:pPr>
              <w:jc w:val="center"/>
              <w:rPr>
                <w:sz w:val="22"/>
                <w:szCs w:val="22"/>
                <w:lang w:eastAsia="lt-LT"/>
              </w:rPr>
            </w:pPr>
          </w:p>
        </w:tc>
      </w:tr>
      <w:tr w:rsidR="00727113" w:rsidRPr="00A032B9" w14:paraId="27D5E840" w14:textId="77777777" w:rsidTr="00727113">
        <w:tc>
          <w:tcPr>
            <w:tcW w:w="846" w:type="dxa"/>
            <w:vAlign w:val="center"/>
          </w:tcPr>
          <w:p w14:paraId="23CAD36A" w14:textId="77777777" w:rsidR="00727113" w:rsidRPr="00A032B9" w:rsidRDefault="00727113" w:rsidP="007B1A54">
            <w:pPr>
              <w:numPr>
                <w:ilvl w:val="0"/>
                <w:numId w:val="5"/>
              </w:numPr>
              <w:contextualSpacing/>
              <w:jc w:val="center"/>
              <w:rPr>
                <w:sz w:val="22"/>
                <w:szCs w:val="22"/>
                <w:lang w:eastAsia="lt-LT"/>
              </w:rPr>
            </w:pPr>
          </w:p>
        </w:tc>
        <w:tc>
          <w:tcPr>
            <w:tcW w:w="3827" w:type="dxa"/>
          </w:tcPr>
          <w:p w14:paraId="371D5EDA" w14:textId="0CD09636" w:rsidR="00727113" w:rsidRPr="00A032B9" w:rsidRDefault="00727113" w:rsidP="007B1A54">
            <w:pPr>
              <w:suppressAutoHyphens/>
              <w:autoSpaceDN w:val="0"/>
              <w:jc w:val="center"/>
              <w:textAlignment w:val="baseline"/>
              <w:rPr>
                <w:kern w:val="3"/>
                <w:sz w:val="22"/>
                <w:szCs w:val="22"/>
                <w:lang w:eastAsia="de-CH"/>
              </w:rPr>
            </w:pPr>
          </w:p>
        </w:tc>
        <w:tc>
          <w:tcPr>
            <w:tcW w:w="4961" w:type="dxa"/>
            <w:vAlign w:val="center"/>
          </w:tcPr>
          <w:p w14:paraId="52267150" w14:textId="77777777" w:rsidR="00727113" w:rsidRPr="00A032B9" w:rsidRDefault="00727113" w:rsidP="007B1A54">
            <w:pPr>
              <w:jc w:val="center"/>
              <w:rPr>
                <w:sz w:val="22"/>
                <w:szCs w:val="22"/>
                <w:lang w:eastAsia="lt-LT"/>
              </w:rPr>
            </w:pPr>
          </w:p>
        </w:tc>
      </w:tr>
      <w:tr w:rsidR="00727113" w:rsidRPr="00A032B9" w14:paraId="46EABE6F" w14:textId="77777777" w:rsidTr="00727113">
        <w:tc>
          <w:tcPr>
            <w:tcW w:w="846" w:type="dxa"/>
            <w:vAlign w:val="center"/>
          </w:tcPr>
          <w:p w14:paraId="543B9F17" w14:textId="77777777" w:rsidR="00727113" w:rsidRPr="00A032B9" w:rsidRDefault="00727113" w:rsidP="007B1A54">
            <w:pPr>
              <w:numPr>
                <w:ilvl w:val="0"/>
                <w:numId w:val="5"/>
              </w:numPr>
              <w:contextualSpacing/>
              <w:jc w:val="center"/>
              <w:rPr>
                <w:sz w:val="22"/>
                <w:szCs w:val="22"/>
                <w:lang w:eastAsia="lt-LT"/>
              </w:rPr>
            </w:pPr>
          </w:p>
        </w:tc>
        <w:tc>
          <w:tcPr>
            <w:tcW w:w="3827" w:type="dxa"/>
          </w:tcPr>
          <w:p w14:paraId="0E5305E8" w14:textId="06FC0175" w:rsidR="00727113" w:rsidRPr="00A032B9" w:rsidRDefault="00727113" w:rsidP="007B1A54">
            <w:pPr>
              <w:jc w:val="center"/>
              <w:rPr>
                <w:sz w:val="22"/>
                <w:szCs w:val="22"/>
                <w:lang w:eastAsia="lt-LT"/>
              </w:rPr>
            </w:pPr>
          </w:p>
        </w:tc>
        <w:tc>
          <w:tcPr>
            <w:tcW w:w="4961" w:type="dxa"/>
            <w:vAlign w:val="center"/>
          </w:tcPr>
          <w:p w14:paraId="4D761AB0" w14:textId="77777777" w:rsidR="00727113" w:rsidRPr="00A032B9" w:rsidRDefault="00727113" w:rsidP="007B1A54">
            <w:pPr>
              <w:jc w:val="center"/>
              <w:rPr>
                <w:sz w:val="22"/>
                <w:szCs w:val="22"/>
                <w:lang w:eastAsia="lt-LT"/>
              </w:rPr>
            </w:pPr>
          </w:p>
        </w:tc>
      </w:tr>
      <w:tr w:rsidR="00727113" w:rsidRPr="00A032B9" w14:paraId="0E7C33F1" w14:textId="77777777" w:rsidTr="00727113">
        <w:tc>
          <w:tcPr>
            <w:tcW w:w="846" w:type="dxa"/>
            <w:vAlign w:val="center"/>
          </w:tcPr>
          <w:p w14:paraId="369882C3" w14:textId="77777777" w:rsidR="00727113" w:rsidRPr="00A032B9" w:rsidRDefault="00727113" w:rsidP="007B1A54">
            <w:pPr>
              <w:numPr>
                <w:ilvl w:val="0"/>
                <w:numId w:val="5"/>
              </w:numPr>
              <w:contextualSpacing/>
              <w:jc w:val="center"/>
              <w:rPr>
                <w:sz w:val="22"/>
                <w:szCs w:val="22"/>
                <w:lang w:eastAsia="lt-LT"/>
              </w:rPr>
            </w:pPr>
          </w:p>
        </w:tc>
        <w:tc>
          <w:tcPr>
            <w:tcW w:w="3827" w:type="dxa"/>
          </w:tcPr>
          <w:p w14:paraId="13DD55E6" w14:textId="5CDC3577" w:rsidR="00727113" w:rsidRPr="00A032B9" w:rsidRDefault="00727113" w:rsidP="007B1A54">
            <w:pPr>
              <w:jc w:val="center"/>
              <w:rPr>
                <w:sz w:val="22"/>
                <w:szCs w:val="22"/>
                <w:lang w:eastAsia="lt-LT"/>
              </w:rPr>
            </w:pPr>
          </w:p>
        </w:tc>
        <w:tc>
          <w:tcPr>
            <w:tcW w:w="4961" w:type="dxa"/>
          </w:tcPr>
          <w:p w14:paraId="67D9180A" w14:textId="77777777" w:rsidR="00727113" w:rsidRPr="00A032B9" w:rsidRDefault="00727113" w:rsidP="007B1A54">
            <w:pPr>
              <w:rPr>
                <w:sz w:val="22"/>
                <w:szCs w:val="22"/>
                <w:lang w:eastAsia="lt-LT"/>
              </w:rPr>
            </w:pPr>
          </w:p>
        </w:tc>
      </w:tr>
    </w:tbl>
    <w:p w14:paraId="2DE2A6E9" w14:textId="77777777" w:rsidR="007B1A54" w:rsidRPr="00A032B9" w:rsidRDefault="007B1A54" w:rsidP="007B1A54">
      <w:pPr>
        <w:spacing w:after="0" w:line="240" w:lineRule="auto"/>
        <w:jc w:val="both"/>
        <w:rPr>
          <w:rFonts w:ascii="Times New Roman" w:eastAsia="Times New Roman" w:hAnsi="Times New Roman" w:cs="Times New Roman"/>
          <w:i/>
          <w:iCs/>
          <w:kern w:val="0"/>
          <w:lang w:eastAsia="lt-LT"/>
          <w14:ligatures w14:val="none"/>
        </w:rPr>
      </w:pPr>
      <w:r w:rsidRPr="00A032B9">
        <w:rPr>
          <w:rFonts w:ascii="Times New Roman" w:eastAsia="Times New Roman" w:hAnsi="Times New Roman" w:cs="Times New Roman"/>
          <w:i/>
          <w:iCs/>
          <w:kern w:val="0"/>
          <w:lang w:eastAsia="lt-LT"/>
          <w14:ligatures w14:val="none"/>
        </w:rPr>
        <w:t>Pastabos:</w:t>
      </w:r>
    </w:p>
    <w:p w14:paraId="6B29FC74" w14:textId="77777777" w:rsidR="007B1A54" w:rsidRPr="00A032B9" w:rsidRDefault="007B1A54" w:rsidP="007B1A54">
      <w:pPr>
        <w:spacing w:after="0" w:line="240" w:lineRule="auto"/>
        <w:jc w:val="both"/>
        <w:rPr>
          <w:rFonts w:ascii="Times New Roman" w:eastAsia="Times New Roman" w:hAnsi="Times New Roman" w:cs="Times New Roman"/>
          <w:i/>
          <w:iCs/>
          <w:kern w:val="0"/>
          <w:lang w:eastAsia="lt-LT"/>
          <w14:ligatures w14:val="none"/>
        </w:rPr>
      </w:pPr>
      <w:r w:rsidRPr="00A032B9">
        <w:rPr>
          <w:rFonts w:ascii="Times New Roman" w:eastAsia="Times New Roman" w:hAnsi="Times New Roman" w:cs="Times New Roman"/>
          <w:i/>
          <w:iCs/>
          <w:kern w:val="0"/>
          <w:lang w:eastAsia="lt-LT"/>
          <w14:ligatures w14:val="none"/>
        </w:rPr>
        <w:t>1. Tiekėjas, nurodantis konfidencialią informaciją, privalo vadovautis Viešųjų pirkimų įstatymo 20 straipsnio 2 dalimi.</w:t>
      </w:r>
    </w:p>
    <w:p w14:paraId="44C6D6BE" w14:textId="77777777" w:rsidR="007B1A54" w:rsidRPr="00A032B9" w:rsidRDefault="007B1A54" w:rsidP="007B1A54">
      <w:pPr>
        <w:spacing w:after="0" w:line="240" w:lineRule="auto"/>
        <w:jc w:val="both"/>
        <w:rPr>
          <w:rFonts w:ascii="Times New Roman" w:eastAsia="Times New Roman" w:hAnsi="Times New Roman" w:cs="Times New Roman"/>
          <w:i/>
          <w:iCs/>
          <w:kern w:val="0"/>
          <w:lang w:eastAsia="lt-LT"/>
          <w14:ligatures w14:val="none"/>
        </w:rPr>
      </w:pPr>
      <w:r w:rsidRPr="00A032B9">
        <w:rPr>
          <w:rFonts w:ascii="Times New Roman" w:eastAsia="Times New Roman" w:hAnsi="Times New Roman" w:cs="Times New Roman"/>
          <w:i/>
          <w:iCs/>
          <w:kern w:val="0"/>
          <w:lang w:eastAsia="lt-LT"/>
          <w14:ligatures w14:val="none"/>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B290061" w14:textId="77777777" w:rsidR="007B1A54" w:rsidRPr="00A032B9" w:rsidRDefault="007B1A54" w:rsidP="007B1A54">
      <w:pPr>
        <w:spacing w:after="0" w:line="240" w:lineRule="auto"/>
        <w:jc w:val="both"/>
        <w:rPr>
          <w:rFonts w:ascii="Times New Roman" w:eastAsia="Times New Roman" w:hAnsi="Times New Roman" w:cs="Times New Roman"/>
          <w:i/>
          <w:iCs/>
          <w:kern w:val="0"/>
          <w:lang w:eastAsia="lt-LT"/>
          <w14:ligatures w14:val="none"/>
        </w:rPr>
      </w:pPr>
      <w:r w:rsidRPr="00A032B9">
        <w:rPr>
          <w:rFonts w:ascii="Times New Roman" w:eastAsia="Times New Roman" w:hAnsi="Times New Roman" w:cs="Times New Roman"/>
          <w:i/>
          <w:iCs/>
          <w:kern w:val="0"/>
          <w:lang w:eastAsia="lt-LT"/>
          <w14:ligatures w14:val="none"/>
        </w:rPr>
        <w:t>3. Jei tiekėjas šios lentelės neužpildo ir (ar) failo (bylos) pavadinime nenurodo „konfidencialu“, perkančioji organizacija laiko, kad jo pateiktame pasiūlyme nėra konfidencialios informacijos.</w:t>
      </w:r>
    </w:p>
    <w:p w14:paraId="0F005C69" w14:textId="77777777" w:rsidR="007B1A54" w:rsidRPr="00A032B9" w:rsidRDefault="007B1A54" w:rsidP="007B1A54">
      <w:pPr>
        <w:suppressAutoHyphens/>
        <w:spacing w:after="0" w:line="240" w:lineRule="auto"/>
        <w:ind w:firstLine="567"/>
        <w:rPr>
          <w:rFonts w:ascii="Times New Roman" w:eastAsia="Calibri" w:hAnsi="Times New Roman" w:cs="Times New Roman"/>
          <w:kern w:val="0"/>
          <w:lang w:eastAsia="lt-LT"/>
          <w14:ligatures w14:val="none"/>
        </w:rPr>
      </w:pPr>
    </w:p>
    <w:p w14:paraId="1BE5F373" w14:textId="77777777" w:rsidR="007B1A54" w:rsidRPr="00A032B9" w:rsidRDefault="007B1A54" w:rsidP="003C0ECB">
      <w:pPr>
        <w:suppressAutoHyphens/>
        <w:spacing w:after="0" w:line="240" w:lineRule="auto"/>
        <w:rPr>
          <w:rFonts w:ascii="Times New Roman" w:eastAsia="Calibri" w:hAnsi="Times New Roman" w:cs="Times New Roman"/>
          <w:kern w:val="0"/>
          <w:lang w:eastAsia="lt-LT"/>
          <w14:ligatures w14:val="none"/>
        </w:rPr>
      </w:pPr>
      <w:r w:rsidRPr="00A032B9">
        <w:rPr>
          <w:rFonts w:ascii="Times New Roman" w:eastAsia="Calibri" w:hAnsi="Times New Roman" w:cs="Times New Roman"/>
          <w:b/>
          <w:bCs/>
          <w:kern w:val="0"/>
          <w:lang w:eastAsia="lt-LT"/>
          <w14:ligatures w14:val="none"/>
        </w:rPr>
        <w:t>Pasirašydami šį pasiūlymą, tvirtiname, kad:</w:t>
      </w:r>
    </w:p>
    <w:p w14:paraId="5FB94B4E" w14:textId="77777777"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28AE8F1" w14:textId="77777777"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sutinkame su pirkimo dokumentuose nustatytomis sąlygomis ir procedūromis;</w:t>
      </w:r>
    </w:p>
    <w:p w14:paraId="06175E30" w14:textId="49363D69"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tuo atveju, jei mūsų pasiūlymas laimės šį viešąjį pirkimą, įsipareigojame pirkimo sutartyje numatytas paslaugas teikti</w:t>
      </w:r>
      <w:r w:rsidRPr="00A032B9">
        <w:rPr>
          <w:rFonts w:ascii="Times New Roman" w:eastAsia="Calibri" w:hAnsi="Times New Roman" w:cs="Times New Roman"/>
          <w:b/>
          <w:kern w:val="0"/>
          <w:lang w:eastAsia="lt-LT"/>
          <w14:ligatures w14:val="none"/>
        </w:rPr>
        <w:t xml:space="preserve"> </w:t>
      </w:r>
      <w:r w:rsidR="003C0ECB">
        <w:rPr>
          <w:rFonts w:ascii="Times New Roman" w:eastAsia="Calibri" w:hAnsi="Times New Roman" w:cs="Times New Roman"/>
          <w:b/>
          <w:kern w:val="0"/>
          <w:lang w:eastAsia="lt-LT"/>
          <w14:ligatures w14:val="none"/>
        </w:rPr>
        <w:t xml:space="preserve">per </w:t>
      </w:r>
      <w:r w:rsidRPr="00A032B9">
        <w:rPr>
          <w:rFonts w:ascii="Times New Roman" w:eastAsia="Calibri" w:hAnsi="Times New Roman" w:cs="Times New Roman"/>
          <w:b/>
          <w:kern w:val="0"/>
          <w:lang w:eastAsia="lt-LT"/>
          <w14:ligatures w14:val="none"/>
        </w:rPr>
        <w:t>šiose konkurso sąlygose nurodytą terminą</w:t>
      </w:r>
      <w:r w:rsidRPr="00A032B9">
        <w:rPr>
          <w:rFonts w:ascii="Times New Roman" w:eastAsia="Calibri" w:hAnsi="Times New Roman" w:cs="Times New Roman"/>
          <w:kern w:val="0"/>
          <w:lang w:eastAsia="lt-LT"/>
          <w14:ligatures w14:val="none"/>
        </w:rPr>
        <w:t>;</w:t>
      </w:r>
    </w:p>
    <w:p w14:paraId="49851BD9" w14:textId="77777777"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lastRenderedPageBreak/>
        <w:t>pasiūlymo dokumentuose pateikti duomenys ir informacija yra teisinga ir apima viską, ko reikia tinkamam sutarties įvykdymui;</w:t>
      </w:r>
    </w:p>
    <w:p w14:paraId="128A2775" w14:textId="77777777"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jeigu kvalifikacija dėl teisės verstis atitinkama veikla nebuvo tikrinama arba tikrinama ne visa apimtimi, įsipareigojame perkančiajai organizacijai, kad pirkimo sutartį vykdys tik tokią teisę turintys asmenys;</w:t>
      </w:r>
    </w:p>
    <w:p w14:paraId="59185BE4" w14:textId="3C09BE74"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pasiūlymas galioja iki pirkimo dokumentuose nurodyto termino pabaigos</w:t>
      </w:r>
      <w:r w:rsidR="003C0ECB">
        <w:rPr>
          <w:rFonts w:ascii="Times New Roman" w:eastAsia="Calibri" w:hAnsi="Times New Roman" w:cs="Times New Roman"/>
          <w:kern w:val="0"/>
          <w:lang w:eastAsia="lt-LT"/>
          <w14:ligatures w14:val="none"/>
        </w:rPr>
        <w:t>.</w:t>
      </w:r>
    </w:p>
    <w:p w14:paraId="7504D348" w14:textId="77777777" w:rsidR="00B9401C" w:rsidRPr="00A032B9" w:rsidRDefault="00B9401C" w:rsidP="00B9401C">
      <w:pPr>
        <w:suppressAutoHyphens/>
        <w:spacing w:after="0" w:line="240" w:lineRule="auto"/>
        <w:ind w:left="-360"/>
        <w:jc w:val="both"/>
        <w:rPr>
          <w:rFonts w:ascii="Times New Roman" w:eastAsia="Calibri" w:hAnsi="Times New Roman" w:cs="Times New Roman"/>
          <w:kern w:val="0"/>
          <w:lang w:eastAsia="lt-LT"/>
          <w14:ligatures w14:val="none"/>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7B1A54" w:rsidRPr="00A032B9" w14:paraId="7C281C5F" w14:textId="77777777" w:rsidTr="006A6B39">
        <w:trPr>
          <w:trHeight w:val="285"/>
        </w:trPr>
        <w:tc>
          <w:tcPr>
            <w:tcW w:w="3284" w:type="dxa"/>
            <w:tcBorders>
              <w:top w:val="nil"/>
              <w:left w:val="nil"/>
              <w:bottom w:val="single" w:sz="4" w:space="0" w:color="auto"/>
              <w:right w:val="nil"/>
            </w:tcBorders>
          </w:tcPr>
          <w:p w14:paraId="168A1000" w14:textId="77777777" w:rsidR="007B1A54" w:rsidRPr="00A032B9" w:rsidRDefault="007B1A54" w:rsidP="007B1A54">
            <w:pPr>
              <w:spacing w:after="0" w:line="240" w:lineRule="auto"/>
              <w:ind w:right="-1"/>
              <w:rPr>
                <w:rFonts w:ascii="Times New Roman" w:eastAsia="Calibri" w:hAnsi="Times New Roman" w:cs="Times New Roman"/>
                <w:kern w:val="0"/>
                <w:lang w:eastAsia="lt-LT"/>
                <w14:ligatures w14:val="none"/>
              </w:rPr>
            </w:pPr>
          </w:p>
        </w:tc>
        <w:tc>
          <w:tcPr>
            <w:tcW w:w="604" w:type="dxa"/>
          </w:tcPr>
          <w:p w14:paraId="49947F21"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1980" w:type="dxa"/>
            <w:tcBorders>
              <w:top w:val="nil"/>
              <w:left w:val="nil"/>
              <w:bottom w:val="single" w:sz="4" w:space="0" w:color="auto"/>
              <w:right w:val="nil"/>
            </w:tcBorders>
          </w:tcPr>
          <w:p w14:paraId="60DDF87E"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701" w:type="dxa"/>
          </w:tcPr>
          <w:p w14:paraId="3E92DC01"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2611" w:type="dxa"/>
            <w:tcBorders>
              <w:top w:val="nil"/>
              <w:left w:val="nil"/>
              <w:bottom w:val="single" w:sz="4" w:space="0" w:color="auto"/>
              <w:right w:val="nil"/>
            </w:tcBorders>
          </w:tcPr>
          <w:p w14:paraId="230EF139" w14:textId="77777777" w:rsidR="007B1A54" w:rsidRPr="00A032B9" w:rsidRDefault="007B1A54" w:rsidP="007B1A54">
            <w:pPr>
              <w:spacing w:after="0" w:line="240" w:lineRule="auto"/>
              <w:ind w:right="-1"/>
              <w:jc w:val="right"/>
              <w:rPr>
                <w:rFonts w:ascii="Times New Roman" w:eastAsia="Calibri" w:hAnsi="Times New Roman" w:cs="Times New Roman"/>
                <w:kern w:val="0"/>
                <w:lang w:eastAsia="lt-LT"/>
                <w14:ligatures w14:val="none"/>
              </w:rPr>
            </w:pPr>
          </w:p>
        </w:tc>
        <w:tc>
          <w:tcPr>
            <w:tcW w:w="648" w:type="dxa"/>
          </w:tcPr>
          <w:p w14:paraId="0F48EFE7" w14:textId="77777777" w:rsidR="007B1A54" w:rsidRPr="00A032B9" w:rsidRDefault="007B1A54" w:rsidP="007B1A54">
            <w:pPr>
              <w:spacing w:after="0" w:line="240" w:lineRule="auto"/>
              <w:ind w:right="-1"/>
              <w:jc w:val="right"/>
              <w:rPr>
                <w:rFonts w:ascii="Times New Roman" w:eastAsia="Calibri" w:hAnsi="Times New Roman" w:cs="Times New Roman"/>
                <w:kern w:val="0"/>
                <w:lang w:eastAsia="lt-LT"/>
                <w14:ligatures w14:val="none"/>
              </w:rPr>
            </w:pPr>
          </w:p>
        </w:tc>
      </w:tr>
      <w:tr w:rsidR="007B1A54" w:rsidRPr="00A032B9" w14:paraId="67A51D36" w14:textId="77777777" w:rsidTr="006A6B39">
        <w:trPr>
          <w:trHeight w:val="1014"/>
        </w:trPr>
        <w:tc>
          <w:tcPr>
            <w:tcW w:w="3284" w:type="dxa"/>
            <w:tcBorders>
              <w:top w:val="single" w:sz="4" w:space="0" w:color="auto"/>
              <w:left w:val="nil"/>
              <w:bottom w:val="nil"/>
              <w:right w:val="nil"/>
            </w:tcBorders>
          </w:tcPr>
          <w:p w14:paraId="29D57634" w14:textId="77777777" w:rsidR="007B1A54" w:rsidRPr="00A032B9" w:rsidRDefault="007B1A54" w:rsidP="007B1A54">
            <w:pPr>
              <w:snapToGrid w:val="0"/>
              <w:spacing w:after="0" w:line="240" w:lineRule="auto"/>
              <w:rPr>
                <w:rFonts w:ascii="Times New Roman" w:eastAsia="Calibri" w:hAnsi="Times New Roman" w:cs="Times New Roman"/>
                <w:kern w:val="0"/>
                <w:position w:val="6"/>
                <w:lang w:eastAsia="lt-LT"/>
                <w14:ligatures w14:val="none"/>
              </w:rPr>
            </w:pPr>
            <w:r w:rsidRPr="00A032B9">
              <w:rPr>
                <w:rFonts w:ascii="Times New Roman" w:eastAsia="Calibri" w:hAnsi="Times New Roman" w:cs="Times New Roman"/>
                <w:kern w:val="0"/>
                <w:position w:val="6"/>
                <w:lang w:eastAsia="lt-LT"/>
                <w14:ligatures w14:val="none"/>
              </w:rPr>
              <w:t>(Tiekėjo arba jo įgalioto asmens pareigų pavadinimas)</w:t>
            </w:r>
          </w:p>
        </w:tc>
        <w:tc>
          <w:tcPr>
            <w:tcW w:w="604" w:type="dxa"/>
          </w:tcPr>
          <w:p w14:paraId="7D246EF2"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1980" w:type="dxa"/>
            <w:tcBorders>
              <w:top w:val="single" w:sz="4" w:space="0" w:color="auto"/>
              <w:left w:val="nil"/>
              <w:bottom w:val="nil"/>
              <w:right w:val="nil"/>
            </w:tcBorders>
          </w:tcPr>
          <w:p w14:paraId="79C133BF"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position w:val="6"/>
                <w:lang w:eastAsia="lt-LT"/>
                <w14:ligatures w14:val="none"/>
              </w:rPr>
              <w:t>(Parašas)</w:t>
            </w:r>
            <w:r w:rsidRPr="00A032B9">
              <w:rPr>
                <w:rFonts w:ascii="Times New Roman" w:eastAsia="Calibri" w:hAnsi="Times New Roman" w:cs="Times New Roman"/>
                <w:i/>
                <w:kern w:val="0"/>
                <w:lang w:eastAsia="lt-LT"/>
                <w14:ligatures w14:val="none"/>
              </w:rPr>
              <w:t xml:space="preserve"> </w:t>
            </w:r>
          </w:p>
        </w:tc>
        <w:tc>
          <w:tcPr>
            <w:tcW w:w="701" w:type="dxa"/>
          </w:tcPr>
          <w:p w14:paraId="03EB0DB8"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p w14:paraId="6B79EB89" w14:textId="77777777" w:rsidR="007B1A54" w:rsidRPr="00A032B9" w:rsidRDefault="007B1A54" w:rsidP="007B1A54">
            <w:pPr>
              <w:spacing w:after="0" w:line="240" w:lineRule="auto"/>
              <w:ind w:right="-1"/>
              <w:rPr>
                <w:rFonts w:ascii="Times New Roman" w:eastAsia="Calibri" w:hAnsi="Times New Roman" w:cs="Times New Roman"/>
                <w:kern w:val="0"/>
                <w:lang w:eastAsia="lt-LT"/>
                <w14:ligatures w14:val="none"/>
              </w:rPr>
            </w:pPr>
          </w:p>
          <w:p w14:paraId="3F4DE09A"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2611" w:type="dxa"/>
            <w:tcBorders>
              <w:top w:val="single" w:sz="4" w:space="0" w:color="auto"/>
              <w:left w:val="nil"/>
              <w:bottom w:val="nil"/>
              <w:right w:val="nil"/>
            </w:tcBorders>
          </w:tcPr>
          <w:p w14:paraId="29AE5B46"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position w:val="6"/>
                <w:lang w:eastAsia="lt-LT"/>
                <w14:ligatures w14:val="none"/>
              </w:rPr>
              <w:t>(Vardas ir pavardė)</w:t>
            </w:r>
            <w:r w:rsidRPr="00A032B9">
              <w:rPr>
                <w:rFonts w:ascii="Times New Roman" w:eastAsia="Calibri" w:hAnsi="Times New Roman" w:cs="Times New Roman"/>
                <w:i/>
                <w:kern w:val="0"/>
                <w:lang w:eastAsia="lt-LT"/>
                <w14:ligatures w14:val="none"/>
              </w:rPr>
              <w:t xml:space="preserve"> </w:t>
            </w:r>
          </w:p>
        </w:tc>
        <w:tc>
          <w:tcPr>
            <w:tcW w:w="648" w:type="dxa"/>
          </w:tcPr>
          <w:p w14:paraId="20F0526A"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p w14:paraId="3E967903" w14:textId="77777777" w:rsidR="007B1A54" w:rsidRPr="00A032B9" w:rsidRDefault="007B1A54" w:rsidP="007B1A54">
            <w:pPr>
              <w:spacing w:after="0" w:line="240" w:lineRule="auto"/>
              <w:ind w:right="-1"/>
              <w:rPr>
                <w:rFonts w:ascii="Times New Roman" w:eastAsia="Calibri" w:hAnsi="Times New Roman" w:cs="Times New Roman"/>
                <w:kern w:val="0"/>
                <w:lang w:eastAsia="lt-LT"/>
                <w14:ligatures w14:val="none"/>
              </w:rPr>
            </w:pPr>
          </w:p>
          <w:p w14:paraId="2DAD2D06"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r>
      <w:bookmarkEnd w:id="0"/>
    </w:tbl>
    <w:p w14:paraId="1D69E39B" w14:textId="77777777" w:rsidR="00C84FFB" w:rsidRPr="00A032B9" w:rsidRDefault="00C84FFB" w:rsidP="00C80CE9">
      <w:pPr>
        <w:spacing w:after="0" w:line="240" w:lineRule="auto"/>
        <w:rPr>
          <w:rFonts w:ascii="Times New Roman" w:eastAsia="Calibri" w:hAnsi="Times New Roman" w:cs="Times New Roman"/>
          <w:b/>
          <w:kern w:val="0"/>
          <w:lang w:eastAsia="lt-LT"/>
          <w14:ligatures w14:val="none"/>
        </w:rPr>
      </w:pPr>
    </w:p>
    <w:sectPr w:rsidR="00C84FFB" w:rsidRPr="00A032B9" w:rsidSect="007A7317">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66C77" w14:textId="77777777" w:rsidR="00A13C70" w:rsidRDefault="00A13C70" w:rsidP="00F12B95">
      <w:pPr>
        <w:spacing w:after="0" w:line="240" w:lineRule="auto"/>
      </w:pPr>
      <w:r>
        <w:separator/>
      </w:r>
    </w:p>
  </w:endnote>
  <w:endnote w:type="continuationSeparator" w:id="0">
    <w:p w14:paraId="3BB5ED9D" w14:textId="77777777" w:rsidR="00A13C70" w:rsidRDefault="00A13C70" w:rsidP="00F12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0FE55" w14:textId="77777777" w:rsidR="00A13C70" w:rsidRDefault="00A13C70" w:rsidP="00F12B95">
      <w:pPr>
        <w:spacing w:after="0" w:line="240" w:lineRule="auto"/>
      </w:pPr>
      <w:r>
        <w:separator/>
      </w:r>
    </w:p>
  </w:footnote>
  <w:footnote w:type="continuationSeparator" w:id="0">
    <w:p w14:paraId="691FD116" w14:textId="77777777" w:rsidR="00A13C70" w:rsidRDefault="00A13C70" w:rsidP="00F12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6E7D"/>
    <w:multiLevelType w:val="hybridMultilevel"/>
    <w:tmpl w:val="08AAB954"/>
    <w:lvl w:ilvl="0" w:tplc="04270001">
      <w:start w:val="1"/>
      <w:numFmt w:val="bullet"/>
      <w:lvlText w:val=""/>
      <w:lvlJc w:val="left"/>
      <w:pPr>
        <w:ind w:left="3616" w:hanging="360"/>
      </w:pPr>
      <w:rPr>
        <w:rFonts w:ascii="Symbol" w:hAnsi="Symbol" w:hint="default"/>
      </w:rPr>
    </w:lvl>
    <w:lvl w:ilvl="1" w:tplc="04270003">
      <w:start w:val="1"/>
      <w:numFmt w:val="bullet"/>
      <w:lvlText w:val="o"/>
      <w:lvlJc w:val="left"/>
      <w:pPr>
        <w:ind w:left="4336" w:hanging="360"/>
      </w:pPr>
      <w:rPr>
        <w:rFonts w:ascii="Courier New" w:hAnsi="Courier New" w:cs="Courier New" w:hint="default"/>
      </w:rPr>
    </w:lvl>
    <w:lvl w:ilvl="2" w:tplc="04270005">
      <w:start w:val="1"/>
      <w:numFmt w:val="bullet"/>
      <w:lvlText w:val=""/>
      <w:lvlJc w:val="left"/>
      <w:pPr>
        <w:ind w:left="5056" w:hanging="360"/>
      </w:pPr>
      <w:rPr>
        <w:rFonts w:ascii="Wingdings" w:hAnsi="Wingdings" w:hint="default"/>
      </w:rPr>
    </w:lvl>
    <w:lvl w:ilvl="3" w:tplc="04270001">
      <w:start w:val="1"/>
      <w:numFmt w:val="bullet"/>
      <w:lvlText w:val=""/>
      <w:lvlJc w:val="left"/>
      <w:pPr>
        <w:ind w:left="5776" w:hanging="360"/>
      </w:pPr>
      <w:rPr>
        <w:rFonts w:ascii="Symbol" w:hAnsi="Symbol" w:hint="default"/>
      </w:rPr>
    </w:lvl>
    <w:lvl w:ilvl="4" w:tplc="04270003">
      <w:start w:val="1"/>
      <w:numFmt w:val="bullet"/>
      <w:lvlText w:val="o"/>
      <w:lvlJc w:val="left"/>
      <w:pPr>
        <w:ind w:left="6496" w:hanging="360"/>
      </w:pPr>
      <w:rPr>
        <w:rFonts w:ascii="Courier New" w:hAnsi="Courier New" w:cs="Courier New" w:hint="default"/>
      </w:rPr>
    </w:lvl>
    <w:lvl w:ilvl="5" w:tplc="04270005">
      <w:start w:val="1"/>
      <w:numFmt w:val="bullet"/>
      <w:lvlText w:val=""/>
      <w:lvlJc w:val="left"/>
      <w:pPr>
        <w:ind w:left="7216" w:hanging="360"/>
      </w:pPr>
      <w:rPr>
        <w:rFonts w:ascii="Wingdings" w:hAnsi="Wingdings" w:hint="default"/>
      </w:rPr>
    </w:lvl>
    <w:lvl w:ilvl="6" w:tplc="04270001">
      <w:start w:val="1"/>
      <w:numFmt w:val="bullet"/>
      <w:lvlText w:val=""/>
      <w:lvlJc w:val="left"/>
      <w:pPr>
        <w:ind w:left="7936" w:hanging="360"/>
      </w:pPr>
      <w:rPr>
        <w:rFonts w:ascii="Symbol" w:hAnsi="Symbol" w:hint="default"/>
      </w:rPr>
    </w:lvl>
    <w:lvl w:ilvl="7" w:tplc="04270003">
      <w:start w:val="1"/>
      <w:numFmt w:val="bullet"/>
      <w:lvlText w:val="o"/>
      <w:lvlJc w:val="left"/>
      <w:pPr>
        <w:ind w:left="8656" w:hanging="360"/>
      </w:pPr>
      <w:rPr>
        <w:rFonts w:ascii="Courier New" w:hAnsi="Courier New" w:cs="Courier New" w:hint="default"/>
      </w:rPr>
    </w:lvl>
    <w:lvl w:ilvl="8" w:tplc="04270005">
      <w:start w:val="1"/>
      <w:numFmt w:val="bullet"/>
      <w:lvlText w:val=""/>
      <w:lvlJc w:val="left"/>
      <w:pPr>
        <w:ind w:left="9376" w:hanging="360"/>
      </w:pPr>
      <w:rPr>
        <w:rFonts w:ascii="Wingdings" w:hAnsi="Wingdings" w:hint="default"/>
      </w:rPr>
    </w:lvl>
  </w:abstractNum>
  <w:abstractNum w:abstractNumId="1" w15:restartNumberingAfterBreak="0">
    <w:nsid w:val="1A3E6D2F"/>
    <w:multiLevelType w:val="multilevel"/>
    <w:tmpl w:val="842CF342"/>
    <w:lvl w:ilvl="0">
      <w:start w:val="1"/>
      <w:numFmt w:val="upperRoman"/>
      <w:lvlText w:val="%1."/>
      <w:lvlJc w:val="left"/>
      <w:pPr>
        <w:ind w:left="1080" w:hanging="72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 w15:restartNumberingAfterBreak="0">
    <w:nsid w:val="1FBC182F"/>
    <w:multiLevelType w:val="hybridMultilevel"/>
    <w:tmpl w:val="4BAC74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BA65F6"/>
    <w:multiLevelType w:val="hybridMultilevel"/>
    <w:tmpl w:val="7FEC01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5" w15:restartNumberingAfterBreak="0">
    <w:nsid w:val="35716CEE"/>
    <w:multiLevelType w:val="hybridMultilevel"/>
    <w:tmpl w:val="73480242"/>
    <w:lvl w:ilvl="0" w:tplc="6FC20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00124E"/>
    <w:multiLevelType w:val="hybridMultilevel"/>
    <w:tmpl w:val="85E056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7505459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80272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9481590">
    <w:abstractNumId w:val="4"/>
  </w:num>
  <w:num w:numId="4" w16cid:durableId="367295248">
    <w:abstractNumId w:val="1"/>
  </w:num>
  <w:num w:numId="5" w16cid:durableId="972366273">
    <w:abstractNumId w:val="3"/>
  </w:num>
  <w:num w:numId="6" w16cid:durableId="686521388">
    <w:abstractNumId w:val="4"/>
  </w:num>
  <w:num w:numId="7" w16cid:durableId="1164273464">
    <w:abstractNumId w:val="2"/>
  </w:num>
  <w:num w:numId="8" w16cid:durableId="33893668">
    <w:abstractNumId w:val="5"/>
  </w:num>
  <w:num w:numId="9" w16cid:durableId="1664355478">
    <w:abstractNumId w:val="6"/>
  </w:num>
  <w:num w:numId="10" w16cid:durableId="201040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317"/>
    <w:rsid w:val="00033B78"/>
    <w:rsid w:val="00052345"/>
    <w:rsid w:val="000C2E80"/>
    <w:rsid w:val="001249E4"/>
    <w:rsid w:val="001B1CB3"/>
    <w:rsid w:val="001C45FD"/>
    <w:rsid w:val="00221D03"/>
    <w:rsid w:val="0024434B"/>
    <w:rsid w:val="00264F06"/>
    <w:rsid w:val="002E58EE"/>
    <w:rsid w:val="003263A1"/>
    <w:rsid w:val="003C0ECB"/>
    <w:rsid w:val="003F4C75"/>
    <w:rsid w:val="0041319D"/>
    <w:rsid w:val="00452AC5"/>
    <w:rsid w:val="00453E69"/>
    <w:rsid w:val="004A2392"/>
    <w:rsid w:val="004E7E58"/>
    <w:rsid w:val="004F7827"/>
    <w:rsid w:val="005615A4"/>
    <w:rsid w:val="005A2D1C"/>
    <w:rsid w:val="005E00D3"/>
    <w:rsid w:val="0061409A"/>
    <w:rsid w:val="006840BC"/>
    <w:rsid w:val="006940D1"/>
    <w:rsid w:val="006D6D7E"/>
    <w:rsid w:val="006E4A1B"/>
    <w:rsid w:val="00711239"/>
    <w:rsid w:val="00727113"/>
    <w:rsid w:val="00794BA3"/>
    <w:rsid w:val="007A7317"/>
    <w:rsid w:val="007B1A54"/>
    <w:rsid w:val="008B3F8B"/>
    <w:rsid w:val="009071C9"/>
    <w:rsid w:val="00975DF1"/>
    <w:rsid w:val="00A032B9"/>
    <w:rsid w:val="00A111CB"/>
    <w:rsid w:val="00A13C70"/>
    <w:rsid w:val="00AC0044"/>
    <w:rsid w:val="00B21AB4"/>
    <w:rsid w:val="00B5764A"/>
    <w:rsid w:val="00B75F82"/>
    <w:rsid w:val="00B9401C"/>
    <w:rsid w:val="00B977D2"/>
    <w:rsid w:val="00BA6BF8"/>
    <w:rsid w:val="00BB5725"/>
    <w:rsid w:val="00BE3536"/>
    <w:rsid w:val="00C03362"/>
    <w:rsid w:val="00C117BB"/>
    <w:rsid w:val="00C7694C"/>
    <w:rsid w:val="00C80CE9"/>
    <w:rsid w:val="00C84FFB"/>
    <w:rsid w:val="00CA15DC"/>
    <w:rsid w:val="00CF19D5"/>
    <w:rsid w:val="00CF2E0A"/>
    <w:rsid w:val="00D21A0F"/>
    <w:rsid w:val="00D655A2"/>
    <w:rsid w:val="00DD2938"/>
    <w:rsid w:val="00E03C8A"/>
    <w:rsid w:val="00E312CF"/>
    <w:rsid w:val="00E72B83"/>
    <w:rsid w:val="00E761CE"/>
    <w:rsid w:val="00E932A3"/>
    <w:rsid w:val="00EA23F1"/>
    <w:rsid w:val="00EB0797"/>
    <w:rsid w:val="00F12B95"/>
    <w:rsid w:val="00F80F27"/>
    <w:rsid w:val="00F963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F82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3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3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73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73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73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7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3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73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73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73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73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7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317"/>
    <w:rPr>
      <w:rFonts w:eastAsiaTheme="majorEastAsia" w:cstheme="majorBidi"/>
      <w:color w:val="272727" w:themeColor="text1" w:themeTint="D8"/>
    </w:rPr>
  </w:style>
  <w:style w:type="paragraph" w:styleId="Title">
    <w:name w:val="Title"/>
    <w:basedOn w:val="Normal"/>
    <w:next w:val="Normal"/>
    <w:link w:val="TitleChar"/>
    <w:uiPriority w:val="10"/>
    <w:qFormat/>
    <w:rsid w:val="007A7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317"/>
    <w:pPr>
      <w:spacing w:before="160"/>
      <w:jc w:val="center"/>
    </w:pPr>
    <w:rPr>
      <w:i/>
      <w:iCs/>
      <w:color w:val="404040" w:themeColor="text1" w:themeTint="BF"/>
    </w:rPr>
  </w:style>
  <w:style w:type="character" w:customStyle="1" w:styleId="QuoteChar">
    <w:name w:val="Quote Char"/>
    <w:basedOn w:val="DefaultParagraphFont"/>
    <w:link w:val="Quote"/>
    <w:uiPriority w:val="29"/>
    <w:rsid w:val="007A7317"/>
    <w:rPr>
      <w:i/>
      <w:iCs/>
      <w:color w:val="404040" w:themeColor="text1" w:themeTint="BF"/>
    </w:rPr>
  </w:style>
  <w:style w:type="paragraph" w:styleId="ListParagraph">
    <w:name w:val="List Paragraph"/>
    <w:aliases w:val="punktai,List Paragraph12,List Paragr1,Table of contents numbered,Medium Grid 1 - Accent 21,Sąrašo pastraipa.Bullet,Bullet,Lente,Lentele,List not in Tabl,List Paragraph1,List Paragrap,List Paragraph Red,Bullet EY"/>
    <w:basedOn w:val="Normal"/>
    <w:link w:val="ListParagraphChar"/>
    <w:uiPriority w:val="99"/>
    <w:qFormat/>
    <w:rsid w:val="007A7317"/>
    <w:pPr>
      <w:ind w:left="720"/>
      <w:contextualSpacing/>
    </w:pPr>
  </w:style>
  <w:style w:type="character" w:styleId="IntenseEmphasis">
    <w:name w:val="Intense Emphasis"/>
    <w:basedOn w:val="DefaultParagraphFont"/>
    <w:uiPriority w:val="21"/>
    <w:qFormat/>
    <w:rsid w:val="007A7317"/>
    <w:rPr>
      <w:i/>
      <w:iCs/>
      <w:color w:val="2F5496" w:themeColor="accent1" w:themeShade="BF"/>
    </w:rPr>
  </w:style>
  <w:style w:type="paragraph" w:styleId="IntenseQuote">
    <w:name w:val="Intense Quote"/>
    <w:basedOn w:val="Normal"/>
    <w:next w:val="Normal"/>
    <w:link w:val="IntenseQuoteChar"/>
    <w:uiPriority w:val="30"/>
    <w:qFormat/>
    <w:rsid w:val="007A7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317"/>
    <w:rPr>
      <w:i/>
      <w:iCs/>
      <w:color w:val="2F5496" w:themeColor="accent1" w:themeShade="BF"/>
    </w:rPr>
  </w:style>
  <w:style w:type="character" w:styleId="IntenseReference">
    <w:name w:val="Intense Reference"/>
    <w:basedOn w:val="DefaultParagraphFont"/>
    <w:uiPriority w:val="32"/>
    <w:qFormat/>
    <w:rsid w:val="007A7317"/>
    <w:rPr>
      <w:b/>
      <w:bCs/>
      <w:smallCaps/>
      <w:color w:val="2F5496" w:themeColor="accent1" w:themeShade="BF"/>
      <w:spacing w:val="5"/>
    </w:rPr>
  </w:style>
  <w:style w:type="table" w:styleId="TableGrid">
    <w:name w:val="Table Grid"/>
    <w:basedOn w:val="TableNormal"/>
    <w:uiPriority w:val="39"/>
    <w:rsid w:val="007A7317"/>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rsid w:val="007A7317"/>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next w:val="TableGrid"/>
    <w:uiPriority w:val="39"/>
    <w:rsid w:val="007B1A54"/>
    <w:pPr>
      <w:spacing w:after="0" w:line="240" w:lineRule="auto"/>
    </w:pPr>
    <w:rPr>
      <w:rFonts w:ascii="Times New Roman" w:eastAsia="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punktai Char,List Paragraph12 Char,List Paragr1 Char,Table of contents numbered Char,Medium Grid 1 - Accent 21 Char,Sąrašo pastraipa.Bullet Char,Bullet Char,Lente Char,Lentele Char,List not in Tabl Char,List Paragraph1 Char"/>
    <w:link w:val="ListParagraph"/>
    <w:uiPriority w:val="99"/>
    <w:qFormat/>
    <w:locked/>
    <w:rsid w:val="009071C9"/>
  </w:style>
  <w:style w:type="paragraph" w:customStyle="1" w:styleId="Style1">
    <w:name w:val="Style1"/>
    <w:basedOn w:val="Normal"/>
    <w:rsid w:val="009071C9"/>
    <w:pPr>
      <w:spacing w:after="0" w:line="240" w:lineRule="auto"/>
    </w:pPr>
    <w:rPr>
      <w:rFonts w:ascii="Times New Roman" w:eastAsia="Times New Roman" w:hAnsi="Times New Roman" w:cs="Times New Roman"/>
      <w:kern w:val="0"/>
      <w:sz w:val="24"/>
      <w:szCs w:val="24"/>
      <w:lang w:eastAsia="lt-LT"/>
      <w14:ligatures w14:val="none"/>
    </w:rPr>
  </w:style>
  <w:style w:type="paragraph" w:styleId="Header">
    <w:name w:val="header"/>
    <w:basedOn w:val="Normal"/>
    <w:link w:val="HeaderChar"/>
    <w:uiPriority w:val="99"/>
    <w:unhideWhenUsed/>
    <w:rsid w:val="00F12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B95"/>
  </w:style>
  <w:style w:type="paragraph" w:styleId="Footer">
    <w:name w:val="footer"/>
    <w:basedOn w:val="Normal"/>
    <w:link w:val="FooterChar"/>
    <w:uiPriority w:val="99"/>
    <w:unhideWhenUsed/>
    <w:rsid w:val="00F12B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5802">
      <w:bodyDiv w:val="1"/>
      <w:marLeft w:val="0"/>
      <w:marRight w:val="0"/>
      <w:marTop w:val="0"/>
      <w:marBottom w:val="0"/>
      <w:divBdr>
        <w:top w:val="none" w:sz="0" w:space="0" w:color="auto"/>
        <w:left w:val="none" w:sz="0" w:space="0" w:color="auto"/>
        <w:bottom w:val="none" w:sz="0" w:space="0" w:color="auto"/>
        <w:right w:val="none" w:sz="0" w:space="0" w:color="auto"/>
      </w:divBdr>
    </w:div>
    <w:div w:id="757794856">
      <w:bodyDiv w:val="1"/>
      <w:marLeft w:val="0"/>
      <w:marRight w:val="0"/>
      <w:marTop w:val="0"/>
      <w:marBottom w:val="0"/>
      <w:divBdr>
        <w:top w:val="none" w:sz="0" w:space="0" w:color="auto"/>
        <w:left w:val="none" w:sz="0" w:space="0" w:color="auto"/>
        <w:bottom w:val="none" w:sz="0" w:space="0" w:color="auto"/>
        <w:right w:val="none" w:sz="0" w:space="0" w:color="auto"/>
      </w:divBdr>
    </w:div>
    <w:div w:id="1008992291">
      <w:bodyDiv w:val="1"/>
      <w:marLeft w:val="0"/>
      <w:marRight w:val="0"/>
      <w:marTop w:val="0"/>
      <w:marBottom w:val="0"/>
      <w:divBdr>
        <w:top w:val="none" w:sz="0" w:space="0" w:color="auto"/>
        <w:left w:val="none" w:sz="0" w:space="0" w:color="auto"/>
        <w:bottom w:val="none" w:sz="0" w:space="0" w:color="auto"/>
        <w:right w:val="none" w:sz="0" w:space="0" w:color="auto"/>
      </w:divBdr>
    </w:div>
    <w:div w:id="1422215203">
      <w:bodyDiv w:val="1"/>
      <w:marLeft w:val="0"/>
      <w:marRight w:val="0"/>
      <w:marTop w:val="0"/>
      <w:marBottom w:val="0"/>
      <w:divBdr>
        <w:top w:val="none" w:sz="0" w:space="0" w:color="auto"/>
        <w:left w:val="none" w:sz="0" w:space="0" w:color="auto"/>
        <w:bottom w:val="none" w:sz="0" w:space="0" w:color="auto"/>
        <w:right w:val="none" w:sz="0" w:space="0" w:color="auto"/>
      </w:divBdr>
    </w:div>
    <w:div w:id="1612516221">
      <w:bodyDiv w:val="1"/>
      <w:marLeft w:val="0"/>
      <w:marRight w:val="0"/>
      <w:marTop w:val="0"/>
      <w:marBottom w:val="0"/>
      <w:divBdr>
        <w:top w:val="none" w:sz="0" w:space="0" w:color="auto"/>
        <w:left w:val="none" w:sz="0" w:space="0" w:color="auto"/>
        <w:bottom w:val="none" w:sz="0" w:space="0" w:color="auto"/>
        <w:right w:val="none" w:sz="0" w:space="0" w:color="auto"/>
      </w:divBdr>
    </w:div>
    <w:div w:id="177100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5269</Characters>
  <Application>Microsoft Office Word</Application>
  <DocSecurity>0</DocSecurity>
  <Lines>43</Lines>
  <Paragraphs>12</Paragraphs>
  <ScaleCrop>false</ScaleCrop>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2025-07-03T17:46:00Z</dcterms:created>
  <dcterms:modified xsi:type="dcterms:W3CDTF">2025-07-26T17:39:00Z</dcterms:modified>
</cp:coreProperties>
</file>