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A956" w14:textId="77777777" w:rsidR="00B812E2" w:rsidRPr="00B812E2" w:rsidRDefault="00B812E2" w:rsidP="00B812E2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B812E2">
        <w:rPr>
          <w:b/>
          <w:bCs/>
          <w:color w:val="000000"/>
          <w:sz w:val="27"/>
          <w:szCs w:val="27"/>
        </w:rPr>
        <w:t>LIETUVOS TRANSPORTO SAUGOS ADMINISTRACIJA</w:t>
      </w:r>
    </w:p>
    <w:p w14:paraId="7F1364A3" w14:textId="77777777" w:rsidR="00B812E2" w:rsidRDefault="00B812E2" w:rsidP="00B812E2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B812E2">
        <w:rPr>
          <w:b/>
          <w:bCs/>
          <w:color w:val="000000"/>
          <w:sz w:val="27"/>
          <w:szCs w:val="27"/>
        </w:rPr>
        <w:t>Suinteresuotiems tiekėjams</w:t>
      </w:r>
    </w:p>
    <w:p w14:paraId="43A79919" w14:textId="3D65A262" w:rsidR="00B812E2" w:rsidRPr="00B812E2" w:rsidRDefault="00B812E2" w:rsidP="00B812E2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r w:rsidRPr="00B812E2">
        <w:rPr>
          <w:i/>
          <w:iCs/>
          <w:color w:val="000000"/>
          <w:sz w:val="27"/>
          <w:szCs w:val="27"/>
        </w:rPr>
        <w:t>siunčiama CVP IS priemonėmis</w:t>
      </w:r>
      <w:r>
        <w:rPr>
          <w:color w:val="000000"/>
          <w:sz w:val="27"/>
          <w:szCs w:val="27"/>
        </w:rPr>
        <w:t>)</w:t>
      </w:r>
    </w:p>
    <w:p w14:paraId="2DAFF4B6" w14:textId="651450E2" w:rsidR="00B812E2" w:rsidRPr="00B812E2" w:rsidRDefault="00B812E2" w:rsidP="00B812E2">
      <w:pPr>
        <w:pStyle w:val="NormalWeb"/>
        <w:rPr>
          <w:b/>
          <w:bCs/>
          <w:color w:val="000000"/>
          <w:sz w:val="27"/>
          <w:szCs w:val="27"/>
        </w:rPr>
      </w:pPr>
      <w:r w:rsidRPr="00B812E2">
        <w:rPr>
          <w:b/>
          <w:bCs/>
          <w:color w:val="000000"/>
          <w:sz w:val="27"/>
          <w:szCs w:val="27"/>
        </w:rPr>
        <w:t>DĖL ATSAKYMO Į PAKLAUSIMĄ</w:t>
      </w:r>
    </w:p>
    <w:p w14:paraId="10AA77B2" w14:textId="77777777" w:rsidR="008E321C" w:rsidRPr="00623909" w:rsidRDefault="008E321C" w:rsidP="008E321C">
      <w:pPr>
        <w:pStyle w:val="ListParagraph"/>
        <w:tabs>
          <w:tab w:val="left" w:pos="851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909">
        <w:rPr>
          <w:rFonts w:ascii="Times New Roman" w:hAnsi="Times New Roman" w:cs="Times New Roman"/>
          <w:i/>
          <w:sz w:val="24"/>
          <w:szCs w:val="24"/>
        </w:rPr>
        <w:t>„Lietuvos transporto saugos administracijos viešųjų pirkimų komisija (toliau – Komisija), vykdydama „</w:t>
      </w:r>
      <w:proofErr w:type="spellStart"/>
      <w:r w:rsidRPr="00623909">
        <w:rPr>
          <w:rFonts w:ascii="Times New Roman" w:hAnsi="Times New Roman" w:cs="Times New Roman"/>
          <w:i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623909">
        <w:rPr>
          <w:rFonts w:ascii="Times New Roman" w:hAnsi="Times New Roman" w:cs="Times New Roman"/>
          <w:i/>
          <w:sz w:val="24"/>
          <w:szCs w:val="24"/>
        </w:rPr>
        <w:t>Geoevent</w:t>
      </w:r>
      <w:proofErr w:type="spellEnd"/>
      <w:r w:rsidRPr="00623909">
        <w:rPr>
          <w:rFonts w:ascii="Times New Roman" w:hAnsi="Times New Roman" w:cs="Times New Roman"/>
          <w:i/>
          <w:sz w:val="24"/>
          <w:szCs w:val="24"/>
        </w:rPr>
        <w:t xml:space="preserve"> Server ir </w:t>
      </w:r>
      <w:proofErr w:type="spellStart"/>
      <w:r w:rsidRPr="00623909">
        <w:rPr>
          <w:rFonts w:ascii="Times New Roman" w:hAnsi="Times New Roman" w:cs="Times New Roman"/>
          <w:i/>
          <w:sz w:val="24"/>
          <w:szCs w:val="24"/>
        </w:rPr>
        <w:t>Stanging</w:t>
      </w:r>
      <w:proofErr w:type="spellEnd"/>
      <w:r w:rsidRPr="00623909">
        <w:rPr>
          <w:rFonts w:ascii="Times New Roman" w:hAnsi="Times New Roman" w:cs="Times New Roman"/>
          <w:i/>
          <w:sz w:val="24"/>
          <w:szCs w:val="24"/>
        </w:rPr>
        <w:t xml:space="preserve"> Server arba lygiavertės programinės įrangos licencijos ir jų palaikymas“ pirkimą Nr. 3448677 (toliau – Pirkimas), kaip tarptautinį viešąjį pirkimą atviro konkurso būdu, Centrinės viešųjų pirkimų informacinės sistemos (toliau – CVP IS) priemonėmis 2025 m. liepos 22 d., CVP IS priemonėmis, </w:t>
      </w:r>
      <w:r w:rsidRPr="00623909">
        <w:rPr>
          <w:rFonts w:ascii="Times New Roman" w:hAnsi="Times New Roman" w:cs="Times New Roman"/>
          <w:b/>
          <w:bCs/>
          <w:i/>
          <w:sz w:val="24"/>
          <w:szCs w:val="24"/>
        </w:rPr>
        <w:t>gavo tokio turinio tiekėjo</w:t>
      </w:r>
      <w:r w:rsidRPr="00623909">
        <w:rPr>
          <w:rFonts w:ascii="Times New Roman" w:hAnsi="Times New Roman" w:cs="Times New Roman"/>
          <w:i/>
          <w:sz w:val="24"/>
          <w:szCs w:val="24"/>
        </w:rPr>
        <w:t xml:space="preserve"> (toliau – Tiekėjas) </w:t>
      </w:r>
      <w:r w:rsidRPr="00623909">
        <w:rPr>
          <w:rFonts w:ascii="Times New Roman" w:hAnsi="Times New Roman" w:cs="Times New Roman"/>
          <w:b/>
          <w:bCs/>
          <w:i/>
          <w:sz w:val="24"/>
          <w:szCs w:val="24"/>
        </w:rPr>
        <w:t>prašymą</w:t>
      </w:r>
      <w:r w:rsidRPr="00623909">
        <w:rPr>
          <w:rFonts w:ascii="Times New Roman" w:hAnsi="Times New Roman" w:cs="Times New Roman"/>
          <w:i/>
          <w:sz w:val="24"/>
          <w:szCs w:val="24"/>
        </w:rPr>
        <w:t xml:space="preserve"> (pranešimas Nr. 289951):</w:t>
      </w:r>
    </w:p>
    <w:p w14:paraId="76BE9165" w14:textId="77777777" w:rsidR="008E321C" w:rsidRPr="00623909" w:rsidRDefault="008E321C" w:rsidP="008E321C">
      <w:pPr>
        <w:pStyle w:val="ListParagraph"/>
        <w:tabs>
          <w:tab w:val="left" w:pos="851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909">
        <w:rPr>
          <w:rFonts w:ascii="Times New Roman" w:hAnsi="Times New Roman" w:cs="Times New Roman"/>
          <w:i/>
          <w:iCs/>
          <w:sz w:val="24"/>
          <w:szCs w:val="24"/>
        </w:rPr>
        <w:t>„Prašome patikslinti pirkimo objekto pavadinimą, nurodytą dokumentuose kaip:</w:t>
      </w:r>
    </w:p>
    <w:p w14:paraId="07DCD691" w14:textId="77777777" w:rsidR="008E321C" w:rsidRPr="00623909" w:rsidRDefault="008E321C" w:rsidP="008E32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23909">
        <w:rPr>
          <w:rFonts w:ascii="Times New Roman" w:hAnsi="Times New Roman"/>
          <w:i/>
          <w:iCs/>
          <w:sz w:val="24"/>
          <w:szCs w:val="24"/>
        </w:rPr>
        <w:t>„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Stanging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Server (iki 4 branduolių) arba lygiavertė programinės įrangos licencija su 12 (dvylikos) mėn. palaikymu“,</w:t>
      </w:r>
    </w:p>
    <w:p w14:paraId="3E202A5B" w14:textId="77777777" w:rsidR="008E321C" w:rsidRPr="00623909" w:rsidRDefault="008E321C" w:rsidP="008E32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23909">
        <w:rPr>
          <w:rFonts w:ascii="Times New Roman" w:hAnsi="Times New Roman"/>
          <w:i/>
          <w:iCs/>
          <w:sz w:val="24"/>
          <w:szCs w:val="24"/>
        </w:rPr>
        <w:t>į:</w:t>
      </w:r>
    </w:p>
    <w:p w14:paraId="7305A8F1" w14:textId="77777777" w:rsidR="008E321C" w:rsidRPr="00623909" w:rsidRDefault="008E321C" w:rsidP="008E32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23909">
        <w:rPr>
          <w:rFonts w:ascii="Times New Roman" w:hAnsi="Times New Roman"/>
          <w:i/>
          <w:iCs/>
          <w:sz w:val="24"/>
          <w:szCs w:val="24"/>
        </w:rPr>
        <w:t>„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 w:themeFill="background1"/>
        </w:rPr>
        <w:t>GeoEvent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Staging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Server (iki 4 branduolių) arba lygiavertė programinės įrangos licencija su 12 (dvylikos) mėn. palaikymu“.</w:t>
      </w:r>
    </w:p>
    <w:p w14:paraId="3B2F151F" w14:textId="77777777" w:rsidR="008E321C" w:rsidRPr="00623909" w:rsidRDefault="008E321C" w:rsidP="008E32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23909">
        <w:rPr>
          <w:rFonts w:ascii="Times New Roman" w:hAnsi="Times New Roman"/>
          <w:i/>
          <w:iCs/>
          <w:sz w:val="24"/>
          <w:szCs w:val="24"/>
        </w:rPr>
        <w:t>Šis pakeitimas reikalingas, nes „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Staging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Server“ nėra konkretus produktas, o bendrinis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testinei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aplinkai skirtų sprendimų pavadinimas. „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GeoEvent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/>
          <w:i/>
          <w:iCs/>
          <w:sz w:val="24"/>
          <w:szCs w:val="24"/>
        </w:rPr>
        <w:t>Staging</w:t>
      </w:r>
      <w:proofErr w:type="spellEnd"/>
      <w:r w:rsidRPr="00623909">
        <w:rPr>
          <w:rFonts w:ascii="Times New Roman" w:hAnsi="Times New Roman"/>
          <w:i/>
          <w:iCs/>
          <w:sz w:val="24"/>
          <w:szCs w:val="24"/>
        </w:rPr>
        <w:t xml:space="preserve"> Server“ yra tikslus, konkretus produktas, turintis atskirą licencijavimo modelį ir kainodarą.“</w:t>
      </w:r>
    </w:p>
    <w:p w14:paraId="184A0B93" w14:textId="77777777" w:rsidR="008E321C" w:rsidRPr="00623909" w:rsidRDefault="008E321C" w:rsidP="008E321C">
      <w:pPr>
        <w:pStyle w:val="ListParagraph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909">
        <w:rPr>
          <w:rFonts w:ascii="Times New Roman" w:hAnsi="Times New Roman" w:cs="Times New Roman"/>
          <w:i/>
          <w:iCs/>
          <w:sz w:val="24"/>
          <w:szCs w:val="24"/>
        </w:rPr>
        <w:t>Perkančioji organizacija,</w:t>
      </w:r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išnagrinėjusi Tiekėjo paklausimą, nusprendė netenkinti 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Tiekėjo prašymo </w:t>
      </w:r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patikslinti programinės įrangos licencijos pavadinimą, 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>nurodytą Pirkimo sąlygų 2 priedo „</w:t>
      </w:r>
      <w:r w:rsidRPr="00623909">
        <w:rPr>
          <w:rFonts w:ascii="Times New Roman" w:hAnsi="Times New Roman" w:cs="Times New Roman"/>
          <w:i/>
          <w:iCs/>
          <w:sz w:val="24"/>
          <w:szCs w:val="24"/>
          <w:u w:val="single"/>
        </w:rPr>
        <w:t>Techninė specifikacija“ (toliau – Techninė specifikacija) 2 punkto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„Reikalavimai pirkimo objektui“  </w:t>
      </w:r>
      <w:r w:rsidRPr="00623909">
        <w:rPr>
          <w:rFonts w:ascii="Times New Roman" w:hAnsi="Times New Roman" w:cs="Times New Roman"/>
          <w:i/>
          <w:iCs/>
          <w:sz w:val="24"/>
          <w:szCs w:val="24"/>
          <w:u w:val="single"/>
        </w:rPr>
        <w:t>lentelės 2 eilutėje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(„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Stanging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Server (iki 4 branduolių) arba lygiavertė programinės įrangos licencija su 12 (dvylikos) mėn. palaikymu“) ir Pirkimo sąlygų 6 priedo „</w:t>
      </w:r>
      <w:r w:rsidRPr="00623909">
        <w:rPr>
          <w:rFonts w:ascii="Times New Roman" w:hAnsi="Times New Roman" w:cs="Times New Roman"/>
          <w:i/>
          <w:iCs/>
          <w:sz w:val="24"/>
          <w:szCs w:val="24"/>
          <w:u w:val="single"/>
        </w:rPr>
        <w:t>Pasiūlymo forma“ 3 punkto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909">
        <w:rPr>
          <w:rFonts w:ascii="Times New Roman" w:hAnsi="Times New Roman" w:cs="Times New Roman"/>
          <w:i/>
          <w:iCs/>
          <w:sz w:val="24"/>
          <w:szCs w:val="24"/>
          <w:u w:val="single"/>
        </w:rPr>
        <w:t>lentelės 2 eilutėje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(„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Stanging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Server (iki 4 branduolių) arba lygiavertė programinės įrangos licencija su 12 (dvylikos) mėn. palaikymu“), nes:</w:t>
      </w:r>
    </w:p>
    <w:p w14:paraId="6BAABA8D" w14:textId="77777777" w:rsidR="008E321C" w:rsidRPr="00623909" w:rsidRDefault="008E321C" w:rsidP="008E321C">
      <w:pPr>
        <w:pStyle w:val="ListParagraph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Techninėje specifikacijoje nurodytas Pirkimo objektas yra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GeoEvent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Server programinė įranga su papildoma neprodukcine (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Staging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) aplinka. Tai reiškia, kad </w:t>
      </w:r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perkama ta pati </w:t>
      </w:r>
      <w:proofErr w:type="spellStart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GeoEvent</w:t>
      </w:r>
      <w:proofErr w:type="spellEnd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funkcionalumo programinė įranga abejoms veikimo aplinkoms – gamybinei ir </w:t>
      </w:r>
      <w:proofErr w:type="spellStart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Staging</w:t>
      </w:r>
      <w:proofErr w:type="spellEnd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5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o reikalavimų Pirkimo objektui skirtumas yra veikimo aplinkos paskirtis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(testavimui prieš paleidžiant į gamybą), </w:t>
      </w:r>
      <w:r w:rsidRPr="00D1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ne kitas produktas. Reikalavimų Pirkimo objekto aprašyme prie </w:t>
      </w:r>
      <w:proofErr w:type="spellStart"/>
      <w:r w:rsidRPr="00D1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Staging</w:t>
      </w:r>
      <w:proofErr w:type="spellEnd"/>
      <w:r w:rsidRPr="00D1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aplinkos nepaminėtas žodis „</w:t>
      </w:r>
      <w:proofErr w:type="spellStart"/>
      <w:r w:rsidRPr="00D1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GeoEvent</w:t>
      </w:r>
      <w:proofErr w:type="spellEnd"/>
      <w:r w:rsidRPr="00D1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 laikytinas redakcinio pobūdžio mažareikšmiu praleidimu, nes šiais reikalavimais tik detalizuotos Techninės specifikacijos 1.1 papunktyje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(„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1.1. 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Lietuvos transporto saugos administracija (toliau – Pirkėjas) planuoja įsigyti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Geoevent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server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ir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Stanging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i/>
          <w:iCs/>
          <w:sz w:val="24"/>
          <w:szCs w:val="24"/>
        </w:rPr>
        <w:t>server</w:t>
      </w:r>
      <w:proofErr w:type="spellEnd"/>
      <w:r w:rsidRPr="00623909">
        <w:rPr>
          <w:rFonts w:ascii="Times New Roman" w:hAnsi="Times New Roman" w:cs="Times New Roman"/>
          <w:i/>
          <w:iCs/>
          <w:sz w:val="24"/>
          <w:szCs w:val="24"/>
        </w:rPr>
        <w:t xml:space="preserve"> arba lygiavertės programinės įrangos (toliau – programinė įranga) licencijas (toliau – licencijos), jų naujumo garantiją ir techninį aptarnavimą (toliau – palaikymas, palaikymo paslaugos) (toliau programinė įranga ir palaikymas / palaikymo paslaugos kartu vadinamos Prekės)“) </w:t>
      </w:r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nurodytos programinės įrangos </w:t>
      </w:r>
      <w:proofErr w:type="spellStart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Esri</w:t>
      </w:r>
      <w:proofErr w:type="spellEnd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ArcGis</w:t>
      </w:r>
      <w:proofErr w:type="spellEnd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GeoEvent</w:t>
      </w:r>
      <w:proofErr w:type="spellEnd"/>
      <w:r w:rsidRPr="00623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veikimo aplinkos, kuriose ta pati programinė įranga ir turi veikti</w:t>
      </w:r>
      <w:r w:rsidRPr="00623909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72FD2A44" w14:textId="77777777" w:rsidR="00030A68" w:rsidRDefault="00030A68" w:rsidP="00030A68">
      <w:pPr>
        <w:tabs>
          <w:tab w:val="left" w:pos="0"/>
          <w:tab w:val="left" w:pos="851"/>
        </w:tabs>
        <w:spacing w:after="0" w:line="240" w:lineRule="auto"/>
        <w:ind w:firstLine="63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254FA" w14:textId="77777777" w:rsidR="00030A68" w:rsidRDefault="00030A68" w:rsidP="00030A68">
      <w:pPr>
        <w:tabs>
          <w:tab w:val="left" w:pos="0"/>
          <w:tab w:val="left" w:pos="851"/>
        </w:tabs>
        <w:spacing w:after="0" w:line="240" w:lineRule="auto"/>
        <w:ind w:firstLine="63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11F471" w14:textId="4C6535FC" w:rsidR="00505C19" w:rsidRPr="00030A68" w:rsidRDefault="00030A68" w:rsidP="00030A68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A68">
        <w:rPr>
          <w:rFonts w:ascii="Times New Roman" w:hAnsi="Times New Roman" w:cs="Times New Roman"/>
          <w:sz w:val="24"/>
          <w:szCs w:val="24"/>
        </w:rPr>
        <w:t>Pagarbiai,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A68">
        <w:rPr>
          <w:rFonts w:ascii="Times New Roman" w:hAnsi="Times New Roman" w:cs="Times New Roman"/>
          <w:sz w:val="24"/>
          <w:szCs w:val="24"/>
        </w:rPr>
        <w:t>Komisija</w:t>
      </w:r>
    </w:p>
    <w:sectPr w:rsidR="00505C19" w:rsidRPr="00030A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A0C4" w14:textId="77777777" w:rsidR="00AA054D" w:rsidRDefault="00AA054D" w:rsidP="00030A68">
      <w:pPr>
        <w:spacing w:after="0" w:line="240" w:lineRule="auto"/>
      </w:pPr>
      <w:r>
        <w:separator/>
      </w:r>
    </w:p>
  </w:endnote>
  <w:endnote w:type="continuationSeparator" w:id="0">
    <w:p w14:paraId="010072A0" w14:textId="77777777" w:rsidR="00AA054D" w:rsidRDefault="00AA054D" w:rsidP="0003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1820" w14:textId="77777777" w:rsidR="00AA054D" w:rsidRDefault="00AA054D" w:rsidP="00030A68">
      <w:pPr>
        <w:spacing w:after="0" w:line="240" w:lineRule="auto"/>
      </w:pPr>
      <w:r>
        <w:separator/>
      </w:r>
    </w:p>
  </w:footnote>
  <w:footnote w:type="continuationSeparator" w:id="0">
    <w:p w14:paraId="5EFADCA6" w14:textId="77777777" w:rsidR="00AA054D" w:rsidRDefault="00AA054D" w:rsidP="00030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68"/>
    <w:rsid w:val="00030A68"/>
    <w:rsid w:val="00304697"/>
    <w:rsid w:val="004613CD"/>
    <w:rsid w:val="00505C19"/>
    <w:rsid w:val="006175C9"/>
    <w:rsid w:val="00622B6C"/>
    <w:rsid w:val="007C0432"/>
    <w:rsid w:val="007D7EAB"/>
    <w:rsid w:val="008B079F"/>
    <w:rsid w:val="008E321C"/>
    <w:rsid w:val="00AA054D"/>
    <w:rsid w:val="00B812E2"/>
    <w:rsid w:val="00BE1980"/>
    <w:rsid w:val="00CD3902"/>
    <w:rsid w:val="00D153D0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E53C"/>
  <w15:chartTrackingRefBased/>
  <w15:docId w15:val="{F926FD14-5CA3-4FE0-8EE5-944CE9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A6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A68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A68"/>
    <w:rPr>
      <w:rFonts w:ascii="Aptos" w:eastAsia="Aptos" w:hAnsi="Aptos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0A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8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cp:keywords/>
  <dc:description/>
  <cp:lastModifiedBy>Regina Kaleinikova</cp:lastModifiedBy>
  <cp:revision>7</cp:revision>
  <dcterms:created xsi:type="dcterms:W3CDTF">2025-07-28T05:59:00Z</dcterms:created>
  <dcterms:modified xsi:type="dcterms:W3CDTF">2025-07-28T06:03:00Z</dcterms:modified>
</cp:coreProperties>
</file>