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582A6A9"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(išskyrus mažos vertės) komisijos posėdžio</w:t>
          </w:r>
          <w:r w:rsidR="0088686B" w:rsidRPr="00B21947">
            <w:rPr>
              <w:rFonts w:ascii="Times New Roman" w:eastAsia="Times New Roman" w:hAnsi="Times New Roman" w:cs="Times New Roman"/>
              <w:sz w:val="24"/>
              <w:szCs w:val="24"/>
            </w:rPr>
            <w:t xml:space="preserve"> </w:t>
          </w:r>
          <w:r w:rsidR="008E2FAC" w:rsidRPr="00B21947">
            <w:rPr>
              <w:rFonts w:ascii="Times New Roman" w:eastAsia="Times New Roman" w:hAnsi="Times New Roman" w:cs="Times New Roman"/>
              <w:sz w:val="24"/>
              <w:szCs w:val="24"/>
            </w:rPr>
            <w:t>202</w:t>
          </w:r>
          <w:r w:rsidR="00F33234" w:rsidRPr="00B21947">
            <w:rPr>
              <w:rFonts w:ascii="Times New Roman" w:eastAsia="Times New Roman" w:hAnsi="Times New Roman" w:cs="Times New Roman"/>
              <w:sz w:val="24"/>
              <w:szCs w:val="24"/>
            </w:rPr>
            <w:t>5</w:t>
          </w:r>
          <w:r w:rsidR="008E2FAC" w:rsidRPr="00B21947">
            <w:rPr>
              <w:rFonts w:ascii="Times New Roman" w:eastAsia="Times New Roman" w:hAnsi="Times New Roman" w:cs="Times New Roman"/>
              <w:sz w:val="24"/>
              <w:szCs w:val="24"/>
            </w:rPr>
            <w:t>-</w:t>
          </w:r>
          <w:r w:rsidR="00772E89" w:rsidRPr="00B21947">
            <w:rPr>
              <w:rFonts w:ascii="Times New Roman" w:eastAsia="Times New Roman" w:hAnsi="Times New Roman" w:cs="Times New Roman"/>
              <w:sz w:val="24"/>
              <w:szCs w:val="24"/>
            </w:rPr>
            <w:t>07-2</w:t>
          </w:r>
          <w:r w:rsidR="00E750AE">
            <w:rPr>
              <w:rFonts w:ascii="Times New Roman" w:eastAsia="Times New Roman" w:hAnsi="Times New Roman" w:cs="Times New Roman"/>
              <w:sz w:val="24"/>
              <w:szCs w:val="24"/>
            </w:rPr>
            <w:t>8</w:t>
          </w:r>
          <w:r w:rsidR="009C6D97" w:rsidRPr="00B21947">
            <w:rPr>
              <w:rFonts w:ascii="Times New Roman" w:eastAsia="Times New Roman" w:hAnsi="Times New Roman" w:cs="Times New Roman"/>
              <w:sz w:val="24"/>
              <w:szCs w:val="24"/>
            </w:rPr>
            <w:t xml:space="preserve"> </w:t>
          </w:r>
          <w:r w:rsidRPr="00B21947">
            <w:rPr>
              <w:rFonts w:ascii="Times New Roman" w:eastAsia="Times New Roman" w:hAnsi="Times New Roman" w:cs="Times New Roman"/>
              <w:sz w:val="24"/>
              <w:szCs w:val="24"/>
            </w:rPr>
            <w:t>pro</w:t>
          </w:r>
          <w:r w:rsidR="0082254B" w:rsidRPr="00B21947">
            <w:rPr>
              <w:rFonts w:ascii="Times New Roman" w:eastAsia="Times New Roman" w:hAnsi="Times New Roman" w:cs="Times New Roman"/>
              <w:sz w:val="24"/>
              <w:szCs w:val="24"/>
            </w:rPr>
            <w:t xml:space="preserve">tokolu Nr. </w:t>
          </w:r>
          <w:proofErr w:type="spellStart"/>
          <w:r w:rsidR="00F14AC6" w:rsidRPr="00B21947">
            <w:rPr>
              <w:rFonts w:ascii="Times New Roman" w:eastAsia="Times New Roman" w:hAnsi="Times New Roman" w:cs="Times New Roman"/>
              <w:sz w:val="24"/>
              <w:szCs w:val="24"/>
            </w:rPr>
            <w:t>JVI</w:t>
          </w:r>
          <w:proofErr w:type="spellEnd"/>
          <w:r w:rsidR="00F14AC6" w:rsidRPr="00B21947">
            <w:rPr>
              <w:rFonts w:ascii="Times New Roman" w:eastAsia="Times New Roman" w:hAnsi="Times New Roman" w:cs="Times New Roman"/>
              <w:sz w:val="24"/>
              <w:szCs w:val="24"/>
            </w:rPr>
            <w:t>-</w:t>
          </w:r>
          <w:r w:rsidR="00B21947" w:rsidRPr="00B21947">
            <w:rPr>
              <w:rFonts w:ascii="Times New Roman" w:eastAsia="Times New Roman" w:hAnsi="Times New Roman" w:cs="Times New Roman"/>
              <w:sz w:val="24"/>
              <w:szCs w:val="24"/>
            </w:rPr>
            <w:t>1</w:t>
          </w:r>
          <w:r w:rsidR="00E750AE">
            <w:rPr>
              <w:rFonts w:ascii="Times New Roman" w:eastAsia="Times New Roman" w:hAnsi="Times New Roman" w:cs="Times New Roman"/>
              <w:sz w:val="24"/>
              <w:szCs w:val="24"/>
            </w:rPr>
            <w:t>63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A6D4245" w:rsidR="00C71CF9" w:rsidRPr="00772E89"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E750AE" w:rsidRPr="00E750AE">
            <w:rPr>
              <w:rFonts w:ascii="Times New Roman" w:eastAsia="Calibri" w:hAnsi="Times New Roman" w:cs="Times New Roman"/>
              <w:b/>
              <w:bCs/>
              <w:caps/>
              <w:sz w:val="24"/>
              <w:szCs w:val="24"/>
            </w:rPr>
            <w:t xml:space="preserve">VIETINĖS REIKŠMĖS KELIO nr. 1234 </w:t>
          </w:r>
          <w:proofErr w:type="spellStart"/>
          <w:r w:rsidR="00E750AE" w:rsidRPr="00E750AE">
            <w:rPr>
              <w:rFonts w:ascii="Times New Roman" w:eastAsia="Calibri" w:hAnsi="Times New Roman" w:cs="Times New Roman"/>
              <w:b/>
              <w:bCs/>
              <w:caps/>
              <w:sz w:val="24"/>
              <w:szCs w:val="24"/>
            </w:rPr>
            <w:t>cigoniškiai</w:t>
          </w:r>
          <w:proofErr w:type="spellEnd"/>
          <w:r w:rsidR="00E750AE" w:rsidRPr="00E750AE">
            <w:rPr>
              <w:rFonts w:ascii="Times New Roman" w:eastAsia="Calibri" w:hAnsi="Times New Roman" w:cs="Times New Roman"/>
              <w:b/>
              <w:bCs/>
              <w:caps/>
              <w:sz w:val="24"/>
              <w:szCs w:val="24"/>
            </w:rPr>
            <w:t xml:space="preserve"> – </w:t>
          </w:r>
          <w:proofErr w:type="spellStart"/>
          <w:r w:rsidR="00E750AE" w:rsidRPr="00E750AE">
            <w:rPr>
              <w:rFonts w:ascii="Times New Roman" w:eastAsia="Calibri" w:hAnsi="Times New Roman" w:cs="Times New Roman"/>
              <w:b/>
              <w:bCs/>
              <w:caps/>
              <w:sz w:val="24"/>
              <w:szCs w:val="24"/>
            </w:rPr>
            <w:t>obelninkai</w:t>
          </w:r>
          <w:proofErr w:type="spellEnd"/>
          <w:r w:rsidR="00E750AE" w:rsidRPr="00E750AE">
            <w:rPr>
              <w:rFonts w:ascii="Times New Roman" w:eastAsia="Calibri" w:hAnsi="Times New Roman" w:cs="Times New Roman"/>
              <w:b/>
              <w:bCs/>
              <w:caps/>
              <w:sz w:val="24"/>
              <w:szCs w:val="24"/>
            </w:rPr>
            <w:t xml:space="preserve"> ruožo remonto darbai, miroslavo sen., alytaus r. sav.</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15396635"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w:t>
                </w:r>
                <w:r w:rsidR="00E750AE">
                  <w:rPr>
                    <w:rStyle w:val="Hipersaitas"/>
                    <w:rFonts w:eastAsia="Calibri"/>
                  </w:rPr>
                  <w:t>Darbų kiekių žiniaraštis</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37011A82" w:rsidR="008A12BE" w:rsidRPr="00E750A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E750AE">
        <w:rPr>
          <w:rFonts w:ascii="Times New Roman" w:eastAsia="Calibri" w:hAnsi="Times New Roman" w:cs="Times New Roman"/>
          <w:color w:val="000000" w:themeColor="text1"/>
          <w:sz w:val="24"/>
          <w:szCs w:val="24"/>
        </w:rPr>
        <w:t xml:space="preserve">Perkančioji organizacija numato </w:t>
      </w:r>
      <w:r w:rsidR="00341DB2" w:rsidRPr="00E750AE">
        <w:rPr>
          <w:rFonts w:ascii="Times New Roman" w:eastAsia="Calibri" w:hAnsi="Times New Roman" w:cs="Times New Roman"/>
          <w:color w:val="000000" w:themeColor="text1"/>
          <w:sz w:val="24"/>
          <w:szCs w:val="24"/>
        </w:rPr>
        <w:t>pirkti</w:t>
      </w:r>
      <w:r w:rsidR="006557BF" w:rsidRPr="00E750AE">
        <w:rPr>
          <w:rFonts w:ascii="Times New Roman" w:eastAsia="Calibri" w:hAnsi="Times New Roman" w:cs="Times New Roman"/>
          <w:color w:val="00B050"/>
          <w:sz w:val="24"/>
          <w:szCs w:val="24"/>
        </w:rPr>
        <w:t xml:space="preserve"> </w:t>
      </w:r>
      <w:bookmarkStart w:id="7" w:name="_Hlk204586849"/>
      <w:r w:rsidR="00E750AE" w:rsidRPr="00E750AE">
        <w:rPr>
          <w:rFonts w:ascii="Times New Roman" w:hAnsi="Times New Roman" w:cs="Times New Roman"/>
          <w:bCs/>
          <w:sz w:val="24"/>
          <w:szCs w:val="24"/>
        </w:rPr>
        <w:t>v</w:t>
      </w:r>
      <w:r w:rsidR="00E750AE" w:rsidRPr="00E750AE">
        <w:rPr>
          <w:rFonts w:ascii="Times New Roman" w:hAnsi="Times New Roman" w:cs="Times New Roman"/>
          <w:bCs/>
          <w:sz w:val="24"/>
          <w:szCs w:val="24"/>
        </w:rPr>
        <w:t xml:space="preserve">ietinės reikšmės kelio Nr. </w:t>
      </w:r>
      <w:proofErr w:type="spellStart"/>
      <w:r w:rsidR="00E750AE" w:rsidRPr="00E750AE">
        <w:rPr>
          <w:rFonts w:ascii="Times New Roman" w:hAnsi="Times New Roman" w:cs="Times New Roman"/>
          <w:bCs/>
          <w:sz w:val="24"/>
          <w:szCs w:val="24"/>
        </w:rPr>
        <w:t>AL1234</w:t>
      </w:r>
      <w:proofErr w:type="spellEnd"/>
      <w:r w:rsidR="00E750AE" w:rsidRPr="00E750AE">
        <w:rPr>
          <w:rFonts w:ascii="Times New Roman" w:hAnsi="Times New Roman" w:cs="Times New Roman"/>
          <w:bCs/>
          <w:sz w:val="24"/>
          <w:szCs w:val="24"/>
        </w:rPr>
        <w:t xml:space="preserve">  </w:t>
      </w:r>
      <w:proofErr w:type="spellStart"/>
      <w:r w:rsidR="00E750AE" w:rsidRPr="00E750AE">
        <w:rPr>
          <w:rFonts w:ascii="Times New Roman" w:hAnsi="Times New Roman" w:cs="Times New Roman"/>
          <w:bCs/>
          <w:sz w:val="24"/>
          <w:szCs w:val="24"/>
        </w:rPr>
        <w:t>Cigoniškiai</w:t>
      </w:r>
      <w:proofErr w:type="spellEnd"/>
      <w:r w:rsidR="00E750AE" w:rsidRPr="00E750AE">
        <w:rPr>
          <w:rFonts w:ascii="Times New Roman" w:hAnsi="Times New Roman" w:cs="Times New Roman"/>
          <w:bCs/>
          <w:sz w:val="24"/>
          <w:szCs w:val="24"/>
        </w:rPr>
        <w:t xml:space="preserve"> – </w:t>
      </w:r>
      <w:proofErr w:type="spellStart"/>
      <w:r w:rsidR="00E750AE" w:rsidRPr="00E750AE">
        <w:rPr>
          <w:rFonts w:ascii="Times New Roman" w:hAnsi="Times New Roman" w:cs="Times New Roman"/>
          <w:bCs/>
          <w:sz w:val="24"/>
          <w:szCs w:val="24"/>
        </w:rPr>
        <w:t>Obelninkai</w:t>
      </w:r>
      <w:proofErr w:type="spellEnd"/>
      <w:r w:rsidR="00E750AE" w:rsidRPr="00E750AE">
        <w:rPr>
          <w:rFonts w:ascii="Times New Roman" w:hAnsi="Times New Roman" w:cs="Times New Roman"/>
          <w:bCs/>
          <w:sz w:val="24"/>
          <w:szCs w:val="24"/>
        </w:rPr>
        <w:t xml:space="preserve"> ruožo remonto darb</w:t>
      </w:r>
      <w:r w:rsidR="00E750AE" w:rsidRPr="00E750AE">
        <w:rPr>
          <w:rFonts w:ascii="Times New Roman" w:hAnsi="Times New Roman" w:cs="Times New Roman"/>
          <w:bCs/>
          <w:sz w:val="24"/>
          <w:szCs w:val="24"/>
        </w:rPr>
        <w:t>us</w:t>
      </w:r>
      <w:r w:rsidR="00E750AE" w:rsidRPr="00E750AE">
        <w:rPr>
          <w:rFonts w:ascii="Times New Roman" w:hAnsi="Times New Roman" w:cs="Times New Roman"/>
          <w:bCs/>
          <w:sz w:val="24"/>
          <w:szCs w:val="24"/>
        </w:rPr>
        <w:t>, Miroslavo sen., Alytaus r. sav</w:t>
      </w:r>
      <w:bookmarkEnd w:id="7"/>
      <w:r w:rsidR="00E750AE" w:rsidRPr="00E750AE">
        <w:rPr>
          <w:rFonts w:ascii="Times New Roman" w:hAnsi="Times New Roman" w:cs="Times New Roman"/>
          <w:bCs/>
          <w:sz w:val="24"/>
          <w:szCs w:val="24"/>
        </w:rPr>
        <w:t>.</w:t>
      </w:r>
      <w:r w:rsidR="00E750AE" w:rsidRPr="00E750AE">
        <w:rPr>
          <w:rFonts w:ascii="Times New Roman" w:eastAsia="Calibri" w:hAnsi="Times New Roman" w:cs="Times New Roman"/>
          <w:sz w:val="24"/>
          <w:szCs w:val="24"/>
        </w:rPr>
        <w:t xml:space="preserve"> </w:t>
      </w:r>
      <w:r w:rsidR="009C6D97" w:rsidRPr="00E750AE">
        <w:rPr>
          <w:rFonts w:ascii="Times New Roman" w:eastAsia="Calibri" w:hAnsi="Times New Roman" w:cs="Times New Roman"/>
          <w:sz w:val="24"/>
          <w:szCs w:val="24"/>
        </w:rPr>
        <w:t>(toliau – darbai)</w:t>
      </w:r>
      <w:r w:rsidR="004637C1" w:rsidRPr="00E750AE">
        <w:rPr>
          <w:rFonts w:ascii="Times New Roman" w:eastAsia="Calibri" w:hAnsi="Times New Roman" w:cs="Times New Roman"/>
          <w:sz w:val="24"/>
          <w:szCs w:val="24"/>
        </w:rPr>
        <w:t xml:space="preserve">. </w:t>
      </w:r>
      <w:r w:rsidRPr="00E750AE">
        <w:rPr>
          <w:rFonts w:ascii="Times New Roman" w:hAnsi="Times New Roman" w:cs="Times New Roman"/>
          <w:sz w:val="24"/>
          <w:szCs w:val="24"/>
        </w:rPr>
        <w:t xml:space="preserve">Reikalavimai pirkimo objektui nustatyti </w:t>
      </w:r>
      <w:r w:rsidR="00704310" w:rsidRPr="00E750AE">
        <w:rPr>
          <w:rFonts w:ascii="Times New Roman" w:hAnsi="Times New Roman" w:cs="Times New Roman"/>
          <w:sz w:val="24"/>
          <w:szCs w:val="24"/>
        </w:rPr>
        <w:t>s</w:t>
      </w:r>
      <w:r w:rsidR="00444CAF" w:rsidRPr="00E750AE">
        <w:rPr>
          <w:rFonts w:ascii="Times New Roman" w:hAnsi="Times New Roman" w:cs="Times New Roman"/>
          <w:sz w:val="24"/>
          <w:szCs w:val="24"/>
        </w:rPr>
        <w:t xml:space="preserve">pecialiųjų </w:t>
      </w:r>
      <w:r w:rsidR="00CE7209" w:rsidRPr="00E750AE">
        <w:rPr>
          <w:rFonts w:ascii="Times New Roman" w:hAnsi="Times New Roman" w:cs="Times New Roman"/>
          <w:sz w:val="24"/>
          <w:szCs w:val="24"/>
        </w:rPr>
        <w:t xml:space="preserve">pirkimo </w:t>
      </w:r>
      <w:r w:rsidR="00444CAF" w:rsidRPr="00E750AE">
        <w:rPr>
          <w:rFonts w:ascii="Times New Roman" w:hAnsi="Times New Roman" w:cs="Times New Roman"/>
          <w:sz w:val="24"/>
          <w:szCs w:val="24"/>
        </w:rPr>
        <w:t xml:space="preserve">sąlygų </w:t>
      </w:r>
      <w:r w:rsidR="001C64EA" w:rsidRPr="00E750AE">
        <w:rPr>
          <w:rFonts w:ascii="Times New Roman" w:hAnsi="Times New Roman" w:cs="Times New Roman"/>
          <w:sz w:val="24"/>
          <w:szCs w:val="24"/>
        </w:rPr>
        <w:t>2</w:t>
      </w:r>
      <w:r w:rsidR="00FA7D78" w:rsidRPr="00E750AE">
        <w:rPr>
          <w:rFonts w:ascii="Times New Roman" w:hAnsi="Times New Roman" w:cs="Times New Roman"/>
          <w:sz w:val="24"/>
          <w:szCs w:val="24"/>
        </w:rPr>
        <w:t xml:space="preserve"> </w:t>
      </w:r>
      <w:r w:rsidR="00444CAF" w:rsidRPr="00E750AE">
        <w:rPr>
          <w:rFonts w:ascii="Times New Roman" w:hAnsi="Times New Roman" w:cs="Times New Roman"/>
          <w:sz w:val="24"/>
          <w:szCs w:val="24"/>
        </w:rPr>
        <w:t>priede</w:t>
      </w:r>
      <w:r w:rsidRPr="00E750A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A42CE1">
        <w:rPr>
          <w:rFonts w:ascii="Times New Roman" w:hAnsi="Times New Roman" w:cs="Times New Roman"/>
          <w:b/>
          <w:sz w:val="24"/>
          <w:szCs w:val="24"/>
        </w:rPr>
        <w:t>Pasiūlymo galiojimo užtikrinimas</w:t>
      </w:r>
      <w:bookmarkEnd w:id="25"/>
      <w:bookmarkEnd w:id="26"/>
      <w:bookmarkEnd w:id="27"/>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657EF0">
        <w:rPr>
          <w:rFonts w:ascii="Times New Roman" w:hAnsi="Times New Roman" w:cs="Times New Roman"/>
          <w:b/>
          <w:sz w:val="24"/>
          <w:szCs w:val="24"/>
        </w:rPr>
        <w:t>Kitos sąlygos</w:t>
      </w:r>
      <w:bookmarkEnd w:id="43"/>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2DF94412"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1A3B67">
        <w:rPr>
          <w:rFonts w:ascii="Times New Roman" w:eastAsia="Calibri" w:hAnsi="Times New Roman" w:cs="Times New Roman"/>
          <w:color w:val="auto"/>
          <w:sz w:val="24"/>
          <w:szCs w:val="24"/>
        </w:rPr>
        <w:lastRenderedPageBreak/>
        <w:t>Pirkimo sąlygų 2 priedas „</w:t>
      </w:r>
      <w:r w:rsidR="00E750AE">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4"/>
      <w:bookmarkEnd w:id="45"/>
      <w:bookmarkEnd w:id="46"/>
      <w:bookmarkEnd w:id="47"/>
      <w:bookmarkEnd w:id="48"/>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47543B5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kapitalinio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7C3C7DCD"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E750AE">
              <w:rPr>
                <w:rFonts w:ascii="Times New Roman" w:eastAsia="Calibri" w:hAnsi="Times New Roman" w:cs="Times New Roman"/>
                <w:sz w:val="24"/>
                <w:szCs w:val="24"/>
                <w:lang w:eastAsia="en-US"/>
              </w:rPr>
              <w:t>140</w:t>
            </w:r>
            <w:r w:rsidR="00282F10">
              <w:rPr>
                <w:rFonts w:ascii="Times New Roman" w:eastAsia="Calibri" w:hAnsi="Times New Roman" w:cs="Times New Roman"/>
                <w:sz w:val="24"/>
                <w:szCs w:val="24"/>
                <w:lang w:eastAsia="en-US"/>
              </w:rPr>
              <w:t> 000,00</w:t>
            </w:r>
            <w:r w:rsidR="009C6D97">
              <w:rPr>
                <w:rFonts w:ascii="Times New Roman" w:eastAsia="Calibri" w:hAnsi="Times New Roman" w:cs="Times New Roman"/>
                <w:sz w:val="24"/>
                <w:szCs w:val="24"/>
                <w:lang w:eastAsia="en-US"/>
              </w:rPr>
              <w:t xml:space="preserve"> </w:t>
            </w:r>
            <w:r w:rsidRPr="003637F7">
              <w:rPr>
                <w:rFonts w:ascii="Times New Roman" w:eastAsia="Calibri" w:hAnsi="Times New Roman" w:cs="Times New Roman"/>
                <w:sz w:val="24"/>
                <w:szCs w:val="24"/>
                <w:lang w:eastAsia="en-US"/>
              </w:rPr>
              <w:t xml:space="preserve">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9" w:name="_Ref38291379"/>
      <w:bookmarkStart w:id="60" w:name="_Ref38291394"/>
      <w:bookmarkStart w:id="61"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2"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9"/>
      <w:bookmarkEnd w:id="60"/>
      <w:bookmarkEnd w:id="61"/>
      <w:bookmarkEnd w:id="62"/>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3" w:name="_Hlk189214743"/>
      <w:r w:rsidRPr="00DE4E50">
        <w:rPr>
          <w:rFonts w:ascii="Times New Roman" w:hAnsi="Times New Roman" w:cs="Times New Roman"/>
          <w:smallCaps/>
          <w:sz w:val="24"/>
          <w:szCs w:val="24"/>
        </w:rPr>
        <w:t>__________</w:t>
      </w:r>
    </w:p>
    <w:bookmarkEnd w:id="63"/>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2954671"/>
      <w:bookmarkStart w:id="68"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9" w:name="_Ref39586171"/>
      <w:bookmarkStart w:id="70" w:name="_Ref39673580"/>
      <w:bookmarkStart w:id="71" w:name="_Ref39674283"/>
      <w:bookmarkStart w:id="72" w:name="_Toc162954672"/>
      <w:bookmarkEnd w:id="6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1C90" w14:textId="77777777" w:rsidR="00AB269B" w:rsidRDefault="00AB269B" w:rsidP="00D05666">
      <w:r>
        <w:separator/>
      </w:r>
    </w:p>
  </w:endnote>
  <w:endnote w:type="continuationSeparator" w:id="0">
    <w:p w14:paraId="2DD7A02B" w14:textId="77777777" w:rsidR="00AB269B" w:rsidRDefault="00AB269B" w:rsidP="00D05666">
      <w:r>
        <w:continuationSeparator/>
      </w:r>
    </w:p>
  </w:endnote>
  <w:endnote w:type="continuationNotice" w:id="1">
    <w:p w14:paraId="5B0BDDEE" w14:textId="77777777" w:rsidR="00AB269B" w:rsidRDefault="00AB2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C4D7" w14:textId="77777777" w:rsidR="00AB269B" w:rsidRDefault="00AB269B" w:rsidP="00D05666">
      <w:r>
        <w:separator/>
      </w:r>
    </w:p>
  </w:footnote>
  <w:footnote w:type="continuationSeparator" w:id="0">
    <w:p w14:paraId="7914A1DF" w14:textId="77777777" w:rsidR="00AB269B" w:rsidRDefault="00AB269B" w:rsidP="00D05666">
      <w:r>
        <w:continuationSeparator/>
      </w:r>
    </w:p>
  </w:footnote>
  <w:footnote w:type="continuationNotice" w:id="1">
    <w:p w14:paraId="47E68EB1" w14:textId="77777777" w:rsidR="00AB269B" w:rsidRDefault="00AB269B">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69B"/>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42"/>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AE"/>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29</Pages>
  <Words>35647</Words>
  <Characters>20320</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861</cp:revision>
  <dcterms:created xsi:type="dcterms:W3CDTF">2023-04-07T07:17:00Z</dcterms:created>
  <dcterms:modified xsi:type="dcterms:W3CDTF">2025-07-28T06:37:00Z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