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2902E" w14:textId="2E66F4DA" w:rsidR="00565C48" w:rsidRPr="00731AAA" w:rsidRDefault="00F70D7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A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20EA" w:rsidRPr="00731AA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5C48" w:rsidRPr="00731AAA">
        <w:rPr>
          <w:rFonts w:ascii="Times New Roman" w:hAnsi="Times New Roman" w:cs="Times New Roman"/>
          <w:b/>
          <w:sz w:val="24"/>
          <w:szCs w:val="24"/>
        </w:rPr>
        <w:t>TVIRTINU:</w:t>
      </w:r>
    </w:p>
    <w:p w14:paraId="2292D38C" w14:textId="07224F80" w:rsidR="000D2FB3" w:rsidRPr="00731AAA" w:rsidRDefault="000D2FB3" w:rsidP="000D2FB3">
      <w:pPr>
        <w:ind w:left="1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31AAA">
        <w:rPr>
          <w:rFonts w:ascii="Times New Roman" w:hAnsi="Times New Roman" w:cs="Times New Roman"/>
          <w:sz w:val="24"/>
          <w:szCs w:val="24"/>
        </w:rPr>
        <w:tab/>
        <w:t xml:space="preserve">              Pagėgių savivaldybės administracijos   </w:t>
      </w:r>
    </w:p>
    <w:p w14:paraId="75CA58B4" w14:textId="0FC41FCB" w:rsidR="000D2FB3" w:rsidRPr="00731AAA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direktorė Ligita Kazlauskienė</w:t>
      </w:r>
    </w:p>
    <w:p w14:paraId="6E3CA88D" w14:textId="4AC92C67" w:rsidR="000D2FB3" w:rsidRPr="00731AAA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________________________</w:t>
      </w:r>
    </w:p>
    <w:p w14:paraId="281B0F5A" w14:textId="7971F3E7" w:rsidR="000D2FB3" w:rsidRPr="00731AAA" w:rsidRDefault="000D2FB3" w:rsidP="000D2FB3">
      <w:pPr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FA20EA" w:rsidRPr="00731AAA">
        <w:rPr>
          <w:rFonts w:ascii="Times New Roman" w:hAnsi="Times New Roman" w:cs="Times New Roman"/>
          <w:sz w:val="24"/>
          <w:szCs w:val="24"/>
        </w:rPr>
        <w:t xml:space="preserve">  </w:t>
      </w:r>
      <w:r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A108C1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Pr="00731AAA">
        <w:rPr>
          <w:rFonts w:ascii="Times New Roman" w:hAnsi="Times New Roman" w:cs="Times New Roman"/>
          <w:sz w:val="24"/>
          <w:szCs w:val="24"/>
        </w:rPr>
        <w:t xml:space="preserve">  (parašas, data)</w:t>
      </w:r>
    </w:p>
    <w:p w14:paraId="4EBDE243" w14:textId="77777777" w:rsidR="00565C48" w:rsidRPr="00731AAA" w:rsidRDefault="00565C48" w:rsidP="00565C48">
      <w:pPr>
        <w:pStyle w:val="Pagrindinistekstas"/>
        <w:spacing w:before="82"/>
        <w:ind w:left="1418" w:firstLine="283"/>
        <w:rPr>
          <w:rFonts w:ascii="Times New Roman" w:hAnsi="Times New Roman" w:cs="Times New Roman"/>
          <w:b/>
          <w:sz w:val="24"/>
          <w:szCs w:val="24"/>
        </w:rPr>
      </w:pPr>
    </w:p>
    <w:p w14:paraId="14826C81" w14:textId="50312DF3" w:rsidR="0089612E" w:rsidRPr="00731AAA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AA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p w14:paraId="276D3E3B" w14:textId="6FE5D5BB" w:rsidR="000E5380" w:rsidRDefault="000E5380" w:rsidP="000E5380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TARNYBINIO TRANSPORTO </w:t>
      </w:r>
      <w:r w:rsidR="00CB1F7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ILGALAIKĖ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NUOMA</w:t>
      </w:r>
    </w:p>
    <w:p w14:paraId="58ECF17D" w14:textId="0DD7485B" w:rsidR="00596EEB" w:rsidRPr="000E5380" w:rsidRDefault="000E5380" w:rsidP="000E5380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PAGĖGIŲ SAVIVALDYBĖS ADMINISTRACIJOS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PAGĖGIŲ SENIŪNIJAI</w:t>
      </w:r>
    </w:p>
    <w:p w14:paraId="18B95283" w14:textId="4BB5A35E" w:rsidR="0089612E" w:rsidRPr="00731AAA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749E6E0F" w14:textId="49ADBA7D" w:rsidR="000E6B63" w:rsidRPr="00731AAA" w:rsidRDefault="00307718" w:rsidP="00AC13F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</w:r>
      <w:r w:rsidR="000836B0" w:rsidRPr="00731AAA">
        <w:rPr>
          <w:rFonts w:ascii="Times New Roman" w:hAnsi="Times New Roman" w:cs="Times New Roman"/>
          <w:sz w:val="24"/>
          <w:szCs w:val="24"/>
        </w:rPr>
        <w:t>Pagėgių savivaldybės administracija perka</w:t>
      </w:r>
      <w:r w:rsidR="009337CA" w:rsidRPr="00731AAA">
        <w:rPr>
          <w:rFonts w:ascii="Times New Roman" w:hAnsi="Times New Roman" w:cs="Times New Roman"/>
          <w:sz w:val="24"/>
          <w:szCs w:val="24"/>
        </w:rPr>
        <w:t xml:space="preserve"> tarnybinio transporto v</w:t>
      </w:r>
      <w:r w:rsidR="006161FC" w:rsidRPr="00731AAA">
        <w:rPr>
          <w:rFonts w:ascii="Times New Roman" w:hAnsi="Times New Roman" w:cs="Times New Roman"/>
          <w:sz w:val="24"/>
          <w:szCs w:val="24"/>
        </w:rPr>
        <w:t>eiklos nuomos prekę (1 vnt.)</w:t>
      </w:r>
      <w:r w:rsidR="00B47D60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9A650E">
        <w:rPr>
          <w:rFonts w:ascii="Times New Roman" w:hAnsi="Times New Roman" w:cs="Times New Roman"/>
          <w:sz w:val="24"/>
          <w:szCs w:val="24"/>
        </w:rPr>
        <w:t xml:space="preserve">Pagėgių savivaldybės administracijos Pagėgių seniūnijai. </w:t>
      </w:r>
      <w:r w:rsidR="0013414C">
        <w:rPr>
          <w:rFonts w:ascii="Times New Roman" w:hAnsi="Times New Roman" w:cs="Times New Roman"/>
          <w:sz w:val="24"/>
          <w:szCs w:val="24"/>
        </w:rPr>
        <w:t>Automobilis bus naudojamas seniūnijos funkcijoms vykdyti bei seniūnijos</w:t>
      </w:r>
      <w:r w:rsidR="00EA175F">
        <w:rPr>
          <w:rFonts w:ascii="Times New Roman" w:hAnsi="Times New Roman" w:cs="Times New Roman"/>
          <w:sz w:val="24"/>
          <w:szCs w:val="24"/>
        </w:rPr>
        <w:t xml:space="preserve"> administracinėms</w:t>
      </w:r>
      <w:r w:rsidR="0013414C">
        <w:rPr>
          <w:rFonts w:ascii="Times New Roman" w:hAnsi="Times New Roman" w:cs="Times New Roman"/>
          <w:sz w:val="24"/>
          <w:szCs w:val="24"/>
        </w:rPr>
        <w:t xml:space="preserve"> reikmėms.</w:t>
      </w:r>
      <w:r w:rsidR="000D2FB3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B25D36">
        <w:rPr>
          <w:rFonts w:ascii="Times New Roman" w:hAnsi="Times New Roman" w:cs="Times New Roman"/>
          <w:sz w:val="24"/>
          <w:szCs w:val="24"/>
        </w:rPr>
        <w:t>Bus naudojamas ir važiuojant bekele.</w:t>
      </w:r>
      <w:r w:rsidR="00C4764B">
        <w:rPr>
          <w:rFonts w:ascii="Times New Roman" w:hAnsi="Times New Roman" w:cs="Times New Roman"/>
          <w:sz w:val="24"/>
          <w:szCs w:val="24"/>
        </w:rPr>
        <w:t xml:space="preserve"> Išpirkimas nenumatomas.</w:t>
      </w:r>
    </w:p>
    <w:p w14:paraId="4163F493" w14:textId="628BA8B4" w:rsidR="00F7253A" w:rsidRPr="00731AAA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  <w:t>Autom</w:t>
      </w:r>
      <w:r w:rsidR="005E1721">
        <w:rPr>
          <w:rFonts w:ascii="Times New Roman" w:hAnsi="Times New Roman" w:cs="Times New Roman"/>
          <w:sz w:val="24"/>
          <w:szCs w:val="24"/>
        </w:rPr>
        <w:t>obilio veiklos</w:t>
      </w:r>
      <w:r w:rsidR="008F2034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B66E3A" w:rsidRPr="00731AAA">
        <w:rPr>
          <w:rFonts w:ascii="Times New Roman" w:hAnsi="Times New Roman" w:cs="Times New Roman"/>
          <w:sz w:val="24"/>
          <w:szCs w:val="24"/>
        </w:rPr>
        <w:t>nuomos</w:t>
      </w:r>
      <w:r w:rsidR="008F2034" w:rsidRPr="00731AAA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 w:rsidRPr="00731AAA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627F8B">
        <w:rPr>
          <w:rFonts w:ascii="Times New Roman" w:hAnsi="Times New Roman" w:cs="Times New Roman"/>
          <w:sz w:val="24"/>
          <w:szCs w:val="24"/>
        </w:rPr>
        <w:t xml:space="preserve">apie </w:t>
      </w:r>
      <w:r w:rsidR="003D4D95">
        <w:rPr>
          <w:rFonts w:ascii="Times New Roman" w:hAnsi="Times New Roman" w:cs="Times New Roman"/>
          <w:sz w:val="24"/>
          <w:szCs w:val="24"/>
        </w:rPr>
        <w:t>2</w:t>
      </w:r>
      <w:r w:rsidR="0019120C" w:rsidRPr="00731AAA">
        <w:rPr>
          <w:rFonts w:ascii="Times New Roman" w:hAnsi="Times New Roman" w:cs="Times New Roman"/>
          <w:sz w:val="24"/>
          <w:szCs w:val="24"/>
        </w:rPr>
        <w:t>0000 km/m.</w:t>
      </w:r>
    </w:p>
    <w:tbl>
      <w:tblPr>
        <w:tblStyle w:val="Lentelstinklelis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</w:tblGrid>
      <w:tr w:rsidR="00483E66" w:rsidRPr="00731AAA" w14:paraId="596CB406" w14:textId="77777777" w:rsidTr="00365C5B">
        <w:trPr>
          <w:jc w:val="center"/>
        </w:trPr>
        <w:tc>
          <w:tcPr>
            <w:tcW w:w="709" w:type="dxa"/>
          </w:tcPr>
          <w:p w14:paraId="7CBB313A" w14:textId="37D42DEF" w:rsidR="00483E66" w:rsidRPr="00731AAA" w:rsidRDefault="00483E66" w:rsidP="00483E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7087" w:type="dxa"/>
          </w:tcPr>
          <w:p w14:paraId="345C8BC3" w14:textId="77777777" w:rsidR="00483E66" w:rsidRPr="00731AAA" w:rsidRDefault="00483E66" w:rsidP="00543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Automobilio techninių rodiklių aprašymas, reikalavimai ir kt. sąlygos</w:t>
            </w:r>
          </w:p>
        </w:tc>
      </w:tr>
      <w:tr w:rsidR="00483E66" w:rsidRPr="00731AAA" w14:paraId="59F5E921" w14:textId="77777777" w:rsidTr="00365C5B">
        <w:trPr>
          <w:jc w:val="center"/>
        </w:trPr>
        <w:tc>
          <w:tcPr>
            <w:tcW w:w="709" w:type="dxa"/>
          </w:tcPr>
          <w:p w14:paraId="4B987976" w14:textId="5B950D8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14:paraId="33787EF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</w:tr>
      <w:tr w:rsidR="00483E66" w:rsidRPr="00731AAA" w14:paraId="5024218C" w14:textId="77777777" w:rsidTr="00365C5B">
        <w:trPr>
          <w:trHeight w:val="801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9FD6B95" w14:textId="3272DAF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A150FBE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Automobilinio pagaminimo metai arba informacija apie numatomą pagaminimo laiką (automobilis turi būti naujas, neeksploatuotas, pagamintas ne anksčiau kaip prieš 12 mėnesių iki pasiūlymo pateikimo termino pabaigos)</w:t>
            </w:r>
          </w:p>
        </w:tc>
      </w:tr>
      <w:tr w:rsidR="00483E66" w:rsidRPr="00731AAA" w14:paraId="7942922D" w14:textId="77777777" w:rsidTr="00365C5B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527D3F3" w14:textId="4365B7D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33FACDD2" w14:textId="77777777" w:rsidR="00483E66" w:rsidRPr="00731AAA" w:rsidRDefault="00483E66" w:rsidP="0054367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sz w:val="24"/>
                <w:szCs w:val="24"/>
              </w:rPr>
              <w:t>Automobilio rūšis – lengvasis iki 3,5 t bendrosios masės automobilis, M1 kategorija, skirtas keleiviams vežti, ne prastesnis nei SUV</w:t>
            </w:r>
          </w:p>
        </w:tc>
      </w:tr>
      <w:tr w:rsidR="00483E66" w:rsidRPr="00731AAA" w14:paraId="1E874BAD" w14:textId="77777777" w:rsidTr="00365C5B">
        <w:trPr>
          <w:jc w:val="center"/>
        </w:trPr>
        <w:tc>
          <w:tcPr>
            <w:tcW w:w="709" w:type="dxa"/>
          </w:tcPr>
          <w:p w14:paraId="09EEC3E8" w14:textId="44145B91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14:paraId="27DE62FD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Kuro tipas: benzinas, benzinas/elektra</w:t>
            </w:r>
          </w:p>
        </w:tc>
      </w:tr>
      <w:tr w:rsidR="00483E66" w:rsidRPr="00731AAA" w14:paraId="033302E6" w14:textId="77777777" w:rsidTr="00365C5B">
        <w:trPr>
          <w:jc w:val="center"/>
        </w:trPr>
        <w:tc>
          <w:tcPr>
            <w:tcW w:w="709" w:type="dxa"/>
          </w:tcPr>
          <w:p w14:paraId="476EEC23" w14:textId="7B00778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14:paraId="0565CEB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Variklio tūris ne mažiau 1400 cm3, variklio galingumas ne mažiau 110 kW</w:t>
            </w:r>
          </w:p>
        </w:tc>
      </w:tr>
      <w:tr w:rsidR="00483E66" w:rsidRPr="00731AAA" w14:paraId="085E165E" w14:textId="77777777" w:rsidTr="00365C5B">
        <w:trPr>
          <w:jc w:val="center"/>
        </w:trPr>
        <w:tc>
          <w:tcPr>
            <w:tcW w:w="709" w:type="dxa"/>
          </w:tcPr>
          <w:p w14:paraId="5702E28F" w14:textId="1FBD549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14:paraId="24BA59D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WLTP degalų sąnaudos (mišrios) ne daugiau 7 l/ 100 km</w:t>
            </w:r>
          </w:p>
        </w:tc>
      </w:tr>
      <w:tr w:rsidR="00483E66" w:rsidRPr="00731AAA" w14:paraId="537760E0" w14:textId="77777777" w:rsidTr="00365C5B">
        <w:trPr>
          <w:jc w:val="center"/>
        </w:trPr>
        <w:tc>
          <w:tcPr>
            <w:tcW w:w="709" w:type="dxa"/>
          </w:tcPr>
          <w:p w14:paraId="1C8CBB7D" w14:textId="19DA63F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14:paraId="5E016BB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Mišrioji WLTP CO2 emisija ne daugiau kaip 170 g/km</w:t>
            </w:r>
          </w:p>
        </w:tc>
      </w:tr>
      <w:tr w:rsidR="00483E66" w:rsidRPr="00731AAA" w14:paraId="19C42065" w14:textId="77777777" w:rsidTr="00365C5B">
        <w:trPr>
          <w:jc w:val="center"/>
        </w:trPr>
        <w:tc>
          <w:tcPr>
            <w:tcW w:w="709" w:type="dxa"/>
          </w:tcPr>
          <w:p w14:paraId="25CC5EB3" w14:textId="2EB235B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14:paraId="2C59AD0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</w:tr>
      <w:tr w:rsidR="00483E66" w:rsidRPr="00731AAA" w14:paraId="2553F1ED" w14:textId="77777777" w:rsidTr="00365C5B">
        <w:trPr>
          <w:jc w:val="center"/>
        </w:trPr>
        <w:tc>
          <w:tcPr>
            <w:tcW w:w="709" w:type="dxa"/>
          </w:tcPr>
          <w:p w14:paraId="141B938B" w14:textId="0D3B4084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14:paraId="00F7EE9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</w:tr>
      <w:tr w:rsidR="00483E66" w:rsidRPr="00731AAA" w14:paraId="5AC4DCD0" w14:textId="77777777" w:rsidTr="00365C5B">
        <w:trPr>
          <w:jc w:val="center"/>
        </w:trPr>
        <w:tc>
          <w:tcPr>
            <w:tcW w:w="709" w:type="dxa"/>
          </w:tcPr>
          <w:p w14:paraId="2074E8EA" w14:textId="732BD3C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14:paraId="40182E5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4380 mm</w:t>
            </w:r>
          </w:p>
        </w:tc>
      </w:tr>
      <w:tr w:rsidR="00483E66" w:rsidRPr="00731AAA" w14:paraId="18AC9660" w14:textId="77777777" w:rsidTr="00365C5B">
        <w:trPr>
          <w:jc w:val="center"/>
        </w:trPr>
        <w:tc>
          <w:tcPr>
            <w:tcW w:w="709" w:type="dxa"/>
          </w:tcPr>
          <w:p w14:paraId="4D57F5BF" w14:textId="22254CFA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14:paraId="427B869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Bagažinės tūris (nesulenkus galinių sėdynių) ne mažiau 500 l</w:t>
            </w:r>
          </w:p>
        </w:tc>
      </w:tr>
      <w:tr w:rsidR="00483E66" w:rsidRPr="00731AAA" w14:paraId="09B2F166" w14:textId="77777777" w:rsidTr="00365C5B">
        <w:trPr>
          <w:jc w:val="center"/>
        </w:trPr>
        <w:tc>
          <w:tcPr>
            <w:tcW w:w="709" w:type="dxa"/>
          </w:tcPr>
          <w:p w14:paraId="3011A031" w14:textId="1250B9E7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14:paraId="2F3B3DE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Bagažinė valdoma elektra</w:t>
            </w:r>
          </w:p>
        </w:tc>
      </w:tr>
      <w:tr w:rsidR="00483E66" w:rsidRPr="00731AAA" w14:paraId="22D5D8A4" w14:textId="77777777" w:rsidTr="00365C5B">
        <w:trPr>
          <w:jc w:val="center"/>
        </w:trPr>
        <w:tc>
          <w:tcPr>
            <w:tcW w:w="709" w:type="dxa"/>
          </w:tcPr>
          <w:p w14:paraId="30E38E7A" w14:textId="13D83CB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14:paraId="24DDAF8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Durų skaičius – ne mažiau 5</w:t>
            </w:r>
          </w:p>
        </w:tc>
      </w:tr>
      <w:tr w:rsidR="00483E66" w:rsidRPr="00731AAA" w14:paraId="7A160DF3" w14:textId="77777777" w:rsidTr="00365C5B">
        <w:trPr>
          <w:jc w:val="center"/>
        </w:trPr>
        <w:tc>
          <w:tcPr>
            <w:tcW w:w="709" w:type="dxa"/>
          </w:tcPr>
          <w:p w14:paraId="00E4D516" w14:textId="11830C2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14:paraId="65CF67BC" w14:textId="05D2272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Garantinės sąlygos autom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biliui – ne mažiau 5 metų arba iki 100 000 km ridos</w:t>
            </w:r>
          </w:p>
        </w:tc>
      </w:tr>
      <w:tr w:rsidR="00483E66" w:rsidRPr="00731AAA" w14:paraId="4F574E2F" w14:textId="77777777" w:rsidTr="00365C5B">
        <w:trPr>
          <w:jc w:val="center"/>
        </w:trPr>
        <w:tc>
          <w:tcPr>
            <w:tcW w:w="709" w:type="dxa"/>
          </w:tcPr>
          <w:p w14:paraId="3B220DD3" w14:textId="1CBFFF42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7" w:type="dxa"/>
          </w:tcPr>
          <w:p w14:paraId="24793CE2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Vairas kairėje pusėje su elektromechaniniu vairo stiprintuvu. Vairas su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jutikliniais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valdymo elementais (daugiafunkcinis vairas).</w:t>
            </w:r>
          </w:p>
        </w:tc>
      </w:tr>
      <w:tr w:rsidR="00483E66" w:rsidRPr="00731AAA" w14:paraId="66A75507" w14:textId="77777777" w:rsidTr="00365C5B">
        <w:trPr>
          <w:jc w:val="center"/>
        </w:trPr>
        <w:tc>
          <w:tcPr>
            <w:tcW w:w="709" w:type="dxa"/>
          </w:tcPr>
          <w:p w14:paraId="635F41E1" w14:textId="70725CD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7" w:type="dxa"/>
          </w:tcPr>
          <w:p w14:paraId="586F48A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Galvos atrama ir saugos diržai vairuotojo ir visoms keleivių vietoms.</w:t>
            </w:r>
          </w:p>
        </w:tc>
      </w:tr>
      <w:tr w:rsidR="00483E66" w:rsidRPr="00731AAA" w14:paraId="17A00A74" w14:textId="77777777" w:rsidTr="00365C5B">
        <w:trPr>
          <w:jc w:val="center"/>
        </w:trPr>
        <w:tc>
          <w:tcPr>
            <w:tcW w:w="709" w:type="dxa"/>
          </w:tcPr>
          <w:p w14:paraId="3C75CB0E" w14:textId="1A74C705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7" w:type="dxa"/>
          </w:tcPr>
          <w:p w14:paraId="0DFBA5F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Saugos pagalvės: vairuotojo, priekinio keleivio,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užuolaidinės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, vairuotojo kelių.</w:t>
            </w:r>
          </w:p>
        </w:tc>
      </w:tr>
      <w:tr w:rsidR="00483E66" w:rsidRPr="00731AAA" w14:paraId="6923BF8C" w14:textId="77777777" w:rsidTr="00365C5B">
        <w:trPr>
          <w:jc w:val="center"/>
        </w:trPr>
        <w:tc>
          <w:tcPr>
            <w:tcW w:w="709" w:type="dxa"/>
          </w:tcPr>
          <w:p w14:paraId="71BDBCC9" w14:textId="751FDBB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7" w:type="dxa"/>
          </w:tcPr>
          <w:p w14:paraId="1700512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Elektroninė stabilizavimo sistema</w:t>
            </w:r>
          </w:p>
        </w:tc>
      </w:tr>
      <w:tr w:rsidR="00483E66" w:rsidRPr="00731AAA" w14:paraId="193ADA8E" w14:textId="77777777" w:rsidTr="00365C5B">
        <w:trPr>
          <w:jc w:val="center"/>
        </w:trPr>
        <w:tc>
          <w:tcPr>
            <w:tcW w:w="709" w:type="dxa"/>
          </w:tcPr>
          <w:p w14:paraId="1B783F0C" w14:textId="29DCF9D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7" w:type="dxa"/>
          </w:tcPr>
          <w:p w14:paraId="6F176A0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Įkalnės asistentas</w:t>
            </w:r>
          </w:p>
        </w:tc>
      </w:tr>
      <w:tr w:rsidR="00483E66" w:rsidRPr="00731AAA" w14:paraId="1EEDB3EB" w14:textId="77777777" w:rsidTr="00365C5B">
        <w:trPr>
          <w:jc w:val="center"/>
        </w:trPr>
        <w:tc>
          <w:tcPr>
            <w:tcW w:w="709" w:type="dxa"/>
          </w:tcPr>
          <w:p w14:paraId="01DF2D11" w14:textId="5BA3C20D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7" w:type="dxa"/>
          </w:tcPr>
          <w:p w14:paraId="69D0907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Avarinio stabdymo sistema.</w:t>
            </w:r>
          </w:p>
        </w:tc>
      </w:tr>
      <w:tr w:rsidR="00483E66" w:rsidRPr="00731AAA" w14:paraId="0A419442" w14:textId="77777777" w:rsidTr="00365C5B">
        <w:trPr>
          <w:trHeight w:val="23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01C0110" w14:textId="23B12C94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D6174C0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Antrinių susidūrimų išvengimo sistema.</w:t>
            </w:r>
          </w:p>
        </w:tc>
      </w:tr>
      <w:tr w:rsidR="00483E66" w:rsidRPr="00731AAA" w14:paraId="1F0CBDFE" w14:textId="77777777" w:rsidTr="00365C5B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0E15ED4" w14:textId="7C951EA2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30FF9CFE" w14:textId="77777777" w:rsidR="00483E66" w:rsidRPr="00731AAA" w:rsidRDefault="00483E66" w:rsidP="0054367A">
            <w:pPr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31AAA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Eismo juostos asistentas.</w:t>
            </w:r>
          </w:p>
        </w:tc>
      </w:tr>
      <w:tr w:rsidR="00483E66" w:rsidRPr="00731AAA" w14:paraId="4766DF76" w14:textId="77777777" w:rsidTr="00365C5B">
        <w:trPr>
          <w:jc w:val="center"/>
        </w:trPr>
        <w:tc>
          <w:tcPr>
            <w:tcW w:w="709" w:type="dxa"/>
          </w:tcPr>
          <w:p w14:paraId="46E18001" w14:textId="0FCEAC27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7" w:type="dxa"/>
          </w:tcPr>
          <w:p w14:paraId="53F8922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Automatinė atstumo reguliavimo sistema.</w:t>
            </w:r>
          </w:p>
        </w:tc>
      </w:tr>
      <w:tr w:rsidR="00483E66" w:rsidRPr="00731AAA" w14:paraId="742AEED3" w14:textId="77777777" w:rsidTr="00365C5B">
        <w:trPr>
          <w:trHeight w:val="275"/>
          <w:jc w:val="center"/>
        </w:trPr>
        <w:tc>
          <w:tcPr>
            <w:tcW w:w="709" w:type="dxa"/>
          </w:tcPr>
          <w:p w14:paraId="50978D48" w14:textId="2372FC1B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7" w:type="dxa"/>
          </w:tcPr>
          <w:p w14:paraId="6113E4B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Greičio ribotuvas.</w:t>
            </w:r>
          </w:p>
        </w:tc>
      </w:tr>
      <w:tr w:rsidR="00483E66" w:rsidRPr="00731AAA" w14:paraId="426D86F3" w14:textId="77777777" w:rsidTr="00365C5B">
        <w:trPr>
          <w:jc w:val="center"/>
        </w:trPr>
        <w:tc>
          <w:tcPr>
            <w:tcW w:w="709" w:type="dxa"/>
          </w:tcPr>
          <w:p w14:paraId="2E190978" w14:textId="3F36AEE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7" w:type="dxa"/>
          </w:tcPr>
          <w:p w14:paraId="118CFAF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Slėgio padangose kontrolės sistema.</w:t>
            </w:r>
          </w:p>
        </w:tc>
      </w:tr>
      <w:tr w:rsidR="00483E66" w:rsidRPr="00731AAA" w14:paraId="49B76C15" w14:textId="77777777" w:rsidTr="00365C5B">
        <w:trPr>
          <w:jc w:val="center"/>
        </w:trPr>
        <w:tc>
          <w:tcPr>
            <w:tcW w:w="709" w:type="dxa"/>
          </w:tcPr>
          <w:p w14:paraId="7EDEE29A" w14:textId="3F842EF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7" w:type="dxa"/>
          </w:tcPr>
          <w:p w14:paraId="47A8355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Oro kondicionavimo ir šildymo sistema, ne mažiau dviejų zonų</w:t>
            </w:r>
          </w:p>
        </w:tc>
      </w:tr>
      <w:tr w:rsidR="00483E66" w:rsidRPr="00731AAA" w14:paraId="02AABBB2" w14:textId="77777777" w:rsidTr="00365C5B">
        <w:trPr>
          <w:jc w:val="center"/>
        </w:trPr>
        <w:tc>
          <w:tcPr>
            <w:tcW w:w="709" w:type="dxa"/>
          </w:tcPr>
          <w:p w14:paraId="1CBA4FB3" w14:textId="270EB575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7" w:type="dxa"/>
          </w:tcPr>
          <w:p w14:paraId="3290595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Galinio vaizdo kamera, parkavimo davikliai priekyje ir gale.</w:t>
            </w:r>
          </w:p>
        </w:tc>
      </w:tr>
      <w:tr w:rsidR="00483E66" w:rsidRPr="00731AAA" w14:paraId="4F8ECFBB" w14:textId="77777777" w:rsidTr="00365C5B">
        <w:trPr>
          <w:jc w:val="center"/>
        </w:trPr>
        <w:tc>
          <w:tcPr>
            <w:tcW w:w="709" w:type="dxa"/>
          </w:tcPr>
          <w:p w14:paraId="6AEF494B" w14:textId="701DFF6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87" w:type="dxa"/>
          </w:tcPr>
          <w:p w14:paraId="78DBB3D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Mobiliojo telefono sąsaja su automobiliu, bevielė sąsaja su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auto ir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sistema.</w:t>
            </w:r>
          </w:p>
        </w:tc>
      </w:tr>
      <w:tr w:rsidR="00483E66" w:rsidRPr="00731AAA" w14:paraId="11E06DEA" w14:textId="77777777" w:rsidTr="00365C5B">
        <w:trPr>
          <w:jc w:val="center"/>
        </w:trPr>
        <w:tc>
          <w:tcPr>
            <w:tcW w:w="709" w:type="dxa"/>
          </w:tcPr>
          <w:p w14:paraId="34C40E81" w14:textId="33E374A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7" w:type="dxa"/>
          </w:tcPr>
          <w:p w14:paraId="606D2EF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Tamsiai pilka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mettalic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arba tamsiai pilka lygiavertė</w:t>
            </w:r>
          </w:p>
        </w:tc>
      </w:tr>
      <w:tr w:rsidR="00483E66" w:rsidRPr="00731AAA" w14:paraId="12535109" w14:textId="77777777" w:rsidTr="00365C5B">
        <w:trPr>
          <w:jc w:val="center"/>
        </w:trPr>
        <w:tc>
          <w:tcPr>
            <w:tcW w:w="709" w:type="dxa"/>
          </w:tcPr>
          <w:p w14:paraId="69E55850" w14:textId="08DD82D1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7" w:type="dxa"/>
          </w:tcPr>
          <w:p w14:paraId="1E79D8A5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Beraktė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užvedimo sistema.</w:t>
            </w:r>
          </w:p>
        </w:tc>
      </w:tr>
      <w:tr w:rsidR="00483E66" w:rsidRPr="00731AAA" w14:paraId="306080E3" w14:textId="77777777" w:rsidTr="00365C5B">
        <w:trPr>
          <w:trHeight w:val="70"/>
          <w:jc w:val="center"/>
        </w:trPr>
        <w:tc>
          <w:tcPr>
            <w:tcW w:w="709" w:type="dxa"/>
          </w:tcPr>
          <w:p w14:paraId="21587879" w14:textId="4CF3CBEC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7" w:type="dxa"/>
          </w:tcPr>
          <w:p w14:paraId="5A12884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LED priekiniai žibintai (trumposios ir ilgosios šviesos).</w:t>
            </w:r>
          </w:p>
        </w:tc>
      </w:tr>
      <w:tr w:rsidR="00483E66" w:rsidRPr="00731AAA" w14:paraId="5E39AAE2" w14:textId="77777777" w:rsidTr="00365C5B">
        <w:trPr>
          <w:jc w:val="center"/>
        </w:trPr>
        <w:tc>
          <w:tcPr>
            <w:tcW w:w="709" w:type="dxa"/>
            <w:tcBorders>
              <w:top w:val="nil"/>
            </w:tcBorders>
          </w:tcPr>
          <w:p w14:paraId="013D3F5D" w14:textId="282CB15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87" w:type="dxa"/>
            <w:tcBorders>
              <w:top w:val="nil"/>
            </w:tcBorders>
          </w:tcPr>
          <w:p w14:paraId="25B47D6C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Lengvojo lydinio ratlankiai.</w:t>
            </w:r>
          </w:p>
        </w:tc>
      </w:tr>
      <w:tr w:rsidR="00483E66" w:rsidRPr="00731AAA" w14:paraId="3316F0C2" w14:textId="77777777" w:rsidTr="00365C5B">
        <w:trPr>
          <w:jc w:val="center"/>
        </w:trPr>
        <w:tc>
          <w:tcPr>
            <w:tcW w:w="709" w:type="dxa"/>
          </w:tcPr>
          <w:p w14:paraId="655D7721" w14:textId="6F2A0D0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87" w:type="dxa"/>
          </w:tcPr>
          <w:p w14:paraId="4DB0190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Priekinių sėdynių reguliavimas bent 4 kryptimis.</w:t>
            </w:r>
          </w:p>
        </w:tc>
      </w:tr>
      <w:tr w:rsidR="00483E66" w:rsidRPr="00731AAA" w14:paraId="1866587C" w14:textId="77777777" w:rsidTr="00365C5B">
        <w:trPr>
          <w:jc w:val="center"/>
        </w:trPr>
        <w:tc>
          <w:tcPr>
            <w:tcW w:w="709" w:type="dxa"/>
          </w:tcPr>
          <w:p w14:paraId="121F1F04" w14:textId="06E7385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87" w:type="dxa"/>
          </w:tcPr>
          <w:p w14:paraId="4EF59C7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Kilimėliai priekyje ir gale.</w:t>
            </w:r>
          </w:p>
        </w:tc>
      </w:tr>
      <w:tr w:rsidR="00483E66" w:rsidRPr="00731AAA" w14:paraId="1FEED05C" w14:textId="77777777" w:rsidTr="00365C5B">
        <w:trPr>
          <w:jc w:val="center"/>
        </w:trPr>
        <w:tc>
          <w:tcPr>
            <w:tcW w:w="709" w:type="dxa"/>
          </w:tcPr>
          <w:p w14:paraId="295D4D1D" w14:textId="10979B6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87" w:type="dxa"/>
          </w:tcPr>
          <w:p w14:paraId="7B64109F" w14:textId="4CD99B95" w:rsidR="00483E66" w:rsidRPr="00731AAA" w:rsidRDefault="00483E66" w:rsidP="003D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Gamyklinis centrinis visų durų užraktas su nuotoliniu valdymo ir „KASKO“ draudimo reikalavimus atitinkančia apsaugo sistema. Mažiausiai du užvedimo rakteliai su centrinio užrakto nuotol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nio valdymo pulteliais.</w:t>
            </w:r>
          </w:p>
        </w:tc>
      </w:tr>
      <w:tr w:rsidR="00483E66" w:rsidRPr="00731AAA" w14:paraId="076A2501" w14:textId="77777777" w:rsidTr="00365C5B">
        <w:trPr>
          <w:jc w:val="center"/>
        </w:trPr>
        <w:tc>
          <w:tcPr>
            <w:tcW w:w="709" w:type="dxa"/>
          </w:tcPr>
          <w:p w14:paraId="27BC1BF6" w14:textId="4CC184A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87" w:type="dxa"/>
          </w:tcPr>
          <w:p w14:paraId="76896B3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Automobilyje turi būti eksploatacijos vadovas lietuvių kalba.</w:t>
            </w:r>
          </w:p>
        </w:tc>
      </w:tr>
      <w:tr w:rsidR="00483E66" w:rsidRPr="00731AAA" w14:paraId="69E8AA8D" w14:textId="77777777" w:rsidTr="00365C5B">
        <w:trPr>
          <w:jc w:val="center"/>
        </w:trPr>
        <w:tc>
          <w:tcPr>
            <w:tcW w:w="709" w:type="dxa"/>
          </w:tcPr>
          <w:p w14:paraId="0E1A3962" w14:textId="5E0C35FC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87" w:type="dxa"/>
          </w:tcPr>
          <w:p w14:paraId="1F1829EA" w14:textId="2B661220" w:rsidR="00483E66" w:rsidRPr="00731AAA" w:rsidRDefault="00483E66" w:rsidP="003D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Automobilis turi būti visiškai sukomplektuotas, su visa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 dokum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ais bei reikalingais priedais: vaistinėlė,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gesintvas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, avarinis ženklas, šviesą atspindinti liemenė, transportavimo kilpa, atsargini ratas ir įrankiai jam pakeisti.</w:t>
            </w:r>
          </w:p>
        </w:tc>
      </w:tr>
      <w:tr w:rsidR="00483E66" w:rsidRPr="00731AAA" w14:paraId="2BB8972A" w14:textId="77777777" w:rsidTr="00365C5B">
        <w:trPr>
          <w:jc w:val="center"/>
        </w:trPr>
        <w:tc>
          <w:tcPr>
            <w:tcW w:w="709" w:type="dxa"/>
          </w:tcPr>
          <w:p w14:paraId="1DE3E454" w14:textId="400D7AE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87" w:type="dxa"/>
          </w:tcPr>
          <w:p w14:paraId="4ABB1CB8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483E66" w:rsidRPr="00731AAA" w14:paraId="510C936C" w14:textId="77777777" w:rsidTr="00365C5B">
        <w:trPr>
          <w:trHeight w:val="303"/>
          <w:jc w:val="center"/>
        </w:trPr>
        <w:tc>
          <w:tcPr>
            <w:tcW w:w="709" w:type="dxa"/>
          </w:tcPr>
          <w:p w14:paraId="638BEE1D" w14:textId="36B57BF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87" w:type="dxa"/>
          </w:tcPr>
          <w:p w14:paraId="0A3AAFCC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Tiekėjas, pasirašęs viešojo pirkimo – pardavimo sutartį, įsipareigoja u-tikrinti automobilio registravimą pirkėjo nurodytu vardu pagal nustatytą kelių transporto priemonių registravimo tvarką.</w:t>
            </w:r>
          </w:p>
        </w:tc>
      </w:tr>
      <w:tr w:rsidR="005A64A7" w:rsidRPr="00731AAA" w14:paraId="64BF0FD6" w14:textId="77777777" w:rsidTr="00365C5B">
        <w:trPr>
          <w:trHeight w:val="303"/>
          <w:jc w:val="center"/>
        </w:trPr>
        <w:tc>
          <w:tcPr>
            <w:tcW w:w="709" w:type="dxa"/>
          </w:tcPr>
          <w:p w14:paraId="45E383DD" w14:textId="35383171" w:rsidR="005A64A7" w:rsidRDefault="005A64A7" w:rsidP="005A6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87" w:type="dxa"/>
          </w:tcPr>
          <w:p w14:paraId="4446A1EE" w14:textId="116F83A7" w:rsidR="005A64A7" w:rsidRPr="00731AAA" w:rsidRDefault="005A64A7" w:rsidP="00204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Automobilis turi turėti kablį.</w:t>
            </w:r>
          </w:p>
        </w:tc>
      </w:tr>
      <w:tr w:rsidR="00A73188" w:rsidRPr="00731AAA" w14:paraId="76227183" w14:textId="77777777" w:rsidTr="00365C5B">
        <w:trPr>
          <w:trHeight w:val="303"/>
          <w:jc w:val="center"/>
        </w:trPr>
        <w:tc>
          <w:tcPr>
            <w:tcW w:w="709" w:type="dxa"/>
          </w:tcPr>
          <w:p w14:paraId="5FF9642E" w14:textId="04C955A5" w:rsidR="00A73188" w:rsidRDefault="00A73188" w:rsidP="005A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7087" w:type="dxa"/>
          </w:tcPr>
          <w:p w14:paraId="7D851924" w14:textId="14C557AF" w:rsidR="00A73188" w:rsidRDefault="00302BFE" w:rsidP="00302B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</w:tr>
    </w:tbl>
    <w:p w14:paraId="6A87F47C" w14:textId="77777777" w:rsidR="00837475" w:rsidRPr="00731AAA" w:rsidRDefault="00837475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7D7A69" w14:textId="77777777" w:rsidR="005834A5" w:rsidRPr="00731AAA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731AAA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731AAA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22C51"/>
    <w:rsid w:val="000404A3"/>
    <w:rsid w:val="00055E54"/>
    <w:rsid w:val="0008313E"/>
    <w:rsid w:val="000836B0"/>
    <w:rsid w:val="00087CB8"/>
    <w:rsid w:val="000A2B3C"/>
    <w:rsid w:val="000B22BF"/>
    <w:rsid w:val="000B600F"/>
    <w:rsid w:val="000D2FB3"/>
    <w:rsid w:val="000E5380"/>
    <w:rsid w:val="000E6333"/>
    <w:rsid w:val="000E6B63"/>
    <w:rsid w:val="000F3BA0"/>
    <w:rsid w:val="0013414C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04E3B"/>
    <w:rsid w:val="00243E73"/>
    <w:rsid w:val="0025068F"/>
    <w:rsid w:val="00256BCD"/>
    <w:rsid w:val="002823B8"/>
    <w:rsid w:val="0028596E"/>
    <w:rsid w:val="002C1CA1"/>
    <w:rsid w:val="002C2CDA"/>
    <w:rsid w:val="002C684E"/>
    <w:rsid w:val="002D3C6C"/>
    <w:rsid w:val="00302BFE"/>
    <w:rsid w:val="00307718"/>
    <w:rsid w:val="00311F9A"/>
    <w:rsid w:val="00322B09"/>
    <w:rsid w:val="00326277"/>
    <w:rsid w:val="00330E45"/>
    <w:rsid w:val="00334C33"/>
    <w:rsid w:val="0036573E"/>
    <w:rsid w:val="00365C5B"/>
    <w:rsid w:val="0038033C"/>
    <w:rsid w:val="00384335"/>
    <w:rsid w:val="0038728A"/>
    <w:rsid w:val="003C5218"/>
    <w:rsid w:val="003D4D95"/>
    <w:rsid w:val="00404118"/>
    <w:rsid w:val="004119FF"/>
    <w:rsid w:val="004247F6"/>
    <w:rsid w:val="00430E63"/>
    <w:rsid w:val="0045041D"/>
    <w:rsid w:val="004755CD"/>
    <w:rsid w:val="0047598C"/>
    <w:rsid w:val="00483E66"/>
    <w:rsid w:val="00495C38"/>
    <w:rsid w:val="004B2704"/>
    <w:rsid w:val="004B7E93"/>
    <w:rsid w:val="004E7E54"/>
    <w:rsid w:val="00505AF1"/>
    <w:rsid w:val="00526696"/>
    <w:rsid w:val="00527778"/>
    <w:rsid w:val="00565C48"/>
    <w:rsid w:val="005834A5"/>
    <w:rsid w:val="00596EEB"/>
    <w:rsid w:val="005A64A7"/>
    <w:rsid w:val="005C2358"/>
    <w:rsid w:val="005C2AD1"/>
    <w:rsid w:val="005C453B"/>
    <w:rsid w:val="005E1721"/>
    <w:rsid w:val="005E4BE2"/>
    <w:rsid w:val="00606D28"/>
    <w:rsid w:val="006161FC"/>
    <w:rsid w:val="00627F8B"/>
    <w:rsid w:val="0063693F"/>
    <w:rsid w:val="00650F01"/>
    <w:rsid w:val="006538D6"/>
    <w:rsid w:val="00664826"/>
    <w:rsid w:val="006E29B3"/>
    <w:rsid w:val="006E629E"/>
    <w:rsid w:val="006F1691"/>
    <w:rsid w:val="0070223E"/>
    <w:rsid w:val="007179B2"/>
    <w:rsid w:val="007244F1"/>
    <w:rsid w:val="00731AAA"/>
    <w:rsid w:val="007676B9"/>
    <w:rsid w:val="00782C32"/>
    <w:rsid w:val="0078392B"/>
    <w:rsid w:val="0078445C"/>
    <w:rsid w:val="007965E5"/>
    <w:rsid w:val="007B078A"/>
    <w:rsid w:val="007B34DE"/>
    <w:rsid w:val="007B40A2"/>
    <w:rsid w:val="007D48BF"/>
    <w:rsid w:val="007F2BE5"/>
    <w:rsid w:val="008030BA"/>
    <w:rsid w:val="00812466"/>
    <w:rsid w:val="00825006"/>
    <w:rsid w:val="00837475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E23F5"/>
    <w:rsid w:val="008F1BE6"/>
    <w:rsid w:val="008F2034"/>
    <w:rsid w:val="00921306"/>
    <w:rsid w:val="00926DBA"/>
    <w:rsid w:val="00927635"/>
    <w:rsid w:val="00930EA4"/>
    <w:rsid w:val="009337CA"/>
    <w:rsid w:val="00937461"/>
    <w:rsid w:val="0095026F"/>
    <w:rsid w:val="00971A08"/>
    <w:rsid w:val="00975D0D"/>
    <w:rsid w:val="0097726D"/>
    <w:rsid w:val="00984C4E"/>
    <w:rsid w:val="009907D5"/>
    <w:rsid w:val="009A650E"/>
    <w:rsid w:val="009A7DDC"/>
    <w:rsid w:val="009B0BF2"/>
    <w:rsid w:val="009D0F31"/>
    <w:rsid w:val="00A108C1"/>
    <w:rsid w:val="00A20922"/>
    <w:rsid w:val="00A51762"/>
    <w:rsid w:val="00A702D5"/>
    <w:rsid w:val="00A73188"/>
    <w:rsid w:val="00A87164"/>
    <w:rsid w:val="00AC13F8"/>
    <w:rsid w:val="00AD09D0"/>
    <w:rsid w:val="00AE523A"/>
    <w:rsid w:val="00AE58E3"/>
    <w:rsid w:val="00B25D36"/>
    <w:rsid w:val="00B4586C"/>
    <w:rsid w:val="00B47D60"/>
    <w:rsid w:val="00B53A72"/>
    <w:rsid w:val="00B571DD"/>
    <w:rsid w:val="00B578A5"/>
    <w:rsid w:val="00B66E3A"/>
    <w:rsid w:val="00B71B46"/>
    <w:rsid w:val="00BA541B"/>
    <w:rsid w:val="00BA648C"/>
    <w:rsid w:val="00BC57BC"/>
    <w:rsid w:val="00BD5D1E"/>
    <w:rsid w:val="00C10B4C"/>
    <w:rsid w:val="00C1118A"/>
    <w:rsid w:val="00C34E8B"/>
    <w:rsid w:val="00C41C63"/>
    <w:rsid w:val="00C4344A"/>
    <w:rsid w:val="00C4764B"/>
    <w:rsid w:val="00C86465"/>
    <w:rsid w:val="00C9682B"/>
    <w:rsid w:val="00CB1F7D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6418"/>
    <w:rsid w:val="00EA107A"/>
    <w:rsid w:val="00EA175F"/>
    <w:rsid w:val="00EC0DB0"/>
    <w:rsid w:val="00EE6A80"/>
    <w:rsid w:val="00F141C7"/>
    <w:rsid w:val="00F36CC7"/>
    <w:rsid w:val="00F53936"/>
    <w:rsid w:val="00F57D60"/>
    <w:rsid w:val="00F70D7D"/>
    <w:rsid w:val="00F7253A"/>
    <w:rsid w:val="00F859F5"/>
    <w:rsid w:val="00F9576D"/>
    <w:rsid w:val="00FA20EA"/>
    <w:rsid w:val="00FB39B4"/>
    <w:rsid w:val="00FC0955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link w:val="Antrat1Diagrama"/>
    <w:uiPriority w:val="9"/>
    <w:qFormat/>
    <w:pPr>
      <w:spacing w:line="292" w:lineRule="exact"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37475"/>
    <w:pPr>
      <w:keepNext/>
      <w:keepLines/>
      <w:widowControl/>
      <w:autoSpaceDE/>
      <w:autoSpaceDN/>
      <w:spacing w:before="120"/>
      <w:ind w:firstLine="697"/>
      <w:jc w:val="both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7"/>
    </w:pPr>
    <w:rPr>
      <w:rFonts w:asciiTheme="majorHAnsi" w:eastAsiaTheme="majorEastAsia" w:hAnsiTheme="majorHAnsi" w:cstheme="majorBidi"/>
      <w:color w:val="632423" w:themeColor="accent2" w:themeShade="8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495C38"/>
    <w:rPr>
      <w:strike w:val="0"/>
      <w:dstrike w:val="0"/>
      <w:color w:val="auto"/>
      <w:u w:val="none"/>
      <w:effect w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7475"/>
    <w:rPr>
      <w:rFonts w:asciiTheme="majorHAnsi" w:eastAsiaTheme="majorEastAsia" w:hAnsiTheme="majorHAnsi" w:cstheme="majorBidi"/>
      <w:color w:val="C0504D" w:themeColor="accent2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7475"/>
    <w:rPr>
      <w:rFonts w:asciiTheme="majorHAnsi" w:eastAsiaTheme="majorEastAsia" w:hAnsiTheme="majorHAnsi" w:cstheme="majorBidi"/>
      <w:color w:val="943634" w:themeColor="accent2" w:themeShade="BF"/>
      <w:sz w:val="32"/>
      <w:szCs w:val="3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7475"/>
    <w:rPr>
      <w:rFonts w:asciiTheme="majorHAnsi" w:eastAsiaTheme="majorEastAsia" w:hAnsiTheme="majorHAnsi" w:cstheme="majorBidi"/>
      <w:color w:val="943634" w:themeColor="accent2" w:themeShade="BF"/>
      <w:sz w:val="24"/>
      <w:szCs w:val="24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7475"/>
    <w:rPr>
      <w:rFonts w:asciiTheme="majorHAnsi" w:eastAsiaTheme="majorEastAsia" w:hAnsiTheme="majorHAnsi" w:cstheme="majorBidi"/>
      <w:b/>
      <w:bCs/>
      <w:color w:val="632423" w:themeColor="accent2" w:themeShade="8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7475"/>
    <w:rPr>
      <w:rFonts w:asciiTheme="majorHAnsi" w:eastAsiaTheme="majorEastAsia" w:hAnsiTheme="majorHAnsi" w:cstheme="majorBidi"/>
      <w:color w:val="632423" w:themeColor="accent2" w:themeShade="8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37475"/>
    <w:rPr>
      <w:rFonts w:ascii="Calibri Light" w:eastAsia="Calibri Light" w:hAnsi="Calibri Light" w:cs="Calibri Light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37475"/>
    <w:pPr>
      <w:widowControl/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37475"/>
    <w:rPr>
      <w:rFonts w:eastAsiaTheme="minorEastAsia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7475"/>
    <w:pPr>
      <w:widowControl/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7475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475"/>
    <w:pPr>
      <w:widowControl/>
      <w:numPr>
        <w:ilvl w:val="1"/>
      </w:numPr>
      <w:autoSpaceDE/>
      <w:autoSpaceDN/>
      <w:spacing w:after="240" w:line="300" w:lineRule="auto"/>
      <w:ind w:left="1004" w:hanging="437"/>
      <w:jc w:val="both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47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37475"/>
    <w:rPr>
      <w:rFonts w:ascii="Calibri Light" w:eastAsia="Calibri Light" w:hAnsi="Calibri Light" w:cs="Calibri Light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837475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837475"/>
    <w:rPr>
      <w:sz w:val="16"/>
      <w:szCs w:val="16"/>
    </w:rPr>
  </w:style>
  <w:style w:type="table" w:styleId="Lentelstinklelis">
    <w:name w:val="Table Grid"/>
    <w:basedOn w:val="prastojilentel"/>
    <w:uiPriority w:val="59"/>
    <w:rsid w:val="00837475"/>
    <w:pPr>
      <w:widowControl/>
      <w:autoSpaceDE/>
      <w:autoSpaceDN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37475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74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7475"/>
    <w:rPr>
      <w:rFonts w:eastAsiaTheme="minorEastAsia"/>
      <w:b/>
      <w:bCs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837475"/>
    <w:pPr>
      <w:widowControl/>
      <w:autoSpaceDE/>
      <w:autoSpaceDN/>
      <w:spacing w:before="100" w:beforeAutospacing="1" w:after="100" w:afterAutospacing="1"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ildymui">
    <w:name w:val="pildymui"/>
    <w:basedOn w:val="Numatytasispastraiposriftas"/>
    <w:rsid w:val="00837475"/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837475"/>
    <w:rPr>
      <w:rFonts w:ascii="Calibri Light" w:eastAsia="Calibri Light" w:hAnsi="Calibri Light" w:cs="Calibri Light"/>
      <w:sz w:val="16"/>
      <w:szCs w:val="16"/>
      <w:lang w:val="lt-LT"/>
    </w:rPr>
  </w:style>
  <w:style w:type="character" w:customStyle="1" w:styleId="Internetlink">
    <w:name w:val="Internet link"/>
    <w:rsid w:val="00837475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37475"/>
    <w:pPr>
      <w:widowControl/>
      <w:tabs>
        <w:tab w:val="center" w:pos="4513"/>
        <w:tab w:val="right" w:pos="9026"/>
      </w:tabs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7475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nhideWhenUsed/>
    <w:rsid w:val="00837475"/>
    <w:pPr>
      <w:widowControl/>
      <w:tabs>
        <w:tab w:val="center" w:pos="4513"/>
        <w:tab w:val="right" w:pos="9026"/>
      </w:tabs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837475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837475"/>
    <w:pPr>
      <w:widowControl/>
      <w:autoSpaceDE/>
      <w:autoSpaceDN/>
      <w:ind w:firstLine="697"/>
      <w:jc w:val="both"/>
    </w:pPr>
    <w:rPr>
      <w:rFonts w:ascii="Times New Roman" w:eastAsiaTheme="minorEastAsia"/>
      <w:sz w:val="24"/>
      <w:szCs w:val="24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837475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837475"/>
    <w:pPr>
      <w:widowControl/>
      <w:autoSpaceDE/>
      <w:autoSpaceDN/>
      <w:ind w:firstLine="697"/>
      <w:jc w:val="both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475"/>
    <w:pPr>
      <w:widowControl/>
      <w:autoSpaceDE/>
      <w:autoSpaceDN/>
      <w:ind w:firstLine="697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475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837475"/>
    <w:rPr>
      <w:b/>
      <w:bCs/>
    </w:rPr>
  </w:style>
  <w:style w:type="character" w:styleId="Emfaz">
    <w:name w:val="Emphasis"/>
    <w:basedOn w:val="Numatytasispastraiposriftas"/>
    <w:uiPriority w:val="20"/>
    <w:qFormat/>
    <w:rsid w:val="0083747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837475"/>
    <w:pPr>
      <w:widowControl/>
      <w:autoSpaceDE/>
      <w:autoSpaceDN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7475"/>
    <w:pPr>
      <w:widowControl/>
      <w:autoSpaceDE/>
      <w:autoSpaceDN/>
      <w:spacing w:before="160" w:line="300" w:lineRule="auto"/>
      <w:ind w:left="720" w:right="720" w:firstLine="697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7475"/>
    <w:rPr>
      <w:rFonts w:asciiTheme="majorHAnsi" w:eastAsiaTheme="majorEastAsia" w:hAnsiTheme="majorHAnsi" w:cstheme="majorBidi"/>
      <w:color w:val="000000" w:themeColor="text1"/>
      <w:sz w:val="24"/>
      <w:szCs w:val="24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7475"/>
    <w:pPr>
      <w:widowControl/>
      <w:pBdr>
        <w:top w:val="single" w:sz="24" w:space="4" w:color="C0504D" w:themeColor="accent2"/>
      </w:pBdr>
      <w:autoSpaceDE/>
      <w:autoSpaceDN/>
      <w:spacing w:before="240" w:after="240"/>
      <w:ind w:left="936" w:right="936" w:firstLine="697"/>
      <w:jc w:val="center"/>
    </w:pPr>
    <w:rPr>
      <w:rFonts w:asciiTheme="majorHAnsi" w:eastAsiaTheme="majorEastAsia" w:hAnsiTheme="majorHAnsi" w:cstheme="majorBidi"/>
      <w:sz w:val="24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7475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83747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Nerykinuoroda">
    <w:name w:val="Subtle Reference"/>
    <w:basedOn w:val="Numatytasispastraiposriftas"/>
    <w:uiPriority w:val="31"/>
    <w:qFormat/>
    <w:rsid w:val="0083747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83747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83747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37475"/>
    <w:pPr>
      <w:keepNext/>
      <w:keepLines/>
      <w:widowControl/>
      <w:pBdr>
        <w:bottom w:val="single" w:sz="4" w:space="2" w:color="C0504D" w:themeColor="accent2"/>
      </w:pBdr>
      <w:autoSpaceDE/>
      <w:autoSpaceDN/>
      <w:spacing w:before="360" w:after="120" w:line="240" w:lineRule="auto"/>
      <w:ind w:firstLine="697"/>
      <w:jc w:val="both"/>
      <w:outlineLvl w:val="9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37475"/>
    <w:rPr>
      <w:rFonts w:eastAsiaTheme="minorEastAsia"/>
      <w:sz w:val="21"/>
      <w:szCs w:val="21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837475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837475"/>
    <w:pPr>
      <w:widowControl/>
      <w:tabs>
        <w:tab w:val="left" w:pos="426"/>
        <w:tab w:val="left" w:pos="1100"/>
        <w:tab w:val="right" w:leader="dot" w:pos="9962"/>
      </w:tabs>
      <w:autoSpaceDE/>
      <w:autoSpaceDN/>
      <w:spacing w:line="300" w:lineRule="auto"/>
      <w:ind w:left="709" w:right="87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customStyle="1" w:styleId="tajtip">
    <w:name w:val="tajtip"/>
    <w:basedOn w:val="prastasis"/>
    <w:rsid w:val="00837475"/>
    <w:pPr>
      <w:widowControl/>
      <w:autoSpaceDE/>
      <w:autoSpaceDN/>
      <w:spacing w:before="100" w:beforeAutospacing="1" w:after="100" w:afterAutospacing="1"/>
      <w:ind w:firstLine="697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7475"/>
    <w:rPr>
      <w:color w:val="800080" w:themeColor="followedHyperlink"/>
      <w:u w:val="single"/>
    </w:rPr>
  </w:style>
  <w:style w:type="paragraph" w:customStyle="1" w:styleId="Body2">
    <w:name w:val="Body 2"/>
    <w:rsid w:val="00837475"/>
    <w:pPr>
      <w:widowControl/>
      <w:suppressAutoHyphens/>
      <w:autoSpaceDE/>
      <w:autoSpaceDN/>
      <w:spacing w:after="40"/>
      <w:ind w:firstLine="697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numbering" w:customStyle="1" w:styleId="List51">
    <w:name w:val="List 51"/>
    <w:basedOn w:val="Sraonra"/>
    <w:rsid w:val="00837475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837475"/>
    <w:pPr>
      <w:widowControl/>
      <w:tabs>
        <w:tab w:val="right" w:leader="dot" w:pos="9962"/>
      </w:tabs>
      <w:autoSpaceDE/>
      <w:autoSpaceDN/>
      <w:spacing w:line="300" w:lineRule="auto"/>
      <w:ind w:left="220"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837475"/>
    <w:pPr>
      <w:widowControl/>
      <w:autoSpaceDE/>
      <w:autoSpaceDN/>
      <w:ind w:firstLine="697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837475"/>
    <w:pPr>
      <w:widowControl/>
      <w:autoSpaceDE/>
      <w:autoSpaceDN/>
      <w:ind w:firstLine="697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837475"/>
    <w:pPr>
      <w:widowControl/>
      <w:numPr>
        <w:numId w:val="2"/>
      </w:numPr>
      <w:autoSpaceDE/>
      <w:autoSpaceDN/>
      <w:spacing w:before="240" w:after="240"/>
      <w:jc w:val="both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837475"/>
    <w:pPr>
      <w:widowControl/>
      <w:numPr>
        <w:ilvl w:val="1"/>
        <w:numId w:val="2"/>
      </w:num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837475"/>
    <w:pPr>
      <w:numPr>
        <w:ilvl w:val="2"/>
      </w:numPr>
    </w:pPr>
  </w:style>
  <w:style w:type="paragraph" w:customStyle="1" w:styleId="Heading">
    <w:name w:val="Heading"/>
    <w:next w:val="Body2"/>
    <w:rsid w:val="0083747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37475"/>
    <w:pPr>
      <w:widowControl/>
      <w:autoSpaceDE/>
      <w:autoSpaceDN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37475"/>
    <w:rPr>
      <w:rFonts w:eastAsiaTheme="minorEastAsia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37475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837475"/>
  </w:style>
  <w:style w:type="paragraph" w:customStyle="1" w:styleId="Normal12pt">
    <w:name w:val="Normal + 12 pt"/>
    <w:basedOn w:val="prastasis"/>
    <w:link w:val="Normal12ptChar"/>
    <w:rsid w:val="00837475"/>
    <w:pPr>
      <w:widowControl/>
      <w:autoSpaceDE/>
      <w:autoSpaceDN/>
      <w:ind w:right="-283" w:firstLine="697"/>
      <w:jc w:val="both"/>
    </w:pPr>
    <w:rPr>
      <w:rFonts w:asciiTheme="minorHAnsi" w:eastAsiaTheme="minorHAnsi" w:hAnsiTheme="minorHAnsi" w:cstheme="minorBidi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837475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837475"/>
    <w:rPr>
      <w:rFonts w:ascii="Times New Roman" w:eastAsia="Times New Roman" w:hAnsi="Times New Roman" w:cs="Times New Roman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37475"/>
    <w:pPr>
      <w:widowControl/>
      <w:autoSpaceDE/>
      <w:autoSpaceDN/>
      <w:spacing w:after="120" w:line="480" w:lineRule="auto"/>
      <w:ind w:left="283"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37475"/>
    <w:rPr>
      <w:rFonts w:eastAsiaTheme="minorEastAsia"/>
      <w:sz w:val="21"/>
      <w:szCs w:val="21"/>
      <w:lang w:val="lt-LT" w:eastAsia="lt-LT"/>
    </w:rPr>
  </w:style>
  <w:style w:type="numbering" w:customStyle="1" w:styleId="CurrentList1">
    <w:name w:val="Current List1"/>
    <w:uiPriority w:val="99"/>
    <w:rsid w:val="00837475"/>
    <w:pPr>
      <w:numPr>
        <w:numId w:val="4"/>
      </w:numPr>
    </w:pPr>
  </w:style>
  <w:style w:type="numbering" w:customStyle="1" w:styleId="Style1">
    <w:name w:val="Style1"/>
    <w:uiPriority w:val="99"/>
    <w:rsid w:val="00837475"/>
    <w:pPr>
      <w:numPr>
        <w:numId w:val="3"/>
      </w:numPr>
    </w:pPr>
  </w:style>
  <w:style w:type="table" w:customStyle="1" w:styleId="3">
    <w:name w:val="3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37475"/>
    <w:pPr>
      <w:widowControl/>
      <w:autoSpaceDE/>
      <w:autoSpaceDN/>
      <w:ind w:left="-142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f01">
    <w:name w:val="cf01"/>
    <w:basedOn w:val="Numatytasispastraiposriftas"/>
    <w:rsid w:val="0083747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837475"/>
  </w:style>
  <w:style w:type="table" w:customStyle="1" w:styleId="TableGrid1">
    <w:name w:val="Table Grid1"/>
    <w:basedOn w:val="prastojilentel"/>
    <w:uiPriority w:val="99"/>
    <w:rsid w:val="008374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837475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prastojilentel"/>
    <w:next w:val="Lentelstinklelis"/>
    <w:uiPriority w:val="39"/>
    <w:rsid w:val="00837475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206</cp:revision>
  <cp:lastPrinted>2025-07-23T12:37:00Z</cp:lastPrinted>
  <dcterms:created xsi:type="dcterms:W3CDTF">2024-11-26T13:26:00Z</dcterms:created>
  <dcterms:modified xsi:type="dcterms:W3CDTF">2025-07-28T10:17:00Z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