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8E5" w:rsidRDefault="009218E5" w:rsidP="009218E5">
      <w:pPr>
        <w:spacing w:after="0" w:line="240" w:lineRule="auto"/>
        <w:jc w:val="center"/>
        <w:rPr>
          <w:rFonts w:eastAsia="SimSun"/>
          <w:b/>
          <w:lang w:eastAsia="zh-CN"/>
        </w:rPr>
      </w:pPr>
      <w:r w:rsidRPr="004C2D6C">
        <w:rPr>
          <w:rFonts w:eastAsia="SimSun"/>
          <w:b/>
          <w:lang w:eastAsia="zh-CN"/>
        </w:rPr>
        <w:t>PASIŪLYMAS</w:t>
      </w:r>
    </w:p>
    <w:p w:rsidR="009218E5" w:rsidRPr="004C2D6C" w:rsidRDefault="009218E5" w:rsidP="009218E5">
      <w:pPr>
        <w:spacing w:after="0" w:line="240" w:lineRule="auto"/>
        <w:jc w:val="center"/>
        <w:rPr>
          <w:rFonts w:eastAsia="SimSun"/>
          <w:b/>
          <w:lang w:eastAsia="zh-CN"/>
        </w:rPr>
      </w:pPr>
    </w:p>
    <w:p w:rsidR="009218E5" w:rsidRDefault="009218E5" w:rsidP="009218E5">
      <w:pPr>
        <w:spacing w:after="0" w:line="240" w:lineRule="auto"/>
        <w:jc w:val="center"/>
        <w:rPr>
          <w:b/>
          <w:szCs w:val="24"/>
        </w:rPr>
      </w:pPr>
      <w:r>
        <w:rPr>
          <w:b/>
          <w:szCs w:val="24"/>
        </w:rPr>
        <w:t>BIURO KONTEINERIŲ NUOMA</w:t>
      </w:r>
    </w:p>
    <w:p w:rsidR="009218E5" w:rsidRPr="004C2D6C" w:rsidRDefault="009218E5" w:rsidP="009218E5">
      <w:pPr>
        <w:spacing w:after="0" w:line="240" w:lineRule="auto"/>
        <w:jc w:val="center"/>
        <w:rPr>
          <w:rFonts w:eastAsia="SimSun"/>
          <w:b/>
          <w:lang w:eastAsia="zh-CN"/>
        </w:rPr>
      </w:pPr>
    </w:p>
    <w:p w:rsidR="009218E5" w:rsidRPr="004C2D6C" w:rsidRDefault="009218E5" w:rsidP="009218E5">
      <w:pPr>
        <w:spacing w:after="0" w:line="240" w:lineRule="auto"/>
        <w:jc w:val="center"/>
        <w:rPr>
          <w:rFonts w:eastAsia="SimSun"/>
          <w:lang w:eastAsia="zh-CN"/>
        </w:rPr>
      </w:pPr>
      <w:r w:rsidRPr="004C2D6C">
        <w:rPr>
          <w:rFonts w:eastAsia="SimSun"/>
          <w:lang w:eastAsia="zh-CN"/>
        </w:rPr>
        <w:t>_________________</w:t>
      </w:r>
    </w:p>
    <w:p w:rsidR="009218E5" w:rsidRPr="004C2D6C" w:rsidRDefault="009218E5" w:rsidP="009218E5">
      <w:pPr>
        <w:spacing w:after="0" w:line="240" w:lineRule="auto"/>
        <w:jc w:val="center"/>
        <w:rPr>
          <w:rFonts w:eastAsia="SimSun"/>
          <w:lang w:eastAsia="zh-CN"/>
        </w:rPr>
      </w:pPr>
      <w:r w:rsidRPr="004C2D6C">
        <w:rPr>
          <w:rFonts w:eastAsia="SimSun"/>
          <w:lang w:eastAsia="zh-CN"/>
        </w:rPr>
        <w:t>(data)</w:t>
      </w:r>
    </w:p>
    <w:p w:rsidR="009218E5" w:rsidRPr="004C2D6C" w:rsidRDefault="009218E5" w:rsidP="009218E5">
      <w:pPr>
        <w:spacing w:after="0" w:line="240" w:lineRule="auto"/>
        <w:jc w:val="center"/>
        <w:rPr>
          <w:rFonts w:eastAsia="SimSun"/>
          <w:lang w:eastAsia="zh-CN"/>
        </w:rPr>
      </w:pPr>
      <w:r w:rsidRPr="004C2D6C">
        <w:rPr>
          <w:rFonts w:eastAsia="SimSun"/>
          <w:lang w:eastAsia="zh-CN"/>
        </w:rPr>
        <w:t>____________________</w:t>
      </w:r>
    </w:p>
    <w:p w:rsidR="009218E5" w:rsidRPr="004C2D6C" w:rsidRDefault="009218E5" w:rsidP="009218E5">
      <w:pPr>
        <w:spacing w:after="0" w:line="240" w:lineRule="auto"/>
        <w:jc w:val="center"/>
        <w:rPr>
          <w:rFonts w:eastAsia="SimSun"/>
          <w:lang w:eastAsia="zh-CN"/>
        </w:rPr>
      </w:pPr>
      <w:r w:rsidRPr="004C2D6C">
        <w:rPr>
          <w:rFonts w:eastAsia="SimSun"/>
          <w:lang w:eastAsia="zh-CN"/>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4927"/>
      </w:tblGrid>
      <w:tr w:rsidR="009218E5" w:rsidRPr="004C2D6C" w:rsidTr="009D0B1F">
        <w:tc>
          <w:tcPr>
            <w:tcW w:w="3934" w:type="dxa"/>
            <w:shd w:val="clear" w:color="auto" w:fill="auto"/>
          </w:tcPr>
          <w:p w:rsidR="009218E5" w:rsidRPr="004C2D6C" w:rsidRDefault="009218E5" w:rsidP="009D0B1F">
            <w:pPr>
              <w:spacing w:after="0" w:line="240" w:lineRule="auto"/>
              <w:rPr>
                <w:rFonts w:eastAsia="SimSun"/>
                <w:b/>
                <w:lang w:eastAsia="zh-CN"/>
              </w:rPr>
            </w:pPr>
            <w:r w:rsidRPr="004C2D6C">
              <w:rPr>
                <w:rFonts w:eastAsia="SimSun"/>
                <w:b/>
                <w:lang w:eastAsia="zh-CN"/>
              </w:rPr>
              <w:t>1. T</w:t>
            </w:r>
            <w:r>
              <w:rPr>
                <w:rFonts w:eastAsia="SimSun"/>
                <w:b/>
                <w:lang w:eastAsia="zh-CN"/>
              </w:rPr>
              <w:t>ei</w:t>
            </w:r>
            <w:r w:rsidRPr="004C2D6C">
              <w:rPr>
                <w:rFonts w:eastAsia="SimSun"/>
                <w:b/>
                <w:lang w:eastAsia="zh-CN"/>
              </w:rPr>
              <w:t>kėjo pavadinimas</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4C2D6C" w:rsidRDefault="009218E5" w:rsidP="009D0B1F">
            <w:pPr>
              <w:spacing w:after="0" w:line="240" w:lineRule="auto"/>
              <w:rPr>
                <w:rFonts w:eastAsia="SimSun"/>
                <w:b/>
                <w:lang w:eastAsia="zh-CN"/>
              </w:rPr>
            </w:pPr>
            <w:r w:rsidRPr="004C2D6C">
              <w:rPr>
                <w:rFonts w:eastAsia="SimSun"/>
                <w:b/>
                <w:lang w:eastAsia="zh-CN"/>
              </w:rPr>
              <w:t>2. T</w:t>
            </w:r>
            <w:r>
              <w:rPr>
                <w:rFonts w:eastAsia="SimSun"/>
                <w:b/>
                <w:lang w:eastAsia="zh-CN"/>
              </w:rPr>
              <w:t>ei</w:t>
            </w:r>
            <w:r w:rsidRPr="004C2D6C">
              <w:rPr>
                <w:rFonts w:eastAsia="SimSun"/>
                <w:b/>
                <w:lang w:eastAsia="zh-CN"/>
              </w:rPr>
              <w:t>kėjo adresas</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4C2D6C" w:rsidRDefault="009218E5" w:rsidP="009D0B1F">
            <w:pPr>
              <w:spacing w:after="0" w:line="240" w:lineRule="auto"/>
              <w:rPr>
                <w:rFonts w:eastAsia="SimSun"/>
                <w:b/>
                <w:lang w:eastAsia="zh-CN"/>
              </w:rPr>
            </w:pPr>
            <w:r w:rsidRPr="004C2D6C">
              <w:rPr>
                <w:rFonts w:eastAsia="SimSun"/>
                <w:b/>
                <w:lang w:eastAsia="zh-CN"/>
              </w:rPr>
              <w:t>3. T</w:t>
            </w:r>
            <w:r>
              <w:rPr>
                <w:rFonts w:eastAsia="SimSun"/>
                <w:b/>
                <w:lang w:eastAsia="zh-CN"/>
              </w:rPr>
              <w:t>ei</w:t>
            </w:r>
            <w:r w:rsidRPr="004C2D6C">
              <w:rPr>
                <w:rFonts w:eastAsia="SimSun"/>
                <w:b/>
                <w:lang w:eastAsia="zh-CN"/>
              </w:rPr>
              <w:t>kėjo telefonas/ faksas</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4C2D6C" w:rsidRDefault="009218E5" w:rsidP="009D0B1F">
            <w:pPr>
              <w:spacing w:after="0" w:line="240" w:lineRule="auto"/>
              <w:rPr>
                <w:rFonts w:eastAsia="SimSun"/>
                <w:b/>
                <w:lang w:eastAsia="zh-CN"/>
              </w:rPr>
            </w:pPr>
            <w:r w:rsidRPr="004C2D6C">
              <w:rPr>
                <w:rFonts w:eastAsia="SimSun"/>
                <w:b/>
                <w:lang w:eastAsia="zh-CN"/>
              </w:rPr>
              <w:t>4. T</w:t>
            </w:r>
            <w:r>
              <w:rPr>
                <w:rFonts w:eastAsia="SimSun"/>
                <w:b/>
                <w:lang w:eastAsia="zh-CN"/>
              </w:rPr>
              <w:t>ei</w:t>
            </w:r>
            <w:r w:rsidRPr="004C2D6C">
              <w:rPr>
                <w:rFonts w:eastAsia="SimSun"/>
                <w:b/>
                <w:lang w:eastAsia="zh-CN"/>
              </w:rPr>
              <w:t>kėjo įmonės kodas</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4C2D6C" w:rsidRDefault="009218E5" w:rsidP="009D0B1F">
            <w:pPr>
              <w:spacing w:after="0" w:line="240" w:lineRule="auto"/>
              <w:rPr>
                <w:rFonts w:eastAsia="SimSun"/>
                <w:b/>
                <w:lang w:eastAsia="zh-CN"/>
              </w:rPr>
            </w:pPr>
            <w:r w:rsidRPr="004C2D6C">
              <w:rPr>
                <w:rFonts w:eastAsia="SimSun"/>
                <w:b/>
                <w:lang w:eastAsia="zh-CN"/>
              </w:rPr>
              <w:t>5. T</w:t>
            </w:r>
            <w:r>
              <w:rPr>
                <w:rFonts w:eastAsia="SimSun"/>
                <w:b/>
                <w:lang w:eastAsia="zh-CN"/>
              </w:rPr>
              <w:t>ei</w:t>
            </w:r>
            <w:r w:rsidRPr="004C2D6C">
              <w:rPr>
                <w:rFonts w:eastAsia="SimSun"/>
                <w:b/>
                <w:lang w:eastAsia="zh-CN"/>
              </w:rPr>
              <w:t>kėjo PVM mokėtojo kodas</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4C2D6C" w:rsidRDefault="009218E5" w:rsidP="009D0B1F">
            <w:pPr>
              <w:spacing w:after="0" w:line="240" w:lineRule="auto"/>
              <w:rPr>
                <w:rFonts w:eastAsia="SimSun"/>
                <w:b/>
                <w:lang w:eastAsia="zh-CN"/>
              </w:rPr>
            </w:pPr>
            <w:r w:rsidRPr="004C2D6C">
              <w:rPr>
                <w:rFonts w:eastAsia="SimSun"/>
                <w:b/>
                <w:lang w:eastAsia="zh-CN"/>
              </w:rPr>
              <w:t>6. T</w:t>
            </w:r>
            <w:r>
              <w:rPr>
                <w:rFonts w:eastAsia="SimSun"/>
                <w:b/>
                <w:lang w:eastAsia="zh-CN"/>
              </w:rPr>
              <w:t>ei</w:t>
            </w:r>
            <w:r w:rsidRPr="004C2D6C">
              <w:rPr>
                <w:rFonts w:eastAsia="SimSun"/>
                <w:b/>
                <w:lang w:eastAsia="zh-CN"/>
              </w:rPr>
              <w:t>kėjo banko pavadinimas</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4C2D6C" w:rsidRDefault="009218E5" w:rsidP="009D0B1F">
            <w:pPr>
              <w:spacing w:after="0" w:line="240" w:lineRule="auto"/>
              <w:rPr>
                <w:rFonts w:eastAsia="SimSun"/>
                <w:b/>
                <w:lang w:eastAsia="zh-CN"/>
              </w:rPr>
            </w:pPr>
            <w:r w:rsidRPr="004C2D6C">
              <w:rPr>
                <w:rFonts w:eastAsia="SimSun"/>
                <w:b/>
                <w:lang w:eastAsia="zh-CN"/>
              </w:rPr>
              <w:t>7. T</w:t>
            </w:r>
            <w:r>
              <w:rPr>
                <w:rFonts w:eastAsia="SimSun"/>
                <w:b/>
                <w:lang w:eastAsia="zh-CN"/>
              </w:rPr>
              <w:t>ei</w:t>
            </w:r>
            <w:r w:rsidRPr="004C2D6C">
              <w:rPr>
                <w:rFonts w:eastAsia="SimSun"/>
                <w:b/>
                <w:lang w:eastAsia="zh-CN"/>
              </w:rPr>
              <w:t>kėjo banko kodas</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4C2D6C" w:rsidRDefault="009218E5" w:rsidP="009D0B1F">
            <w:pPr>
              <w:spacing w:after="0" w:line="240" w:lineRule="auto"/>
              <w:rPr>
                <w:rFonts w:eastAsia="SimSun"/>
                <w:b/>
                <w:lang w:eastAsia="zh-CN"/>
              </w:rPr>
            </w:pPr>
            <w:r w:rsidRPr="004C2D6C">
              <w:rPr>
                <w:rFonts w:eastAsia="SimSun"/>
                <w:b/>
                <w:lang w:eastAsia="zh-CN"/>
              </w:rPr>
              <w:t>8. T</w:t>
            </w:r>
            <w:r>
              <w:rPr>
                <w:rFonts w:eastAsia="SimSun"/>
                <w:b/>
                <w:lang w:eastAsia="zh-CN"/>
              </w:rPr>
              <w:t>ei</w:t>
            </w:r>
            <w:r w:rsidRPr="004C2D6C">
              <w:rPr>
                <w:rFonts w:eastAsia="SimSun"/>
                <w:b/>
                <w:lang w:eastAsia="zh-CN"/>
              </w:rPr>
              <w:t>kėjo sąskaitos numeris</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4C2D6C" w:rsidRDefault="009218E5" w:rsidP="009D0B1F">
            <w:pPr>
              <w:spacing w:after="0" w:line="240" w:lineRule="auto"/>
              <w:rPr>
                <w:rFonts w:eastAsia="SimSun"/>
                <w:b/>
                <w:lang w:eastAsia="zh-CN"/>
              </w:rPr>
            </w:pPr>
            <w:r w:rsidRPr="004C2D6C">
              <w:rPr>
                <w:rFonts w:eastAsia="SimSun"/>
                <w:b/>
                <w:lang w:eastAsia="zh-CN"/>
              </w:rPr>
              <w:t>9. Už pasiūlymą atsakingo asmens vardas, pavardė</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4C2D6C" w:rsidRDefault="009218E5" w:rsidP="009D0B1F">
            <w:pPr>
              <w:spacing w:after="0" w:line="240" w:lineRule="auto"/>
              <w:rPr>
                <w:rFonts w:eastAsia="SimSun"/>
                <w:lang w:eastAsia="zh-CN"/>
              </w:rPr>
            </w:pPr>
            <w:r w:rsidRPr="004C2D6C">
              <w:rPr>
                <w:rFonts w:eastAsia="SimSun"/>
                <w:lang w:eastAsia="zh-CN"/>
              </w:rPr>
              <w:t>9.1. Pareigos</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4C2D6C" w:rsidRDefault="009218E5" w:rsidP="009D0B1F">
            <w:pPr>
              <w:spacing w:after="0" w:line="240" w:lineRule="auto"/>
              <w:rPr>
                <w:rFonts w:eastAsia="SimSun"/>
                <w:lang w:eastAsia="zh-CN"/>
              </w:rPr>
            </w:pPr>
            <w:r w:rsidRPr="004C2D6C">
              <w:rPr>
                <w:rFonts w:eastAsia="SimSun"/>
                <w:lang w:eastAsia="zh-CN"/>
              </w:rPr>
              <w:t>9.2. Telefono numeris</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AB5793" w:rsidRDefault="009218E5" w:rsidP="009D0B1F">
            <w:pPr>
              <w:spacing w:after="0" w:line="240" w:lineRule="auto"/>
              <w:rPr>
                <w:rFonts w:eastAsia="SimSun"/>
                <w:lang w:eastAsia="zh-CN"/>
              </w:rPr>
            </w:pPr>
            <w:r w:rsidRPr="00AB5793">
              <w:rPr>
                <w:rFonts w:eastAsia="SimSun"/>
                <w:lang w:eastAsia="zh-CN"/>
              </w:rPr>
              <w:t>9.3. El. pašto adresas</w:t>
            </w:r>
          </w:p>
        </w:tc>
        <w:tc>
          <w:tcPr>
            <w:tcW w:w="4927" w:type="dxa"/>
            <w:shd w:val="clear" w:color="auto" w:fill="auto"/>
          </w:tcPr>
          <w:p w:rsidR="009218E5" w:rsidRPr="004C2D6C" w:rsidRDefault="009218E5" w:rsidP="009D0B1F">
            <w:pPr>
              <w:spacing w:after="0" w:line="240" w:lineRule="auto"/>
              <w:rPr>
                <w:rFonts w:eastAsia="SimSun"/>
                <w:b/>
                <w:lang w:eastAsia="zh-CN"/>
              </w:rPr>
            </w:pPr>
          </w:p>
        </w:tc>
      </w:tr>
      <w:tr w:rsidR="009218E5" w:rsidRPr="004C2D6C" w:rsidTr="009D0B1F">
        <w:tc>
          <w:tcPr>
            <w:tcW w:w="3934" w:type="dxa"/>
            <w:shd w:val="clear" w:color="auto" w:fill="auto"/>
          </w:tcPr>
          <w:p w:rsidR="009218E5" w:rsidRPr="004C2D6C" w:rsidRDefault="009218E5" w:rsidP="009D0B1F">
            <w:pPr>
              <w:spacing w:after="0" w:line="240" w:lineRule="auto"/>
              <w:rPr>
                <w:rFonts w:eastAsia="SimSun"/>
                <w:b/>
                <w:lang w:eastAsia="zh-CN"/>
              </w:rPr>
            </w:pPr>
            <w:r w:rsidRPr="004C2D6C">
              <w:rPr>
                <w:rFonts w:eastAsia="SimSun"/>
                <w:b/>
                <w:lang w:eastAsia="zh-CN"/>
              </w:rPr>
              <w:t>10. Įmonės vadovo pareigos, vardas, pavardė</w:t>
            </w:r>
          </w:p>
        </w:tc>
        <w:tc>
          <w:tcPr>
            <w:tcW w:w="4927" w:type="dxa"/>
            <w:shd w:val="clear" w:color="auto" w:fill="auto"/>
          </w:tcPr>
          <w:p w:rsidR="009218E5" w:rsidRPr="004C2D6C" w:rsidRDefault="009218E5" w:rsidP="009D0B1F">
            <w:pPr>
              <w:spacing w:after="0" w:line="240" w:lineRule="auto"/>
              <w:rPr>
                <w:rFonts w:eastAsia="SimSun"/>
                <w:b/>
                <w:lang w:eastAsia="zh-CN"/>
              </w:rPr>
            </w:pPr>
          </w:p>
        </w:tc>
      </w:tr>
    </w:tbl>
    <w:p w:rsidR="009218E5" w:rsidRPr="00A97055" w:rsidRDefault="009218E5" w:rsidP="009218E5">
      <w:pPr>
        <w:spacing w:after="0" w:line="240" w:lineRule="auto"/>
        <w:ind w:firstLine="720"/>
        <w:jc w:val="both"/>
        <w:rPr>
          <w:szCs w:val="24"/>
        </w:rPr>
      </w:pPr>
      <w:r w:rsidRPr="00A97055">
        <w:rPr>
          <w:szCs w:val="24"/>
        </w:rPr>
        <w:t>Šiuo pasiūlymu pažymime, kad sutinkame su visomis konkurso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9218E5" w:rsidRDefault="009218E5" w:rsidP="009218E5">
      <w:pPr>
        <w:spacing w:after="0" w:line="240" w:lineRule="auto"/>
        <w:ind w:firstLine="720"/>
        <w:jc w:val="both"/>
        <w:rPr>
          <w:szCs w:val="24"/>
        </w:rPr>
      </w:pPr>
      <w:r w:rsidRPr="00A97055">
        <w:rPr>
          <w:szCs w:val="24"/>
        </w:rPr>
        <w:t>Suprantame, kad išaiškėjus aukščiau nurodytoms aplinkybėms būsime pašalinti iš šio pirkimo ir mūsų pateiktas pasiūlymas bus atmestas.</w:t>
      </w:r>
    </w:p>
    <w:p w:rsidR="009218E5" w:rsidRDefault="009218E5" w:rsidP="009218E5">
      <w:pPr>
        <w:spacing w:after="0" w:line="240" w:lineRule="auto"/>
        <w:ind w:firstLine="720"/>
        <w:jc w:val="both"/>
        <w:rPr>
          <w:szCs w:val="24"/>
        </w:rPr>
      </w:pPr>
    </w:p>
    <w:tbl>
      <w:tblPr>
        <w:tblW w:w="9657" w:type="dxa"/>
        <w:jc w:val="center"/>
        <w:tblLayout w:type="fixed"/>
        <w:tblLook w:val="04A0" w:firstRow="1" w:lastRow="0" w:firstColumn="1" w:lastColumn="0" w:noHBand="0" w:noVBand="1"/>
      </w:tblPr>
      <w:tblGrid>
        <w:gridCol w:w="577"/>
        <w:gridCol w:w="37"/>
        <w:gridCol w:w="2515"/>
        <w:gridCol w:w="850"/>
        <w:gridCol w:w="1134"/>
        <w:gridCol w:w="1560"/>
        <w:gridCol w:w="1425"/>
        <w:gridCol w:w="1559"/>
      </w:tblGrid>
      <w:tr w:rsidR="009218E5" w:rsidRPr="00015110" w:rsidTr="009D0B1F">
        <w:trPr>
          <w:trHeight w:val="765"/>
          <w:jc w:val="center"/>
        </w:trPr>
        <w:tc>
          <w:tcPr>
            <w:tcW w:w="614" w:type="dxa"/>
            <w:gridSpan w:val="2"/>
            <w:tcBorders>
              <w:top w:val="single" w:sz="4" w:space="0" w:color="auto"/>
              <w:left w:val="single" w:sz="4" w:space="0" w:color="auto"/>
              <w:bottom w:val="single" w:sz="4" w:space="0" w:color="auto"/>
              <w:right w:val="single" w:sz="4" w:space="0" w:color="auto"/>
            </w:tcBorders>
          </w:tcPr>
          <w:p w:rsidR="009218E5" w:rsidRPr="00BC68E6" w:rsidRDefault="009218E5" w:rsidP="009D0B1F">
            <w:pPr>
              <w:spacing w:after="0" w:line="240" w:lineRule="auto"/>
              <w:jc w:val="center"/>
              <w:rPr>
                <w:b/>
                <w:bCs/>
              </w:rPr>
            </w:pPr>
          </w:p>
        </w:tc>
        <w:tc>
          <w:tcPr>
            <w:tcW w:w="2515" w:type="dxa"/>
            <w:tcBorders>
              <w:top w:val="single" w:sz="4" w:space="0" w:color="auto"/>
              <w:left w:val="single" w:sz="4" w:space="0" w:color="auto"/>
              <w:bottom w:val="single" w:sz="4" w:space="0" w:color="auto"/>
              <w:right w:val="single" w:sz="4" w:space="0" w:color="auto"/>
            </w:tcBorders>
            <w:vAlign w:val="center"/>
          </w:tcPr>
          <w:p w:rsidR="009218E5" w:rsidRPr="009210D7" w:rsidRDefault="009218E5" w:rsidP="009D0B1F">
            <w:pPr>
              <w:spacing w:after="0" w:line="240" w:lineRule="auto"/>
              <w:jc w:val="center"/>
              <w:rPr>
                <w:bCs/>
              </w:rPr>
            </w:pPr>
            <w:r w:rsidRPr="009210D7">
              <w:rPr>
                <w:bCs/>
              </w:rPr>
              <w:t>Pavadinimas</w:t>
            </w:r>
          </w:p>
        </w:tc>
        <w:tc>
          <w:tcPr>
            <w:tcW w:w="850" w:type="dxa"/>
            <w:tcBorders>
              <w:top w:val="single" w:sz="4" w:space="0" w:color="auto"/>
              <w:left w:val="single" w:sz="4" w:space="0" w:color="auto"/>
              <w:bottom w:val="single" w:sz="4" w:space="0" w:color="auto"/>
              <w:right w:val="single" w:sz="4" w:space="0" w:color="auto"/>
            </w:tcBorders>
          </w:tcPr>
          <w:p w:rsidR="009218E5" w:rsidRPr="009210D7" w:rsidRDefault="009218E5" w:rsidP="009D0B1F">
            <w:pPr>
              <w:spacing w:after="0" w:line="240" w:lineRule="auto"/>
              <w:rPr>
                <w:bCs/>
              </w:rPr>
            </w:pPr>
          </w:p>
          <w:p w:rsidR="009218E5" w:rsidRPr="009210D7" w:rsidRDefault="009218E5" w:rsidP="009D0B1F">
            <w:pPr>
              <w:spacing w:after="0" w:line="240" w:lineRule="auto"/>
              <w:jc w:val="center"/>
              <w:rPr>
                <w:bCs/>
              </w:rPr>
            </w:pPr>
          </w:p>
          <w:p w:rsidR="009218E5" w:rsidRPr="009210D7" w:rsidRDefault="009218E5" w:rsidP="009D0B1F">
            <w:pPr>
              <w:spacing w:after="0" w:line="240" w:lineRule="auto"/>
              <w:jc w:val="center"/>
              <w:rPr>
                <w:bCs/>
              </w:rPr>
            </w:pPr>
            <w:r w:rsidRPr="009210D7">
              <w:rPr>
                <w:bCs/>
              </w:rPr>
              <w:t>Mato 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18E5" w:rsidRPr="009210D7" w:rsidRDefault="009218E5" w:rsidP="009D0B1F">
            <w:pPr>
              <w:spacing w:after="0" w:line="240" w:lineRule="auto"/>
              <w:jc w:val="center"/>
              <w:rPr>
                <w:rFonts w:eastAsia="SimSun"/>
                <w:lang w:eastAsia="zh-CN"/>
              </w:rPr>
            </w:pPr>
            <w:r w:rsidRPr="009210D7">
              <w:rPr>
                <w:rFonts w:eastAsia="SimSun"/>
                <w:lang w:eastAsia="zh-CN"/>
              </w:rPr>
              <w:t>Kiekis</w:t>
            </w:r>
          </w:p>
          <w:p w:rsidR="009218E5" w:rsidRPr="009210D7" w:rsidRDefault="009218E5" w:rsidP="009D0B1F">
            <w:pPr>
              <w:spacing w:after="0" w:line="240" w:lineRule="auto"/>
              <w:jc w:val="center"/>
              <w:rPr>
                <w:lang w:eastAsia="lt-LT"/>
              </w:rPr>
            </w:pPr>
            <w:r w:rsidRPr="009210D7">
              <w:rPr>
                <w:rFonts w:eastAsia="SimSun"/>
                <w:lang w:eastAsia="zh-CN"/>
              </w:rPr>
              <w:t>(konteinerių)</w:t>
            </w:r>
          </w:p>
        </w:tc>
        <w:tc>
          <w:tcPr>
            <w:tcW w:w="1560" w:type="dxa"/>
            <w:tcBorders>
              <w:top w:val="single" w:sz="4" w:space="0" w:color="auto"/>
              <w:left w:val="nil"/>
              <w:bottom w:val="single" w:sz="4" w:space="0" w:color="auto"/>
              <w:right w:val="single" w:sz="4" w:space="0" w:color="auto"/>
            </w:tcBorders>
            <w:shd w:val="clear" w:color="auto" w:fill="auto"/>
            <w:vAlign w:val="center"/>
          </w:tcPr>
          <w:p w:rsidR="009218E5" w:rsidRPr="009210D7" w:rsidRDefault="009218E5" w:rsidP="009D0B1F">
            <w:pPr>
              <w:spacing w:after="0" w:line="240" w:lineRule="auto"/>
              <w:jc w:val="center"/>
              <w:rPr>
                <w:lang w:eastAsia="lt-LT"/>
              </w:rPr>
            </w:pPr>
            <w:r w:rsidRPr="009210D7">
              <w:t>Nuomos laikotarpis</w:t>
            </w:r>
            <w:r>
              <w:t xml:space="preserve"> (mėnesiais)</w:t>
            </w:r>
          </w:p>
        </w:tc>
        <w:tc>
          <w:tcPr>
            <w:tcW w:w="1425" w:type="dxa"/>
            <w:tcBorders>
              <w:top w:val="single" w:sz="4" w:space="0" w:color="auto"/>
              <w:left w:val="nil"/>
              <w:bottom w:val="single" w:sz="4" w:space="0" w:color="auto"/>
              <w:right w:val="single" w:sz="4" w:space="0" w:color="auto"/>
            </w:tcBorders>
            <w:vAlign w:val="center"/>
          </w:tcPr>
          <w:p w:rsidR="009218E5" w:rsidRPr="009210D7" w:rsidRDefault="005A1837" w:rsidP="009D0B1F">
            <w:pPr>
              <w:spacing w:after="0" w:line="240" w:lineRule="auto"/>
              <w:jc w:val="center"/>
              <w:rPr>
                <w:lang w:eastAsia="lt-LT"/>
              </w:rPr>
            </w:pPr>
            <w:r>
              <w:rPr>
                <w:lang w:eastAsia="lt-LT"/>
              </w:rPr>
              <w:t xml:space="preserve"> Vieno konteinerio</w:t>
            </w:r>
            <w:r w:rsidR="009218E5">
              <w:rPr>
                <w:lang w:eastAsia="lt-LT"/>
              </w:rPr>
              <w:t xml:space="preserve"> 1 mėn. nuomos kaina </w:t>
            </w:r>
            <w:proofErr w:type="spellStart"/>
            <w:r w:rsidR="009218E5">
              <w:rPr>
                <w:lang w:eastAsia="lt-LT"/>
              </w:rPr>
              <w:t>Eur</w:t>
            </w:r>
            <w:proofErr w:type="spellEnd"/>
            <w:r w:rsidR="009218E5">
              <w:rPr>
                <w:lang w:eastAsia="lt-LT"/>
              </w:rPr>
              <w:t xml:space="preserve"> su PVM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218E5" w:rsidRDefault="005A1837" w:rsidP="009D0B1F">
            <w:pPr>
              <w:spacing w:after="0" w:line="240" w:lineRule="auto"/>
              <w:jc w:val="center"/>
              <w:rPr>
                <w:bCs/>
              </w:rPr>
            </w:pPr>
            <w:r>
              <w:rPr>
                <w:bCs/>
              </w:rPr>
              <w:t>Nuomos laikotarpio (12</w:t>
            </w:r>
            <w:r w:rsidR="009218E5">
              <w:rPr>
                <w:bCs/>
              </w:rPr>
              <w:t xml:space="preserve"> mėn.) nuomos kaina</w:t>
            </w:r>
            <w:r>
              <w:rPr>
                <w:bCs/>
              </w:rPr>
              <w:t xml:space="preserve"> (3 vnt. konteinerių)</w:t>
            </w:r>
            <w:r w:rsidR="009218E5">
              <w:rPr>
                <w:bCs/>
              </w:rPr>
              <w:t xml:space="preserve"> </w:t>
            </w:r>
            <w:proofErr w:type="spellStart"/>
            <w:r w:rsidR="009218E5">
              <w:rPr>
                <w:bCs/>
              </w:rPr>
              <w:t>Eur</w:t>
            </w:r>
            <w:proofErr w:type="spellEnd"/>
            <w:r w:rsidR="009218E5">
              <w:rPr>
                <w:bCs/>
              </w:rPr>
              <w:t xml:space="preserve"> su PVM</w:t>
            </w:r>
          </w:p>
          <w:p w:rsidR="009218E5" w:rsidRPr="009210D7" w:rsidRDefault="009218E5" w:rsidP="009D0B1F">
            <w:pPr>
              <w:spacing w:after="0" w:line="240" w:lineRule="auto"/>
              <w:jc w:val="center"/>
              <w:rPr>
                <w:lang w:eastAsia="lt-LT"/>
              </w:rPr>
            </w:pPr>
            <w:r>
              <w:rPr>
                <w:bCs/>
              </w:rPr>
              <w:t>(4x5x6)</w:t>
            </w:r>
          </w:p>
        </w:tc>
      </w:tr>
      <w:tr w:rsidR="009218E5" w:rsidRPr="00015110" w:rsidTr="009D0B1F">
        <w:trPr>
          <w:trHeight w:val="301"/>
          <w:jc w:val="center"/>
        </w:trPr>
        <w:tc>
          <w:tcPr>
            <w:tcW w:w="614" w:type="dxa"/>
            <w:gridSpan w:val="2"/>
            <w:tcBorders>
              <w:top w:val="single" w:sz="4" w:space="0" w:color="auto"/>
              <w:left w:val="single" w:sz="4" w:space="0" w:color="auto"/>
              <w:bottom w:val="single" w:sz="4" w:space="0" w:color="auto"/>
              <w:right w:val="single" w:sz="4" w:space="0" w:color="auto"/>
            </w:tcBorders>
          </w:tcPr>
          <w:p w:rsidR="009218E5" w:rsidRPr="00BC68E6" w:rsidRDefault="009218E5" w:rsidP="009D0B1F">
            <w:pPr>
              <w:spacing w:after="0" w:line="240" w:lineRule="auto"/>
              <w:jc w:val="center"/>
              <w:rPr>
                <w:b/>
                <w:bCs/>
              </w:rPr>
            </w:pPr>
            <w:r>
              <w:rPr>
                <w:b/>
                <w:bCs/>
              </w:rPr>
              <w:t>1</w:t>
            </w:r>
          </w:p>
        </w:tc>
        <w:tc>
          <w:tcPr>
            <w:tcW w:w="2515" w:type="dxa"/>
            <w:tcBorders>
              <w:top w:val="single" w:sz="4" w:space="0" w:color="auto"/>
              <w:left w:val="single" w:sz="4" w:space="0" w:color="auto"/>
              <w:bottom w:val="single" w:sz="4" w:space="0" w:color="auto"/>
              <w:right w:val="single" w:sz="4" w:space="0" w:color="auto"/>
            </w:tcBorders>
            <w:vAlign w:val="center"/>
          </w:tcPr>
          <w:p w:rsidR="009218E5" w:rsidRPr="009210D7" w:rsidRDefault="009218E5" w:rsidP="009D0B1F">
            <w:pPr>
              <w:spacing w:after="0" w:line="240" w:lineRule="auto"/>
              <w:jc w:val="center"/>
              <w:rPr>
                <w:bCs/>
              </w:rPr>
            </w:pPr>
            <w:r>
              <w:rPr>
                <w:bCs/>
              </w:rPr>
              <w:t>2</w:t>
            </w:r>
          </w:p>
        </w:tc>
        <w:tc>
          <w:tcPr>
            <w:tcW w:w="850" w:type="dxa"/>
            <w:tcBorders>
              <w:top w:val="single" w:sz="4" w:space="0" w:color="auto"/>
              <w:left w:val="single" w:sz="4" w:space="0" w:color="auto"/>
              <w:bottom w:val="single" w:sz="4" w:space="0" w:color="auto"/>
              <w:right w:val="single" w:sz="4" w:space="0" w:color="auto"/>
            </w:tcBorders>
          </w:tcPr>
          <w:p w:rsidR="009218E5" w:rsidRPr="009210D7" w:rsidRDefault="009218E5" w:rsidP="009D0B1F">
            <w:pPr>
              <w:spacing w:after="0" w:line="240" w:lineRule="auto"/>
              <w:jc w:val="center"/>
              <w:rPr>
                <w:bCs/>
              </w:rPr>
            </w:pPr>
            <w:r>
              <w:rPr>
                <w:bC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18E5" w:rsidRPr="009210D7" w:rsidRDefault="009218E5" w:rsidP="009D0B1F">
            <w:pPr>
              <w:spacing w:after="0" w:line="240" w:lineRule="auto"/>
              <w:jc w:val="center"/>
              <w:rPr>
                <w:rFonts w:eastAsia="SimSun"/>
                <w:lang w:eastAsia="zh-CN"/>
              </w:rPr>
            </w:pPr>
            <w:r>
              <w:rPr>
                <w:rFonts w:eastAsia="SimSun"/>
                <w:lang w:eastAsia="zh-CN"/>
              </w:rPr>
              <w:t>4</w:t>
            </w:r>
          </w:p>
        </w:tc>
        <w:tc>
          <w:tcPr>
            <w:tcW w:w="1560" w:type="dxa"/>
            <w:tcBorders>
              <w:top w:val="single" w:sz="4" w:space="0" w:color="auto"/>
              <w:left w:val="nil"/>
              <w:bottom w:val="single" w:sz="4" w:space="0" w:color="auto"/>
              <w:right w:val="single" w:sz="4" w:space="0" w:color="auto"/>
            </w:tcBorders>
            <w:shd w:val="clear" w:color="auto" w:fill="auto"/>
            <w:vAlign w:val="center"/>
          </w:tcPr>
          <w:p w:rsidR="009218E5" w:rsidRPr="009210D7" w:rsidRDefault="009218E5" w:rsidP="009D0B1F">
            <w:pPr>
              <w:spacing w:after="0" w:line="240" w:lineRule="auto"/>
              <w:jc w:val="center"/>
            </w:pPr>
            <w:r>
              <w:t>5</w:t>
            </w:r>
          </w:p>
        </w:tc>
        <w:tc>
          <w:tcPr>
            <w:tcW w:w="1425" w:type="dxa"/>
            <w:tcBorders>
              <w:top w:val="single" w:sz="4" w:space="0" w:color="auto"/>
              <w:left w:val="nil"/>
              <w:bottom w:val="single" w:sz="4" w:space="0" w:color="auto"/>
              <w:right w:val="single" w:sz="4" w:space="0" w:color="auto"/>
            </w:tcBorders>
            <w:vAlign w:val="center"/>
          </w:tcPr>
          <w:p w:rsidR="009218E5" w:rsidRDefault="009218E5" w:rsidP="009D0B1F">
            <w:pPr>
              <w:spacing w:after="0" w:line="240" w:lineRule="auto"/>
              <w:jc w:val="center"/>
              <w:rPr>
                <w:lang w:eastAsia="lt-LT"/>
              </w:rPr>
            </w:pPr>
            <w:r>
              <w:rPr>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218E5" w:rsidRDefault="009218E5" w:rsidP="009D0B1F">
            <w:pPr>
              <w:spacing w:after="0" w:line="240" w:lineRule="auto"/>
              <w:jc w:val="center"/>
              <w:rPr>
                <w:bCs/>
              </w:rPr>
            </w:pPr>
            <w:r>
              <w:rPr>
                <w:bCs/>
              </w:rPr>
              <w:t>7</w:t>
            </w:r>
          </w:p>
        </w:tc>
      </w:tr>
      <w:tr w:rsidR="009218E5" w:rsidRPr="004C2D6C" w:rsidTr="009D0B1F">
        <w:trPr>
          <w:trHeight w:val="765"/>
          <w:jc w:val="center"/>
        </w:trPr>
        <w:tc>
          <w:tcPr>
            <w:tcW w:w="614" w:type="dxa"/>
            <w:gridSpan w:val="2"/>
            <w:tcBorders>
              <w:top w:val="single" w:sz="4" w:space="0" w:color="auto"/>
              <w:left w:val="single" w:sz="4" w:space="0" w:color="auto"/>
              <w:bottom w:val="single" w:sz="4" w:space="0" w:color="auto"/>
              <w:right w:val="single" w:sz="4" w:space="0" w:color="auto"/>
            </w:tcBorders>
          </w:tcPr>
          <w:p w:rsidR="009218E5" w:rsidRDefault="009218E5" w:rsidP="009D0B1F">
            <w:pPr>
              <w:spacing w:after="0" w:line="240" w:lineRule="auto"/>
              <w:jc w:val="center"/>
              <w:rPr>
                <w:szCs w:val="24"/>
              </w:rPr>
            </w:pPr>
            <w:r>
              <w:rPr>
                <w:szCs w:val="24"/>
              </w:rPr>
              <w:t>1</w:t>
            </w:r>
          </w:p>
        </w:tc>
        <w:tc>
          <w:tcPr>
            <w:tcW w:w="2515" w:type="dxa"/>
            <w:tcBorders>
              <w:top w:val="single" w:sz="4" w:space="0" w:color="auto"/>
              <w:left w:val="single" w:sz="4" w:space="0" w:color="auto"/>
              <w:bottom w:val="single" w:sz="4" w:space="0" w:color="auto"/>
              <w:right w:val="single" w:sz="4" w:space="0" w:color="auto"/>
            </w:tcBorders>
            <w:vAlign w:val="center"/>
          </w:tcPr>
          <w:p w:rsidR="009218E5" w:rsidRDefault="00FF4EC8" w:rsidP="009D0B1F">
            <w:pPr>
              <w:spacing w:after="0" w:line="240" w:lineRule="auto"/>
              <w:jc w:val="center"/>
              <w:rPr>
                <w:szCs w:val="24"/>
              </w:rPr>
            </w:pPr>
            <w:r>
              <w:t>Biuro konteinerių</w:t>
            </w:r>
            <w:r w:rsidR="009218E5" w:rsidRPr="00D9307B">
              <w:t xml:space="preserve"> n</w:t>
            </w:r>
            <w:r w:rsidR="009218E5">
              <w:t>uoma</w:t>
            </w:r>
            <w:r w:rsidR="009218E5" w:rsidRPr="00D9307B">
              <w:t xml:space="preserve"> </w:t>
            </w:r>
          </w:p>
        </w:tc>
        <w:tc>
          <w:tcPr>
            <w:tcW w:w="850" w:type="dxa"/>
            <w:tcBorders>
              <w:top w:val="single" w:sz="4" w:space="0" w:color="auto"/>
              <w:left w:val="single" w:sz="4" w:space="0" w:color="auto"/>
              <w:bottom w:val="single" w:sz="4" w:space="0" w:color="auto"/>
              <w:right w:val="single" w:sz="4" w:space="0" w:color="auto"/>
            </w:tcBorders>
          </w:tcPr>
          <w:p w:rsidR="009218E5" w:rsidRDefault="009218E5" w:rsidP="009D0B1F">
            <w:pPr>
              <w:spacing w:after="0" w:line="240" w:lineRule="auto"/>
              <w:jc w:val="center"/>
              <w:rPr>
                <w:lang w:eastAsia="lt-LT"/>
              </w:rPr>
            </w:pPr>
          </w:p>
          <w:p w:rsidR="009218E5" w:rsidRDefault="009218E5" w:rsidP="009D0B1F">
            <w:pPr>
              <w:spacing w:after="0" w:line="240" w:lineRule="auto"/>
              <w:jc w:val="center"/>
              <w:rPr>
                <w:lang w:eastAsia="lt-LT"/>
              </w:rPr>
            </w:pPr>
            <w:r>
              <w:rPr>
                <w:lang w:eastAsia="lt-LT"/>
              </w:rPr>
              <w:t>mėn.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18E5" w:rsidRPr="00015110" w:rsidRDefault="005A1837" w:rsidP="009D0B1F">
            <w:pPr>
              <w:spacing w:after="0" w:line="240" w:lineRule="auto"/>
              <w:jc w:val="center"/>
              <w:rPr>
                <w:lang w:eastAsia="lt-LT"/>
              </w:rPr>
            </w:pPr>
            <w:r>
              <w:rPr>
                <w:lang w:eastAsia="lt-LT"/>
              </w:rPr>
              <w:t>3</w:t>
            </w:r>
          </w:p>
        </w:tc>
        <w:tc>
          <w:tcPr>
            <w:tcW w:w="1560" w:type="dxa"/>
            <w:tcBorders>
              <w:top w:val="single" w:sz="4" w:space="0" w:color="auto"/>
              <w:left w:val="nil"/>
              <w:bottom w:val="single" w:sz="4" w:space="0" w:color="auto"/>
              <w:right w:val="single" w:sz="4" w:space="0" w:color="auto"/>
            </w:tcBorders>
            <w:shd w:val="clear" w:color="auto" w:fill="auto"/>
            <w:vAlign w:val="center"/>
          </w:tcPr>
          <w:p w:rsidR="009218E5" w:rsidRPr="00047A6D" w:rsidRDefault="005A1837" w:rsidP="009D0B1F">
            <w:pPr>
              <w:spacing w:after="0" w:line="240" w:lineRule="auto"/>
              <w:jc w:val="center"/>
              <w:rPr>
                <w:lang w:eastAsia="lt-LT"/>
              </w:rPr>
            </w:pPr>
            <w:r>
              <w:rPr>
                <w:lang w:eastAsia="lt-LT"/>
              </w:rPr>
              <w:t>12</w:t>
            </w:r>
          </w:p>
        </w:tc>
        <w:tc>
          <w:tcPr>
            <w:tcW w:w="1425" w:type="dxa"/>
            <w:tcBorders>
              <w:top w:val="single" w:sz="4" w:space="0" w:color="auto"/>
              <w:left w:val="nil"/>
              <w:bottom w:val="single" w:sz="4" w:space="0" w:color="auto"/>
              <w:right w:val="single" w:sz="4" w:space="0" w:color="auto"/>
            </w:tcBorders>
            <w:vAlign w:val="center"/>
          </w:tcPr>
          <w:p w:rsidR="009218E5" w:rsidRPr="004C2D6C" w:rsidRDefault="009218E5" w:rsidP="009D0B1F">
            <w:pPr>
              <w:spacing w:after="0" w:line="240" w:lineRule="auto"/>
              <w:jc w:val="center"/>
              <w:rPr>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218E5" w:rsidRPr="004C2D6C" w:rsidRDefault="009218E5" w:rsidP="009D0B1F">
            <w:pPr>
              <w:spacing w:after="0" w:line="240" w:lineRule="auto"/>
              <w:jc w:val="center"/>
              <w:rPr>
                <w:bCs/>
              </w:rPr>
            </w:pPr>
          </w:p>
        </w:tc>
      </w:tr>
      <w:tr w:rsidR="009218E5" w:rsidRPr="004C2D6C" w:rsidTr="009D0B1F">
        <w:trPr>
          <w:trHeight w:val="413"/>
          <w:jc w:val="center"/>
        </w:trPr>
        <w:tc>
          <w:tcPr>
            <w:tcW w:w="577" w:type="dxa"/>
            <w:tcBorders>
              <w:top w:val="single" w:sz="4" w:space="0" w:color="auto"/>
              <w:left w:val="single" w:sz="4" w:space="0" w:color="auto"/>
              <w:bottom w:val="single" w:sz="4" w:space="0" w:color="auto"/>
              <w:right w:val="single" w:sz="4" w:space="0" w:color="auto"/>
            </w:tcBorders>
          </w:tcPr>
          <w:p w:rsidR="009218E5" w:rsidRPr="00CB4885" w:rsidRDefault="009218E5" w:rsidP="009D0B1F">
            <w:pPr>
              <w:spacing w:after="0" w:line="240" w:lineRule="auto"/>
              <w:jc w:val="center"/>
              <w:rPr>
                <w:color w:val="000000"/>
                <w:szCs w:val="24"/>
              </w:rPr>
            </w:pPr>
          </w:p>
        </w:tc>
        <w:tc>
          <w:tcPr>
            <w:tcW w:w="7521" w:type="dxa"/>
            <w:gridSpan w:val="6"/>
            <w:tcBorders>
              <w:top w:val="single" w:sz="4" w:space="0" w:color="auto"/>
              <w:left w:val="single" w:sz="4" w:space="0" w:color="auto"/>
              <w:bottom w:val="single" w:sz="4" w:space="0" w:color="auto"/>
              <w:right w:val="single" w:sz="4" w:space="0" w:color="auto"/>
            </w:tcBorders>
          </w:tcPr>
          <w:p w:rsidR="009218E5" w:rsidRPr="004B5E78" w:rsidRDefault="009218E5" w:rsidP="009D0B1F">
            <w:pPr>
              <w:spacing w:after="0" w:line="240" w:lineRule="auto"/>
              <w:jc w:val="center"/>
              <w:rPr>
                <w:b/>
                <w:bCs/>
              </w:rPr>
            </w:pPr>
            <w:r w:rsidRPr="00CB4885">
              <w:rPr>
                <w:color w:val="000000"/>
                <w:szCs w:val="24"/>
              </w:rPr>
              <w:t>Bendra palyginamoji pasiūlymo kaina*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218E5" w:rsidRPr="004C2D6C" w:rsidRDefault="009218E5" w:rsidP="009D0B1F">
            <w:pPr>
              <w:spacing w:after="0" w:line="240" w:lineRule="auto"/>
              <w:jc w:val="center"/>
              <w:rPr>
                <w:bCs/>
              </w:rPr>
            </w:pPr>
          </w:p>
        </w:tc>
      </w:tr>
    </w:tbl>
    <w:p w:rsidR="009218E5" w:rsidRDefault="009218E5" w:rsidP="009218E5">
      <w:pPr>
        <w:spacing w:after="0" w:line="240" w:lineRule="auto"/>
        <w:ind w:firstLine="567"/>
        <w:jc w:val="both"/>
      </w:pPr>
      <w:r w:rsidRPr="004C2D6C">
        <w:rPr>
          <w:color w:val="000000"/>
        </w:rPr>
        <w:t xml:space="preserve">Kainos pateikiamos suapvalintos, ne daugiau kaip du skaičiai po kablelio. </w:t>
      </w:r>
      <w:r w:rsidRPr="004C2D6C">
        <w:t>Į kainą įeina visos išlaidos ir visi mokesčiai.</w:t>
      </w:r>
    </w:p>
    <w:p w:rsidR="009218E5" w:rsidRDefault="009218E5" w:rsidP="009218E5">
      <w:pPr>
        <w:spacing w:after="0" w:line="240" w:lineRule="auto"/>
        <w:ind w:firstLine="567"/>
        <w:jc w:val="both"/>
      </w:pPr>
    </w:p>
    <w:p w:rsidR="009218E5" w:rsidRDefault="009218E5" w:rsidP="009218E5">
      <w:pPr>
        <w:spacing w:after="0" w:line="240" w:lineRule="auto"/>
        <w:ind w:left="568"/>
        <w:rPr>
          <w:b/>
          <w:szCs w:val="24"/>
        </w:rPr>
      </w:pPr>
      <w:r>
        <w:rPr>
          <w:szCs w:val="24"/>
        </w:rPr>
        <w:t>Palyginamoji b</w:t>
      </w:r>
      <w:r w:rsidRPr="00A97055">
        <w:rPr>
          <w:szCs w:val="24"/>
        </w:rPr>
        <w:t xml:space="preserve">endra </w:t>
      </w:r>
      <w:r>
        <w:rPr>
          <w:szCs w:val="24"/>
        </w:rPr>
        <w:t xml:space="preserve">viso </w:t>
      </w:r>
      <w:r w:rsidRPr="00A97055">
        <w:rPr>
          <w:szCs w:val="24"/>
        </w:rPr>
        <w:t xml:space="preserve">pasiūlymo kaina </w:t>
      </w:r>
      <w:proofErr w:type="spellStart"/>
      <w:r w:rsidRPr="00A97055">
        <w:rPr>
          <w:b/>
          <w:szCs w:val="24"/>
        </w:rPr>
        <w:t>Eur</w:t>
      </w:r>
      <w:proofErr w:type="spellEnd"/>
      <w:r w:rsidRPr="00A97055">
        <w:rPr>
          <w:b/>
          <w:szCs w:val="24"/>
        </w:rPr>
        <w:t xml:space="preserve"> su PVM</w:t>
      </w:r>
      <w:r>
        <w:rPr>
          <w:b/>
          <w:szCs w:val="24"/>
        </w:rPr>
        <w:t xml:space="preserve"> __________________________</w:t>
      </w:r>
    </w:p>
    <w:p w:rsidR="009218E5" w:rsidRPr="00A97055" w:rsidRDefault="009218E5" w:rsidP="009218E5">
      <w:pPr>
        <w:spacing w:after="0" w:line="240" w:lineRule="auto"/>
        <w:ind w:left="3976" w:firstLine="284"/>
        <w:rPr>
          <w:szCs w:val="24"/>
        </w:rPr>
      </w:pPr>
      <w:r w:rsidRPr="00A97055">
        <w:rPr>
          <w:b/>
          <w:szCs w:val="24"/>
          <w:lang w:val="pt-BR"/>
        </w:rPr>
        <w:t xml:space="preserve">                 </w:t>
      </w:r>
      <w:r>
        <w:rPr>
          <w:b/>
          <w:szCs w:val="24"/>
          <w:lang w:val="pt-BR"/>
        </w:rPr>
        <w:t xml:space="preserve">                 </w:t>
      </w:r>
      <w:r>
        <w:rPr>
          <w:szCs w:val="24"/>
        </w:rPr>
        <w:t>(suma žodžiais)</w:t>
      </w:r>
    </w:p>
    <w:p w:rsidR="009218E5" w:rsidRPr="00A97055" w:rsidRDefault="009218E5" w:rsidP="009218E5">
      <w:pPr>
        <w:spacing w:after="0" w:line="240" w:lineRule="auto"/>
        <w:ind w:firstLine="567"/>
        <w:jc w:val="both"/>
        <w:rPr>
          <w:szCs w:val="24"/>
        </w:rPr>
      </w:pPr>
      <w:r w:rsidRPr="00A97055">
        <w:rPr>
          <w:szCs w:val="24"/>
        </w:rPr>
        <w:t>Pasiūlymas galioja 90 dienų</w:t>
      </w:r>
      <w:r>
        <w:rPr>
          <w:szCs w:val="24"/>
        </w:rPr>
        <w:t>.</w:t>
      </w:r>
    </w:p>
    <w:p w:rsidR="009218E5" w:rsidRDefault="009218E5" w:rsidP="009218E5">
      <w:pPr>
        <w:spacing w:after="0" w:line="240" w:lineRule="auto"/>
        <w:jc w:val="both"/>
        <w:rPr>
          <w:bCs/>
        </w:rPr>
      </w:pPr>
    </w:p>
    <w:p w:rsidR="009218E5" w:rsidRDefault="009218E5" w:rsidP="009218E5">
      <w:pPr>
        <w:spacing w:after="0" w:line="240" w:lineRule="auto"/>
        <w:ind w:firstLine="567"/>
        <w:jc w:val="both"/>
        <w:rPr>
          <w:b/>
          <w:i/>
          <w:szCs w:val="24"/>
        </w:rPr>
      </w:pPr>
      <w:r w:rsidRPr="00391D48">
        <w:rPr>
          <w:b/>
          <w:i/>
        </w:rPr>
        <w:t>PASTABA</w:t>
      </w:r>
      <w:r>
        <w:rPr>
          <w:i/>
        </w:rPr>
        <w:t xml:space="preserve">: </w:t>
      </w:r>
      <w:r w:rsidRPr="0042118A">
        <w:rPr>
          <w:b/>
          <w:i/>
          <w:szCs w:val="24"/>
        </w:rPr>
        <w:t>Pasiūlymo palyginamoji kaina sutartyje nenurodoma. Pasiūlymo palyginamoji kaina tik pasiūlymams palyginti. Sutartyje taikoma fiksuoto įkainio kainodara.</w:t>
      </w:r>
    </w:p>
    <w:p w:rsidR="009218E5" w:rsidRDefault="009218E5" w:rsidP="009218E5">
      <w:pPr>
        <w:spacing w:after="0" w:line="240" w:lineRule="auto"/>
        <w:ind w:firstLine="567"/>
        <w:jc w:val="both"/>
        <w:rPr>
          <w:b/>
          <w:i/>
          <w:szCs w:val="24"/>
        </w:rPr>
      </w:pPr>
    </w:p>
    <w:p w:rsidR="009218E5" w:rsidRDefault="009218E5" w:rsidP="009218E5">
      <w:pPr>
        <w:spacing w:after="0" w:line="240" w:lineRule="auto"/>
        <w:ind w:firstLine="567"/>
        <w:jc w:val="both"/>
        <w:rPr>
          <w:b/>
          <w:i/>
          <w:szCs w:val="24"/>
        </w:rPr>
      </w:pPr>
    </w:p>
    <w:p w:rsidR="009218E5" w:rsidRPr="00156197" w:rsidRDefault="009218E5" w:rsidP="009218E5">
      <w:pPr>
        <w:shd w:val="clear" w:color="auto" w:fill="FFFFFF"/>
        <w:autoSpaceDN w:val="0"/>
        <w:spacing w:after="0" w:line="240" w:lineRule="auto"/>
        <w:jc w:val="center"/>
        <w:rPr>
          <w:rFonts w:eastAsia="Times New Roman"/>
          <w:b/>
          <w:caps/>
          <w:szCs w:val="20"/>
          <w:lang w:eastAsia="lt-LT"/>
        </w:rPr>
      </w:pPr>
      <w:r w:rsidRPr="00156197">
        <w:rPr>
          <w:rFonts w:eastAsia="Times New Roman"/>
          <w:b/>
          <w:caps/>
          <w:szCs w:val="20"/>
          <w:lang w:eastAsia="lt-LT"/>
        </w:rPr>
        <w:t xml:space="preserve">SIŪLOMOS PREKĖS </w:t>
      </w:r>
    </w:p>
    <w:p w:rsidR="009218E5" w:rsidRPr="00156197" w:rsidRDefault="009218E5" w:rsidP="009218E5">
      <w:pPr>
        <w:suppressAutoHyphens/>
        <w:autoSpaceDE w:val="0"/>
        <w:autoSpaceDN w:val="0"/>
        <w:spacing w:after="0" w:line="240" w:lineRule="auto"/>
        <w:jc w:val="center"/>
        <w:textAlignment w:val="baseline"/>
        <w:rPr>
          <w:b/>
          <w:szCs w:val="24"/>
        </w:rPr>
      </w:pPr>
      <w:r w:rsidRPr="00156197">
        <w:rPr>
          <w:b/>
          <w:szCs w:val="24"/>
        </w:rPr>
        <w:t>TECHNINIAI PARAMETRAI</w:t>
      </w:r>
    </w:p>
    <w:p w:rsidR="009218E5" w:rsidRPr="00156197" w:rsidRDefault="009218E5" w:rsidP="009218E5">
      <w:pPr>
        <w:tabs>
          <w:tab w:val="left" w:pos="567"/>
        </w:tabs>
        <w:autoSpaceDN w:val="0"/>
        <w:spacing w:after="0" w:line="240" w:lineRule="auto"/>
        <w:jc w:val="center"/>
        <w:rPr>
          <w:rFonts w:eastAsia="Times New Roman"/>
          <w:lang w:eastAsia="lt-LT"/>
        </w:rPr>
      </w:pPr>
      <w:r w:rsidRPr="00156197">
        <w:rPr>
          <w:rFonts w:eastAsia="Times New Roman"/>
          <w:lang w:eastAsia="lt-LT"/>
        </w:rPr>
        <w:t xml:space="preserve">       </w:t>
      </w:r>
    </w:p>
    <w:tbl>
      <w:tblPr>
        <w:tblW w:w="4962" w:type="pct"/>
        <w:jc w:val="center"/>
        <w:tblCellMar>
          <w:left w:w="10" w:type="dxa"/>
          <w:right w:w="10" w:type="dxa"/>
        </w:tblCellMar>
        <w:tblLook w:val="0000" w:firstRow="0" w:lastRow="0" w:firstColumn="0" w:lastColumn="0" w:noHBand="0" w:noVBand="0"/>
      </w:tblPr>
      <w:tblGrid>
        <w:gridCol w:w="581"/>
        <w:gridCol w:w="6711"/>
        <w:gridCol w:w="2594"/>
      </w:tblGrid>
      <w:tr w:rsidR="009218E5" w:rsidRPr="00156197" w:rsidTr="009D0B1F">
        <w:trPr>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18E5" w:rsidRPr="00156197" w:rsidRDefault="009218E5" w:rsidP="009D0B1F">
            <w:pPr>
              <w:suppressAutoHyphens/>
              <w:autoSpaceDE w:val="0"/>
              <w:autoSpaceDN w:val="0"/>
              <w:spacing w:after="0" w:line="240" w:lineRule="auto"/>
              <w:textAlignment w:val="baseline"/>
              <w:rPr>
                <w:szCs w:val="24"/>
              </w:rPr>
            </w:pPr>
            <w:bookmarkStart w:id="0" w:name="_Hlk139911892"/>
            <w:r w:rsidRPr="00156197">
              <w:rPr>
                <w:szCs w:val="24"/>
              </w:rPr>
              <w:t>Eil.</w:t>
            </w:r>
          </w:p>
          <w:p w:rsidR="009218E5" w:rsidRPr="00156197" w:rsidRDefault="009218E5" w:rsidP="009D0B1F">
            <w:pPr>
              <w:suppressAutoHyphens/>
              <w:autoSpaceDE w:val="0"/>
              <w:autoSpaceDN w:val="0"/>
              <w:spacing w:after="0" w:line="240" w:lineRule="auto"/>
              <w:jc w:val="center"/>
              <w:textAlignment w:val="baseline"/>
              <w:rPr>
                <w:szCs w:val="24"/>
              </w:rPr>
            </w:pPr>
            <w:r w:rsidRPr="00156197">
              <w:rPr>
                <w:szCs w:val="24"/>
              </w:rPr>
              <w:t>Nr.</w:t>
            </w:r>
          </w:p>
        </w:tc>
        <w:tc>
          <w:tcPr>
            <w:tcW w:w="3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218E5" w:rsidRPr="00156197" w:rsidRDefault="009218E5" w:rsidP="009D0B1F">
            <w:pPr>
              <w:suppressAutoHyphens/>
              <w:autoSpaceDE w:val="0"/>
              <w:autoSpaceDN w:val="0"/>
              <w:spacing w:after="0" w:line="240" w:lineRule="auto"/>
              <w:jc w:val="center"/>
              <w:textAlignment w:val="baseline"/>
              <w:rPr>
                <w:szCs w:val="24"/>
              </w:rPr>
            </w:pPr>
            <w:r w:rsidRPr="00156197">
              <w:rPr>
                <w:b/>
                <w:szCs w:val="24"/>
              </w:rPr>
              <w:t>Reikalavimai</w:t>
            </w:r>
          </w:p>
        </w:tc>
        <w:tc>
          <w:tcPr>
            <w:tcW w:w="1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218E5" w:rsidRPr="00156197" w:rsidRDefault="009218E5" w:rsidP="009D0B1F">
            <w:pPr>
              <w:suppressAutoHyphens/>
              <w:autoSpaceDE w:val="0"/>
              <w:autoSpaceDN w:val="0"/>
              <w:spacing w:after="0" w:line="240" w:lineRule="auto"/>
              <w:jc w:val="center"/>
              <w:textAlignment w:val="baseline"/>
              <w:rPr>
                <w:rFonts w:eastAsia="Times New Roman"/>
                <w:b/>
                <w:szCs w:val="24"/>
                <w:lang w:eastAsia="lt-LT"/>
              </w:rPr>
            </w:pPr>
            <w:r w:rsidRPr="00156197">
              <w:rPr>
                <w:rFonts w:eastAsia="Times New Roman"/>
                <w:b/>
                <w:szCs w:val="24"/>
                <w:lang w:eastAsia="lt-LT"/>
              </w:rPr>
              <w:t xml:space="preserve">Atitikimas reikalavimams </w:t>
            </w:r>
          </w:p>
          <w:p w:rsidR="009218E5" w:rsidRPr="00156197" w:rsidRDefault="009218E5" w:rsidP="009D0B1F">
            <w:pPr>
              <w:suppressAutoHyphens/>
              <w:autoSpaceDE w:val="0"/>
              <w:autoSpaceDN w:val="0"/>
              <w:spacing w:after="0" w:line="240" w:lineRule="auto"/>
              <w:jc w:val="center"/>
              <w:textAlignment w:val="baseline"/>
              <w:rPr>
                <w:rFonts w:eastAsia="Times New Roman"/>
                <w:b/>
                <w:bCs/>
                <w:szCs w:val="24"/>
                <w:lang w:eastAsia="lt-LT"/>
              </w:rPr>
            </w:pPr>
            <w:r w:rsidRPr="00156197">
              <w:rPr>
                <w:rFonts w:eastAsia="Times New Roman"/>
                <w:b/>
                <w:bCs/>
                <w:i/>
                <w:color w:val="FF0000"/>
                <w:szCs w:val="24"/>
                <w:lang w:eastAsia="lt-LT"/>
              </w:rPr>
              <w:t>( Tiekėjas užpildo  nurodydamas konkrečią reikšmę (jei prašoma) arba ar atitinka, ar neatitinka konkretų reikalavimą siūloma prekė)</w:t>
            </w:r>
          </w:p>
        </w:tc>
      </w:tr>
      <w:tr w:rsidR="009218E5" w:rsidRPr="00156197" w:rsidTr="009D0B1F">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bookmarkStart w:id="1" w:name="_Hlk139911932"/>
            <w:bookmarkEnd w:id="0"/>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9218E5" w:rsidRDefault="009218E5" w:rsidP="00A9052F">
            <w:pPr>
              <w:spacing w:after="0" w:line="240" w:lineRule="auto"/>
              <w:jc w:val="both"/>
              <w:rPr>
                <w:rFonts w:eastAsia="Times New Roman"/>
                <w:szCs w:val="24"/>
                <w:lang w:eastAsia="pl-PL"/>
              </w:rPr>
            </w:pPr>
            <w:r w:rsidRPr="009218E5">
              <w:rPr>
                <w:rFonts w:eastAsia="Times New Roman"/>
                <w:szCs w:val="24"/>
                <w:lang w:eastAsia="pl-PL"/>
              </w:rPr>
              <w:t xml:space="preserve">Biuro konteineris su vidine temperatūros kontrole (toliau -  </w:t>
            </w:r>
            <w:r w:rsidRPr="009218E5">
              <w:rPr>
                <w:rFonts w:eastAsia="Times New Roman"/>
                <w:b/>
                <w:szCs w:val="24"/>
                <w:lang w:eastAsia="pl-PL"/>
              </w:rPr>
              <w:t>konteineris</w:t>
            </w:r>
            <w:r w:rsidRPr="009218E5">
              <w:rPr>
                <w:rFonts w:eastAsia="Times New Roman"/>
                <w:szCs w:val="24"/>
                <w:lang w:eastAsia="pl-PL"/>
              </w:rPr>
              <w:t>), kurio išoriniai ilgio ir pločio matmenys su leistinais nuokrypiais turi atitikti standarto  ISO 668  reikalavimus:</w:t>
            </w:r>
          </w:p>
          <w:p w:rsidR="009218E5" w:rsidRPr="00157649" w:rsidRDefault="009218E5" w:rsidP="00A9052F">
            <w:pPr>
              <w:suppressAutoHyphens/>
              <w:autoSpaceDE w:val="0"/>
              <w:autoSpaceDN w:val="0"/>
              <w:spacing w:after="0" w:line="240" w:lineRule="auto"/>
              <w:textAlignment w:val="baseline"/>
              <w:rPr>
                <w:szCs w:val="24"/>
              </w:rPr>
            </w:pPr>
            <w:r w:rsidRPr="00157649">
              <w:rPr>
                <w:szCs w:val="24"/>
              </w:rPr>
              <w:t xml:space="preserve">•    ilgis - ne mažiau kaip 5800 mm ir ne daugiau kaip 6100 mm;  </w:t>
            </w:r>
          </w:p>
          <w:p w:rsidR="009218E5" w:rsidRPr="00157649" w:rsidRDefault="009218E5" w:rsidP="00A9052F">
            <w:pPr>
              <w:tabs>
                <w:tab w:val="left" w:pos="300"/>
              </w:tabs>
              <w:suppressAutoHyphens/>
              <w:autoSpaceDE w:val="0"/>
              <w:autoSpaceDN w:val="0"/>
              <w:spacing w:after="0" w:line="240" w:lineRule="auto"/>
              <w:textAlignment w:val="baseline"/>
              <w:rPr>
                <w:szCs w:val="24"/>
              </w:rPr>
            </w:pPr>
            <w:r w:rsidRPr="00157649">
              <w:rPr>
                <w:szCs w:val="24"/>
              </w:rPr>
              <w:t>•</w:t>
            </w:r>
            <w:r w:rsidRPr="00157649">
              <w:rPr>
                <w:szCs w:val="24"/>
              </w:rPr>
              <w:tab/>
              <w:t xml:space="preserve">plotis - ne mažiau kaip 2400 mm ir ne daugiau kaip 2550 mm; </w:t>
            </w:r>
          </w:p>
          <w:p w:rsidR="009218E5" w:rsidRPr="00156197" w:rsidRDefault="009218E5" w:rsidP="00A9052F">
            <w:pPr>
              <w:suppressAutoHyphens/>
              <w:autoSpaceDE w:val="0"/>
              <w:autoSpaceDN w:val="0"/>
              <w:spacing w:after="0" w:line="240" w:lineRule="auto"/>
              <w:textAlignment w:val="baseline"/>
              <w:rPr>
                <w:szCs w:val="24"/>
              </w:rPr>
            </w:pPr>
            <w:r w:rsidRPr="00157649">
              <w:rPr>
                <w:szCs w:val="24"/>
              </w:rPr>
              <w:t>•    aukštis - ne mažiau kaip 2580 mm ir ne daugiau kaip 2900 mm.</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autoSpaceDN w:val="0"/>
              <w:spacing w:after="0" w:line="240" w:lineRule="auto"/>
              <w:jc w:val="center"/>
              <w:rPr>
                <w:b/>
                <w:i/>
                <w:szCs w:val="24"/>
              </w:rPr>
            </w:pPr>
            <w:r w:rsidRPr="00157649">
              <w:rPr>
                <w:rFonts w:eastAsia="Times New Roman"/>
                <w:b/>
                <w:bCs/>
                <w:i/>
                <w:color w:val="FF0000"/>
                <w:szCs w:val="24"/>
                <w:lang w:eastAsia="lt-LT"/>
              </w:rPr>
              <w:t>NURODYTI</w:t>
            </w:r>
          </w:p>
        </w:tc>
      </w:tr>
      <w:tr w:rsidR="009218E5" w:rsidRPr="00156197" w:rsidTr="009D0B1F">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9218E5" w:rsidRDefault="009218E5" w:rsidP="00A9052F">
            <w:pPr>
              <w:spacing w:after="0" w:line="240" w:lineRule="auto"/>
              <w:jc w:val="both"/>
              <w:rPr>
                <w:rFonts w:eastAsia="Times New Roman"/>
                <w:szCs w:val="24"/>
                <w:lang w:eastAsia="pl-PL"/>
              </w:rPr>
            </w:pPr>
            <w:r w:rsidRPr="009218E5">
              <w:rPr>
                <w:rFonts w:eastAsia="Times New Roman"/>
                <w:szCs w:val="24"/>
                <w:lang w:eastAsia="pl-PL"/>
              </w:rPr>
              <w:t>Konteinerio medžiagos turi būti nekenksmingos žmogaus sveikatai. Konteinerio viduje lakiųjų organinių junginių koncentracija ore neturi viršyti leistinos, žmogaus sveikatai nekenksmingos, ribos.</w:t>
            </w:r>
          </w:p>
        </w:tc>
        <w:tc>
          <w:tcPr>
            <w:tcW w:w="1312"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autoSpaceDN w:val="0"/>
              <w:spacing w:after="0" w:line="240" w:lineRule="auto"/>
              <w:jc w:val="center"/>
              <w:rPr>
                <w:rFonts w:eastAsia="Times New Roman"/>
                <w:b/>
                <w:bCs/>
                <w:i/>
                <w:color w:val="FF0000"/>
                <w:szCs w:val="24"/>
                <w:lang w:eastAsia="lt-LT"/>
              </w:rPr>
            </w:pPr>
            <w:r w:rsidRPr="00156197">
              <w:rPr>
                <w:rFonts w:eastAsia="Times New Roman"/>
                <w:b/>
                <w:bCs/>
                <w:i/>
                <w:color w:val="FF0000"/>
                <w:szCs w:val="24"/>
                <w:lang w:eastAsia="lt-LT"/>
              </w:rPr>
              <w:t>TAIP/NE</w:t>
            </w:r>
          </w:p>
          <w:p w:rsidR="009218E5" w:rsidRPr="00156197" w:rsidRDefault="009218E5" w:rsidP="00A9052F">
            <w:pPr>
              <w:autoSpaceDN w:val="0"/>
              <w:spacing w:after="0" w:line="240" w:lineRule="auto"/>
              <w:jc w:val="center"/>
              <w:rPr>
                <w:b/>
                <w:i/>
                <w:szCs w:val="24"/>
              </w:rPr>
            </w:pPr>
          </w:p>
        </w:tc>
      </w:tr>
      <w:tr w:rsidR="009218E5" w:rsidRPr="00156197" w:rsidTr="009D0B1F">
        <w:trPr>
          <w:trHeight w:val="126"/>
          <w:jc w:val="center"/>
        </w:trPr>
        <w:tc>
          <w:tcPr>
            <w:tcW w:w="29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9218E5" w:rsidRPr="00156197"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9218E5" w:rsidRDefault="009218E5" w:rsidP="00A9052F">
            <w:pPr>
              <w:spacing w:after="0" w:line="240" w:lineRule="auto"/>
              <w:jc w:val="both"/>
              <w:rPr>
                <w:rFonts w:eastAsia="Times New Roman"/>
                <w:szCs w:val="24"/>
                <w:lang w:eastAsia="pl-PL"/>
              </w:rPr>
            </w:pPr>
            <w:r w:rsidRPr="009218E5">
              <w:rPr>
                <w:rFonts w:eastAsia="Times New Roman"/>
                <w:szCs w:val="24"/>
                <w:lang w:eastAsia="pl-PL"/>
              </w:rPr>
              <w:t>Prie rėmo, visuose konteinerio kampuose, turi būti privirinti kronšteinai, skirti kėlimui kranu, fiksavimui.</w:t>
            </w:r>
          </w:p>
        </w:tc>
        <w:tc>
          <w:tcPr>
            <w:tcW w:w="131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156197" w:rsidRDefault="009218E5" w:rsidP="00A9052F">
            <w:pPr>
              <w:autoSpaceDN w:val="0"/>
              <w:spacing w:after="0" w:line="240" w:lineRule="auto"/>
              <w:jc w:val="center"/>
              <w:rPr>
                <w:rFonts w:eastAsia="Times New Roman"/>
                <w:b/>
                <w:bCs/>
                <w:i/>
                <w:color w:val="FF0000"/>
                <w:szCs w:val="24"/>
                <w:lang w:eastAsia="lt-LT"/>
              </w:rPr>
            </w:pPr>
            <w:r w:rsidRPr="00156197">
              <w:rPr>
                <w:rFonts w:eastAsia="Times New Roman"/>
                <w:b/>
                <w:bCs/>
                <w:i/>
                <w:color w:val="FF0000"/>
                <w:szCs w:val="24"/>
                <w:lang w:eastAsia="lt-LT"/>
              </w:rPr>
              <w:t>TAIP/NE</w:t>
            </w:r>
          </w:p>
          <w:p w:rsidR="009218E5" w:rsidRPr="00156197" w:rsidRDefault="009218E5" w:rsidP="00A9052F">
            <w:pPr>
              <w:autoSpaceDN w:val="0"/>
              <w:spacing w:after="0" w:line="240" w:lineRule="auto"/>
              <w:jc w:val="center"/>
              <w:rPr>
                <w:rFonts w:eastAsia="Times New Roman"/>
                <w:b/>
                <w:i/>
                <w:iCs/>
                <w:color w:val="000000"/>
                <w:szCs w:val="24"/>
                <w:lang w:eastAsia="lt-LT"/>
              </w:rPr>
            </w:pPr>
          </w:p>
        </w:tc>
      </w:tr>
      <w:tr w:rsidR="009218E5" w:rsidRPr="00156197" w:rsidTr="009D0B1F">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156197" w:rsidRDefault="009218E5" w:rsidP="00A9052F">
            <w:pPr>
              <w:suppressAutoHyphens/>
              <w:autoSpaceDE w:val="0"/>
              <w:autoSpaceDN w:val="0"/>
              <w:spacing w:after="0" w:line="240" w:lineRule="auto"/>
              <w:textAlignment w:val="baseline"/>
              <w:rPr>
                <w:szCs w:val="24"/>
              </w:rPr>
            </w:pPr>
            <w:r w:rsidRPr="00157649">
              <w:rPr>
                <w:szCs w:val="24"/>
              </w:rPr>
              <w:t>Konteineris turi būti pritaikyti naudoti Lietuvos Respublikos klimatinėje juostoje, esant nuo -30° C iki + 40° C temperatūrai.</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autoSpaceDN w:val="0"/>
              <w:spacing w:after="0" w:line="240" w:lineRule="auto"/>
              <w:jc w:val="center"/>
              <w:rPr>
                <w:b/>
                <w:i/>
                <w:color w:val="FF0000"/>
                <w:szCs w:val="24"/>
                <w:lang w:eastAsia="lt-LT"/>
              </w:rPr>
            </w:pPr>
            <w:r w:rsidRPr="00156197">
              <w:rPr>
                <w:b/>
                <w:i/>
                <w:color w:val="FF0000"/>
                <w:szCs w:val="24"/>
                <w:lang w:eastAsia="lt-LT"/>
              </w:rPr>
              <w:t>TAIP/NE</w:t>
            </w:r>
          </w:p>
        </w:tc>
      </w:tr>
      <w:tr w:rsidR="009218E5" w:rsidRPr="00156197" w:rsidTr="009D0B1F">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9218E5" w:rsidRDefault="009218E5" w:rsidP="00A9052F">
            <w:pPr>
              <w:spacing w:after="0" w:line="240" w:lineRule="auto"/>
              <w:jc w:val="both"/>
              <w:rPr>
                <w:rFonts w:eastAsia="Times New Roman"/>
                <w:szCs w:val="24"/>
                <w:lang w:eastAsia="pl-PL"/>
              </w:rPr>
            </w:pPr>
            <w:r w:rsidRPr="009218E5">
              <w:rPr>
                <w:rFonts w:eastAsia="Times New Roman"/>
                <w:szCs w:val="24"/>
                <w:lang w:eastAsia="pl-PL"/>
              </w:rPr>
              <w:t>Konteineriai turi būti pagaminti suvirinant ir/arba surenkant varžtais plieno ir plieno lydinių konstrukcijas, kurios būtų atsparios klimato poveikiams. Visos konstrukcijos detalės turi būti nudažytos atspariais korozijai neryškios spalvos dažais.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autoSpaceDN w:val="0"/>
              <w:spacing w:after="0" w:line="240" w:lineRule="auto"/>
              <w:jc w:val="center"/>
              <w:rPr>
                <w:b/>
                <w:i/>
                <w:color w:val="FF0000"/>
                <w:szCs w:val="24"/>
                <w:lang w:eastAsia="lt-LT"/>
              </w:rPr>
            </w:pPr>
            <w:r w:rsidRPr="00156197">
              <w:rPr>
                <w:b/>
                <w:i/>
                <w:color w:val="FF0000"/>
                <w:szCs w:val="24"/>
                <w:lang w:eastAsia="lt-LT"/>
              </w:rPr>
              <w:t>TAIP/NE</w:t>
            </w:r>
          </w:p>
          <w:p w:rsidR="009218E5" w:rsidRPr="00156197" w:rsidRDefault="009218E5" w:rsidP="00A9052F">
            <w:pPr>
              <w:autoSpaceDN w:val="0"/>
              <w:spacing w:after="0" w:line="240" w:lineRule="auto"/>
              <w:jc w:val="center"/>
              <w:rPr>
                <w:b/>
                <w:i/>
                <w:color w:val="FF0000"/>
                <w:szCs w:val="24"/>
                <w:lang w:eastAsia="lt-LT"/>
              </w:rPr>
            </w:pPr>
          </w:p>
        </w:tc>
      </w:tr>
      <w:tr w:rsidR="009218E5" w:rsidRPr="00156197" w:rsidTr="009D0B1F">
        <w:trPr>
          <w:trHeight w:val="126"/>
          <w:jc w:val="center"/>
        </w:trPr>
        <w:tc>
          <w:tcPr>
            <w:tcW w:w="29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9218E5" w:rsidRPr="00156197"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9218E5" w:rsidRDefault="009218E5" w:rsidP="00A9052F">
            <w:pPr>
              <w:spacing w:after="0" w:line="240" w:lineRule="auto"/>
              <w:jc w:val="both"/>
              <w:rPr>
                <w:rFonts w:eastAsia="Times New Roman"/>
                <w:szCs w:val="24"/>
                <w:lang w:eastAsia="pl-PL"/>
              </w:rPr>
            </w:pPr>
            <w:r w:rsidRPr="009218E5">
              <w:rPr>
                <w:rFonts w:eastAsia="Times New Roman"/>
                <w:szCs w:val="24"/>
                <w:lang w:eastAsia="pl-PL"/>
              </w:rPr>
              <w:t>Konteineriai turi būti tinkami naudoti: tvarkingi, nesulankstytos konstrukcijos, be deformacijų, korozijos židinių, įtrūkimų. Išorės ir vidaus apdaila nesusidėvėjusi, dažai neatsilupę, švarios, dažytos sienos, grindų danga nenusitrynusi. Konteinerių langai ir durys sandarios, jų mechanizmai veikiantys tinkamai.</w:t>
            </w:r>
          </w:p>
        </w:tc>
        <w:tc>
          <w:tcPr>
            <w:tcW w:w="131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156197" w:rsidRDefault="009218E5" w:rsidP="00A9052F">
            <w:pPr>
              <w:autoSpaceDN w:val="0"/>
              <w:spacing w:after="0" w:line="240" w:lineRule="auto"/>
              <w:jc w:val="center"/>
              <w:rPr>
                <w:rFonts w:eastAsia="Times New Roman"/>
                <w:b/>
                <w:i/>
                <w:color w:val="FF0000"/>
                <w:szCs w:val="24"/>
                <w:lang w:eastAsia="lt-LT"/>
              </w:rPr>
            </w:pPr>
            <w:r w:rsidRPr="00156197">
              <w:rPr>
                <w:rFonts w:eastAsia="Times New Roman"/>
                <w:b/>
                <w:i/>
                <w:color w:val="FF0000"/>
                <w:szCs w:val="24"/>
                <w:lang w:eastAsia="lt-LT"/>
              </w:rPr>
              <w:t>TAIP/NE</w:t>
            </w:r>
          </w:p>
        </w:tc>
      </w:tr>
      <w:tr w:rsidR="009218E5" w:rsidRPr="00156197" w:rsidTr="009D0B1F">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156197" w:rsidRDefault="009218E5" w:rsidP="00A9052F">
            <w:pPr>
              <w:spacing w:after="0" w:line="240" w:lineRule="auto"/>
              <w:jc w:val="both"/>
              <w:rPr>
                <w:rFonts w:eastAsia="Times New Roman"/>
                <w:szCs w:val="24"/>
                <w:lang w:eastAsia="pl-PL"/>
              </w:rPr>
            </w:pPr>
            <w:r w:rsidRPr="009218E5">
              <w:rPr>
                <w:rFonts w:eastAsia="Times New Roman"/>
                <w:szCs w:val="24"/>
                <w:lang w:eastAsia="lt-LT"/>
              </w:rPr>
              <w:t xml:space="preserve">Konteinerio išorė turi būti nudažyta vienoda spalva, </w:t>
            </w:r>
            <w:r w:rsidRPr="009218E5">
              <w:rPr>
                <w:rFonts w:eastAsia="Times New Roman"/>
                <w:szCs w:val="24"/>
                <w:lang w:eastAsia="pl-PL"/>
              </w:rPr>
              <w:t>be reklamų užrašų ant konteinerių.</w:t>
            </w:r>
          </w:p>
        </w:tc>
        <w:tc>
          <w:tcPr>
            <w:tcW w:w="1312"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autoSpaceDN w:val="0"/>
              <w:spacing w:after="0" w:line="240" w:lineRule="auto"/>
              <w:jc w:val="center"/>
              <w:rPr>
                <w:rFonts w:eastAsia="Times New Roman"/>
                <w:b/>
                <w:bCs/>
                <w:i/>
                <w:iCs/>
                <w:color w:val="000000"/>
                <w:szCs w:val="24"/>
                <w:lang w:eastAsia="lt-LT"/>
              </w:rPr>
            </w:pPr>
            <w:r w:rsidRPr="00156197">
              <w:rPr>
                <w:rFonts w:eastAsia="Times New Roman"/>
                <w:b/>
                <w:bCs/>
                <w:i/>
                <w:iCs/>
                <w:color w:val="FF0000"/>
                <w:szCs w:val="24"/>
                <w:lang w:eastAsia="lt-LT"/>
              </w:rPr>
              <w:t>TAIP/NE</w:t>
            </w:r>
          </w:p>
        </w:tc>
      </w:tr>
      <w:tr w:rsidR="009218E5" w:rsidRPr="00156197" w:rsidTr="009D0B1F">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156197" w:rsidRDefault="009218E5" w:rsidP="00A9052F">
            <w:pPr>
              <w:spacing w:after="0" w:line="240" w:lineRule="auto"/>
              <w:jc w:val="both"/>
              <w:rPr>
                <w:rFonts w:eastAsia="Times New Roman"/>
                <w:szCs w:val="24"/>
                <w:lang w:eastAsia="pl-PL"/>
              </w:rPr>
            </w:pPr>
            <w:r w:rsidRPr="009218E5">
              <w:rPr>
                <w:rFonts w:eastAsia="Times New Roman"/>
                <w:szCs w:val="24"/>
                <w:lang w:eastAsia="pl-PL"/>
              </w:rPr>
              <w:t xml:space="preserve">Konteinerių sienos, grindys ir lubos (stogas) turi būti apšiltinti termoizoliacine medžiaga. Apšiltintų konteinerių sienų šilumos pralaidumas turi būti ne didesnis kaip U </w:t>
            </w:r>
            <w:r w:rsidRPr="009218E5">
              <w:rPr>
                <w:rFonts w:eastAsia="Times New Roman"/>
                <w:szCs w:val="24"/>
                <w:lang w:val="en-US" w:eastAsia="pl-PL"/>
              </w:rPr>
              <w:t xml:space="preserve">= </w:t>
            </w:r>
            <w:r w:rsidRPr="009218E5">
              <w:rPr>
                <w:rFonts w:eastAsia="Times New Roman"/>
                <w:szCs w:val="24"/>
                <w:lang w:eastAsia="pl-PL"/>
              </w:rPr>
              <w:t xml:space="preserve">0,35 W/m²K, grindų – ne didesnis kaip U </w:t>
            </w:r>
            <w:r w:rsidRPr="009218E5">
              <w:rPr>
                <w:rFonts w:eastAsia="Times New Roman"/>
                <w:szCs w:val="24"/>
                <w:lang w:val="en-US" w:eastAsia="pl-PL"/>
              </w:rPr>
              <w:t xml:space="preserve">= </w:t>
            </w:r>
            <w:r w:rsidRPr="009218E5">
              <w:rPr>
                <w:rFonts w:eastAsia="Times New Roman"/>
                <w:szCs w:val="24"/>
                <w:lang w:eastAsia="pl-PL"/>
              </w:rPr>
              <w:t xml:space="preserve">0,35 W/m²K, stogo – ne didesnis kaip U </w:t>
            </w:r>
            <w:r w:rsidRPr="009218E5">
              <w:rPr>
                <w:rFonts w:eastAsia="Times New Roman"/>
                <w:szCs w:val="24"/>
                <w:lang w:val="en-US" w:eastAsia="pl-PL"/>
              </w:rPr>
              <w:t xml:space="preserve">= </w:t>
            </w:r>
            <w:r w:rsidRPr="009218E5">
              <w:rPr>
                <w:rFonts w:eastAsia="Times New Roman"/>
                <w:szCs w:val="24"/>
                <w:lang w:eastAsia="pl-PL"/>
              </w:rPr>
              <w:t xml:space="preserve">0,35 W/m²K, langų – ne didesnis kaip U=1,2 (W/m2K), durų – nedidesnis kaip U </w:t>
            </w:r>
            <w:r w:rsidRPr="009218E5">
              <w:rPr>
                <w:rFonts w:eastAsia="Times New Roman"/>
                <w:szCs w:val="24"/>
                <w:lang w:val="en-US" w:eastAsia="pl-PL"/>
              </w:rPr>
              <w:t>=</w:t>
            </w:r>
            <w:r w:rsidRPr="009218E5">
              <w:rPr>
                <w:rFonts w:eastAsia="Times New Roman"/>
                <w:szCs w:val="24"/>
                <w:lang w:eastAsia="pl-PL"/>
              </w:rPr>
              <w:t>1,6 W/m²K.</w:t>
            </w:r>
          </w:p>
        </w:tc>
        <w:tc>
          <w:tcPr>
            <w:tcW w:w="1312"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autoSpaceDN w:val="0"/>
              <w:spacing w:after="0" w:line="240" w:lineRule="auto"/>
              <w:jc w:val="center"/>
              <w:rPr>
                <w:rFonts w:eastAsia="Times New Roman"/>
                <w:b/>
                <w:bCs/>
                <w:i/>
                <w:iCs/>
                <w:color w:val="FF0000"/>
                <w:szCs w:val="24"/>
                <w:lang w:eastAsia="lt-LT"/>
              </w:rPr>
            </w:pPr>
            <w:r w:rsidRPr="00157649">
              <w:rPr>
                <w:rFonts w:eastAsia="Times New Roman"/>
                <w:b/>
                <w:bCs/>
                <w:i/>
                <w:iCs/>
                <w:color w:val="FF0000"/>
                <w:szCs w:val="24"/>
                <w:lang w:eastAsia="lt-LT"/>
              </w:rPr>
              <w:t>NURODYTI</w:t>
            </w:r>
          </w:p>
        </w:tc>
      </w:tr>
      <w:tr w:rsidR="009218E5" w:rsidRPr="00156197" w:rsidTr="009D0B1F">
        <w:trPr>
          <w:trHeight w:val="630"/>
          <w:jc w:val="center"/>
        </w:trPr>
        <w:tc>
          <w:tcPr>
            <w:tcW w:w="294"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156197" w:rsidRDefault="009218E5" w:rsidP="00A9052F">
            <w:pPr>
              <w:suppressAutoHyphens/>
              <w:autoSpaceDE w:val="0"/>
              <w:autoSpaceDN w:val="0"/>
              <w:spacing w:after="0" w:line="240" w:lineRule="auto"/>
              <w:textAlignment w:val="baseline"/>
              <w:rPr>
                <w:szCs w:val="24"/>
              </w:rPr>
            </w:pPr>
            <w:r w:rsidRPr="00157649">
              <w:rPr>
                <w:rFonts w:eastAsia="Times New Roman"/>
                <w:szCs w:val="24"/>
                <w:lang w:eastAsia="lt-LT"/>
              </w:rPr>
              <w:t>Konteinerio grindys turi būti padengtos neslidžia, atsparia mechaniniams poveikiams, lengvai valoma danga (gali būti iš vinilo medžiagos).</w:t>
            </w:r>
          </w:p>
        </w:tc>
        <w:tc>
          <w:tcPr>
            <w:tcW w:w="1312"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suppressAutoHyphens/>
              <w:autoSpaceDE w:val="0"/>
              <w:autoSpaceDN w:val="0"/>
              <w:spacing w:after="0" w:line="240" w:lineRule="auto"/>
              <w:jc w:val="center"/>
              <w:textAlignment w:val="baseline"/>
              <w:rPr>
                <w:b/>
                <w:i/>
                <w:color w:val="FF0000"/>
                <w:szCs w:val="24"/>
              </w:rPr>
            </w:pPr>
            <w:r w:rsidRPr="00156197">
              <w:rPr>
                <w:b/>
                <w:i/>
                <w:color w:val="FF0000"/>
                <w:szCs w:val="24"/>
              </w:rPr>
              <w:t>TAIP/NE</w:t>
            </w:r>
          </w:p>
        </w:tc>
      </w:tr>
      <w:tr w:rsidR="009218E5" w:rsidRPr="00156197" w:rsidTr="009D0B1F">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9218E5" w:rsidRDefault="009218E5" w:rsidP="00A9052F">
            <w:pPr>
              <w:spacing w:after="0" w:line="240" w:lineRule="auto"/>
              <w:jc w:val="both"/>
              <w:rPr>
                <w:rFonts w:eastAsia="Times New Roman"/>
                <w:szCs w:val="24"/>
                <w:lang w:eastAsia="pl-PL"/>
              </w:rPr>
            </w:pPr>
            <w:r w:rsidRPr="009218E5">
              <w:rPr>
                <w:rFonts w:eastAsia="Times New Roman"/>
                <w:szCs w:val="24"/>
                <w:lang w:eastAsia="pl-PL"/>
              </w:rPr>
              <w:t>Konteineriuose turi būti sumontuoti ne mažiau kaip 2 langai. Langas turi turėti 3 padėčių varstymo mechanizmą ir integruotas bei iš vidaus valdomas apsaugines lauko žaliuzes. Ant lango turi būti įmontuotas tinklelis nuo uodų.</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Default="009218E5" w:rsidP="00A9052F">
            <w:pPr>
              <w:suppressAutoHyphens/>
              <w:autoSpaceDE w:val="0"/>
              <w:autoSpaceDN w:val="0"/>
              <w:spacing w:after="0" w:line="240" w:lineRule="auto"/>
              <w:jc w:val="center"/>
              <w:textAlignment w:val="baseline"/>
              <w:rPr>
                <w:rFonts w:eastAsia="Times New Roman"/>
                <w:b/>
                <w:bCs/>
                <w:i/>
                <w:iCs/>
                <w:color w:val="FF0000"/>
                <w:szCs w:val="24"/>
                <w:lang w:eastAsia="lt-LT"/>
              </w:rPr>
            </w:pPr>
            <w:r w:rsidRPr="00157649">
              <w:rPr>
                <w:rFonts w:eastAsia="Times New Roman"/>
                <w:b/>
                <w:bCs/>
                <w:i/>
                <w:iCs/>
                <w:color w:val="FF0000"/>
                <w:szCs w:val="24"/>
                <w:lang w:eastAsia="lt-LT"/>
              </w:rPr>
              <w:t>NURODYTI</w:t>
            </w:r>
          </w:p>
          <w:p w:rsidR="009218E5" w:rsidRDefault="009218E5" w:rsidP="00A9052F">
            <w:pPr>
              <w:suppressAutoHyphens/>
              <w:autoSpaceDE w:val="0"/>
              <w:autoSpaceDN w:val="0"/>
              <w:spacing w:after="0" w:line="240" w:lineRule="auto"/>
              <w:jc w:val="center"/>
              <w:textAlignment w:val="baseline"/>
              <w:rPr>
                <w:b/>
                <w:i/>
                <w:color w:val="FF0000"/>
                <w:szCs w:val="24"/>
                <w:lang w:eastAsia="lt-LT"/>
              </w:rPr>
            </w:pPr>
            <w:r w:rsidRPr="00156197">
              <w:rPr>
                <w:b/>
                <w:i/>
                <w:color w:val="FF0000"/>
                <w:szCs w:val="24"/>
                <w:lang w:eastAsia="lt-LT"/>
              </w:rPr>
              <w:t xml:space="preserve"> </w:t>
            </w:r>
          </w:p>
          <w:p w:rsidR="009218E5" w:rsidRPr="00156197" w:rsidRDefault="009218E5" w:rsidP="00A9052F">
            <w:pPr>
              <w:suppressAutoHyphens/>
              <w:autoSpaceDE w:val="0"/>
              <w:autoSpaceDN w:val="0"/>
              <w:spacing w:after="0" w:line="240" w:lineRule="auto"/>
              <w:jc w:val="center"/>
              <w:textAlignment w:val="baseline"/>
              <w:rPr>
                <w:i/>
                <w:color w:val="FF0000"/>
                <w:szCs w:val="24"/>
                <w:lang w:eastAsia="lt-LT"/>
              </w:rPr>
            </w:pPr>
            <w:r w:rsidRPr="00156197">
              <w:rPr>
                <w:b/>
                <w:i/>
                <w:color w:val="FF0000"/>
                <w:szCs w:val="24"/>
                <w:lang w:eastAsia="lt-LT"/>
              </w:rPr>
              <w:t>TAIP/NE</w:t>
            </w:r>
          </w:p>
        </w:tc>
      </w:tr>
      <w:tr w:rsidR="009218E5" w:rsidRPr="00156197" w:rsidTr="009D0B1F">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9218E5" w:rsidRDefault="009218E5" w:rsidP="00A9052F">
            <w:pPr>
              <w:spacing w:after="0" w:line="240" w:lineRule="auto"/>
              <w:jc w:val="both"/>
              <w:rPr>
                <w:rFonts w:eastAsia="Times New Roman"/>
                <w:szCs w:val="24"/>
                <w:lang w:eastAsia="pl-PL"/>
              </w:rPr>
            </w:pPr>
            <w:r w:rsidRPr="009218E5">
              <w:rPr>
                <w:szCs w:val="24"/>
              </w:rPr>
              <w:t xml:space="preserve">Konteineryje turi būti sumontuotos vienos (1 vnt.) durys. </w:t>
            </w:r>
            <w:r w:rsidRPr="009218E5">
              <w:rPr>
                <w:rFonts w:eastAsia="Times New Roman"/>
                <w:szCs w:val="24"/>
                <w:lang w:eastAsia="pl-PL"/>
              </w:rPr>
              <w:t xml:space="preserve">Durys turi būti plieninės su </w:t>
            </w:r>
            <w:proofErr w:type="spellStart"/>
            <w:r w:rsidRPr="009218E5">
              <w:rPr>
                <w:rFonts w:eastAsia="Times New Roman"/>
                <w:szCs w:val="24"/>
                <w:lang w:eastAsia="pl-PL"/>
              </w:rPr>
              <w:t>pritraukėjais</w:t>
            </w:r>
            <w:proofErr w:type="spellEnd"/>
            <w:r w:rsidRPr="009218E5">
              <w:rPr>
                <w:rFonts w:eastAsia="Times New Roman"/>
                <w:szCs w:val="24"/>
                <w:lang w:eastAsia="pl-PL"/>
              </w:rPr>
              <w:t>, apšiltintos iš vidaus mineraline vata. Duryse turi būti įmontuotos įleidžiamos spynos su užraktu iš išorės ir vidaus, bei pridedama po 3 vnt. raktų.</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autoSpaceDN w:val="0"/>
              <w:spacing w:after="0" w:line="240" w:lineRule="auto"/>
              <w:jc w:val="center"/>
              <w:rPr>
                <w:b/>
                <w:i/>
                <w:color w:val="FF0000"/>
                <w:szCs w:val="24"/>
                <w:lang w:eastAsia="lt-LT"/>
              </w:rPr>
            </w:pPr>
            <w:r w:rsidRPr="00156197">
              <w:rPr>
                <w:b/>
                <w:i/>
                <w:color w:val="FF0000"/>
                <w:szCs w:val="24"/>
                <w:lang w:eastAsia="lt-LT"/>
              </w:rPr>
              <w:t>TAIP/NE</w:t>
            </w:r>
          </w:p>
        </w:tc>
      </w:tr>
      <w:tr w:rsidR="009218E5" w:rsidRPr="00156197" w:rsidTr="009D0B1F">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9218E5" w:rsidRDefault="009218E5" w:rsidP="00A9052F">
            <w:pPr>
              <w:spacing w:after="0" w:line="240" w:lineRule="auto"/>
              <w:jc w:val="both"/>
              <w:rPr>
                <w:rFonts w:eastAsia="Times New Roman"/>
                <w:szCs w:val="24"/>
                <w:lang w:eastAsia="pl-PL"/>
              </w:rPr>
            </w:pPr>
            <w:r w:rsidRPr="009218E5">
              <w:rPr>
                <w:rFonts w:eastAsia="Times New Roman"/>
                <w:szCs w:val="24"/>
                <w:lang w:eastAsia="pl-PL"/>
              </w:rPr>
              <w:t>Prie konteinerių vidinių sienų pritvirtintos nuo 6 iki 8 vnt. rūbų pakabų.</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autoSpaceDN w:val="0"/>
              <w:spacing w:after="0" w:line="240" w:lineRule="auto"/>
              <w:jc w:val="center"/>
              <w:rPr>
                <w:b/>
                <w:i/>
                <w:color w:val="FF0000"/>
                <w:szCs w:val="24"/>
                <w:lang w:eastAsia="lt-LT"/>
              </w:rPr>
            </w:pPr>
            <w:r w:rsidRPr="00156197">
              <w:rPr>
                <w:b/>
                <w:i/>
                <w:color w:val="FF0000"/>
                <w:szCs w:val="24"/>
                <w:lang w:eastAsia="lt-LT"/>
              </w:rPr>
              <w:t>TAIP/NE</w:t>
            </w:r>
          </w:p>
        </w:tc>
      </w:tr>
      <w:tr w:rsidR="009218E5" w:rsidRPr="00156197" w:rsidTr="009D0B1F">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A9052F" w:rsidRDefault="00A9052F" w:rsidP="00A9052F">
            <w:pPr>
              <w:spacing w:after="0" w:line="240" w:lineRule="auto"/>
              <w:jc w:val="both"/>
              <w:rPr>
                <w:rFonts w:eastAsia="Times New Roman"/>
                <w:szCs w:val="24"/>
                <w:lang w:eastAsia="pl-PL"/>
              </w:rPr>
            </w:pPr>
            <w:r w:rsidRPr="00A9052F">
              <w:rPr>
                <w:rFonts w:eastAsia="Times New Roman"/>
                <w:szCs w:val="24"/>
                <w:lang w:eastAsia="pl-PL"/>
              </w:rPr>
              <w:t>Konteineriuose turi būti sumontuoti šildymo įrenginiai (prietaisai), užtikrinantys stabilią +20° C  temperatūrą konteineryje žiemos sezono metu Lietuvoje. Šildymo įrenginiai (prietaisai) turi būti saugūs, nekelti nudegimo ir apsinuodijimo pavojaus, patogūs, išvalyti. Šildymo įrenginiai turi turėti apsaugą nuo perkaitimo, su elektroniniu reguliuojamu termostatu, neturi skleisti triukšmo.</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autoSpaceDN w:val="0"/>
              <w:spacing w:after="0" w:line="240" w:lineRule="auto"/>
              <w:jc w:val="center"/>
              <w:rPr>
                <w:b/>
                <w:i/>
                <w:color w:val="FF0000"/>
                <w:szCs w:val="24"/>
                <w:lang w:eastAsia="lt-LT"/>
              </w:rPr>
            </w:pPr>
            <w:r w:rsidRPr="00156197">
              <w:rPr>
                <w:b/>
                <w:i/>
                <w:color w:val="FF0000"/>
                <w:szCs w:val="24"/>
                <w:lang w:eastAsia="lt-LT"/>
              </w:rPr>
              <w:t>TAIP/NE</w:t>
            </w:r>
          </w:p>
        </w:tc>
      </w:tr>
      <w:tr w:rsidR="00A9052F" w:rsidRPr="00156197" w:rsidTr="009D0B1F">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9052F" w:rsidRPr="00156197" w:rsidRDefault="00A9052F"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052F" w:rsidRPr="00A9052F" w:rsidRDefault="00A9052F" w:rsidP="00A9052F">
            <w:pPr>
              <w:spacing w:after="0" w:line="240" w:lineRule="auto"/>
              <w:jc w:val="both"/>
              <w:rPr>
                <w:rFonts w:eastAsia="Times New Roman"/>
                <w:szCs w:val="24"/>
                <w:lang w:eastAsia="pl-PL"/>
              </w:rPr>
            </w:pPr>
            <w:r w:rsidRPr="00A9052F">
              <w:rPr>
                <w:rFonts w:eastAsia="Times New Roman"/>
                <w:szCs w:val="24"/>
                <w:lang w:eastAsia="pl-PL"/>
              </w:rPr>
              <w:t xml:space="preserve">Konteineriuose turi būti sumontuota kondicionavimo įranga, skirta oro vėsinimui arba šildymui, užtikrinanti vidutinę +20° C  temperatūrą šiltuoju metų laiku. Maksimalus triukšmo lygis veikiant šaldymo režimu neturėtų būti didesnis kaip 45 </w:t>
            </w:r>
            <w:proofErr w:type="spellStart"/>
            <w:r w:rsidRPr="00A9052F">
              <w:rPr>
                <w:rFonts w:eastAsia="Times New Roman"/>
                <w:szCs w:val="24"/>
                <w:lang w:eastAsia="pl-PL"/>
              </w:rPr>
              <w:t>dB</w:t>
            </w:r>
            <w:proofErr w:type="spellEnd"/>
            <w:r w:rsidRPr="00A9052F">
              <w:rPr>
                <w:rFonts w:eastAsia="Times New Roman"/>
                <w:szCs w:val="24"/>
                <w:lang w:eastAsia="pl-PL"/>
              </w:rPr>
              <w:t xml:space="preserve">. Kondicionieriaus kompresorius turi būti pritvirtintas ant atskirų kronšteinų. </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9052F" w:rsidRPr="00156197" w:rsidRDefault="00054A7D" w:rsidP="00A9052F">
            <w:pPr>
              <w:autoSpaceDN w:val="0"/>
              <w:spacing w:after="0" w:line="240" w:lineRule="auto"/>
              <w:jc w:val="center"/>
              <w:rPr>
                <w:b/>
                <w:i/>
                <w:color w:val="FF0000"/>
                <w:szCs w:val="24"/>
                <w:lang w:eastAsia="lt-LT"/>
              </w:rPr>
            </w:pPr>
            <w:r w:rsidRPr="00156197">
              <w:rPr>
                <w:b/>
                <w:i/>
                <w:color w:val="FF0000"/>
                <w:szCs w:val="24"/>
                <w:lang w:eastAsia="lt-LT"/>
              </w:rPr>
              <w:t>TAIP/NE</w:t>
            </w:r>
          </w:p>
        </w:tc>
      </w:tr>
      <w:tr w:rsidR="009218E5" w:rsidRPr="00156197" w:rsidTr="009D0B1F">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A9052F" w:rsidRDefault="00A9052F" w:rsidP="00A9052F">
            <w:pPr>
              <w:spacing w:after="0" w:line="240" w:lineRule="auto"/>
              <w:jc w:val="both"/>
              <w:rPr>
                <w:rFonts w:eastAsia="Times New Roman"/>
                <w:szCs w:val="24"/>
                <w:lang w:eastAsia="pl-PL"/>
              </w:rPr>
            </w:pPr>
            <w:r w:rsidRPr="00A9052F">
              <w:rPr>
                <w:rFonts w:eastAsia="Times New Roman"/>
                <w:szCs w:val="24"/>
                <w:lang w:eastAsia="pl-PL"/>
              </w:rPr>
              <w:t>Visa šildymo ir kondicionavimo įranga (prietaisai) turi būti reguliuojami.</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autoSpaceDN w:val="0"/>
              <w:spacing w:after="0" w:line="240" w:lineRule="auto"/>
              <w:jc w:val="center"/>
              <w:rPr>
                <w:b/>
                <w:i/>
                <w:color w:val="FF0000"/>
                <w:szCs w:val="24"/>
                <w:lang w:eastAsia="lt-LT"/>
              </w:rPr>
            </w:pPr>
            <w:r w:rsidRPr="00156197">
              <w:rPr>
                <w:b/>
                <w:i/>
                <w:color w:val="FF0000"/>
                <w:szCs w:val="24"/>
                <w:lang w:eastAsia="lt-LT"/>
              </w:rPr>
              <w:t>TAIP/NE</w:t>
            </w:r>
          </w:p>
        </w:tc>
      </w:tr>
      <w:tr w:rsidR="009218E5" w:rsidRPr="00156197" w:rsidTr="009D0B1F">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A9052F" w:rsidRDefault="00A9052F" w:rsidP="00A9052F">
            <w:pPr>
              <w:spacing w:after="0" w:line="240" w:lineRule="auto"/>
              <w:jc w:val="both"/>
              <w:rPr>
                <w:rFonts w:eastAsia="Times New Roman"/>
                <w:szCs w:val="24"/>
                <w:lang w:eastAsia="pl-PL"/>
              </w:rPr>
            </w:pPr>
            <w:r w:rsidRPr="00A9052F">
              <w:rPr>
                <w:rFonts w:eastAsia="Times New Roman"/>
                <w:szCs w:val="24"/>
                <w:lang w:eastAsia="pl-PL"/>
              </w:rPr>
              <w:t>Konteineriuose turi būti įrengta elektros saugos reikalavimus atitinkanti elektros ir įžeminimo instaliacija, kuri užtikrintų saugų konteinerių vidaus apšvietimą, šildymą bei kitų elektros prietaisų ir įrenginių eksploatavimą.</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autoSpaceDN w:val="0"/>
              <w:spacing w:after="0" w:line="240" w:lineRule="auto"/>
              <w:jc w:val="center"/>
              <w:rPr>
                <w:b/>
                <w:i/>
                <w:color w:val="FF0000"/>
                <w:szCs w:val="24"/>
                <w:lang w:eastAsia="lt-LT"/>
              </w:rPr>
            </w:pPr>
            <w:r w:rsidRPr="00156197">
              <w:rPr>
                <w:b/>
                <w:i/>
                <w:color w:val="FF0000"/>
                <w:szCs w:val="24"/>
                <w:lang w:eastAsia="lt-LT"/>
              </w:rPr>
              <w:t>TAIP/NE</w:t>
            </w:r>
          </w:p>
        </w:tc>
      </w:tr>
      <w:tr w:rsidR="009218E5" w:rsidRPr="00156197" w:rsidTr="009D0B1F">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A9052F" w:rsidRDefault="00A9052F" w:rsidP="00A9052F">
            <w:pPr>
              <w:spacing w:after="0" w:line="240" w:lineRule="auto"/>
              <w:jc w:val="both"/>
              <w:rPr>
                <w:rFonts w:eastAsia="Times New Roman"/>
                <w:szCs w:val="24"/>
                <w:lang w:eastAsia="pl-PL"/>
              </w:rPr>
            </w:pPr>
            <w:r w:rsidRPr="00A9052F">
              <w:rPr>
                <w:rFonts w:eastAsia="Times New Roman"/>
                <w:szCs w:val="24"/>
                <w:lang w:eastAsia="pl-PL"/>
              </w:rPr>
              <w:t>Kondicionavimo įrenginys turi būti pritvirtintas konteinerio gale ant atskirų kronšteinų, vamzdelis, kondensatui pašalinti, turi būti nuvestas iki konteinerio apačios (kondensatas neturi lašėti ant konteinerio sienų.</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6197" w:rsidRDefault="009218E5" w:rsidP="00A9052F">
            <w:pPr>
              <w:autoSpaceDN w:val="0"/>
              <w:spacing w:after="0" w:line="240" w:lineRule="auto"/>
              <w:jc w:val="center"/>
              <w:rPr>
                <w:b/>
                <w:i/>
                <w:color w:val="FF0000"/>
                <w:szCs w:val="24"/>
                <w:lang w:eastAsia="lt-LT"/>
              </w:rPr>
            </w:pPr>
            <w:r w:rsidRPr="00156197">
              <w:rPr>
                <w:b/>
                <w:i/>
                <w:color w:val="FF0000"/>
                <w:szCs w:val="24"/>
                <w:lang w:eastAsia="lt-LT"/>
              </w:rPr>
              <w:t>TAIP/NE</w:t>
            </w:r>
          </w:p>
        </w:tc>
      </w:tr>
      <w:tr w:rsidR="009218E5" w:rsidRPr="00157649" w:rsidTr="009D0B1F">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7649"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157649" w:rsidRDefault="00A9052F" w:rsidP="00A9052F">
            <w:pPr>
              <w:suppressAutoHyphens/>
              <w:autoSpaceDE w:val="0"/>
              <w:autoSpaceDN w:val="0"/>
              <w:spacing w:after="0" w:line="240" w:lineRule="auto"/>
              <w:textAlignment w:val="baseline"/>
              <w:rPr>
                <w:szCs w:val="24"/>
              </w:rPr>
            </w:pPr>
            <w:r w:rsidRPr="005A0E54">
              <w:rPr>
                <w:rFonts w:eastAsia="Times New Roman"/>
                <w:szCs w:val="24"/>
                <w:lang w:eastAsia="pl-PL"/>
              </w:rPr>
              <w:t>Kiekvieno konteinerio vidinėje sienoje turi būti instaliuotos ne mažiau kaip 2 (dvi) dvigubos rozetės, 230 V, 16 A, su įžeminimu ir ne mažiau kaip 2 (du) SC kištukinių lizdų.</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7649" w:rsidRDefault="00054A7D" w:rsidP="00A9052F">
            <w:pPr>
              <w:autoSpaceDN w:val="0"/>
              <w:spacing w:after="0" w:line="240" w:lineRule="auto"/>
              <w:jc w:val="center"/>
              <w:rPr>
                <w:b/>
                <w:i/>
                <w:color w:val="FF0000"/>
                <w:szCs w:val="24"/>
                <w:lang w:eastAsia="lt-LT"/>
              </w:rPr>
            </w:pPr>
            <w:r w:rsidRPr="00157649">
              <w:rPr>
                <w:rFonts w:eastAsia="Times New Roman"/>
                <w:b/>
                <w:bCs/>
                <w:i/>
                <w:iCs/>
                <w:color w:val="FF0000"/>
                <w:szCs w:val="24"/>
                <w:lang w:eastAsia="lt-LT"/>
              </w:rPr>
              <w:t>NURODYTI</w:t>
            </w:r>
          </w:p>
        </w:tc>
      </w:tr>
      <w:tr w:rsidR="009218E5" w:rsidRPr="00157649" w:rsidTr="009D0B1F">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7649"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A9052F" w:rsidRDefault="00A9052F" w:rsidP="00A9052F">
            <w:pPr>
              <w:spacing w:after="0" w:line="240" w:lineRule="auto"/>
              <w:jc w:val="both"/>
              <w:rPr>
                <w:rFonts w:eastAsia="Times New Roman"/>
                <w:szCs w:val="24"/>
                <w:lang w:eastAsia="pl-PL"/>
              </w:rPr>
            </w:pPr>
            <w:r w:rsidRPr="00A9052F">
              <w:rPr>
                <w:rFonts w:eastAsia="Times New Roman"/>
                <w:szCs w:val="24"/>
                <w:lang w:eastAsia="pl-PL"/>
              </w:rPr>
              <w:t>Išorėje į rėmą turi būti įleistos 2 (dvi) rozetės, 32 A, IP 44 ir galimybė pajungti MM 50/125, OM3 kabelį per instaliacinę movą. Konteineriai turi būti sujungti el. kabeliais į vientisą grandinę.</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7649" w:rsidRDefault="009218E5" w:rsidP="00A9052F">
            <w:pPr>
              <w:autoSpaceDN w:val="0"/>
              <w:spacing w:after="0" w:line="240" w:lineRule="auto"/>
              <w:jc w:val="center"/>
              <w:rPr>
                <w:b/>
                <w:i/>
                <w:color w:val="FF0000"/>
                <w:szCs w:val="24"/>
                <w:lang w:eastAsia="lt-LT"/>
              </w:rPr>
            </w:pPr>
            <w:r w:rsidRPr="00156197">
              <w:rPr>
                <w:b/>
                <w:i/>
                <w:color w:val="FF0000"/>
                <w:szCs w:val="24"/>
                <w:lang w:eastAsia="lt-LT"/>
              </w:rPr>
              <w:t>TAIP/NE</w:t>
            </w:r>
          </w:p>
        </w:tc>
      </w:tr>
      <w:tr w:rsidR="009218E5" w:rsidRPr="00157649" w:rsidTr="009D0B1F">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7649"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A9052F" w:rsidRDefault="00A9052F" w:rsidP="00A9052F">
            <w:pPr>
              <w:spacing w:after="0" w:line="240" w:lineRule="auto"/>
              <w:jc w:val="both"/>
              <w:rPr>
                <w:rFonts w:eastAsia="Times New Roman"/>
                <w:szCs w:val="24"/>
                <w:lang w:eastAsia="pl-PL"/>
              </w:rPr>
            </w:pPr>
            <w:r w:rsidRPr="00A9052F">
              <w:rPr>
                <w:rFonts w:eastAsia="Times New Roman"/>
                <w:szCs w:val="24"/>
                <w:lang w:eastAsia="pl-PL"/>
              </w:rPr>
              <w:t>Kiekvieno konteinerio viduje turi būti užtikrintas tinkamas darbo vietų apšvietimas. Lubose turi būti sumontuoti šviestuvai su skaidriu gaubtu, 2 (du) vienetai. Kiekviename šviestuve po dvi LED 18 W lempas. Kiekvienam šviestuvui turi būti atskiras jungiklis.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7649" w:rsidRDefault="009218E5" w:rsidP="00A9052F">
            <w:pPr>
              <w:autoSpaceDN w:val="0"/>
              <w:spacing w:after="0" w:line="240" w:lineRule="auto"/>
              <w:jc w:val="center"/>
              <w:rPr>
                <w:b/>
                <w:i/>
                <w:color w:val="FF0000"/>
                <w:szCs w:val="24"/>
                <w:lang w:eastAsia="lt-LT"/>
              </w:rPr>
            </w:pPr>
            <w:r w:rsidRPr="00156197">
              <w:rPr>
                <w:b/>
                <w:i/>
                <w:color w:val="FF0000"/>
                <w:szCs w:val="24"/>
                <w:lang w:eastAsia="lt-LT"/>
              </w:rPr>
              <w:t>TAIP/NE</w:t>
            </w:r>
          </w:p>
        </w:tc>
      </w:tr>
      <w:tr w:rsidR="00A9052F" w:rsidRPr="00157649" w:rsidTr="009D0B1F">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9052F" w:rsidRPr="00157649" w:rsidRDefault="00A9052F"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052F" w:rsidRPr="00A9052F" w:rsidRDefault="00A9052F" w:rsidP="00A9052F">
            <w:pPr>
              <w:spacing w:after="0" w:line="240" w:lineRule="auto"/>
              <w:jc w:val="both"/>
              <w:rPr>
                <w:rFonts w:eastAsia="Times New Roman"/>
                <w:szCs w:val="24"/>
                <w:lang w:eastAsia="pl-PL"/>
              </w:rPr>
            </w:pPr>
            <w:r w:rsidRPr="00A9052F">
              <w:rPr>
                <w:rFonts w:eastAsia="Times New Roman"/>
                <w:szCs w:val="24"/>
                <w:lang w:eastAsia="pl-PL"/>
              </w:rPr>
              <w:t>Išvedžioti laidai turi būti paslėpti plastikiniuose loveliuose arba instaliacinėse movose. Konteinerio viduje turi būti sumontuota paskirstymo dėžutė ne žemesnės kaip IP44 saugumo klasės.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9052F" w:rsidRPr="00156197" w:rsidRDefault="00054A7D" w:rsidP="00A9052F">
            <w:pPr>
              <w:autoSpaceDN w:val="0"/>
              <w:spacing w:after="0" w:line="240" w:lineRule="auto"/>
              <w:jc w:val="center"/>
              <w:rPr>
                <w:b/>
                <w:i/>
                <w:color w:val="FF0000"/>
                <w:szCs w:val="24"/>
                <w:lang w:eastAsia="lt-LT"/>
              </w:rPr>
            </w:pPr>
            <w:r w:rsidRPr="00156197">
              <w:rPr>
                <w:b/>
                <w:i/>
                <w:color w:val="FF0000"/>
                <w:szCs w:val="24"/>
                <w:lang w:eastAsia="lt-LT"/>
              </w:rPr>
              <w:t>TAIP/NE</w:t>
            </w:r>
          </w:p>
        </w:tc>
      </w:tr>
      <w:tr w:rsidR="009218E5" w:rsidRPr="00157649" w:rsidTr="009D0B1F">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7649"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A9052F" w:rsidRDefault="00A9052F" w:rsidP="00A9052F">
            <w:pPr>
              <w:spacing w:after="0" w:line="240" w:lineRule="auto"/>
              <w:jc w:val="both"/>
              <w:rPr>
                <w:rFonts w:eastAsia="Times New Roman"/>
                <w:szCs w:val="24"/>
                <w:lang w:eastAsia="pl-PL"/>
              </w:rPr>
            </w:pPr>
            <w:r w:rsidRPr="00A9052F">
              <w:rPr>
                <w:rFonts w:eastAsia="Times New Roman"/>
                <w:szCs w:val="24"/>
                <w:lang w:eastAsia="pl-PL"/>
              </w:rPr>
              <w:t>Elektros grandinėje turi būti numatyti automatiniai išjungikliai: šviestuvams ne mažiau kaip 6 A, vidinėms rozetėms ne mažiau kaip 16 A, kondicionieriui ne mažiau kaip 20 A, išorinėms lauko rozetėms ne mažiau kaip 32 A.</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7649" w:rsidRDefault="009218E5" w:rsidP="00A9052F">
            <w:pPr>
              <w:autoSpaceDN w:val="0"/>
              <w:spacing w:after="0" w:line="240" w:lineRule="auto"/>
              <w:jc w:val="center"/>
              <w:rPr>
                <w:b/>
                <w:i/>
                <w:color w:val="FF0000"/>
                <w:szCs w:val="24"/>
                <w:lang w:eastAsia="lt-LT"/>
              </w:rPr>
            </w:pPr>
            <w:r w:rsidRPr="00156197">
              <w:rPr>
                <w:b/>
                <w:i/>
                <w:color w:val="FF0000"/>
                <w:szCs w:val="24"/>
                <w:lang w:eastAsia="lt-LT"/>
              </w:rPr>
              <w:t>TAIP/NE</w:t>
            </w:r>
          </w:p>
        </w:tc>
      </w:tr>
      <w:tr w:rsidR="009218E5" w:rsidRPr="00157649" w:rsidTr="009D0B1F">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7649"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157649" w:rsidRDefault="009218E5" w:rsidP="00A9052F">
            <w:pPr>
              <w:suppressAutoHyphens/>
              <w:autoSpaceDE w:val="0"/>
              <w:autoSpaceDN w:val="0"/>
              <w:spacing w:after="0" w:line="240" w:lineRule="auto"/>
              <w:textAlignment w:val="baseline"/>
              <w:rPr>
                <w:szCs w:val="24"/>
              </w:rPr>
            </w:pPr>
            <w:r w:rsidRPr="00157649">
              <w:rPr>
                <w:szCs w:val="24"/>
              </w:rPr>
              <w:t>Konteineryje turi būti sumontuotas dūmų detektorius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7649" w:rsidRDefault="009218E5" w:rsidP="00A9052F">
            <w:pPr>
              <w:autoSpaceDN w:val="0"/>
              <w:spacing w:after="0" w:line="240" w:lineRule="auto"/>
              <w:jc w:val="center"/>
              <w:rPr>
                <w:b/>
                <w:i/>
                <w:color w:val="FF0000"/>
                <w:szCs w:val="24"/>
                <w:lang w:eastAsia="lt-LT"/>
              </w:rPr>
            </w:pPr>
            <w:r w:rsidRPr="00156197">
              <w:rPr>
                <w:b/>
                <w:i/>
                <w:color w:val="FF0000"/>
                <w:szCs w:val="24"/>
                <w:lang w:eastAsia="lt-LT"/>
              </w:rPr>
              <w:t>TAIP/NE</w:t>
            </w:r>
          </w:p>
        </w:tc>
      </w:tr>
      <w:tr w:rsidR="009218E5" w:rsidRPr="00157649" w:rsidTr="009D0B1F">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7649"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A9052F" w:rsidRDefault="00A9052F" w:rsidP="00A9052F">
            <w:pPr>
              <w:spacing w:after="0" w:line="240" w:lineRule="auto"/>
              <w:jc w:val="both"/>
              <w:rPr>
                <w:rFonts w:eastAsia="Times New Roman"/>
                <w:szCs w:val="24"/>
                <w:lang w:eastAsia="pl-PL"/>
              </w:rPr>
            </w:pPr>
            <w:r w:rsidRPr="00A9052F">
              <w:rPr>
                <w:rFonts w:eastAsia="Times New Roman"/>
                <w:szCs w:val="24"/>
                <w:lang w:eastAsia="pl-PL"/>
              </w:rPr>
              <w:t>Prie kiekvienų konteinerio durų turi būti įrengti lauko šviestuvai su judesio detektoriais, kurie įsijungtų užfiksavę judesį.</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7649" w:rsidRDefault="009218E5" w:rsidP="00A9052F">
            <w:pPr>
              <w:autoSpaceDN w:val="0"/>
              <w:spacing w:after="0" w:line="240" w:lineRule="auto"/>
              <w:jc w:val="center"/>
              <w:rPr>
                <w:b/>
                <w:i/>
                <w:color w:val="FF0000"/>
                <w:szCs w:val="24"/>
                <w:lang w:eastAsia="lt-LT"/>
              </w:rPr>
            </w:pPr>
            <w:r w:rsidRPr="00156197">
              <w:rPr>
                <w:b/>
                <w:i/>
                <w:color w:val="FF0000"/>
                <w:szCs w:val="24"/>
                <w:lang w:eastAsia="lt-LT"/>
              </w:rPr>
              <w:t>TAIP/NE</w:t>
            </w:r>
          </w:p>
        </w:tc>
      </w:tr>
      <w:tr w:rsidR="00A9052F" w:rsidRPr="00157649" w:rsidTr="009D0B1F">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9052F" w:rsidRPr="00157649" w:rsidRDefault="00A9052F"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052F" w:rsidRPr="00A9052F" w:rsidRDefault="00A9052F" w:rsidP="00A9052F">
            <w:pPr>
              <w:spacing w:after="0" w:line="240" w:lineRule="auto"/>
              <w:jc w:val="both"/>
              <w:rPr>
                <w:rFonts w:eastAsia="Times New Roman"/>
                <w:szCs w:val="24"/>
                <w:lang w:eastAsia="pl-PL"/>
              </w:rPr>
            </w:pPr>
            <w:r w:rsidRPr="00A9052F">
              <w:rPr>
                <w:rFonts w:eastAsia="Times New Roman"/>
                <w:szCs w:val="24"/>
                <w:lang w:eastAsia="pl-PL"/>
              </w:rPr>
              <w:t>Elektros srovės nuotėkio relė 30mA.</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9052F" w:rsidRPr="00156197" w:rsidRDefault="00A9052F" w:rsidP="00A9052F">
            <w:pPr>
              <w:autoSpaceDN w:val="0"/>
              <w:spacing w:after="0" w:line="240" w:lineRule="auto"/>
              <w:jc w:val="center"/>
              <w:rPr>
                <w:b/>
                <w:i/>
                <w:color w:val="FF0000"/>
                <w:szCs w:val="24"/>
                <w:lang w:eastAsia="lt-LT"/>
              </w:rPr>
            </w:pPr>
          </w:p>
        </w:tc>
      </w:tr>
      <w:tr w:rsidR="009218E5" w:rsidRPr="00157649" w:rsidTr="009D0B1F">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7649" w:rsidRDefault="009218E5"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218E5" w:rsidRPr="00A9052F" w:rsidRDefault="00A9052F" w:rsidP="00A9052F">
            <w:pPr>
              <w:spacing w:after="0" w:line="240" w:lineRule="auto"/>
              <w:jc w:val="both"/>
              <w:rPr>
                <w:rFonts w:eastAsia="Times New Roman"/>
                <w:szCs w:val="24"/>
                <w:lang w:eastAsia="pl-PL"/>
              </w:rPr>
            </w:pPr>
            <w:r w:rsidRPr="00A9052F">
              <w:rPr>
                <w:rFonts w:eastAsia="Times New Roman"/>
                <w:szCs w:val="24"/>
                <w:lang w:eastAsia="pl-PL"/>
              </w:rPr>
              <w:t>Įžeminimo terminalai: apatinėje rėmo dalyje, kiekviename kampe, turi būti išgręžtos skylutės įžeminimo terminalų ir strypų pajungimui. Už įžeminimo rinkinių pristatymą (strypai ir elementai konteinerių sujungimui į vientisą grandinę), pajungimą atsakingas nuomos paslaugos tiekėjas. Įžeminimo pajungimo taškai ant rėmo turi būti pažymėti aiškiai matomais ženklais su įspėjamu užrašu („Nepamirškite įžeminti konteinerio“).</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218E5" w:rsidRPr="00157649" w:rsidRDefault="009218E5" w:rsidP="00A9052F">
            <w:pPr>
              <w:autoSpaceDN w:val="0"/>
              <w:spacing w:after="0" w:line="240" w:lineRule="auto"/>
              <w:jc w:val="center"/>
              <w:rPr>
                <w:b/>
                <w:i/>
                <w:color w:val="FF0000"/>
                <w:szCs w:val="24"/>
                <w:lang w:eastAsia="lt-LT"/>
              </w:rPr>
            </w:pPr>
            <w:r w:rsidRPr="00156197">
              <w:rPr>
                <w:b/>
                <w:i/>
                <w:color w:val="FF0000"/>
                <w:szCs w:val="24"/>
                <w:lang w:eastAsia="lt-LT"/>
              </w:rPr>
              <w:t>TAIP/NE</w:t>
            </w:r>
          </w:p>
        </w:tc>
      </w:tr>
      <w:tr w:rsidR="00A9052F" w:rsidRPr="00157649" w:rsidTr="009D0B1F">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9052F" w:rsidRPr="00157649" w:rsidRDefault="00A9052F"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052F" w:rsidRPr="00A9052F" w:rsidRDefault="00A9052F" w:rsidP="00A9052F">
            <w:pPr>
              <w:spacing w:after="0" w:line="240" w:lineRule="auto"/>
              <w:jc w:val="both"/>
              <w:rPr>
                <w:rFonts w:eastAsia="Times New Roman"/>
                <w:szCs w:val="24"/>
                <w:lang w:eastAsia="pl-PL"/>
              </w:rPr>
            </w:pPr>
            <w:r w:rsidRPr="00A9052F">
              <w:rPr>
                <w:rFonts w:eastAsia="Times New Roman"/>
                <w:szCs w:val="24"/>
                <w:lang w:eastAsia="pl-PL"/>
              </w:rPr>
              <w:t>Kompiuterinio tinklo (SC kištukinių lizdų) įrengimui naudojamas  MM 50/125, OM3 kabelis.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9052F" w:rsidRPr="00156197" w:rsidRDefault="00A9052F" w:rsidP="00A9052F">
            <w:pPr>
              <w:autoSpaceDN w:val="0"/>
              <w:spacing w:after="0" w:line="240" w:lineRule="auto"/>
              <w:jc w:val="center"/>
              <w:rPr>
                <w:b/>
                <w:i/>
                <w:color w:val="FF0000"/>
                <w:szCs w:val="24"/>
                <w:lang w:eastAsia="lt-LT"/>
              </w:rPr>
            </w:pPr>
            <w:r w:rsidRPr="00156197">
              <w:rPr>
                <w:b/>
                <w:i/>
                <w:color w:val="FF0000"/>
                <w:szCs w:val="24"/>
                <w:lang w:eastAsia="lt-LT"/>
              </w:rPr>
              <w:t>TAIP/NE</w:t>
            </w:r>
          </w:p>
        </w:tc>
      </w:tr>
      <w:tr w:rsidR="00A9052F" w:rsidRPr="00157649" w:rsidTr="009D0B1F">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9052F" w:rsidRPr="00157649" w:rsidRDefault="00A9052F"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052F" w:rsidRPr="00A9052F" w:rsidRDefault="00A9052F" w:rsidP="00A9052F">
            <w:pPr>
              <w:spacing w:after="0" w:line="240" w:lineRule="auto"/>
              <w:jc w:val="both"/>
              <w:rPr>
                <w:rFonts w:eastAsia="Times New Roman"/>
                <w:szCs w:val="24"/>
                <w:lang w:eastAsia="pl-PL"/>
              </w:rPr>
            </w:pPr>
            <w:r w:rsidRPr="00A9052F">
              <w:rPr>
                <w:rFonts w:eastAsia="Times New Roman"/>
                <w:szCs w:val="24"/>
                <w:lang w:eastAsia="pl-PL"/>
              </w:rPr>
              <w:t>Visi tinklo kabeliai turi būti paslėpti, pritvirtinti ir apsaugoti nuo mechaninio poveikio. Rozečių ir tinklų panelių lizdai privalo būti sužymėti (identifikuoti).</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9052F" w:rsidRPr="00156197" w:rsidRDefault="00A9052F" w:rsidP="00A9052F">
            <w:pPr>
              <w:autoSpaceDN w:val="0"/>
              <w:spacing w:after="0" w:line="240" w:lineRule="auto"/>
              <w:jc w:val="center"/>
              <w:rPr>
                <w:b/>
                <w:i/>
                <w:color w:val="FF0000"/>
                <w:szCs w:val="24"/>
                <w:lang w:eastAsia="lt-LT"/>
              </w:rPr>
            </w:pPr>
            <w:r w:rsidRPr="00156197">
              <w:rPr>
                <w:b/>
                <w:i/>
                <w:color w:val="FF0000"/>
                <w:szCs w:val="24"/>
                <w:lang w:eastAsia="lt-LT"/>
              </w:rPr>
              <w:t>TAIP/NE</w:t>
            </w:r>
          </w:p>
        </w:tc>
      </w:tr>
      <w:tr w:rsidR="00B55ABA" w:rsidRPr="00157649" w:rsidTr="009D0B1F">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55ABA" w:rsidRPr="00157649" w:rsidRDefault="00B55ABA" w:rsidP="00A9052F">
            <w:pPr>
              <w:numPr>
                <w:ilvl w:val="0"/>
                <w:numId w:val="1"/>
              </w:numPr>
              <w:suppressAutoHyphens/>
              <w:autoSpaceDE w:val="0"/>
              <w:autoSpaceDN w:val="0"/>
              <w:spacing w:after="0" w:line="240" w:lineRule="auto"/>
              <w:ind w:left="648" w:hanging="648"/>
              <w:contextualSpacing/>
              <w:jc w:val="both"/>
              <w:textAlignment w:val="baseline"/>
              <w:rPr>
                <w:szCs w:val="24"/>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55ABA" w:rsidRPr="00B55ABA" w:rsidRDefault="00B55ABA" w:rsidP="00B55ABA">
            <w:pPr>
              <w:spacing w:after="0" w:line="240" w:lineRule="auto"/>
              <w:jc w:val="both"/>
              <w:rPr>
                <w:rFonts w:eastAsia="Times New Roman"/>
                <w:szCs w:val="24"/>
                <w:lang w:eastAsia="pl-PL"/>
              </w:rPr>
            </w:pPr>
            <w:r>
              <w:rPr>
                <w:rFonts w:eastAsia="Times New Roman"/>
                <w:szCs w:val="24"/>
                <w:lang w:eastAsia="pl-PL"/>
              </w:rPr>
              <w:t>A</w:t>
            </w:r>
            <w:r w:rsidRPr="00B55ABA">
              <w:rPr>
                <w:rFonts w:eastAsia="Times New Roman"/>
                <w:szCs w:val="24"/>
                <w:lang w:eastAsia="pl-PL"/>
              </w:rPr>
              <w:t>prašymas šiomis temomis:</w:t>
            </w:r>
          </w:p>
          <w:p w:rsidR="00B55ABA" w:rsidRPr="00B55ABA" w:rsidRDefault="00B55ABA" w:rsidP="00B55ABA">
            <w:pPr>
              <w:spacing w:after="0" w:line="240" w:lineRule="auto"/>
              <w:jc w:val="both"/>
              <w:rPr>
                <w:rFonts w:eastAsia="Times New Roman"/>
                <w:szCs w:val="24"/>
                <w:lang w:eastAsia="pl-PL"/>
              </w:rPr>
            </w:pPr>
            <w:r w:rsidRPr="00B55ABA">
              <w:rPr>
                <w:rFonts w:eastAsia="Times New Roman"/>
                <w:szCs w:val="24"/>
                <w:lang w:eastAsia="pl-PL"/>
              </w:rPr>
              <w:t>Grindų dangos ir sienų rekomenduojamos valymo cheminės priemonės;</w:t>
            </w:r>
          </w:p>
          <w:p w:rsidR="00B55ABA" w:rsidRPr="00B55ABA" w:rsidRDefault="00B55ABA" w:rsidP="00B55ABA">
            <w:pPr>
              <w:spacing w:after="0" w:line="240" w:lineRule="auto"/>
              <w:jc w:val="both"/>
              <w:rPr>
                <w:rFonts w:eastAsia="Times New Roman"/>
                <w:szCs w:val="24"/>
                <w:lang w:eastAsia="pl-PL"/>
              </w:rPr>
            </w:pPr>
            <w:r w:rsidRPr="00B55ABA">
              <w:rPr>
                <w:rFonts w:eastAsia="Times New Roman"/>
                <w:szCs w:val="24"/>
                <w:lang w:eastAsia="pl-PL"/>
              </w:rPr>
              <w:t>Temperatūros kontrolės el. įrenginių naudojimo instrukcijos;</w:t>
            </w:r>
            <w:bookmarkStart w:id="2" w:name="_GoBack"/>
            <w:bookmarkEnd w:id="2"/>
            <w:r>
              <w:rPr>
                <w:rFonts w:eastAsia="Times New Roman"/>
                <w:szCs w:val="24"/>
                <w:lang w:eastAsia="pl-PL"/>
              </w:rPr>
              <w:t xml:space="preserve"> </w:t>
            </w:r>
            <w:r w:rsidRPr="00B55ABA">
              <w:rPr>
                <w:rFonts w:eastAsia="Times New Roman"/>
                <w:szCs w:val="24"/>
                <w:lang w:eastAsia="pl-PL"/>
              </w:rPr>
              <w:t>Leistinas saugus atstumas nuo šildymo ir šaldymo įrenginių;</w:t>
            </w:r>
          </w:p>
          <w:p w:rsidR="00B55ABA" w:rsidRPr="00B55ABA" w:rsidRDefault="00B55ABA" w:rsidP="00B55ABA">
            <w:pPr>
              <w:spacing w:after="0" w:line="240" w:lineRule="auto"/>
              <w:jc w:val="both"/>
              <w:rPr>
                <w:rFonts w:eastAsia="Times New Roman"/>
                <w:szCs w:val="24"/>
                <w:lang w:eastAsia="pl-PL"/>
              </w:rPr>
            </w:pPr>
            <w:r w:rsidRPr="00B55ABA">
              <w:rPr>
                <w:rFonts w:eastAsia="Times New Roman"/>
                <w:szCs w:val="24"/>
                <w:lang w:eastAsia="pl-PL"/>
              </w:rPr>
              <w:t>Konteinerio brėžiniai su išoriniais ir vidiniais matmenimis;</w:t>
            </w:r>
          </w:p>
          <w:p w:rsidR="00B55ABA" w:rsidRPr="00B55ABA" w:rsidRDefault="00B55ABA" w:rsidP="00B55ABA">
            <w:pPr>
              <w:spacing w:after="0" w:line="240" w:lineRule="auto"/>
              <w:jc w:val="both"/>
              <w:rPr>
                <w:rFonts w:eastAsia="Times New Roman"/>
                <w:szCs w:val="24"/>
                <w:lang w:eastAsia="pl-PL"/>
              </w:rPr>
            </w:pPr>
            <w:r w:rsidRPr="00B55ABA">
              <w:rPr>
                <w:rFonts w:eastAsia="Times New Roman"/>
                <w:szCs w:val="24"/>
                <w:lang w:eastAsia="pl-PL"/>
              </w:rPr>
              <w:t>Elektros laidų išvedžiojimo schemos, paskirstymo dėžės aprašymas.</w:t>
            </w:r>
          </w:p>
          <w:p w:rsidR="00B55ABA" w:rsidRPr="00A9052F" w:rsidRDefault="00B55ABA" w:rsidP="00A9052F">
            <w:pPr>
              <w:spacing w:after="0" w:line="240" w:lineRule="auto"/>
              <w:jc w:val="both"/>
              <w:rPr>
                <w:rFonts w:eastAsia="Times New Roman"/>
                <w:szCs w:val="24"/>
                <w:lang w:eastAsia="pl-PL"/>
              </w:rPr>
            </w:pP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55ABA" w:rsidRPr="00156197" w:rsidRDefault="00B55ABA" w:rsidP="00A9052F">
            <w:pPr>
              <w:autoSpaceDN w:val="0"/>
              <w:spacing w:after="0" w:line="240" w:lineRule="auto"/>
              <w:jc w:val="center"/>
              <w:rPr>
                <w:b/>
                <w:i/>
                <w:color w:val="FF0000"/>
                <w:szCs w:val="24"/>
                <w:lang w:eastAsia="lt-LT"/>
              </w:rPr>
            </w:pPr>
            <w:r w:rsidRPr="00156197">
              <w:rPr>
                <w:b/>
                <w:i/>
                <w:color w:val="FF0000"/>
                <w:szCs w:val="24"/>
                <w:lang w:eastAsia="lt-LT"/>
              </w:rPr>
              <w:t>TAIP/NE</w:t>
            </w:r>
          </w:p>
        </w:tc>
      </w:tr>
      <w:bookmarkEnd w:id="1"/>
    </w:tbl>
    <w:p w:rsidR="009218E5" w:rsidRDefault="009218E5" w:rsidP="009218E5">
      <w:pPr>
        <w:spacing w:after="0" w:line="240" w:lineRule="auto"/>
        <w:ind w:firstLine="720"/>
        <w:jc w:val="both"/>
        <w:rPr>
          <w:szCs w:val="24"/>
        </w:rPr>
      </w:pPr>
    </w:p>
    <w:p w:rsidR="009218E5" w:rsidRPr="00A97055" w:rsidRDefault="009218E5" w:rsidP="009218E5">
      <w:pPr>
        <w:spacing w:after="0" w:line="240" w:lineRule="auto"/>
        <w:ind w:firstLine="720"/>
        <w:jc w:val="both"/>
        <w:rPr>
          <w:bCs/>
          <w:szCs w:val="24"/>
        </w:rPr>
      </w:pPr>
      <w:r w:rsidRPr="00A97055">
        <w:rPr>
          <w:bCs/>
          <w:szCs w:val="24"/>
        </w:rPr>
        <w:t>Vykdant sutartį pasitelksiu šiuos subtiekėjus (</w:t>
      </w:r>
      <w:proofErr w:type="spellStart"/>
      <w:r w:rsidRPr="00A97055">
        <w:rPr>
          <w:bCs/>
          <w:szCs w:val="24"/>
        </w:rPr>
        <w:t>subteikėjus</w:t>
      </w:r>
      <w:proofErr w:type="spellEnd"/>
      <w:r w:rsidRPr="00A97055">
        <w:rPr>
          <w:bCs/>
          <w:szCs w:val="24"/>
        </w:rPr>
        <w:t>) *:</w:t>
      </w:r>
    </w:p>
    <w:p w:rsidR="009218E5" w:rsidRDefault="009218E5" w:rsidP="009218E5">
      <w:pPr>
        <w:tabs>
          <w:tab w:val="left" w:pos="851"/>
        </w:tabs>
        <w:spacing w:after="0" w:line="240" w:lineRule="auto"/>
        <w:jc w:val="both"/>
        <w:rPr>
          <w:szCs w:val="24"/>
        </w:rPr>
      </w:pPr>
    </w:p>
    <w:tbl>
      <w:tblPr>
        <w:tblW w:w="1012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7"/>
        <w:gridCol w:w="3316"/>
      </w:tblGrid>
      <w:tr w:rsidR="009218E5" w:rsidRPr="00A97055" w:rsidTr="009D0B1F">
        <w:tc>
          <w:tcPr>
            <w:tcW w:w="709" w:type="dxa"/>
            <w:vAlign w:val="center"/>
          </w:tcPr>
          <w:p w:rsidR="009218E5" w:rsidRPr="00A97055" w:rsidRDefault="009218E5" w:rsidP="009D0B1F">
            <w:pPr>
              <w:suppressAutoHyphens/>
              <w:spacing w:after="0" w:line="240" w:lineRule="auto"/>
              <w:jc w:val="center"/>
              <w:rPr>
                <w:b/>
                <w:szCs w:val="24"/>
              </w:rPr>
            </w:pPr>
            <w:r w:rsidRPr="00A97055">
              <w:rPr>
                <w:b/>
                <w:szCs w:val="24"/>
              </w:rPr>
              <w:t>Eil. Nr.</w:t>
            </w:r>
          </w:p>
        </w:tc>
        <w:tc>
          <w:tcPr>
            <w:tcW w:w="3119" w:type="dxa"/>
            <w:vAlign w:val="center"/>
          </w:tcPr>
          <w:p w:rsidR="009218E5" w:rsidRPr="00A97055" w:rsidRDefault="009218E5" w:rsidP="009D0B1F">
            <w:pPr>
              <w:suppressAutoHyphens/>
              <w:spacing w:after="0" w:line="240" w:lineRule="auto"/>
              <w:jc w:val="center"/>
              <w:rPr>
                <w:b/>
                <w:szCs w:val="24"/>
              </w:rPr>
            </w:pPr>
            <w:proofErr w:type="spellStart"/>
            <w:r w:rsidRPr="00A97055">
              <w:rPr>
                <w:b/>
                <w:szCs w:val="24"/>
              </w:rPr>
              <w:t>Subteikėjo</w:t>
            </w:r>
            <w:proofErr w:type="spellEnd"/>
            <w:r w:rsidRPr="00A97055">
              <w:rPr>
                <w:b/>
                <w:szCs w:val="24"/>
              </w:rPr>
              <w:t xml:space="preserve"> pavadinimas ir adresas</w:t>
            </w:r>
          </w:p>
        </w:tc>
        <w:tc>
          <w:tcPr>
            <w:tcW w:w="2977" w:type="dxa"/>
            <w:vAlign w:val="center"/>
          </w:tcPr>
          <w:p w:rsidR="009218E5" w:rsidRPr="00A97055" w:rsidRDefault="009218E5" w:rsidP="009D0B1F">
            <w:pPr>
              <w:spacing w:after="0" w:line="240" w:lineRule="auto"/>
              <w:jc w:val="center"/>
              <w:rPr>
                <w:szCs w:val="24"/>
              </w:rPr>
            </w:pPr>
            <w:r w:rsidRPr="00A97055">
              <w:rPr>
                <w:b/>
                <w:szCs w:val="24"/>
              </w:rPr>
              <w:t>Numatomų pirkti paslaugų pavadinimas</w:t>
            </w:r>
          </w:p>
          <w:p w:rsidR="009218E5" w:rsidRPr="00A97055" w:rsidRDefault="009218E5" w:rsidP="009D0B1F">
            <w:pPr>
              <w:suppressAutoHyphens/>
              <w:spacing w:after="0" w:line="240" w:lineRule="auto"/>
              <w:jc w:val="center"/>
              <w:rPr>
                <w:b/>
                <w:szCs w:val="24"/>
              </w:rPr>
            </w:pPr>
          </w:p>
        </w:tc>
        <w:tc>
          <w:tcPr>
            <w:tcW w:w="3316" w:type="dxa"/>
            <w:vAlign w:val="center"/>
          </w:tcPr>
          <w:p w:rsidR="009218E5" w:rsidRPr="00A97055" w:rsidRDefault="009218E5" w:rsidP="009D0B1F">
            <w:pPr>
              <w:spacing w:after="0" w:line="240" w:lineRule="auto"/>
              <w:jc w:val="center"/>
              <w:rPr>
                <w:b/>
                <w:szCs w:val="24"/>
              </w:rPr>
            </w:pPr>
            <w:r w:rsidRPr="00A97055">
              <w:rPr>
                <w:b/>
                <w:szCs w:val="24"/>
              </w:rPr>
              <w:t xml:space="preserve">Sutarties dalis (apimtis eurais, dalis procentais), kuriai ketinama pasitelkti </w:t>
            </w:r>
            <w:proofErr w:type="spellStart"/>
            <w:r w:rsidRPr="00A97055">
              <w:rPr>
                <w:b/>
                <w:szCs w:val="24"/>
              </w:rPr>
              <w:t>subteikėjus</w:t>
            </w:r>
            <w:proofErr w:type="spellEnd"/>
          </w:p>
        </w:tc>
      </w:tr>
      <w:tr w:rsidR="009218E5" w:rsidRPr="00A97055" w:rsidTr="009D0B1F">
        <w:tc>
          <w:tcPr>
            <w:tcW w:w="709" w:type="dxa"/>
          </w:tcPr>
          <w:p w:rsidR="009218E5" w:rsidRPr="00A97055" w:rsidRDefault="009218E5" w:rsidP="009D0B1F">
            <w:pPr>
              <w:suppressAutoHyphens/>
              <w:spacing w:after="0" w:line="240" w:lineRule="auto"/>
              <w:jc w:val="both"/>
              <w:rPr>
                <w:szCs w:val="24"/>
              </w:rPr>
            </w:pPr>
          </w:p>
        </w:tc>
        <w:tc>
          <w:tcPr>
            <w:tcW w:w="3119" w:type="dxa"/>
          </w:tcPr>
          <w:p w:rsidR="009218E5" w:rsidRPr="00A97055" w:rsidRDefault="009218E5" w:rsidP="009D0B1F">
            <w:pPr>
              <w:suppressAutoHyphens/>
              <w:spacing w:after="0" w:line="240" w:lineRule="auto"/>
              <w:jc w:val="both"/>
              <w:rPr>
                <w:szCs w:val="24"/>
              </w:rPr>
            </w:pPr>
          </w:p>
        </w:tc>
        <w:tc>
          <w:tcPr>
            <w:tcW w:w="2977" w:type="dxa"/>
          </w:tcPr>
          <w:p w:rsidR="009218E5" w:rsidRPr="00A97055" w:rsidRDefault="009218E5" w:rsidP="009D0B1F">
            <w:pPr>
              <w:suppressAutoHyphens/>
              <w:spacing w:after="0" w:line="240" w:lineRule="auto"/>
              <w:jc w:val="both"/>
              <w:rPr>
                <w:szCs w:val="24"/>
              </w:rPr>
            </w:pPr>
          </w:p>
        </w:tc>
        <w:tc>
          <w:tcPr>
            <w:tcW w:w="3316" w:type="dxa"/>
          </w:tcPr>
          <w:p w:rsidR="009218E5" w:rsidRPr="00A97055" w:rsidRDefault="009218E5" w:rsidP="009D0B1F">
            <w:pPr>
              <w:suppressAutoHyphens/>
              <w:spacing w:after="0" w:line="240" w:lineRule="auto"/>
              <w:jc w:val="both"/>
              <w:rPr>
                <w:szCs w:val="24"/>
              </w:rPr>
            </w:pPr>
          </w:p>
        </w:tc>
      </w:tr>
      <w:tr w:rsidR="009218E5" w:rsidRPr="00A97055" w:rsidTr="009D0B1F">
        <w:tc>
          <w:tcPr>
            <w:tcW w:w="709" w:type="dxa"/>
          </w:tcPr>
          <w:p w:rsidR="009218E5" w:rsidRPr="00A97055" w:rsidRDefault="009218E5" w:rsidP="009D0B1F">
            <w:pPr>
              <w:suppressAutoHyphens/>
              <w:spacing w:after="0" w:line="240" w:lineRule="auto"/>
              <w:jc w:val="both"/>
              <w:rPr>
                <w:szCs w:val="24"/>
              </w:rPr>
            </w:pPr>
          </w:p>
        </w:tc>
        <w:tc>
          <w:tcPr>
            <w:tcW w:w="3119" w:type="dxa"/>
          </w:tcPr>
          <w:p w:rsidR="009218E5" w:rsidRPr="00A97055" w:rsidRDefault="009218E5" w:rsidP="009D0B1F">
            <w:pPr>
              <w:suppressAutoHyphens/>
              <w:spacing w:after="0" w:line="240" w:lineRule="auto"/>
              <w:jc w:val="both"/>
              <w:rPr>
                <w:szCs w:val="24"/>
              </w:rPr>
            </w:pPr>
          </w:p>
        </w:tc>
        <w:tc>
          <w:tcPr>
            <w:tcW w:w="2977" w:type="dxa"/>
          </w:tcPr>
          <w:p w:rsidR="009218E5" w:rsidRPr="00A97055" w:rsidRDefault="009218E5" w:rsidP="009D0B1F">
            <w:pPr>
              <w:suppressAutoHyphens/>
              <w:spacing w:after="0" w:line="240" w:lineRule="auto"/>
              <w:jc w:val="both"/>
              <w:rPr>
                <w:szCs w:val="24"/>
              </w:rPr>
            </w:pPr>
          </w:p>
        </w:tc>
        <w:tc>
          <w:tcPr>
            <w:tcW w:w="3316" w:type="dxa"/>
          </w:tcPr>
          <w:p w:rsidR="009218E5" w:rsidRPr="00A97055" w:rsidRDefault="009218E5" w:rsidP="009D0B1F">
            <w:pPr>
              <w:suppressAutoHyphens/>
              <w:spacing w:after="0" w:line="240" w:lineRule="auto"/>
              <w:jc w:val="both"/>
              <w:rPr>
                <w:szCs w:val="24"/>
              </w:rPr>
            </w:pPr>
          </w:p>
        </w:tc>
      </w:tr>
    </w:tbl>
    <w:p w:rsidR="009218E5" w:rsidRPr="00A97055" w:rsidRDefault="009218E5" w:rsidP="009218E5">
      <w:pPr>
        <w:spacing w:after="0" w:line="240" w:lineRule="auto"/>
        <w:ind w:firstLine="720"/>
        <w:jc w:val="both"/>
        <w:rPr>
          <w:bCs/>
          <w:szCs w:val="24"/>
        </w:rPr>
      </w:pPr>
      <w:r w:rsidRPr="00A97055">
        <w:rPr>
          <w:bCs/>
          <w:szCs w:val="24"/>
        </w:rPr>
        <w:t>*Pildyti tuomet, jei bus sutarties vykdymui bus pasitelkti subtiekėjai (</w:t>
      </w:r>
      <w:proofErr w:type="spellStart"/>
      <w:r w:rsidRPr="00A97055">
        <w:rPr>
          <w:bCs/>
          <w:szCs w:val="24"/>
        </w:rPr>
        <w:t>subteikėjai</w:t>
      </w:r>
      <w:proofErr w:type="spellEnd"/>
      <w:r w:rsidRPr="00A97055">
        <w:rPr>
          <w:bCs/>
          <w:szCs w:val="24"/>
        </w:rPr>
        <w:t>).</w:t>
      </w:r>
    </w:p>
    <w:p w:rsidR="009218E5" w:rsidRPr="00A97055" w:rsidRDefault="009218E5" w:rsidP="009218E5">
      <w:pPr>
        <w:spacing w:after="0" w:line="240" w:lineRule="auto"/>
        <w:ind w:firstLine="720"/>
        <w:jc w:val="both"/>
        <w:rPr>
          <w:szCs w:val="24"/>
        </w:rPr>
      </w:pPr>
    </w:p>
    <w:p w:rsidR="009218E5" w:rsidRPr="00A97055" w:rsidRDefault="009218E5" w:rsidP="009218E5">
      <w:pPr>
        <w:spacing w:after="0" w:line="240" w:lineRule="auto"/>
        <w:ind w:firstLine="720"/>
        <w:jc w:val="both"/>
        <w:rPr>
          <w:szCs w:val="24"/>
        </w:rPr>
      </w:pPr>
      <w:r w:rsidRPr="00A97055">
        <w:rPr>
          <w:szCs w:val="24"/>
        </w:rPr>
        <w:t xml:space="preserve"> Šiame pasiūlyme yra pateikta ir konfidenciali informacija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467"/>
      </w:tblGrid>
      <w:tr w:rsidR="009218E5" w:rsidRPr="00A97055" w:rsidTr="009D0B1F">
        <w:tc>
          <w:tcPr>
            <w:tcW w:w="675" w:type="dxa"/>
            <w:tcBorders>
              <w:top w:val="single" w:sz="4" w:space="0" w:color="auto"/>
              <w:left w:val="single" w:sz="4" w:space="0" w:color="auto"/>
              <w:bottom w:val="single" w:sz="4" w:space="0" w:color="auto"/>
              <w:right w:val="single" w:sz="4" w:space="0" w:color="auto"/>
            </w:tcBorders>
          </w:tcPr>
          <w:p w:rsidR="009218E5" w:rsidRPr="00A97055" w:rsidRDefault="009218E5" w:rsidP="009D0B1F">
            <w:pPr>
              <w:spacing w:after="0" w:line="240" w:lineRule="auto"/>
              <w:jc w:val="center"/>
              <w:rPr>
                <w:szCs w:val="24"/>
              </w:rPr>
            </w:pPr>
            <w:proofErr w:type="spellStart"/>
            <w:r w:rsidRPr="00A97055">
              <w:rPr>
                <w:szCs w:val="24"/>
              </w:rPr>
              <w:t>Eil.Nr</w:t>
            </w:r>
            <w:proofErr w:type="spellEnd"/>
            <w:r w:rsidRPr="00A97055">
              <w:rPr>
                <w:szCs w:val="24"/>
              </w:rPr>
              <w:t>.</w:t>
            </w:r>
          </w:p>
        </w:tc>
        <w:tc>
          <w:tcPr>
            <w:tcW w:w="3686" w:type="dxa"/>
            <w:tcBorders>
              <w:top w:val="single" w:sz="4" w:space="0" w:color="auto"/>
              <w:left w:val="single" w:sz="4" w:space="0" w:color="auto"/>
              <w:bottom w:val="single" w:sz="4" w:space="0" w:color="auto"/>
              <w:right w:val="single" w:sz="4" w:space="0" w:color="auto"/>
            </w:tcBorders>
          </w:tcPr>
          <w:p w:rsidR="009218E5" w:rsidRPr="00A97055" w:rsidRDefault="009218E5" w:rsidP="009D0B1F">
            <w:pPr>
              <w:spacing w:after="0" w:line="240" w:lineRule="auto"/>
              <w:jc w:val="center"/>
              <w:rPr>
                <w:szCs w:val="24"/>
              </w:rPr>
            </w:pPr>
            <w:r w:rsidRPr="00A97055">
              <w:rPr>
                <w:szCs w:val="24"/>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rsidR="009218E5" w:rsidRPr="00A97055" w:rsidRDefault="009218E5" w:rsidP="009D0B1F">
            <w:pPr>
              <w:spacing w:after="0" w:line="240" w:lineRule="auto"/>
              <w:jc w:val="center"/>
              <w:rPr>
                <w:szCs w:val="24"/>
              </w:rPr>
            </w:pPr>
            <w:r w:rsidRPr="00A97055">
              <w:rPr>
                <w:szCs w:val="24"/>
              </w:rPr>
              <w:t>Dokumento puslapių skaičius</w:t>
            </w:r>
          </w:p>
        </w:tc>
      </w:tr>
      <w:tr w:rsidR="009218E5" w:rsidRPr="00A97055" w:rsidTr="009D0B1F">
        <w:tc>
          <w:tcPr>
            <w:tcW w:w="675" w:type="dxa"/>
            <w:tcBorders>
              <w:top w:val="single" w:sz="4" w:space="0" w:color="auto"/>
              <w:left w:val="single" w:sz="4" w:space="0" w:color="auto"/>
              <w:bottom w:val="single" w:sz="4" w:space="0" w:color="auto"/>
              <w:right w:val="single" w:sz="4" w:space="0" w:color="auto"/>
            </w:tcBorders>
          </w:tcPr>
          <w:p w:rsidR="009218E5" w:rsidRPr="00A97055" w:rsidRDefault="009218E5" w:rsidP="009D0B1F">
            <w:pPr>
              <w:spacing w:after="0" w:line="240" w:lineRule="auto"/>
              <w:jc w:val="both"/>
              <w:rPr>
                <w:szCs w:val="24"/>
              </w:rPr>
            </w:pPr>
          </w:p>
        </w:tc>
        <w:tc>
          <w:tcPr>
            <w:tcW w:w="3686" w:type="dxa"/>
            <w:tcBorders>
              <w:top w:val="single" w:sz="4" w:space="0" w:color="auto"/>
              <w:left w:val="single" w:sz="4" w:space="0" w:color="auto"/>
              <w:bottom w:val="single" w:sz="4" w:space="0" w:color="auto"/>
              <w:right w:val="single" w:sz="4" w:space="0" w:color="auto"/>
            </w:tcBorders>
          </w:tcPr>
          <w:p w:rsidR="009218E5" w:rsidRPr="00A97055" w:rsidRDefault="009218E5" w:rsidP="009D0B1F">
            <w:pPr>
              <w:spacing w:after="0" w:line="240" w:lineRule="auto"/>
              <w:jc w:val="both"/>
              <w:rPr>
                <w:szCs w:val="24"/>
              </w:rPr>
            </w:pPr>
          </w:p>
        </w:tc>
        <w:tc>
          <w:tcPr>
            <w:tcW w:w="5467" w:type="dxa"/>
            <w:tcBorders>
              <w:top w:val="single" w:sz="4" w:space="0" w:color="auto"/>
              <w:left w:val="single" w:sz="4" w:space="0" w:color="auto"/>
              <w:bottom w:val="single" w:sz="4" w:space="0" w:color="auto"/>
              <w:right w:val="single" w:sz="4" w:space="0" w:color="auto"/>
            </w:tcBorders>
          </w:tcPr>
          <w:p w:rsidR="009218E5" w:rsidRPr="00A97055" w:rsidRDefault="009218E5" w:rsidP="009D0B1F">
            <w:pPr>
              <w:spacing w:after="0" w:line="240" w:lineRule="auto"/>
              <w:jc w:val="both"/>
              <w:rPr>
                <w:szCs w:val="24"/>
              </w:rPr>
            </w:pPr>
          </w:p>
        </w:tc>
      </w:tr>
      <w:tr w:rsidR="009218E5" w:rsidRPr="00A97055" w:rsidTr="009D0B1F">
        <w:tc>
          <w:tcPr>
            <w:tcW w:w="675" w:type="dxa"/>
            <w:tcBorders>
              <w:top w:val="single" w:sz="4" w:space="0" w:color="auto"/>
              <w:left w:val="single" w:sz="4" w:space="0" w:color="auto"/>
              <w:bottom w:val="single" w:sz="4" w:space="0" w:color="auto"/>
              <w:right w:val="single" w:sz="4" w:space="0" w:color="auto"/>
            </w:tcBorders>
          </w:tcPr>
          <w:p w:rsidR="009218E5" w:rsidRPr="00A97055" w:rsidRDefault="009218E5" w:rsidP="009D0B1F">
            <w:pPr>
              <w:spacing w:after="0" w:line="240" w:lineRule="auto"/>
              <w:jc w:val="both"/>
              <w:rPr>
                <w:szCs w:val="24"/>
              </w:rPr>
            </w:pPr>
          </w:p>
        </w:tc>
        <w:tc>
          <w:tcPr>
            <w:tcW w:w="3686" w:type="dxa"/>
            <w:tcBorders>
              <w:top w:val="single" w:sz="4" w:space="0" w:color="auto"/>
              <w:left w:val="single" w:sz="4" w:space="0" w:color="auto"/>
              <w:bottom w:val="single" w:sz="4" w:space="0" w:color="auto"/>
              <w:right w:val="single" w:sz="4" w:space="0" w:color="auto"/>
            </w:tcBorders>
          </w:tcPr>
          <w:p w:rsidR="009218E5" w:rsidRPr="00A97055" w:rsidRDefault="009218E5" w:rsidP="009D0B1F">
            <w:pPr>
              <w:pStyle w:val="Header"/>
              <w:tabs>
                <w:tab w:val="left" w:pos="1296"/>
              </w:tabs>
              <w:rPr>
                <w:szCs w:val="24"/>
              </w:rPr>
            </w:pPr>
          </w:p>
        </w:tc>
        <w:tc>
          <w:tcPr>
            <w:tcW w:w="5467" w:type="dxa"/>
            <w:tcBorders>
              <w:top w:val="single" w:sz="4" w:space="0" w:color="auto"/>
              <w:left w:val="single" w:sz="4" w:space="0" w:color="auto"/>
              <w:bottom w:val="single" w:sz="4" w:space="0" w:color="auto"/>
              <w:right w:val="single" w:sz="4" w:space="0" w:color="auto"/>
            </w:tcBorders>
          </w:tcPr>
          <w:p w:rsidR="009218E5" w:rsidRPr="00A97055" w:rsidRDefault="009218E5" w:rsidP="009D0B1F">
            <w:pPr>
              <w:spacing w:after="0" w:line="240" w:lineRule="auto"/>
              <w:jc w:val="both"/>
              <w:rPr>
                <w:szCs w:val="24"/>
              </w:rPr>
            </w:pPr>
          </w:p>
        </w:tc>
      </w:tr>
    </w:tbl>
    <w:p w:rsidR="009218E5" w:rsidRPr="00A97055" w:rsidRDefault="009218E5" w:rsidP="009218E5">
      <w:pPr>
        <w:spacing w:after="0" w:line="240" w:lineRule="auto"/>
        <w:ind w:firstLine="720"/>
        <w:jc w:val="both"/>
        <w:rPr>
          <w:bCs/>
          <w:szCs w:val="24"/>
        </w:rPr>
      </w:pPr>
      <w:r w:rsidRPr="00A97055">
        <w:rPr>
          <w:bCs/>
          <w:szCs w:val="24"/>
        </w:rPr>
        <w:t xml:space="preserve">**Pildyti tuomet, jei bus pateikta konfidenciali informacija. Tiekėjas negali nurodyti, kad konfidencialus yra pasiūlymo įkainis arba, kad visas pasiūlymas yra konfidencialus. </w:t>
      </w:r>
    </w:p>
    <w:p w:rsidR="009218E5" w:rsidRPr="00A97055" w:rsidRDefault="009218E5" w:rsidP="009218E5">
      <w:pPr>
        <w:spacing w:after="0" w:line="240" w:lineRule="auto"/>
        <w:ind w:firstLine="720"/>
        <w:jc w:val="both"/>
        <w:rPr>
          <w:szCs w:val="24"/>
        </w:rPr>
      </w:pPr>
    </w:p>
    <w:p w:rsidR="009218E5" w:rsidRPr="00A97055" w:rsidRDefault="009218E5" w:rsidP="009218E5">
      <w:pPr>
        <w:spacing w:after="0" w:line="240" w:lineRule="auto"/>
        <w:ind w:firstLine="720"/>
        <w:jc w:val="both"/>
        <w:rPr>
          <w:szCs w:val="24"/>
        </w:rPr>
      </w:pPr>
      <w:r w:rsidRPr="00A97055">
        <w:rPr>
          <w:szCs w:val="24"/>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9218E5" w:rsidRPr="00A97055" w:rsidTr="009D0B1F">
        <w:tc>
          <w:tcPr>
            <w:tcW w:w="675" w:type="dxa"/>
          </w:tcPr>
          <w:p w:rsidR="009218E5" w:rsidRPr="00A97055" w:rsidRDefault="009218E5" w:rsidP="009D0B1F">
            <w:pPr>
              <w:spacing w:after="0" w:line="240" w:lineRule="auto"/>
              <w:jc w:val="center"/>
              <w:rPr>
                <w:szCs w:val="24"/>
              </w:rPr>
            </w:pPr>
            <w:proofErr w:type="spellStart"/>
            <w:r w:rsidRPr="00A97055">
              <w:rPr>
                <w:szCs w:val="24"/>
              </w:rPr>
              <w:t>Eil.Nr</w:t>
            </w:r>
            <w:proofErr w:type="spellEnd"/>
            <w:r w:rsidRPr="00A97055">
              <w:rPr>
                <w:szCs w:val="24"/>
              </w:rPr>
              <w:t>.</w:t>
            </w:r>
          </w:p>
        </w:tc>
        <w:tc>
          <w:tcPr>
            <w:tcW w:w="6521" w:type="dxa"/>
          </w:tcPr>
          <w:p w:rsidR="009218E5" w:rsidRPr="00A97055" w:rsidRDefault="009218E5" w:rsidP="009D0B1F">
            <w:pPr>
              <w:spacing w:after="0" w:line="240" w:lineRule="auto"/>
              <w:jc w:val="center"/>
              <w:rPr>
                <w:szCs w:val="24"/>
              </w:rPr>
            </w:pPr>
            <w:r w:rsidRPr="00A97055">
              <w:rPr>
                <w:szCs w:val="24"/>
              </w:rPr>
              <w:t>Pateiktų dokumentų pavadinimas</w:t>
            </w:r>
          </w:p>
        </w:tc>
        <w:tc>
          <w:tcPr>
            <w:tcW w:w="2693" w:type="dxa"/>
          </w:tcPr>
          <w:p w:rsidR="009218E5" w:rsidRPr="00A97055" w:rsidRDefault="009218E5" w:rsidP="009D0B1F">
            <w:pPr>
              <w:spacing w:after="0" w:line="240" w:lineRule="auto"/>
              <w:jc w:val="center"/>
              <w:rPr>
                <w:szCs w:val="24"/>
              </w:rPr>
            </w:pPr>
            <w:r w:rsidRPr="00A97055">
              <w:rPr>
                <w:szCs w:val="24"/>
              </w:rPr>
              <w:t>Dokumento puslapių skaičius</w:t>
            </w:r>
          </w:p>
        </w:tc>
      </w:tr>
      <w:tr w:rsidR="009218E5" w:rsidRPr="00A97055" w:rsidTr="009D0B1F">
        <w:tc>
          <w:tcPr>
            <w:tcW w:w="675" w:type="dxa"/>
          </w:tcPr>
          <w:p w:rsidR="009218E5" w:rsidRPr="00A97055" w:rsidRDefault="009218E5" w:rsidP="009D0B1F">
            <w:pPr>
              <w:spacing w:after="0" w:line="240" w:lineRule="auto"/>
              <w:jc w:val="both"/>
              <w:rPr>
                <w:szCs w:val="24"/>
              </w:rPr>
            </w:pPr>
          </w:p>
        </w:tc>
        <w:tc>
          <w:tcPr>
            <w:tcW w:w="6521" w:type="dxa"/>
          </w:tcPr>
          <w:p w:rsidR="009218E5" w:rsidRPr="00A97055" w:rsidRDefault="009218E5" w:rsidP="009D0B1F">
            <w:pPr>
              <w:pStyle w:val="Header"/>
              <w:rPr>
                <w:szCs w:val="24"/>
              </w:rPr>
            </w:pPr>
          </w:p>
        </w:tc>
        <w:tc>
          <w:tcPr>
            <w:tcW w:w="2693" w:type="dxa"/>
          </w:tcPr>
          <w:p w:rsidR="009218E5" w:rsidRPr="00A97055" w:rsidRDefault="009218E5" w:rsidP="009D0B1F">
            <w:pPr>
              <w:spacing w:after="0" w:line="240" w:lineRule="auto"/>
              <w:jc w:val="both"/>
              <w:rPr>
                <w:szCs w:val="24"/>
              </w:rPr>
            </w:pPr>
          </w:p>
        </w:tc>
      </w:tr>
      <w:tr w:rsidR="009218E5" w:rsidRPr="00A97055" w:rsidTr="009D0B1F">
        <w:tc>
          <w:tcPr>
            <w:tcW w:w="675" w:type="dxa"/>
          </w:tcPr>
          <w:p w:rsidR="009218E5" w:rsidRPr="00A97055" w:rsidRDefault="009218E5" w:rsidP="009D0B1F">
            <w:pPr>
              <w:spacing w:after="0" w:line="240" w:lineRule="auto"/>
              <w:jc w:val="both"/>
              <w:rPr>
                <w:szCs w:val="24"/>
              </w:rPr>
            </w:pPr>
          </w:p>
        </w:tc>
        <w:tc>
          <w:tcPr>
            <w:tcW w:w="6521" w:type="dxa"/>
          </w:tcPr>
          <w:p w:rsidR="009218E5" w:rsidRPr="00A97055" w:rsidRDefault="009218E5" w:rsidP="009D0B1F">
            <w:pPr>
              <w:spacing w:after="0" w:line="240" w:lineRule="auto"/>
              <w:jc w:val="both"/>
              <w:rPr>
                <w:szCs w:val="24"/>
              </w:rPr>
            </w:pPr>
          </w:p>
        </w:tc>
        <w:tc>
          <w:tcPr>
            <w:tcW w:w="2693" w:type="dxa"/>
          </w:tcPr>
          <w:p w:rsidR="009218E5" w:rsidRPr="00A97055" w:rsidRDefault="009218E5" w:rsidP="009D0B1F">
            <w:pPr>
              <w:spacing w:after="0" w:line="240" w:lineRule="auto"/>
              <w:jc w:val="both"/>
              <w:rPr>
                <w:szCs w:val="24"/>
              </w:rPr>
            </w:pPr>
          </w:p>
        </w:tc>
      </w:tr>
      <w:tr w:rsidR="009218E5" w:rsidRPr="00A97055" w:rsidTr="009D0B1F">
        <w:tc>
          <w:tcPr>
            <w:tcW w:w="675" w:type="dxa"/>
          </w:tcPr>
          <w:p w:rsidR="009218E5" w:rsidRPr="00A97055" w:rsidRDefault="009218E5" w:rsidP="009D0B1F">
            <w:pPr>
              <w:spacing w:after="0" w:line="240" w:lineRule="auto"/>
              <w:jc w:val="both"/>
              <w:rPr>
                <w:szCs w:val="24"/>
              </w:rPr>
            </w:pPr>
          </w:p>
        </w:tc>
        <w:tc>
          <w:tcPr>
            <w:tcW w:w="6521" w:type="dxa"/>
          </w:tcPr>
          <w:p w:rsidR="009218E5" w:rsidRPr="00A97055" w:rsidRDefault="009218E5" w:rsidP="009D0B1F">
            <w:pPr>
              <w:spacing w:after="0" w:line="240" w:lineRule="auto"/>
              <w:jc w:val="both"/>
              <w:rPr>
                <w:szCs w:val="24"/>
              </w:rPr>
            </w:pPr>
          </w:p>
        </w:tc>
        <w:tc>
          <w:tcPr>
            <w:tcW w:w="2693" w:type="dxa"/>
          </w:tcPr>
          <w:p w:rsidR="009218E5" w:rsidRPr="00A97055" w:rsidRDefault="009218E5" w:rsidP="009D0B1F">
            <w:pPr>
              <w:spacing w:after="0" w:line="240" w:lineRule="auto"/>
              <w:jc w:val="both"/>
              <w:rPr>
                <w:szCs w:val="24"/>
              </w:rPr>
            </w:pPr>
          </w:p>
        </w:tc>
      </w:tr>
    </w:tbl>
    <w:p w:rsidR="009218E5" w:rsidRPr="00A97055" w:rsidRDefault="009218E5" w:rsidP="009218E5">
      <w:pPr>
        <w:spacing w:after="0" w:line="240" w:lineRule="auto"/>
        <w:jc w:val="both"/>
        <w:rPr>
          <w:szCs w:val="24"/>
        </w:rPr>
      </w:pPr>
    </w:p>
    <w:p w:rsidR="009218E5" w:rsidRPr="00A97055" w:rsidRDefault="009218E5" w:rsidP="009218E5">
      <w:pPr>
        <w:spacing w:after="0" w:line="240" w:lineRule="auto"/>
        <w:jc w:val="both"/>
        <w:rPr>
          <w:szCs w:val="24"/>
        </w:rPr>
      </w:pPr>
    </w:p>
    <w:p w:rsidR="009218E5" w:rsidRPr="00A97055" w:rsidRDefault="009218E5" w:rsidP="009218E5">
      <w:pPr>
        <w:spacing w:after="0" w:line="240" w:lineRule="auto"/>
        <w:ind w:right="-108"/>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218E5" w:rsidRPr="00A97055" w:rsidTr="009D0B1F">
        <w:trPr>
          <w:trHeight w:val="285"/>
        </w:trPr>
        <w:tc>
          <w:tcPr>
            <w:tcW w:w="3284" w:type="dxa"/>
            <w:tcBorders>
              <w:top w:val="nil"/>
              <w:left w:val="nil"/>
              <w:bottom w:val="single" w:sz="4" w:space="0" w:color="auto"/>
              <w:right w:val="nil"/>
            </w:tcBorders>
          </w:tcPr>
          <w:p w:rsidR="009218E5" w:rsidRPr="00A97055" w:rsidRDefault="009218E5" w:rsidP="009D0B1F">
            <w:pPr>
              <w:spacing w:after="0" w:line="240" w:lineRule="auto"/>
              <w:ind w:right="-1"/>
              <w:rPr>
                <w:szCs w:val="24"/>
              </w:rPr>
            </w:pPr>
          </w:p>
        </w:tc>
        <w:tc>
          <w:tcPr>
            <w:tcW w:w="604" w:type="dxa"/>
          </w:tcPr>
          <w:p w:rsidR="009218E5" w:rsidRPr="00A97055" w:rsidRDefault="009218E5" w:rsidP="009D0B1F">
            <w:pPr>
              <w:spacing w:after="0" w:line="240" w:lineRule="auto"/>
              <w:ind w:right="-1"/>
              <w:jc w:val="center"/>
              <w:rPr>
                <w:szCs w:val="24"/>
              </w:rPr>
            </w:pPr>
          </w:p>
        </w:tc>
        <w:tc>
          <w:tcPr>
            <w:tcW w:w="1980" w:type="dxa"/>
            <w:tcBorders>
              <w:top w:val="nil"/>
              <w:left w:val="nil"/>
              <w:bottom w:val="single" w:sz="4" w:space="0" w:color="auto"/>
              <w:right w:val="nil"/>
            </w:tcBorders>
          </w:tcPr>
          <w:p w:rsidR="009218E5" w:rsidRPr="00A97055" w:rsidRDefault="009218E5" w:rsidP="009D0B1F">
            <w:pPr>
              <w:spacing w:after="0" w:line="240" w:lineRule="auto"/>
              <w:ind w:right="-1"/>
              <w:jc w:val="center"/>
              <w:rPr>
                <w:szCs w:val="24"/>
              </w:rPr>
            </w:pPr>
          </w:p>
        </w:tc>
        <w:tc>
          <w:tcPr>
            <w:tcW w:w="701" w:type="dxa"/>
          </w:tcPr>
          <w:p w:rsidR="009218E5" w:rsidRPr="00A97055" w:rsidRDefault="009218E5" w:rsidP="009D0B1F">
            <w:pPr>
              <w:spacing w:after="0" w:line="240" w:lineRule="auto"/>
              <w:ind w:right="-1"/>
              <w:jc w:val="center"/>
              <w:rPr>
                <w:szCs w:val="24"/>
              </w:rPr>
            </w:pPr>
          </w:p>
        </w:tc>
        <w:tc>
          <w:tcPr>
            <w:tcW w:w="2611" w:type="dxa"/>
            <w:tcBorders>
              <w:top w:val="nil"/>
              <w:left w:val="nil"/>
              <w:bottom w:val="single" w:sz="4" w:space="0" w:color="auto"/>
              <w:right w:val="nil"/>
            </w:tcBorders>
          </w:tcPr>
          <w:p w:rsidR="009218E5" w:rsidRPr="00A97055" w:rsidRDefault="009218E5" w:rsidP="009D0B1F">
            <w:pPr>
              <w:spacing w:after="0" w:line="240" w:lineRule="auto"/>
              <w:ind w:right="-1"/>
              <w:jc w:val="right"/>
              <w:rPr>
                <w:szCs w:val="24"/>
              </w:rPr>
            </w:pPr>
          </w:p>
        </w:tc>
        <w:tc>
          <w:tcPr>
            <w:tcW w:w="648" w:type="dxa"/>
          </w:tcPr>
          <w:p w:rsidR="009218E5" w:rsidRPr="00A97055" w:rsidRDefault="009218E5" w:rsidP="009D0B1F">
            <w:pPr>
              <w:spacing w:after="0" w:line="240" w:lineRule="auto"/>
              <w:ind w:right="-1"/>
              <w:jc w:val="right"/>
              <w:rPr>
                <w:szCs w:val="24"/>
              </w:rPr>
            </w:pPr>
          </w:p>
        </w:tc>
      </w:tr>
      <w:tr w:rsidR="009218E5" w:rsidRPr="00A97055" w:rsidTr="009D0B1F">
        <w:trPr>
          <w:trHeight w:val="186"/>
        </w:trPr>
        <w:tc>
          <w:tcPr>
            <w:tcW w:w="3284" w:type="dxa"/>
            <w:tcBorders>
              <w:top w:val="single" w:sz="4" w:space="0" w:color="auto"/>
              <w:left w:val="nil"/>
              <w:bottom w:val="nil"/>
              <w:right w:val="nil"/>
            </w:tcBorders>
            <w:hideMark/>
          </w:tcPr>
          <w:p w:rsidR="009218E5" w:rsidRPr="00A97055" w:rsidRDefault="009218E5" w:rsidP="009D0B1F">
            <w:pPr>
              <w:pStyle w:val="Pagrindinistekstas1"/>
              <w:ind w:firstLine="0"/>
              <w:jc w:val="left"/>
              <w:rPr>
                <w:rFonts w:ascii="Times New Roman" w:hAnsi="Times New Roman"/>
                <w:position w:val="6"/>
                <w:sz w:val="24"/>
                <w:szCs w:val="24"/>
                <w:lang w:val="lt-LT"/>
              </w:rPr>
            </w:pPr>
            <w:r w:rsidRPr="00A97055">
              <w:rPr>
                <w:rFonts w:ascii="Times New Roman" w:hAnsi="Times New Roman"/>
                <w:position w:val="6"/>
                <w:sz w:val="24"/>
                <w:szCs w:val="24"/>
                <w:lang w:val="lt-LT"/>
              </w:rPr>
              <w:t>(Tiekėjo arba jo įgalioto asmens pareigų pavadinimas)</w:t>
            </w:r>
          </w:p>
        </w:tc>
        <w:tc>
          <w:tcPr>
            <w:tcW w:w="604" w:type="dxa"/>
          </w:tcPr>
          <w:p w:rsidR="009218E5" w:rsidRPr="00A97055" w:rsidRDefault="009218E5" w:rsidP="009D0B1F">
            <w:pPr>
              <w:spacing w:after="0" w:line="240" w:lineRule="auto"/>
              <w:ind w:right="-1"/>
              <w:jc w:val="center"/>
              <w:rPr>
                <w:szCs w:val="24"/>
              </w:rPr>
            </w:pPr>
          </w:p>
        </w:tc>
        <w:tc>
          <w:tcPr>
            <w:tcW w:w="1980" w:type="dxa"/>
            <w:tcBorders>
              <w:top w:val="single" w:sz="4" w:space="0" w:color="auto"/>
              <w:left w:val="nil"/>
              <w:bottom w:val="nil"/>
              <w:right w:val="nil"/>
            </w:tcBorders>
            <w:hideMark/>
          </w:tcPr>
          <w:p w:rsidR="009218E5" w:rsidRPr="00A97055" w:rsidRDefault="009218E5" w:rsidP="009D0B1F">
            <w:pPr>
              <w:spacing w:after="0" w:line="240" w:lineRule="auto"/>
              <w:ind w:right="-1"/>
              <w:jc w:val="center"/>
              <w:rPr>
                <w:szCs w:val="24"/>
              </w:rPr>
            </w:pPr>
            <w:r w:rsidRPr="00A97055">
              <w:rPr>
                <w:position w:val="6"/>
                <w:szCs w:val="24"/>
              </w:rPr>
              <w:t>(Parašas)</w:t>
            </w:r>
            <w:r w:rsidRPr="00A97055">
              <w:rPr>
                <w:i/>
                <w:szCs w:val="24"/>
              </w:rPr>
              <w:t xml:space="preserve"> </w:t>
            </w:r>
          </w:p>
        </w:tc>
        <w:tc>
          <w:tcPr>
            <w:tcW w:w="701" w:type="dxa"/>
          </w:tcPr>
          <w:p w:rsidR="009218E5" w:rsidRPr="00A97055" w:rsidRDefault="009218E5" w:rsidP="009D0B1F">
            <w:pPr>
              <w:spacing w:after="0" w:line="240" w:lineRule="auto"/>
              <w:ind w:right="-1"/>
              <w:jc w:val="center"/>
              <w:rPr>
                <w:szCs w:val="24"/>
              </w:rPr>
            </w:pPr>
          </w:p>
        </w:tc>
        <w:tc>
          <w:tcPr>
            <w:tcW w:w="2611" w:type="dxa"/>
            <w:tcBorders>
              <w:top w:val="single" w:sz="4" w:space="0" w:color="auto"/>
              <w:left w:val="nil"/>
              <w:bottom w:val="nil"/>
              <w:right w:val="nil"/>
            </w:tcBorders>
            <w:hideMark/>
          </w:tcPr>
          <w:p w:rsidR="009218E5" w:rsidRPr="00A97055" w:rsidRDefault="009218E5" w:rsidP="009D0B1F">
            <w:pPr>
              <w:spacing w:after="0" w:line="240" w:lineRule="auto"/>
              <w:ind w:right="-1"/>
              <w:jc w:val="center"/>
              <w:rPr>
                <w:szCs w:val="24"/>
              </w:rPr>
            </w:pPr>
            <w:r w:rsidRPr="00A97055">
              <w:rPr>
                <w:position w:val="6"/>
                <w:szCs w:val="24"/>
              </w:rPr>
              <w:t>(Vardas ir pavardė)</w:t>
            </w:r>
            <w:r w:rsidRPr="00A97055">
              <w:rPr>
                <w:i/>
                <w:szCs w:val="24"/>
              </w:rPr>
              <w:t xml:space="preserve"> </w:t>
            </w:r>
          </w:p>
        </w:tc>
        <w:tc>
          <w:tcPr>
            <w:tcW w:w="648" w:type="dxa"/>
          </w:tcPr>
          <w:p w:rsidR="009218E5" w:rsidRPr="00A97055" w:rsidRDefault="009218E5" w:rsidP="009D0B1F">
            <w:pPr>
              <w:spacing w:after="0" w:line="240" w:lineRule="auto"/>
              <w:ind w:right="-1"/>
              <w:jc w:val="center"/>
              <w:rPr>
                <w:szCs w:val="24"/>
              </w:rPr>
            </w:pPr>
          </w:p>
        </w:tc>
      </w:tr>
    </w:tbl>
    <w:p w:rsidR="00B32A75" w:rsidRDefault="00B32A75"/>
    <w:sectPr w:rsidR="00B32A75" w:rsidSect="00B55ABA">
      <w:pgSz w:w="12240" w:h="15840"/>
      <w:pgMar w:top="270" w:right="567" w:bottom="4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F4AD3"/>
    <w:multiLevelType w:val="multilevel"/>
    <w:tmpl w:val="5A7259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33D126F1"/>
    <w:multiLevelType w:val="hybridMultilevel"/>
    <w:tmpl w:val="2BCEEC9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73BF2658"/>
    <w:multiLevelType w:val="multilevel"/>
    <w:tmpl w:val="AB0ED150"/>
    <w:lvl w:ilvl="0">
      <w:start w:val="1"/>
      <w:numFmt w:val="decimal"/>
      <w:lvlText w:val="%1."/>
      <w:lvlJc w:val="left"/>
      <w:pPr>
        <w:ind w:left="914"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E5"/>
    <w:rsid w:val="00054A7D"/>
    <w:rsid w:val="005A1837"/>
    <w:rsid w:val="009218E5"/>
    <w:rsid w:val="00A9052F"/>
    <w:rsid w:val="00B32A75"/>
    <w:rsid w:val="00B55ABA"/>
    <w:rsid w:val="00FF4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97CF"/>
  <w15:chartTrackingRefBased/>
  <w15:docId w15:val="{404FE135-7EA8-4391-B9CE-1DD27A9E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8E5"/>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18E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9218E5"/>
    <w:rPr>
      <w:rFonts w:ascii="Times New Roman" w:eastAsia="Times New Roman" w:hAnsi="Times New Roman" w:cs="Times New Roman"/>
      <w:sz w:val="24"/>
      <w:szCs w:val="20"/>
      <w:lang w:val="lt-LT" w:eastAsia="lt-LT"/>
    </w:rPr>
  </w:style>
  <w:style w:type="paragraph" w:customStyle="1" w:styleId="Pagrindinistekstas1">
    <w:name w:val="Pagrindinis tekstas1"/>
    <w:rsid w:val="009218E5"/>
    <w:pPr>
      <w:snapToGrid w:val="0"/>
      <w:spacing w:after="0" w:line="240" w:lineRule="auto"/>
      <w:ind w:firstLine="312"/>
      <w:jc w:val="both"/>
    </w:pPr>
    <w:rPr>
      <w:rFonts w:ascii="TimesLT" w:eastAsia="Times New Roman" w:hAnsi="TimesLT" w:cs="Times New Roman"/>
      <w:sz w:val="20"/>
      <w:szCs w:val="20"/>
    </w:rPr>
  </w:style>
  <w:style w:type="paragraph" w:styleId="ListParagraph">
    <w:name w:val="List Paragraph"/>
    <w:basedOn w:val="Normal"/>
    <w:uiPriority w:val="34"/>
    <w:qFormat/>
    <w:rsid w:val="009218E5"/>
    <w:pPr>
      <w:spacing w:after="160" w:line="259" w:lineRule="auto"/>
      <w:ind w:left="720"/>
      <w:contextualSpacing/>
    </w:pPr>
    <w:rPr>
      <w:rFonts w:ascii="Calibri" w:hAnsi="Calibri"/>
      <w:sz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Kaledinskaite</dc:creator>
  <cp:keywords/>
  <dc:description/>
  <cp:lastModifiedBy>Raminta Kaledinskaite</cp:lastModifiedBy>
  <cp:revision>3</cp:revision>
  <dcterms:created xsi:type="dcterms:W3CDTF">2025-07-15T06:18:00Z</dcterms:created>
  <dcterms:modified xsi:type="dcterms:W3CDTF">2025-07-28T10:25:00Z</dcterms:modified>
</cp:coreProperties>
</file>