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1E1DC" w14:textId="366E79E6" w:rsidR="00A7123F" w:rsidRPr="0081626F" w:rsidRDefault="00A7123F" w:rsidP="006769C9">
      <w:pPr>
        <w:spacing w:after="0" w:line="240" w:lineRule="auto"/>
        <w:ind w:left="5083" w:firstLine="1721"/>
        <w:rPr>
          <w:rFonts w:ascii="Times New Roman" w:eastAsia="Times New Roman" w:hAnsi="Times New Roman" w:cs="Times New Roman"/>
        </w:rPr>
      </w:pPr>
      <w:r w:rsidRPr="0081626F">
        <w:rPr>
          <w:rFonts w:ascii="Times New Roman" w:eastAsia="Times New Roman" w:hAnsi="Times New Roman" w:cs="Times New Roman"/>
        </w:rPr>
        <w:t>PATVIRTINTA</w:t>
      </w:r>
    </w:p>
    <w:p w14:paraId="17CA01FF" w14:textId="2CD99C2A" w:rsidR="00535363" w:rsidRPr="0081626F" w:rsidRDefault="00A7123F" w:rsidP="006769C9">
      <w:pPr>
        <w:spacing w:after="0" w:line="240" w:lineRule="auto"/>
        <w:ind w:left="5083" w:firstLine="1721"/>
        <w:rPr>
          <w:rFonts w:ascii="Times New Roman" w:eastAsia="Times New Roman" w:hAnsi="Times New Roman" w:cs="Times New Roman"/>
        </w:rPr>
      </w:pPr>
      <w:r w:rsidRPr="0081626F">
        <w:rPr>
          <w:rFonts w:ascii="Times New Roman" w:eastAsia="Times New Roman" w:hAnsi="Times New Roman" w:cs="Times New Roman"/>
        </w:rPr>
        <w:t>Pirkimo</w:t>
      </w:r>
      <w:r w:rsidR="00535363" w:rsidRPr="0081626F">
        <w:rPr>
          <w:rFonts w:ascii="Times New Roman" w:eastAsia="Times New Roman" w:hAnsi="Times New Roman" w:cs="Times New Roman"/>
        </w:rPr>
        <w:t xml:space="preserve"> organizatorius</w:t>
      </w:r>
    </w:p>
    <w:p w14:paraId="3BBB43D1" w14:textId="4E2EC4F7" w:rsidR="00535363" w:rsidRPr="007515A6" w:rsidRDefault="007E42A7" w:rsidP="006769C9">
      <w:pPr>
        <w:spacing w:after="0" w:line="240" w:lineRule="auto"/>
        <w:ind w:left="6379" w:firstLine="425"/>
        <w:rPr>
          <w:rFonts w:ascii="Times New Roman" w:eastAsia="Times New Roman" w:hAnsi="Times New Roman" w:cs="Times New Roman"/>
        </w:rPr>
      </w:pPr>
      <w:r>
        <w:rPr>
          <w:rFonts w:ascii="Times New Roman" w:eastAsia="Times New Roman" w:hAnsi="Times New Roman" w:cs="Times New Roman"/>
        </w:rPr>
        <w:t>Džaneta Petkevič</w:t>
      </w:r>
    </w:p>
    <w:p w14:paraId="1A257AE6" w14:textId="2455EEB6" w:rsidR="00535363" w:rsidRPr="0081626F" w:rsidRDefault="00D22980" w:rsidP="006769C9">
      <w:pPr>
        <w:spacing w:after="0" w:line="240" w:lineRule="auto"/>
        <w:ind w:left="6379" w:firstLine="425"/>
        <w:rPr>
          <w:rFonts w:ascii="Times New Roman" w:eastAsia="Times New Roman" w:hAnsi="Times New Roman" w:cs="Times New Roman"/>
        </w:rPr>
      </w:pPr>
      <w:r w:rsidRPr="00090E98">
        <w:rPr>
          <w:rFonts w:ascii="Times New Roman" w:eastAsia="Times New Roman" w:hAnsi="Times New Roman" w:cs="Times New Roman"/>
        </w:rPr>
        <w:t>202</w:t>
      </w:r>
      <w:r w:rsidR="009A27F1" w:rsidRPr="00090E98">
        <w:rPr>
          <w:rFonts w:ascii="Times New Roman" w:eastAsia="Times New Roman" w:hAnsi="Times New Roman" w:cs="Times New Roman"/>
        </w:rPr>
        <w:t>5</w:t>
      </w:r>
      <w:r w:rsidR="004035FF" w:rsidRPr="00090E98">
        <w:rPr>
          <w:rFonts w:ascii="Times New Roman" w:eastAsia="Times New Roman" w:hAnsi="Times New Roman" w:cs="Times New Roman"/>
        </w:rPr>
        <w:t xml:space="preserve"> m. </w:t>
      </w:r>
      <w:r w:rsidR="007E42A7">
        <w:rPr>
          <w:rFonts w:ascii="Times New Roman" w:eastAsia="Times New Roman" w:hAnsi="Times New Roman" w:cs="Times New Roman"/>
        </w:rPr>
        <w:t xml:space="preserve">liepos </w:t>
      </w:r>
      <w:r w:rsidR="00371817">
        <w:rPr>
          <w:rFonts w:ascii="Times New Roman" w:eastAsia="Times New Roman" w:hAnsi="Times New Roman" w:cs="Times New Roman"/>
        </w:rPr>
        <w:t>28</w:t>
      </w:r>
      <w:r w:rsidR="00090E98" w:rsidRPr="00090E98">
        <w:rPr>
          <w:rFonts w:ascii="Times New Roman" w:eastAsia="Times New Roman" w:hAnsi="Times New Roman" w:cs="Times New Roman"/>
        </w:rPr>
        <w:t xml:space="preserve"> </w:t>
      </w:r>
      <w:r w:rsidR="00535363" w:rsidRPr="00090E98">
        <w:rPr>
          <w:rFonts w:ascii="Times New Roman" w:eastAsia="Times New Roman" w:hAnsi="Times New Roman" w:cs="Times New Roman"/>
        </w:rPr>
        <w:t>d.</w:t>
      </w:r>
      <w:r w:rsidR="00535363" w:rsidRPr="0081626F">
        <w:rPr>
          <w:rFonts w:ascii="Times New Roman" w:eastAsia="Times New Roman" w:hAnsi="Times New Roman" w:cs="Times New Roman"/>
        </w:rPr>
        <w:t xml:space="preserve"> </w:t>
      </w:r>
    </w:p>
    <w:p w14:paraId="6E76C6A7" w14:textId="77777777" w:rsidR="00EA2AD7" w:rsidRPr="0081626F" w:rsidRDefault="00EA2AD7" w:rsidP="006769C9">
      <w:pPr>
        <w:tabs>
          <w:tab w:val="right" w:pos="8306"/>
        </w:tabs>
        <w:spacing w:after="0" w:line="240" w:lineRule="auto"/>
        <w:jc w:val="center"/>
        <w:rPr>
          <w:rFonts w:ascii="Times New Roman" w:eastAsia="Times New Roman" w:hAnsi="Times New Roman" w:cs="Times New Roman"/>
          <w:color w:val="000000"/>
          <w:sz w:val="16"/>
          <w:szCs w:val="20"/>
          <w:lang w:eastAsia="en-US"/>
        </w:rPr>
      </w:pPr>
    </w:p>
    <w:p w14:paraId="2AE89875" w14:textId="77777777" w:rsidR="00535363" w:rsidRPr="0081626F" w:rsidRDefault="00535363" w:rsidP="006769C9">
      <w:pPr>
        <w:pStyle w:val="prastasiniatinklio"/>
        <w:spacing w:before="0" w:beforeAutospacing="0" w:after="0" w:afterAutospacing="0"/>
        <w:jc w:val="center"/>
        <w:rPr>
          <w:rFonts w:eastAsia="Times New Roman"/>
          <w:b/>
          <w:noProof/>
          <w:color w:val="000000"/>
          <w:lang w:eastAsia="en-US"/>
        </w:rPr>
      </w:pPr>
    </w:p>
    <w:p w14:paraId="4B2B237C" w14:textId="5DAFD6D3" w:rsidR="00EA2AD7" w:rsidRPr="0081626F" w:rsidRDefault="00EA2AD7" w:rsidP="00D224C1">
      <w:pPr>
        <w:pStyle w:val="prastasiniatinklio"/>
        <w:spacing w:before="0" w:beforeAutospacing="0" w:after="0" w:afterAutospacing="0"/>
        <w:jc w:val="center"/>
        <w:rPr>
          <w:rFonts w:eastAsia="Times New Roman"/>
          <w:b/>
          <w:noProof/>
          <w:color w:val="000000"/>
          <w:lang w:eastAsia="en-US"/>
        </w:rPr>
      </w:pPr>
      <w:r w:rsidRPr="0081626F">
        <w:rPr>
          <w:rFonts w:eastAsia="Times New Roman"/>
          <w:b/>
          <w:noProof/>
          <w:color w:val="000000"/>
          <w:lang w:eastAsia="en-US"/>
        </w:rPr>
        <w:t>VILNIAUS RAJONO SAVIVALDYBĖS ADMINISTRACIJA</w:t>
      </w:r>
    </w:p>
    <w:p w14:paraId="7A1DA9E5" w14:textId="77777777" w:rsidR="00EA2AD7" w:rsidRPr="0081626F" w:rsidRDefault="00EA2AD7" w:rsidP="00D224C1">
      <w:pPr>
        <w:pStyle w:val="prastasiniatinklio"/>
        <w:spacing w:before="0" w:beforeAutospacing="0" w:after="0" w:afterAutospacing="0"/>
        <w:jc w:val="center"/>
        <w:rPr>
          <w:b/>
          <w:bCs/>
        </w:rPr>
      </w:pPr>
    </w:p>
    <w:p w14:paraId="4F9A0EFB" w14:textId="77777777" w:rsidR="00B5326A" w:rsidRPr="0081626F" w:rsidRDefault="00833877" w:rsidP="00D224C1">
      <w:pPr>
        <w:pStyle w:val="prastasiniatinklio"/>
        <w:spacing w:before="0" w:beforeAutospacing="0" w:after="0" w:afterAutospacing="0"/>
        <w:jc w:val="center"/>
        <w:rPr>
          <w:b/>
          <w:bCs/>
        </w:rPr>
      </w:pPr>
      <w:r w:rsidRPr="0081626F">
        <w:rPr>
          <w:b/>
          <w:bCs/>
        </w:rPr>
        <w:t>SKELBIAMOS APKLAUSOS SĄLYGOS</w:t>
      </w:r>
    </w:p>
    <w:p w14:paraId="643D8DEB" w14:textId="77777777" w:rsidR="0001771F" w:rsidRPr="0081626F" w:rsidRDefault="0001771F" w:rsidP="00642C98">
      <w:pPr>
        <w:pStyle w:val="prastasiniatinklio"/>
        <w:spacing w:before="0" w:beforeAutospacing="0" w:after="0" w:afterAutospacing="0"/>
        <w:jc w:val="center"/>
        <w:rPr>
          <w:b/>
          <w:bCs/>
        </w:rPr>
      </w:pPr>
    </w:p>
    <w:p w14:paraId="05B25352" w14:textId="4BF97C22" w:rsidR="00907849" w:rsidRDefault="002757F1" w:rsidP="00312FF1">
      <w:pPr>
        <w:pStyle w:val="prastasiniatinklio"/>
        <w:spacing w:before="0" w:beforeAutospacing="0" w:after="0" w:afterAutospacing="0"/>
        <w:ind w:left="720"/>
        <w:jc w:val="center"/>
        <w:rPr>
          <w:b/>
          <w:bCs/>
        </w:rPr>
      </w:pPr>
      <w:r>
        <w:rPr>
          <w:b/>
          <w:bCs/>
        </w:rPr>
        <w:t>Lauko v</w:t>
      </w:r>
      <w:r w:rsidR="007E42A7">
        <w:rPr>
          <w:b/>
          <w:bCs/>
        </w:rPr>
        <w:t xml:space="preserve">aikų žaidimo aikštelės įrengimo darbai </w:t>
      </w:r>
      <w:r w:rsidR="005E2BF0">
        <w:rPr>
          <w:b/>
          <w:bCs/>
        </w:rPr>
        <w:t xml:space="preserve">Vilniaus r., </w:t>
      </w:r>
      <w:r w:rsidR="007E42A7">
        <w:rPr>
          <w:b/>
          <w:bCs/>
        </w:rPr>
        <w:t>Lavoriškių sen.</w:t>
      </w:r>
      <w:r w:rsidR="005E2BF0">
        <w:rPr>
          <w:b/>
          <w:bCs/>
        </w:rPr>
        <w:t>,</w:t>
      </w:r>
      <w:r w:rsidR="007E42A7">
        <w:rPr>
          <w:b/>
          <w:bCs/>
        </w:rPr>
        <w:t xml:space="preserve"> Mostiškių k.</w:t>
      </w:r>
    </w:p>
    <w:p w14:paraId="66684C2A" w14:textId="77777777" w:rsidR="009A27F1" w:rsidRPr="009A27F1" w:rsidRDefault="009A27F1" w:rsidP="00312FF1">
      <w:pPr>
        <w:pStyle w:val="prastasiniatinklio"/>
        <w:spacing w:before="0" w:beforeAutospacing="0" w:after="0" w:afterAutospacing="0"/>
        <w:ind w:left="720"/>
        <w:jc w:val="center"/>
        <w:rPr>
          <w:b/>
          <w:bCs/>
        </w:rPr>
      </w:pPr>
    </w:p>
    <w:p w14:paraId="0D136F27" w14:textId="453FA7CB" w:rsidR="00B5326A" w:rsidRPr="0081626F" w:rsidRDefault="00833877" w:rsidP="003C71CB">
      <w:pPr>
        <w:pStyle w:val="prastasiniatinklio"/>
        <w:numPr>
          <w:ilvl w:val="0"/>
          <w:numId w:val="2"/>
        </w:numPr>
        <w:spacing w:before="0" w:beforeAutospacing="0" w:after="0" w:afterAutospacing="0"/>
        <w:jc w:val="center"/>
        <w:rPr>
          <w:b/>
          <w:bCs/>
        </w:rPr>
      </w:pPr>
      <w:r w:rsidRPr="0081626F">
        <w:rPr>
          <w:b/>
          <w:bCs/>
        </w:rPr>
        <w:t>BENDROSIOS NUOSTATOS</w:t>
      </w:r>
    </w:p>
    <w:p w14:paraId="54D1AC40" w14:textId="77777777" w:rsidR="00106E6C" w:rsidRPr="0081626F" w:rsidRDefault="00106E6C" w:rsidP="00D224C1">
      <w:pPr>
        <w:pStyle w:val="prastasiniatinklio"/>
        <w:spacing w:before="0" w:beforeAutospacing="0" w:after="0" w:afterAutospacing="0"/>
        <w:ind w:left="720"/>
        <w:jc w:val="center"/>
        <w:rPr>
          <w:b/>
          <w:bCs/>
        </w:rPr>
      </w:pPr>
    </w:p>
    <w:p w14:paraId="3D9BF306" w14:textId="7E0E8D31" w:rsidR="00B5326A" w:rsidRPr="004A29EB" w:rsidRDefault="00833877" w:rsidP="00F70A73">
      <w:pPr>
        <w:pStyle w:val="prastasiniatinklio"/>
        <w:spacing w:before="0" w:beforeAutospacing="0" w:after="0" w:afterAutospacing="0"/>
        <w:ind w:firstLine="480"/>
        <w:jc w:val="both"/>
      </w:pPr>
      <w:r w:rsidRPr="0081626F">
        <w:t>1.1. Šis mažos vertės viešasis pirkimas (toliau - pirkimas) vykdomas ske</w:t>
      </w:r>
      <w:r w:rsidR="00F66C93">
        <w:t>l</w:t>
      </w:r>
      <w:r w:rsidRPr="0081626F">
        <w:t xml:space="preserve">biamos apklausos būdu, </w:t>
      </w:r>
      <w:r w:rsidRPr="00DC499C">
        <w:t>naudojantis Centrinės viešųjų pirkimų informacinės sistemos (toliau - CVP IS) priemonėmis. Pirkimas atliekamas, vadovaujanti</w:t>
      </w:r>
      <w:r w:rsidRPr="004A29EB">
        <w:t>s Lietuvos Respublikos viešųjų pirkimų įstatymu (toliau – VPĮ), Mažos vertės pirkimų tvarkos aprašu, patvirtintu Viešųjų pirkimų tarnybos (toliau – VPT) direktoriaus 2</w:t>
      </w:r>
      <w:r w:rsidR="00E67BA8" w:rsidRPr="004A29EB">
        <w:t>01</w:t>
      </w:r>
      <w:r w:rsidRPr="004A29EB">
        <w:t xml:space="preserve">7 m. birželio 28 d. įsakymu Nr. 1S-97 „Dėl mažos vertės pirkimų tvarkos aprašo patvirtinimo“ (toliau – Aprašas), Lietuvos Respublikos civiliniu kodeksu, kitais viešuosius pirkimus reglamentuojančiais teisės aktais bei pirkimo dokumentais, kuriuos sudaro skelbimas apie pirkimą (toliau – Skelbimas), apklausos sąlygos (toliau – </w:t>
      </w:r>
      <w:r w:rsidR="00075FB8" w:rsidRPr="004A29EB">
        <w:t xml:space="preserve">Sąlygos) ir Sąlygų priedai: </w:t>
      </w:r>
      <w:r w:rsidRPr="008E3403">
        <w:t xml:space="preserve">1 </w:t>
      </w:r>
      <w:r w:rsidR="00075FB8" w:rsidRPr="008E3403">
        <w:t xml:space="preserve">priedas </w:t>
      </w:r>
      <w:r w:rsidRPr="008E3403">
        <w:t xml:space="preserve">„Pasiūlymo forma“ </w:t>
      </w:r>
      <w:r w:rsidR="00075FB8" w:rsidRPr="008E3403">
        <w:t xml:space="preserve">(toliau – Pasiūlymo forma), </w:t>
      </w:r>
      <w:r w:rsidRPr="008E3403">
        <w:t>2</w:t>
      </w:r>
      <w:r w:rsidR="00075FB8" w:rsidRPr="008E3403">
        <w:t xml:space="preserve"> priedas</w:t>
      </w:r>
      <w:r w:rsidRPr="008E3403">
        <w:t xml:space="preserve"> „Techninė specifikacija“ (toliau – Techninė specifikacija)</w:t>
      </w:r>
      <w:r w:rsidR="00075FB8" w:rsidRPr="008E3403">
        <w:t xml:space="preserve">, </w:t>
      </w:r>
      <w:bookmarkStart w:id="0" w:name="_Hlk127795317"/>
      <w:r w:rsidR="00075FB8" w:rsidRPr="008E3403">
        <w:t xml:space="preserve">3 priedas </w:t>
      </w:r>
      <w:bookmarkEnd w:id="0"/>
      <w:r w:rsidR="00075FB8" w:rsidRPr="008E3403">
        <w:t>„Pirkimo sutarties projektas“</w:t>
      </w:r>
      <w:r w:rsidR="00897CCD" w:rsidRPr="008E3403">
        <w:t xml:space="preserve">, </w:t>
      </w:r>
      <w:r w:rsidRPr="004A29EB">
        <w:t>bei pirkimo dokumentų paaiškinimai (patikslinimai). Vartojamos sąvokos apibrėžtos VPĮ, Apraše, Numatomo viešojo pirkimo ir pirkimo vertės skaičiavimo metodikoje, patvirtintoje VPT direktoriaus 2017 m. birželio 27 d. įsakymu Nr. 1S-94 „Dėl numatomos viešojo pirkimo ir pirkimo vertės skaičiavimo metodikos patvirtinimo“ bei Kainodaros taisyklių nustatymo metodikoje, patvirtintoje VPT direktoriaus 2017 m. birželio 28 d. įsakymu Nr. 1S-95 „Dėl kainodaros taisyklių nustatymo metodikos patvirtinimo“</w:t>
      </w:r>
      <w:r w:rsidR="00E518C2">
        <w:t>, 4 priedas „Re</w:t>
      </w:r>
      <w:r w:rsidR="00F70A73" w:rsidRPr="004A29EB">
        <w:t>ikalavimų atitikties deklaracija".</w:t>
      </w:r>
    </w:p>
    <w:p w14:paraId="3E633080" w14:textId="77777777" w:rsidR="00897CCD" w:rsidRDefault="00833877" w:rsidP="00897CCD">
      <w:pPr>
        <w:pStyle w:val="prastasiniatinklio"/>
        <w:spacing w:before="0" w:beforeAutospacing="0" w:after="0" w:afterAutospacing="0"/>
        <w:ind w:firstLine="480"/>
        <w:jc w:val="both"/>
      </w:pPr>
      <w:r w:rsidRPr="004A29EB">
        <w:t xml:space="preserve">1.2. </w:t>
      </w:r>
      <w:r w:rsidR="00897CCD" w:rsidRPr="0081626F">
        <w:t xml:space="preserve">Pirkimo dokumentai skelbiami CVP IS. Perkančiosios organizacijos ir tiekėjo bendravimas ir keitimasis informacija vyksta naudojantis CVP IS priemonėmis. </w:t>
      </w:r>
    </w:p>
    <w:p w14:paraId="4981AFAF" w14:textId="1BB9B50B" w:rsidR="00B5326A" w:rsidRPr="0081626F" w:rsidRDefault="00833877" w:rsidP="00897CCD">
      <w:pPr>
        <w:pStyle w:val="prastasiniatinklio"/>
        <w:spacing w:before="0" w:beforeAutospacing="0" w:after="0" w:afterAutospacing="0"/>
        <w:ind w:firstLine="480"/>
        <w:jc w:val="both"/>
      </w:pPr>
      <w:r w:rsidRPr="0081626F">
        <w:t>1.3. Pirkimas atliekamas laikantis lygiateisiškumo, nediskriminavimo, abipusio pripažinimo, proporcingumo ir skaidrumo principų bei konfidencialumo ir nešališkumo reikalavimų.</w:t>
      </w:r>
    </w:p>
    <w:p w14:paraId="37F15AE3" w14:textId="3723B8F7" w:rsidR="00CA5589" w:rsidRPr="00B53C9C" w:rsidRDefault="00833877" w:rsidP="00897CCD">
      <w:pPr>
        <w:pStyle w:val="prastasiniatinklio"/>
        <w:spacing w:before="0" w:beforeAutospacing="0" w:after="0" w:afterAutospacing="0"/>
        <w:ind w:firstLine="480"/>
        <w:jc w:val="both"/>
      </w:pPr>
      <w:r w:rsidRPr="0081626F">
        <w:t xml:space="preserve">1.4. </w:t>
      </w:r>
      <w:r w:rsidR="00897CCD" w:rsidRPr="00AD2F58">
        <w:t xml:space="preserve">Tiekėjai ir (ar) jų įgalioti atstovai nedalyvauja susipažinimo su pasiūlymais, pasiūlymų nagrinėjimo ir vertinimo procedūrose. Informacija apie pirkimo dalyvius, jų pasiūlymuose nurodytas </w:t>
      </w:r>
      <w:r w:rsidR="00897CCD" w:rsidRPr="00DF2A23">
        <w:t>kainas suinteresuotiems dalyviams, išskyrus atvejus, kai pirkimo sutartis sudaroma žodžiu, bus pateikta po sprendimo dėl pirkimą laimėjusio pasiūlymo priėmimo.</w:t>
      </w:r>
    </w:p>
    <w:p w14:paraId="22A73E34" w14:textId="49DBB07A" w:rsidR="00CA5589" w:rsidRPr="00F167E0" w:rsidRDefault="00CA5589" w:rsidP="00CA5589">
      <w:pPr>
        <w:pStyle w:val="prastasiniatinklio"/>
        <w:spacing w:before="0" w:beforeAutospacing="0" w:after="0" w:afterAutospacing="0"/>
        <w:ind w:firstLine="480"/>
        <w:jc w:val="both"/>
        <w:rPr>
          <w:rFonts w:eastAsia="Times New Roman"/>
          <w:b/>
          <w:bCs/>
          <w:szCs w:val="20"/>
          <w:lang w:eastAsia="en-US"/>
        </w:rPr>
      </w:pPr>
      <w:r w:rsidRPr="00B53C9C">
        <w:t>1.</w:t>
      </w:r>
      <w:r w:rsidR="00897CCD">
        <w:t>5</w:t>
      </w:r>
      <w:r w:rsidRPr="00B53C9C">
        <w:t>.</w:t>
      </w:r>
      <w:r w:rsidRPr="00B53C9C">
        <w:rPr>
          <w:rFonts w:eastAsia="Times New Roman"/>
          <w:b/>
          <w:bCs/>
          <w:szCs w:val="20"/>
          <w:lang w:eastAsia="en-US"/>
        </w:rPr>
        <w:t xml:space="preserve"> Šiame pirkime taikomi aplinkos apsaugos kriterijai.</w:t>
      </w:r>
      <w:r w:rsidR="001F0278" w:rsidRPr="00B53C9C">
        <w:rPr>
          <w:rFonts w:eastAsia="Times New Roman"/>
          <w:b/>
          <w:bCs/>
          <w:szCs w:val="20"/>
          <w:lang w:eastAsia="en-US"/>
        </w:rPr>
        <w:t xml:space="preserve"> </w:t>
      </w:r>
      <w:r w:rsidR="00DC5E1C" w:rsidRPr="00B53C9C">
        <w:rPr>
          <w:rFonts w:eastAsia="Times New Roman"/>
          <w:szCs w:val="20"/>
          <w:lang w:eastAsia="en-US"/>
        </w:rPr>
        <w:t xml:space="preserve">Aplinkosauginiai kriterijai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 </w:t>
      </w:r>
      <w:r w:rsidR="0039716A">
        <w:rPr>
          <w:rFonts w:eastAsia="Times New Roman"/>
          <w:szCs w:val="20"/>
          <w:lang w:eastAsia="en-US"/>
        </w:rPr>
        <w:t>4.3</w:t>
      </w:r>
      <w:r w:rsidR="00DC5E1C" w:rsidRPr="00F167E0">
        <w:rPr>
          <w:rFonts w:eastAsia="Times New Roman"/>
          <w:szCs w:val="20"/>
          <w:lang w:eastAsia="en-US"/>
        </w:rPr>
        <w:t>. punktu</w:t>
      </w:r>
      <w:r w:rsidR="000D3487">
        <w:rPr>
          <w:rFonts w:eastAsia="Times New Roman"/>
          <w:szCs w:val="20"/>
          <w:lang w:eastAsia="en-US"/>
        </w:rPr>
        <w:t>.</w:t>
      </w:r>
      <w:r w:rsidR="001F0278" w:rsidRPr="00F167E0">
        <w:rPr>
          <w:rFonts w:eastAsia="Times New Roman"/>
          <w:szCs w:val="20"/>
          <w:lang w:eastAsia="en-US"/>
        </w:rPr>
        <w:t xml:space="preserve"> Aplinkos apaugos kriterijai nustatyti </w:t>
      </w:r>
      <w:r w:rsidR="003E2E30">
        <w:rPr>
          <w:rFonts w:eastAsia="Times New Roman"/>
          <w:szCs w:val="20"/>
          <w:lang w:eastAsia="en-US"/>
        </w:rPr>
        <w:t xml:space="preserve">Techninėje specifikacijoje ir </w:t>
      </w:r>
      <w:r w:rsidR="00965544" w:rsidRPr="00F167E0">
        <w:rPr>
          <w:rFonts w:eastAsia="Times New Roman"/>
        </w:rPr>
        <w:t>Pirkimo s</w:t>
      </w:r>
      <w:r w:rsidR="001F0278" w:rsidRPr="00F167E0">
        <w:rPr>
          <w:rFonts w:eastAsia="Times New Roman"/>
        </w:rPr>
        <w:t>utart</w:t>
      </w:r>
      <w:r w:rsidR="00965544" w:rsidRPr="00F167E0">
        <w:rPr>
          <w:rFonts w:eastAsia="Times New Roman"/>
        </w:rPr>
        <w:t>ies projekt</w:t>
      </w:r>
      <w:r w:rsidR="00E31998" w:rsidRPr="00F167E0">
        <w:rPr>
          <w:rFonts w:eastAsia="Times New Roman"/>
        </w:rPr>
        <w:t>e</w:t>
      </w:r>
      <w:r w:rsidR="00C501A3" w:rsidRPr="00F167E0">
        <w:rPr>
          <w:rFonts w:eastAsia="Times New Roman"/>
        </w:rPr>
        <w:t xml:space="preserve"> (</w:t>
      </w:r>
      <w:r w:rsidR="00E85D62" w:rsidRPr="00F167E0">
        <w:rPr>
          <w:rFonts w:eastAsia="Times New Roman"/>
        </w:rPr>
        <w:t>3</w:t>
      </w:r>
      <w:r w:rsidR="00C501A3" w:rsidRPr="00F167E0">
        <w:rPr>
          <w:rFonts w:eastAsia="Times New Roman"/>
        </w:rPr>
        <w:t xml:space="preserve"> Sąlygų priedas)</w:t>
      </w:r>
      <w:r w:rsidR="00E31998" w:rsidRPr="00F167E0">
        <w:rPr>
          <w:rFonts w:eastAsia="Times New Roman"/>
        </w:rPr>
        <w:t>.</w:t>
      </w:r>
    </w:p>
    <w:p w14:paraId="12350F67" w14:textId="7656BBE9" w:rsidR="00E31998" w:rsidRDefault="00CA5589" w:rsidP="00052364">
      <w:pPr>
        <w:pStyle w:val="prastasiniatinklio"/>
        <w:spacing w:before="0" w:beforeAutospacing="0" w:after="0" w:afterAutospacing="0"/>
        <w:ind w:firstLine="480"/>
        <w:jc w:val="both"/>
        <w:rPr>
          <w:rFonts w:eastAsia="Times New Roman"/>
          <w:szCs w:val="20"/>
          <w:lang w:eastAsia="en-US"/>
        </w:rPr>
      </w:pPr>
      <w:r w:rsidRPr="00041346">
        <w:rPr>
          <w:rFonts w:eastAsia="Times New Roman"/>
          <w:szCs w:val="20"/>
          <w:lang w:eastAsia="en-US"/>
        </w:rPr>
        <w:t>1.</w:t>
      </w:r>
      <w:r w:rsidR="00897CCD">
        <w:rPr>
          <w:rFonts w:eastAsia="Times New Roman"/>
          <w:szCs w:val="20"/>
          <w:lang w:eastAsia="en-US"/>
        </w:rPr>
        <w:t>6</w:t>
      </w:r>
      <w:r w:rsidRPr="00041346">
        <w:rPr>
          <w:rFonts w:eastAsia="Times New Roman"/>
          <w:szCs w:val="20"/>
          <w:lang w:eastAsia="en-US"/>
        </w:rPr>
        <w:t xml:space="preserve">. </w:t>
      </w:r>
      <w:bookmarkStart w:id="1" w:name="_Hlk161745516"/>
      <w:r w:rsidR="00E31998" w:rsidRPr="00E31998">
        <w:rPr>
          <w:rFonts w:eastAsia="Times New Roman"/>
          <w:szCs w:val="20"/>
          <w:lang w:eastAsia="en-US"/>
        </w:rPr>
        <w:t xml:space="preserve">Pirkimas neatliekamas naudojantis centralizuotų pirkimų katalogu, nes </w:t>
      </w:r>
      <w:r w:rsidR="008F6548">
        <w:rPr>
          <w:rFonts w:eastAsia="Times New Roman"/>
          <w:szCs w:val="20"/>
          <w:lang w:eastAsia="en-US"/>
        </w:rPr>
        <w:t>darbų</w:t>
      </w:r>
      <w:r w:rsidR="00E31998" w:rsidRPr="00E31998">
        <w:rPr>
          <w:rFonts w:eastAsia="Times New Roman"/>
          <w:szCs w:val="20"/>
          <w:lang w:eastAsia="en-US"/>
        </w:rPr>
        <w:t xml:space="preserve"> su tokia specifikacija nėra CPO kataloge</w:t>
      </w:r>
      <w:bookmarkEnd w:id="1"/>
      <w:r w:rsidR="00E31998" w:rsidRPr="00E31998">
        <w:rPr>
          <w:rFonts w:eastAsia="Times New Roman"/>
          <w:szCs w:val="20"/>
          <w:lang w:eastAsia="en-US"/>
        </w:rPr>
        <w:t>.</w:t>
      </w:r>
    </w:p>
    <w:p w14:paraId="723E73EA" w14:textId="217AF592" w:rsidR="00052364" w:rsidRPr="00CA5589" w:rsidRDefault="00E31998" w:rsidP="00052364">
      <w:pPr>
        <w:pStyle w:val="prastasiniatinklio"/>
        <w:spacing w:before="0" w:beforeAutospacing="0" w:after="0" w:afterAutospacing="0"/>
        <w:ind w:firstLine="480"/>
        <w:jc w:val="both"/>
      </w:pPr>
      <w:r>
        <w:rPr>
          <w:rFonts w:eastAsia="Times New Roman"/>
          <w:szCs w:val="20"/>
          <w:lang w:eastAsia="en-US"/>
        </w:rPr>
        <w:t>1.</w:t>
      </w:r>
      <w:r w:rsidR="00897CCD">
        <w:rPr>
          <w:rFonts w:eastAsia="Times New Roman"/>
          <w:szCs w:val="20"/>
          <w:lang w:eastAsia="en-US"/>
        </w:rPr>
        <w:t>7</w:t>
      </w:r>
      <w:r>
        <w:rPr>
          <w:rFonts w:eastAsia="Times New Roman"/>
          <w:szCs w:val="20"/>
          <w:lang w:eastAsia="en-US"/>
        </w:rPr>
        <w:t xml:space="preserve">. </w:t>
      </w:r>
      <w:r w:rsidR="00CA5589" w:rsidRPr="00041346">
        <w:rPr>
          <w:rFonts w:eastAsia="Times New Roman"/>
          <w:szCs w:val="20"/>
          <w:lang w:eastAsia="en-US"/>
        </w:rPr>
        <w:t xml:space="preserve">Perkančiosios organizacijos kontaktinis asmuo įgaliotas palaikyti tiesioginį ryšį su tiekėjais – Viešųjų pirkimų skyriaus </w:t>
      </w:r>
      <w:r w:rsidR="004A29EB">
        <w:t xml:space="preserve">vyr. specialistė </w:t>
      </w:r>
      <w:r w:rsidR="003E2E30">
        <w:t>Džaneta Petkevič</w:t>
      </w:r>
      <w:r w:rsidR="00D76EB0">
        <w:t>, Rinktinės g. 50, Vilnius</w:t>
      </w:r>
      <w:r w:rsidR="004A29EB">
        <w:t xml:space="preserve">, tel. </w:t>
      </w:r>
      <w:r w:rsidR="004A29EB" w:rsidRPr="00736642">
        <w:t>+370</w:t>
      </w:r>
      <w:r w:rsidR="0039716A">
        <w:t xml:space="preserve"> </w:t>
      </w:r>
      <w:r w:rsidR="004A29EB" w:rsidRPr="00736642">
        <w:t>(5)</w:t>
      </w:r>
      <w:r w:rsidR="004A29EB">
        <w:t xml:space="preserve"> </w:t>
      </w:r>
      <w:r w:rsidR="00073483" w:rsidRPr="00073483">
        <w:t xml:space="preserve">240 </w:t>
      </w:r>
      <w:r w:rsidR="003E2E30">
        <w:t>1073</w:t>
      </w:r>
      <w:r w:rsidR="004A29EB" w:rsidRPr="00073483">
        <w:t xml:space="preserve">, </w:t>
      </w:r>
      <w:r w:rsidR="004A29EB">
        <w:t xml:space="preserve">el. p. </w:t>
      </w:r>
      <w:hyperlink r:id="rId10" w:history="1">
        <w:r w:rsidR="005E2BF0" w:rsidRPr="007C576C">
          <w:rPr>
            <w:rStyle w:val="Hipersaitas"/>
          </w:rPr>
          <w:t>dzaneta.petkevic@vrsa.lt</w:t>
        </w:r>
      </w:hyperlink>
      <w:r w:rsidR="004A29EB" w:rsidRPr="00451F55">
        <w:t>.</w:t>
      </w:r>
    </w:p>
    <w:p w14:paraId="5AB97012" w14:textId="60F1D0F1" w:rsidR="00CA5589" w:rsidRPr="0081626F" w:rsidRDefault="00CA5589" w:rsidP="006769C9">
      <w:pPr>
        <w:pStyle w:val="prastasiniatinklio"/>
        <w:spacing w:before="0" w:beforeAutospacing="0" w:after="0" w:afterAutospacing="0"/>
        <w:ind w:firstLine="480"/>
        <w:jc w:val="both"/>
      </w:pPr>
    </w:p>
    <w:p w14:paraId="03F75650" w14:textId="77777777" w:rsidR="00B5326A" w:rsidRPr="0081626F" w:rsidRDefault="00B5326A" w:rsidP="006769C9">
      <w:pPr>
        <w:spacing w:after="0" w:line="240" w:lineRule="auto"/>
        <w:rPr>
          <w:rFonts w:ascii="Times New Roman" w:eastAsia="Times New Roman" w:hAnsi="Times New Roman" w:cs="Times New Roman"/>
        </w:rPr>
      </w:pPr>
    </w:p>
    <w:p w14:paraId="42B7005F" w14:textId="083B47F4" w:rsidR="00B5326A" w:rsidRPr="0081626F" w:rsidRDefault="00833877" w:rsidP="00041346">
      <w:pPr>
        <w:pStyle w:val="prastasiniatinklio"/>
        <w:numPr>
          <w:ilvl w:val="0"/>
          <w:numId w:val="2"/>
        </w:numPr>
        <w:spacing w:before="0" w:beforeAutospacing="0" w:after="0" w:afterAutospacing="0"/>
        <w:jc w:val="center"/>
        <w:rPr>
          <w:b/>
          <w:bCs/>
        </w:rPr>
      </w:pPr>
      <w:r w:rsidRPr="0081626F">
        <w:rPr>
          <w:b/>
          <w:bCs/>
        </w:rPr>
        <w:lastRenderedPageBreak/>
        <w:t>INF</w:t>
      </w:r>
      <w:r w:rsidR="00041346">
        <w:rPr>
          <w:b/>
          <w:bCs/>
        </w:rPr>
        <w:t>O</w:t>
      </w:r>
      <w:r w:rsidRPr="0081626F">
        <w:rPr>
          <w:b/>
          <w:bCs/>
        </w:rPr>
        <w:t>RMACIJA APIE PERKANČIĄJĄ ORGANIZACIJĄ IR PIRKIMO OBJEKTĄ</w:t>
      </w:r>
    </w:p>
    <w:p w14:paraId="7927B516" w14:textId="77777777" w:rsidR="00106E6C" w:rsidRPr="0081626F" w:rsidRDefault="00106E6C" w:rsidP="006769C9">
      <w:pPr>
        <w:pStyle w:val="prastasiniatinklio"/>
        <w:spacing w:before="0" w:beforeAutospacing="0" w:after="0" w:afterAutospacing="0"/>
        <w:ind w:left="720"/>
        <w:rPr>
          <w:b/>
          <w:bCs/>
        </w:rPr>
      </w:pPr>
    </w:p>
    <w:p w14:paraId="3CA1ADB2" w14:textId="0694F227" w:rsidR="001F3F33" w:rsidRPr="00F66C93" w:rsidRDefault="00FD151A" w:rsidP="00A27FF6">
      <w:pPr>
        <w:pStyle w:val="prastasiniatinklio"/>
        <w:numPr>
          <w:ilvl w:val="1"/>
          <w:numId w:val="2"/>
        </w:numPr>
        <w:tabs>
          <w:tab w:val="left" w:pos="851"/>
          <w:tab w:val="left" w:pos="4395"/>
        </w:tabs>
        <w:spacing w:before="0" w:beforeAutospacing="0" w:after="0" w:afterAutospacing="0"/>
        <w:ind w:left="0" w:firstLine="426"/>
        <w:jc w:val="both"/>
        <w:rPr>
          <w:rFonts w:eastAsia="Times New Roman"/>
          <w:b/>
          <w:bCs/>
        </w:rPr>
      </w:pPr>
      <w:r w:rsidRPr="0081626F">
        <w:rPr>
          <w:rStyle w:val="pildymui"/>
          <w:iCs/>
        </w:rPr>
        <w:t>Vilniaus rajono savivaldybės administracija</w:t>
      </w:r>
      <w:r w:rsidR="00833877" w:rsidRPr="0081626F">
        <w:t xml:space="preserve"> (toliau – perkančioji organizacija) atlieka pirkimą ir numato </w:t>
      </w:r>
      <w:r w:rsidR="00833877" w:rsidRPr="00B83F04">
        <w:t xml:space="preserve">įsigyti </w:t>
      </w:r>
      <w:r w:rsidR="007726F1" w:rsidRPr="007726F1">
        <w:rPr>
          <w:b/>
          <w:bCs/>
        </w:rPr>
        <w:t>Lauko v</w:t>
      </w:r>
      <w:r w:rsidR="005E2BF0" w:rsidRPr="007726F1">
        <w:rPr>
          <w:b/>
          <w:bCs/>
        </w:rPr>
        <w:t>aikų</w:t>
      </w:r>
      <w:r w:rsidR="005E2BF0" w:rsidRPr="005E2BF0">
        <w:rPr>
          <w:b/>
          <w:bCs/>
        </w:rPr>
        <w:t xml:space="preserve"> žaidimo aikštelės įrengimo </w:t>
      </w:r>
      <w:r w:rsidR="00C84165">
        <w:rPr>
          <w:b/>
          <w:bCs/>
        </w:rPr>
        <w:t xml:space="preserve">Vilniaus r., </w:t>
      </w:r>
      <w:r w:rsidR="005E2BF0" w:rsidRPr="005E2BF0">
        <w:rPr>
          <w:b/>
          <w:bCs/>
        </w:rPr>
        <w:t>Lavoriškių sen.</w:t>
      </w:r>
      <w:r w:rsidR="00C84165">
        <w:rPr>
          <w:b/>
          <w:bCs/>
        </w:rPr>
        <w:t>,</w:t>
      </w:r>
      <w:r w:rsidR="005E2BF0" w:rsidRPr="005E2BF0">
        <w:rPr>
          <w:b/>
          <w:bCs/>
        </w:rPr>
        <w:t xml:space="preserve"> Mostiškių k.</w:t>
      </w:r>
      <w:r w:rsidR="00897CCD">
        <w:rPr>
          <w:b/>
          <w:bCs/>
        </w:rPr>
        <w:t xml:space="preserve"> </w:t>
      </w:r>
      <w:r w:rsidR="00907849" w:rsidRPr="00D76EB0">
        <w:rPr>
          <w:b/>
          <w:bCs/>
        </w:rPr>
        <w:t>darbus</w:t>
      </w:r>
      <w:r w:rsidR="00907849">
        <w:rPr>
          <w:b/>
          <w:bCs/>
        </w:rPr>
        <w:t>.</w:t>
      </w:r>
      <w:r w:rsidR="00D76303">
        <w:rPr>
          <w:b/>
          <w:bCs/>
        </w:rPr>
        <w:t xml:space="preserve"> </w:t>
      </w:r>
      <w:r w:rsidR="00D76303" w:rsidRPr="0026217E">
        <w:t>Vykdomas centralizuotas pirkimas.</w:t>
      </w:r>
      <w:r w:rsidR="00D76303" w:rsidRPr="0026217E">
        <w:rPr>
          <w:b/>
          <w:bCs/>
        </w:rPr>
        <w:t xml:space="preserve"> </w:t>
      </w:r>
      <w:r w:rsidR="00D76303" w:rsidRPr="0026217E">
        <w:t>Pirkimas atliekamas</w:t>
      </w:r>
      <w:r w:rsidR="00D76303" w:rsidRPr="0026217E">
        <w:rPr>
          <w:b/>
          <w:bCs/>
        </w:rPr>
        <w:t xml:space="preserve"> Vilniaus rajono savivaldybės administracijos </w:t>
      </w:r>
      <w:r w:rsidR="00C84165">
        <w:rPr>
          <w:b/>
          <w:bCs/>
        </w:rPr>
        <w:t>Lavoriškių</w:t>
      </w:r>
      <w:r w:rsidR="00D76303" w:rsidRPr="0026217E">
        <w:rPr>
          <w:b/>
          <w:bCs/>
        </w:rPr>
        <w:t xml:space="preserve"> seniūnijai </w:t>
      </w:r>
      <w:r w:rsidR="00D76303" w:rsidRPr="002236A4">
        <w:rPr>
          <w:color w:val="000000" w:themeColor="text1"/>
        </w:rPr>
        <w:t xml:space="preserve">pagal </w:t>
      </w:r>
      <w:r w:rsidR="00D76303" w:rsidRPr="00992625">
        <w:rPr>
          <w:color w:val="000000" w:themeColor="text1"/>
        </w:rPr>
        <w:t>2022-12-</w:t>
      </w:r>
      <w:r w:rsidR="002236A4" w:rsidRPr="00992625">
        <w:rPr>
          <w:color w:val="000000" w:themeColor="text1"/>
        </w:rPr>
        <w:t>30 CVPVP sutartį Nr. A56(1)-14</w:t>
      </w:r>
      <w:r w:rsidR="00992625" w:rsidRPr="00992625">
        <w:rPr>
          <w:color w:val="000000" w:themeColor="text1"/>
        </w:rPr>
        <w:t>68</w:t>
      </w:r>
      <w:r w:rsidR="00D76303" w:rsidRPr="001E2954">
        <w:rPr>
          <w:color w:val="000000" w:themeColor="text1"/>
        </w:rPr>
        <w:t xml:space="preserve">. </w:t>
      </w:r>
      <w:r w:rsidR="00D76303" w:rsidRPr="001E2954">
        <w:t>Sutartį</w:t>
      </w:r>
      <w:r w:rsidR="00D76303" w:rsidRPr="0026217E">
        <w:t xml:space="preserve"> su </w:t>
      </w:r>
      <w:r w:rsidR="002236A4">
        <w:t xml:space="preserve">pirkimo laimėtoju sudarys </w:t>
      </w:r>
      <w:r w:rsidR="00C84165">
        <w:t>Lavoriškių</w:t>
      </w:r>
      <w:r w:rsidR="00D76303" w:rsidRPr="0026217E">
        <w:t xml:space="preserve"> seniūnija.</w:t>
      </w:r>
    </w:p>
    <w:p w14:paraId="75FE2B33" w14:textId="0966824E" w:rsidR="00B5326A" w:rsidRPr="0081626F" w:rsidRDefault="00CC0C59" w:rsidP="00041346">
      <w:pPr>
        <w:pStyle w:val="prastasiniatinklio"/>
        <w:numPr>
          <w:ilvl w:val="1"/>
          <w:numId w:val="2"/>
        </w:numPr>
        <w:tabs>
          <w:tab w:val="left" w:pos="851"/>
        </w:tabs>
        <w:spacing w:before="0" w:beforeAutospacing="0" w:after="0" w:afterAutospacing="0"/>
        <w:ind w:left="0" w:firstLine="426"/>
        <w:jc w:val="both"/>
      </w:pPr>
      <w:r>
        <w:t xml:space="preserve">Informacija </w:t>
      </w:r>
      <w:r w:rsidR="00833877" w:rsidRPr="00866B55">
        <w:t>ar perkančioji organizacija</w:t>
      </w:r>
      <w:r w:rsidR="00833877" w:rsidRPr="00B83F04">
        <w:t xml:space="preserve"> </w:t>
      </w:r>
      <w:r w:rsidR="00833877" w:rsidRPr="00C9710D">
        <w:t>pirkimą atlieka pagal įgaliojimą, pateikta</w:t>
      </w:r>
      <w:r w:rsidR="00833877" w:rsidRPr="0081626F">
        <w:t xml:space="preserve"> Skelbimo I dalies 1 punkte.</w:t>
      </w:r>
    </w:p>
    <w:p w14:paraId="5BB56FBA" w14:textId="75B43F69" w:rsidR="004145F6" w:rsidRPr="00041346" w:rsidRDefault="00833877" w:rsidP="00041346">
      <w:pPr>
        <w:pStyle w:val="prastasiniatinklio"/>
        <w:spacing w:before="0" w:beforeAutospacing="0" w:after="0" w:afterAutospacing="0"/>
        <w:ind w:firstLine="426"/>
        <w:jc w:val="both"/>
      </w:pPr>
      <w:r w:rsidRPr="0081626F">
        <w:t>2.</w:t>
      </w:r>
      <w:r w:rsidR="004145F6">
        <w:t>3</w:t>
      </w:r>
      <w:r w:rsidRPr="0081626F">
        <w:t>. Pirkimo objektas</w:t>
      </w:r>
      <w:r w:rsidR="005C2D6D">
        <w:t xml:space="preserve"> į</w:t>
      </w:r>
      <w:r w:rsidR="005C2D6D" w:rsidRPr="005C2D6D">
        <w:t xml:space="preserve"> </w:t>
      </w:r>
      <w:r w:rsidR="005C2D6D" w:rsidRPr="00041346">
        <w:t>dalis neskaidomas.</w:t>
      </w:r>
    </w:p>
    <w:p w14:paraId="616ED8B8" w14:textId="03283D3E" w:rsidR="00B5326A" w:rsidRPr="000446E3" w:rsidRDefault="000446E3" w:rsidP="00712628">
      <w:pPr>
        <w:pStyle w:val="prastasiniatinklio"/>
        <w:spacing w:before="0" w:beforeAutospacing="0" w:after="0" w:afterAutospacing="0"/>
        <w:ind w:firstLine="426"/>
        <w:jc w:val="both"/>
      </w:pPr>
      <w:r w:rsidRPr="000F30BE">
        <w:t xml:space="preserve">2.5. </w:t>
      </w:r>
      <w:r w:rsidR="00833877" w:rsidRPr="000F30BE">
        <w:t>Pirkimo objektas apibūdintas ir reikalavimai jam nustatyti Techninėje specifikacijoje</w:t>
      </w:r>
      <w:r w:rsidR="00106E6C" w:rsidRPr="000F30BE">
        <w:t xml:space="preserve"> (</w:t>
      </w:r>
      <w:r w:rsidR="001F4E97" w:rsidRPr="000F30BE">
        <w:t>S</w:t>
      </w:r>
      <w:r w:rsidR="00106E6C" w:rsidRPr="000F30BE">
        <w:t xml:space="preserve">ąlygų </w:t>
      </w:r>
      <w:r w:rsidR="00B866BE" w:rsidRPr="000F30BE">
        <w:t>2</w:t>
      </w:r>
      <w:r w:rsidR="00106E6C" w:rsidRPr="000F30BE">
        <w:t xml:space="preserve"> priedas)</w:t>
      </w:r>
      <w:r w:rsidR="00833877" w:rsidRPr="000F30BE">
        <w:t>.</w:t>
      </w:r>
      <w:r w:rsidR="00563123" w:rsidRPr="000446E3">
        <w:t xml:space="preserve"> </w:t>
      </w:r>
    </w:p>
    <w:p w14:paraId="7AD8CBA4" w14:textId="77777777" w:rsidR="005B7700" w:rsidRPr="0081626F" w:rsidRDefault="005B7700" w:rsidP="006769C9">
      <w:pPr>
        <w:pStyle w:val="prastasiniatinklio"/>
        <w:spacing w:before="0" w:beforeAutospacing="0" w:after="0" w:afterAutospacing="0"/>
        <w:ind w:firstLine="480"/>
        <w:jc w:val="both"/>
      </w:pPr>
    </w:p>
    <w:p w14:paraId="13D330C8" w14:textId="1AC79A63" w:rsidR="00B5326A" w:rsidRPr="004B147B" w:rsidRDefault="00833877" w:rsidP="00041346">
      <w:pPr>
        <w:pStyle w:val="prastasiniatinklio"/>
        <w:numPr>
          <w:ilvl w:val="0"/>
          <w:numId w:val="2"/>
        </w:numPr>
        <w:spacing w:before="0" w:beforeAutospacing="0" w:after="0" w:afterAutospacing="0"/>
        <w:jc w:val="center"/>
        <w:rPr>
          <w:b/>
          <w:bCs/>
        </w:rPr>
      </w:pPr>
      <w:r w:rsidRPr="004B147B">
        <w:rPr>
          <w:b/>
          <w:bCs/>
        </w:rPr>
        <w:t>TIEKĖJO PAŠALINIMO PAGRINDAI, REIKALAVIMAI KVALIFIKACIJAI IR REIKALAUJAMI KOKYBĖS BEI APLINKOS APSAUGOS VADYBOS SISTEMŲ STANDARTAI</w:t>
      </w:r>
    </w:p>
    <w:p w14:paraId="32A5B96F" w14:textId="77777777" w:rsidR="00226ECE" w:rsidRPr="006D581C" w:rsidRDefault="00226ECE" w:rsidP="006769C9">
      <w:pPr>
        <w:pStyle w:val="prastasiniatinklio"/>
        <w:spacing w:before="0" w:beforeAutospacing="0" w:after="0" w:afterAutospacing="0"/>
        <w:ind w:left="720"/>
        <w:rPr>
          <w:b/>
          <w:bCs/>
          <w:highlight w:val="yellow"/>
        </w:rPr>
      </w:pPr>
    </w:p>
    <w:p w14:paraId="635DC9AE" w14:textId="168EE235" w:rsidR="006E35E3" w:rsidRPr="00020672" w:rsidRDefault="006E35E3" w:rsidP="006E35E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sidRPr="009C687E">
        <w:rPr>
          <w:rFonts w:ascii="Times New Roman" w:eastAsia="Times New Roman" w:hAnsi="Times New Roman" w:cs="Times New Roman"/>
          <w:sz w:val="24"/>
          <w:szCs w:val="24"/>
        </w:rPr>
        <w:t>Perkančioji organizacija nenustato tiekėjo pašalinimo pagrindų, kvalifikacijos reikalavimų bei nereikalauja, kad tiekėjas laikytųsi kokybės vadybos sistemos ir (arba) aplinkos apsaugos vadybos sistemos standartų</w:t>
      </w:r>
      <w:r w:rsidRPr="00020672">
        <w:rPr>
          <w:rFonts w:ascii="Times New Roman" w:eastAsia="Times New Roman" w:hAnsi="Times New Roman" w:cs="Times New Roman"/>
          <w:sz w:val="24"/>
          <w:szCs w:val="24"/>
        </w:rPr>
        <w:t>.</w:t>
      </w:r>
    </w:p>
    <w:p w14:paraId="200F00E3" w14:textId="77777777" w:rsidR="006E35E3" w:rsidRDefault="006E35E3" w:rsidP="006E35E3">
      <w:pPr>
        <w:pStyle w:val="Sraopastraipa"/>
        <w:tabs>
          <w:tab w:val="left" w:pos="1134"/>
          <w:tab w:val="left" w:pos="1843"/>
        </w:tabs>
        <w:spacing w:after="0" w:line="240" w:lineRule="auto"/>
        <w:ind w:left="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Pr="00B35166">
        <w:rPr>
          <w:rFonts w:ascii="Times New Roman" w:eastAsia="Times New Roman" w:hAnsi="Times New Roman" w:cs="Times New Roman"/>
          <w:sz w:val="24"/>
          <w:szCs w:val="24"/>
        </w:rPr>
        <w:t>Tais atvejais, kai tiekėjas naudojasi (naudosis) trečiųjų asmenų, kurie tiesiogiai aktyviai, savo veiksmais neprisidės prie perkančiosios organizacijos poreikio įsigyti pirkimo objektą tenkinimo (tiesiogiai neteiks dalies paslaugų, nevykdys dalies darbų, tiesiogiai neprisidės prie prekių tiekimo, neprisiims solidarios atsakomybės už sutarties vykdymą ar kitaip tiesiogiai nedalyvaus vykdant pirkimo sutartį), priemonėmis, tiekėjas teikdamas pasiūlymą, turi pareigą įrodyti, kad atitinkamomis konkrečiomis trečiojo asmens priemonėmis jis galės naudotis sutarties vykdymo laikotarpiu.</w:t>
      </w:r>
    </w:p>
    <w:p w14:paraId="7AA1D4C9" w14:textId="77777777" w:rsidR="006E35E3" w:rsidRDefault="006E35E3" w:rsidP="006E35E3">
      <w:pPr>
        <w:pStyle w:val="Sraopastraipa"/>
        <w:tabs>
          <w:tab w:val="left" w:pos="1134"/>
          <w:tab w:val="left" w:pos="1843"/>
        </w:tabs>
        <w:spacing w:after="0" w:line="240" w:lineRule="auto"/>
        <w:ind w:left="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Pr="00B35166">
        <w:rPr>
          <w:rFonts w:ascii="Times New Roman" w:eastAsia="Times New Roman" w:hAnsi="Times New Roman" w:cs="Times New Roman"/>
          <w:sz w:val="24"/>
          <w:szCs w:val="24"/>
        </w:rPr>
        <w:t>Tiekėjas pasiūlyme privalo nurodyti, kokius subtiekėjus, jeigu jie yra žinomi, jis ketina pasitelkti. Subtiekėjai, kuriuos tiekėjas pasitelks pirkimo sutarties vykdymui (kurių pajėgumais tiekėjas nesiremia, kad atitiktų pirkimo dokumentuose nustatytus kvalifikacijos reikalavimus), privalo turėti teisę verstis ta veikla, kuriai jie pasitelkiami. Pirkimo procedūrų metu subtiekėjų kvalifikacija – netikrinama.</w:t>
      </w:r>
    </w:p>
    <w:p w14:paraId="2D6D186F" w14:textId="77777777" w:rsidR="006E35E3" w:rsidRPr="00B35166" w:rsidRDefault="006E35E3" w:rsidP="006E35E3">
      <w:pPr>
        <w:pStyle w:val="Sraopastraipa"/>
        <w:tabs>
          <w:tab w:val="left" w:pos="1134"/>
          <w:tab w:val="left" w:pos="1843"/>
        </w:tabs>
        <w:spacing w:after="0" w:line="240" w:lineRule="auto"/>
        <w:ind w:left="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Pr="00B35166">
        <w:rPr>
          <w:rFonts w:ascii="Times New Roman" w:hAnsi="Times New Roman" w:cs="Times New Roman"/>
          <w:sz w:val="24"/>
          <w:szCs w:val="24"/>
        </w:rPr>
        <w:t>Jeigu tiekėjo kvalifikacija dėl teisės verstis atitinkama veikla nebuvo tikrinama arba tikrinama ne visa apimtimi, tiekėjas perkančiajai organizacijai įsipareigoja, kad pirkimo sutartį vykdys tik tokią teisę turintys asmenys.</w:t>
      </w:r>
    </w:p>
    <w:p w14:paraId="1DB68F5B" w14:textId="20D5CBB5" w:rsidR="009A2B6F" w:rsidRPr="0081626F" w:rsidRDefault="009A2B6F" w:rsidP="00312405">
      <w:pPr>
        <w:spacing w:after="0" w:line="240" w:lineRule="auto"/>
        <w:ind w:firstLine="480"/>
        <w:jc w:val="both"/>
      </w:pPr>
    </w:p>
    <w:p w14:paraId="7FA66AE0" w14:textId="16A181B1" w:rsidR="00B5326A" w:rsidRPr="0081626F" w:rsidRDefault="00833877" w:rsidP="005C162C">
      <w:pPr>
        <w:pStyle w:val="prastasiniatinklio"/>
        <w:numPr>
          <w:ilvl w:val="0"/>
          <w:numId w:val="2"/>
        </w:numPr>
        <w:spacing w:before="0" w:beforeAutospacing="0" w:after="0" w:afterAutospacing="0"/>
        <w:jc w:val="center"/>
        <w:rPr>
          <w:b/>
          <w:bCs/>
        </w:rPr>
      </w:pPr>
      <w:r w:rsidRPr="0081626F">
        <w:rPr>
          <w:b/>
          <w:bCs/>
        </w:rPr>
        <w:t>PIRK</w:t>
      </w:r>
      <w:r w:rsidR="005C162C">
        <w:rPr>
          <w:b/>
          <w:bCs/>
        </w:rPr>
        <w:t>I</w:t>
      </w:r>
      <w:r w:rsidRPr="0081626F">
        <w:rPr>
          <w:b/>
          <w:bCs/>
        </w:rPr>
        <w:t>MO DOKUMENTŲ PAAIŠKINIMAI IR PATIKSLINIMAI</w:t>
      </w:r>
    </w:p>
    <w:p w14:paraId="767A913E" w14:textId="77777777" w:rsidR="00226ECE" w:rsidRPr="0081626F" w:rsidRDefault="00226ECE" w:rsidP="006769C9">
      <w:pPr>
        <w:pStyle w:val="prastasiniatinklio"/>
        <w:spacing w:before="0" w:beforeAutospacing="0" w:after="0" w:afterAutospacing="0"/>
        <w:ind w:left="720"/>
        <w:rPr>
          <w:b/>
          <w:bCs/>
        </w:rPr>
      </w:pPr>
    </w:p>
    <w:p w14:paraId="2E5F04E5" w14:textId="0350C14A" w:rsidR="00B5326A" w:rsidRPr="0081626F" w:rsidRDefault="00833877" w:rsidP="006769C9">
      <w:pPr>
        <w:pStyle w:val="prastasiniatinklio"/>
        <w:spacing w:before="0" w:beforeAutospacing="0" w:after="0" w:afterAutospacing="0"/>
        <w:ind w:firstLine="480"/>
        <w:jc w:val="both"/>
      </w:pPr>
      <w:r w:rsidRPr="0081626F">
        <w:t>4.1. Tiekėjas gali praš</w:t>
      </w:r>
      <w:r w:rsidR="005C162C">
        <w:t>y</w:t>
      </w:r>
      <w:r w:rsidRPr="0081626F">
        <w:t>ti, ka</w:t>
      </w:r>
      <w:r w:rsidR="005C162C">
        <w:t>d</w:t>
      </w:r>
      <w:r w:rsidRPr="0081626F">
        <w:t xml:space="preserve"> perkančioji organizacija paaiškintų pirkimo dokumentus, taip pat teikti pasiūlymus dėl pirkimo dokumentų patikslinimų. Teikti pasiūlymus dėl pirkimo dokumentų patikslinimų ir kreiptis dėl pirkimo dokumentų paaiškinimo į perkančiąją organizaciją galima ne vėliau kaip likus </w:t>
      </w:r>
      <w:r w:rsidR="00132898" w:rsidRPr="0081626F">
        <w:t xml:space="preserve">2 </w:t>
      </w:r>
      <w:r w:rsidRPr="0081626F">
        <w:t>darbo dienoms iki pasiūlymų pateikimo termino pabaigos. Pirkimo dokumentų paaiškinimai ir patikslinimai gali būti teikiami ir perkančiosios organizacijos iniciatyva.</w:t>
      </w:r>
    </w:p>
    <w:p w14:paraId="0E4B7FDD" w14:textId="384D0F6B" w:rsidR="00B5326A" w:rsidRPr="0081626F" w:rsidRDefault="00833877" w:rsidP="006769C9">
      <w:pPr>
        <w:pStyle w:val="prastasiniatinklio"/>
        <w:spacing w:before="0" w:beforeAutospacing="0" w:after="0" w:afterAutospacing="0"/>
        <w:ind w:firstLine="480"/>
        <w:jc w:val="both"/>
      </w:pPr>
      <w:r w:rsidRPr="0081626F">
        <w:t xml:space="preserve">4.2. Paaiškinimai ir patikslinimai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w:t>
      </w:r>
      <w:r w:rsidR="00132898" w:rsidRPr="0081626F">
        <w:t xml:space="preserve">1 </w:t>
      </w:r>
      <w:r w:rsidRPr="0081626F">
        <w:t>darbo dien</w:t>
      </w:r>
      <w:r w:rsidR="001C0A67" w:rsidRPr="0081626F">
        <w:t>ai</w:t>
      </w:r>
      <w:r w:rsidRPr="0081626F">
        <w:t xml:space="preserve"> iki pasiūlymų pateikimo termino pabaigos. Jei perkančioji organizacija paaiškinimų ar patikslinimų nepateikia iki nurodyto termino, pasiūlymų pateikimo terminas nukeliamas ne trumpesniam laikui nei tas, kiek vėluojama juos pateikti.</w:t>
      </w:r>
    </w:p>
    <w:p w14:paraId="0174FD62" w14:textId="77777777" w:rsidR="00B5326A" w:rsidRPr="0081626F" w:rsidRDefault="00833877" w:rsidP="006769C9">
      <w:pPr>
        <w:pStyle w:val="prastasiniatinklio"/>
        <w:spacing w:before="0" w:beforeAutospacing="0" w:after="0" w:afterAutospacing="0"/>
        <w:ind w:firstLine="480"/>
        <w:jc w:val="both"/>
      </w:pPr>
      <w:r w:rsidRPr="0081626F">
        <w:lastRenderedPageBreak/>
        <w:t>4.3. Perkančioji organizacija, paaiškindama ar patikslindama pirkimo dokumentus, užtikrina tiekėjų anonimiškumą, t. y. užtikrina, kad tiekėjai nesužinotų kitų tiekėjų, ketinančių dalyvauti pirkimo procedūrose, pavadinimų ir kitų rekvizitų.</w:t>
      </w:r>
    </w:p>
    <w:p w14:paraId="00293FA5" w14:textId="77777777" w:rsidR="00B5326A" w:rsidRPr="0081626F" w:rsidRDefault="00833877" w:rsidP="006769C9">
      <w:pPr>
        <w:pStyle w:val="prastasiniatinklio"/>
        <w:spacing w:before="0" w:beforeAutospacing="0" w:after="0" w:afterAutospacing="0"/>
        <w:ind w:firstLine="480"/>
        <w:jc w:val="both"/>
      </w:pPr>
      <w:r w:rsidRPr="0081626F">
        <w:t>4.4. Jei pateikti paaiškinimai ar patikslinimai iš esmės keičia pirkimo dokumentuose nustatytus reikalavimus pirkimo objektui, Reikalavimus tiekėjui ar pasiūlymų rengimui, pasiūlymų pateikimo terminas skaičiuojamas iš naujo nuo paaiškinimų ar patikslinimų paskelbimo CVP IS priemonėmis dienos, o informacija apie atliktus pakeitimus siunčiama visiems prie pirkimo prisijungusiems tiekėjams ir paskelbiama prie pirkimo dokumentų.</w:t>
      </w:r>
    </w:p>
    <w:p w14:paraId="497B4268" w14:textId="77777777" w:rsidR="00B5326A" w:rsidRPr="0081626F" w:rsidRDefault="00833877" w:rsidP="006769C9">
      <w:pPr>
        <w:pStyle w:val="prastasiniatinklio"/>
        <w:spacing w:before="0" w:beforeAutospacing="0" w:after="0" w:afterAutospacing="0"/>
        <w:ind w:firstLine="480"/>
        <w:jc w:val="both"/>
      </w:pPr>
      <w:r w:rsidRPr="0081626F">
        <w:t>4.5. Perkančioji organizacija nerengs susitikimo su tiekėjais dėl pirkimo dokumentų.</w:t>
      </w:r>
    </w:p>
    <w:p w14:paraId="18AF6E3B" w14:textId="77777777" w:rsidR="009A2B6F" w:rsidRPr="0081626F" w:rsidRDefault="009A2B6F" w:rsidP="006769C9">
      <w:pPr>
        <w:pStyle w:val="prastasiniatinklio"/>
        <w:spacing w:before="0" w:beforeAutospacing="0" w:after="0" w:afterAutospacing="0"/>
        <w:ind w:firstLine="480"/>
        <w:jc w:val="both"/>
      </w:pPr>
    </w:p>
    <w:p w14:paraId="1D247E5D" w14:textId="4ACC0034" w:rsidR="00B5326A" w:rsidRPr="0081626F" w:rsidRDefault="00833877" w:rsidP="005C162C">
      <w:pPr>
        <w:pStyle w:val="prastasiniatinklio"/>
        <w:numPr>
          <w:ilvl w:val="0"/>
          <w:numId w:val="2"/>
        </w:numPr>
        <w:spacing w:before="0" w:beforeAutospacing="0" w:after="0" w:afterAutospacing="0"/>
        <w:jc w:val="center"/>
        <w:rPr>
          <w:b/>
          <w:bCs/>
        </w:rPr>
      </w:pPr>
      <w:r w:rsidRPr="0081626F">
        <w:rPr>
          <w:b/>
          <w:bCs/>
        </w:rPr>
        <w:t>PASIŪLYMŲ RENGIMAS IR TEIKIMAS</w:t>
      </w:r>
    </w:p>
    <w:p w14:paraId="5F012A98" w14:textId="77777777" w:rsidR="00B866BE" w:rsidRPr="0081626F" w:rsidRDefault="00B866BE" w:rsidP="006769C9">
      <w:pPr>
        <w:pStyle w:val="prastasiniatinklio"/>
        <w:spacing w:before="0" w:beforeAutospacing="0" w:after="0" w:afterAutospacing="0"/>
        <w:ind w:left="720"/>
        <w:rPr>
          <w:b/>
          <w:bCs/>
        </w:rPr>
      </w:pPr>
    </w:p>
    <w:p w14:paraId="0A1505AE" w14:textId="241EF518" w:rsidR="00132898" w:rsidRPr="00E813AC" w:rsidRDefault="00FD22A7" w:rsidP="00100683">
      <w:pPr>
        <w:pStyle w:val="prastasiniatinklio"/>
        <w:numPr>
          <w:ilvl w:val="1"/>
          <w:numId w:val="6"/>
        </w:numPr>
        <w:tabs>
          <w:tab w:val="left" w:pos="426"/>
          <w:tab w:val="left" w:pos="851"/>
        </w:tabs>
        <w:spacing w:before="0" w:beforeAutospacing="0" w:after="0" w:afterAutospacing="0"/>
        <w:ind w:left="0" w:firstLine="426"/>
        <w:jc w:val="both"/>
      </w:pPr>
      <w:r>
        <w:t xml:space="preserve"> </w:t>
      </w:r>
      <w:r w:rsidR="00833877" w:rsidRPr="00E813AC">
        <w:t>Tiekėjas gali pateikti tik vieną pasiūlymą, o jeigu pirkimo objektas suskaidytas į dalis, tiekėjas gali pateikti po vieną pasiūlymą vienai, kelioms ar visoms pirkimo objekto dalims.</w:t>
      </w:r>
    </w:p>
    <w:p w14:paraId="4026B888" w14:textId="38ED6FEC" w:rsidR="00B5326A" w:rsidRPr="0081626F" w:rsidRDefault="00833877" w:rsidP="006769C9">
      <w:pPr>
        <w:pStyle w:val="prastasiniatinklio"/>
        <w:spacing w:before="0" w:beforeAutospacing="0" w:after="0" w:afterAutospacing="0"/>
        <w:ind w:firstLine="480"/>
        <w:jc w:val="both"/>
      </w:pPr>
      <w:r w:rsidRPr="0081626F">
        <w:t xml:space="preserve">5.2. Jei pasiūlymą teikia </w:t>
      </w:r>
      <w:r w:rsidR="00132898" w:rsidRPr="0081626F">
        <w:t>Tiekėjų</w:t>
      </w:r>
      <w:r w:rsidRPr="0081626F">
        <w:t xml:space="preserve"> grupė, ji taip pat pateikia ir jungtinės veiklos sutarties kopiją. Jungtinės veiklos sutartyje turi būti nurodyti kiekvienos šios sutarties šalies įsipareigojimai vykdant pirkimo (preliminariąją) sutartį bei šių įsipareigojimų vertės dalis, sudaranti bendrą pirkimo (preliminariosios) sutarties vertę. Taip pat turi būti pateikta informacija apie asmenį, atstovaujantį ūkio subjektų grupei bendraujant su perkančiąja organizacija.</w:t>
      </w:r>
    </w:p>
    <w:p w14:paraId="28822142" w14:textId="6AE93D02" w:rsidR="00B5326A" w:rsidRDefault="00833877" w:rsidP="006769C9">
      <w:pPr>
        <w:pStyle w:val="prastasiniatinklio"/>
        <w:spacing w:before="0" w:beforeAutospacing="0" w:after="0" w:afterAutospacing="0"/>
        <w:ind w:firstLine="480"/>
        <w:jc w:val="both"/>
      </w:pPr>
      <w:r w:rsidRPr="0081626F">
        <w:t xml:space="preserve">5.3. Visi pasiūlyme pateikiami dokumentai turi būti pateikti elektronine forma (tiesiogiai suformuoti elektroninėmis priemonėmis arba skaitmeninės dokumentų kopijos). Pasiūlymo dokumentai turi būti suformuoti naudojant nediskriminuojančius, visuotinai prieinamus duomenų failų formatus (pvz., </w:t>
      </w:r>
      <w:proofErr w:type="spellStart"/>
      <w:r w:rsidRPr="0081626F">
        <w:t>pdf</w:t>
      </w:r>
      <w:proofErr w:type="spellEnd"/>
      <w:r w:rsidRPr="0081626F">
        <w:t xml:space="preserve">, </w:t>
      </w:r>
      <w:proofErr w:type="spellStart"/>
      <w:r w:rsidRPr="0081626F">
        <w:t>docx</w:t>
      </w:r>
      <w:proofErr w:type="spellEnd"/>
      <w:r w:rsidRPr="0081626F">
        <w:t xml:space="preserve"> ). Perkančiajai organizacijai kilus abejonių dėl dokumentų tikrumo, ji turi teisę reikalauti pateikti dokumentų originalus.</w:t>
      </w:r>
    </w:p>
    <w:p w14:paraId="10D66C6B" w14:textId="536B1334" w:rsidR="00017C42" w:rsidRPr="00151EEB" w:rsidRDefault="00017C42" w:rsidP="00017C42">
      <w:pPr>
        <w:spacing w:after="0" w:line="240" w:lineRule="auto"/>
        <w:ind w:firstLine="480"/>
        <w:jc w:val="both"/>
        <w:rPr>
          <w:rFonts w:ascii="Times New Roman" w:eastAsia="Times New Roman" w:hAnsi="Times New Roman" w:cs="Times New Roman"/>
          <w:sz w:val="24"/>
          <w:szCs w:val="24"/>
        </w:rPr>
      </w:pPr>
      <w:r w:rsidRPr="00017C42">
        <w:rPr>
          <w:rFonts w:ascii="Times New Roman" w:eastAsia="Times New Roman" w:hAnsi="Times New Roman" w:cs="Times New Roman"/>
          <w:sz w:val="24"/>
          <w:szCs w:val="20"/>
          <w:lang w:eastAsia="en-US"/>
        </w:rPr>
        <w:t>Dokumentai, tiesiogiai suformuoti elektroninėmis priemonėmis, turi būti pasirašyti</w:t>
      </w:r>
      <w:r>
        <w:rPr>
          <w:rFonts w:ascii="Times New Roman" w:eastAsia="Times New Roman" w:hAnsi="Times New Roman" w:cs="Times New Roman"/>
          <w:sz w:val="24"/>
          <w:szCs w:val="20"/>
          <w:lang w:eastAsia="en-US"/>
        </w:rPr>
        <w:t xml:space="preserve"> kvalifikuotu</w:t>
      </w:r>
      <w:r w:rsidRPr="00017C42">
        <w:rPr>
          <w:rFonts w:ascii="Times New Roman" w:eastAsia="Times New Roman" w:hAnsi="Times New Roman" w:cs="Times New Roman"/>
          <w:sz w:val="24"/>
          <w:szCs w:val="20"/>
          <w:lang w:eastAsia="en-US"/>
        </w:rPr>
        <w:t xml:space="preserve"> elektroniniu parašu, </w:t>
      </w:r>
      <w:r w:rsidRPr="00151EEB">
        <w:rPr>
          <w:rFonts w:ascii="Times New Roman" w:eastAsia="Times New Roman" w:hAnsi="Times New Roman" w:cs="Times New Roman"/>
          <w:sz w:val="24"/>
          <w:szCs w:val="24"/>
        </w:rPr>
        <w:t xml:space="preserve">atitinkančiu Lietuvos Respublikos viešųjų pirkimų įstatymo </w:t>
      </w:r>
      <w:r w:rsidRPr="00151EEB">
        <w:rPr>
          <w:rFonts w:ascii="Times New Roman" w:eastAsia="Times New Roman" w:hAnsi="Times New Roman" w:cs="Times New Roman"/>
          <w:iCs/>
          <w:sz w:val="24"/>
          <w:szCs w:val="24"/>
        </w:rPr>
        <w:t xml:space="preserve">22 straipsnio 11 dalies 2 ir 3 punktuose </w:t>
      </w:r>
      <w:r w:rsidRPr="00151EEB">
        <w:rPr>
          <w:rFonts w:ascii="Times New Roman" w:eastAsia="Times New Roman" w:hAnsi="Times New Roman" w:cs="Times New Roman"/>
          <w:sz w:val="24"/>
          <w:szCs w:val="24"/>
        </w:rPr>
        <w:t>nustatytus reikalavimus,</w:t>
      </w:r>
      <w:r w:rsidRPr="00151EEB">
        <w:rPr>
          <w:rFonts w:ascii="Times New Roman" w:eastAsia="Times New Roman" w:hAnsi="Times New Roman" w:cs="Times New Roman"/>
          <w:sz w:val="24"/>
          <w:szCs w:val="20"/>
          <w:lang w:eastAsia="en-US"/>
        </w:rPr>
        <w:t xml:space="preserve"> arba atspausdinti ir pasirašyti tiekėjo vadovo arba jo įgalioto asmens ir patvirtinti įmonės antspaudu (jei toks yra).</w:t>
      </w:r>
    </w:p>
    <w:p w14:paraId="2342B160" w14:textId="77777777" w:rsidR="00B5326A" w:rsidRPr="0081626F" w:rsidRDefault="00833877" w:rsidP="006769C9">
      <w:pPr>
        <w:pStyle w:val="prastasiniatinklio"/>
        <w:spacing w:before="0" w:beforeAutospacing="0" w:after="0" w:afterAutospacing="0"/>
        <w:ind w:firstLine="480"/>
        <w:jc w:val="both"/>
      </w:pPr>
      <w:r w:rsidRPr="00151EEB">
        <w:t>5.4. Pasiūlymas turi būti parengtas lietuvių kalba.</w:t>
      </w:r>
      <w:r w:rsidRPr="0081626F">
        <w:t xml:space="preserve"> Jei reikalaujami dokumentai negali būti pateikti lietuvių kalba, turi būti pateiktas patvirtintas vertimas (išverstame dokumente nurodant vertimą atlikusio asmens vardą, pavardę ir parašą).</w:t>
      </w:r>
    </w:p>
    <w:p w14:paraId="509B85E4" w14:textId="77777777" w:rsidR="00B5326A" w:rsidRPr="0081626F" w:rsidRDefault="00833877" w:rsidP="006769C9">
      <w:pPr>
        <w:pStyle w:val="prastasiniatinklio"/>
        <w:spacing w:before="0" w:beforeAutospacing="0" w:after="0" w:afterAutospacing="0"/>
        <w:ind w:firstLine="480"/>
        <w:jc w:val="both"/>
      </w:pPr>
      <w:r w:rsidRPr="0081626F">
        <w:t>5.5. Pasiūlymas turi būti pateiktas užpildant Pasiūlymo formą ir pridedant visus pirkimo dokumentuose reikalaujamus dokumentus.</w:t>
      </w:r>
    </w:p>
    <w:p w14:paraId="796C69BF" w14:textId="77777777" w:rsidR="00B5326A" w:rsidRPr="0081626F" w:rsidRDefault="00833877" w:rsidP="006769C9">
      <w:pPr>
        <w:pStyle w:val="prastasiniatinklio"/>
        <w:spacing w:before="0" w:beforeAutospacing="0" w:after="0" w:afterAutospacing="0"/>
        <w:ind w:firstLine="480"/>
        <w:jc w:val="both"/>
      </w:pPr>
      <w:r w:rsidRPr="0081626F">
        <w:t>5.6. Pasiūlymo kaina pateikiama eurais, išreiškiant ir apskaičiuojant taip, kaip nurodyta Pasiūlymo formoje.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Į pasiūlymo kainą turi būti įskaityti visi mokesčiai ir visos tiekėjo išlaidos, būtinos pirkimo sutarties įvykdymui.</w:t>
      </w:r>
    </w:p>
    <w:p w14:paraId="4F21B022" w14:textId="2DB09B50" w:rsidR="00B5326A" w:rsidRPr="0081626F" w:rsidRDefault="00833877" w:rsidP="006769C9">
      <w:pPr>
        <w:pStyle w:val="prastasiniatinklio"/>
        <w:spacing w:before="0" w:beforeAutospacing="0" w:after="0" w:afterAutospacing="0"/>
        <w:ind w:firstLine="480"/>
        <w:jc w:val="both"/>
      </w:pPr>
      <w:r w:rsidRPr="0081626F">
        <w:t xml:space="preserve">5.7. Pasiūlyme tiekėjas turi aiškiai nurodyti, kuri pasiūlymo informacija yra </w:t>
      </w:r>
      <w:hyperlink r:id="rId11" w:tgtFrame="_blank" w:history="1">
        <w:r w:rsidRPr="0081626F">
          <w:rPr>
            <w:rStyle w:val="Hipersaitas"/>
          </w:rPr>
          <w:t>konfidenciali</w:t>
        </w:r>
      </w:hyperlink>
      <w:r w:rsidRPr="0081626F">
        <w:t xml:space="preserve">, vadovaujantis </w:t>
      </w:r>
      <w:hyperlink r:id="rId12" w:tgtFrame="_blank" w:history="1">
        <w:r w:rsidRPr="0081626F">
          <w:rPr>
            <w:rStyle w:val="Hipersaitas"/>
          </w:rPr>
          <w:t>VPĮ 20 straipsniu</w:t>
        </w:r>
      </w:hyperlink>
      <w:r w:rsidRPr="0081626F">
        <w:t xml:space="preserve">. </w:t>
      </w:r>
      <w:r w:rsidR="00B729A6" w:rsidRPr="002015CA">
        <w:rPr>
          <w:b/>
        </w:rPr>
        <w:t>Konfidenciali informacija (jeigu tai įmanoma) pateikiama atskirame duomenų faile</w:t>
      </w:r>
      <w:r w:rsidR="00B729A6">
        <w:t xml:space="preserve">. </w:t>
      </w:r>
      <w:r w:rsidRPr="0081626F">
        <w:t>Jeigu perkančiajai organizacijai kyla abejonių dėl tiekėjo pasiūlyme nurodytos informacijos konfidencialumo, ji privalo prašyti tiekėjo įrodyti, kodėl nurodyta informacija yra konfidenciali. Jeigu tiekėjas nepateikia tokių įrodymų arba pateikia netinkamus įrodymus, laikoma, kad tokia informacija yra nekonfidenciali.</w:t>
      </w:r>
    </w:p>
    <w:p w14:paraId="5A6EE9FB" w14:textId="77777777" w:rsidR="00B5326A" w:rsidRPr="0081626F" w:rsidRDefault="00833877" w:rsidP="006769C9">
      <w:pPr>
        <w:pStyle w:val="prastasiniatinklio"/>
        <w:spacing w:before="0" w:beforeAutospacing="0" w:after="0" w:afterAutospacing="0"/>
        <w:ind w:firstLine="480"/>
        <w:jc w:val="both"/>
      </w:pPr>
      <w:r w:rsidRPr="0081626F">
        <w:t>5.8. Pasiūlymą sudaro tiekėjo pateiktų duomenų bei dokumentų visuma:</w:t>
      </w:r>
    </w:p>
    <w:p w14:paraId="332847D9" w14:textId="2C1BA4AC" w:rsidR="00017C42" w:rsidRDefault="00833877" w:rsidP="00017C42">
      <w:pPr>
        <w:pStyle w:val="prastasiniatinklio"/>
        <w:spacing w:before="0" w:beforeAutospacing="0" w:after="0" w:afterAutospacing="0"/>
        <w:ind w:firstLine="480"/>
        <w:jc w:val="both"/>
      </w:pPr>
      <w:r w:rsidRPr="0081626F">
        <w:t>5.8.1. užpildyta Pasiūlymo forma</w:t>
      </w:r>
      <w:r w:rsidR="00B866BE" w:rsidRPr="0081626F">
        <w:t xml:space="preserve"> (</w:t>
      </w:r>
      <w:r w:rsidR="00132898" w:rsidRPr="0081626F">
        <w:t>S</w:t>
      </w:r>
      <w:r w:rsidR="00B866BE" w:rsidRPr="0081626F">
        <w:t>ąlygų 1 priedas)</w:t>
      </w:r>
      <w:r w:rsidRPr="0081626F">
        <w:t>;</w:t>
      </w:r>
    </w:p>
    <w:p w14:paraId="2D16D7DB" w14:textId="7B4483FA" w:rsidR="006A2223" w:rsidRDefault="00E636AC" w:rsidP="00E636AC">
      <w:pPr>
        <w:pStyle w:val="prastasiniatinklio"/>
        <w:spacing w:before="0" w:beforeAutospacing="0" w:after="0" w:afterAutospacing="0"/>
        <w:ind w:firstLine="480"/>
        <w:jc w:val="both"/>
      </w:pPr>
      <w:r>
        <w:lastRenderedPageBreak/>
        <w:t>5.8.</w:t>
      </w:r>
      <w:r w:rsidR="00391CC6">
        <w:t>2.</w:t>
      </w:r>
      <w:r>
        <w:t xml:space="preserve"> </w:t>
      </w:r>
      <w:r w:rsidR="006A2223" w:rsidRPr="003B2916">
        <w:rPr>
          <w:szCs w:val="20"/>
        </w:rPr>
        <w:t>tiekėjo reikalavimų</w:t>
      </w:r>
      <w:r w:rsidR="006A2223" w:rsidRPr="00B8625F">
        <w:rPr>
          <w:szCs w:val="20"/>
        </w:rPr>
        <w:t xml:space="preserve"> atitikties deklaracija, parengta pagal </w:t>
      </w:r>
      <w:r w:rsidR="006A2223" w:rsidRPr="0009338C">
        <w:rPr>
          <w:szCs w:val="20"/>
        </w:rPr>
        <w:t xml:space="preserve">šių pirkimo sąlygų </w:t>
      </w:r>
      <w:r w:rsidR="00391CC6" w:rsidRPr="00D3344E">
        <w:rPr>
          <w:szCs w:val="20"/>
        </w:rPr>
        <w:t>5</w:t>
      </w:r>
      <w:r w:rsidR="006A2223" w:rsidRPr="00D3344E">
        <w:rPr>
          <w:szCs w:val="20"/>
        </w:rPr>
        <w:t xml:space="preserve"> priede</w:t>
      </w:r>
      <w:r w:rsidR="006A2223" w:rsidRPr="0009338C">
        <w:rPr>
          <w:szCs w:val="20"/>
        </w:rPr>
        <w:t xml:space="preserve"> pateiktą formą</w:t>
      </w:r>
      <w:r w:rsidR="001D3E84" w:rsidRPr="0009338C">
        <w:rPr>
          <w:szCs w:val="20"/>
        </w:rPr>
        <w:t>;</w:t>
      </w:r>
    </w:p>
    <w:p w14:paraId="0ED90D6E" w14:textId="13CB56B9" w:rsidR="00017C42" w:rsidRPr="0081626F" w:rsidRDefault="006A2223" w:rsidP="00E636AC">
      <w:pPr>
        <w:pStyle w:val="prastasiniatinklio"/>
        <w:spacing w:before="0" w:beforeAutospacing="0" w:after="0" w:afterAutospacing="0"/>
        <w:ind w:firstLine="480"/>
        <w:jc w:val="both"/>
      </w:pPr>
      <w:r w:rsidRPr="0081626F">
        <w:t>5.8.</w:t>
      </w:r>
      <w:r>
        <w:t>3</w:t>
      </w:r>
      <w:r w:rsidRPr="0081626F">
        <w:t xml:space="preserve">. </w:t>
      </w:r>
      <w:r w:rsidR="008A787E" w:rsidRPr="0081626F">
        <w:t>įgaliojimo ar kito dokumento, suteikiančio teisę pateikti ir (ar) pasirašyti pasiūlymą bei kitus dokumentus, kopija (jeigu pasiūlymą pateikia ne tiekėjo vadovas);</w:t>
      </w:r>
    </w:p>
    <w:p w14:paraId="75153A3B" w14:textId="4EBD4DD2" w:rsidR="00E51C85" w:rsidRDefault="00833877" w:rsidP="00E51C85">
      <w:pPr>
        <w:pStyle w:val="prastasiniatinklio"/>
        <w:spacing w:before="0" w:beforeAutospacing="0" w:after="0" w:afterAutospacing="0"/>
        <w:ind w:firstLine="480"/>
        <w:jc w:val="both"/>
      </w:pPr>
      <w:bookmarkStart w:id="2" w:name="_Hlk161818555"/>
      <w:r w:rsidRPr="0081626F">
        <w:t>5.8.</w:t>
      </w:r>
      <w:r w:rsidR="006A2223">
        <w:t>4</w:t>
      </w:r>
      <w:r w:rsidRPr="0081626F">
        <w:t xml:space="preserve">. </w:t>
      </w:r>
      <w:bookmarkEnd w:id="2"/>
      <w:r w:rsidR="008A787E" w:rsidRPr="00E51C85">
        <w:rPr>
          <w:lang w:eastAsia="en-US"/>
        </w:rPr>
        <w:t>preliminarią (-</w:t>
      </w:r>
      <w:proofErr w:type="spellStart"/>
      <w:r w:rsidR="008A787E" w:rsidRPr="00E51C85">
        <w:rPr>
          <w:lang w:eastAsia="en-US"/>
        </w:rPr>
        <w:t>ias</w:t>
      </w:r>
      <w:proofErr w:type="spellEnd"/>
      <w:r w:rsidR="008A787E" w:rsidRPr="00E51C85">
        <w:rPr>
          <w:lang w:eastAsia="en-US"/>
        </w:rPr>
        <w:t>) sutartį (-</w:t>
      </w:r>
      <w:proofErr w:type="spellStart"/>
      <w:r w:rsidR="008A787E" w:rsidRPr="00E51C85">
        <w:rPr>
          <w:lang w:eastAsia="en-US"/>
        </w:rPr>
        <w:t>is</w:t>
      </w:r>
      <w:proofErr w:type="spellEnd"/>
      <w:r w:rsidR="008A787E" w:rsidRPr="00E51C85">
        <w:rPr>
          <w:lang w:eastAsia="en-US"/>
        </w:rPr>
        <w:t>), ketinimo protokolą (-</w:t>
      </w:r>
      <w:proofErr w:type="spellStart"/>
      <w:r w:rsidR="008A787E" w:rsidRPr="00E51C85">
        <w:rPr>
          <w:lang w:eastAsia="en-US"/>
        </w:rPr>
        <w:t>us</w:t>
      </w:r>
      <w:proofErr w:type="spellEnd"/>
      <w:r w:rsidR="008A787E" w:rsidRPr="00E51C85">
        <w:rPr>
          <w:lang w:eastAsia="en-US"/>
        </w:rPr>
        <w:t>), arba kitus lygiaverčius dokumentus, jeigu tiekėjas sutarties įvykdymui numato pasitelkti ūkio subjektą (-</w:t>
      </w:r>
      <w:proofErr w:type="spellStart"/>
      <w:r w:rsidR="008A787E" w:rsidRPr="00E51C85">
        <w:rPr>
          <w:lang w:eastAsia="en-US"/>
        </w:rPr>
        <w:t>us</w:t>
      </w:r>
      <w:proofErr w:type="spellEnd"/>
      <w:r w:rsidR="008A787E" w:rsidRPr="00E51C85">
        <w:rPr>
          <w:lang w:eastAsia="en-US"/>
        </w:rPr>
        <w:t xml:space="preserve">), kurio (-ų) pajėgumais remsis, </w:t>
      </w:r>
      <w:proofErr w:type="spellStart"/>
      <w:r w:rsidR="008A787E" w:rsidRPr="00E51C85">
        <w:rPr>
          <w:lang w:eastAsia="en-US"/>
        </w:rPr>
        <w:t>kvazisubtiekėją</w:t>
      </w:r>
      <w:proofErr w:type="spellEnd"/>
      <w:r w:rsidR="008A787E" w:rsidRPr="00E51C85">
        <w:rPr>
          <w:lang w:eastAsia="en-US"/>
        </w:rPr>
        <w:t xml:space="preserve"> (-</w:t>
      </w:r>
      <w:proofErr w:type="spellStart"/>
      <w:r w:rsidR="008A787E" w:rsidRPr="00E51C85">
        <w:rPr>
          <w:lang w:eastAsia="en-US"/>
        </w:rPr>
        <w:t>us</w:t>
      </w:r>
      <w:proofErr w:type="spellEnd"/>
      <w:r w:rsidR="008A787E" w:rsidRPr="00E51C85">
        <w:rPr>
          <w:lang w:eastAsia="en-US"/>
        </w:rPr>
        <w:t>) ir/arba trečiuosius asmenis, kurie tiesiogiai nedalyvaus vykdant pirkimo sutartį;</w:t>
      </w:r>
    </w:p>
    <w:p w14:paraId="7354F1CB" w14:textId="66C94107" w:rsidR="00B5326A" w:rsidRPr="0081626F" w:rsidRDefault="00833877" w:rsidP="006769C9">
      <w:pPr>
        <w:pStyle w:val="prastasiniatinklio"/>
        <w:spacing w:before="0" w:beforeAutospacing="0" w:after="0" w:afterAutospacing="0"/>
        <w:ind w:firstLine="480"/>
        <w:jc w:val="both"/>
      </w:pPr>
      <w:r w:rsidRPr="0081626F">
        <w:t xml:space="preserve">5.9. </w:t>
      </w:r>
      <w:r w:rsidRPr="00A0230D">
        <w:rPr>
          <w:b/>
          <w:bCs/>
        </w:rPr>
        <w:t xml:space="preserve">Pasiūlymas turi galioti </w:t>
      </w:r>
      <w:r w:rsidR="000728FA" w:rsidRPr="00A0230D">
        <w:rPr>
          <w:rStyle w:val="pildymui"/>
          <w:b/>
          <w:bCs/>
          <w:iCs/>
        </w:rPr>
        <w:t>6</w:t>
      </w:r>
      <w:r w:rsidR="00FD151A" w:rsidRPr="00A0230D">
        <w:rPr>
          <w:rStyle w:val="pildymui"/>
          <w:b/>
          <w:bCs/>
          <w:iCs/>
        </w:rPr>
        <w:t>0</w:t>
      </w:r>
      <w:r w:rsidR="005F1673" w:rsidRPr="00A0230D">
        <w:rPr>
          <w:rStyle w:val="pildymui"/>
          <w:b/>
          <w:bCs/>
          <w:iCs/>
        </w:rPr>
        <w:t xml:space="preserve"> (šešiasdešimt)</w:t>
      </w:r>
      <w:r w:rsidRPr="00A0230D">
        <w:rPr>
          <w:b/>
          <w:bCs/>
        </w:rPr>
        <w:t xml:space="preserve"> dienų</w:t>
      </w:r>
      <w:r w:rsidRPr="009617B2">
        <w:t xml:space="preserve"> nuo pasiūlymų pateikimo termino pabaigos.</w:t>
      </w:r>
      <w:r w:rsidRPr="0081626F">
        <w:t xml:space="preserve"> Perkančioji organizacija turi teisę prašyti, kad tiekėjas pratęstų pasiūlymo galiojimą, o tiekėjas gali atmesti tokį prašymą, neprarasdamas teisės į savo pasiūlymo galiojimo užtikrinimą, jeigu jo reikalaujama.</w:t>
      </w:r>
    </w:p>
    <w:p w14:paraId="1CCCFB20" w14:textId="182C5C24" w:rsidR="00B5326A" w:rsidRPr="0081626F" w:rsidRDefault="00833877" w:rsidP="006769C9">
      <w:pPr>
        <w:pStyle w:val="prastasiniatinklio"/>
        <w:spacing w:before="0" w:beforeAutospacing="0" w:after="0" w:afterAutospacing="0"/>
        <w:ind w:firstLine="480"/>
        <w:jc w:val="both"/>
      </w:pPr>
      <w:r w:rsidRPr="0081626F">
        <w:t xml:space="preserve">5.10. Pasiūlymas turi būti pateiktas iki </w:t>
      </w:r>
      <w:r w:rsidR="00A73AC3" w:rsidRPr="002015CA">
        <w:rPr>
          <w:b/>
        </w:rPr>
        <w:t>skelbime apie pirkimą nurodyto pasiūlymų pateikimo termino</w:t>
      </w:r>
      <w:r w:rsidR="00A73AC3" w:rsidRPr="002015CA">
        <w:t xml:space="preserve"> </w:t>
      </w:r>
      <w:r w:rsidR="00A73AC3" w:rsidRPr="002015CA">
        <w:rPr>
          <w:b/>
        </w:rPr>
        <w:t>pabaigos</w:t>
      </w:r>
      <w:r w:rsidR="00A73AC3" w:rsidRPr="002015CA">
        <w:t xml:space="preserve"> (Lietuvos Respublikos laiku)</w:t>
      </w:r>
      <w:r w:rsidR="00B866BE" w:rsidRPr="0081626F">
        <w:t xml:space="preserve">. </w:t>
      </w:r>
      <w:r w:rsidR="00227B63" w:rsidRPr="002015CA">
        <w:t>Pasiūlymas turi būti pateiktas tik elektroninėmis priemonėmis, naudojant CVP IS.</w:t>
      </w:r>
      <w:r w:rsidR="00227B63">
        <w:t xml:space="preserve"> </w:t>
      </w:r>
      <w:r w:rsidRPr="0081626F">
        <w:t>Perkančioji organizacija turi teisę pratęsti pasiūlymo pateikimo terminą.</w:t>
      </w:r>
    </w:p>
    <w:p w14:paraId="7ECAB032" w14:textId="24335D79" w:rsidR="00B5326A" w:rsidRPr="0081626F" w:rsidRDefault="00833877" w:rsidP="006769C9">
      <w:pPr>
        <w:pStyle w:val="prastasiniatinklio"/>
        <w:spacing w:before="0" w:beforeAutospacing="0" w:after="0" w:afterAutospacing="0"/>
        <w:ind w:firstLine="480"/>
        <w:jc w:val="both"/>
      </w:pPr>
      <w:r w:rsidRPr="0081626F">
        <w:t>5.11. Perkančioji organizacija nereikalau</w:t>
      </w:r>
      <w:r w:rsidRPr="00532DF8">
        <w:t>ja</w:t>
      </w:r>
      <w:r w:rsidR="00017C42" w:rsidRPr="00532DF8">
        <w:t>,</w:t>
      </w:r>
      <w:r w:rsidRPr="00532DF8">
        <w:t xml:space="preserve"> </w:t>
      </w:r>
      <w:r w:rsidR="00017C42" w:rsidRPr="00532DF8">
        <w:t>kad visas pasiūlymas būtų</w:t>
      </w:r>
      <w:r w:rsidRPr="0081626F">
        <w:t xml:space="preserve"> pasirašyt</w:t>
      </w:r>
      <w:r w:rsidR="00017C42">
        <w:t>as</w:t>
      </w:r>
      <w:r w:rsidRPr="0081626F">
        <w:t xml:space="preserve"> kvalifikuotu elektroniniu parašu.</w:t>
      </w:r>
    </w:p>
    <w:p w14:paraId="40D6697F" w14:textId="0EDCD2A5" w:rsidR="00B5326A" w:rsidRPr="0081626F" w:rsidRDefault="00833877" w:rsidP="006769C9">
      <w:pPr>
        <w:pStyle w:val="prastasiniatinklio"/>
        <w:spacing w:before="0" w:beforeAutospacing="0" w:after="0" w:afterAutospacing="0"/>
        <w:ind w:firstLine="480"/>
        <w:jc w:val="both"/>
      </w:pPr>
      <w:r w:rsidRPr="0081626F">
        <w:t>5.12. Iki pasiūlymų pateikimo termino pabaigos, tiekėjas gali pakeisti arba atšaukti savo pasiūlymą. Toks pakeitimas arba pranešimas pripažįstamas galiojančiu, jeigu perkančioji organizacija jį gavo iki pasiūlymų pateikimo termino pabaigos.</w:t>
      </w:r>
    </w:p>
    <w:p w14:paraId="76921BDF" w14:textId="77777777" w:rsidR="0039716A" w:rsidRPr="0081626F" w:rsidRDefault="0039716A" w:rsidP="006B14F3">
      <w:pPr>
        <w:pStyle w:val="prastasiniatinklio"/>
        <w:spacing w:before="0" w:beforeAutospacing="0" w:after="0" w:afterAutospacing="0"/>
        <w:jc w:val="both"/>
      </w:pPr>
    </w:p>
    <w:p w14:paraId="484F6E3B" w14:textId="6FB0C3E2" w:rsidR="00B5326A" w:rsidRPr="0081626F" w:rsidRDefault="00833877" w:rsidP="00100683">
      <w:pPr>
        <w:pStyle w:val="prastasiniatinklio"/>
        <w:numPr>
          <w:ilvl w:val="0"/>
          <w:numId w:val="6"/>
        </w:numPr>
        <w:spacing w:before="0" w:beforeAutospacing="0" w:after="0" w:afterAutospacing="0"/>
        <w:jc w:val="center"/>
        <w:rPr>
          <w:b/>
          <w:bCs/>
        </w:rPr>
      </w:pPr>
      <w:r w:rsidRPr="0081626F">
        <w:rPr>
          <w:b/>
          <w:bCs/>
        </w:rPr>
        <w:t>SUS</w:t>
      </w:r>
      <w:r w:rsidR="007D7500">
        <w:rPr>
          <w:b/>
          <w:bCs/>
        </w:rPr>
        <w:t>I</w:t>
      </w:r>
      <w:r w:rsidRPr="0081626F">
        <w:rPr>
          <w:b/>
          <w:bCs/>
        </w:rPr>
        <w:t>PAŽINIMAS SU PASIŪLYMAIS IR JŲ VERTINIMAS</w:t>
      </w:r>
    </w:p>
    <w:p w14:paraId="461E098E" w14:textId="77777777" w:rsidR="007057B5" w:rsidRPr="0081626F" w:rsidRDefault="007057B5" w:rsidP="006769C9">
      <w:pPr>
        <w:pStyle w:val="prastasiniatinklio"/>
        <w:spacing w:before="0" w:beforeAutospacing="0" w:after="0" w:afterAutospacing="0"/>
        <w:ind w:left="720"/>
        <w:rPr>
          <w:b/>
          <w:bCs/>
        </w:rPr>
      </w:pPr>
    </w:p>
    <w:p w14:paraId="7D1A7588" w14:textId="75EF3357" w:rsidR="009A302F" w:rsidRDefault="00D3633A" w:rsidP="006953F7">
      <w:pPr>
        <w:pStyle w:val="prastasiniatinklio"/>
        <w:spacing w:before="0" w:beforeAutospacing="0" w:after="0" w:afterAutospacing="0"/>
        <w:ind w:firstLine="480"/>
        <w:jc w:val="both"/>
      </w:pPr>
      <w:r>
        <w:t>6</w:t>
      </w:r>
      <w:r w:rsidR="0016021B">
        <w:t>.</w:t>
      </w:r>
      <w:r w:rsidR="0016021B" w:rsidRPr="000364E7">
        <w:t xml:space="preserve">1. </w:t>
      </w:r>
      <w:r w:rsidR="00162704" w:rsidRPr="000364E7">
        <w:t xml:space="preserve">Pradinis susipažinimas su pasiūlymais vyks po </w:t>
      </w:r>
      <w:r>
        <w:t>30</w:t>
      </w:r>
      <w:r w:rsidR="00162704" w:rsidRPr="000364E7">
        <w:t xml:space="preserve"> min. pasibaigus pasiūlymo pateikimo terminui. </w:t>
      </w:r>
    </w:p>
    <w:p w14:paraId="4CF676D2" w14:textId="6C0EB9A0" w:rsidR="00162704" w:rsidRPr="00B53C9C" w:rsidRDefault="00D3633A" w:rsidP="00C91090">
      <w:pPr>
        <w:pStyle w:val="prastasiniatinklio"/>
        <w:spacing w:before="0" w:beforeAutospacing="0" w:after="0" w:afterAutospacing="0"/>
        <w:ind w:firstLine="480"/>
        <w:jc w:val="both"/>
        <w:rPr>
          <w:rFonts w:eastAsia="Times New Roman"/>
          <w:szCs w:val="20"/>
          <w:lang w:eastAsia="en-US"/>
        </w:rPr>
      </w:pPr>
      <w:r>
        <w:t>6</w:t>
      </w:r>
      <w:r w:rsidR="00162704" w:rsidRPr="000364E7">
        <w:t xml:space="preserve">.2. </w:t>
      </w:r>
      <w:r w:rsidR="000364E7" w:rsidRPr="000364E7">
        <w:rPr>
          <w:rFonts w:eastAsia="Times New Roman"/>
          <w:szCs w:val="20"/>
          <w:lang w:eastAsia="en-US"/>
        </w:rPr>
        <w:t xml:space="preserve">Perkančioji organizacija ekonomiškai naudingiausią pasiūlymą </w:t>
      </w:r>
      <w:r w:rsidR="000364E7" w:rsidRPr="00B53C9C">
        <w:rPr>
          <w:rFonts w:eastAsia="Times New Roman"/>
          <w:szCs w:val="20"/>
          <w:lang w:eastAsia="en-US"/>
        </w:rPr>
        <w:t>išrenka pagal kain</w:t>
      </w:r>
      <w:r w:rsidR="00C91090" w:rsidRPr="00B53C9C">
        <w:rPr>
          <w:rFonts w:eastAsia="Times New Roman"/>
          <w:szCs w:val="20"/>
          <w:lang w:eastAsia="en-US"/>
        </w:rPr>
        <w:t>ą.</w:t>
      </w:r>
    </w:p>
    <w:p w14:paraId="26392AA9" w14:textId="3089698B" w:rsidR="00162704" w:rsidRPr="0081626F" w:rsidRDefault="00D3633A" w:rsidP="006769C9">
      <w:pPr>
        <w:pStyle w:val="prastasiniatinklio"/>
        <w:spacing w:before="0" w:beforeAutospacing="0" w:after="0" w:afterAutospacing="0"/>
        <w:ind w:firstLine="480"/>
        <w:jc w:val="both"/>
      </w:pPr>
      <w:r>
        <w:t>6</w:t>
      </w:r>
      <w:r w:rsidR="00162704" w:rsidRPr="0081626F">
        <w:t>.3. Pirkimo metu perkančioji organizacija su tiekėjais nesiderės.</w:t>
      </w:r>
    </w:p>
    <w:p w14:paraId="54EF2AC7" w14:textId="5B1101BB" w:rsidR="00C5152F" w:rsidRDefault="00D3633A" w:rsidP="00C5152F">
      <w:pPr>
        <w:pStyle w:val="prastasiniatinklio"/>
        <w:spacing w:before="0" w:beforeAutospacing="0" w:after="0" w:afterAutospacing="0"/>
        <w:ind w:firstLine="480"/>
        <w:jc w:val="both"/>
      </w:pPr>
      <w:r>
        <w:t>6</w:t>
      </w:r>
      <w:r w:rsidR="00162704" w:rsidRPr="0081626F">
        <w:t>.4. Pasiūlymų vertinimo metu perkančioji organizacija įvertina:</w:t>
      </w:r>
    </w:p>
    <w:p w14:paraId="4B3DD14C" w14:textId="5BEE7327" w:rsidR="007D7500" w:rsidRDefault="00D3633A" w:rsidP="00E631AC">
      <w:pPr>
        <w:pStyle w:val="prastasiniatinklio"/>
        <w:spacing w:before="0" w:beforeAutospacing="0" w:after="0" w:afterAutospacing="0"/>
        <w:ind w:firstLine="480"/>
        <w:jc w:val="both"/>
        <w:rPr>
          <w:rFonts w:eastAsia="Times New Roman"/>
        </w:rPr>
      </w:pPr>
      <w:r>
        <w:rPr>
          <w:rFonts w:eastAsia="Times New Roman"/>
        </w:rPr>
        <w:t>6</w:t>
      </w:r>
      <w:r w:rsidR="00C5152F">
        <w:rPr>
          <w:rFonts w:eastAsia="Times New Roman"/>
        </w:rPr>
        <w:t>.4.1</w:t>
      </w:r>
      <w:r w:rsidR="00C5152F" w:rsidRPr="00672BBA">
        <w:rPr>
          <w:rFonts w:eastAsia="Times New Roman"/>
        </w:rPr>
        <w:t xml:space="preserve">. </w:t>
      </w:r>
      <w:r w:rsidR="007D7500" w:rsidRPr="00672BBA">
        <w:rPr>
          <w:rFonts w:eastAsia="Times New Roman"/>
        </w:rPr>
        <w:t>įvertina</w:t>
      </w:r>
      <w:r w:rsidR="007D7500" w:rsidRPr="00672BBA">
        <w:rPr>
          <w:rFonts w:eastAsia="Times New Roman"/>
          <w:bCs/>
        </w:rPr>
        <w:t xml:space="preserve"> reikalavimų atitikties deklaracijas ir apie </w:t>
      </w:r>
      <w:r w:rsidR="00A50E8F" w:rsidRPr="00672BBA">
        <w:rPr>
          <w:rFonts w:eastAsia="Times New Roman"/>
          <w:bCs/>
        </w:rPr>
        <w:t>r</w:t>
      </w:r>
      <w:r w:rsidR="007D7500" w:rsidRPr="00672BBA">
        <w:rPr>
          <w:rFonts w:eastAsia="Times New Roman"/>
          <w:bCs/>
        </w:rPr>
        <w:t>eikalavimų atitikties deklaracijos patikrinimo rezultatus CVP IS susirašinėjimo priemonėmis informuoja tiekėjus nedelsdama, bet ne vėliau kaip per 3 darbo dienas nuo sprendimo priėmimo dienos;</w:t>
      </w:r>
    </w:p>
    <w:p w14:paraId="7748D074" w14:textId="41C700D5" w:rsidR="007D7500" w:rsidRDefault="00D3633A" w:rsidP="007D7500">
      <w:pPr>
        <w:pStyle w:val="prastasiniatinklio"/>
        <w:spacing w:before="0" w:beforeAutospacing="0" w:after="0" w:afterAutospacing="0"/>
        <w:ind w:firstLine="480"/>
        <w:jc w:val="both"/>
      </w:pPr>
      <w:r>
        <w:t>6</w:t>
      </w:r>
      <w:r w:rsidR="00162704" w:rsidRPr="0081626F">
        <w:t xml:space="preserve">.4.2. </w:t>
      </w:r>
      <w:r w:rsidR="007D7500" w:rsidRPr="00E631AC">
        <w:t>ar pasiūlymas atitinka pirkimo dokumentuose nustatytus reikalavimus;</w:t>
      </w:r>
    </w:p>
    <w:p w14:paraId="30602C00" w14:textId="2FC1A7EC" w:rsidR="00E631AC" w:rsidRDefault="00D3633A" w:rsidP="007D7500">
      <w:pPr>
        <w:pStyle w:val="prastasiniatinklio"/>
        <w:spacing w:before="0" w:beforeAutospacing="0" w:after="0" w:afterAutospacing="0"/>
        <w:ind w:firstLine="480"/>
        <w:jc w:val="both"/>
      </w:pPr>
      <w:r>
        <w:t>6</w:t>
      </w:r>
      <w:r w:rsidR="007D7500">
        <w:t xml:space="preserve">.4.3. </w:t>
      </w:r>
      <w:r w:rsidR="00831EB3" w:rsidRPr="00E631AC">
        <w:t xml:space="preserve">ar tiekėjo pasiūlymo kaina nėra apskaičiuota su klaidomis. Radusi pasiūlyme nurodytos kainos ar sąnaudų apskaičiavimo klaidų, perkančioji organizacija privalo paprašyti dalyvių per jos nurodytą terminą ištaisyti pasiūlyme pastebėtas aritmetines klaidas, nekeičiant susipažinimo su pasiūlymais metu užfiksuotos kainos ar sąnaudų. Taisydamas pasiūlyme nurodytas aritmetines klaidas, dalyvis gali taisyti kainos ar sąnaudų sudedamąsias dalis, tačiau neturi teisės atsisakyti kainos ar sąnaudų sudedamųjų dalių arba papildyti kainą ar sąnaudas naujomis dalimis. </w:t>
      </w:r>
    </w:p>
    <w:p w14:paraId="6469745E" w14:textId="32A9A447" w:rsidR="00E631AC" w:rsidRDefault="00D3633A" w:rsidP="00E631AC">
      <w:pPr>
        <w:pStyle w:val="prastasiniatinklio"/>
        <w:spacing w:before="0" w:beforeAutospacing="0" w:after="0" w:afterAutospacing="0"/>
        <w:ind w:firstLine="480"/>
        <w:jc w:val="both"/>
      </w:pPr>
      <w:r>
        <w:t>6</w:t>
      </w:r>
      <w:r w:rsidR="00162704" w:rsidRPr="0081626F">
        <w:t>.4.</w:t>
      </w:r>
      <w:r w:rsidR="007D7500">
        <w:t>4</w:t>
      </w:r>
      <w:r w:rsidR="00162704" w:rsidRPr="0081626F">
        <w:t xml:space="preserve">. </w:t>
      </w:r>
      <w:r w:rsidR="00831EB3" w:rsidRPr="00E631AC">
        <w:t xml:space="preserve">ar tiekėjo pasiūlyta kaina neviršija pirkimui skirtų lėšų, nustatytų perkančiosios organizacijos prieš pradedant pirkimo procedūrą.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viršija pirkimui skirtas lėšas, nustatytas perkančiosios organizacijos prieš pradedant pirkimo procedūrą, ir perkančioji organizacija pirkimo dokumentuose nėra nurodžiusi pirkimui skirtų lėšų sumos, kiti pasiūlymų eilėje esantys pasiūlymai laimėjusiais negali būti nustatyti. Pirkimui skirtų lėšų suma, nustatyta ir užfiksuota perkančiosios organizacijos rengiamuose dokumentuose prieš pradedant pirkimo procedūras, gali būti keičiama, kai ji nėra nurodyta pirkimo dokumentuose, perkančiajai organizacijai ekonomiškai naudingiausiame pasiūlyme nurodyta kaina yra </w:t>
      </w:r>
      <w:r w:rsidR="00831EB3" w:rsidRPr="00E631AC">
        <w:lastRenderedPageBreak/>
        <w:t>priimtina ir perkančioji organizacija gali pagrįsti šios kainos priimtinumą ir suderinamumą su racionalaus lėšų naudojimo principu;</w:t>
      </w:r>
    </w:p>
    <w:p w14:paraId="00CA829B" w14:textId="4C56D581" w:rsidR="004A6B7D" w:rsidRPr="001A1635" w:rsidRDefault="00D3633A" w:rsidP="00831EB3">
      <w:pPr>
        <w:pStyle w:val="prastasiniatinklio"/>
        <w:tabs>
          <w:tab w:val="left" w:pos="993"/>
        </w:tabs>
        <w:spacing w:before="0" w:beforeAutospacing="0" w:after="0" w:afterAutospacing="0"/>
        <w:ind w:firstLine="480"/>
        <w:jc w:val="both"/>
      </w:pPr>
      <w:r>
        <w:t>6</w:t>
      </w:r>
      <w:r w:rsidR="00162704" w:rsidRPr="0081626F">
        <w:t>.4.</w:t>
      </w:r>
      <w:r w:rsidR="007D7500">
        <w:t>5</w:t>
      </w:r>
      <w:r w:rsidR="00162704" w:rsidRPr="0081626F">
        <w:t xml:space="preserve">. </w:t>
      </w:r>
      <w:r w:rsidR="00831EB3" w:rsidRPr="0081626F">
        <w:t xml:space="preserve">ar tiekėjo </w:t>
      </w:r>
      <w:r w:rsidR="00831EB3" w:rsidRPr="0081626F">
        <w:rPr>
          <w:rFonts w:eastAsia="Times New Roman"/>
          <w:szCs w:val="20"/>
          <w:lang w:eastAsia="en-US"/>
        </w:rPr>
        <w:t xml:space="preserve">nebuvo pasiūlyta neįprastai maža kaina ir ar tiekėjas perkančiosios organizacijos prašymu pateikė raštišką tinkamą kainos pagrįstumo įrodymą. Pasiūlyme nurodyta paslaugų kaina arba sąnaudos visais atvejais turi būti laikomos neįprastai mažomis, jeigu jos yra 30 ir daugiau procentų mažesnės už visų tiekėjų, kurių pasiūlymai neatmesti dėl kitų priežasčių ir kurių pasiūlyta kaina neviršija pirkimui skirtų </w:t>
      </w:r>
      <w:r w:rsidR="00831EB3" w:rsidRPr="001A1635">
        <w:rPr>
          <w:rFonts w:eastAsia="Times New Roman"/>
          <w:szCs w:val="20"/>
          <w:lang w:eastAsia="en-US"/>
        </w:rPr>
        <w:t>lėšų, nustatytų ir užfiksuotų perkančiosios organizacijos rengiamuose dokumentuose prieš pradedant pirkimo procedūrą, pasiūlytų kainų arba sąnaudų aritmetinį vidurkį.</w:t>
      </w:r>
    </w:p>
    <w:p w14:paraId="789EE601" w14:textId="3231E88A" w:rsidR="004A6B7D" w:rsidRDefault="00D3633A" w:rsidP="00325FF9">
      <w:pPr>
        <w:pStyle w:val="prastasiniatinklio"/>
        <w:tabs>
          <w:tab w:val="left" w:pos="709"/>
        </w:tabs>
        <w:spacing w:before="0" w:beforeAutospacing="0" w:after="0" w:afterAutospacing="0"/>
        <w:ind w:firstLine="480"/>
        <w:jc w:val="both"/>
      </w:pPr>
      <w:r>
        <w:t>6</w:t>
      </w:r>
      <w:r w:rsidR="00162704" w:rsidRPr="001A1635">
        <w:t xml:space="preserve">.5. </w:t>
      </w:r>
      <w:r w:rsidR="004A6B7D" w:rsidRPr="001A1635">
        <w:rPr>
          <w:bCs/>
          <w:iCs/>
          <w:lang w:eastAsia="en-US"/>
        </w:rPr>
        <w:t xml:space="preserve">Jeigu tiekėjas pateikė netikslius, neišsamius ar klaidingus dokumentus ar duomenis apie atitiktį Pirkimo sąlygų reikalavimams ar šių dokumentų ar duomenų trūksta, </w:t>
      </w:r>
      <w:r w:rsidR="004A6B7D" w:rsidRPr="001A1635">
        <w:rPr>
          <w:lang w:eastAsia="en-US"/>
        </w:rPr>
        <w:t>perkančioji organizacija prašo tiekėją šiuos dokumentus ar duomenis patikslinti, papildyti arba paaiškinti per jos nustatytą protingą terminą</w:t>
      </w:r>
      <w:r w:rsidR="004A6B7D" w:rsidRPr="001A1635">
        <w:rPr>
          <w:bCs/>
          <w:iCs/>
          <w:lang w:eastAsia="en-US"/>
        </w:rPr>
        <w:t xml:space="preserve">. </w:t>
      </w:r>
      <w:r w:rsidR="004A6B7D" w:rsidRPr="001A1635">
        <w:rPr>
          <w:lang w:eastAsia="en-US"/>
        </w:rPr>
        <w:t>Duomenys ir (arba) dokumentai gali būti tikslinami, aiškinami ar papildomi  vadovaujantis Viešųjų pirkimų tarnybos nustatytomis taisyklėmis</w:t>
      </w:r>
      <w:r w:rsidR="004A6B7D" w:rsidRPr="001A1635">
        <w:rPr>
          <w:vertAlign w:val="superscript"/>
          <w:lang w:eastAsia="en-US"/>
        </w:rPr>
        <w:footnoteReference w:id="2"/>
      </w:r>
      <w:r w:rsidR="004A6B7D" w:rsidRPr="001A1635">
        <w:rPr>
          <w:lang w:eastAsia="en-US"/>
        </w:rPr>
        <w:t>.</w:t>
      </w:r>
    </w:p>
    <w:p w14:paraId="02724C48" w14:textId="481849B1" w:rsidR="00036846" w:rsidRDefault="00D3633A" w:rsidP="00036846">
      <w:pPr>
        <w:pStyle w:val="Antrat2"/>
        <w:numPr>
          <w:ilvl w:val="0"/>
          <w:numId w:val="0"/>
        </w:numPr>
        <w:spacing w:before="0"/>
        <w:ind w:left="-142" w:firstLine="709"/>
        <w:rPr>
          <w:b w:val="0"/>
        </w:rPr>
      </w:pPr>
      <w:r>
        <w:rPr>
          <w:b w:val="0"/>
        </w:rPr>
        <w:t>6</w:t>
      </w:r>
      <w:r w:rsidR="00162704" w:rsidRPr="0081626F">
        <w:rPr>
          <w:b w:val="0"/>
        </w:rPr>
        <w:t>.</w:t>
      </w:r>
      <w:r w:rsidR="007333D3">
        <w:rPr>
          <w:b w:val="0"/>
        </w:rPr>
        <w:t>6</w:t>
      </w:r>
      <w:r w:rsidR="00162704" w:rsidRPr="0081626F">
        <w:rPr>
          <w:b w:val="0"/>
        </w:rPr>
        <w:t>. Perkančioji organizacija nenagrinėja pirkimo dalyvio pasiūlymo patikslinimų ar paaiškinimų, pateiktų po vokų su pasiūlymais atplėšimo termino pabaigos, kurių nebuvo prašiusi. Į tokius paaiškinimus ar patikslinimus nebus atsižvelgiama vertinant pasiūlymą</w:t>
      </w:r>
      <w:r w:rsidR="00036846">
        <w:rPr>
          <w:b w:val="0"/>
        </w:rPr>
        <w:t>.</w:t>
      </w:r>
    </w:p>
    <w:p w14:paraId="0D6A6668" w14:textId="50FB0339" w:rsidR="00036846" w:rsidRPr="00E518C2" w:rsidRDefault="00D3633A" w:rsidP="00E518C2">
      <w:pPr>
        <w:pStyle w:val="Antrat2"/>
        <w:numPr>
          <w:ilvl w:val="0"/>
          <w:numId w:val="0"/>
        </w:numPr>
        <w:tabs>
          <w:tab w:val="left" w:pos="993"/>
        </w:tabs>
        <w:spacing w:before="0"/>
        <w:ind w:left="-142" w:firstLine="709"/>
        <w:rPr>
          <w:b w:val="0"/>
        </w:rPr>
      </w:pPr>
      <w:r>
        <w:rPr>
          <w:b w:val="0"/>
        </w:rPr>
        <w:t>6</w:t>
      </w:r>
      <w:r w:rsidR="00036846">
        <w:rPr>
          <w:b w:val="0"/>
        </w:rPr>
        <w:t xml:space="preserve">.7. </w:t>
      </w:r>
      <w:r w:rsidR="00036846" w:rsidRPr="00036846">
        <w:rPr>
          <w:b w:val="0"/>
        </w:rPr>
        <w:t>Perkančioji organizacija, prieš nustatydama laimėjusį pasiūlymą, reikalauja, kad ekonomiškai naudingiausią pasiūlymą pateikęs tiekėjas pateiktų aktualius dokumentus, patvirtinančius jo atitiktį aplinkos apsaugos vadybos sistemos standartams.</w:t>
      </w:r>
    </w:p>
    <w:p w14:paraId="4FBAF9ED" w14:textId="435BCC66" w:rsidR="00162704" w:rsidRPr="0081626F" w:rsidRDefault="00D3633A" w:rsidP="007333D3">
      <w:pPr>
        <w:pStyle w:val="Antrat2"/>
        <w:numPr>
          <w:ilvl w:val="0"/>
          <w:numId w:val="0"/>
        </w:numPr>
        <w:spacing w:before="0"/>
        <w:ind w:left="-142" w:firstLine="709"/>
        <w:rPr>
          <w:b w:val="0"/>
        </w:rPr>
      </w:pPr>
      <w:r>
        <w:rPr>
          <w:b w:val="0"/>
        </w:rPr>
        <w:t>6</w:t>
      </w:r>
      <w:r w:rsidR="00162704" w:rsidRPr="0081626F">
        <w:rPr>
          <w:b w:val="0"/>
        </w:rPr>
        <w:t>.</w:t>
      </w:r>
      <w:r w:rsidR="00036846">
        <w:rPr>
          <w:b w:val="0"/>
        </w:rPr>
        <w:t>8</w:t>
      </w:r>
      <w:r w:rsidR="00162704" w:rsidRPr="0081626F">
        <w:rPr>
          <w:b w:val="0"/>
        </w:rPr>
        <w:t xml:space="preserve">. Perkančioji organizacija gali nevertinti viso tiekėjo pasiūlymo, jeigu patikrinusi jo dalį nustato, kad, </w:t>
      </w:r>
      <w:r w:rsidR="00C5152F" w:rsidRPr="001A1635">
        <w:rPr>
          <w:b w:val="0"/>
        </w:rPr>
        <w:t xml:space="preserve">remiantis Pirkimo sąlygų </w:t>
      </w:r>
      <w:r w:rsidR="00162704" w:rsidRPr="001A1635">
        <w:rPr>
          <w:b w:val="0"/>
        </w:rPr>
        <w:t>reikalavimais</w:t>
      </w:r>
      <w:r w:rsidR="00162704" w:rsidRPr="0081626F">
        <w:rPr>
          <w:b w:val="0"/>
        </w:rPr>
        <w:t>, pasiūlymas turi būti atmestas.</w:t>
      </w:r>
    </w:p>
    <w:p w14:paraId="1254786F" w14:textId="008CAD10" w:rsidR="00162704" w:rsidRPr="0081626F" w:rsidRDefault="00D3633A" w:rsidP="006769C9">
      <w:pPr>
        <w:pStyle w:val="Antrat2"/>
        <w:numPr>
          <w:ilvl w:val="0"/>
          <w:numId w:val="0"/>
        </w:numPr>
        <w:spacing w:before="0"/>
        <w:ind w:left="-142" w:firstLine="709"/>
        <w:rPr>
          <w:b w:val="0"/>
        </w:rPr>
      </w:pPr>
      <w:r>
        <w:rPr>
          <w:b w:val="0"/>
        </w:rPr>
        <w:t>6</w:t>
      </w:r>
      <w:r w:rsidR="00162704" w:rsidRPr="0081626F">
        <w:rPr>
          <w:b w:val="0"/>
        </w:rPr>
        <w:t>.</w:t>
      </w:r>
      <w:r w:rsidR="00036846">
        <w:rPr>
          <w:b w:val="0"/>
        </w:rPr>
        <w:t>9</w:t>
      </w:r>
      <w:r w:rsidR="00162704" w:rsidRPr="0081626F">
        <w:rPr>
          <w:b w:val="0"/>
        </w:rPr>
        <w:t>. Perkančioji organizacija atmeta pasiūlymą, jeigu:</w:t>
      </w:r>
    </w:p>
    <w:p w14:paraId="0A6BAF88" w14:textId="09D8B9AC" w:rsidR="00C87DCC" w:rsidRDefault="00D3633A" w:rsidP="00C87DCC">
      <w:pPr>
        <w:pStyle w:val="Antrat2"/>
        <w:numPr>
          <w:ilvl w:val="0"/>
          <w:numId w:val="0"/>
        </w:numPr>
        <w:spacing w:before="0"/>
        <w:ind w:firstLine="709"/>
        <w:rPr>
          <w:b w:val="0"/>
        </w:rPr>
      </w:pPr>
      <w:r>
        <w:rPr>
          <w:b w:val="0"/>
        </w:rPr>
        <w:t>6</w:t>
      </w:r>
      <w:r w:rsidR="007333D3">
        <w:rPr>
          <w:b w:val="0"/>
        </w:rPr>
        <w:t>.</w:t>
      </w:r>
      <w:r w:rsidR="00036846">
        <w:rPr>
          <w:b w:val="0"/>
        </w:rPr>
        <w:t>9</w:t>
      </w:r>
      <w:r w:rsidR="00672BBA">
        <w:rPr>
          <w:b w:val="0"/>
        </w:rPr>
        <w:t>.1</w:t>
      </w:r>
      <w:r w:rsidR="007333D3">
        <w:rPr>
          <w:b w:val="0"/>
        </w:rPr>
        <w:t>.</w:t>
      </w:r>
      <w:bookmarkStart w:id="3" w:name="_Hlk129610242"/>
      <w:r w:rsidR="00BE3BB8">
        <w:rPr>
          <w:b w:val="0"/>
        </w:rPr>
        <w:t xml:space="preserve"> </w:t>
      </w:r>
      <w:r w:rsidR="006A4623" w:rsidRPr="0081626F">
        <w:rPr>
          <w:b w:val="0"/>
        </w:rPr>
        <w:t>pasiūlymas neatitinka pirkimo dokumentuose nustatytų reikalavimų;</w:t>
      </w:r>
      <w:bookmarkEnd w:id="3"/>
    </w:p>
    <w:p w14:paraId="56166599" w14:textId="7200C80A" w:rsidR="00C87DCC" w:rsidRDefault="00D3633A" w:rsidP="00C87DCC">
      <w:pPr>
        <w:pStyle w:val="Antrat2"/>
        <w:numPr>
          <w:ilvl w:val="0"/>
          <w:numId w:val="0"/>
        </w:numPr>
        <w:spacing w:before="0"/>
        <w:ind w:firstLine="709"/>
        <w:rPr>
          <w:b w:val="0"/>
        </w:rPr>
      </w:pPr>
      <w:r>
        <w:rPr>
          <w:b w:val="0"/>
        </w:rPr>
        <w:t>6</w:t>
      </w:r>
      <w:r w:rsidR="00672BBA">
        <w:rPr>
          <w:b w:val="0"/>
        </w:rPr>
        <w:t>.9.2</w:t>
      </w:r>
      <w:r w:rsidR="00C87DCC">
        <w:rPr>
          <w:b w:val="0"/>
        </w:rPr>
        <w:t xml:space="preserve">. </w:t>
      </w:r>
      <w:r w:rsidR="006A4623" w:rsidRPr="006A4623">
        <w:rPr>
          <w:b w:val="0"/>
        </w:rPr>
        <w:t>tiekėjas pateikė netikslius, neišsamius ar klaidingus dokumentus ar duomenis arba dokumentų ar duomenų nepateikė ir per Perkančiosios organizacijos nustatytą terminą nepatikslino, nepapildė, nepaaiškino informacijos;</w:t>
      </w:r>
    </w:p>
    <w:p w14:paraId="3BF8E1A4" w14:textId="62CCC2DE" w:rsidR="00C87DCC" w:rsidRDefault="00D3633A" w:rsidP="00C87DCC">
      <w:pPr>
        <w:pStyle w:val="Antrat2"/>
        <w:numPr>
          <w:ilvl w:val="0"/>
          <w:numId w:val="0"/>
        </w:numPr>
        <w:tabs>
          <w:tab w:val="left" w:pos="1134"/>
        </w:tabs>
        <w:overflowPunct/>
        <w:autoSpaceDE/>
        <w:autoSpaceDN/>
        <w:adjustRightInd/>
        <w:spacing w:before="0"/>
        <w:ind w:firstLine="709"/>
        <w:textAlignment w:val="auto"/>
        <w:rPr>
          <w:b w:val="0"/>
        </w:rPr>
      </w:pPr>
      <w:r>
        <w:rPr>
          <w:b w:val="0"/>
        </w:rPr>
        <w:t>6</w:t>
      </w:r>
      <w:r w:rsidR="00672BBA">
        <w:rPr>
          <w:b w:val="0"/>
        </w:rPr>
        <w:t>.9.3</w:t>
      </w:r>
      <w:r w:rsidR="00C87DCC">
        <w:rPr>
          <w:b w:val="0"/>
        </w:rPr>
        <w:t xml:space="preserve">. </w:t>
      </w:r>
      <w:r w:rsidR="00BE3BB8" w:rsidRPr="00BE3BB8">
        <w:rPr>
          <w:b w:val="0"/>
        </w:rPr>
        <w:t>tiekėjas per Perkančiosios organizacijos nuro</w:t>
      </w:r>
      <w:r w:rsidR="006A4623">
        <w:rPr>
          <w:b w:val="0"/>
        </w:rPr>
        <w:t>d</w:t>
      </w:r>
      <w:r w:rsidR="00BE3BB8" w:rsidRPr="00BE3BB8">
        <w:rPr>
          <w:b w:val="0"/>
        </w:rPr>
        <w:t xml:space="preserve">ytą terminą </w:t>
      </w:r>
      <w:r w:rsidR="00BE3BB8" w:rsidRPr="0067549A">
        <w:rPr>
          <w:b w:val="0"/>
        </w:rPr>
        <w:t>neištaisė</w:t>
      </w:r>
      <w:r w:rsidR="005300EE" w:rsidRPr="0067549A">
        <w:rPr>
          <w:b w:val="0"/>
        </w:rPr>
        <w:t xml:space="preserve"> apskaičiavimo</w:t>
      </w:r>
      <w:r w:rsidR="005300EE">
        <w:rPr>
          <w:b w:val="0"/>
        </w:rPr>
        <w:t xml:space="preserve"> </w:t>
      </w:r>
      <w:r w:rsidR="00BE3BB8" w:rsidRPr="00BE3BB8">
        <w:rPr>
          <w:b w:val="0"/>
        </w:rPr>
        <w:t>klaidų ir (ar) nepaaiškino pasiūlymo;</w:t>
      </w:r>
    </w:p>
    <w:p w14:paraId="725B0700" w14:textId="5091D6BA" w:rsidR="00C87DCC" w:rsidRDefault="00D3633A" w:rsidP="00C87DCC">
      <w:pPr>
        <w:pStyle w:val="Antrat2"/>
        <w:numPr>
          <w:ilvl w:val="0"/>
          <w:numId w:val="0"/>
        </w:numPr>
        <w:tabs>
          <w:tab w:val="left" w:pos="1134"/>
        </w:tabs>
        <w:overflowPunct/>
        <w:autoSpaceDE/>
        <w:autoSpaceDN/>
        <w:adjustRightInd/>
        <w:spacing w:before="0"/>
        <w:ind w:firstLine="709"/>
        <w:textAlignment w:val="auto"/>
        <w:rPr>
          <w:b w:val="0"/>
        </w:rPr>
      </w:pPr>
      <w:r>
        <w:rPr>
          <w:b w:val="0"/>
        </w:rPr>
        <w:t>6</w:t>
      </w:r>
      <w:r w:rsidR="00672BBA">
        <w:rPr>
          <w:b w:val="0"/>
        </w:rPr>
        <w:t>.9.4</w:t>
      </w:r>
      <w:r w:rsidR="00C87DCC">
        <w:rPr>
          <w:b w:val="0"/>
        </w:rPr>
        <w:t xml:space="preserve">. </w:t>
      </w:r>
      <w:r w:rsidR="00162704" w:rsidRPr="0081626F">
        <w:rPr>
          <w:b w:val="0"/>
        </w:rPr>
        <w:t>pasiūlyta kaina viršija pirkimui skirtą lėšų sumą, nustatytą Perkančiosios organizacijos</w:t>
      </w:r>
      <w:r w:rsidR="007333D3">
        <w:rPr>
          <w:b w:val="0"/>
        </w:rPr>
        <w:t xml:space="preserve"> </w:t>
      </w:r>
      <w:r w:rsidR="00162704" w:rsidRPr="0081626F">
        <w:rPr>
          <w:b w:val="0"/>
        </w:rPr>
        <w:t>prieš pradedant pirkimo procedūrą;</w:t>
      </w:r>
    </w:p>
    <w:p w14:paraId="5108BDD0" w14:textId="61EAABC6" w:rsidR="00C87DCC" w:rsidRDefault="00D3633A" w:rsidP="00135969">
      <w:pPr>
        <w:pStyle w:val="Antrat2"/>
        <w:numPr>
          <w:ilvl w:val="0"/>
          <w:numId w:val="0"/>
        </w:numPr>
        <w:tabs>
          <w:tab w:val="left" w:pos="1134"/>
        </w:tabs>
        <w:overflowPunct/>
        <w:autoSpaceDE/>
        <w:autoSpaceDN/>
        <w:adjustRightInd/>
        <w:spacing w:before="0"/>
        <w:ind w:firstLine="709"/>
        <w:textAlignment w:val="auto"/>
        <w:rPr>
          <w:b w:val="0"/>
        </w:rPr>
      </w:pPr>
      <w:r>
        <w:rPr>
          <w:b w:val="0"/>
        </w:rPr>
        <w:t>6</w:t>
      </w:r>
      <w:r w:rsidR="00672BBA">
        <w:rPr>
          <w:b w:val="0"/>
        </w:rPr>
        <w:t>.9.5</w:t>
      </w:r>
      <w:r w:rsidR="00C87DCC">
        <w:rPr>
          <w:b w:val="0"/>
        </w:rPr>
        <w:t xml:space="preserve">. </w:t>
      </w:r>
      <w:r w:rsidR="00162704" w:rsidRPr="007333D3">
        <w:rPr>
          <w:b w:val="0"/>
        </w:rPr>
        <w:t>buvo pasiūlyta neįprastai maža kaina ir tiekėjas Perkančiosios organizacijos prašymu nepateikė tinkamų pasiūlytos mažos kainos pagrįstumo įrodymų arba pasiūlymas neatitinka Viešųjų pirkimų įstatymo 17 straipsnio 2 dalies 2 punkte nurodytų aplinkos apsaugos, socialinės ir darbo teisės įpareigoji</w:t>
      </w:r>
      <w:r w:rsidR="00325FF9">
        <w:rPr>
          <w:b w:val="0"/>
        </w:rPr>
        <w:t>m</w:t>
      </w:r>
      <w:r w:rsidR="00162704" w:rsidRPr="007333D3">
        <w:rPr>
          <w:b w:val="0"/>
        </w:rPr>
        <w:t>ų</w:t>
      </w:r>
      <w:r w:rsidR="00C87DCC">
        <w:rPr>
          <w:b w:val="0"/>
        </w:rPr>
        <w:t>;</w:t>
      </w:r>
    </w:p>
    <w:p w14:paraId="3E51FF18" w14:textId="6E71C7BD" w:rsidR="00C87DCC" w:rsidRPr="00C87DCC" w:rsidRDefault="00D3633A" w:rsidP="00C87DCC">
      <w:pPr>
        <w:pStyle w:val="Antrat2"/>
        <w:numPr>
          <w:ilvl w:val="0"/>
          <w:numId w:val="0"/>
        </w:numPr>
        <w:tabs>
          <w:tab w:val="left" w:pos="1134"/>
        </w:tabs>
        <w:overflowPunct/>
        <w:autoSpaceDE/>
        <w:autoSpaceDN/>
        <w:adjustRightInd/>
        <w:spacing w:before="0"/>
        <w:ind w:firstLine="709"/>
        <w:textAlignment w:val="auto"/>
        <w:rPr>
          <w:b w:val="0"/>
        </w:rPr>
      </w:pPr>
      <w:r>
        <w:rPr>
          <w:b w:val="0"/>
        </w:rPr>
        <w:t>6</w:t>
      </w:r>
      <w:r w:rsidR="00672BBA">
        <w:rPr>
          <w:b w:val="0"/>
        </w:rPr>
        <w:t>.9.</w:t>
      </w:r>
      <w:r w:rsidR="00292BD7">
        <w:rPr>
          <w:b w:val="0"/>
        </w:rPr>
        <w:t>6</w:t>
      </w:r>
      <w:r w:rsidR="00C87DCC">
        <w:rPr>
          <w:b w:val="0"/>
        </w:rPr>
        <w:t xml:space="preserve">. </w:t>
      </w:r>
      <w:r w:rsidR="00C87DCC" w:rsidRPr="00AF3DD9">
        <w:rPr>
          <w:b w:val="0"/>
        </w:rPr>
        <w:t>tiekėjas Komisijos prašymu nepratęsia pasiūlymo galiojimo.</w:t>
      </w:r>
    </w:p>
    <w:p w14:paraId="40150430" w14:textId="4761AEA1" w:rsidR="00C87DCC" w:rsidRPr="00C87DCC" w:rsidRDefault="00162704" w:rsidP="006953F7">
      <w:pPr>
        <w:pStyle w:val="Antrat2"/>
        <w:numPr>
          <w:ilvl w:val="1"/>
          <w:numId w:val="31"/>
        </w:numPr>
        <w:tabs>
          <w:tab w:val="left" w:pos="709"/>
        </w:tabs>
        <w:overflowPunct/>
        <w:autoSpaceDE/>
        <w:autoSpaceDN/>
        <w:adjustRightInd/>
        <w:spacing w:before="0"/>
        <w:ind w:firstLine="147"/>
        <w:textAlignment w:val="auto"/>
        <w:rPr>
          <w:b w:val="0"/>
        </w:rPr>
      </w:pPr>
      <w:r w:rsidRPr="00C87DCC">
        <w:rPr>
          <w:b w:val="0"/>
        </w:rPr>
        <w:t xml:space="preserve">Apie </w:t>
      </w:r>
      <w:r w:rsidR="00325FF9" w:rsidRPr="00C87DCC">
        <w:rPr>
          <w:b w:val="0"/>
        </w:rPr>
        <w:t>p</w:t>
      </w:r>
      <w:r w:rsidRPr="00C87DCC">
        <w:rPr>
          <w:b w:val="0"/>
        </w:rPr>
        <w:t>asiūlymo atmetimą ir jo atmetimo priežastis tiekėjas informuojamas CVP IS susirašinėjimo priemonėmis nedelsiant, bet ne vėliau kaip per 5 darbo dienas.</w:t>
      </w:r>
    </w:p>
    <w:p w14:paraId="18D06FC2" w14:textId="033DED2A" w:rsidR="00C87DCC" w:rsidRPr="00C87DCC" w:rsidRDefault="00162704" w:rsidP="006953F7">
      <w:pPr>
        <w:pStyle w:val="Antrat2"/>
        <w:numPr>
          <w:ilvl w:val="1"/>
          <w:numId w:val="32"/>
        </w:numPr>
        <w:tabs>
          <w:tab w:val="left" w:pos="709"/>
        </w:tabs>
        <w:overflowPunct/>
        <w:autoSpaceDE/>
        <w:autoSpaceDN/>
        <w:adjustRightInd/>
        <w:spacing w:before="0"/>
        <w:ind w:left="0" w:firstLine="567"/>
        <w:textAlignment w:val="auto"/>
        <w:rPr>
          <w:b w:val="0"/>
        </w:rPr>
      </w:pPr>
      <w:r w:rsidRPr="00C87DCC">
        <w:rPr>
          <w:b w:val="0"/>
        </w:rPr>
        <w:t>Sudaroma pasiūlymų eilė. Į pasiūlymų eilę įtraukiami tiekėjai, kurių pasiūlymai atitiko pirkimo dokumentuose nustatytus reikalavimus. Pasiūlymų eilė sudaroma ekonominio naudingumo mažėjimo tvarka. Jei kelių tiekėjų pasiūlymų ekonominis naudingumas yra vienodas, sudarant pasiūlymų eilę, pirmesnis įrašomas tiekėjas, kurio pasiūlymas pateiktas anksčiausiai. Eilė nesudaroma, jei pasiūlymą pateikė ar, pirkimo procedūrų metu atmetus kitus pasiūlymus, liko vienas tiekėjas.</w:t>
      </w:r>
    </w:p>
    <w:p w14:paraId="453CAD71" w14:textId="2E2F1E86" w:rsidR="00C87DCC" w:rsidRPr="00C87DCC" w:rsidRDefault="006953F7" w:rsidP="006953F7">
      <w:pPr>
        <w:pStyle w:val="Antrat2"/>
        <w:numPr>
          <w:ilvl w:val="1"/>
          <w:numId w:val="32"/>
        </w:numPr>
        <w:tabs>
          <w:tab w:val="left" w:pos="709"/>
          <w:tab w:val="left" w:pos="993"/>
        </w:tabs>
        <w:overflowPunct/>
        <w:autoSpaceDE/>
        <w:autoSpaceDN/>
        <w:adjustRightInd/>
        <w:spacing w:before="0"/>
        <w:ind w:left="0" w:firstLine="567"/>
        <w:textAlignment w:val="auto"/>
        <w:rPr>
          <w:b w:val="0"/>
        </w:rPr>
      </w:pPr>
      <w:r>
        <w:rPr>
          <w:b w:val="0"/>
        </w:rPr>
        <w:t xml:space="preserve"> </w:t>
      </w:r>
      <w:r w:rsidR="00162704" w:rsidRPr="00C87DCC">
        <w:rPr>
          <w:b w:val="0"/>
        </w:rPr>
        <w:t>Nustatomas pirkimo laimėtojas. Laimėtoju gali būti pasirenkamas tik toks tiekėjas, kurio pasiūlymas atitinka pirkimo dokumentuose nustatytus reikalavimus ir jo pasiūlymo kaina neviršija pirkimui skirtų lėšų, nustatytų perkančiosios organizacijos prieš pradedant pirkimo procedūrą.</w:t>
      </w:r>
    </w:p>
    <w:p w14:paraId="427CEBC1" w14:textId="77777777" w:rsidR="00C87DCC" w:rsidRPr="00C87DCC" w:rsidRDefault="00162704" w:rsidP="006953F7">
      <w:pPr>
        <w:pStyle w:val="Antrat2"/>
        <w:numPr>
          <w:ilvl w:val="1"/>
          <w:numId w:val="32"/>
        </w:numPr>
        <w:tabs>
          <w:tab w:val="left" w:pos="709"/>
        </w:tabs>
        <w:overflowPunct/>
        <w:autoSpaceDE/>
        <w:autoSpaceDN/>
        <w:adjustRightInd/>
        <w:spacing w:before="0"/>
        <w:ind w:left="0" w:firstLine="567"/>
        <w:textAlignment w:val="auto"/>
        <w:rPr>
          <w:b w:val="0"/>
        </w:rPr>
      </w:pPr>
      <w:r w:rsidRPr="00C87DCC">
        <w:rPr>
          <w:b w:val="0"/>
        </w:rPr>
        <w:lastRenderedPageBreak/>
        <w:t xml:space="preserve">Perkančioji organizacija dalyviams, išskyrus atvejus, kai pirkimo sutartis sudaroma žodžiu, ne vėliau kaip per </w:t>
      </w:r>
      <w:r w:rsidR="00B372F3" w:rsidRPr="00C87DCC">
        <w:rPr>
          <w:b w:val="0"/>
        </w:rPr>
        <w:t>3</w:t>
      </w:r>
      <w:r w:rsidRPr="00C87DCC">
        <w:rPr>
          <w:b w:val="0"/>
        </w:rPr>
        <w:t xml:space="preserve"> darbo dienas raštu praneša apie priimtą sprendimą nustatyti laimėjusį pasiūlymą, dėl kurio bus sudaroma pirkimo (preliminarioji) sutartis, ir pateikia VPĮ 58 straipsnio 2 dalyje nurodytos atitinkamos informacijos, kuri dar nebuvo pateikta pirkimo procedūrų metu, santrauką, nurodo nustatytą pasiūlymų eilę ir laimėjusį pasiūlymą. Jei būtų priimtas sprendimas nesudaryti pirkimo (preliminariosios) sutarties, perkančioji organizacija taip pat nurodo priežastis, dėl kurių priimtas toks sprendimas.</w:t>
      </w:r>
    </w:p>
    <w:p w14:paraId="307BD127" w14:textId="702B26D0" w:rsidR="00162704" w:rsidRPr="00C87DCC" w:rsidRDefault="00162704" w:rsidP="006953F7">
      <w:pPr>
        <w:pStyle w:val="Antrat2"/>
        <w:numPr>
          <w:ilvl w:val="1"/>
          <w:numId w:val="32"/>
        </w:numPr>
        <w:tabs>
          <w:tab w:val="left" w:pos="709"/>
        </w:tabs>
        <w:overflowPunct/>
        <w:autoSpaceDE/>
        <w:autoSpaceDN/>
        <w:adjustRightInd/>
        <w:spacing w:before="0"/>
        <w:ind w:left="0" w:firstLine="567"/>
        <w:textAlignment w:val="auto"/>
        <w:rPr>
          <w:b w:val="0"/>
        </w:rPr>
      </w:pPr>
      <w:r w:rsidRPr="00C87DCC">
        <w:rPr>
          <w:b w:val="0"/>
        </w:rPr>
        <w:t>Tiekėjas, kurio pasiūlymas laimėjo, kviečiamas sudaryti pirkimo sutartį.</w:t>
      </w:r>
    </w:p>
    <w:p w14:paraId="7D50FFA8" w14:textId="77777777" w:rsidR="009A2B6F" w:rsidRPr="00C87DCC" w:rsidRDefault="009A2B6F" w:rsidP="00C87DCC">
      <w:pPr>
        <w:pStyle w:val="prastasiniatinklio"/>
        <w:spacing w:before="0" w:beforeAutospacing="0" w:after="0" w:afterAutospacing="0"/>
        <w:ind w:firstLine="567"/>
        <w:rPr>
          <w:rFonts w:eastAsia="Times New Roman"/>
          <w:szCs w:val="20"/>
        </w:rPr>
      </w:pPr>
    </w:p>
    <w:p w14:paraId="276CC43F" w14:textId="7E06A612" w:rsidR="00B5326A" w:rsidRPr="0081626F" w:rsidRDefault="00833877" w:rsidP="006953F7">
      <w:pPr>
        <w:pStyle w:val="prastasiniatinklio"/>
        <w:numPr>
          <w:ilvl w:val="0"/>
          <w:numId w:val="32"/>
        </w:numPr>
        <w:spacing w:before="0" w:beforeAutospacing="0" w:after="0" w:afterAutospacing="0"/>
        <w:ind w:left="709"/>
        <w:jc w:val="center"/>
        <w:rPr>
          <w:b/>
          <w:bCs/>
        </w:rPr>
      </w:pPr>
      <w:r w:rsidRPr="0081626F">
        <w:rPr>
          <w:b/>
          <w:bCs/>
        </w:rPr>
        <w:t>KITO</w:t>
      </w:r>
      <w:r w:rsidR="005B5983">
        <w:rPr>
          <w:b/>
          <w:bCs/>
        </w:rPr>
        <w:t>S</w:t>
      </w:r>
      <w:r w:rsidRPr="0081626F">
        <w:rPr>
          <w:b/>
          <w:bCs/>
        </w:rPr>
        <w:t xml:space="preserve"> SĄLYGOS IR INFORMACIJA</w:t>
      </w:r>
    </w:p>
    <w:p w14:paraId="11B5019D" w14:textId="77777777" w:rsidR="0052127C" w:rsidRPr="0081626F" w:rsidRDefault="0052127C" w:rsidP="006769C9">
      <w:pPr>
        <w:pStyle w:val="prastasiniatinklio"/>
        <w:spacing w:before="0" w:beforeAutospacing="0" w:after="0" w:afterAutospacing="0"/>
        <w:ind w:left="720"/>
        <w:rPr>
          <w:b/>
          <w:bCs/>
        </w:rPr>
      </w:pPr>
    </w:p>
    <w:p w14:paraId="12B1743D" w14:textId="68C88AFA" w:rsidR="00B5326A" w:rsidRPr="0081626F" w:rsidRDefault="00282479" w:rsidP="006769C9">
      <w:pPr>
        <w:pStyle w:val="prastasiniatinklio"/>
        <w:spacing w:before="0" w:beforeAutospacing="0" w:after="0" w:afterAutospacing="0"/>
        <w:ind w:firstLine="480"/>
        <w:jc w:val="both"/>
      </w:pPr>
      <w:bookmarkStart w:id="4" w:name="_Hlk168386754"/>
      <w:r>
        <w:t>7</w:t>
      </w:r>
      <w:r w:rsidR="003A32BE" w:rsidRPr="00351D5F">
        <w:t>.1. Pirkimo sutarties sudarymui atidėjimo terminas netaikomas</w:t>
      </w:r>
      <w:r w:rsidR="003A32BE" w:rsidRPr="0081626F">
        <w:t>.</w:t>
      </w:r>
    </w:p>
    <w:p w14:paraId="3AAE8E24" w14:textId="40A5EC68" w:rsidR="005B5983" w:rsidRPr="006A232D" w:rsidRDefault="00282479" w:rsidP="006769C9">
      <w:pPr>
        <w:pStyle w:val="prastasiniatinklio"/>
        <w:spacing w:before="0" w:beforeAutospacing="0" w:after="0" w:afterAutospacing="0"/>
        <w:ind w:firstLine="480"/>
        <w:jc w:val="both"/>
      </w:pPr>
      <w:r>
        <w:t>7</w:t>
      </w:r>
      <w:r w:rsidR="00833877" w:rsidRPr="006A232D">
        <w:t xml:space="preserve">.1.1. Perkančioji organizacija, gavusi tiekėjo pretenziją, </w:t>
      </w:r>
      <w:r w:rsidR="005B5983" w:rsidRPr="006A232D">
        <w:t>sudaro pirkimo sutartį ar preliminariąją sutartį ne anksčiau negu po 5 darbo dienų nuo rašytinio pranešimo apie jos priimtą sprendimą išsiuntimo pretenziją pateikusiam tiekėjui ir suinteresuotiems dalyviams dienos.</w:t>
      </w:r>
    </w:p>
    <w:p w14:paraId="6E047638" w14:textId="03A036FD" w:rsidR="00B5326A" w:rsidRPr="0081626F" w:rsidRDefault="00282479" w:rsidP="006769C9">
      <w:pPr>
        <w:pStyle w:val="prastasiniatinklio"/>
        <w:spacing w:before="0" w:beforeAutospacing="0" w:after="0" w:afterAutospacing="0"/>
        <w:ind w:firstLine="480"/>
        <w:jc w:val="both"/>
      </w:pPr>
      <w:r>
        <w:t>7</w:t>
      </w:r>
      <w:r w:rsidR="00833877" w:rsidRPr="0081626F">
        <w:t xml:space="preserve">.2. Perkančioji organizacija turi teisę savo iniciatyva nutraukti pradėtas pirkimo procedūras. Tai gali būti atliekama bet kuriuo metu iki pirkimo (preliminariosios) sutarties sudarymo, jeigu atsirado aplinkybių, kurių nebuvo galima numatyti. Pirkimo procedūras nutraukti privaloma, jeigu buvo pažeisti </w:t>
      </w:r>
      <w:hyperlink r:id="rId13" w:tgtFrame="_blank" w:history="1">
        <w:r w:rsidR="00833877" w:rsidRPr="0081626F">
          <w:rPr>
            <w:rStyle w:val="Hipersaitas"/>
          </w:rPr>
          <w:t>VPĮ 17 straipsnio 1 dalyje</w:t>
        </w:r>
      </w:hyperlink>
      <w:r w:rsidR="00833877" w:rsidRPr="0081626F">
        <w:t xml:space="preserve"> nustatyti principai ir atitinkamos padėties negalima ištaisyti.</w:t>
      </w:r>
    </w:p>
    <w:p w14:paraId="4DC4BDF0" w14:textId="6966E2CB" w:rsidR="00C87DCC" w:rsidRPr="00C87DCC" w:rsidRDefault="00282479" w:rsidP="00C87DCC">
      <w:pPr>
        <w:pStyle w:val="prastasiniatinklio"/>
        <w:spacing w:before="0" w:beforeAutospacing="0" w:after="0" w:afterAutospacing="0"/>
        <w:ind w:firstLine="426"/>
        <w:jc w:val="both"/>
      </w:pPr>
      <w:r>
        <w:t>7</w:t>
      </w:r>
      <w:r w:rsidR="00833877" w:rsidRPr="0081626F">
        <w:t xml:space="preserve">.3. Ginčai dėl pirkimo nagrinėjami, žala tiekėjui atlyginama, pirkimo (preliminarioji) sutartis pripažįstama negaliojančia bei alternatyvios sankcijos taikomos vadovaujantis </w:t>
      </w:r>
      <w:hyperlink r:id="rId14" w:tgtFrame="_blank" w:history="1">
        <w:r w:rsidR="00833877" w:rsidRPr="00C87DCC">
          <w:t>VPĮ VII skyriaus</w:t>
        </w:r>
      </w:hyperlink>
      <w:r w:rsidR="00833877" w:rsidRPr="0081626F">
        <w:t xml:space="preserve"> nuostatomis.</w:t>
      </w:r>
      <w:r w:rsidR="00C87DCC" w:rsidRPr="00C87DCC">
        <w:t xml:space="preserve"> </w:t>
      </w:r>
    </w:p>
    <w:p w14:paraId="0E2A20B3" w14:textId="77777777" w:rsidR="00C87DCC" w:rsidRDefault="00C87DCC" w:rsidP="00C87DCC">
      <w:pPr>
        <w:pStyle w:val="prastasiniatinklio"/>
        <w:spacing w:before="0" w:beforeAutospacing="0" w:after="0" w:afterAutospacing="0"/>
        <w:jc w:val="center"/>
        <w:rPr>
          <w:rFonts w:eastAsia="Times New Roman"/>
          <w:b/>
          <w:bCs/>
        </w:rPr>
      </w:pPr>
    </w:p>
    <w:p w14:paraId="70FC2ED1" w14:textId="0FB78305" w:rsidR="00C87DCC" w:rsidRPr="00C87DCC" w:rsidRDefault="00C87DCC" w:rsidP="00C87DCC">
      <w:pPr>
        <w:pStyle w:val="prastasiniatinklio"/>
        <w:spacing w:before="0" w:beforeAutospacing="0" w:after="0" w:afterAutospacing="0"/>
        <w:jc w:val="center"/>
        <w:rPr>
          <w:rFonts w:eastAsia="Times New Roman"/>
          <w:b/>
          <w:bCs/>
        </w:rPr>
      </w:pPr>
      <w:r w:rsidRPr="00C87DCC">
        <w:rPr>
          <w:rFonts w:eastAsia="Times New Roman"/>
          <w:b/>
          <w:bCs/>
        </w:rPr>
        <w:t>9. PIRKIMO SUTARTIES SĄLYGOS</w:t>
      </w:r>
    </w:p>
    <w:p w14:paraId="159CE969" w14:textId="77777777" w:rsidR="00C87DCC" w:rsidRPr="00C87DCC" w:rsidRDefault="00C87DCC" w:rsidP="00C87DCC">
      <w:pPr>
        <w:tabs>
          <w:tab w:val="left" w:pos="426"/>
        </w:tabs>
        <w:spacing w:after="0" w:line="240" w:lineRule="auto"/>
        <w:jc w:val="both"/>
        <w:textAlignment w:val="center"/>
        <w:rPr>
          <w:rFonts w:ascii="Times New Roman" w:eastAsia="Calibri" w:hAnsi="Times New Roman" w:cs="Times New Roman"/>
          <w:sz w:val="24"/>
          <w:szCs w:val="24"/>
        </w:rPr>
      </w:pPr>
    </w:p>
    <w:p w14:paraId="5D7C7FD8" w14:textId="25BDBB6B" w:rsidR="0055307D" w:rsidRDefault="00C87DCC" w:rsidP="00C87DCC">
      <w:pPr>
        <w:pStyle w:val="prastasiniatinklio"/>
        <w:spacing w:before="0" w:beforeAutospacing="0" w:after="0" w:afterAutospacing="0"/>
        <w:ind w:firstLine="480"/>
        <w:jc w:val="both"/>
      </w:pPr>
      <w:r w:rsidRPr="00C87DCC">
        <w:rPr>
          <w:rFonts w:eastAsia="Times New Roman"/>
        </w:rPr>
        <w:t xml:space="preserve">9.1. Pirkimo sutarties projektas pateikiamas pirkimo </w:t>
      </w:r>
      <w:r w:rsidR="00F67ED9">
        <w:rPr>
          <w:rFonts w:eastAsia="Times New Roman"/>
          <w:bCs/>
        </w:rPr>
        <w:t>Sąlygų 3</w:t>
      </w:r>
      <w:r w:rsidRPr="00C87DCC">
        <w:rPr>
          <w:rFonts w:eastAsia="Times New Roman"/>
          <w:bCs/>
        </w:rPr>
        <w:t xml:space="preserve"> priede.</w:t>
      </w:r>
    </w:p>
    <w:bookmarkEnd w:id="4"/>
    <w:p w14:paraId="70E8F819" w14:textId="54FCA991" w:rsidR="0039716A" w:rsidRDefault="0039716A" w:rsidP="003F3678">
      <w:pPr>
        <w:pStyle w:val="prastasiniatinklio"/>
        <w:spacing w:before="0" w:beforeAutospacing="0" w:after="0" w:afterAutospacing="0"/>
        <w:jc w:val="both"/>
      </w:pPr>
      <w:r>
        <w:br w:type="page"/>
      </w:r>
    </w:p>
    <w:p w14:paraId="6B26EE8A" w14:textId="26DE5575" w:rsidR="0055307D" w:rsidRPr="003F3678" w:rsidRDefault="00CF31E7" w:rsidP="003F3678">
      <w:pPr>
        <w:pStyle w:val="prastasiniatinklio"/>
        <w:spacing w:before="0" w:beforeAutospacing="0" w:after="0" w:afterAutospacing="0"/>
        <w:jc w:val="right"/>
      </w:pPr>
      <w:r w:rsidRPr="0081626F">
        <w:rPr>
          <w:rFonts w:eastAsia="Times New Roman"/>
          <w:bCs/>
          <w:szCs w:val="20"/>
          <w:lang w:eastAsia="en-US"/>
        </w:rPr>
        <w:lastRenderedPageBreak/>
        <w:t xml:space="preserve">1 </w:t>
      </w:r>
      <w:r w:rsidR="00E8135C" w:rsidRPr="0081626F">
        <w:rPr>
          <w:rFonts w:eastAsia="Times New Roman"/>
          <w:bCs/>
          <w:szCs w:val="20"/>
          <w:lang w:eastAsia="en-US"/>
        </w:rPr>
        <w:t>S</w:t>
      </w:r>
      <w:r w:rsidRPr="0081626F">
        <w:rPr>
          <w:rFonts w:eastAsia="Times New Roman"/>
          <w:szCs w:val="20"/>
          <w:lang w:eastAsia="en-US"/>
        </w:rPr>
        <w:t>ąlygų priedas</w:t>
      </w:r>
    </w:p>
    <w:p w14:paraId="0F7AB6BC" w14:textId="3D7D8FEC" w:rsidR="003F7DD6" w:rsidRDefault="003F7DD6" w:rsidP="006769C9">
      <w:pPr>
        <w:spacing w:after="0" w:line="240" w:lineRule="auto"/>
        <w:rPr>
          <w:rFonts w:ascii="Times New Roman" w:eastAsia="Times New Roman" w:hAnsi="Times New Roman" w:cs="Times New Roman"/>
          <w:b/>
          <w:sz w:val="24"/>
          <w:szCs w:val="24"/>
          <w:lang w:eastAsia="en-US"/>
        </w:rPr>
      </w:pPr>
    </w:p>
    <w:p w14:paraId="15072DE0" w14:textId="77777777" w:rsidR="008D417D" w:rsidRDefault="008D417D" w:rsidP="006769C9">
      <w:pPr>
        <w:spacing w:after="0" w:line="240" w:lineRule="auto"/>
        <w:rPr>
          <w:rFonts w:ascii="Times New Roman" w:eastAsia="Times New Roman" w:hAnsi="Times New Roman" w:cs="Times New Roman"/>
          <w:b/>
          <w:sz w:val="24"/>
          <w:szCs w:val="24"/>
          <w:lang w:eastAsia="en-US"/>
        </w:rPr>
      </w:pPr>
    </w:p>
    <w:p w14:paraId="40CA05F8" w14:textId="77777777" w:rsidR="003F7DD6" w:rsidRPr="003F7DD6" w:rsidRDefault="003F7DD6" w:rsidP="003F7DD6">
      <w:pPr>
        <w:spacing w:after="0" w:line="240" w:lineRule="auto"/>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Vilniaus rajono savivaldybės administracijai</w:t>
      </w:r>
    </w:p>
    <w:p w14:paraId="2153D05D" w14:textId="77777777" w:rsidR="003F7DD6" w:rsidRPr="003F7DD6" w:rsidRDefault="003F7DD6" w:rsidP="003F7DD6">
      <w:pPr>
        <w:spacing w:after="0" w:line="240" w:lineRule="auto"/>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Rinktinės g. 50, 09318 Vilnius</w:t>
      </w:r>
    </w:p>
    <w:p w14:paraId="276D4E63"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p w14:paraId="2764F433" w14:textId="77777777" w:rsidR="003F7DD6" w:rsidRPr="003F7DD6" w:rsidRDefault="003F7DD6" w:rsidP="003F7DD6">
      <w:pPr>
        <w:spacing w:after="0" w:line="240" w:lineRule="auto"/>
        <w:jc w:val="center"/>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PASIŪLYMAS</w:t>
      </w:r>
    </w:p>
    <w:p w14:paraId="66F8FFE6" w14:textId="77777777" w:rsidR="003F7DD6" w:rsidRPr="003F7DD6" w:rsidRDefault="003F7DD6" w:rsidP="003F7DD6">
      <w:pPr>
        <w:spacing w:after="0" w:line="240" w:lineRule="auto"/>
        <w:rPr>
          <w:rFonts w:ascii="Times New Roman" w:eastAsia="Times New Roman" w:hAnsi="Times New Roman" w:cs="Times New Roman"/>
          <w:b/>
          <w:sz w:val="24"/>
          <w:szCs w:val="24"/>
          <w:lang w:eastAsia="en-US"/>
        </w:rPr>
      </w:pPr>
    </w:p>
    <w:p w14:paraId="288A500E" w14:textId="5C52A37E" w:rsidR="00FC1FFA" w:rsidRDefault="007726F1" w:rsidP="00FC1FFA">
      <w:pPr>
        <w:pStyle w:val="prastasiniatinklio"/>
        <w:spacing w:before="0" w:beforeAutospacing="0" w:after="0" w:afterAutospacing="0"/>
        <w:ind w:left="720"/>
        <w:jc w:val="center"/>
        <w:rPr>
          <w:b/>
          <w:bCs/>
        </w:rPr>
      </w:pPr>
      <w:r>
        <w:rPr>
          <w:b/>
          <w:bCs/>
        </w:rPr>
        <w:t>Lauko v</w:t>
      </w:r>
      <w:r w:rsidR="006E35E3">
        <w:rPr>
          <w:b/>
          <w:bCs/>
        </w:rPr>
        <w:t>aikų žaidimo aikštelės įrengimo Vilniaus r., Lavoriškių sen., Mostiškių k. darbai</w:t>
      </w:r>
    </w:p>
    <w:p w14:paraId="70D4B8ED" w14:textId="77777777" w:rsidR="00FD26A8" w:rsidRPr="003F7DD6" w:rsidRDefault="00FD26A8" w:rsidP="003F7DD6">
      <w:pPr>
        <w:spacing w:after="0" w:line="240" w:lineRule="auto"/>
        <w:jc w:val="center"/>
        <w:rPr>
          <w:rFonts w:ascii="Times New Roman" w:eastAsia="Times New Roman" w:hAnsi="Times New Roman" w:cs="Times New Roman"/>
          <w:b/>
          <w:sz w:val="24"/>
          <w:szCs w:val="24"/>
          <w:lang w:eastAsia="en-US"/>
        </w:rPr>
      </w:pPr>
    </w:p>
    <w:p w14:paraId="4A3E3A3D" w14:textId="77777777" w:rsidR="003F7DD6" w:rsidRPr="003F7DD6" w:rsidRDefault="003F7DD6" w:rsidP="003F7DD6">
      <w:pPr>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____________________</w:t>
      </w:r>
    </w:p>
    <w:p w14:paraId="504D11A6" w14:textId="77777777" w:rsidR="003F7DD6" w:rsidRPr="003F7DD6" w:rsidRDefault="003F7DD6" w:rsidP="003F7DD6">
      <w:pPr>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(Data)</w:t>
      </w:r>
    </w:p>
    <w:p w14:paraId="37AADED4" w14:textId="77777777" w:rsidR="003F7DD6" w:rsidRPr="003F7DD6" w:rsidRDefault="003F7DD6" w:rsidP="003F7DD6">
      <w:pPr>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____________________</w:t>
      </w:r>
    </w:p>
    <w:p w14:paraId="31333678" w14:textId="77777777" w:rsidR="003F7DD6" w:rsidRPr="003F7DD6" w:rsidRDefault="003F7DD6" w:rsidP="003F7DD6">
      <w:pPr>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(Vieta)</w:t>
      </w:r>
    </w:p>
    <w:p w14:paraId="14BD7010" w14:textId="77777777" w:rsidR="003F7DD6" w:rsidRPr="003F7DD6" w:rsidRDefault="003F7DD6" w:rsidP="003F7DD6">
      <w:pPr>
        <w:spacing w:after="0" w:line="240" w:lineRule="auto"/>
        <w:jc w:val="center"/>
        <w:rPr>
          <w:rFonts w:ascii="Times New Roman" w:eastAsia="Times New Roman" w:hAnsi="Times New Roman" w:cs="Times New Roman"/>
          <w:sz w:val="24"/>
          <w:szCs w:val="24"/>
          <w:lang w:eastAsia="en-US"/>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423"/>
      </w:tblGrid>
      <w:tr w:rsidR="003F7DD6" w:rsidRPr="003F7DD6" w14:paraId="2B8B59B7" w14:textId="77777777" w:rsidTr="00D76303">
        <w:tc>
          <w:tcPr>
            <w:tcW w:w="5245" w:type="dxa"/>
          </w:tcPr>
          <w:p w14:paraId="4280E0D1"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b/>
                <w:sz w:val="24"/>
                <w:szCs w:val="24"/>
                <w:lang w:eastAsia="en-US"/>
              </w:rPr>
              <w:t>Tiekėjo pavadinimas</w:t>
            </w:r>
            <w:r w:rsidRPr="003F7DD6">
              <w:rPr>
                <w:rFonts w:ascii="Times New Roman" w:eastAsia="Times New Roman" w:hAnsi="Times New Roman" w:cs="Times New Roman"/>
                <w:sz w:val="24"/>
                <w:szCs w:val="24"/>
                <w:lang w:eastAsia="en-US"/>
              </w:rPr>
              <w:t xml:space="preserve"> [</w:t>
            </w:r>
            <w:r w:rsidRPr="003F7DD6">
              <w:rPr>
                <w:rFonts w:ascii="Times New Roman" w:eastAsia="Times New Roman" w:hAnsi="Times New Roman" w:cs="Times New Roman"/>
                <w:i/>
                <w:sz w:val="24"/>
                <w:szCs w:val="24"/>
                <w:lang w:eastAsia="en-US"/>
              </w:rPr>
              <w:t>jei tai tiekėjų grupė, nurodyti: jungtinės veiklos sutarties pagrindu veikianti tiekėjų grupė, sudaryta iš: [nurodyti visų partnerių pavadinimus]</w:t>
            </w:r>
            <w:r w:rsidRPr="003F7DD6">
              <w:rPr>
                <w:rFonts w:ascii="Times New Roman" w:eastAsia="Times New Roman" w:hAnsi="Times New Roman" w:cs="Times New Roman"/>
                <w:sz w:val="24"/>
                <w:szCs w:val="24"/>
                <w:lang w:eastAsia="en-US"/>
              </w:rPr>
              <w:t>]</w:t>
            </w:r>
          </w:p>
        </w:tc>
        <w:tc>
          <w:tcPr>
            <w:tcW w:w="4423" w:type="dxa"/>
          </w:tcPr>
          <w:p w14:paraId="653D84F2"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p w14:paraId="04221BA6"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50D880F9" w14:textId="77777777" w:rsidTr="00D76303">
        <w:tc>
          <w:tcPr>
            <w:tcW w:w="5245" w:type="dxa"/>
          </w:tcPr>
          <w:p w14:paraId="1BFD93F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b/>
                <w:sz w:val="24"/>
                <w:szCs w:val="24"/>
                <w:lang w:eastAsia="en-US"/>
              </w:rPr>
              <w:t>Atsakingasis partneris</w:t>
            </w:r>
            <w:r w:rsidRPr="003F7DD6">
              <w:rPr>
                <w:rFonts w:ascii="Times New Roman" w:eastAsia="Times New Roman" w:hAnsi="Times New Roman" w:cs="Times New Roman"/>
                <w:sz w:val="24"/>
                <w:szCs w:val="24"/>
                <w:lang w:eastAsia="en-US"/>
              </w:rPr>
              <w:t xml:space="preserve"> [</w:t>
            </w:r>
            <w:r w:rsidRPr="003F7DD6">
              <w:rPr>
                <w:rFonts w:ascii="Times New Roman" w:eastAsia="Times New Roman" w:hAnsi="Times New Roman" w:cs="Times New Roman"/>
                <w:i/>
                <w:sz w:val="24"/>
                <w:szCs w:val="24"/>
                <w:lang w:eastAsia="en-US"/>
              </w:rPr>
              <w:t>nurodyti atsakingojo partnerio pavadinimą, jei pasiūlymą teikia tiekėjų grupė</w:t>
            </w:r>
            <w:r w:rsidRPr="003F7DD6">
              <w:rPr>
                <w:rFonts w:ascii="Times New Roman" w:eastAsia="Times New Roman" w:hAnsi="Times New Roman" w:cs="Times New Roman"/>
                <w:sz w:val="24"/>
                <w:szCs w:val="24"/>
                <w:lang w:eastAsia="en-US"/>
              </w:rPr>
              <w:t>]</w:t>
            </w:r>
          </w:p>
        </w:tc>
        <w:tc>
          <w:tcPr>
            <w:tcW w:w="4423" w:type="dxa"/>
          </w:tcPr>
          <w:p w14:paraId="6A22B722"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31CB5B17" w14:textId="77777777" w:rsidTr="00D76303">
        <w:tc>
          <w:tcPr>
            <w:tcW w:w="5245" w:type="dxa"/>
          </w:tcPr>
          <w:p w14:paraId="1CD8A055" w14:textId="77777777" w:rsidR="003F7DD6" w:rsidRPr="003F7DD6" w:rsidRDefault="003F7DD6" w:rsidP="003F7DD6">
            <w:pPr>
              <w:spacing w:after="0" w:line="240" w:lineRule="auto"/>
              <w:jc w:val="both"/>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 xml:space="preserve">Tiekėjo kodas </w:t>
            </w:r>
            <w:r w:rsidRPr="003F7DD6">
              <w:rPr>
                <w:rFonts w:ascii="Times New Roman" w:eastAsia="Times New Roman" w:hAnsi="Times New Roman" w:cs="Times New Roman"/>
                <w:sz w:val="24"/>
                <w:szCs w:val="24"/>
                <w:lang w:eastAsia="en-US"/>
              </w:rPr>
              <w:t>[</w:t>
            </w:r>
            <w:r w:rsidRPr="003F7DD6">
              <w:rPr>
                <w:rFonts w:ascii="Times New Roman" w:eastAsia="Times New Roman" w:hAnsi="Times New Roman" w:cs="Times New Roman"/>
                <w:i/>
                <w:sz w:val="24"/>
                <w:szCs w:val="24"/>
                <w:lang w:eastAsia="en-US"/>
              </w:rPr>
              <w:t>jei pasiūlymą teikia tiekėjų grupė, nurodyti visų partnerių  kodus</w:t>
            </w:r>
            <w:r w:rsidRPr="003F7DD6">
              <w:rPr>
                <w:rFonts w:ascii="Times New Roman" w:eastAsia="Times New Roman" w:hAnsi="Times New Roman" w:cs="Times New Roman"/>
                <w:sz w:val="24"/>
                <w:szCs w:val="24"/>
                <w:lang w:eastAsia="en-US"/>
              </w:rPr>
              <w:t>]</w:t>
            </w:r>
          </w:p>
        </w:tc>
        <w:tc>
          <w:tcPr>
            <w:tcW w:w="4423" w:type="dxa"/>
          </w:tcPr>
          <w:p w14:paraId="3D8BA87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1F0D9534" w14:textId="77777777" w:rsidTr="00D76303">
        <w:tc>
          <w:tcPr>
            <w:tcW w:w="5245" w:type="dxa"/>
          </w:tcPr>
          <w:p w14:paraId="6172441D"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b/>
                <w:sz w:val="24"/>
                <w:szCs w:val="24"/>
                <w:lang w:eastAsia="en-US"/>
              </w:rPr>
              <w:t>Tiekėjo adresas</w:t>
            </w:r>
            <w:r w:rsidRPr="003F7DD6">
              <w:rPr>
                <w:rFonts w:ascii="Times New Roman" w:eastAsia="Times New Roman" w:hAnsi="Times New Roman" w:cs="Times New Roman"/>
                <w:sz w:val="24"/>
                <w:szCs w:val="24"/>
                <w:lang w:eastAsia="en-US"/>
              </w:rPr>
              <w:t xml:space="preserve"> [</w:t>
            </w:r>
            <w:r w:rsidRPr="003F7DD6">
              <w:rPr>
                <w:rFonts w:ascii="Times New Roman" w:eastAsia="Times New Roman" w:hAnsi="Times New Roman" w:cs="Times New Roman"/>
                <w:i/>
                <w:sz w:val="24"/>
                <w:szCs w:val="24"/>
                <w:lang w:eastAsia="en-US"/>
              </w:rPr>
              <w:t>jei pasiūlymą teikia tiekėjų grupė, nurodyti visų partnerių  adresus</w:t>
            </w:r>
            <w:r w:rsidRPr="003F7DD6">
              <w:rPr>
                <w:rFonts w:ascii="Times New Roman" w:eastAsia="Times New Roman" w:hAnsi="Times New Roman" w:cs="Times New Roman"/>
                <w:sz w:val="24"/>
                <w:szCs w:val="24"/>
                <w:lang w:eastAsia="en-US"/>
              </w:rPr>
              <w:t>]</w:t>
            </w:r>
          </w:p>
        </w:tc>
        <w:tc>
          <w:tcPr>
            <w:tcW w:w="4423" w:type="dxa"/>
          </w:tcPr>
          <w:p w14:paraId="77AC06AA"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p w14:paraId="1D88AACF"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4165B0C2" w14:textId="77777777" w:rsidTr="00D76303">
        <w:tc>
          <w:tcPr>
            <w:tcW w:w="5245" w:type="dxa"/>
          </w:tcPr>
          <w:p w14:paraId="6721A2BC" w14:textId="77777777" w:rsidR="003F7DD6" w:rsidRPr="003F7DD6" w:rsidRDefault="003F7DD6" w:rsidP="003F7DD6">
            <w:pPr>
              <w:spacing w:after="0" w:line="240" w:lineRule="auto"/>
              <w:jc w:val="both"/>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Už pasiūlymą atsakingo asmens vardas, pavardė</w:t>
            </w:r>
          </w:p>
        </w:tc>
        <w:tc>
          <w:tcPr>
            <w:tcW w:w="4423" w:type="dxa"/>
          </w:tcPr>
          <w:p w14:paraId="106D0501"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726349D1" w14:textId="77777777" w:rsidTr="00D76303">
        <w:tc>
          <w:tcPr>
            <w:tcW w:w="5245" w:type="dxa"/>
          </w:tcPr>
          <w:p w14:paraId="753AE18F" w14:textId="77777777" w:rsidR="003F7DD6" w:rsidRPr="003F7DD6" w:rsidRDefault="003F7DD6" w:rsidP="003F7DD6">
            <w:pPr>
              <w:spacing w:after="0" w:line="240" w:lineRule="auto"/>
              <w:jc w:val="both"/>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Telefono numeris</w:t>
            </w:r>
          </w:p>
        </w:tc>
        <w:tc>
          <w:tcPr>
            <w:tcW w:w="4423" w:type="dxa"/>
          </w:tcPr>
          <w:p w14:paraId="6EEC180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28F2FD35" w14:textId="77777777" w:rsidTr="00D76303">
        <w:trPr>
          <w:trHeight w:val="313"/>
        </w:trPr>
        <w:tc>
          <w:tcPr>
            <w:tcW w:w="5245" w:type="dxa"/>
          </w:tcPr>
          <w:p w14:paraId="6613BF73" w14:textId="77777777" w:rsidR="003F7DD6" w:rsidRPr="003F7DD6" w:rsidRDefault="003F7DD6" w:rsidP="003F7DD6">
            <w:pPr>
              <w:spacing w:after="0" w:line="240" w:lineRule="auto"/>
              <w:jc w:val="both"/>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El. pašto adresas</w:t>
            </w:r>
          </w:p>
        </w:tc>
        <w:tc>
          <w:tcPr>
            <w:tcW w:w="4423" w:type="dxa"/>
          </w:tcPr>
          <w:p w14:paraId="1EA4879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bl>
    <w:p w14:paraId="0CE8A111" w14:textId="5631DB5D" w:rsidR="003F7DD6" w:rsidRDefault="00FC1FFA" w:rsidP="00FC1FFA">
      <w:pPr>
        <w:tabs>
          <w:tab w:val="left" w:pos="3390"/>
        </w:tabs>
        <w:spacing w:after="0" w:line="240" w:lineRule="auto"/>
        <w:jc w:val="both"/>
        <w:rPr>
          <w:rFonts w:ascii="Times New Roman" w:eastAsia="Times New Roman" w:hAnsi="Times New Roman" w:cs="Times New Roman"/>
          <w:color w:val="FF0000"/>
          <w:sz w:val="24"/>
          <w:szCs w:val="24"/>
          <w:lang w:eastAsia="en-US"/>
        </w:rPr>
      </w:pPr>
      <w:r>
        <w:rPr>
          <w:rFonts w:ascii="Times New Roman" w:eastAsia="Times New Roman" w:hAnsi="Times New Roman" w:cs="Times New Roman"/>
          <w:color w:val="FF0000"/>
          <w:sz w:val="24"/>
          <w:szCs w:val="24"/>
          <w:lang w:eastAsia="en-US"/>
        </w:rPr>
        <w:tab/>
      </w:r>
    </w:p>
    <w:p w14:paraId="1A6B4365" w14:textId="77777777" w:rsidR="00FC1FFA" w:rsidRPr="00AC6440" w:rsidRDefault="00FC1FFA" w:rsidP="00FC1FFA">
      <w:pPr>
        <w:spacing w:after="0" w:line="240" w:lineRule="auto"/>
        <w:rPr>
          <w:rFonts w:ascii="Times New Roman" w:eastAsia="Times New Roman" w:hAnsi="Times New Roman" w:cs="Times New Roman"/>
          <w:b/>
          <w:bCs/>
          <w:sz w:val="24"/>
          <w:szCs w:val="20"/>
          <w:lang w:eastAsia="en-US"/>
        </w:rPr>
      </w:pPr>
      <w:r w:rsidRPr="00AC6440">
        <w:rPr>
          <w:rFonts w:ascii="Times New Roman" w:eastAsia="Times New Roman" w:hAnsi="Times New Roman" w:cs="Times New Roman"/>
          <w:b/>
          <w:bCs/>
          <w:sz w:val="24"/>
          <w:szCs w:val="20"/>
          <w:lang w:eastAsia="en-US"/>
        </w:rPr>
        <w:t>Tiekėjų pašalinimo pagrindas:</w:t>
      </w:r>
    </w:p>
    <w:p w14:paraId="20052BF8" w14:textId="77777777" w:rsidR="00FC1FFA" w:rsidRPr="00AC6440" w:rsidRDefault="00FC1FFA" w:rsidP="00FC1FFA">
      <w:pPr>
        <w:spacing w:after="0" w:line="240" w:lineRule="auto"/>
        <w:rPr>
          <w:rFonts w:ascii="Times New Roman" w:eastAsia="Times New Roman" w:hAnsi="Times New Roman" w:cs="Times New Roman"/>
          <w:b/>
          <w:bCs/>
          <w:sz w:val="24"/>
          <w:szCs w:val="20"/>
          <w:lang w:eastAsia="en-US"/>
        </w:rPr>
      </w:pPr>
    </w:p>
    <w:tbl>
      <w:tblPr>
        <w:tblW w:w="0" w:type="auto"/>
        <w:jc w:val="center"/>
        <w:tblCellMar>
          <w:left w:w="0" w:type="dxa"/>
          <w:right w:w="0" w:type="dxa"/>
        </w:tblCellMar>
        <w:tblLook w:val="04A0" w:firstRow="1" w:lastRow="0" w:firstColumn="1" w:lastColumn="0" w:noHBand="0" w:noVBand="1"/>
      </w:tblPr>
      <w:tblGrid>
        <w:gridCol w:w="4103"/>
        <w:gridCol w:w="1934"/>
        <w:gridCol w:w="3734"/>
      </w:tblGrid>
      <w:tr w:rsidR="00FC1FFA" w:rsidRPr="00031F11" w14:paraId="56BA9763" w14:textId="77777777" w:rsidTr="008E3403">
        <w:trPr>
          <w:jc w:val="center"/>
        </w:trPr>
        <w:tc>
          <w:tcPr>
            <w:tcW w:w="410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14:paraId="01749E5E" w14:textId="77777777" w:rsidR="00FC1FFA" w:rsidRPr="00AC6440" w:rsidRDefault="00FC1FFA" w:rsidP="008E3403">
            <w:pPr>
              <w:spacing w:after="0" w:line="240" w:lineRule="auto"/>
              <w:jc w:val="center"/>
              <w:rPr>
                <w:rFonts w:ascii="Times New Roman" w:eastAsia="Times New Roman" w:hAnsi="Times New Roman" w:cs="Times New Roman"/>
                <w:b/>
                <w:bCs/>
                <w:sz w:val="24"/>
                <w:szCs w:val="20"/>
                <w:lang w:eastAsia="en-US"/>
              </w:rPr>
            </w:pPr>
            <w:r w:rsidRPr="00AC6440">
              <w:rPr>
                <w:rFonts w:ascii="Times New Roman" w:eastAsia="Times New Roman" w:hAnsi="Times New Roman" w:cs="Times New Roman"/>
                <w:b/>
                <w:bCs/>
                <w:sz w:val="24"/>
                <w:szCs w:val="20"/>
                <w:lang w:eastAsia="en-US"/>
              </w:rPr>
              <w:t>Tiekėjas yra neatlikęs jam paskirtos baudžiamojo poveikio priemonės – uždraudimo juridiniam asmeniui dalyvauti viešuosiuose pirkimuose.</w:t>
            </w:r>
          </w:p>
        </w:tc>
        <w:tc>
          <w:tcPr>
            <w:tcW w:w="1934"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1EC2462" w14:textId="77777777" w:rsidR="00FC1FFA" w:rsidRPr="00AC6440" w:rsidRDefault="00FC1FFA" w:rsidP="008E3403">
            <w:pPr>
              <w:spacing w:after="0" w:line="240" w:lineRule="auto"/>
              <w:jc w:val="center"/>
              <w:rPr>
                <w:rFonts w:ascii="Times New Roman" w:eastAsia="Times New Roman" w:hAnsi="Times New Roman" w:cs="Times New Roman"/>
                <w:b/>
                <w:bCs/>
                <w:sz w:val="24"/>
                <w:szCs w:val="20"/>
                <w:lang w:eastAsia="en-US"/>
              </w:rPr>
            </w:pPr>
            <w:r w:rsidRPr="00AC6440">
              <w:rPr>
                <w:rFonts w:ascii="Times New Roman" w:eastAsia="Times New Roman" w:hAnsi="Times New Roman" w:cs="Times New Roman"/>
                <w:b/>
                <w:bCs/>
                <w:sz w:val="24"/>
                <w:szCs w:val="20"/>
                <w:lang w:eastAsia="en-US"/>
              </w:rPr>
              <w:t>VPĮ 46 straipsnio 2¹ dalis</w:t>
            </w:r>
          </w:p>
          <w:p w14:paraId="0B3CB233" w14:textId="77777777" w:rsidR="00FC1FFA" w:rsidRPr="00AC6440" w:rsidRDefault="00FC1FFA" w:rsidP="008E3403">
            <w:pPr>
              <w:spacing w:after="0" w:line="240" w:lineRule="auto"/>
              <w:rPr>
                <w:rFonts w:ascii="Times New Roman" w:eastAsia="Times New Roman" w:hAnsi="Times New Roman" w:cs="Times New Roman"/>
                <w:b/>
                <w:bCs/>
                <w:sz w:val="24"/>
                <w:szCs w:val="20"/>
                <w:lang w:eastAsia="en-US"/>
              </w:rPr>
            </w:pPr>
          </w:p>
        </w:tc>
        <w:tc>
          <w:tcPr>
            <w:tcW w:w="37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28D1171" w14:textId="77777777" w:rsidR="00FC1FFA" w:rsidRPr="00AC6440" w:rsidRDefault="00FC1FFA" w:rsidP="008E3403">
            <w:pPr>
              <w:spacing w:after="0" w:line="240" w:lineRule="auto"/>
              <w:jc w:val="center"/>
              <w:rPr>
                <w:rFonts w:ascii="Times New Roman" w:eastAsia="Times New Roman" w:hAnsi="Times New Roman" w:cs="Times New Roman"/>
                <w:i/>
                <w:iCs/>
                <w:sz w:val="24"/>
                <w:szCs w:val="20"/>
                <w:lang w:eastAsia="en-US"/>
              </w:rPr>
            </w:pPr>
            <w:r w:rsidRPr="00AC6440">
              <w:rPr>
                <w:rFonts w:ascii="Times New Roman" w:eastAsia="Times New Roman" w:hAnsi="Times New Roman" w:cs="Times New Roman"/>
                <w:b/>
                <w:bCs/>
                <w:i/>
                <w:iCs/>
                <w:sz w:val="24"/>
                <w:szCs w:val="20"/>
                <w:lang w:eastAsia="en-US"/>
              </w:rPr>
              <w:t xml:space="preserve">Taip/Ne </w:t>
            </w:r>
            <w:r w:rsidRPr="00AC6440">
              <w:rPr>
                <w:rFonts w:ascii="Times New Roman" w:eastAsia="Times New Roman" w:hAnsi="Times New Roman" w:cs="Times New Roman"/>
                <w:i/>
                <w:iCs/>
                <w:sz w:val="24"/>
                <w:szCs w:val="20"/>
                <w:lang w:eastAsia="en-US"/>
              </w:rPr>
              <w:t>(įrašyti žemiau)</w:t>
            </w:r>
          </w:p>
          <w:p w14:paraId="68E2D764" w14:textId="77777777" w:rsidR="00FC1FFA" w:rsidRPr="00AC6440" w:rsidRDefault="00FC1FFA" w:rsidP="008E3403">
            <w:pPr>
              <w:spacing w:after="0" w:line="240" w:lineRule="auto"/>
              <w:jc w:val="center"/>
              <w:rPr>
                <w:rFonts w:ascii="Times New Roman" w:eastAsia="Times New Roman" w:hAnsi="Times New Roman" w:cs="Times New Roman"/>
                <w:b/>
                <w:bCs/>
                <w:i/>
                <w:iCs/>
                <w:sz w:val="24"/>
                <w:szCs w:val="20"/>
                <w:lang w:eastAsia="en-US"/>
              </w:rPr>
            </w:pPr>
          </w:p>
          <w:p w14:paraId="616E1222" w14:textId="77777777" w:rsidR="00FC1FFA" w:rsidRPr="00031F11" w:rsidRDefault="00FC1FFA" w:rsidP="008E3403">
            <w:pPr>
              <w:spacing w:after="0" w:line="240" w:lineRule="auto"/>
              <w:jc w:val="center"/>
              <w:rPr>
                <w:rFonts w:ascii="Times New Roman" w:eastAsia="Times New Roman" w:hAnsi="Times New Roman" w:cs="Times New Roman"/>
                <w:b/>
                <w:bCs/>
                <w:i/>
                <w:iCs/>
                <w:sz w:val="24"/>
                <w:szCs w:val="20"/>
                <w:lang w:eastAsia="en-US"/>
              </w:rPr>
            </w:pPr>
            <w:r w:rsidRPr="00AC6440">
              <w:rPr>
                <w:rFonts w:ascii="Times New Roman" w:eastAsia="Times New Roman" w:hAnsi="Times New Roman" w:cs="Times New Roman"/>
                <w:b/>
                <w:bCs/>
                <w:i/>
                <w:iCs/>
                <w:sz w:val="24"/>
                <w:szCs w:val="20"/>
                <w:lang w:eastAsia="en-US"/>
              </w:rPr>
              <w:t>__________</w:t>
            </w:r>
          </w:p>
        </w:tc>
      </w:tr>
    </w:tbl>
    <w:p w14:paraId="28A343C2" w14:textId="77777777" w:rsidR="00FC1FFA" w:rsidRPr="003F7DD6" w:rsidRDefault="00FC1FFA" w:rsidP="00FC1FFA">
      <w:pPr>
        <w:tabs>
          <w:tab w:val="left" w:pos="3390"/>
        </w:tabs>
        <w:spacing w:after="0" w:line="240" w:lineRule="auto"/>
        <w:jc w:val="both"/>
        <w:rPr>
          <w:rFonts w:ascii="Times New Roman" w:eastAsia="Times New Roman" w:hAnsi="Times New Roman" w:cs="Times New Roman"/>
          <w:color w:val="FF0000"/>
          <w:sz w:val="24"/>
          <w:szCs w:val="24"/>
          <w:lang w:eastAsia="en-US"/>
        </w:rPr>
      </w:pPr>
    </w:p>
    <w:p w14:paraId="5377AF3D"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sz w:val="24"/>
          <w:szCs w:val="24"/>
          <w:lang w:eastAsia="en-US"/>
        </w:rPr>
        <w:t>Šiuo pasiūlymu pažymime, kad sutinkame su visomis pirkimo sąlygomis, nustatytomis:</w:t>
      </w:r>
    </w:p>
    <w:p w14:paraId="318A9B7E" w14:textId="313A8E4F" w:rsidR="003F7DD6" w:rsidRPr="003F7DD6" w:rsidRDefault="003F7DD6" w:rsidP="00100683">
      <w:pPr>
        <w:numPr>
          <w:ilvl w:val="0"/>
          <w:numId w:val="4"/>
        </w:num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Skelbiamos apklausos</w:t>
      </w:r>
      <w:r w:rsidRPr="003F7DD6">
        <w:rPr>
          <w:rFonts w:ascii="Times New Roman" w:eastAsia="Times New Roman" w:hAnsi="Times New Roman" w:cs="Times New Roman"/>
          <w:sz w:val="24"/>
          <w:szCs w:val="24"/>
          <w:lang w:eastAsia="en-US"/>
        </w:rPr>
        <w:t xml:space="preserve"> skelbime, paskelbtame CVP IS, pirkimo Nr. _________;</w:t>
      </w:r>
    </w:p>
    <w:p w14:paraId="2D7BEC91" w14:textId="2FCDE284" w:rsidR="003F7DD6" w:rsidRPr="003F7DD6" w:rsidRDefault="003F7DD6" w:rsidP="00100683">
      <w:pPr>
        <w:numPr>
          <w:ilvl w:val="0"/>
          <w:numId w:val="4"/>
        </w:numPr>
        <w:spacing w:after="0" w:line="240" w:lineRule="auto"/>
        <w:jc w:val="both"/>
        <w:rPr>
          <w:rFonts w:ascii="Times New Roman" w:eastAsia="Times New Roman" w:hAnsi="Times New Roman" w:cs="Times New Roman"/>
          <w:sz w:val="24"/>
          <w:szCs w:val="24"/>
          <w:lang w:eastAsia="en-US"/>
        </w:rPr>
      </w:pPr>
      <w:r w:rsidRPr="00BB4BA1">
        <w:rPr>
          <w:rFonts w:ascii="Times New Roman" w:eastAsia="Times New Roman" w:hAnsi="Times New Roman" w:cs="Times New Roman"/>
          <w:sz w:val="24"/>
          <w:szCs w:val="24"/>
          <w:lang w:eastAsia="en-US"/>
        </w:rPr>
        <w:t>Skelbiamos apklausos</w:t>
      </w:r>
      <w:r w:rsidRPr="003F7DD6">
        <w:rPr>
          <w:rFonts w:ascii="Times New Roman" w:eastAsia="Times New Roman" w:hAnsi="Times New Roman" w:cs="Times New Roman"/>
          <w:sz w:val="24"/>
          <w:szCs w:val="24"/>
          <w:lang w:eastAsia="en-US"/>
        </w:rPr>
        <w:t xml:space="preserve"> sąlygose;</w:t>
      </w:r>
    </w:p>
    <w:p w14:paraId="062F4E92" w14:textId="77777777" w:rsidR="003F7DD6" w:rsidRPr="003F7DD6" w:rsidRDefault="003F7DD6" w:rsidP="00100683">
      <w:pPr>
        <w:numPr>
          <w:ilvl w:val="0"/>
          <w:numId w:val="4"/>
        </w:num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sz w:val="24"/>
          <w:szCs w:val="24"/>
          <w:lang w:eastAsia="en-US"/>
        </w:rPr>
        <w:t>kituose pirkimo dokumentuose.</w:t>
      </w:r>
    </w:p>
    <w:p w14:paraId="5FE5ECFC"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4"/>
          <w:lang w:eastAsia="en-US"/>
        </w:rPr>
      </w:pPr>
    </w:p>
    <w:p w14:paraId="0B57E41C" w14:textId="67DC7A34" w:rsidR="00E54207" w:rsidRPr="005E2414" w:rsidRDefault="00E54207" w:rsidP="005E2414">
      <w:pPr>
        <w:spacing w:after="0" w:line="240" w:lineRule="auto"/>
        <w:ind w:firstLine="709"/>
        <w:jc w:val="both"/>
        <w:rPr>
          <w:rFonts w:ascii="Times New Roman" w:eastAsia="Times New Roman" w:hAnsi="Times New Roman" w:cs="Times New Roman"/>
          <w:b/>
          <w:sz w:val="24"/>
          <w:szCs w:val="24"/>
          <w:lang w:val="en-US" w:eastAsia="en-US"/>
        </w:rPr>
      </w:pPr>
      <w:r>
        <w:rPr>
          <w:rFonts w:ascii="Times New Roman" w:eastAsia="Times New Roman" w:hAnsi="Times New Roman" w:cs="Times New Roman"/>
          <w:sz w:val="24"/>
          <w:szCs w:val="24"/>
          <w:lang w:eastAsia="en-US"/>
        </w:rPr>
        <w:t xml:space="preserve">Mes siūlome </w:t>
      </w:r>
      <w:r w:rsidR="005E2414" w:rsidRPr="005E2414">
        <w:rPr>
          <w:rFonts w:ascii="Times New Roman" w:eastAsia="Times New Roman" w:hAnsi="Times New Roman" w:cs="Times New Roman"/>
          <w:bCs/>
          <w:sz w:val="24"/>
          <w:szCs w:val="24"/>
          <w:lang w:eastAsia="en-US"/>
        </w:rPr>
        <w:t>šiuos darbus</w:t>
      </w:r>
      <w:r>
        <w:rPr>
          <w:rFonts w:ascii="Times New Roman" w:eastAsia="Times New Roman" w:hAnsi="Times New Roman" w:cs="Times New Roman"/>
          <w:b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7"/>
        <w:gridCol w:w="4928"/>
      </w:tblGrid>
      <w:tr w:rsidR="00E54207" w:rsidRPr="00283952" w14:paraId="5A0E71DE" w14:textId="77777777" w:rsidTr="00D76303">
        <w:tc>
          <w:tcPr>
            <w:tcW w:w="9855" w:type="dxa"/>
            <w:gridSpan w:val="2"/>
          </w:tcPr>
          <w:p w14:paraId="45D6BC9B" w14:textId="7995F572" w:rsidR="00E54207" w:rsidRPr="00624F1F" w:rsidRDefault="007726F1" w:rsidP="00FD26A8">
            <w:pPr>
              <w:spacing w:after="0" w:line="240" w:lineRule="auto"/>
              <w:jc w:val="both"/>
              <w:rPr>
                <w:rFonts w:asciiTheme="majorBidi" w:eastAsia="Times New Roman" w:hAnsiTheme="majorBidi" w:cstheme="majorBidi"/>
                <w:b/>
                <w:bCs/>
                <w:sz w:val="24"/>
                <w:szCs w:val="24"/>
              </w:rPr>
            </w:pPr>
            <w:r>
              <w:rPr>
                <w:rFonts w:asciiTheme="majorBidi" w:hAnsiTheme="majorBidi" w:cstheme="majorBidi"/>
                <w:b/>
                <w:bCs/>
              </w:rPr>
              <w:t>Lauko v</w:t>
            </w:r>
            <w:r w:rsidR="006E35E3" w:rsidRPr="006E35E3">
              <w:rPr>
                <w:rFonts w:asciiTheme="majorBidi" w:hAnsiTheme="majorBidi" w:cstheme="majorBidi"/>
                <w:b/>
                <w:bCs/>
              </w:rPr>
              <w:t>aikų žaidimo aikštelės įrengimo Vilniaus r., Lavoriškių sen., Mostiškių k. darbai</w:t>
            </w:r>
          </w:p>
        </w:tc>
      </w:tr>
      <w:tr w:rsidR="00E54207" w:rsidRPr="00283952" w14:paraId="6FC1AF6C" w14:textId="77777777" w:rsidTr="00D76303">
        <w:tc>
          <w:tcPr>
            <w:tcW w:w="4927" w:type="dxa"/>
          </w:tcPr>
          <w:p w14:paraId="773334DA" w14:textId="77777777" w:rsidR="00E54207" w:rsidRPr="00283952" w:rsidRDefault="00E54207" w:rsidP="00D76303">
            <w:pPr>
              <w:spacing w:after="0" w:line="240" w:lineRule="auto"/>
              <w:ind w:firstLine="720"/>
              <w:jc w:val="both"/>
              <w:rPr>
                <w:rFonts w:ascii="Times New Roman" w:eastAsia="Times New Roman" w:hAnsi="Times New Roman" w:cs="Times New Roman"/>
              </w:rPr>
            </w:pPr>
            <w:r w:rsidRPr="00283952">
              <w:rPr>
                <w:rFonts w:ascii="Times New Roman" w:eastAsia="Times New Roman" w:hAnsi="Times New Roman" w:cs="Times New Roman"/>
              </w:rPr>
              <w:t>Pasiūlymo kaina be PVM, Eur</w:t>
            </w:r>
          </w:p>
        </w:tc>
        <w:tc>
          <w:tcPr>
            <w:tcW w:w="4928" w:type="dxa"/>
          </w:tcPr>
          <w:p w14:paraId="027F7BEC" w14:textId="77777777" w:rsidR="00E54207" w:rsidRPr="00283952" w:rsidRDefault="00E54207" w:rsidP="00D76303">
            <w:pPr>
              <w:spacing w:after="0" w:line="240" w:lineRule="auto"/>
              <w:ind w:firstLine="720"/>
              <w:jc w:val="both"/>
              <w:rPr>
                <w:rFonts w:ascii="Times New Roman" w:eastAsia="Times New Roman" w:hAnsi="Times New Roman" w:cs="Times New Roman"/>
              </w:rPr>
            </w:pPr>
          </w:p>
        </w:tc>
      </w:tr>
      <w:tr w:rsidR="00E54207" w:rsidRPr="00283952" w14:paraId="78515779" w14:textId="77777777" w:rsidTr="00D76303">
        <w:tc>
          <w:tcPr>
            <w:tcW w:w="4927" w:type="dxa"/>
          </w:tcPr>
          <w:p w14:paraId="7473C642" w14:textId="77777777" w:rsidR="00E54207" w:rsidRPr="00283952" w:rsidRDefault="00E54207" w:rsidP="00D76303">
            <w:pPr>
              <w:spacing w:after="0" w:line="240" w:lineRule="auto"/>
              <w:ind w:firstLine="720"/>
              <w:jc w:val="both"/>
              <w:rPr>
                <w:rFonts w:ascii="Times New Roman" w:eastAsia="Times New Roman" w:hAnsi="Times New Roman" w:cs="Times New Roman"/>
              </w:rPr>
            </w:pPr>
            <w:r w:rsidRPr="00283952">
              <w:rPr>
                <w:rFonts w:ascii="Times New Roman" w:eastAsia="Times New Roman" w:hAnsi="Times New Roman" w:cs="Times New Roman"/>
              </w:rPr>
              <w:t>PVM tarifas, %</w:t>
            </w:r>
          </w:p>
        </w:tc>
        <w:tc>
          <w:tcPr>
            <w:tcW w:w="4928" w:type="dxa"/>
          </w:tcPr>
          <w:p w14:paraId="1889C4D8" w14:textId="77777777" w:rsidR="00E54207" w:rsidRPr="00283952" w:rsidRDefault="00E54207" w:rsidP="00D76303">
            <w:pPr>
              <w:spacing w:after="0" w:line="240" w:lineRule="auto"/>
              <w:ind w:firstLine="720"/>
              <w:jc w:val="both"/>
              <w:rPr>
                <w:rFonts w:ascii="Times New Roman" w:eastAsia="Times New Roman" w:hAnsi="Times New Roman" w:cs="Times New Roman"/>
              </w:rPr>
            </w:pPr>
          </w:p>
        </w:tc>
      </w:tr>
      <w:tr w:rsidR="00E54207" w:rsidRPr="00283952" w14:paraId="309FF8C6" w14:textId="77777777" w:rsidTr="00D76303">
        <w:tc>
          <w:tcPr>
            <w:tcW w:w="4927" w:type="dxa"/>
          </w:tcPr>
          <w:p w14:paraId="6395C852" w14:textId="77777777" w:rsidR="00E54207" w:rsidRPr="00283952" w:rsidRDefault="00E54207" w:rsidP="00D76303">
            <w:pPr>
              <w:spacing w:after="0" w:line="240" w:lineRule="auto"/>
              <w:ind w:firstLine="720"/>
              <w:jc w:val="both"/>
              <w:rPr>
                <w:rFonts w:ascii="Times New Roman" w:eastAsia="Times New Roman" w:hAnsi="Times New Roman" w:cs="Times New Roman"/>
              </w:rPr>
            </w:pPr>
            <w:r w:rsidRPr="00283952">
              <w:rPr>
                <w:rFonts w:ascii="Times New Roman" w:eastAsia="Times New Roman" w:hAnsi="Times New Roman" w:cs="Times New Roman"/>
              </w:rPr>
              <w:t>PVM suma, Eur</w:t>
            </w:r>
          </w:p>
        </w:tc>
        <w:tc>
          <w:tcPr>
            <w:tcW w:w="4928" w:type="dxa"/>
          </w:tcPr>
          <w:p w14:paraId="0432EC4D" w14:textId="77777777" w:rsidR="00E54207" w:rsidRPr="00283952" w:rsidRDefault="00E54207" w:rsidP="00D76303">
            <w:pPr>
              <w:spacing w:after="0" w:line="240" w:lineRule="auto"/>
              <w:ind w:firstLine="720"/>
              <w:jc w:val="both"/>
              <w:rPr>
                <w:rFonts w:ascii="Times New Roman" w:eastAsia="Times New Roman" w:hAnsi="Times New Roman" w:cs="Times New Roman"/>
              </w:rPr>
            </w:pPr>
          </w:p>
        </w:tc>
      </w:tr>
      <w:tr w:rsidR="00E54207" w:rsidRPr="00283952" w14:paraId="24492106" w14:textId="77777777" w:rsidTr="00D76303">
        <w:tc>
          <w:tcPr>
            <w:tcW w:w="4927" w:type="dxa"/>
            <w:vMerge w:val="restart"/>
            <w:vAlign w:val="center"/>
          </w:tcPr>
          <w:p w14:paraId="0417A39E" w14:textId="77777777" w:rsidR="00E54207" w:rsidRPr="00283952" w:rsidRDefault="00E54207" w:rsidP="00D76303">
            <w:pPr>
              <w:spacing w:after="0" w:line="240" w:lineRule="auto"/>
              <w:ind w:firstLine="720"/>
              <w:jc w:val="both"/>
              <w:rPr>
                <w:rFonts w:ascii="Times New Roman" w:eastAsia="Times New Roman" w:hAnsi="Times New Roman" w:cs="Times New Roman"/>
              </w:rPr>
            </w:pPr>
            <w:r w:rsidRPr="00283952">
              <w:rPr>
                <w:rFonts w:ascii="Times New Roman" w:eastAsia="Times New Roman" w:hAnsi="Times New Roman" w:cs="Times New Roman"/>
              </w:rPr>
              <w:t>Bendra pasiūlymo kaina su PVM, Eur*</w:t>
            </w:r>
          </w:p>
        </w:tc>
        <w:tc>
          <w:tcPr>
            <w:tcW w:w="4928" w:type="dxa"/>
          </w:tcPr>
          <w:p w14:paraId="19EC9627" w14:textId="6933B391" w:rsidR="00E54207" w:rsidRPr="00283952" w:rsidRDefault="00E54207" w:rsidP="00D76303">
            <w:pPr>
              <w:spacing w:after="0" w:line="240" w:lineRule="auto"/>
              <w:ind w:firstLine="720"/>
              <w:jc w:val="both"/>
              <w:rPr>
                <w:rFonts w:ascii="Times New Roman" w:eastAsia="Times New Roman" w:hAnsi="Times New Roman" w:cs="Times New Roman"/>
              </w:rPr>
            </w:pPr>
          </w:p>
        </w:tc>
      </w:tr>
      <w:tr w:rsidR="00E54207" w:rsidRPr="00283952" w14:paraId="4F241316" w14:textId="77777777" w:rsidTr="00D76303">
        <w:tc>
          <w:tcPr>
            <w:tcW w:w="4927" w:type="dxa"/>
            <w:vMerge/>
          </w:tcPr>
          <w:p w14:paraId="2484A844" w14:textId="77777777" w:rsidR="00E54207" w:rsidRPr="00283952" w:rsidRDefault="00E54207" w:rsidP="00D76303">
            <w:pPr>
              <w:spacing w:after="0" w:line="240" w:lineRule="auto"/>
              <w:ind w:firstLine="720"/>
              <w:jc w:val="both"/>
              <w:rPr>
                <w:rFonts w:ascii="Times New Roman" w:eastAsia="Times New Roman" w:hAnsi="Times New Roman" w:cs="Times New Roman"/>
              </w:rPr>
            </w:pPr>
          </w:p>
        </w:tc>
        <w:tc>
          <w:tcPr>
            <w:tcW w:w="4928" w:type="dxa"/>
          </w:tcPr>
          <w:p w14:paraId="1037FE51" w14:textId="77777777" w:rsidR="00E54207" w:rsidRPr="00283952" w:rsidRDefault="00E54207" w:rsidP="00D76303">
            <w:pPr>
              <w:spacing w:after="0" w:line="240" w:lineRule="auto"/>
              <w:ind w:firstLine="720"/>
              <w:jc w:val="both"/>
              <w:rPr>
                <w:rFonts w:ascii="Times New Roman" w:eastAsia="Times New Roman" w:hAnsi="Times New Roman" w:cs="Times New Roman"/>
              </w:rPr>
            </w:pPr>
            <w:r w:rsidRPr="00283952">
              <w:rPr>
                <w:rFonts w:ascii="Times New Roman" w:eastAsia="Times New Roman" w:hAnsi="Times New Roman" w:cs="Times New Roman"/>
              </w:rPr>
              <w:t>[Suma žodžiais]</w:t>
            </w:r>
          </w:p>
        </w:tc>
      </w:tr>
    </w:tbl>
    <w:p w14:paraId="35A031F8" w14:textId="77777777" w:rsidR="00E54207" w:rsidRPr="003F7DD6" w:rsidRDefault="00E54207" w:rsidP="00CF0AB9">
      <w:pPr>
        <w:spacing w:after="0" w:line="240" w:lineRule="auto"/>
        <w:jc w:val="both"/>
        <w:rPr>
          <w:rFonts w:ascii="Times New Roman" w:eastAsia="Times New Roman" w:hAnsi="Times New Roman" w:cs="Times New Roman"/>
          <w:i/>
          <w:sz w:val="24"/>
          <w:szCs w:val="24"/>
          <w:lang w:eastAsia="en-US"/>
        </w:rPr>
      </w:pPr>
    </w:p>
    <w:p w14:paraId="2C04C70F" w14:textId="77777777" w:rsidR="003F7DD6" w:rsidRPr="003F7DD6" w:rsidRDefault="003F7DD6" w:rsidP="003F7DD6">
      <w:pPr>
        <w:spacing w:after="0" w:line="240" w:lineRule="auto"/>
        <w:jc w:val="both"/>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 xml:space="preserve">*Pastabos: </w:t>
      </w:r>
    </w:p>
    <w:p w14:paraId="4E555108" w14:textId="77777777" w:rsidR="003F7DD6" w:rsidRPr="003F7DD6" w:rsidRDefault="003F7DD6" w:rsidP="003F7DD6">
      <w:pPr>
        <w:spacing w:after="0" w:line="240" w:lineRule="auto"/>
        <w:jc w:val="both"/>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 xml:space="preserve">- kainos pasiūlyme nurodomos paliekant du skaitmenis po kablelio; </w:t>
      </w:r>
    </w:p>
    <w:p w14:paraId="3A127DCB" w14:textId="77777777" w:rsidR="003F7DD6" w:rsidRPr="003F7DD6" w:rsidRDefault="003F7DD6" w:rsidP="003F7DD6">
      <w:pPr>
        <w:spacing w:after="0" w:line="240" w:lineRule="auto"/>
        <w:jc w:val="both"/>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 tais atvejais, kai pagal galiojančius teisės aktus rangovui nereikia mokėti PVM, jis atitinkamų skilčių nepildo ir nurodo priežastis, dėl kurių PVM nemoka;</w:t>
      </w:r>
    </w:p>
    <w:p w14:paraId="72709F12" w14:textId="77777777" w:rsidR="003F7DD6" w:rsidRPr="003F7DD6" w:rsidRDefault="003F7DD6" w:rsidP="003F7DD6">
      <w:pPr>
        <w:spacing w:after="0" w:line="240" w:lineRule="auto"/>
        <w:jc w:val="both"/>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 xml:space="preserve">- bendra pasiūlymo kaina bus naudojama pasiūlymų vertinimui, pasiūlymų eilei ir laimėtojui nustatyti. </w:t>
      </w:r>
    </w:p>
    <w:p w14:paraId="65937CEF" w14:textId="77777777" w:rsidR="003F7DD6" w:rsidRPr="003F7DD6" w:rsidRDefault="003F7DD6" w:rsidP="003F7DD6">
      <w:pPr>
        <w:spacing w:after="0" w:line="240" w:lineRule="auto"/>
        <w:jc w:val="both"/>
        <w:rPr>
          <w:rFonts w:ascii="Times New Roman" w:eastAsia="Times New Roman" w:hAnsi="Times New Roman" w:cs="Times New Roman"/>
          <w:sz w:val="20"/>
          <w:szCs w:val="20"/>
          <w:lang w:eastAsia="en-US"/>
        </w:rPr>
      </w:pPr>
    </w:p>
    <w:p w14:paraId="662CBF5A" w14:textId="77777777" w:rsidR="003F7DD6" w:rsidRPr="003F7DD6" w:rsidRDefault="003F7DD6" w:rsidP="003F7DD6">
      <w:pPr>
        <w:spacing w:after="0" w:line="240" w:lineRule="auto"/>
        <w:ind w:firstLine="720"/>
        <w:jc w:val="both"/>
        <w:rPr>
          <w:rFonts w:ascii="Times New Roman" w:eastAsia="Times New Roman" w:hAnsi="Times New Roman" w:cs="Times New Roman"/>
          <w:b/>
          <w:sz w:val="24"/>
          <w:szCs w:val="20"/>
          <w:lang w:eastAsia="en-US"/>
        </w:rPr>
      </w:pPr>
      <w:r w:rsidRPr="003F7DD6">
        <w:rPr>
          <w:rFonts w:ascii="Times New Roman" w:eastAsia="Times New Roman" w:hAnsi="Times New Roman" w:cs="Times New Roman"/>
          <w:b/>
          <w:sz w:val="24"/>
          <w:szCs w:val="20"/>
          <w:lang w:eastAsia="en-US"/>
        </w:rPr>
        <w:t xml:space="preserve">Teikdami šį pasiūlymą, mes patvirtiname, kad į mūsų siūlomą kainą įskaičiuotos visos sutarties vykdymo išlaidos ir visi mokesčiai, ir kad mes prisiimame riziką už visas išlaidas, kurias, teikdami pasiūlymą ir laikydamiesi pirkimo dokumentuose nustatytų reikalavimų, privalėjome įskaičiuoti į pasiūlymo kainą. </w:t>
      </w:r>
    </w:p>
    <w:p w14:paraId="5DB5DA6D" w14:textId="77777777" w:rsidR="003F7DD6" w:rsidRPr="003F7DD6" w:rsidRDefault="003F7DD6" w:rsidP="003F7DD6">
      <w:pPr>
        <w:spacing w:after="0" w:line="240" w:lineRule="auto"/>
        <w:jc w:val="both"/>
        <w:rPr>
          <w:rFonts w:ascii="Times New Roman" w:eastAsia="Times New Roman" w:hAnsi="Times New Roman" w:cs="Times New Roman"/>
          <w:sz w:val="24"/>
          <w:szCs w:val="20"/>
          <w:lang w:eastAsia="en-US"/>
        </w:rPr>
      </w:pPr>
    </w:p>
    <w:p w14:paraId="248975AB" w14:textId="77777777" w:rsidR="003F7DD6" w:rsidRPr="003F7DD6" w:rsidRDefault="003F7DD6" w:rsidP="003F7DD6">
      <w:pPr>
        <w:tabs>
          <w:tab w:val="left" w:pos="720"/>
        </w:tabs>
        <w:spacing w:after="0" w:line="240" w:lineRule="auto"/>
        <w:ind w:firstLine="709"/>
        <w:jc w:val="both"/>
        <w:rPr>
          <w:rFonts w:ascii="Times New Roman" w:eastAsia="Times New Roman" w:hAnsi="Times New Roman" w:cs="Times New Roman"/>
          <w:sz w:val="24"/>
          <w:szCs w:val="20"/>
          <w:lang w:eastAsia="en-US"/>
        </w:rPr>
      </w:pPr>
      <w:r w:rsidRPr="003F7DD6">
        <w:rPr>
          <w:rFonts w:ascii="Times New Roman" w:eastAsia="Times New Roman" w:hAnsi="Times New Roman" w:cs="Times New Roman"/>
          <w:sz w:val="24"/>
          <w:szCs w:val="20"/>
          <w:lang w:eastAsia="en-US"/>
        </w:rPr>
        <w:t>Taip pat mes patvirtiname, kad visa pasiūlyme pateikta informacija yra teisinga, atitinka tikrovę ir apima viską, ko reikia visiškam ir tinkamam sutarties įvykdymui.</w:t>
      </w:r>
    </w:p>
    <w:p w14:paraId="4873F471"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0"/>
          <w:lang w:eastAsia="en-US"/>
        </w:rPr>
      </w:pPr>
      <w:r w:rsidRPr="003F7DD6">
        <w:rPr>
          <w:rFonts w:ascii="Times New Roman" w:eastAsia="Times New Roman" w:hAnsi="Times New Roman" w:cs="Times New Roman"/>
          <w:sz w:val="24"/>
          <w:szCs w:val="20"/>
          <w:lang w:eastAsia="en-US"/>
        </w:rPr>
        <w:t>Mes taip pat visiškai pripažįstame ir sutinkame, kad, jeigu perkančioji organizacija nustatytų, jog pateikti duomenys yra neteisingi ar netikslūs mūsų pasiūlymas nebus nagrinėjamas ir atmestas. Mums taip pat žinoma, kad jeigu perkančioji organizacija nustatytų, jog pateikti duomenys yra neteisingi arba pateikti dokumentai yra suklastoti, ji gali kreiptis į teismą ir išieškoti padarytus nuostolius.</w:t>
      </w:r>
    </w:p>
    <w:p w14:paraId="577F184F" w14:textId="307B29FF" w:rsidR="0067549A" w:rsidRPr="003F7DD6" w:rsidRDefault="003F7DD6" w:rsidP="00470CD1">
      <w:pPr>
        <w:spacing w:after="0" w:line="240" w:lineRule="auto"/>
        <w:ind w:firstLine="720"/>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sz w:val="24"/>
          <w:szCs w:val="24"/>
          <w:lang w:eastAsia="en-US"/>
        </w:rPr>
        <w:t>Siūlomi darbai visiškai atitinka pirkimo dokumentuose nurodytus reikalavimus</w:t>
      </w:r>
      <w:r w:rsidR="00470CD1">
        <w:rPr>
          <w:rFonts w:ascii="Times New Roman" w:eastAsia="Times New Roman" w:hAnsi="Times New Roman" w:cs="Times New Roman"/>
          <w:sz w:val="24"/>
          <w:szCs w:val="24"/>
          <w:lang w:eastAsia="en-US"/>
        </w:rPr>
        <w:t>.</w:t>
      </w:r>
    </w:p>
    <w:p w14:paraId="5D6D3D64"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0"/>
          <w:lang w:eastAsia="en-US"/>
        </w:rPr>
      </w:pPr>
      <w:r w:rsidRPr="003F7DD6">
        <w:rPr>
          <w:rFonts w:ascii="Times New Roman" w:eastAsia="Times New Roman" w:hAnsi="Times New Roman" w:cs="Times New Roman"/>
          <w:sz w:val="24"/>
          <w:szCs w:val="20"/>
          <w:lang w:eastAsia="en-US"/>
        </w:rPr>
        <w:t>Kartu su pasiūlymu pateikiami šie dokumentai:</w:t>
      </w:r>
    </w:p>
    <w:p w14:paraId="42D9040A"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0"/>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521"/>
        <w:gridCol w:w="2585"/>
      </w:tblGrid>
      <w:tr w:rsidR="003F7DD6" w:rsidRPr="003F7DD6" w14:paraId="33DD9CCA" w14:textId="77777777" w:rsidTr="006E3750">
        <w:tc>
          <w:tcPr>
            <w:tcW w:w="675" w:type="dxa"/>
            <w:tcBorders>
              <w:top w:val="single" w:sz="4" w:space="0" w:color="auto"/>
              <w:left w:val="single" w:sz="4" w:space="0" w:color="auto"/>
              <w:bottom w:val="single" w:sz="4" w:space="0" w:color="auto"/>
              <w:right w:val="single" w:sz="4" w:space="0" w:color="auto"/>
            </w:tcBorders>
          </w:tcPr>
          <w:p w14:paraId="1A7CBDE4" w14:textId="77777777" w:rsidR="003F7DD6" w:rsidRPr="003F7DD6" w:rsidRDefault="003F7DD6" w:rsidP="003F7DD6">
            <w:pPr>
              <w:spacing w:after="0" w:line="240" w:lineRule="auto"/>
              <w:jc w:val="center"/>
              <w:rPr>
                <w:rFonts w:ascii="Times New Roman" w:eastAsia="Times New Roman" w:hAnsi="Times New Roman" w:cs="Times New Roman"/>
                <w:b/>
                <w:lang w:eastAsia="en-US"/>
              </w:rPr>
            </w:pPr>
            <w:proofErr w:type="spellStart"/>
            <w:r w:rsidRPr="003F7DD6">
              <w:rPr>
                <w:rFonts w:ascii="Times New Roman" w:eastAsia="Times New Roman" w:hAnsi="Times New Roman" w:cs="Times New Roman"/>
                <w:b/>
                <w:lang w:eastAsia="en-US"/>
              </w:rPr>
              <w:t>Eil.Nr</w:t>
            </w:r>
            <w:proofErr w:type="spellEnd"/>
            <w:r w:rsidRPr="003F7DD6">
              <w:rPr>
                <w:rFonts w:ascii="Times New Roman" w:eastAsia="Times New Roman" w:hAnsi="Times New Roman" w:cs="Times New Roman"/>
                <w:b/>
                <w:lang w:eastAsia="en-US"/>
              </w:rPr>
              <w:t>.</w:t>
            </w:r>
          </w:p>
        </w:tc>
        <w:tc>
          <w:tcPr>
            <w:tcW w:w="6521" w:type="dxa"/>
            <w:tcBorders>
              <w:top w:val="single" w:sz="4" w:space="0" w:color="auto"/>
              <w:left w:val="single" w:sz="4" w:space="0" w:color="auto"/>
              <w:bottom w:val="single" w:sz="4" w:space="0" w:color="auto"/>
              <w:right w:val="single" w:sz="4" w:space="0" w:color="auto"/>
            </w:tcBorders>
            <w:vAlign w:val="center"/>
          </w:tcPr>
          <w:p w14:paraId="3E8D8787" w14:textId="77777777" w:rsidR="003F7DD6" w:rsidRPr="003F7DD6" w:rsidRDefault="003F7DD6" w:rsidP="003F7DD6">
            <w:pPr>
              <w:spacing w:after="0" w:line="240" w:lineRule="auto"/>
              <w:jc w:val="center"/>
              <w:rPr>
                <w:rFonts w:ascii="Times New Roman" w:eastAsia="Times New Roman" w:hAnsi="Times New Roman" w:cs="Times New Roman"/>
                <w:b/>
                <w:lang w:eastAsia="en-US"/>
              </w:rPr>
            </w:pPr>
            <w:r w:rsidRPr="003F7DD6">
              <w:rPr>
                <w:rFonts w:ascii="Times New Roman" w:eastAsia="Times New Roman" w:hAnsi="Times New Roman" w:cs="Times New Roman"/>
                <w:b/>
                <w:lang w:eastAsia="en-US"/>
              </w:rPr>
              <w:t>Pateiktų dokumentų pavadinimas</w:t>
            </w:r>
          </w:p>
        </w:tc>
        <w:tc>
          <w:tcPr>
            <w:tcW w:w="2585" w:type="dxa"/>
            <w:tcBorders>
              <w:top w:val="single" w:sz="4" w:space="0" w:color="auto"/>
              <w:left w:val="single" w:sz="4" w:space="0" w:color="auto"/>
              <w:bottom w:val="single" w:sz="4" w:space="0" w:color="auto"/>
              <w:right w:val="single" w:sz="4" w:space="0" w:color="auto"/>
            </w:tcBorders>
          </w:tcPr>
          <w:p w14:paraId="56952C9E" w14:textId="77777777" w:rsidR="003F7DD6" w:rsidRPr="003F7DD6" w:rsidRDefault="003F7DD6" w:rsidP="003F7DD6">
            <w:pPr>
              <w:spacing w:after="0" w:line="240" w:lineRule="auto"/>
              <w:jc w:val="center"/>
              <w:rPr>
                <w:rFonts w:ascii="Times New Roman" w:eastAsia="Times New Roman" w:hAnsi="Times New Roman" w:cs="Times New Roman"/>
                <w:b/>
                <w:lang w:eastAsia="en-US"/>
              </w:rPr>
            </w:pPr>
            <w:r w:rsidRPr="003F7DD6">
              <w:rPr>
                <w:rFonts w:ascii="Times New Roman" w:eastAsia="Times New Roman" w:hAnsi="Times New Roman" w:cs="Times New Roman"/>
                <w:b/>
                <w:lang w:eastAsia="en-US"/>
              </w:rPr>
              <w:t>Dokumento puslapių skaičius</w:t>
            </w:r>
          </w:p>
        </w:tc>
      </w:tr>
      <w:tr w:rsidR="003F7DD6" w:rsidRPr="003F7DD6" w14:paraId="2A58DF54" w14:textId="77777777" w:rsidTr="006E3750">
        <w:tc>
          <w:tcPr>
            <w:tcW w:w="675" w:type="dxa"/>
            <w:tcBorders>
              <w:top w:val="single" w:sz="4" w:space="0" w:color="auto"/>
              <w:left w:val="single" w:sz="4" w:space="0" w:color="auto"/>
              <w:bottom w:val="single" w:sz="4" w:space="0" w:color="auto"/>
              <w:right w:val="single" w:sz="4" w:space="0" w:color="auto"/>
            </w:tcBorders>
          </w:tcPr>
          <w:p w14:paraId="57D4C0B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c>
          <w:tcPr>
            <w:tcW w:w="6521" w:type="dxa"/>
            <w:tcBorders>
              <w:top w:val="single" w:sz="4" w:space="0" w:color="auto"/>
              <w:left w:val="single" w:sz="4" w:space="0" w:color="auto"/>
              <w:bottom w:val="single" w:sz="4" w:space="0" w:color="auto"/>
              <w:right w:val="single" w:sz="4" w:space="0" w:color="auto"/>
            </w:tcBorders>
          </w:tcPr>
          <w:p w14:paraId="17F2AD7D"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c>
          <w:tcPr>
            <w:tcW w:w="2585" w:type="dxa"/>
            <w:tcBorders>
              <w:top w:val="single" w:sz="4" w:space="0" w:color="auto"/>
              <w:left w:val="single" w:sz="4" w:space="0" w:color="auto"/>
              <w:bottom w:val="single" w:sz="4" w:space="0" w:color="auto"/>
              <w:right w:val="single" w:sz="4" w:space="0" w:color="auto"/>
            </w:tcBorders>
          </w:tcPr>
          <w:p w14:paraId="53F648EF"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6A08DEEB" w14:textId="77777777" w:rsidTr="006E3750">
        <w:tc>
          <w:tcPr>
            <w:tcW w:w="675" w:type="dxa"/>
            <w:tcBorders>
              <w:top w:val="single" w:sz="4" w:space="0" w:color="auto"/>
              <w:left w:val="single" w:sz="4" w:space="0" w:color="auto"/>
              <w:bottom w:val="single" w:sz="4" w:space="0" w:color="auto"/>
              <w:right w:val="single" w:sz="4" w:space="0" w:color="auto"/>
            </w:tcBorders>
          </w:tcPr>
          <w:p w14:paraId="2E7C5F93"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c>
          <w:tcPr>
            <w:tcW w:w="6521" w:type="dxa"/>
            <w:tcBorders>
              <w:top w:val="single" w:sz="4" w:space="0" w:color="auto"/>
              <w:left w:val="single" w:sz="4" w:space="0" w:color="auto"/>
              <w:bottom w:val="single" w:sz="4" w:space="0" w:color="auto"/>
              <w:right w:val="single" w:sz="4" w:space="0" w:color="auto"/>
            </w:tcBorders>
          </w:tcPr>
          <w:p w14:paraId="746B5DDF" w14:textId="77777777" w:rsidR="003F7DD6" w:rsidRPr="003F7DD6" w:rsidRDefault="003F7DD6" w:rsidP="003F7DD6">
            <w:pPr>
              <w:tabs>
                <w:tab w:val="left" w:pos="720"/>
                <w:tab w:val="center" w:pos="4153"/>
                <w:tab w:val="right" w:pos="8306"/>
              </w:tabs>
              <w:spacing w:after="0" w:line="240" w:lineRule="auto"/>
              <w:jc w:val="both"/>
              <w:rPr>
                <w:rFonts w:ascii="Times New Roman" w:eastAsia="Times New Roman" w:hAnsi="Times New Roman" w:cs="Times New Roman"/>
                <w:sz w:val="24"/>
                <w:szCs w:val="24"/>
                <w:lang w:eastAsia="en-US"/>
              </w:rPr>
            </w:pPr>
          </w:p>
        </w:tc>
        <w:tc>
          <w:tcPr>
            <w:tcW w:w="2585" w:type="dxa"/>
            <w:tcBorders>
              <w:top w:val="single" w:sz="4" w:space="0" w:color="auto"/>
              <w:left w:val="single" w:sz="4" w:space="0" w:color="auto"/>
              <w:bottom w:val="single" w:sz="4" w:space="0" w:color="auto"/>
              <w:right w:val="single" w:sz="4" w:space="0" w:color="auto"/>
            </w:tcBorders>
          </w:tcPr>
          <w:p w14:paraId="55FD1B30"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bl>
    <w:p w14:paraId="715CDF72"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p w14:paraId="12F4FED8"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r w:rsidRPr="003F7DD6">
        <w:rPr>
          <w:rFonts w:ascii="Times New Roman" w:eastAsia="Calibri" w:hAnsi="Times New Roman" w:cs="Times New Roman"/>
          <w:sz w:val="24"/>
          <w:szCs w:val="24"/>
          <w:lang w:eastAsia="en-US"/>
        </w:rPr>
        <w:t xml:space="preserve">Informacija apie </w:t>
      </w:r>
      <w:r w:rsidRPr="003F7DD6">
        <w:rPr>
          <w:rFonts w:ascii="Times New Roman" w:eastAsia="Calibri" w:hAnsi="Times New Roman" w:cs="Times New Roman"/>
          <w:b/>
          <w:sz w:val="24"/>
          <w:szCs w:val="24"/>
          <w:u w:val="single"/>
          <w:lang w:eastAsia="en-US"/>
        </w:rPr>
        <w:t>kiekvieno</w:t>
      </w:r>
      <w:r w:rsidRPr="003F7DD6">
        <w:rPr>
          <w:rFonts w:ascii="Times New Roman" w:eastAsia="Calibri" w:hAnsi="Times New Roman" w:cs="Times New Roman"/>
          <w:sz w:val="24"/>
          <w:szCs w:val="24"/>
          <w:u w:val="single"/>
          <w:lang w:eastAsia="en-US"/>
        </w:rPr>
        <w:t xml:space="preserve"> tiekėjų grupės partnerio</w:t>
      </w:r>
      <w:r w:rsidRPr="003F7DD6">
        <w:rPr>
          <w:rFonts w:ascii="Times New Roman" w:eastAsia="Calibri" w:hAnsi="Times New Roman" w:cs="Times New Roman"/>
          <w:sz w:val="24"/>
          <w:szCs w:val="24"/>
          <w:lang w:eastAsia="en-US"/>
        </w:rPr>
        <w:t xml:space="preserve"> savo jėgomis numatomų atlikti darbų dalies vertę (pildoma, kai pasiūlymą pateikia tiekėjų grupė):</w:t>
      </w:r>
    </w:p>
    <w:p w14:paraId="5BE163A2"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2"/>
        <w:gridCol w:w="2387"/>
        <w:gridCol w:w="3213"/>
        <w:gridCol w:w="1730"/>
        <w:gridCol w:w="1887"/>
      </w:tblGrid>
      <w:tr w:rsidR="003F7DD6" w:rsidRPr="003F7DD6" w14:paraId="2EA34757" w14:textId="77777777" w:rsidTr="006E3750">
        <w:tc>
          <w:tcPr>
            <w:tcW w:w="672" w:type="dxa"/>
            <w:vMerge w:val="restart"/>
            <w:tcMar>
              <w:top w:w="0" w:type="dxa"/>
              <w:left w:w="108" w:type="dxa"/>
              <w:bottom w:w="0" w:type="dxa"/>
              <w:right w:w="108" w:type="dxa"/>
            </w:tcMar>
            <w:vAlign w:val="center"/>
            <w:hideMark/>
          </w:tcPr>
          <w:p w14:paraId="70B81C69"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Eil. Nr.</w:t>
            </w:r>
          </w:p>
        </w:tc>
        <w:tc>
          <w:tcPr>
            <w:tcW w:w="2387" w:type="dxa"/>
            <w:vMerge w:val="restart"/>
            <w:tcMar>
              <w:top w:w="0" w:type="dxa"/>
              <w:left w:w="108" w:type="dxa"/>
              <w:bottom w:w="0" w:type="dxa"/>
              <w:right w:w="108" w:type="dxa"/>
            </w:tcMar>
            <w:vAlign w:val="center"/>
            <w:hideMark/>
          </w:tcPr>
          <w:p w14:paraId="6226CAD3"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Partnerio pavadinimas</w:t>
            </w:r>
          </w:p>
        </w:tc>
        <w:tc>
          <w:tcPr>
            <w:tcW w:w="3213" w:type="dxa"/>
            <w:vMerge w:val="restart"/>
            <w:tcMar>
              <w:top w:w="0" w:type="dxa"/>
              <w:left w:w="108" w:type="dxa"/>
              <w:bottom w:w="0" w:type="dxa"/>
              <w:right w:w="108" w:type="dxa"/>
            </w:tcMar>
            <w:vAlign w:val="center"/>
            <w:hideMark/>
          </w:tcPr>
          <w:p w14:paraId="053FE309"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 xml:space="preserve">Numatomi atlikti darbai </w:t>
            </w:r>
          </w:p>
        </w:tc>
        <w:tc>
          <w:tcPr>
            <w:tcW w:w="3617" w:type="dxa"/>
            <w:gridSpan w:val="2"/>
            <w:tcMar>
              <w:top w:w="0" w:type="dxa"/>
              <w:left w:w="108" w:type="dxa"/>
              <w:bottom w:w="0" w:type="dxa"/>
              <w:right w:w="108" w:type="dxa"/>
            </w:tcMar>
            <w:vAlign w:val="center"/>
            <w:hideMark/>
          </w:tcPr>
          <w:p w14:paraId="7EF596B3"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Partnerio darbų dalies vertė pasiūlymo kainoje</w:t>
            </w:r>
          </w:p>
        </w:tc>
      </w:tr>
      <w:tr w:rsidR="003F7DD6" w:rsidRPr="003F7DD6" w14:paraId="63667F6A" w14:textId="77777777" w:rsidTr="006E3750">
        <w:tc>
          <w:tcPr>
            <w:tcW w:w="0" w:type="auto"/>
            <w:vMerge/>
            <w:vAlign w:val="center"/>
            <w:hideMark/>
          </w:tcPr>
          <w:p w14:paraId="48F4A740" w14:textId="77777777" w:rsidR="003F7DD6" w:rsidRPr="003F7DD6" w:rsidRDefault="003F7DD6" w:rsidP="003F7DD6">
            <w:pPr>
              <w:spacing w:after="0" w:line="240" w:lineRule="auto"/>
              <w:rPr>
                <w:rFonts w:ascii="Times New Roman" w:eastAsia="Calibri" w:hAnsi="Times New Roman" w:cs="Times New Roman"/>
                <w:b/>
                <w:bCs/>
                <w:lang w:eastAsia="zh-CN"/>
              </w:rPr>
            </w:pPr>
          </w:p>
        </w:tc>
        <w:tc>
          <w:tcPr>
            <w:tcW w:w="0" w:type="auto"/>
            <w:vMerge/>
            <w:vAlign w:val="center"/>
            <w:hideMark/>
          </w:tcPr>
          <w:p w14:paraId="6CC12980" w14:textId="77777777" w:rsidR="003F7DD6" w:rsidRPr="003F7DD6" w:rsidRDefault="003F7DD6" w:rsidP="003F7DD6">
            <w:pPr>
              <w:spacing w:after="0" w:line="240" w:lineRule="auto"/>
              <w:rPr>
                <w:rFonts w:ascii="Times New Roman" w:eastAsia="Calibri" w:hAnsi="Times New Roman" w:cs="Times New Roman"/>
                <w:b/>
                <w:bCs/>
                <w:lang w:eastAsia="zh-CN"/>
              </w:rPr>
            </w:pPr>
          </w:p>
        </w:tc>
        <w:tc>
          <w:tcPr>
            <w:tcW w:w="0" w:type="auto"/>
            <w:vMerge/>
            <w:vAlign w:val="center"/>
            <w:hideMark/>
          </w:tcPr>
          <w:p w14:paraId="4961F8E1" w14:textId="77777777" w:rsidR="003F7DD6" w:rsidRPr="003F7DD6" w:rsidRDefault="003F7DD6" w:rsidP="003F7DD6">
            <w:pPr>
              <w:spacing w:after="0" w:line="240" w:lineRule="auto"/>
              <w:rPr>
                <w:rFonts w:ascii="Times New Roman" w:eastAsia="Calibri" w:hAnsi="Times New Roman" w:cs="Times New Roman"/>
                <w:b/>
                <w:bCs/>
                <w:lang w:eastAsia="zh-CN"/>
              </w:rPr>
            </w:pPr>
          </w:p>
        </w:tc>
        <w:tc>
          <w:tcPr>
            <w:tcW w:w="1730" w:type="dxa"/>
            <w:tcMar>
              <w:top w:w="0" w:type="dxa"/>
              <w:left w:w="108" w:type="dxa"/>
              <w:bottom w:w="0" w:type="dxa"/>
              <w:right w:w="108" w:type="dxa"/>
            </w:tcMar>
            <w:hideMark/>
          </w:tcPr>
          <w:p w14:paraId="4E95A06F"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EUR su PVM</w:t>
            </w:r>
          </w:p>
        </w:tc>
        <w:tc>
          <w:tcPr>
            <w:tcW w:w="1887" w:type="dxa"/>
            <w:tcMar>
              <w:top w:w="0" w:type="dxa"/>
              <w:left w:w="108" w:type="dxa"/>
              <w:bottom w:w="0" w:type="dxa"/>
              <w:right w:w="108" w:type="dxa"/>
            </w:tcMar>
            <w:hideMark/>
          </w:tcPr>
          <w:p w14:paraId="5D38B437"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Proc.</w:t>
            </w:r>
          </w:p>
        </w:tc>
      </w:tr>
      <w:tr w:rsidR="003F7DD6" w:rsidRPr="003F7DD6" w14:paraId="68BA175E" w14:textId="77777777" w:rsidTr="006E3750">
        <w:tc>
          <w:tcPr>
            <w:tcW w:w="672" w:type="dxa"/>
            <w:tcMar>
              <w:top w:w="0" w:type="dxa"/>
              <w:left w:w="108" w:type="dxa"/>
              <w:bottom w:w="0" w:type="dxa"/>
              <w:right w:w="108" w:type="dxa"/>
            </w:tcMar>
          </w:tcPr>
          <w:p w14:paraId="6E32F2C0"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2387" w:type="dxa"/>
            <w:tcMar>
              <w:top w:w="0" w:type="dxa"/>
              <w:left w:w="108" w:type="dxa"/>
              <w:bottom w:w="0" w:type="dxa"/>
              <w:right w:w="108" w:type="dxa"/>
            </w:tcMar>
          </w:tcPr>
          <w:p w14:paraId="3397A982"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3213" w:type="dxa"/>
            <w:tcMar>
              <w:top w:w="0" w:type="dxa"/>
              <w:left w:w="108" w:type="dxa"/>
              <w:bottom w:w="0" w:type="dxa"/>
              <w:right w:w="108" w:type="dxa"/>
            </w:tcMar>
          </w:tcPr>
          <w:p w14:paraId="5C4EC082"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730" w:type="dxa"/>
            <w:tcMar>
              <w:top w:w="0" w:type="dxa"/>
              <w:left w:w="108" w:type="dxa"/>
              <w:bottom w:w="0" w:type="dxa"/>
              <w:right w:w="108" w:type="dxa"/>
            </w:tcMar>
          </w:tcPr>
          <w:p w14:paraId="543C24BA"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887" w:type="dxa"/>
            <w:tcMar>
              <w:top w:w="0" w:type="dxa"/>
              <w:left w:w="108" w:type="dxa"/>
              <w:bottom w:w="0" w:type="dxa"/>
              <w:right w:w="108" w:type="dxa"/>
            </w:tcMar>
          </w:tcPr>
          <w:p w14:paraId="2259C3D2" w14:textId="77777777" w:rsidR="003F7DD6" w:rsidRPr="003F7DD6" w:rsidRDefault="003F7DD6" w:rsidP="003F7DD6">
            <w:pPr>
              <w:spacing w:after="0" w:line="240" w:lineRule="auto"/>
              <w:jc w:val="both"/>
              <w:rPr>
                <w:rFonts w:ascii="Times New Roman" w:eastAsia="Calibri" w:hAnsi="Times New Roman" w:cs="Times New Roman"/>
                <w:lang w:eastAsia="zh-CN"/>
              </w:rPr>
            </w:pPr>
          </w:p>
        </w:tc>
      </w:tr>
      <w:tr w:rsidR="003F7DD6" w:rsidRPr="003F7DD6" w14:paraId="5F5AF7DC" w14:textId="77777777" w:rsidTr="006E3750">
        <w:tc>
          <w:tcPr>
            <w:tcW w:w="672" w:type="dxa"/>
            <w:tcMar>
              <w:top w:w="0" w:type="dxa"/>
              <w:left w:w="108" w:type="dxa"/>
              <w:bottom w:w="0" w:type="dxa"/>
              <w:right w:w="108" w:type="dxa"/>
            </w:tcMar>
          </w:tcPr>
          <w:p w14:paraId="461F674F"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2387" w:type="dxa"/>
            <w:tcMar>
              <w:top w:w="0" w:type="dxa"/>
              <w:left w:w="108" w:type="dxa"/>
              <w:bottom w:w="0" w:type="dxa"/>
              <w:right w:w="108" w:type="dxa"/>
            </w:tcMar>
          </w:tcPr>
          <w:p w14:paraId="3DCB2CB3"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3213" w:type="dxa"/>
            <w:tcMar>
              <w:top w:w="0" w:type="dxa"/>
              <w:left w:w="108" w:type="dxa"/>
              <w:bottom w:w="0" w:type="dxa"/>
              <w:right w:w="108" w:type="dxa"/>
            </w:tcMar>
          </w:tcPr>
          <w:p w14:paraId="367E9131"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730" w:type="dxa"/>
            <w:tcMar>
              <w:top w:w="0" w:type="dxa"/>
              <w:left w:w="108" w:type="dxa"/>
              <w:bottom w:w="0" w:type="dxa"/>
              <w:right w:w="108" w:type="dxa"/>
            </w:tcMar>
          </w:tcPr>
          <w:p w14:paraId="3094C730"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887" w:type="dxa"/>
            <w:tcMar>
              <w:top w:w="0" w:type="dxa"/>
              <w:left w:w="108" w:type="dxa"/>
              <w:bottom w:w="0" w:type="dxa"/>
              <w:right w:w="108" w:type="dxa"/>
            </w:tcMar>
          </w:tcPr>
          <w:p w14:paraId="56AA53BA" w14:textId="77777777" w:rsidR="003F7DD6" w:rsidRPr="003F7DD6" w:rsidRDefault="003F7DD6" w:rsidP="003F7DD6">
            <w:pPr>
              <w:spacing w:after="0" w:line="240" w:lineRule="auto"/>
              <w:jc w:val="both"/>
              <w:rPr>
                <w:rFonts w:ascii="Times New Roman" w:eastAsia="Calibri" w:hAnsi="Times New Roman" w:cs="Times New Roman"/>
                <w:lang w:eastAsia="zh-CN"/>
              </w:rPr>
            </w:pPr>
          </w:p>
        </w:tc>
      </w:tr>
      <w:tr w:rsidR="003F7DD6" w:rsidRPr="003F7DD6" w14:paraId="3E1715EB" w14:textId="77777777" w:rsidTr="006E3750">
        <w:tc>
          <w:tcPr>
            <w:tcW w:w="6272" w:type="dxa"/>
            <w:gridSpan w:val="3"/>
            <w:tcMar>
              <w:top w:w="0" w:type="dxa"/>
              <w:left w:w="108" w:type="dxa"/>
              <w:bottom w:w="0" w:type="dxa"/>
              <w:right w:w="108" w:type="dxa"/>
            </w:tcMar>
            <w:hideMark/>
          </w:tcPr>
          <w:p w14:paraId="3FE3A556" w14:textId="77777777" w:rsidR="003F7DD6" w:rsidRPr="003F7DD6" w:rsidRDefault="003F7DD6" w:rsidP="003F7DD6">
            <w:pPr>
              <w:spacing w:after="0" w:line="240" w:lineRule="auto"/>
              <w:jc w:val="right"/>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Viso:</w:t>
            </w:r>
          </w:p>
        </w:tc>
        <w:tc>
          <w:tcPr>
            <w:tcW w:w="1730" w:type="dxa"/>
            <w:tcMar>
              <w:top w:w="0" w:type="dxa"/>
              <w:left w:w="108" w:type="dxa"/>
              <w:bottom w:w="0" w:type="dxa"/>
              <w:right w:w="108" w:type="dxa"/>
            </w:tcMar>
          </w:tcPr>
          <w:p w14:paraId="1B4ABC18"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887" w:type="dxa"/>
            <w:tcMar>
              <w:top w:w="0" w:type="dxa"/>
              <w:left w:w="108" w:type="dxa"/>
              <w:bottom w:w="0" w:type="dxa"/>
              <w:right w:w="108" w:type="dxa"/>
            </w:tcMar>
          </w:tcPr>
          <w:p w14:paraId="1D1EB51F" w14:textId="77777777" w:rsidR="003F7DD6" w:rsidRPr="003F7DD6" w:rsidRDefault="003F7DD6" w:rsidP="003F7DD6">
            <w:pPr>
              <w:spacing w:after="0" w:line="240" w:lineRule="auto"/>
              <w:jc w:val="both"/>
              <w:rPr>
                <w:rFonts w:ascii="Times New Roman" w:eastAsia="Calibri" w:hAnsi="Times New Roman" w:cs="Times New Roman"/>
                <w:lang w:eastAsia="zh-CN"/>
              </w:rPr>
            </w:pPr>
          </w:p>
        </w:tc>
      </w:tr>
    </w:tbl>
    <w:p w14:paraId="16B09FEE" w14:textId="77777777" w:rsidR="003F7DD6" w:rsidRPr="003F7DD6" w:rsidRDefault="003F7DD6" w:rsidP="003F7DD6">
      <w:pPr>
        <w:spacing w:after="0" w:line="240" w:lineRule="auto"/>
        <w:jc w:val="both"/>
        <w:rPr>
          <w:rFonts w:ascii="Times New Roman" w:eastAsia="Calibri" w:hAnsi="Times New Roman" w:cs="Times New Roman"/>
          <w:sz w:val="24"/>
          <w:szCs w:val="24"/>
          <w:lang w:eastAsia="en-US"/>
        </w:rPr>
      </w:pPr>
    </w:p>
    <w:p w14:paraId="10F432D9"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r w:rsidRPr="003F7DD6">
        <w:rPr>
          <w:rFonts w:ascii="Times New Roman" w:eastAsia="Calibri" w:hAnsi="Times New Roman" w:cs="Times New Roman"/>
          <w:sz w:val="24"/>
          <w:szCs w:val="24"/>
          <w:lang w:eastAsia="en-US"/>
        </w:rPr>
        <w:t>Dalyvis pasiūlyme privalo išviešinti ir kitus ūkio subjektus, kurių pajėgumais remiasi, taip pat nurodyti ir žinomus subtiekėjus:</w:t>
      </w:r>
    </w:p>
    <w:p w14:paraId="034F69F4"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
        <w:gridCol w:w="2351"/>
        <w:gridCol w:w="3125"/>
        <w:gridCol w:w="2033"/>
        <w:gridCol w:w="1714"/>
      </w:tblGrid>
      <w:tr w:rsidR="0022692D" w:rsidRPr="003F7DD6" w14:paraId="27910409" w14:textId="77777777" w:rsidTr="00D76303">
        <w:tc>
          <w:tcPr>
            <w:tcW w:w="666" w:type="dxa"/>
            <w:vMerge w:val="restart"/>
            <w:tcMar>
              <w:top w:w="0" w:type="dxa"/>
              <w:left w:w="108" w:type="dxa"/>
              <w:bottom w:w="0" w:type="dxa"/>
              <w:right w:w="108" w:type="dxa"/>
            </w:tcMar>
            <w:vAlign w:val="center"/>
            <w:hideMark/>
          </w:tcPr>
          <w:p w14:paraId="428987A8" w14:textId="77777777" w:rsidR="0022692D" w:rsidRPr="003F7DD6" w:rsidRDefault="0022692D" w:rsidP="00D76303">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Eil. Nr.</w:t>
            </w:r>
          </w:p>
        </w:tc>
        <w:tc>
          <w:tcPr>
            <w:tcW w:w="2351" w:type="dxa"/>
            <w:vMerge w:val="restart"/>
            <w:tcMar>
              <w:top w:w="0" w:type="dxa"/>
              <w:left w:w="108" w:type="dxa"/>
              <w:bottom w:w="0" w:type="dxa"/>
              <w:right w:w="108" w:type="dxa"/>
            </w:tcMar>
            <w:vAlign w:val="center"/>
            <w:hideMark/>
          </w:tcPr>
          <w:p w14:paraId="31260E93" w14:textId="77777777" w:rsidR="0022692D" w:rsidRPr="003F7DD6" w:rsidRDefault="0022692D" w:rsidP="00D76303">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 xml:space="preserve">Ūkio subjekto pavadinimas, kodas </w:t>
            </w:r>
          </w:p>
        </w:tc>
        <w:tc>
          <w:tcPr>
            <w:tcW w:w="3125" w:type="dxa"/>
            <w:vMerge w:val="restart"/>
            <w:tcMar>
              <w:top w:w="0" w:type="dxa"/>
              <w:left w:w="108" w:type="dxa"/>
              <w:bottom w:w="0" w:type="dxa"/>
              <w:right w:w="108" w:type="dxa"/>
            </w:tcMar>
            <w:vAlign w:val="center"/>
            <w:hideMark/>
          </w:tcPr>
          <w:p w14:paraId="1C09EF60" w14:textId="77777777" w:rsidR="0022692D" w:rsidRPr="003F7DD6" w:rsidRDefault="0022692D" w:rsidP="00D76303">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 xml:space="preserve">Numatomi atlikti darbai </w:t>
            </w:r>
          </w:p>
        </w:tc>
        <w:tc>
          <w:tcPr>
            <w:tcW w:w="3747" w:type="dxa"/>
            <w:gridSpan w:val="2"/>
            <w:tcMar>
              <w:top w:w="0" w:type="dxa"/>
              <w:left w:w="108" w:type="dxa"/>
              <w:bottom w:w="0" w:type="dxa"/>
              <w:right w:w="108" w:type="dxa"/>
            </w:tcMar>
            <w:vAlign w:val="center"/>
            <w:hideMark/>
          </w:tcPr>
          <w:p w14:paraId="443104C6" w14:textId="77777777" w:rsidR="0022692D" w:rsidRPr="003F7DD6" w:rsidRDefault="0022692D" w:rsidP="00D76303">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Pirkimo sutarties dalis pasiūlymo kainoje, kuriai ketinama pasitelkti subtiekėjus</w:t>
            </w:r>
          </w:p>
        </w:tc>
      </w:tr>
      <w:tr w:rsidR="0022692D" w:rsidRPr="003F7DD6" w14:paraId="10965FEE" w14:textId="77777777" w:rsidTr="00D76303">
        <w:tc>
          <w:tcPr>
            <w:tcW w:w="0" w:type="auto"/>
            <w:vMerge/>
            <w:vAlign w:val="center"/>
            <w:hideMark/>
          </w:tcPr>
          <w:p w14:paraId="01549A86" w14:textId="77777777" w:rsidR="0022692D" w:rsidRPr="003F7DD6" w:rsidRDefault="0022692D" w:rsidP="00D76303">
            <w:pPr>
              <w:spacing w:after="0" w:line="240" w:lineRule="auto"/>
              <w:rPr>
                <w:rFonts w:ascii="Times New Roman" w:eastAsia="Calibri" w:hAnsi="Times New Roman" w:cs="Times New Roman"/>
                <w:b/>
                <w:bCs/>
                <w:lang w:eastAsia="zh-CN"/>
              </w:rPr>
            </w:pPr>
          </w:p>
        </w:tc>
        <w:tc>
          <w:tcPr>
            <w:tcW w:w="0" w:type="auto"/>
            <w:vMerge/>
            <w:vAlign w:val="center"/>
            <w:hideMark/>
          </w:tcPr>
          <w:p w14:paraId="25B8C493" w14:textId="77777777" w:rsidR="0022692D" w:rsidRPr="003F7DD6" w:rsidRDefault="0022692D" w:rsidP="00D76303">
            <w:pPr>
              <w:spacing w:after="0" w:line="240" w:lineRule="auto"/>
              <w:rPr>
                <w:rFonts w:ascii="Times New Roman" w:eastAsia="Calibri" w:hAnsi="Times New Roman" w:cs="Times New Roman"/>
                <w:b/>
                <w:bCs/>
                <w:lang w:eastAsia="zh-CN"/>
              </w:rPr>
            </w:pPr>
          </w:p>
        </w:tc>
        <w:tc>
          <w:tcPr>
            <w:tcW w:w="0" w:type="auto"/>
            <w:vMerge/>
            <w:vAlign w:val="center"/>
            <w:hideMark/>
          </w:tcPr>
          <w:p w14:paraId="3C59F03A" w14:textId="77777777" w:rsidR="0022692D" w:rsidRPr="003F7DD6" w:rsidRDefault="0022692D" w:rsidP="00D76303">
            <w:pPr>
              <w:spacing w:after="0" w:line="240" w:lineRule="auto"/>
              <w:rPr>
                <w:rFonts w:ascii="Times New Roman" w:eastAsia="Calibri" w:hAnsi="Times New Roman" w:cs="Times New Roman"/>
                <w:b/>
                <w:bCs/>
                <w:lang w:eastAsia="zh-CN"/>
              </w:rPr>
            </w:pPr>
          </w:p>
        </w:tc>
        <w:tc>
          <w:tcPr>
            <w:tcW w:w="2033" w:type="dxa"/>
            <w:tcMar>
              <w:top w:w="0" w:type="dxa"/>
              <w:left w:w="108" w:type="dxa"/>
              <w:bottom w:w="0" w:type="dxa"/>
              <w:right w:w="108" w:type="dxa"/>
            </w:tcMar>
            <w:vAlign w:val="center"/>
            <w:hideMark/>
          </w:tcPr>
          <w:p w14:paraId="6161C895" w14:textId="77777777" w:rsidR="0022692D" w:rsidRPr="003F7DD6" w:rsidRDefault="0022692D" w:rsidP="00D76303">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EUR su PVM</w:t>
            </w:r>
          </w:p>
        </w:tc>
        <w:tc>
          <w:tcPr>
            <w:tcW w:w="1714" w:type="dxa"/>
            <w:tcMar>
              <w:top w:w="0" w:type="dxa"/>
              <w:left w:w="108" w:type="dxa"/>
              <w:bottom w:w="0" w:type="dxa"/>
              <w:right w:w="108" w:type="dxa"/>
            </w:tcMar>
            <w:vAlign w:val="center"/>
            <w:hideMark/>
          </w:tcPr>
          <w:p w14:paraId="7F58E6AC" w14:textId="77777777" w:rsidR="0022692D" w:rsidRPr="003F7DD6" w:rsidRDefault="0022692D" w:rsidP="00D76303">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Proc.</w:t>
            </w:r>
          </w:p>
        </w:tc>
      </w:tr>
      <w:tr w:rsidR="0022692D" w:rsidRPr="003F7DD6" w14:paraId="74FF4399" w14:textId="77777777" w:rsidTr="00D76303">
        <w:tc>
          <w:tcPr>
            <w:tcW w:w="666" w:type="dxa"/>
            <w:tcMar>
              <w:top w:w="0" w:type="dxa"/>
              <w:left w:w="108" w:type="dxa"/>
              <w:bottom w:w="0" w:type="dxa"/>
              <w:right w:w="108" w:type="dxa"/>
            </w:tcMar>
          </w:tcPr>
          <w:p w14:paraId="0553CB59"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351" w:type="dxa"/>
            <w:tcMar>
              <w:top w:w="0" w:type="dxa"/>
              <w:left w:w="108" w:type="dxa"/>
              <w:bottom w:w="0" w:type="dxa"/>
              <w:right w:w="108" w:type="dxa"/>
            </w:tcMar>
          </w:tcPr>
          <w:p w14:paraId="7AACC3EF"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3125" w:type="dxa"/>
            <w:tcMar>
              <w:top w:w="0" w:type="dxa"/>
              <w:left w:w="108" w:type="dxa"/>
              <w:bottom w:w="0" w:type="dxa"/>
              <w:right w:w="108" w:type="dxa"/>
            </w:tcMar>
          </w:tcPr>
          <w:p w14:paraId="50E5A747"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033" w:type="dxa"/>
            <w:tcMar>
              <w:top w:w="0" w:type="dxa"/>
              <w:left w:w="108" w:type="dxa"/>
              <w:bottom w:w="0" w:type="dxa"/>
              <w:right w:w="108" w:type="dxa"/>
            </w:tcMar>
          </w:tcPr>
          <w:p w14:paraId="154F2796"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18AE6256" w14:textId="77777777" w:rsidR="0022692D" w:rsidRPr="003F7DD6" w:rsidRDefault="0022692D" w:rsidP="00D76303">
            <w:pPr>
              <w:spacing w:after="0" w:line="240" w:lineRule="auto"/>
              <w:jc w:val="both"/>
              <w:rPr>
                <w:rFonts w:ascii="Times New Roman" w:eastAsia="Calibri" w:hAnsi="Times New Roman" w:cs="Times New Roman"/>
                <w:lang w:eastAsia="zh-CN"/>
              </w:rPr>
            </w:pPr>
          </w:p>
        </w:tc>
      </w:tr>
      <w:tr w:rsidR="0022692D" w:rsidRPr="003F7DD6" w14:paraId="18E77015" w14:textId="77777777" w:rsidTr="00D76303">
        <w:tc>
          <w:tcPr>
            <w:tcW w:w="666" w:type="dxa"/>
            <w:tcMar>
              <w:top w:w="0" w:type="dxa"/>
              <w:left w:w="108" w:type="dxa"/>
              <w:bottom w:w="0" w:type="dxa"/>
              <w:right w:w="108" w:type="dxa"/>
            </w:tcMar>
          </w:tcPr>
          <w:p w14:paraId="7FD133EC"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351" w:type="dxa"/>
            <w:tcMar>
              <w:top w:w="0" w:type="dxa"/>
              <w:left w:w="108" w:type="dxa"/>
              <w:bottom w:w="0" w:type="dxa"/>
              <w:right w:w="108" w:type="dxa"/>
            </w:tcMar>
          </w:tcPr>
          <w:p w14:paraId="17C1E1F1"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3125" w:type="dxa"/>
            <w:tcMar>
              <w:top w:w="0" w:type="dxa"/>
              <w:left w:w="108" w:type="dxa"/>
              <w:bottom w:w="0" w:type="dxa"/>
              <w:right w:w="108" w:type="dxa"/>
            </w:tcMar>
          </w:tcPr>
          <w:p w14:paraId="0405A21C"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033" w:type="dxa"/>
            <w:tcMar>
              <w:top w:w="0" w:type="dxa"/>
              <w:left w:w="108" w:type="dxa"/>
              <w:bottom w:w="0" w:type="dxa"/>
              <w:right w:w="108" w:type="dxa"/>
            </w:tcMar>
          </w:tcPr>
          <w:p w14:paraId="6728D18E"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23FC1612" w14:textId="77777777" w:rsidR="0022692D" w:rsidRPr="003F7DD6" w:rsidRDefault="0022692D" w:rsidP="00D76303">
            <w:pPr>
              <w:spacing w:after="0" w:line="240" w:lineRule="auto"/>
              <w:jc w:val="both"/>
              <w:rPr>
                <w:rFonts w:ascii="Times New Roman" w:eastAsia="Calibri" w:hAnsi="Times New Roman" w:cs="Times New Roman"/>
                <w:lang w:eastAsia="zh-CN"/>
              </w:rPr>
            </w:pPr>
          </w:p>
        </w:tc>
      </w:tr>
      <w:tr w:rsidR="0022692D" w:rsidRPr="003F7DD6" w14:paraId="6840E1EF" w14:textId="77777777" w:rsidTr="00D76303">
        <w:tc>
          <w:tcPr>
            <w:tcW w:w="666" w:type="dxa"/>
            <w:tcMar>
              <w:top w:w="0" w:type="dxa"/>
              <w:left w:w="108" w:type="dxa"/>
              <w:bottom w:w="0" w:type="dxa"/>
              <w:right w:w="108" w:type="dxa"/>
            </w:tcMar>
          </w:tcPr>
          <w:p w14:paraId="01C38A4F"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351" w:type="dxa"/>
            <w:tcMar>
              <w:top w:w="0" w:type="dxa"/>
              <w:left w:w="108" w:type="dxa"/>
              <w:bottom w:w="0" w:type="dxa"/>
              <w:right w:w="108" w:type="dxa"/>
            </w:tcMar>
          </w:tcPr>
          <w:p w14:paraId="459DA069"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3125" w:type="dxa"/>
            <w:tcMar>
              <w:top w:w="0" w:type="dxa"/>
              <w:left w:w="108" w:type="dxa"/>
              <w:bottom w:w="0" w:type="dxa"/>
              <w:right w:w="108" w:type="dxa"/>
            </w:tcMar>
          </w:tcPr>
          <w:p w14:paraId="4B1FC053"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033" w:type="dxa"/>
            <w:tcMar>
              <w:top w:w="0" w:type="dxa"/>
              <w:left w:w="108" w:type="dxa"/>
              <w:bottom w:w="0" w:type="dxa"/>
              <w:right w:w="108" w:type="dxa"/>
            </w:tcMar>
          </w:tcPr>
          <w:p w14:paraId="1C221B61"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638108F1" w14:textId="77777777" w:rsidR="0022692D" w:rsidRPr="003F7DD6" w:rsidRDefault="0022692D" w:rsidP="00D76303">
            <w:pPr>
              <w:spacing w:after="0" w:line="240" w:lineRule="auto"/>
              <w:jc w:val="both"/>
              <w:rPr>
                <w:rFonts w:ascii="Times New Roman" w:eastAsia="Calibri" w:hAnsi="Times New Roman" w:cs="Times New Roman"/>
                <w:lang w:eastAsia="zh-CN"/>
              </w:rPr>
            </w:pPr>
          </w:p>
        </w:tc>
      </w:tr>
      <w:tr w:rsidR="0022692D" w:rsidRPr="003F7DD6" w14:paraId="370885E3" w14:textId="77777777" w:rsidTr="00D76303">
        <w:tc>
          <w:tcPr>
            <w:tcW w:w="6142" w:type="dxa"/>
            <w:gridSpan w:val="3"/>
            <w:tcMar>
              <w:top w:w="0" w:type="dxa"/>
              <w:left w:w="108" w:type="dxa"/>
              <w:bottom w:w="0" w:type="dxa"/>
              <w:right w:w="108" w:type="dxa"/>
            </w:tcMar>
            <w:hideMark/>
          </w:tcPr>
          <w:p w14:paraId="1C288C9B" w14:textId="77777777" w:rsidR="0022692D" w:rsidRPr="003F7DD6" w:rsidRDefault="0022692D" w:rsidP="00D76303">
            <w:pPr>
              <w:spacing w:after="0" w:line="240" w:lineRule="auto"/>
              <w:jc w:val="right"/>
              <w:rPr>
                <w:rFonts w:ascii="Times New Roman" w:eastAsia="Calibri" w:hAnsi="Times New Roman" w:cs="Times New Roman"/>
                <w:lang w:eastAsia="zh-CN"/>
              </w:rPr>
            </w:pPr>
            <w:r w:rsidRPr="003F7DD6">
              <w:rPr>
                <w:rFonts w:ascii="Times New Roman" w:eastAsia="Calibri" w:hAnsi="Times New Roman" w:cs="Times New Roman"/>
                <w:b/>
                <w:bCs/>
                <w:lang w:eastAsia="zh-CN"/>
              </w:rPr>
              <w:t>Viso:</w:t>
            </w:r>
          </w:p>
        </w:tc>
        <w:tc>
          <w:tcPr>
            <w:tcW w:w="2033" w:type="dxa"/>
            <w:tcMar>
              <w:top w:w="0" w:type="dxa"/>
              <w:left w:w="108" w:type="dxa"/>
              <w:bottom w:w="0" w:type="dxa"/>
              <w:right w:w="108" w:type="dxa"/>
            </w:tcMar>
          </w:tcPr>
          <w:p w14:paraId="5AA6D6AC"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4D865F72" w14:textId="77777777" w:rsidR="0022692D" w:rsidRPr="003F7DD6" w:rsidRDefault="0022692D" w:rsidP="00D76303">
            <w:pPr>
              <w:spacing w:after="0" w:line="240" w:lineRule="auto"/>
              <w:jc w:val="both"/>
              <w:rPr>
                <w:rFonts w:ascii="Times New Roman" w:eastAsia="Calibri" w:hAnsi="Times New Roman" w:cs="Times New Roman"/>
                <w:lang w:eastAsia="zh-CN"/>
              </w:rPr>
            </w:pPr>
          </w:p>
        </w:tc>
      </w:tr>
      <w:tr w:rsidR="0022692D" w:rsidRPr="003F7DD6" w14:paraId="275F9E44" w14:textId="77777777" w:rsidTr="00D76303">
        <w:tc>
          <w:tcPr>
            <w:tcW w:w="9889" w:type="dxa"/>
            <w:gridSpan w:val="5"/>
            <w:tcMar>
              <w:top w:w="0" w:type="dxa"/>
              <w:left w:w="108" w:type="dxa"/>
              <w:bottom w:w="0" w:type="dxa"/>
              <w:right w:w="108" w:type="dxa"/>
            </w:tcMar>
            <w:hideMark/>
          </w:tcPr>
          <w:p w14:paraId="5D051766" w14:textId="7F262480" w:rsidR="0022692D" w:rsidRPr="008330CA" w:rsidRDefault="0022692D" w:rsidP="00E518C2">
            <w:pPr>
              <w:spacing w:after="0" w:line="240" w:lineRule="auto"/>
              <w:jc w:val="center"/>
              <w:rPr>
                <w:rFonts w:ascii="Times New Roman" w:eastAsia="Calibri" w:hAnsi="Times New Roman" w:cs="Times New Roman"/>
                <w:b/>
                <w:bCs/>
                <w:strike/>
                <w:lang w:eastAsia="zh-CN"/>
              </w:rPr>
            </w:pPr>
            <w:r w:rsidRPr="003F7DD6">
              <w:rPr>
                <w:rFonts w:ascii="Times New Roman" w:eastAsia="Calibri" w:hAnsi="Times New Roman" w:cs="Times New Roman"/>
                <w:b/>
                <w:bCs/>
                <w:lang w:eastAsia="zh-CN"/>
              </w:rPr>
              <w:t xml:space="preserve">Subtiekėjai, kurie bus pasitelkti vykdant pirkimo sutartį </w:t>
            </w:r>
          </w:p>
        </w:tc>
      </w:tr>
      <w:tr w:rsidR="0022692D" w:rsidRPr="003F7DD6" w14:paraId="316DA656" w14:textId="77777777" w:rsidTr="00D76303">
        <w:tc>
          <w:tcPr>
            <w:tcW w:w="666" w:type="dxa"/>
            <w:tcMar>
              <w:top w:w="0" w:type="dxa"/>
              <w:left w:w="108" w:type="dxa"/>
              <w:bottom w:w="0" w:type="dxa"/>
              <w:right w:w="108" w:type="dxa"/>
            </w:tcMar>
          </w:tcPr>
          <w:p w14:paraId="1A4753FF"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351" w:type="dxa"/>
            <w:tcMar>
              <w:top w:w="0" w:type="dxa"/>
              <w:left w:w="108" w:type="dxa"/>
              <w:bottom w:w="0" w:type="dxa"/>
              <w:right w:w="108" w:type="dxa"/>
            </w:tcMar>
          </w:tcPr>
          <w:p w14:paraId="3D6E2771"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3125" w:type="dxa"/>
            <w:tcMar>
              <w:top w:w="0" w:type="dxa"/>
              <w:left w:w="108" w:type="dxa"/>
              <w:bottom w:w="0" w:type="dxa"/>
              <w:right w:w="108" w:type="dxa"/>
            </w:tcMar>
          </w:tcPr>
          <w:p w14:paraId="45EBF0AB"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033" w:type="dxa"/>
            <w:tcMar>
              <w:top w:w="0" w:type="dxa"/>
              <w:left w:w="108" w:type="dxa"/>
              <w:bottom w:w="0" w:type="dxa"/>
              <w:right w:w="108" w:type="dxa"/>
            </w:tcMar>
          </w:tcPr>
          <w:p w14:paraId="077CA911"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546E9597" w14:textId="77777777" w:rsidR="0022692D" w:rsidRPr="003F7DD6" w:rsidRDefault="0022692D" w:rsidP="00D76303">
            <w:pPr>
              <w:spacing w:after="0" w:line="240" w:lineRule="auto"/>
              <w:jc w:val="both"/>
              <w:rPr>
                <w:rFonts w:ascii="Times New Roman" w:eastAsia="Calibri" w:hAnsi="Times New Roman" w:cs="Times New Roman"/>
                <w:lang w:eastAsia="zh-CN"/>
              </w:rPr>
            </w:pPr>
          </w:p>
        </w:tc>
      </w:tr>
      <w:tr w:rsidR="0022692D" w:rsidRPr="003F7DD6" w14:paraId="0F07526F" w14:textId="77777777" w:rsidTr="00D76303">
        <w:tc>
          <w:tcPr>
            <w:tcW w:w="666" w:type="dxa"/>
            <w:tcMar>
              <w:top w:w="0" w:type="dxa"/>
              <w:left w:w="108" w:type="dxa"/>
              <w:bottom w:w="0" w:type="dxa"/>
              <w:right w:w="108" w:type="dxa"/>
            </w:tcMar>
          </w:tcPr>
          <w:p w14:paraId="5692FAF8"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351" w:type="dxa"/>
            <w:tcMar>
              <w:top w:w="0" w:type="dxa"/>
              <w:left w:w="108" w:type="dxa"/>
              <w:bottom w:w="0" w:type="dxa"/>
              <w:right w:w="108" w:type="dxa"/>
            </w:tcMar>
          </w:tcPr>
          <w:p w14:paraId="5FB2F21B"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3125" w:type="dxa"/>
            <w:tcMar>
              <w:top w:w="0" w:type="dxa"/>
              <w:left w:w="108" w:type="dxa"/>
              <w:bottom w:w="0" w:type="dxa"/>
              <w:right w:w="108" w:type="dxa"/>
            </w:tcMar>
          </w:tcPr>
          <w:p w14:paraId="6EFED2DE"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2033" w:type="dxa"/>
            <w:tcMar>
              <w:top w:w="0" w:type="dxa"/>
              <w:left w:w="108" w:type="dxa"/>
              <w:bottom w:w="0" w:type="dxa"/>
              <w:right w:w="108" w:type="dxa"/>
            </w:tcMar>
          </w:tcPr>
          <w:p w14:paraId="40EC7F6A"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4BE0ED95" w14:textId="77777777" w:rsidR="0022692D" w:rsidRPr="003F7DD6" w:rsidRDefault="0022692D" w:rsidP="00D76303">
            <w:pPr>
              <w:spacing w:after="0" w:line="240" w:lineRule="auto"/>
              <w:jc w:val="both"/>
              <w:rPr>
                <w:rFonts w:ascii="Times New Roman" w:eastAsia="Calibri" w:hAnsi="Times New Roman" w:cs="Times New Roman"/>
                <w:lang w:eastAsia="zh-CN"/>
              </w:rPr>
            </w:pPr>
          </w:p>
        </w:tc>
      </w:tr>
      <w:tr w:rsidR="0022692D" w:rsidRPr="003F7DD6" w14:paraId="63F3BE9F" w14:textId="77777777" w:rsidTr="00D76303">
        <w:tc>
          <w:tcPr>
            <w:tcW w:w="6142" w:type="dxa"/>
            <w:gridSpan w:val="3"/>
            <w:tcMar>
              <w:top w:w="0" w:type="dxa"/>
              <w:left w:w="108" w:type="dxa"/>
              <w:bottom w:w="0" w:type="dxa"/>
              <w:right w:w="108" w:type="dxa"/>
            </w:tcMar>
            <w:hideMark/>
          </w:tcPr>
          <w:p w14:paraId="26F235FB" w14:textId="77777777" w:rsidR="0022692D" w:rsidRPr="003F7DD6" w:rsidRDefault="0022692D" w:rsidP="00D76303">
            <w:pPr>
              <w:spacing w:after="0" w:line="240" w:lineRule="auto"/>
              <w:jc w:val="right"/>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Viso:</w:t>
            </w:r>
          </w:p>
        </w:tc>
        <w:tc>
          <w:tcPr>
            <w:tcW w:w="2033" w:type="dxa"/>
            <w:tcMar>
              <w:top w:w="0" w:type="dxa"/>
              <w:left w:w="108" w:type="dxa"/>
              <w:bottom w:w="0" w:type="dxa"/>
              <w:right w:w="108" w:type="dxa"/>
            </w:tcMar>
          </w:tcPr>
          <w:p w14:paraId="350DA6DD" w14:textId="77777777" w:rsidR="0022692D" w:rsidRPr="003F7DD6" w:rsidRDefault="0022692D" w:rsidP="00D76303">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67C74D77" w14:textId="77777777" w:rsidR="0022692D" w:rsidRPr="003F7DD6" w:rsidRDefault="0022692D" w:rsidP="00D76303">
            <w:pPr>
              <w:spacing w:after="0" w:line="240" w:lineRule="auto"/>
              <w:jc w:val="both"/>
              <w:rPr>
                <w:rFonts w:ascii="Times New Roman" w:eastAsia="Calibri" w:hAnsi="Times New Roman" w:cs="Times New Roman"/>
                <w:lang w:eastAsia="zh-CN"/>
              </w:rPr>
            </w:pPr>
          </w:p>
        </w:tc>
      </w:tr>
    </w:tbl>
    <w:p w14:paraId="4FFA682B" w14:textId="77777777" w:rsidR="003F7DD6" w:rsidRPr="003F7DD6" w:rsidRDefault="003F7DD6" w:rsidP="003F7DD6">
      <w:pPr>
        <w:spacing w:after="0" w:line="240" w:lineRule="auto"/>
        <w:jc w:val="both"/>
        <w:rPr>
          <w:rFonts w:ascii="Times New Roman" w:eastAsia="Calibri" w:hAnsi="Times New Roman" w:cs="Times New Roman"/>
          <w:sz w:val="24"/>
          <w:szCs w:val="24"/>
          <w:lang w:eastAsia="en-US"/>
        </w:rPr>
      </w:pPr>
    </w:p>
    <w:p w14:paraId="547B121C" w14:textId="77777777" w:rsidR="003F7DD6" w:rsidRPr="003F7DD6" w:rsidRDefault="003F7DD6" w:rsidP="003F7DD6">
      <w:pPr>
        <w:spacing w:after="0" w:line="240" w:lineRule="auto"/>
        <w:ind w:firstLine="567"/>
        <w:jc w:val="both"/>
        <w:rPr>
          <w:rFonts w:ascii="Times New Roman" w:eastAsia="Calibri" w:hAnsi="Times New Roman" w:cs="Times New Roman"/>
          <w:i/>
          <w:iCs/>
          <w:lang w:val="pt-BR" w:eastAsia="en-US"/>
        </w:rPr>
      </w:pPr>
      <w:r w:rsidRPr="003F7DD6">
        <w:rPr>
          <w:rFonts w:ascii="Times New Roman" w:eastAsia="Calibri" w:hAnsi="Times New Roman" w:cs="Times New Roman"/>
          <w:b/>
          <w:bCs/>
          <w:lang w:val="pt-BR" w:eastAsia="en-US"/>
        </w:rPr>
        <w:t xml:space="preserve">Pastaba. </w:t>
      </w:r>
      <w:r w:rsidRPr="003F7DD6">
        <w:rPr>
          <w:rFonts w:ascii="Times New Roman" w:eastAsia="Calibri" w:hAnsi="Times New Roman" w:cs="Times New Roman"/>
          <w:i/>
          <w:iCs/>
          <w:lang w:val="pt-BR" w:eastAsia="en-US"/>
        </w:rPr>
        <w:t>Tiekėjo (tiekėjų grupės partnerių) ir subtiekėjų bendra numatomų atlikti darbų vertė turi atitikti bendrą pasiūlymo sumą EUR su PVM.</w:t>
      </w:r>
    </w:p>
    <w:p w14:paraId="1072A9DF" w14:textId="77777777" w:rsidR="003F7DD6" w:rsidRPr="003F7DD6" w:rsidRDefault="003F7DD6" w:rsidP="003F7DD6">
      <w:pPr>
        <w:spacing w:after="0" w:line="240" w:lineRule="auto"/>
        <w:jc w:val="both"/>
        <w:rPr>
          <w:rFonts w:ascii="Times New Roman" w:eastAsia="Calibri" w:hAnsi="Times New Roman" w:cs="Times New Roman"/>
          <w:sz w:val="24"/>
          <w:szCs w:val="24"/>
          <w:lang w:eastAsia="en-US"/>
        </w:rPr>
      </w:pPr>
    </w:p>
    <w:p w14:paraId="19EB807E"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r w:rsidRPr="003F7DD6">
        <w:rPr>
          <w:rFonts w:ascii="Times New Roman" w:eastAsia="Calibri" w:hAnsi="Times New Roman" w:cs="Times New Roman"/>
          <w:sz w:val="24"/>
          <w:szCs w:val="24"/>
          <w:lang w:eastAsia="en-US"/>
        </w:rPr>
        <w:t xml:space="preserve">Informacija apie </w:t>
      </w:r>
      <w:proofErr w:type="spellStart"/>
      <w:r w:rsidRPr="003F7DD6">
        <w:rPr>
          <w:rFonts w:ascii="Times New Roman" w:eastAsia="Calibri" w:hAnsi="Times New Roman" w:cs="Times New Roman"/>
          <w:sz w:val="24"/>
          <w:szCs w:val="24"/>
          <w:lang w:eastAsia="en-US"/>
        </w:rPr>
        <w:t>kvazisubtiekėjus</w:t>
      </w:r>
      <w:proofErr w:type="spellEnd"/>
      <w:r w:rsidRPr="003F7DD6">
        <w:rPr>
          <w:rFonts w:ascii="Times New Roman" w:eastAsia="Calibri" w:hAnsi="Times New Roman" w:cs="Times New Roman"/>
          <w:sz w:val="24"/>
          <w:szCs w:val="24"/>
          <w:lang w:eastAsia="en-US"/>
        </w:rPr>
        <w:t xml:space="preserve"> (</w:t>
      </w:r>
      <w:r w:rsidRPr="003F7DD6">
        <w:rPr>
          <w:rFonts w:ascii="Times New Roman" w:eastAsia="Times New Roman" w:hAnsi="Times New Roman" w:cs="Times New Roman"/>
          <w:color w:val="000000"/>
          <w:sz w:val="24"/>
          <w:szCs w:val="20"/>
          <w:lang w:eastAsia="en-US"/>
        </w:rPr>
        <w:t>specialistus, kurių kvalifikacija tiekėjas remiasi, ir kurie pasiūlymo teikimo metu dar nėra tiekėjo, ūkio subjekto, kurio pajėgumais tiekėjas remiasi, ar subtiekėjo darbuotojai, tačiau juos ketinama įdarbinti, jei pasiūlymas bus pripažintas laimėjusiu</w:t>
      </w:r>
      <w:r w:rsidRPr="003F7DD6">
        <w:rPr>
          <w:rFonts w:ascii="Times New Roman" w:eastAsia="Calibri" w:hAnsi="Times New Roman" w:cs="Times New Roman"/>
          <w:sz w:val="24"/>
          <w:szCs w:val="24"/>
          <w:lang w:eastAsia="en-US"/>
        </w:rPr>
        <w:t>):</w:t>
      </w:r>
    </w:p>
    <w:p w14:paraId="7AAD2940"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3"/>
        <w:gridCol w:w="2804"/>
        <w:gridCol w:w="6412"/>
      </w:tblGrid>
      <w:tr w:rsidR="003F7DD6" w:rsidRPr="003F7DD6" w14:paraId="0B36715D" w14:textId="77777777" w:rsidTr="006E3750">
        <w:tc>
          <w:tcPr>
            <w:tcW w:w="673" w:type="dxa"/>
            <w:tcMar>
              <w:top w:w="0" w:type="dxa"/>
              <w:left w:w="108" w:type="dxa"/>
              <w:bottom w:w="0" w:type="dxa"/>
              <w:right w:w="108" w:type="dxa"/>
            </w:tcMar>
            <w:hideMark/>
          </w:tcPr>
          <w:p w14:paraId="60148764"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Eil. Nr.</w:t>
            </w:r>
          </w:p>
        </w:tc>
        <w:tc>
          <w:tcPr>
            <w:tcW w:w="2804" w:type="dxa"/>
            <w:tcMar>
              <w:top w:w="0" w:type="dxa"/>
              <w:left w:w="108" w:type="dxa"/>
              <w:bottom w:w="0" w:type="dxa"/>
              <w:right w:w="108" w:type="dxa"/>
            </w:tcMar>
            <w:hideMark/>
          </w:tcPr>
          <w:p w14:paraId="0E9AED02"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Vardas ir pavardė</w:t>
            </w:r>
          </w:p>
        </w:tc>
        <w:tc>
          <w:tcPr>
            <w:tcW w:w="6412" w:type="dxa"/>
            <w:tcMar>
              <w:top w:w="0" w:type="dxa"/>
              <w:left w:w="108" w:type="dxa"/>
              <w:bottom w:w="0" w:type="dxa"/>
              <w:right w:w="108" w:type="dxa"/>
            </w:tcMar>
            <w:hideMark/>
          </w:tcPr>
          <w:p w14:paraId="68832BDB"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color w:val="00000A"/>
                <w:lang w:eastAsia="en-US"/>
              </w:rPr>
              <w:t>Įsipareigojimų dalis (nurodant konkrečius pagal Pirkimo sutartį prisiimamus įsipareigojimus)</w:t>
            </w:r>
          </w:p>
        </w:tc>
      </w:tr>
      <w:tr w:rsidR="003F7DD6" w:rsidRPr="003F7DD6" w14:paraId="260B8DDA" w14:textId="77777777" w:rsidTr="006E3750">
        <w:tc>
          <w:tcPr>
            <w:tcW w:w="673" w:type="dxa"/>
            <w:tcMar>
              <w:top w:w="0" w:type="dxa"/>
              <w:left w:w="108" w:type="dxa"/>
              <w:bottom w:w="0" w:type="dxa"/>
              <w:right w:w="108" w:type="dxa"/>
            </w:tcMar>
          </w:tcPr>
          <w:p w14:paraId="42A7B97A"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2804" w:type="dxa"/>
            <w:tcMar>
              <w:top w:w="0" w:type="dxa"/>
              <w:left w:w="108" w:type="dxa"/>
              <w:bottom w:w="0" w:type="dxa"/>
              <w:right w:w="108" w:type="dxa"/>
            </w:tcMar>
          </w:tcPr>
          <w:p w14:paraId="37835C1B"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6412" w:type="dxa"/>
            <w:tcMar>
              <w:top w:w="0" w:type="dxa"/>
              <w:left w:w="108" w:type="dxa"/>
              <w:bottom w:w="0" w:type="dxa"/>
              <w:right w:w="108" w:type="dxa"/>
            </w:tcMar>
          </w:tcPr>
          <w:p w14:paraId="45714908"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r>
      <w:tr w:rsidR="003F7DD6" w:rsidRPr="003F7DD6" w14:paraId="7E1E6571" w14:textId="77777777" w:rsidTr="006E3750">
        <w:tc>
          <w:tcPr>
            <w:tcW w:w="673" w:type="dxa"/>
            <w:tcMar>
              <w:top w:w="0" w:type="dxa"/>
              <w:left w:w="108" w:type="dxa"/>
              <w:bottom w:w="0" w:type="dxa"/>
              <w:right w:w="108" w:type="dxa"/>
            </w:tcMar>
          </w:tcPr>
          <w:p w14:paraId="244DA4C9"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2804" w:type="dxa"/>
            <w:tcMar>
              <w:top w:w="0" w:type="dxa"/>
              <w:left w:w="108" w:type="dxa"/>
              <w:bottom w:w="0" w:type="dxa"/>
              <w:right w:w="108" w:type="dxa"/>
            </w:tcMar>
          </w:tcPr>
          <w:p w14:paraId="51B77C86"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6412" w:type="dxa"/>
            <w:tcMar>
              <w:top w:w="0" w:type="dxa"/>
              <w:left w:w="108" w:type="dxa"/>
              <w:bottom w:w="0" w:type="dxa"/>
              <w:right w:w="108" w:type="dxa"/>
            </w:tcMar>
          </w:tcPr>
          <w:p w14:paraId="073101CA"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r>
    </w:tbl>
    <w:p w14:paraId="6F268FB1"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4"/>
          <w:lang w:eastAsia="en-US"/>
        </w:rPr>
      </w:pPr>
    </w:p>
    <w:p w14:paraId="35636C04"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0"/>
          <w:lang w:eastAsia="en-US"/>
        </w:rPr>
      </w:pPr>
      <w:r w:rsidRPr="003F7DD6">
        <w:rPr>
          <w:rFonts w:ascii="Times New Roman" w:eastAsia="Calibri" w:hAnsi="Times New Roman" w:cs="Times New Roman"/>
          <w:sz w:val="24"/>
          <w:szCs w:val="24"/>
          <w:lang w:eastAsia="en-US"/>
        </w:rPr>
        <w:t xml:space="preserve">Informacija apie </w:t>
      </w:r>
      <w:r w:rsidRPr="003F7DD6">
        <w:rPr>
          <w:rFonts w:ascii="Times New Roman" w:eastAsia="Times New Roman" w:hAnsi="Times New Roman" w:cs="Times New Roman"/>
          <w:color w:val="000000"/>
          <w:sz w:val="24"/>
          <w:szCs w:val="20"/>
          <w:lang w:eastAsia="en-US"/>
        </w:rPr>
        <w:t xml:space="preserve">trečiuosius asmenis, kurie </w:t>
      </w:r>
      <w:r w:rsidRPr="003F7DD6">
        <w:rPr>
          <w:rFonts w:ascii="Times New Roman" w:eastAsia="Times New Roman" w:hAnsi="Times New Roman" w:cs="Times New Roman"/>
          <w:sz w:val="24"/>
          <w:szCs w:val="20"/>
          <w:lang w:eastAsia="en-US"/>
        </w:rPr>
        <w:t>tiesiogiai nedalyvaus vykdant pirkimo sutartį:</w:t>
      </w:r>
    </w:p>
    <w:p w14:paraId="4233B2E4" w14:textId="77777777" w:rsidR="003F7DD6" w:rsidRPr="003F7DD6" w:rsidRDefault="003F7DD6" w:rsidP="003F7DD6">
      <w:pPr>
        <w:spacing w:after="0" w:line="240" w:lineRule="auto"/>
        <w:ind w:firstLine="720"/>
        <w:jc w:val="both"/>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3"/>
        <w:gridCol w:w="3007"/>
        <w:gridCol w:w="6209"/>
      </w:tblGrid>
      <w:tr w:rsidR="003F7DD6" w:rsidRPr="003F7DD6" w14:paraId="4D15F9A4" w14:textId="77777777" w:rsidTr="006E3750">
        <w:tc>
          <w:tcPr>
            <w:tcW w:w="673" w:type="dxa"/>
            <w:tcMar>
              <w:top w:w="0" w:type="dxa"/>
              <w:left w:w="108" w:type="dxa"/>
              <w:bottom w:w="0" w:type="dxa"/>
              <w:right w:w="108" w:type="dxa"/>
            </w:tcMar>
            <w:hideMark/>
          </w:tcPr>
          <w:p w14:paraId="54629BB6"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Eil. Nr.</w:t>
            </w:r>
          </w:p>
        </w:tc>
        <w:tc>
          <w:tcPr>
            <w:tcW w:w="3007" w:type="dxa"/>
            <w:tcMar>
              <w:top w:w="0" w:type="dxa"/>
              <w:left w:w="108" w:type="dxa"/>
              <w:bottom w:w="0" w:type="dxa"/>
              <w:right w:w="108" w:type="dxa"/>
            </w:tcMar>
            <w:hideMark/>
          </w:tcPr>
          <w:p w14:paraId="65FC6883"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 xml:space="preserve">Ūkio subjekto pavadinimas, kodas </w:t>
            </w:r>
          </w:p>
        </w:tc>
        <w:tc>
          <w:tcPr>
            <w:tcW w:w="6209" w:type="dxa"/>
            <w:tcMar>
              <w:top w:w="0" w:type="dxa"/>
              <w:left w:w="108" w:type="dxa"/>
              <w:bottom w:w="0" w:type="dxa"/>
              <w:right w:w="108" w:type="dxa"/>
            </w:tcMar>
            <w:hideMark/>
          </w:tcPr>
          <w:p w14:paraId="1F4249CD"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color w:val="00000A"/>
                <w:lang w:eastAsia="en-US"/>
              </w:rPr>
              <w:t>Trečiųjų asmenų priemonės</w:t>
            </w:r>
          </w:p>
        </w:tc>
      </w:tr>
      <w:tr w:rsidR="003F7DD6" w:rsidRPr="003F7DD6" w14:paraId="43F160E3" w14:textId="77777777" w:rsidTr="006E3750">
        <w:tc>
          <w:tcPr>
            <w:tcW w:w="673" w:type="dxa"/>
            <w:tcMar>
              <w:top w:w="0" w:type="dxa"/>
              <w:left w:w="108" w:type="dxa"/>
              <w:bottom w:w="0" w:type="dxa"/>
              <w:right w:w="108" w:type="dxa"/>
            </w:tcMar>
          </w:tcPr>
          <w:p w14:paraId="5F16DCF2"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3007" w:type="dxa"/>
            <w:tcMar>
              <w:top w:w="0" w:type="dxa"/>
              <w:left w:w="108" w:type="dxa"/>
              <w:bottom w:w="0" w:type="dxa"/>
              <w:right w:w="108" w:type="dxa"/>
            </w:tcMar>
          </w:tcPr>
          <w:p w14:paraId="0B271DFD"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6209" w:type="dxa"/>
            <w:tcMar>
              <w:top w:w="0" w:type="dxa"/>
              <w:left w:w="108" w:type="dxa"/>
              <w:bottom w:w="0" w:type="dxa"/>
              <w:right w:w="108" w:type="dxa"/>
            </w:tcMar>
          </w:tcPr>
          <w:p w14:paraId="76B61FDD"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r>
      <w:tr w:rsidR="003F7DD6" w:rsidRPr="003F7DD6" w14:paraId="2B03C600" w14:textId="77777777" w:rsidTr="006E3750">
        <w:tc>
          <w:tcPr>
            <w:tcW w:w="673" w:type="dxa"/>
            <w:tcMar>
              <w:top w:w="0" w:type="dxa"/>
              <w:left w:w="108" w:type="dxa"/>
              <w:bottom w:w="0" w:type="dxa"/>
              <w:right w:w="108" w:type="dxa"/>
            </w:tcMar>
          </w:tcPr>
          <w:p w14:paraId="1E1ECB32"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3007" w:type="dxa"/>
            <w:tcMar>
              <w:top w:w="0" w:type="dxa"/>
              <w:left w:w="108" w:type="dxa"/>
              <w:bottom w:w="0" w:type="dxa"/>
              <w:right w:w="108" w:type="dxa"/>
            </w:tcMar>
          </w:tcPr>
          <w:p w14:paraId="1E65F1C4"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6209" w:type="dxa"/>
            <w:tcMar>
              <w:top w:w="0" w:type="dxa"/>
              <w:left w:w="108" w:type="dxa"/>
              <w:bottom w:w="0" w:type="dxa"/>
              <w:right w:w="108" w:type="dxa"/>
            </w:tcMar>
          </w:tcPr>
          <w:p w14:paraId="47F8B34F"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r>
    </w:tbl>
    <w:p w14:paraId="4ACFC1D8"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4"/>
          <w:lang w:eastAsia="en-US"/>
        </w:rPr>
      </w:pPr>
    </w:p>
    <w:p w14:paraId="417CD9FC" w14:textId="77777777" w:rsidR="00943434" w:rsidRPr="00943434" w:rsidRDefault="00943434" w:rsidP="00943434">
      <w:pPr>
        <w:spacing w:after="0" w:line="240" w:lineRule="auto"/>
        <w:ind w:firstLine="720"/>
        <w:jc w:val="both"/>
        <w:rPr>
          <w:rFonts w:ascii="Times New Roman" w:eastAsia="Times New Roman" w:hAnsi="Times New Roman" w:cs="Times New Roman"/>
          <w:b/>
          <w:sz w:val="24"/>
          <w:szCs w:val="24"/>
          <w:lang w:eastAsia="en-US"/>
        </w:rPr>
      </w:pPr>
      <w:r w:rsidRPr="00943434">
        <w:rPr>
          <w:rFonts w:ascii="Times New Roman" w:eastAsia="Times New Roman" w:hAnsi="Times New Roman" w:cs="Times New Roman"/>
          <w:sz w:val="24"/>
          <w:szCs w:val="24"/>
          <w:lang w:eastAsia="en-US"/>
        </w:rPr>
        <w:t xml:space="preserve">Pasiūlymas galioja </w:t>
      </w:r>
      <w:r w:rsidRPr="00C841B6">
        <w:rPr>
          <w:rFonts w:ascii="Times New Roman" w:eastAsia="Times New Roman" w:hAnsi="Times New Roman" w:cs="Times New Roman"/>
          <w:b/>
          <w:bCs/>
          <w:sz w:val="24"/>
          <w:szCs w:val="24"/>
          <w:lang w:eastAsia="en-US"/>
        </w:rPr>
        <w:t>60 dienų</w:t>
      </w:r>
      <w:r w:rsidRPr="00943434">
        <w:rPr>
          <w:rFonts w:ascii="Times New Roman" w:eastAsia="Times New Roman" w:hAnsi="Times New Roman" w:cs="Times New Roman"/>
          <w:sz w:val="24"/>
          <w:szCs w:val="24"/>
          <w:lang w:eastAsia="en-US"/>
        </w:rPr>
        <w:t xml:space="preserve"> nuo vokų su pasiūlymais atplėšimo dienos.</w:t>
      </w:r>
    </w:p>
    <w:p w14:paraId="4FEA186E"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4"/>
          <w:lang w:eastAsia="en-US"/>
        </w:rPr>
      </w:pPr>
    </w:p>
    <w:p w14:paraId="62B80A94" w14:textId="77777777" w:rsidR="003F7DD6" w:rsidRPr="003F7DD6" w:rsidRDefault="003F7DD6" w:rsidP="003F7DD6">
      <w:pPr>
        <w:tabs>
          <w:tab w:val="left" w:pos="142"/>
        </w:tabs>
        <w:spacing w:after="0" w:line="240" w:lineRule="auto"/>
        <w:ind w:firstLine="709"/>
        <w:rPr>
          <w:rFonts w:ascii="Times New Roman" w:eastAsia="Times New Roman" w:hAnsi="Times New Roman" w:cs="Times New Roman"/>
          <w:sz w:val="24"/>
          <w:szCs w:val="24"/>
          <w:lang w:eastAsia="en-US"/>
        </w:rPr>
      </w:pPr>
      <w:r w:rsidRPr="003F7DD6">
        <w:rPr>
          <w:rFonts w:ascii="Times New Roman" w:eastAsia="Times New Roman" w:hAnsi="Times New Roman" w:cs="Times New Roman"/>
          <w:spacing w:val="-4"/>
          <w:sz w:val="24"/>
          <w:szCs w:val="24"/>
          <w:lang w:eastAsia="en-US"/>
        </w:rPr>
        <w:t>Ši pasiūlyme nurodyta informacija yra konfidenciali</w:t>
      </w:r>
      <w:r w:rsidRPr="003F7DD6">
        <w:rPr>
          <w:rFonts w:ascii="Times New Roman" w:eastAsia="Times New Roman" w:hAnsi="Times New Roman" w:cs="Times New Roman"/>
          <w:sz w:val="24"/>
          <w:szCs w:val="24"/>
          <w:lang w:eastAsia="en-US"/>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768"/>
        <w:gridCol w:w="5446"/>
      </w:tblGrid>
      <w:tr w:rsidR="003F7DD6" w:rsidRPr="003F7DD6" w14:paraId="0140E133" w14:textId="77777777" w:rsidTr="006E3750">
        <w:trPr>
          <w:trHeight w:val="1008"/>
        </w:trPr>
        <w:tc>
          <w:tcPr>
            <w:tcW w:w="567" w:type="dxa"/>
            <w:vAlign w:val="center"/>
          </w:tcPr>
          <w:p w14:paraId="497AA8B5" w14:textId="77777777" w:rsidR="003F7DD6" w:rsidRPr="003F7DD6" w:rsidRDefault="003F7DD6" w:rsidP="003F7DD6">
            <w:pPr>
              <w:tabs>
                <w:tab w:val="left" w:pos="142"/>
              </w:tabs>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Eil. Nr.</w:t>
            </w:r>
          </w:p>
        </w:tc>
        <w:tc>
          <w:tcPr>
            <w:tcW w:w="3768" w:type="dxa"/>
            <w:vAlign w:val="center"/>
          </w:tcPr>
          <w:p w14:paraId="01A6F289" w14:textId="77777777" w:rsidR="003F7DD6" w:rsidRPr="003F7DD6" w:rsidRDefault="003F7DD6" w:rsidP="003F7DD6">
            <w:pPr>
              <w:tabs>
                <w:tab w:val="left" w:pos="142"/>
              </w:tabs>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Pateikto dokumento pavadinimas (rekomenduojama pavadinime vartoti žodį „Konfidencialu“)</w:t>
            </w:r>
          </w:p>
        </w:tc>
        <w:tc>
          <w:tcPr>
            <w:tcW w:w="5446" w:type="dxa"/>
            <w:vAlign w:val="center"/>
          </w:tcPr>
          <w:p w14:paraId="7CB32FE2" w14:textId="77777777" w:rsidR="003F7DD6" w:rsidRPr="003F7DD6" w:rsidRDefault="003F7DD6" w:rsidP="003F7DD6">
            <w:pPr>
              <w:tabs>
                <w:tab w:val="left" w:pos="142"/>
              </w:tabs>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 xml:space="preserve">Dokumentas yra įkeltas šioje CVP IS pasiūlymo lango eilutėje („Prisegti dokumentai“ arba </w:t>
            </w:r>
            <w:r w:rsidRPr="003F7DD6">
              <w:rPr>
                <w:rFonts w:ascii="Times New Roman" w:eastAsia="Times New Roman" w:hAnsi="Times New Roman" w:cs="Times New Roman"/>
                <w:bCs/>
                <w:sz w:val="20"/>
                <w:szCs w:val="20"/>
                <w:lang w:eastAsia="en-US"/>
              </w:rPr>
              <w:t>„Kvalifikaciniai klausimai“ prie atsakymo į klausimą)</w:t>
            </w:r>
          </w:p>
        </w:tc>
      </w:tr>
      <w:tr w:rsidR="003F7DD6" w:rsidRPr="003F7DD6" w14:paraId="54BC4C74" w14:textId="77777777" w:rsidTr="006E3750">
        <w:trPr>
          <w:trHeight w:val="266"/>
        </w:trPr>
        <w:tc>
          <w:tcPr>
            <w:tcW w:w="567" w:type="dxa"/>
          </w:tcPr>
          <w:p w14:paraId="310C165A"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c>
          <w:tcPr>
            <w:tcW w:w="3768" w:type="dxa"/>
          </w:tcPr>
          <w:p w14:paraId="37C256B6"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c>
          <w:tcPr>
            <w:tcW w:w="5446" w:type="dxa"/>
          </w:tcPr>
          <w:p w14:paraId="35854532"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r>
      <w:tr w:rsidR="003F7DD6" w:rsidRPr="003F7DD6" w14:paraId="77A4E7EC" w14:textId="77777777" w:rsidTr="006E3750">
        <w:trPr>
          <w:trHeight w:val="266"/>
        </w:trPr>
        <w:tc>
          <w:tcPr>
            <w:tcW w:w="567" w:type="dxa"/>
          </w:tcPr>
          <w:p w14:paraId="56CDEE4F"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c>
          <w:tcPr>
            <w:tcW w:w="3768" w:type="dxa"/>
          </w:tcPr>
          <w:p w14:paraId="353C2351"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c>
          <w:tcPr>
            <w:tcW w:w="5446" w:type="dxa"/>
          </w:tcPr>
          <w:p w14:paraId="5F23B35D"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r>
    </w:tbl>
    <w:p w14:paraId="0C625394" w14:textId="77777777" w:rsidR="003F7DD6" w:rsidRPr="003F7DD6" w:rsidRDefault="003F7DD6" w:rsidP="003F7DD6">
      <w:pPr>
        <w:tabs>
          <w:tab w:val="left" w:pos="142"/>
        </w:tabs>
        <w:spacing w:after="0" w:line="240" w:lineRule="auto"/>
        <w:ind w:firstLine="851"/>
        <w:jc w:val="both"/>
        <w:rPr>
          <w:rFonts w:ascii="Times New Roman" w:eastAsia="Times New Roman" w:hAnsi="Times New Roman" w:cs="Times New Roman"/>
          <w:sz w:val="20"/>
          <w:szCs w:val="20"/>
          <w:lang w:eastAsia="en-US"/>
        </w:rPr>
      </w:pPr>
    </w:p>
    <w:p w14:paraId="332D1E92" w14:textId="77777777" w:rsidR="003F7DD6" w:rsidRPr="003F7DD6" w:rsidRDefault="003F7DD6" w:rsidP="003F7DD6">
      <w:pPr>
        <w:tabs>
          <w:tab w:val="left" w:pos="142"/>
        </w:tabs>
        <w:spacing w:after="0" w:line="240" w:lineRule="auto"/>
        <w:ind w:firstLine="851"/>
        <w:jc w:val="both"/>
        <w:rPr>
          <w:rFonts w:ascii="Times New Roman" w:eastAsia="Times New Roman" w:hAnsi="Times New Roman" w:cs="Times New Roman"/>
          <w:sz w:val="20"/>
          <w:szCs w:val="20"/>
          <w:lang w:eastAsia="en-US"/>
        </w:rPr>
      </w:pPr>
      <w:r w:rsidRPr="003F7DD6">
        <w:rPr>
          <w:rFonts w:ascii="Times New Roman" w:eastAsia="Times New Roman" w:hAnsi="Times New Roman" w:cs="Times New Roman"/>
          <w:b/>
          <w:i/>
          <w:sz w:val="20"/>
          <w:szCs w:val="20"/>
          <w:lang w:eastAsia="en-US"/>
        </w:rPr>
        <w:t>Pastaba.</w:t>
      </w:r>
      <w:r w:rsidRPr="003F7DD6">
        <w:rPr>
          <w:rFonts w:ascii="Times New Roman" w:eastAsia="Times New Roman" w:hAnsi="Times New Roman" w:cs="Times New Roman"/>
          <w:sz w:val="20"/>
          <w:szCs w:val="20"/>
          <w:lang w:eastAsia="en-US"/>
        </w:rPr>
        <w:t xml:space="preserve"> Tiekėjui nenurodžius, kokia informacija yra konfidenciali, laikoma, kad konfidencialios informacijos pasiūlyme nėra</w:t>
      </w:r>
    </w:p>
    <w:p w14:paraId="64FA9DA7" w14:textId="77777777" w:rsidR="003F7DD6" w:rsidRPr="003F7DD6" w:rsidRDefault="003F7DD6" w:rsidP="003F7DD6">
      <w:pPr>
        <w:spacing w:after="0" w:line="240" w:lineRule="auto"/>
        <w:ind w:firstLine="709"/>
        <w:jc w:val="both"/>
        <w:rPr>
          <w:rFonts w:ascii="Times New Roman" w:eastAsia="Calibri" w:hAnsi="Times New Roman" w:cs="Times New Roman"/>
          <w:bCs/>
          <w:iCs/>
          <w:color w:val="00000A"/>
          <w:sz w:val="20"/>
          <w:szCs w:val="20"/>
        </w:rPr>
      </w:pPr>
      <w:r w:rsidRPr="003F7DD6">
        <w:rPr>
          <w:rFonts w:ascii="Times New Roman" w:eastAsia="Arial Unicode MS" w:hAnsi="Times New Roman" w:cs="Times New Roman"/>
          <w:color w:val="00000A"/>
          <w:sz w:val="20"/>
          <w:szCs w:val="20"/>
          <w:lang w:eastAsia="en-US"/>
        </w:rPr>
        <w:t>Atkreipiame dėmesį,</w:t>
      </w:r>
      <w:r w:rsidRPr="003F7DD6">
        <w:rPr>
          <w:rFonts w:ascii="Times New Roman" w:eastAsia="Calibri" w:hAnsi="Times New Roman" w:cs="Times New Roman"/>
          <w:bCs/>
          <w:iCs/>
          <w:color w:val="00000A"/>
          <w:sz w:val="20"/>
          <w:szCs w:val="20"/>
          <w:lang w:eastAsia="en-US"/>
        </w:rPr>
        <w:t xml:space="preserve"> kad vadovaujantis VPĮ 86 str. 9 dalimi, p</w:t>
      </w:r>
      <w:r w:rsidRPr="003F7DD6">
        <w:rPr>
          <w:rFonts w:ascii="Times New Roman" w:eastAsia="Calibri" w:hAnsi="Times New Roman" w:cs="Times New Roman"/>
          <w:bCs/>
          <w:iCs/>
          <w:color w:val="00000A"/>
          <w:sz w:val="20"/>
          <w:szCs w:val="20"/>
        </w:rPr>
        <w:t>erkančioji organizacija laimėjusio dalyvio pasiūlymą, sudarytą pirkimo sutartį, preliminarią sutartį ir šių sutarčių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bet ne vėliau kaip iki pirmojo mokėjimo pagal jį pradžios Viešųjų pirkimų tarnybos nustatyta tvarka turi paskelbti Centrinėje viešųjų pirkimų informacinėje sistemoje. Todėl prašome aiškiai nurodyti su pasiūlymu pateiktų dokumentų konfidencialumą.</w:t>
      </w:r>
    </w:p>
    <w:p w14:paraId="7D7F0EF8" w14:textId="77777777" w:rsidR="003F7DD6" w:rsidRPr="003F7DD6" w:rsidRDefault="003F7DD6" w:rsidP="003F7DD6">
      <w:pPr>
        <w:spacing w:after="0" w:line="240" w:lineRule="auto"/>
        <w:ind w:firstLine="720"/>
        <w:jc w:val="both"/>
        <w:rPr>
          <w:rFonts w:ascii="Times New Roman" w:eastAsia="Times New Roman" w:hAnsi="Times New Roman" w:cs="Times New Roman"/>
          <w:color w:val="00000A"/>
          <w:sz w:val="20"/>
          <w:szCs w:val="20"/>
        </w:rPr>
      </w:pPr>
      <w:r w:rsidRPr="003F7DD6">
        <w:rPr>
          <w:rFonts w:ascii="Times New Roman" w:eastAsia="Times New Roman" w:hAnsi="Times New Roman" w:cs="Times New Roman"/>
          <w:color w:val="00000A"/>
          <w:sz w:val="20"/>
          <w:szCs w:val="20"/>
        </w:rPr>
        <w:t>Pasiūlymo dalis, kurios dalyvis nenurodė kaip konfidencialios, bus viešinama Viešųjų pirkimų tarnybos direktoriaus 2019 m.  sausio 24 d. įsakyme Nr. 1S-18 nustatyta tvarka.</w:t>
      </w:r>
    </w:p>
    <w:p w14:paraId="6F4DC043" w14:textId="77777777" w:rsidR="003F7DD6" w:rsidRPr="003F7DD6" w:rsidRDefault="003F7DD6" w:rsidP="003F7DD6">
      <w:pPr>
        <w:pBdr>
          <w:bottom w:val="single" w:sz="12" w:space="1" w:color="auto"/>
        </w:pBdr>
        <w:spacing w:after="0" w:line="240" w:lineRule="auto"/>
        <w:jc w:val="both"/>
        <w:rPr>
          <w:rFonts w:ascii="Times New Roman" w:eastAsia="Times New Roman" w:hAnsi="Times New Roman" w:cs="Times New Roman"/>
          <w:sz w:val="24"/>
          <w:szCs w:val="24"/>
          <w:lang w:eastAsia="en-US"/>
        </w:rPr>
      </w:pPr>
    </w:p>
    <w:p w14:paraId="14D5B81D" w14:textId="77777777" w:rsidR="003F7DD6" w:rsidRPr="003F7DD6" w:rsidRDefault="003F7DD6" w:rsidP="003F7DD6">
      <w:pPr>
        <w:pBdr>
          <w:bottom w:val="single" w:sz="12" w:space="1" w:color="auto"/>
        </w:pBdr>
        <w:spacing w:after="0" w:line="240" w:lineRule="auto"/>
        <w:jc w:val="both"/>
        <w:rPr>
          <w:rFonts w:ascii="Times New Roman" w:eastAsia="Times New Roman" w:hAnsi="Times New Roman" w:cs="Times New Roman"/>
          <w:sz w:val="24"/>
          <w:szCs w:val="24"/>
          <w:lang w:eastAsia="en-US"/>
        </w:rPr>
      </w:pPr>
    </w:p>
    <w:p w14:paraId="6604E80E" w14:textId="7520E93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sz w:val="24"/>
          <w:szCs w:val="24"/>
          <w:lang w:eastAsia="en-US"/>
        </w:rPr>
        <w:t xml:space="preserve">(Tiekėjo arba jo įgalioto </w:t>
      </w:r>
      <w:r w:rsidRPr="00B6509E">
        <w:rPr>
          <w:rFonts w:ascii="Times New Roman" w:eastAsia="Times New Roman" w:hAnsi="Times New Roman" w:cs="Times New Roman"/>
          <w:sz w:val="24"/>
          <w:szCs w:val="24"/>
          <w:lang w:eastAsia="en-US"/>
        </w:rPr>
        <w:t>asmens</w:t>
      </w:r>
      <w:r w:rsidR="008330CA" w:rsidRPr="00B6509E">
        <w:rPr>
          <w:rFonts w:ascii="Times New Roman" w:eastAsia="Times New Roman" w:hAnsi="Times New Roman" w:cs="Times New Roman"/>
          <w:sz w:val="24"/>
          <w:szCs w:val="24"/>
          <w:lang w:eastAsia="en-US"/>
        </w:rPr>
        <w:t xml:space="preserve"> pareigos,</w:t>
      </w:r>
      <w:r w:rsidRPr="00B6509E">
        <w:rPr>
          <w:rFonts w:ascii="Times New Roman" w:eastAsia="Times New Roman" w:hAnsi="Times New Roman" w:cs="Times New Roman"/>
          <w:sz w:val="24"/>
          <w:szCs w:val="24"/>
          <w:lang w:eastAsia="en-US"/>
        </w:rPr>
        <w:t xml:space="preserve"> vardas</w:t>
      </w:r>
      <w:r w:rsidRPr="003F7DD6">
        <w:rPr>
          <w:rFonts w:ascii="Times New Roman" w:eastAsia="Times New Roman" w:hAnsi="Times New Roman" w:cs="Times New Roman"/>
          <w:sz w:val="24"/>
          <w:szCs w:val="24"/>
          <w:lang w:eastAsia="en-US"/>
        </w:rPr>
        <w:t>, pavardė, parašas)</w:t>
      </w:r>
    </w:p>
    <w:p w14:paraId="654751C7"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p w14:paraId="117CA190" w14:textId="77777777" w:rsidR="007C20C1" w:rsidRDefault="007C20C1" w:rsidP="008223D6">
      <w:pPr>
        <w:spacing w:after="0" w:line="240" w:lineRule="auto"/>
        <w:jc w:val="right"/>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br w:type="page"/>
      </w:r>
    </w:p>
    <w:p w14:paraId="09AE8CF9" w14:textId="27C025F3" w:rsidR="00C91044" w:rsidRPr="008223D6" w:rsidRDefault="00C91044" w:rsidP="008223D6">
      <w:pPr>
        <w:spacing w:after="0" w:line="240" w:lineRule="auto"/>
        <w:jc w:val="right"/>
        <w:rPr>
          <w:rFonts w:ascii="Times New Roman" w:eastAsia="Times New Roman" w:hAnsi="Times New Roman" w:cs="Times New Roman"/>
          <w:b/>
          <w:sz w:val="24"/>
          <w:szCs w:val="24"/>
          <w:lang w:eastAsia="en-US"/>
        </w:rPr>
      </w:pPr>
      <w:r w:rsidRPr="008223D6">
        <w:rPr>
          <w:rFonts w:ascii="Times New Roman" w:eastAsia="Times New Roman" w:hAnsi="Times New Roman" w:cs="Times New Roman"/>
          <w:bCs/>
          <w:sz w:val="24"/>
          <w:szCs w:val="24"/>
          <w:lang w:eastAsia="en-US"/>
        </w:rPr>
        <w:lastRenderedPageBreak/>
        <w:t>2 S</w:t>
      </w:r>
      <w:r w:rsidRPr="008223D6">
        <w:rPr>
          <w:rFonts w:ascii="Times New Roman" w:eastAsia="Times New Roman" w:hAnsi="Times New Roman" w:cs="Times New Roman"/>
          <w:sz w:val="24"/>
          <w:szCs w:val="24"/>
          <w:lang w:eastAsia="en-US"/>
        </w:rPr>
        <w:t>ąlygų priedas</w:t>
      </w:r>
    </w:p>
    <w:p w14:paraId="5C5B9EC4" w14:textId="77777777" w:rsidR="00A3248E" w:rsidRPr="007658C4" w:rsidRDefault="00A3248E" w:rsidP="00A3248E">
      <w:pPr>
        <w:spacing w:after="0" w:line="240" w:lineRule="auto"/>
        <w:jc w:val="center"/>
        <w:rPr>
          <w:rFonts w:ascii="Times New Roman" w:eastAsia="Times New Roman" w:hAnsi="Times New Roman" w:cs="Times New Roman"/>
          <w:b/>
          <w:bCs/>
          <w:sz w:val="24"/>
          <w:szCs w:val="24"/>
        </w:rPr>
      </w:pPr>
    </w:p>
    <w:p w14:paraId="087E3B0E" w14:textId="77777777" w:rsidR="00FD26A8" w:rsidRDefault="00FD26A8" w:rsidP="00FD26A8">
      <w:pPr>
        <w:spacing w:after="0" w:line="240" w:lineRule="auto"/>
        <w:rPr>
          <w:rFonts w:ascii="Times New Roman" w:eastAsia="Times New Roman" w:hAnsi="Times New Roman" w:cs="Times New Roman"/>
          <w:b/>
          <w:bCs/>
          <w:sz w:val="24"/>
          <w:szCs w:val="24"/>
        </w:rPr>
      </w:pPr>
    </w:p>
    <w:p w14:paraId="0F9E7530" w14:textId="77777777" w:rsidR="00C1437F" w:rsidRDefault="00FD26A8" w:rsidP="00FD26A8">
      <w:pPr>
        <w:spacing w:after="0" w:line="240" w:lineRule="auto"/>
        <w:jc w:val="center"/>
        <w:rPr>
          <w:rFonts w:ascii="Times New Roman" w:eastAsia="Times New Roman" w:hAnsi="Times New Roman" w:cs="Times New Roman"/>
          <w:b/>
          <w:bCs/>
          <w:sz w:val="24"/>
          <w:szCs w:val="24"/>
        </w:rPr>
      </w:pPr>
      <w:r w:rsidRPr="007658C4">
        <w:rPr>
          <w:rFonts w:ascii="Times New Roman" w:eastAsia="Times New Roman" w:hAnsi="Times New Roman" w:cs="Times New Roman"/>
          <w:b/>
          <w:bCs/>
          <w:sz w:val="24"/>
          <w:szCs w:val="24"/>
        </w:rPr>
        <w:t>TECHNINĖ SPECIFIKACIJA</w:t>
      </w:r>
    </w:p>
    <w:p w14:paraId="669408BC" w14:textId="1F946592" w:rsidR="00E42F1A" w:rsidRDefault="00D87058" w:rsidP="00E42F1A">
      <w:pPr>
        <w:pStyle w:val="prastasiniatinklio"/>
        <w:spacing w:before="0" w:beforeAutospacing="0" w:after="0" w:afterAutospacing="0"/>
        <w:ind w:left="720"/>
        <w:jc w:val="center"/>
        <w:rPr>
          <w:b/>
          <w:bCs/>
        </w:rPr>
      </w:pPr>
      <w:r>
        <w:rPr>
          <w:b/>
          <w:bCs/>
        </w:rPr>
        <w:t>Lauko v</w:t>
      </w:r>
      <w:r w:rsidR="00E42F1A">
        <w:rPr>
          <w:b/>
          <w:bCs/>
        </w:rPr>
        <w:t>aikų žaidimo aikštelės įrengimo Vilniaus r., Lavoriškių sen., Mostiškių k. darbai</w:t>
      </w:r>
    </w:p>
    <w:p w14:paraId="5FF987BD" w14:textId="77777777" w:rsidR="00E42F1A" w:rsidRDefault="00E42F1A" w:rsidP="00FD26A8">
      <w:pPr>
        <w:spacing w:after="0" w:line="240" w:lineRule="auto"/>
        <w:jc w:val="center"/>
        <w:rPr>
          <w:rFonts w:ascii="Times New Roman" w:eastAsia="Times New Roman" w:hAnsi="Times New Roman" w:cs="Times New Roman"/>
          <w:b/>
          <w:bCs/>
          <w:sz w:val="24"/>
          <w:szCs w:val="24"/>
        </w:rPr>
      </w:pPr>
    </w:p>
    <w:p w14:paraId="6FA51855" w14:textId="77777777" w:rsidR="00C1437F" w:rsidRDefault="00C1437F" w:rsidP="00FD26A8">
      <w:pPr>
        <w:spacing w:after="0" w:line="240" w:lineRule="auto"/>
        <w:jc w:val="center"/>
        <w:rPr>
          <w:rFonts w:ascii="Times New Roman" w:eastAsia="Times New Roman" w:hAnsi="Times New Roman" w:cs="Times New Roman"/>
          <w:b/>
          <w:bCs/>
          <w:sz w:val="24"/>
          <w:szCs w:val="24"/>
        </w:rPr>
      </w:pPr>
    </w:p>
    <w:p w14:paraId="2CD5E028" w14:textId="06E5A698" w:rsidR="0049550B" w:rsidRDefault="0049550B" w:rsidP="0049550B">
      <w:pPr>
        <w:pStyle w:val="prastasiniatinklio"/>
        <w:numPr>
          <w:ilvl w:val="0"/>
          <w:numId w:val="36"/>
        </w:numPr>
        <w:tabs>
          <w:tab w:val="left" w:pos="709"/>
        </w:tabs>
        <w:spacing w:before="0" w:beforeAutospacing="0" w:after="0" w:afterAutospacing="0"/>
        <w:ind w:left="0" w:firstLine="360"/>
        <w:jc w:val="both"/>
      </w:pPr>
      <w:r w:rsidRPr="0049550B">
        <w:rPr>
          <w:rFonts w:eastAsia="Times New Roman"/>
          <w:szCs w:val="20"/>
        </w:rPr>
        <w:t>Pirkimo objekto pavadinimas:</w:t>
      </w:r>
      <w:r w:rsidRPr="0049550B">
        <w:rPr>
          <w:rFonts w:asciiTheme="majorHAnsi" w:eastAsiaTheme="majorEastAsia" w:hAnsiTheme="majorHAnsi" w:cstheme="majorBidi"/>
          <w:spacing w:val="-10"/>
          <w:sz w:val="56"/>
        </w:rPr>
        <w:t xml:space="preserve"> </w:t>
      </w:r>
      <w:r w:rsidR="00F47023">
        <w:t>Lauko v</w:t>
      </w:r>
      <w:r w:rsidR="00E42F1A" w:rsidRPr="00E42F1A">
        <w:t>aikų žaidimo aikštelės įrengimo Vilniaus r., Lavoriškių sen., Mostiškių k. darbai</w:t>
      </w:r>
      <w:r w:rsidR="00E42F1A">
        <w:t xml:space="preserve"> (toliau – Darbai)</w:t>
      </w:r>
      <w:r>
        <w:t>.</w:t>
      </w:r>
    </w:p>
    <w:p w14:paraId="6C9513B6" w14:textId="7662B319" w:rsidR="0049550B" w:rsidRPr="00CB3313" w:rsidRDefault="0049550B" w:rsidP="0049550B">
      <w:pPr>
        <w:pStyle w:val="prastasiniatinklio"/>
        <w:numPr>
          <w:ilvl w:val="0"/>
          <w:numId w:val="36"/>
        </w:numPr>
        <w:tabs>
          <w:tab w:val="left" w:pos="709"/>
        </w:tabs>
        <w:spacing w:before="0" w:beforeAutospacing="0" w:after="0" w:afterAutospacing="0"/>
        <w:ind w:left="0" w:firstLine="360"/>
        <w:jc w:val="both"/>
      </w:pPr>
      <w:r w:rsidRPr="00C1437F">
        <w:rPr>
          <w:rFonts w:asciiTheme="majorBidi" w:hAnsiTheme="majorBidi" w:cstheme="majorBidi"/>
        </w:rPr>
        <w:t xml:space="preserve">Darbų trukmė </w:t>
      </w:r>
      <w:r w:rsidR="00175242">
        <w:rPr>
          <w:rFonts w:asciiTheme="majorBidi" w:hAnsiTheme="majorBidi" w:cstheme="majorBidi"/>
        </w:rPr>
        <w:t xml:space="preserve">- </w:t>
      </w:r>
      <w:r w:rsidR="00175242" w:rsidRPr="00175242">
        <w:rPr>
          <w:rFonts w:asciiTheme="majorBidi" w:hAnsiTheme="majorBidi" w:cstheme="majorBidi"/>
        </w:rPr>
        <w:t>2</w:t>
      </w:r>
      <w:r w:rsidRPr="00175242">
        <w:rPr>
          <w:rFonts w:asciiTheme="majorBidi" w:hAnsiTheme="majorBidi" w:cstheme="majorBidi"/>
        </w:rPr>
        <w:t xml:space="preserve"> mėn. nuo </w:t>
      </w:r>
      <w:r w:rsidR="00175242" w:rsidRPr="00175242">
        <w:rPr>
          <w:rFonts w:asciiTheme="majorBidi" w:hAnsiTheme="majorBidi" w:cstheme="majorBidi"/>
        </w:rPr>
        <w:t xml:space="preserve">sutarties </w:t>
      </w:r>
      <w:r w:rsidRPr="00175242">
        <w:rPr>
          <w:rFonts w:asciiTheme="majorBidi" w:hAnsiTheme="majorBidi" w:cstheme="majorBidi"/>
        </w:rPr>
        <w:t>pasirašymo</w:t>
      </w:r>
      <w:r w:rsidR="00175242">
        <w:rPr>
          <w:rFonts w:asciiTheme="majorBidi" w:hAnsiTheme="majorBidi" w:cstheme="majorBidi"/>
        </w:rPr>
        <w:t xml:space="preserve"> dienos</w:t>
      </w:r>
      <w:r w:rsidRPr="00C1437F">
        <w:rPr>
          <w:rFonts w:asciiTheme="majorBidi" w:hAnsiTheme="majorBidi" w:cstheme="majorBidi"/>
        </w:rPr>
        <w:t>.</w:t>
      </w:r>
      <w:r w:rsidR="00175242">
        <w:rPr>
          <w:rFonts w:asciiTheme="majorBidi" w:hAnsiTheme="majorBidi" w:cstheme="majorBidi"/>
        </w:rPr>
        <w:t xml:space="preserve"> Numatomas darbų atlikimo termino pratęsimas 30 dienų.</w:t>
      </w:r>
    </w:p>
    <w:p w14:paraId="336323DE" w14:textId="77777777" w:rsidR="00E42F1A" w:rsidRDefault="00E42F1A" w:rsidP="00E42F1A">
      <w:pPr>
        <w:tabs>
          <w:tab w:val="left" w:pos="1276"/>
        </w:tabs>
        <w:suppressAutoHyphens/>
        <w:autoSpaceDN w:val="0"/>
        <w:spacing w:after="0" w:line="240" w:lineRule="auto"/>
        <w:jc w:val="both"/>
        <w:textAlignment w:val="baseline"/>
        <w:rPr>
          <w:rFonts w:ascii="Times New Roman" w:eastAsia="Times New Roman" w:hAnsi="Times New Roman" w:cs="Times New Roman"/>
          <w:b/>
          <w:sz w:val="24"/>
          <w:szCs w:val="24"/>
          <w:lang w:eastAsia="en-US"/>
        </w:rPr>
      </w:pPr>
    </w:p>
    <w:p w14:paraId="1DD94C74" w14:textId="7B15E1AA" w:rsidR="00E42F1A" w:rsidRPr="00E42F1A" w:rsidRDefault="00E42F1A" w:rsidP="00E42F1A">
      <w:pPr>
        <w:tabs>
          <w:tab w:val="left" w:pos="1276"/>
        </w:tabs>
        <w:suppressAutoHyphens/>
        <w:autoSpaceDN w:val="0"/>
        <w:spacing w:after="0" w:line="240" w:lineRule="auto"/>
        <w:jc w:val="center"/>
        <w:textAlignment w:val="baseline"/>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
          <w:sz w:val="24"/>
          <w:szCs w:val="24"/>
          <w:lang w:eastAsia="en-US"/>
        </w:rPr>
        <w:t>Reikalavimai vaikų žaidimų aikštelės įrengimui</w:t>
      </w:r>
    </w:p>
    <w:p w14:paraId="3456C77F" w14:textId="77777777" w:rsidR="00E42F1A" w:rsidRPr="00E42F1A" w:rsidRDefault="00E42F1A" w:rsidP="00E42F1A">
      <w:pPr>
        <w:tabs>
          <w:tab w:val="left" w:pos="1276"/>
        </w:tabs>
        <w:suppressAutoHyphens/>
        <w:autoSpaceDN w:val="0"/>
        <w:spacing w:after="0" w:line="240" w:lineRule="auto"/>
        <w:jc w:val="both"/>
        <w:textAlignment w:val="baseline"/>
        <w:rPr>
          <w:rFonts w:ascii="Times New Roman" w:eastAsia="Times New Roman" w:hAnsi="Times New Roman" w:cs="Times New Roman"/>
          <w:b/>
          <w:sz w:val="24"/>
          <w:szCs w:val="24"/>
          <w:lang w:eastAsia="en-US"/>
        </w:rPr>
      </w:pPr>
    </w:p>
    <w:p w14:paraId="00302650" w14:textId="77777777" w:rsidR="00E42F1A" w:rsidRPr="00E42F1A" w:rsidRDefault="00E42F1A" w:rsidP="00E42F1A">
      <w:pPr>
        <w:numPr>
          <w:ilvl w:val="0"/>
          <w:numId w:val="38"/>
        </w:numPr>
        <w:tabs>
          <w:tab w:val="left" w:pos="1560"/>
        </w:tabs>
        <w:spacing w:after="0" w:line="240" w:lineRule="auto"/>
        <w:ind w:left="0" w:firstLine="1136"/>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u w:val="single"/>
          <w:lang w:eastAsia="en-US"/>
        </w:rPr>
        <w:t>Bendrieji reikalavimai vaikų žaidimo aikštelėms ir jų įrengimui</w:t>
      </w:r>
      <w:r w:rsidRPr="00E42F1A">
        <w:rPr>
          <w:rFonts w:ascii="Times New Roman" w:eastAsia="Times New Roman" w:hAnsi="Times New Roman" w:cs="Times New Roman"/>
          <w:sz w:val="24"/>
          <w:szCs w:val="24"/>
          <w:lang w:eastAsia="en-US"/>
        </w:rPr>
        <w:t>:</w:t>
      </w:r>
    </w:p>
    <w:p w14:paraId="523A7000" w14:textId="77777777" w:rsidR="00E42F1A" w:rsidRPr="00E42F1A" w:rsidRDefault="00E42F1A" w:rsidP="00E42F1A">
      <w:pPr>
        <w:spacing w:after="0" w:line="240" w:lineRule="auto"/>
        <w:ind w:firstLine="851"/>
        <w:jc w:val="both"/>
        <w:rPr>
          <w:rFonts w:ascii="Times New Roman" w:eastAsia="Times New Roman" w:hAnsi="Times New Roman" w:cs="Times New Roman"/>
          <w:sz w:val="24"/>
          <w:szCs w:val="24"/>
          <w:lang w:eastAsia="en-US"/>
        </w:rPr>
      </w:pPr>
    </w:p>
    <w:p w14:paraId="26E79EE6" w14:textId="77777777" w:rsidR="00E42F1A" w:rsidRPr="00E42F1A" w:rsidRDefault="00E42F1A" w:rsidP="00E42F1A">
      <w:pPr>
        <w:numPr>
          <w:ilvl w:val="1"/>
          <w:numId w:val="39"/>
        </w:numPr>
        <w:tabs>
          <w:tab w:val="left" w:pos="851"/>
          <w:tab w:val="left" w:pos="1134"/>
        </w:tabs>
        <w:spacing w:after="0" w:line="240" w:lineRule="auto"/>
        <w:ind w:left="0" w:firstLine="851"/>
        <w:contextualSpacing/>
        <w:jc w:val="both"/>
        <w:rPr>
          <w:rFonts w:ascii="Times New Roman" w:eastAsia="Times New Roman" w:hAnsi="Times New Roman" w:cs="Times New Roman"/>
          <w:sz w:val="24"/>
          <w:szCs w:val="24"/>
        </w:rPr>
      </w:pPr>
      <w:r w:rsidRPr="00E42F1A">
        <w:rPr>
          <w:rFonts w:ascii="Times New Roman" w:eastAsia="Times New Roman" w:hAnsi="Times New Roman" w:cs="Times New Roman"/>
          <w:sz w:val="24"/>
          <w:szCs w:val="24"/>
        </w:rPr>
        <w:t>Vaikų žaidimų aikštelės įrenginio įrengimas apima visų statybinių ir kitų reikalingų medžiagų ir gaminių tiekimą, pristatymą į vaikų žaidimų aikštelę, montavimą ir, jei nenurodyta kitaip, visas medžiagas, būtinas pilnam įrengimui.</w:t>
      </w:r>
    </w:p>
    <w:p w14:paraId="1EC798D3" w14:textId="77777777" w:rsidR="00E42F1A" w:rsidRPr="00E42F1A" w:rsidRDefault="00E42F1A" w:rsidP="00E42F1A">
      <w:pPr>
        <w:numPr>
          <w:ilvl w:val="1"/>
          <w:numId w:val="39"/>
        </w:numPr>
        <w:tabs>
          <w:tab w:val="left" w:pos="851"/>
          <w:tab w:val="left" w:pos="1134"/>
        </w:tabs>
        <w:spacing w:after="0" w:line="240" w:lineRule="auto"/>
        <w:ind w:left="0" w:firstLine="851"/>
        <w:contextualSpacing/>
        <w:jc w:val="both"/>
        <w:rPr>
          <w:rFonts w:ascii="Times New Roman" w:eastAsia="Times New Roman" w:hAnsi="Times New Roman" w:cs="Times New Roman"/>
          <w:sz w:val="24"/>
          <w:szCs w:val="24"/>
        </w:rPr>
      </w:pPr>
      <w:r w:rsidRPr="00E42F1A">
        <w:rPr>
          <w:rFonts w:ascii="Times New Roman" w:eastAsia="Times New Roman" w:hAnsi="Times New Roman" w:cs="Times New Roman"/>
          <w:sz w:val="24"/>
          <w:szCs w:val="24"/>
        </w:rPr>
        <w:t>Visi darbai, kurie gali būti pagrįstai laikomi būtinais vaikų žaidimų aikštelės įrengimo užbaigimui ir tinkamam bei saugiam eksploatavimui, turi būti privalomai atlikti nepriklausomai nuo to, ar jie yra apibūdinti šioje specifikacijoje ar ne.</w:t>
      </w:r>
    </w:p>
    <w:p w14:paraId="6A3EA420" w14:textId="77777777" w:rsidR="00E42F1A" w:rsidRPr="00E42F1A" w:rsidRDefault="00E42F1A" w:rsidP="00E42F1A">
      <w:pPr>
        <w:numPr>
          <w:ilvl w:val="1"/>
          <w:numId w:val="39"/>
        </w:numPr>
        <w:spacing w:after="0" w:line="240" w:lineRule="auto"/>
        <w:ind w:left="0" w:firstLine="851"/>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bCs/>
          <w:sz w:val="24"/>
          <w:szCs w:val="24"/>
          <w:lang w:eastAsia="en-US"/>
        </w:rPr>
        <w:t xml:space="preserve">Vykdant </w:t>
      </w:r>
      <w:r w:rsidRPr="00E42F1A">
        <w:rPr>
          <w:rFonts w:ascii="Times New Roman" w:eastAsia="Times New Roman" w:hAnsi="Times New Roman" w:cs="Times New Roman"/>
          <w:sz w:val="24"/>
          <w:szCs w:val="24"/>
          <w:lang w:eastAsia="en-US"/>
        </w:rPr>
        <w:t>vaikų žaidimo aikštelių įrengimą, v</w:t>
      </w:r>
      <w:r w:rsidRPr="00E42F1A">
        <w:rPr>
          <w:rFonts w:ascii="Times New Roman" w:eastAsia="Times New Roman" w:hAnsi="Times New Roman" w:cs="Times New Roman"/>
          <w:bCs/>
          <w:sz w:val="24"/>
          <w:szCs w:val="24"/>
          <w:lang w:eastAsia="en-US"/>
        </w:rPr>
        <w:t xml:space="preserve">isi darbų zonoje funkcionuojantys inžineriniai tinklai turi būti išsaugoti ir nepažeisti, </w:t>
      </w:r>
      <w:r w:rsidRPr="00E42F1A">
        <w:rPr>
          <w:rFonts w:ascii="Times New Roman" w:eastAsia="Times New Roman" w:hAnsi="Times New Roman" w:cs="Times New Roman"/>
          <w:sz w:val="24"/>
          <w:szCs w:val="24"/>
          <w:lang w:eastAsia="en-US"/>
        </w:rPr>
        <w:t xml:space="preserve">Lietuvos Higienos normos HN 131:2015 reikalavimų neatitinkantys </w:t>
      </w:r>
      <w:r w:rsidRPr="00E42F1A">
        <w:rPr>
          <w:rFonts w:ascii="Times New Roman" w:eastAsia="Times New Roman" w:hAnsi="Times New Roman" w:cs="Times New Roman"/>
          <w:bCs/>
          <w:sz w:val="24"/>
          <w:szCs w:val="24"/>
          <w:lang w:eastAsia="en-US"/>
        </w:rPr>
        <w:t>esami vaikų žaidimui skirti įrenginiai turi būti pašalinti suderinus su Perkančiąja organizacija.</w:t>
      </w:r>
    </w:p>
    <w:p w14:paraId="002B58CA" w14:textId="77777777" w:rsidR="00E42F1A" w:rsidRPr="00E42F1A" w:rsidRDefault="00E42F1A" w:rsidP="00E42F1A">
      <w:pPr>
        <w:numPr>
          <w:ilvl w:val="1"/>
          <w:numId w:val="39"/>
        </w:numPr>
        <w:spacing w:after="0" w:line="240" w:lineRule="auto"/>
        <w:ind w:left="0" w:firstLine="851"/>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Visi statinių projektų specifikacijose pateikti vaizdai ir fotonuotraukos yra skirti tik iliustruoti tekstą kaip vizualiniai pavyzdžiai, parenkant konkrečius gaminius, galimi kitokie, pagrindinius techninius reikalavimus atitinkantys, panašios (į pateiktus vizualiniuose pavyzdžiuose) išvaizdos analogiški gaminiai. Jeigu nurodomas konkretus modelis ar šaltinis, konkretus procesas ar prekės ženklas, patentas, tipai, konkreti kilmė ar gamyba, gali būti pateikiamas lygiavertis objektas nurodytajam.</w:t>
      </w:r>
    </w:p>
    <w:p w14:paraId="19F9E5D9" w14:textId="77777777" w:rsidR="00E42F1A" w:rsidRPr="00E42F1A" w:rsidRDefault="00E42F1A" w:rsidP="00E42F1A">
      <w:pPr>
        <w:numPr>
          <w:ilvl w:val="1"/>
          <w:numId w:val="39"/>
        </w:numPr>
        <w:spacing w:after="0" w:line="240" w:lineRule="auto"/>
        <w:ind w:left="0" w:firstLine="851"/>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Rangovas savo sąskaita prieš pradedant naudotis nauja įrengta vaikų žaidimo aikštelė, privalo pasirūpinti, kad vaikų žaidimo aikštelė būtu  patikrinta (įvertinta) įstaigos, akredituotos Lietuvos standarto LST EN ISO/IEC 17020:2012 (arba lygiavertis) atitikčiai kaip A tipo kontrolės įstaigos. Tiekėjas, įstaigos išduotą kontrolės ataskaitą arba kontrolės sertifikatą, kuria turės pateikti Perkančiajai organizacijai prieš pasirašant naujai įrengtos vaikų žaidimo aikštelės priėmimo – perdavimo aktą.</w:t>
      </w:r>
    </w:p>
    <w:p w14:paraId="22F36C9C" w14:textId="77777777" w:rsidR="00E42F1A" w:rsidRPr="00E42F1A" w:rsidRDefault="00E42F1A" w:rsidP="00E42F1A">
      <w:pPr>
        <w:numPr>
          <w:ilvl w:val="1"/>
          <w:numId w:val="39"/>
        </w:numPr>
        <w:spacing w:after="0" w:line="240" w:lineRule="auto"/>
        <w:ind w:left="0" w:firstLine="851"/>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Įrengta vaikų žaidimo aikštelė gali būti pradėta naudoti tik ją perdavus Perkančiajai organizacijai pagal perdavimo-priėmimo aktą.</w:t>
      </w:r>
    </w:p>
    <w:p w14:paraId="6F9A560C" w14:textId="77777777" w:rsidR="00E42F1A" w:rsidRPr="00E42F1A" w:rsidRDefault="00E42F1A" w:rsidP="00E42F1A">
      <w:pPr>
        <w:numPr>
          <w:ilvl w:val="1"/>
          <w:numId w:val="39"/>
        </w:numPr>
        <w:spacing w:after="0" w:line="240" w:lineRule="auto"/>
        <w:ind w:left="0" w:firstLine="851"/>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Visiems nuokrypiams nuo Specifikacijos reikalavimų turi būti gautas Perkančiosios organizacijos pritarimas.</w:t>
      </w:r>
    </w:p>
    <w:p w14:paraId="0EE3F150" w14:textId="77777777" w:rsidR="00E42F1A" w:rsidRPr="00E42F1A" w:rsidRDefault="00E42F1A" w:rsidP="00E42F1A">
      <w:pPr>
        <w:numPr>
          <w:ilvl w:val="1"/>
          <w:numId w:val="39"/>
        </w:numPr>
        <w:spacing w:after="0" w:line="240" w:lineRule="auto"/>
        <w:ind w:left="0" w:firstLine="851"/>
        <w:contextualSpacing/>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 xml:space="preserve">Vaikų žaidimo aikštelių įrenginiams turi būti suteikiama </w:t>
      </w:r>
      <w:r w:rsidRPr="00E42F1A">
        <w:rPr>
          <w:rFonts w:ascii="Times New Roman" w:eastAsia="Times New Roman" w:hAnsi="Times New Roman" w:cs="Times New Roman"/>
          <w:color w:val="000000"/>
          <w:sz w:val="24"/>
          <w:szCs w:val="20"/>
          <w:lang w:eastAsia="en-US"/>
        </w:rPr>
        <w:t>gamintojo nustatyta kokybės garantija. Garantijos terminas negali būti trumpesnis kaip 24 mėnesiai nuo prekių perdavimo Pirkėjui momento. Bet kokiu atveju Prekių kokybė ir kokybės garantijos privalo atlikti galiojančių teisės norminių aktų reikalavimus</w:t>
      </w:r>
      <w:r w:rsidRPr="00E42F1A">
        <w:rPr>
          <w:rFonts w:ascii="Times New Roman" w:eastAsia="Times New Roman" w:hAnsi="Times New Roman" w:cs="Times New Roman"/>
          <w:bCs/>
          <w:sz w:val="24"/>
          <w:szCs w:val="24"/>
          <w:lang w:eastAsia="en-US"/>
        </w:rPr>
        <w:t>. Garantinio remonto laikotarpiu tiekėjas savo sąskaita turės ištaisyti defektus, atsiradusius dėl vaikų žaidimo aikštelių įrenginių gamintojo ar tiekėjo.</w:t>
      </w:r>
    </w:p>
    <w:p w14:paraId="59AD53B7" w14:textId="77777777" w:rsidR="00E42F1A" w:rsidRPr="00E42F1A" w:rsidRDefault="00E42F1A" w:rsidP="00E42F1A">
      <w:pPr>
        <w:spacing w:after="0" w:line="240" w:lineRule="auto"/>
        <w:rPr>
          <w:rFonts w:ascii="Times New Roman" w:eastAsia="Times New Roman" w:hAnsi="Times New Roman" w:cs="Times New Roman"/>
          <w:sz w:val="24"/>
          <w:szCs w:val="24"/>
          <w:lang w:eastAsia="en-US"/>
        </w:rPr>
      </w:pPr>
      <w:bookmarkStart w:id="5" w:name="_Hlk169175286"/>
    </w:p>
    <w:p w14:paraId="69718286" w14:textId="77777777" w:rsidR="00E42F1A" w:rsidRPr="00E42F1A" w:rsidRDefault="00E42F1A" w:rsidP="00E42F1A">
      <w:pPr>
        <w:numPr>
          <w:ilvl w:val="0"/>
          <w:numId w:val="38"/>
        </w:numPr>
        <w:tabs>
          <w:tab w:val="left" w:pos="851"/>
        </w:tabs>
        <w:spacing w:after="0" w:line="240" w:lineRule="auto"/>
        <w:ind w:left="-142" w:firstLine="568"/>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u w:val="single"/>
          <w:lang w:eastAsia="en-US"/>
        </w:rPr>
        <w:t>Minimalūs reikalavimai vaikų žaidimo aikštelių įrengimui</w:t>
      </w:r>
      <w:r w:rsidRPr="00E42F1A">
        <w:rPr>
          <w:rFonts w:ascii="Times New Roman" w:eastAsia="Times New Roman" w:hAnsi="Times New Roman" w:cs="Times New Roman"/>
          <w:sz w:val="24"/>
          <w:szCs w:val="24"/>
          <w:lang w:eastAsia="en-US"/>
        </w:rPr>
        <w:t>:</w:t>
      </w:r>
    </w:p>
    <w:p w14:paraId="42A92FDD" w14:textId="77777777" w:rsidR="00E42F1A" w:rsidRPr="00E42F1A" w:rsidRDefault="00E42F1A" w:rsidP="00E42F1A">
      <w:pPr>
        <w:tabs>
          <w:tab w:val="left" w:pos="851"/>
        </w:tabs>
        <w:spacing w:after="0" w:line="240" w:lineRule="auto"/>
        <w:ind w:left="-142"/>
        <w:jc w:val="both"/>
        <w:rPr>
          <w:rFonts w:ascii="Times New Roman" w:eastAsia="Times New Roman" w:hAnsi="Times New Roman" w:cs="Times New Roman"/>
          <w:sz w:val="24"/>
          <w:szCs w:val="24"/>
          <w:lang w:eastAsia="en-US"/>
        </w:rPr>
      </w:pPr>
    </w:p>
    <w:p w14:paraId="6F9DFB50" w14:textId="77777777" w:rsidR="00E42F1A" w:rsidRPr="00E42F1A" w:rsidRDefault="00E42F1A" w:rsidP="00E42F1A">
      <w:pPr>
        <w:numPr>
          <w:ilvl w:val="1"/>
          <w:numId w:val="38"/>
        </w:numPr>
        <w:tabs>
          <w:tab w:val="left" w:pos="851"/>
        </w:tabs>
        <w:spacing w:after="0" w:line="240" w:lineRule="auto"/>
        <w:ind w:left="0" w:firstLine="851"/>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lastRenderedPageBreak/>
        <w:t xml:space="preserve">vykdyti visus Lietuvos Respublikos įstatymų ir normatyvinius reikalavimus, laikytis taisyklių, nustatytų bet kurios valdžios institucijos, kurios jurisdikcijoje yra įrengiama vaikų žaidimo aikštelė. Žemės darbai turi būti vykdomi vadovaujantis statybos techniniais reglamentais STR 1.01.05:2007 „Normatyviniai statybos techniniai dokumentai“, </w:t>
      </w:r>
      <w:r w:rsidRPr="00E42F1A">
        <w:rPr>
          <w:rFonts w:ascii="Times New Roman" w:eastAsia="Times New Roman" w:hAnsi="Times New Roman" w:cs="Times New Roman"/>
          <w:sz w:val="24"/>
          <w:szCs w:val="24"/>
          <w:lang w:eastAsia="en-US"/>
        </w:rPr>
        <w:t>STR 1.06.01:2016 „Statybos darbai. Statinio statybos priežiūra“</w:t>
      </w:r>
      <w:r w:rsidRPr="00E42F1A">
        <w:rPr>
          <w:rFonts w:ascii="Times New Roman" w:eastAsia="Times New Roman" w:hAnsi="Times New Roman" w:cs="Times New Roman"/>
          <w:bCs/>
          <w:sz w:val="24"/>
          <w:szCs w:val="24"/>
          <w:lang w:eastAsia="en-US"/>
        </w:rPr>
        <w:t xml:space="preserve"> ir kitais susijusiais teisės aktais, taisyklėmis, normatyvinių dokumentų reikalavimais ir įrangos gamintojų aprašymuose, instrukcijose pateiktais nurodymais atitinkamiems darbams; </w:t>
      </w:r>
    </w:p>
    <w:p w14:paraId="1ABF1796" w14:textId="77777777" w:rsidR="00E42F1A" w:rsidRPr="00E42F1A" w:rsidRDefault="00E42F1A" w:rsidP="00E42F1A">
      <w:pPr>
        <w:numPr>
          <w:ilvl w:val="1"/>
          <w:numId w:val="38"/>
        </w:numPr>
        <w:tabs>
          <w:tab w:val="left" w:pos="851"/>
        </w:tabs>
        <w:spacing w:after="0" w:line="240" w:lineRule="auto"/>
        <w:ind w:left="0" w:firstLine="851"/>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pradėti vaikų žaidimo aikštelių įrengimą tik įsigaliojus sutarčiai, kai Perkančioji organizacija pateikė pagal aktą perdavė vaikų žaidimo aikštelės įrengimo vietą;</w:t>
      </w:r>
    </w:p>
    <w:p w14:paraId="2FF8A225" w14:textId="77777777" w:rsidR="00E42F1A" w:rsidRPr="00E42F1A" w:rsidRDefault="00E42F1A" w:rsidP="00E42F1A">
      <w:pPr>
        <w:numPr>
          <w:ilvl w:val="1"/>
          <w:numId w:val="38"/>
        </w:numPr>
        <w:tabs>
          <w:tab w:val="left" w:pos="851"/>
        </w:tabs>
        <w:spacing w:after="0" w:line="240" w:lineRule="auto"/>
        <w:ind w:left="0" w:firstLine="851"/>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užtikrinti, kad vaikų žaidimo aikštelių įrengimas būtų atliktas pagal visus reikalavimus, nurodytus šioje Specifikacijoje;</w:t>
      </w:r>
    </w:p>
    <w:p w14:paraId="7071384F" w14:textId="77777777" w:rsidR="00E42F1A" w:rsidRPr="00E42F1A" w:rsidRDefault="00E42F1A" w:rsidP="00E42F1A">
      <w:pPr>
        <w:numPr>
          <w:ilvl w:val="1"/>
          <w:numId w:val="38"/>
        </w:numPr>
        <w:tabs>
          <w:tab w:val="left" w:pos="851"/>
        </w:tabs>
        <w:spacing w:after="0" w:line="240" w:lineRule="auto"/>
        <w:ind w:left="0" w:firstLine="851"/>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užtikrinti, kad visos vaikų žaidimo aikštelių įrengimo priemonės, visi skirti įrenginiai ir įranga būtų lengvai prieinami juos prižiūrinčiam personalui, turi būti palikta pakankamai vietos, skirtos įrenginių priežiūrai ir pakeitimui, užtikrinti saugų darbą, gaisrinę saugą ir aplinkos apsaugą bei tinkamas darbo higienos sąlygas vaikų žaidimo aikštelės įrengimo vietoje bei statomame statinyje, taip pat gretimos aplinkos bei gamtos ir nekilnojamųjų kultūros vertybių apsaugą, greta vaikų žaidimo aikštelės įrengimo vietos gyvenančių, dirbančių, poilsiaujančių ir judančių žmonių apsaugą nuo statybos darbų keliamo pavojaus, be to, nepažeisti trečiųjų asmenų gyvenimo ir veiklos sąlygų, nurodytų LR Statybos įstatyme;</w:t>
      </w:r>
    </w:p>
    <w:p w14:paraId="428A2ADB" w14:textId="77777777" w:rsidR="00E42F1A" w:rsidRPr="00E42F1A" w:rsidRDefault="00E42F1A" w:rsidP="00E42F1A">
      <w:pPr>
        <w:numPr>
          <w:ilvl w:val="1"/>
          <w:numId w:val="38"/>
        </w:numPr>
        <w:tabs>
          <w:tab w:val="left" w:pos="851"/>
        </w:tabs>
        <w:spacing w:after="0" w:line="240" w:lineRule="auto"/>
        <w:ind w:left="0" w:firstLine="851"/>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leisti Valstybinės teritorijų planavimo ir statybos inspekcijos prie Aplinkos ministerijos pareigūnams bei Perkančiajai organizacijai, kai tai susiję su jų pareigų vykdymu, netrukdomiems patekti į vaikų žaidimo aikštelės įrengimo vietą bei minėtų asmenų reikalavimu pateikti visus statybos dokumentus, atlikti konstrukcijų tyrimus bei atidengti paslėptas konstrukcijas ir paslėptus darbus, ištaisyti trūkumus, kurie bus nustatyti patikrinimų metu;</w:t>
      </w:r>
    </w:p>
    <w:bookmarkEnd w:id="5"/>
    <w:p w14:paraId="499AECA6" w14:textId="77777777" w:rsidR="00E42F1A" w:rsidRPr="00E42F1A" w:rsidRDefault="00E42F1A" w:rsidP="00E42F1A">
      <w:pPr>
        <w:numPr>
          <w:ilvl w:val="1"/>
          <w:numId w:val="38"/>
        </w:numPr>
        <w:tabs>
          <w:tab w:val="left" w:pos="851"/>
        </w:tabs>
        <w:spacing w:after="0" w:line="240" w:lineRule="auto"/>
        <w:ind w:left="0" w:firstLine="851"/>
        <w:contextualSpacing/>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rPr>
        <w:t>Įrengiant vaikų žaidimų aikštelę, ypatingą dėmesį skirti aplinkos apsaugai, įrenginio kokybei. Prieš įrengiant, vaikų žaidimų aikštelės įrenginio įrengimo vietą pažymėti gerai matomais ženklais (matomais tamsiu paros metu), iškastas duobes pažymėti visą parą gerai pastebimais, matomais ženklais ir aptverti.</w:t>
      </w:r>
    </w:p>
    <w:p w14:paraId="57757505" w14:textId="77777777" w:rsidR="00E42F1A" w:rsidRPr="00E42F1A" w:rsidRDefault="00E42F1A" w:rsidP="00E42F1A">
      <w:pPr>
        <w:numPr>
          <w:ilvl w:val="1"/>
          <w:numId w:val="38"/>
        </w:numPr>
        <w:spacing w:after="0" w:line="240" w:lineRule="auto"/>
        <w:ind w:left="0" w:firstLine="851"/>
        <w:contextualSpacing/>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vaikų žaidimo aikštelių įrengimo metu vykdyti Lietuvos Respublikos darbuotojų saugos ir sveikatos įstatymo ir kitų darbuotojų saugos ir sveikatos norminių aktų nustatytas darbdavio pareigas bei užtikrinti tvarką ir švarą, tinkamą darbo vietų išdėstymą, darbo priemonių techninę priežiūrą ir kt.;</w:t>
      </w:r>
    </w:p>
    <w:p w14:paraId="50171D0D" w14:textId="77777777" w:rsidR="00E42F1A" w:rsidRPr="00E42F1A" w:rsidRDefault="00E42F1A" w:rsidP="00E42F1A">
      <w:pPr>
        <w:numPr>
          <w:ilvl w:val="1"/>
          <w:numId w:val="38"/>
        </w:numPr>
        <w:spacing w:after="0" w:line="240" w:lineRule="auto"/>
        <w:ind w:left="0" w:firstLine="851"/>
        <w:contextualSpacing/>
        <w:jc w:val="both"/>
        <w:rPr>
          <w:rFonts w:ascii="Times New Roman" w:eastAsia="Times New Roman" w:hAnsi="Times New Roman" w:cs="Times New Roman"/>
          <w:bCs/>
          <w:sz w:val="24"/>
          <w:szCs w:val="24"/>
          <w:lang w:eastAsia="en-US"/>
        </w:rPr>
      </w:pPr>
      <w:r w:rsidRPr="00E42F1A">
        <w:rPr>
          <w:rFonts w:ascii="Times New Roman" w:eastAsia="Times New Roman" w:hAnsi="Times New Roman" w:cs="Times New Roman"/>
          <w:bCs/>
          <w:sz w:val="24"/>
          <w:szCs w:val="24"/>
          <w:lang w:eastAsia="en-US"/>
        </w:rPr>
        <w:t>vaikų žaidimo aikštelės įrangos montavimo metu ant visų įrangos konstrukcijos elementų, kurių paviršiai gali būti pažeisti, tiekėjas privalo uždėti laikinąją apsauginę dangą, negalima naudoti lipnaus popieriaus ar purškiamų dangų, kurie, veikiami saulės, standžiai prilimpa, užbaigus montavimo darbus nedelsiant nuimti laikinąją apsauginę dangą ant paviršiaus nepaliekant jos likučių;</w:t>
      </w:r>
    </w:p>
    <w:p w14:paraId="21C26C91" w14:textId="77777777" w:rsidR="00E42F1A" w:rsidRPr="00E42F1A" w:rsidRDefault="00E42F1A" w:rsidP="00E42F1A">
      <w:pPr>
        <w:numPr>
          <w:ilvl w:val="1"/>
          <w:numId w:val="38"/>
        </w:numPr>
        <w:tabs>
          <w:tab w:val="left" w:pos="851"/>
          <w:tab w:val="left" w:pos="1134"/>
        </w:tabs>
        <w:spacing w:after="0" w:line="240" w:lineRule="auto"/>
        <w:ind w:left="0" w:firstLine="851"/>
        <w:contextualSpacing/>
        <w:jc w:val="both"/>
        <w:rPr>
          <w:rFonts w:ascii="Times New Roman" w:eastAsia="Times New Roman" w:hAnsi="Times New Roman" w:cs="Times New Roman"/>
          <w:sz w:val="24"/>
          <w:szCs w:val="24"/>
        </w:rPr>
      </w:pPr>
      <w:r w:rsidRPr="00E42F1A">
        <w:rPr>
          <w:rFonts w:ascii="Times New Roman" w:eastAsia="Times New Roman" w:hAnsi="Times New Roman" w:cs="Times New Roman"/>
          <w:sz w:val="24"/>
          <w:szCs w:val="24"/>
        </w:rPr>
        <w:t>Tiekėjas privalės pilnai atstatyti į pirminę padėtį vaikų žaidimų aikštelės įrengimo metu už įrengiamos vaikų žaidimų aikštelės ribų išardytą ar apgadintą/sugadintą dangą. Vejos atsodinimas turi būti vykdomas tik užbaigus vaikų žaidimų aikštelės įrengimą: pašalinti šiukšles, ypatingą dėmesį atkreipti į vietas, kur į dirvožemį galėjo patekti cementas arba chemikalai – tą dirvožemį reikia visiškai pašalinti.</w:t>
      </w:r>
    </w:p>
    <w:p w14:paraId="3ACBBF48" w14:textId="77777777" w:rsidR="00E42F1A" w:rsidRPr="00E42F1A" w:rsidRDefault="00E42F1A" w:rsidP="003A3540">
      <w:pPr>
        <w:numPr>
          <w:ilvl w:val="1"/>
          <w:numId w:val="38"/>
        </w:numPr>
        <w:tabs>
          <w:tab w:val="left" w:pos="851"/>
          <w:tab w:val="left" w:pos="1134"/>
          <w:tab w:val="left" w:pos="1418"/>
        </w:tabs>
        <w:spacing w:after="0" w:line="240" w:lineRule="auto"/>
        <w:ind w:left="0" w:firstLine="851"/>
        <w:contextualSpacing/>
        <w:jc w:val="both"/>
        <w:rPr>
          <w:rFonts w:ascii="Times New Roman" w:eastAsia="Times New Roman" w:hAnsi="Times New Roman" w:cs="Times New Roman"/>
          <w:sz w:val="24"/>
          <w:szCs w:val="24"/>
        </w:rPr>
      </w:pPr>
      <w:r w:rsidRPr="00E42F1A">
        <w:rPr>
          <w:rFonts w:ascii="Times New Roman" w:eastAsia="Times New Roman" w:hAnsi="Times New Roman" w:cs="Times New Roman"/>
          <w:sz w:val="24"/>
          <w:szCs w:val="24"/>
        </w:rPr>
        <w:t>Tiekėjas įsipareigoja Darbų vykdymo metu susidariusia atliekas rūšiuoti ir atliekas tinkamas perdirbimui ar pakartotinam panaudojimui perduoti tokias atliekas turinčiam teisę tvarkyti atliekų tvarkytojui, o netinkamas perdirbimui ar pakartotinam panaudojimui - utilizuoti specialiai tam skirtose vietose.</w:t>
      </w:r>
    </w:p>
    <w:p w14:paraId="3576075F" w14:textId="77777777" w:rsidR="00E42F1A" w:rsidRPr="00E42F1A" w:rsidRDefault="00E42F1A" w:rsidP="00E42F1A">
      <w:pPr>
        <w:tabs>
          <w:tab w:val="left" w:pos="851"/>
          <w:tab w:val="left" w:pos="1134"/>
        </w:tabs>
        <w:spacing w:after="0" w:line="240" w:lineRule="auto"/>
        <w:ind w:left="851"/>
        <w:contextualSpacing/>
        <w:jc w:val="both"/>
        <w:rPr>
          <w:rFonts w:ascii="Times New Roman" w:eastAsia="Times New Roman" w:hAnsi="Times New Roman" w:cs="Times New Roman"/>
          <w:sz w:val="24"/>
          <w:szCs w:val="24"/>
        </w:rPr>
      </w:pPr>
    </w:p>
    <w:p w14:paraId="0C0595AA" w14:textId="77777777" w:rsidR="00E42F1A" w:rsidRPr="00E42F1A" w:rsidRDefault="00E42F1A" w:rsidP="00E42F1A">
      <w:pPr>
        <w:numPr>
          <w:ilvl w:val="0"/>
          <w:numId w:val="38"/>
        </w:numPr>
        <w:spacing w:after="0" w:line="240" w:lineRule="auto"/>
        <w:ind w:left="426" w:firstLine="425"/>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u w:val="single"/>
          <w:lang w:eastAsia="en-US"/>
        </w:rPr>
        <w:t>Bendrieji reikalavimai vaikų žaidimo aikštelių įrangai</w:t>
      </w:r>
      <w:r w:rsidRPr="00E42F1A">
        <w:rPr>
          <w:rFonts w:ascii="Times New Roman" w:eastAsia="Times New Roman" w:hAnsi="Times New Roman" w:cs="Times New Roman"/>
          <w:sz w:val="24"/>
          <w:szCs w:val="24"/>
          <w:lang w:eastAsia="en-US"/>
        </w:rPr>
        <w:t>:</w:t>
      </w:r>
    </w:p>
    <w:p w14:paraId="4D4B5F8B" w14:textId="77777777" w:rsidR="00E42F1A" w:rsidRPr="00E42F1A" w:rsidRDefault="00E42F1A" w:rsidP="00E42F1A">
      <w:pPr>
        <w:tabs>
          <w:tab w:val="left" w:pos="851"/>
          <w:tab w:val="left" w:pos="1134"/>
        </w:tabs>
        <w:spacing w:after="0" w:line="240" w:lineRule="auto"/>
        <w:jc w:val="both"/>
        <w:rPr>
          <w:rFonts w:ascii="Times New Roman" w:eastAsia="Times New Roman" w:hAnsi="Times New Roman" w:cs="Times New Roman"/>
          <w:sz w:val="24"/>
          <w:szCs w:val="24"/>
        </w:rPr>
      </w:pPr>
    </w:p>
    <w:p w14:paraId="5F9D2798" w14:textId="77777777" w:rsidR="00E42F1A" w:rsidRPr="00E42F1A" w:rsidRDefault="00E42F1A" w:rsidP="00E42F1A">
      <w:pPr>
        <w:numPr>
          <w:ilvl w:val="1"/>
          <w:numId w:val="38"/>
        </w:numPr>
        <w:tabs>
          <w:tab w:val="left" w:pos="851"/>
          <w:tab w:val="left" w:pos="1134"/>
        </w:tabs>
        <w:spacing w:after="0" w:line="240" w:lineRule="auto"/>
        <w:ind w:left="0" w:firstLine="851"/>
        <w:contextualSpacing/>
        <w:jc w:val="both"/>
        <w:rPr>
          <w:rFonts w:ascii="Times New Roman" w:eastAsia="Times New Roman" w:hAnsi="Times New Roman" w:cs="Times New Roman"/>
          <w:sz w:val="24"/>
          <w:szCs w:val="24"/>
        </w:rPr>
      </w:pPr>
      <w:r w:rsidRPr="00E42F1A">
        <w:rPr>
          <w:rFonts w:ascii="Times New Roman" w:eastAsia="Times New Roman" w:hAnsi="Times New Roman" w:cs="Times New Roman"/>
          <w:sz w:val="24"/>
          <w:szCs w:val="24"/>
        </w:rPr>
        <w:t xml:space="preserve">Įrenginiai turi būti įrengiami pagal gamintojo nurodymus bei rekomendacijas, turi atitikti Lietuvos higienos normas HN 131:2015 „Vaikų žaidimų aikštelės ir patalpos. Bendrieji sveikatos saugos </w:t>
      </w:r>
      <w:r w:rsidRPr="00E42F1A">
        <w:rPr>
          <w:rFonts w:ascii="Times New Roman" w:eastAsia="Times New Roman" w:hAnsi="Times New Roman" w:cs="Times New Roman"/>
          <w:sz w:val="24"/>
          <w:szCs w:val="24"/>
        </w:rPr>
        <w:lastRenderedPageBreak/>
        <w:t xml:space="preserve">reikalavimai“ (toliau – Lietuvos higienos normas HN 131:2015). Įrenginiai turi būti pritaikyti ilgalaikei intensyviai eksploatacijai lauko sąlygomis, atsparūs smūgiams, lenkimui, ultravioletinių spindulių ( UV) poveikiui, drėgmei, šalčiui, karščiui, chemikalams ir korozijai (visos korozijai neatsparios dalys ir tvirtinimo elementai turi būti padengti apsauginiu cinko sluoksniu karšto cinkavimo būdu (arba lygiaverčiu), dažais dengiama turi būti milteliniu būdu (arba lygiaverčiu). </w:t>
      </w:r>
    </w:p>
    <w:p w14:paraId="2B04D2BA" w14:textId="77777777" w:rsidR="00E42F1A" w:rsidRPr="00E42F1A" w:rsidRDefault="00E42F1A" w:rsidP="00E42F1A">
      <w:pPr>
        <w:numPr>
          <w:ilvl w:val="1"/>
          <w:numId w:val="38"/>
        </w:numPr>
        <w:tabs>
          <w:tab w:val="left" w:pos="851"/>
          <w:tab w:val="left" w:pos="1134"/>
        </w:tabs>
        <w:spacing w:after="0" w:line="240" w:lineRule="auto"/>
        <w:ind w:left="0" w:firstLine="851"/>
        <w:contextualSpacing/>
        <w:jc w:val="both"/>
        <w:rPr>
          <w:rFonts w:ascii="Times New Roman" w:eastAsia="Times New Roman" w:hAnsi="Times New Roman" w:cs="Times New Roman"/>
          <w:sz w:val="24"/>
          <w:szCs w:val="24"/>
        </w:rPr>
      </w:pPr>
      <w:r w:rsidRPr="00E42F1A">
        <w:rPr>
          <w:rFonts w:ascii="Times New Roman" w:eastAsia="Times New Roman" w:hAnsi="Times New Roman" w:cs="Times New Roman"/>
          <w:sz w:val="24"/>
          <w:szCs w:val="24"/>
        </w:rPr>
        <w:t>Įrenginiai privalo būti sertifikuoti, turėti sertifikatą (arba deklaraciją), įrodantį atitiktį vaikų žaidimų aikštelės įrenginių kokybės ir saugumo standartui EN 1176:2018.</w:t>
      </w:r>
    </w:p>
    <w:p w14:paraId="7315019C" w14:textId="77777777" w:rsidR="00E42F1A" w:rsidRPr="00E42F1A" w:rsidRDefault="00E42F1A" w:rsidP="00E42F1A">
      <w:pPr>
        <w:numPr>
          <w:ilvl w:val="1"/>
          <w:numId w:val="38"/>
        </w:numPr>
        <w:tabs>
          <w:tab w:val="left" w:pos="851"/>
          <w:tab w:val="left" w:pos="1134"/>
        </w:tabs>
        <w:spacing w:after="0" w:line="240" w:lineRule="auto"/>
        <w:ind w:left="0" w:firstLine="851"/>
        <w:contextualSpacing/>
        <w:jc w:val="both"/>
        <w:rPr>
          <w:rFonts w:ascii="Times New Roman" w:eastAsia="Times New Roman" w:hAnsi="Times New Roman" w:cs="Times New Roman"/>
          <w:sz w:val="24"/>
          <w:szCs w:val="24"/>
        </w:rPr>
      </w:pPr>
      <w:r w:rsidRPr="00E42F1A">
        <w:rPr>
          <w:rFonts w:ascii="Times New Roman" w:eastAsia="Times New Roman" w:hAnsi="Times New Roman" w:cs="Times New Roman"/>
          <w:sz w:val="24"/>
          <w:szCs w:val="24"/>
        </w:rPr>
        <w:t xml:space="preserve">Vadovaujantis Lietuvos higienos normos HN 131:2015 reikalavimais, vaikų žaidimų aikštelėje turi būti pritvirtinta </w:t>
      </w:r>
      <w:proofErr w:type="spellStart"/>
      <w:r w:rsidRPr="00E42F1A">
        <w:rPr>
          <w:rFonts w:ascii="Times New Roman" w:eastAsia="Times New Roman" w:hAnsi="Times New Roman" w:cs="Times New Roman"/>
          <w:sz w:val="24"/>
          <w:szCs w:val="24"/>
        </w:rPr>
        <w:t>žymena</w:t>
      </w:r>
      <w:proofErr w:type="spellEnd"/>
      <w:r w:rsidRPr="00E42F1A">
        <w:rPr>
          <w:rFonts w:ascii="Times New Roman" w:eastAsia="Times New Roman" w:hAnsi="Times New Roman" w:cs="Times New Roman"/>
          <w:sz w:val="24"/>
          <w:szCs w:val="24"/>
        </w:rPr>
        <w:t xml:space="preserve"> (toliau – informacinė </w:t>
      </w:r>
      <w:proofErr w:type="spellStart"/>
      <w:r w:rsidRPr="00E42F1A">
        <w:rPr>
          <w:rFonts w:ascii="Times New Roman" w:eastAsia="Times New Roman" w:hAnsi="Times New Roman" w:cs="Times New Roman"/>
          <w:sz w:val="24"/>
          <w:szCs w:val="24"/>
        </w:rPr>
        <w:t>žymena</w:t>
      </w:r>
      <w:proofErr w:type="spellEnd"/>
      <w:r w:rsidRPr="00E42F1A">
        <w:rPr>
          <w:rFonts w:ascii="Times New Roman" w:eastAsia="Times New Roman" w:hAnsi="Times New Roman" w:cs="Times New Roman"/>
          <w:sz w:val="24"/>
          <w:szCs w:val="24"/>
        </w:rPr>
        <w:t>), kurioje turi būti 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07EBA7ED" w14:textId="77777777" w:rsidR="00E42F1A" w:rsidRPr="00E42F1A" w:rsidRDefault="00E42F1A" w:rsidP="00E42F1A">
      <w:pPr>
        <w:numPr>
          <w:ilvl w:val="1"/>
          <w:numId w:val="38"/>
        </w:numPr>
        <w:tabs>
          <w:tab w:val="left" w:pos="851"/>
          <w:tab w:val="left" w:pos="1134"/>
        </w:tabs>
        <w:spacing w:after="0" w:line="240" w:lineRule="auto"/>
        <w:ind w:left="0" w:firstLine="851"/>
        <w:contextualSpacing/>
        <w:jc w:val="both"/>
        <w:rPr>
          <w:rFonts w:ascii="Times New Roman" w:eastAsia="Times New Roman" w:hAnsi="Times New Roman" w:cs="Times New Roman"/>
          <w:sz w:val="24"/>
          <w:szCs w:val="24"/>
        </w:rPr>
      </w:pPr>
      <w:r w:rsidRPr="00E42F1A">
        <w:rPr>
          <w:rFonts w:ascii="Times New Roman" w:eastAsia="Times New Roman" w:hAnsi="Times New Roman" w:cs="Times New Roman"/>
          <w:sz w:val="24"/>
          <w:szCs w:val="24"/>
          <w:lang w:eastAsia="en-US"/>
        </w:rPr>
        <w:t xml:space="preserve"> Visi vaikų žaidimo aikštelės įrangos ir jos tvirtinimo elementai turi būti užapvalintais kampais, be išsikišančių, aštrių dalių, visa įranga turi nekelti rizikos užstrigti vaiko kūnui ar kūno daliai, sulūžusius arba būtinas eksploatacines savybes praradusius įrangos elementus ir dalis turi būti nesudėtinga pakeisti naujais, visos laikančios konstrukcijos turi būti su elementais įtvirtinimui grunte.</w:t>
      </w:r>
    </w:p>
    <w:p w14:paraId="7695D216" w14:textId="77777777" w:rsidR="00E42F1A" w:rsidRPr="00E42F1A" w:rsidRDefault="00E42F1A" w:rsidP="00E42F1A">
      <w:pPr>
        <w:tabs>
          <w:tab w:val="left" w:pos="851"/>
          <w:tab w:val="left" w:pos="1134"/>
        </w:tabs>
        <w:spacing w:after="0" w:line="240" w:lineRule="auto"/>
        <w:jc w:val="both"/>
        <w:rPr>
          <w:rFonts w:ascii="Times New Roman" w:eastAsia="Times New Roman" w:hAnsi="Times New Roman" w:cs="Times New Roman"/>
          <w:sz w:val="24"/>
          <w:szCs w:val="24"/>
        </w:rPr>
      </w:pPr>
    </w:p>
    <w:p w14:paraId="6CA98F86" w14:textId="77777777" w:rsidR="00E42F1A" w:rsidRPr="00E42F1A" w:rsidRDefault="00E42F1A" w:rsidP="00E42F1A">
      <w:pPr>
        <w:numPr>
          <w:ilvl w:val="0"/>
          <w:numId w:val="38"/>
        </w:numPr>
        <w:tabs>
          <w:tab w:val="left" w:pos="851"/>
          <w:tab w:val="left" w:pos="1134"/>
        </w:tabs>
        <w:spacing w:after="0" w:line="240" w:lineRule="auto"/>
        <w:ind w:left="0" w:firstLine="851"/>
        <w:contextualSpacing/>
        <w:jc w:val="both"/>
        <w:rPr>
          <w:rFonts w:ascii="Times New Roman" w:eastAsia="Times New Roman" w:hAnsi="Times New Roman" w:cs="Times New Roman"/>
          <w:color w:val="000000"/>
          <w:sz w:val="24"/>
          <w:szCs w:val="24"/>
          <w:u w:val="single"/>
        </w:rPr>
      </w:pPr>
      <w:r w:rsidRPr="00E42F1A">
        <w:rPr>
          <w:rFonts w:ascii="Times New Roman" w:eastAsia="Times New Roman" w:hAnsi="Times New Roman" w:cs="Times New Roman"/>
          <w:color w:val="000000"/>
          <w:sz w:val="24"/>
          <w:szCs w:val="24"/>
          <w:u w:val="single"/>
        </w:rPr>
        <w:t>Pagrindinės medžiagos, jų specifikacijos, paskirtis:</w:t>
      </w:r>
    </w:p>
    <w:p w14:paraId="3FF3F97F" w14:textId="77777777" w:rsidR="00E42F1A" w:rsidRPr="00E42F1A" w:rsidRDefault="00E42F1A" w:rsidP="00E42F1A">
      <w:pPr>
        <w:tabs>
          <w:tab w:val="left" w:pos="851"/>
          <w:tab w:val="left" w:pos="1134"/>
        </w:tabs>
        <w:spacing w:after="0" w:line="240" w:lineRule="auto"/>
        <w:ind w:left="851"/>
        <w:contextualSpacing/>
        <w:jc w:val="both"/>
        <w:rPr>
          <w:rFonts w:ascii="Times New Roman" w:eastAsia="Times New Roman" w:hAnsi="Times New Roman" w:cs="Times New Roman"/>
          <w:color w:val="000000"/>
          <w:sz w:val="24"/>
          <w:szCs w:val="24"/>
          <w:u w:val="single"/>
        </w:rPr>
      </w:pPr>
    </w:p>
    <w:p w14:paraId="0DB753AF" w14:textId="77777777" w:rsidR="00E42F1A" w:rsidRPr="00E42F1A" w:rsidRDefault="00E42F1A" w:rsidP="00E42F1A">
      <w:pPr>
        <w:numPr>
          <w:ilvl w:val="1"/>
          <w:numId w:val="38"/>
        </w:numPr>
        <w:tabs>
          <w:tab w:val="left" w:pos="851"/>
          <w:tab w:val="left" w:pos="1134"/>
        </w:tabs>
        <w:spacing w:after="0" w:line="240" w:lineRule="auto"/>
        <w:ind w:left="0" w:firstLine="851"/>
        <w:contextualSpacing/>
        <w:jc w:val="both"/>
        <w:rPr>
          <w:rFonts w:ascii="Times New Roman" w:eastAsia="Times New Roman" w:hAnsi="Times New Roman" w:cs="Times New Roman"/>
          <w:color w:val="000000"/>
          <w:sz w:val="24"/>
          <w:szCs w:val="24"/>
          <w:u w:val="single"/>
          <w:lang w:eastAsia="en-US"/>
        </w:rPr>
      </w:pPr>
      <w:r w:rsidRPr="00E42F1A">
        <w:rPr>
          <w:rFonts w:ascii="Times New Roman" w:eastAsia="Times New Roman" w:hAnsi="Times New Roman" w:cs="Times New Roman"/>
          <w:sz w:val="24"/>
          <w:szCs w:val="24"/>
          <w:lang w:eastAsia="en-US"/>
        </w:rPr>
        <w:t>Žaidimų įrenginiams ir kitai įrangai gaminti negali būti naudojamos aplinkai pavojingos medžiagos, metalai, sudarantys toksiškus oksidų sluoksnius ir žvynelius, turi būti apsaugoti netoksiška danga; neturi būti naudojamos medžiagos, žinomos kaip sukeliančios paviršinį užsiliepsnojimą.</w:t>
      </w:r>
    </w:p>
    <w:p w14:paraId="4D120C2F" w14:textId="77777777" w:rsidR="00E42F1A" w:rsidRPr="00E42F1A" w:rsidRDefault="00E42F1A" w:rsidP="00E42F1A">
      <w:pPr>
        <w:numPr>
          <w:ilvl w:val="1"/>
          <w:numId w:val="38"/>
        </w:numPr>
        <w:shd w:val="clear" w:color="auto" w:fill="FFFFFF"/>
        <w:spacing w:after="0" w:line="240" w:lineRule="auto"/>
        <w:ind w:left="0" w:firstLine="851"/>
        <w:contextualSpacing/>
        <w:jc w:val="both"/>
        <w:rPr>
          <w:rFonts w:ascii="Times New Roman" w:eastAsia="Times New Roman" w:hAnsi="Times New Roman" w:cs="Times New Roman"/>
          <w:color w:val="000000"/>
          <w:sz w:val="24"/>
          <w:szCs w:val="24"/>
          <w:u w:val="single"/>
        </w:rPr>
      </w:pPr>
      <w:r w:rsidRPr="00E42F1A">
        <w:rPr>
          <w:rFonts w:ascii="Times New Roman" w:eastAsia="Calibri" w:hAnsi="Times New Roman" w:cs="Times New Roman"/>
          <w:sz w:val="24"/>
          <w:szCs w:val="24"/>
          <w:lang w:eastAsia="en-US"/>
        </w:rPr>
        <w:t>Rangovo naudojamos prekės/medžiagos/žaliavos turi būti tiekiamos ar perduodamos antrinėje pakuotėje, ji turi atitikti pakuotėms nustatytus minimalius aplinkos apsaugos kriterijus, nebent tai prieštarauja higienos normoms: pakuotės</w:t>
      </w:r>
      <w:r w:rsidRPr="00E42F1A">
        <w:rPr>
          <w:rFonts w:ascii="Times New Roman" w:eastAsia="Calibri" w:hAnsi="Times New Roman" w:cs="Times New Roman"/>
          <w:b/>
          <w:bCs/>
          <w:sz w:val="24"/>
          <w:szCs w:val="24"/>
          <w:lang w:eastAsia="en-US"/>
        </w:rPr>
        <w:t xml:space="preserve"> </w:t>
      </w:r>
      <w:r w:rsidRPr="00E42F1A">
        <w:rPr>
          <w:rFonts w:ascii="Times New Roman" w:eastAsia="Calibri" w:hAnsi="Times New Roman" w:cs="Times New Roman"/>
          <w:sz w:val="24"/>
          <w:szCs w:val="24"/>
          <w:lang w:eastAsia="en-US"/>
        </w:rPr>
        <w:t>turi būti laikytinos perdirbamosiomis pakuotėmis pagal Lietuvos Respublikos mokesčio už aplinkos teršimą įstatymo nuostatas.</w:t>
      </w:r>
    </w:p>
    <w:p w14:paraId="486A35F9"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Naudojamos plastikinės detalės turi būti nedegios.</w:t>
      </w:r>
    </w:p>
    <w:p w14:paraId="2DA57590"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Metaliniai elementai turi būti nerūdijančio plieno ir dažyti milteliniu būdu arba cinkuoti.</w:t>
      </w:r>
    </w:p>
    <w:p w14:paraId="3F9BE290"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Suvirinimo siūlės turi būti lygios, kad nesusižeistų naudotojai.</w:t>
      </w:r>
    </w:p>
    <w:p w14:paraId="5A4F9291"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Visi tvirtinimo elementų kampai užapvalinami.</w:t>
      </w:r>
    </w:p>
    <w:p w14:paraId="39B69FDD"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Visi vamzdžių kraštai turi būti uždaryti.</w:t>
      </w:r>
    </w:p>
    <w:p w14:paraId="2E1FBD4C"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Varžtai turi būti uždengti.</w:t>
      </w:r>
    </w:p>
    <w:p w14:paraId="12ADE88D"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Apdailos detalės pagamintos iš HDPE ar HPL plokštės.</w:t>
      </w:r>
    </w:p>
    <w:p w14:paraId="34BF17D4"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Mediniai stulpai pagaminti iš klijuotos medienos.</w:t>
      </w:r>
    </w:p>
    <w:p w14:paraId="2201F91C"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Fanera drėgmei atspari pirmos arba aukštesnės klasės.</w:t>
      </w:r>
    </w:p>
    <w:p w14:paraId="40BE5986"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color w:val="000000"/>
          <w:sz w:val="24"/>
          <w:szCs w:val="24"/>
        </w:rPr>
      </w:pPr>
      <w:r w:rsidRPr="00E42F1A">
        <w:rPr>
          <w:rFonts w:ascii="Times New Roman" w:eastAsia="Times New Roman" w:hAnsi="Times New Roman" w:cs="Times New Roman"/>
          <w:color w:val="000000"/>
          <w:sz w:val="24"/>
          <w:szCs w:val="24"/>
        </w:rPr>
        <w:t>Visi mediniai paviršiai turi būti be apdirbimo defektų.</w:t>
      </w:r>
    </w:p>
    <w:p w14:paraId="617D45EA" w14:textId="77777777" w:rsidR="00E42F1A" w:rsidRPr="00E42F1A" w:rsidRDefault="00E42F1A" w:rsidP="00E42F1A">
      <w:pPr>
        <w:numPr>
          <w:ilvl w:val="1"/>
          <w:numId w:val="38"/>
        </w:numPr>
        <w:tabs>
          <w:tab w:val="left" w:pos="851"/>
          <w:tab w:val="left" w:pos="1418"/>
        </w:tabs>
        <w:spacing w:after="0" w:line="240" w:lineRule="auto"/>
        <w:ind w:left="0" w:firstLine="851"/>
        <w:contextualSpacing/>
        <w:jc w:val="both"/>
        <w:rPr>
          <w:rFonts w:ascii="Times New Roman" w:eastAsia="Times New Roman" w:hAnsi="Times New Roman" w:cs="Times New Roman"/>
          <w:sz w:val="24"/>
          <w:szCs w:val="24"/>
        </w:rPr>
      </w:pPr>
      <w:r w:rsidRPr="00E42F1A">
        <w:rPr>
          <w:rFonts w:ascii="Times New Roman" w:eastAsia="Times New Roman" w:hAnsi="Times New Roman" w:cs="Times New Roman"/>
          <w:color w:val="000000"/>
          <w:sz w:val="24"/>
          <w:szCs w:val="24"/>
        </w:rPr>
        <w:t>Tarpai ir jungtys tarp įrangos elementų neturėtų leisti įsipainioti naudotojų kūno ar drabužių dalims.</w:t>
      </w:r>
    </w:p>
    <w:p w14:paraId="1DF012DA" w14:textId="77777777" w:rsidR="00E42F1A" w:rsidRPr="00E42F1A" w:rsidRDefault="00E42F1A" w:rsidP="00E42F1A">
      <w:pPr>
        <w:numPr>
          <w:ilvl w:val="1"/>
          <w:numId w:val="38"/>
        </w:numPr>
        <w:tabs>
          <w:tab w:val="left" w:pos="1276"/>
          <w:tab w:val="left" w:pos="1560"/>
        </w:tabs>
        <w:suppressAutoHyphens/>
        <w:autoSpaceDN w:val="0"/>
        <w:spacing w:after="0" w:line="240" w:lineRule="auto"/>
        <w:ind w:left="0" w:firstLine="851"/>
        <w:contextualSpacing/>
        <w:jc w:val="both"/>
        <w:textAlignment w:val="baseline"/>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Žaidimų aikštelės įrenginio spalvinė gama derinama su užsakovu.</w:t>
      </w:r>
    </w:p>
    <w:p w14:paraId="1E0FFDCE" w14:textId="77777777" w:rsidR="00E42F1A" w:rsidRPr="00E42F1A" w:rsidRDefault="00E42F1A" w:rsidP="00E42F1A">
      <w:pPr>
        <w:numPr>
          <w:ilvl w:val="1"/>
          <w:numId w:val="38"/>
        </w:numPr>
        <w:tabs>
          <w:tab w:val="left" w:pos="1418"/>
        </w:tabs>
        <w:suppressAutoHyphens/>
        <w:spacing w:before="100" w:beforeAutospacing="1" w:after="100" w:afterAutospacing="1" w:line="240" w:lineRule="auto"/>
        <w:ind w:left="0" w:firstLine="851"/>
        <w:contextualSpacing/>
        <w:jc w:val="both"/>
        <w:textAlignment w:val="baseline"/>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Vaikų žaidimo aikštelės danga, įranga ir jos išdėstymas turi atitikti Lietuvos Higienos normos HN 131:2015 reikalavimus ir šios normos 16 punkte nurodyta Lietuvos standartų LST EN 1176-1:2008 [8.20], LST EN 1176-2:2008 [8.21], LST EN 1176-3:2008 [8.22], LST EN 1176-4:2008 [8.23], LST EN 1176-5:2008 [8.24], LST EN 1176-6:2008 [8.25], LST EN 1176-10:2008 [8.27], LST EN 1176-11:2014 [8.28], LST EN 1177:2008 [8.29] ar tapačių standartų reikalavimus, gamybai negali būti naudojamos aplinkai pavojingos medžiagos.</w:t>
      </w:r>
    </w:p>
    <w:p w14:paraId="66887BAF" w14:textId="77777777" w:rsidR="00E42F1A" w:rsidRPr="00E42F1A" w:rsidRDefault="00E42F1A" w:rsidP="00E42F1A">
      <w:pPr>
        <w:numPr>
          <w:ilvl w:val="0"/>
          <w:numId w:val="40"/>
        </w:numPr>
        <w:spacing w:after="0" w:line="240" w:lineRule="auto"/>
        <w:ind w:left="0" w:firstLine="851"/>
        <w:contextualSpacing/>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bCs/>
          <w:sz w:val="24"/>
          <w:szCs w:val="24"/>
          <w:lang w:eastAsia="en-US"/>
        </w:rPr>
        <w:t>Vaikų žaidimo aikštelių įrenginiai ir kiti įrenginiai,</w:t>
      </w:r>
      <w:r w:rsidRPr="00E42F1A">
        <w:rPr>
          <w:rFonts w:ascii="Times New Roman" w:eastAsia="Times New Roman" w:hAnsi="Times New Roman" w:cs="Times New Roman"/>
          <w:sz w:val="24"/>
          <w:szCs w:val="24"/>
          <w:lang w:eastAsia="en-US"/>
        </w:rPr>
        <w:t xml:space="preserve"> išdėstant vaikų žaidimui skirtus įrenginius privaloma nuosekliai vadovautis gamintojo nurodymais ir rekomendacijomis, aplink kiekvieną įrenginį turi būti užtikrinta to įrenginio gamintojo nurodyto pločio saugumo zoną, kurioje </w:t>
      </w:r>
      <w:r w:rsidRPr="00E42F1A">
        <w:rPr>
          <w:rFonts w:ascii="Times New Roman" w:eastAsia="Times New Roman" w:hAnsi="Times New Roman" w:cs="Times New Roman"/>
          <w:sz w:val="24"/>
          <w:szCs w:val="24"/>
          <w:lang w:eastAsia="en-US"/>
        </w:rPr>
        <w:lastRenderedPageBreak/>
        <w:t>neturi būti jokių standžių objektų ar kliūčių, trukdančių laisvai judėti (s</w:t>
      </w:r>
      <w:r w:rsidRPr="00E42F1A">
        <w:rPr>
          <w:rFonts w:ascii="Times New Roman" w:eastAsia="Times New Roman" w:hAnsi="Times New Roman" w:cs="Times New Roman"/>
          <w:bCs/>
          <w:sz w:val="24"/>
          <w:szCs w:val="24"/>
          <w:lang w:eastAsia="en-US"/>
        </w:rPr>
        <w:t>augumo zona matuojama nuo kiekvienos išorinės žaidimui skirto aikštelės įrenginio dalies paviršiaus).</w:t>
      </w:r>
    </w:p>
    <w:p w14:paraId="1CFDDD17" w14:textId="77777777" w:rsidR="00E42F1A" w:rsidRPr="00E42F1A" w:rsidRDefault="00E42F1A" w:rsidP="00E42F1A">
      <w:pPr>
        <w:tabs>
          <w:tab w:val="left" w:pos="1276"/>
          <w:tab w:val="left" w:pos="1560"/>
        </w:tabs>
        <w:suppressAutoHyphens/>
        <w:autoSpaceDN w:val="0"/>
        <w:spacing w:after="0" w:line="240" w:lineRule="auto"/>
        <w:ind w:left="851"/>
        <w:contextualSpacing/>
        <w:jc w:val="both"/>
        <w:textAlignment w:val="baseline"/>
        <w:rPr>
          <w:rFonts w:ascii="Times New Roman" w:eastAsia="Times New Roman" w:hAnsi="Times New Roman" w:cs="Times New Roman"/>
          <w:bCs/>
          <w:sz w:val="24"/>
          <w:szCs w:val="24"/>
          <w:u w:val="single"/>
          <w:lang w:eastAsia="en-US"/>
        </w:rPr>
      </w:pPr>
    </w:p>
    <w:p w14:paraId="52178024" w14:textId="77777777" w:rsidR="00E42F1A" w:rsidRPr="00E42F1A" w:rsidRDefault="00E42F1A" w:rsidP="00E42F1A">
      <w:pPr>
        <w:numPr>
          <w:ilvl w:val="0"/>
          <w:numId w:val="40"/>
        </w:numPr>
        <w:tabs>
          <w:tab w:val="left" w:pos="1276"/>
        </w:tabs>
        <w:suppressAutoHyphens/>
        <w:autoSpaceDN w:val="0"/>
        <w:spacing w:after="0" w:line="240" w:lineRule="auto"/>
        <w:ind w:left="0" w:firstLine="851"/>
        <w:contextualSpacing/>
        <w:jc w:val="both"/>
        <w:textAlignment w:val="baseline"/>
        <w:rPr>
          <w:rFonts w:ascii="Times New Roman" w:eastAsia="Times New Roman" w:hAnsi="Times New Roman" w:cs="Times New Roman"/>
          <w:bCs/>
          <w:sz w:val="24"/>
          <w:szCs w:val="24"/>
          <w:u w:val="single"/>
          <w:lang w:eastAsia="en-US"/>
        </w:rPr>
      </w:pPr>
      <w:r w:rsidRPr="00E42F1A">
        <w:rPr>
          <w:rFonts w:ascii="Times New Roman" w:eastAsia="Times New Roman" w:hAnsi="Times New Roman" w:cs="Times New Roman"/>
          <w:bCs/>
          <w:sz w:val="24"/>
          <w:szCs w:val="24"/>
          <w:u w:val="single"/>
          <w:lang w:eastAsia="en-US"/>
        </w:rPr>
        <w:t xml:space="preserve">Techniniai reikalavimai  įrenginiams: </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3006"/>
        <w:gridCol w:w="5528"/>
      </w:tblGrid>
      <w:tr w:rsidR="00E42F1A" w:rsidRPr="00E42F1A" w14:paraId="2842245A" w14:textId="77777777" w:rsidTr="008E3403">
        <w:trPr>
          <w:trHeight w:val="2541"/>
        </w:trPr>
        <w:tc>
          <w:tcPr>
            <w:tcW w:w="1497" w:type="dxa"/>
          </w:tcPr>
          <w:p w14:paraId="6A9BB52D" w14:textId="77777777" w:rsidR="00E42F1A" w:rsidRPr="00E42F1A" w:rsidRDefault="00E42F1A" w:rsidP="00E42F1A">
            <w:pPr>
              <w:spacing w:after="0" w:line="240" w:lineRule="auto"/>
              <w:rPr>
                <w:rFonts w:ascii="Times New Roman" w:eastAsia="Times New Roman" w:hAnsi="Times New Roman" w:cs="Times New Roman"/>
                <w:lang w:val="pl-PL" w:eastAsia="en-US"/>
              </w:rPr>
            </w:pPr>
            <w:proofErr w:type="spellStart"/>
            <w:r w:rsidRPr="00E42F1A">
              <w:rPr>
                <w:rFonts w:ascii="Times New Roman" w:eastAsia="Times New Roman" w:hAnsi="Times New Roman" w:cs="Times New Roman"/>
                <w:lang w:val="pl-PL" w:eastAsia="en-US"/>
              </w:rPr>
              <w:t>Žaidimų</w:t>
            </w:r>
            <w:proofErr w:type="spellEnd"/>
            <w:r w:rsidRPr="00E42F1A">
              <w:rPr>
                <w:rFonts w:ascii="Times New Roman" w:eastAsia="Times New Roman" w:hAnsi="Times New Roman" w:cs="Times New Roman"/>
                <w:lang w:val="pl-PL" w:eastAsia="en-US"/>
              </w:rPr>
              <w:t xml:space="preserve"> </w:t>
            </w:r>
            <w:proofErr w:type="spellStart"/>
            <w:r w:rsidRPr="00E42F1A">
              <w:rPr>
                <w:rFonts w:ascii="Times New Roman" w:eastAsia="Times New Roman" w:hAnsi="Times New Roman" w:cs="Times New Roman"/>
                <w:lang w:val="pl-PL" w:eastAsia="en-US"/>
              </w:rPr>
              <w:t>kompleksas</w:t>
            </w:r>
            <w:proofErr w:type="spellEnd"/>
            <w:r w:rsidRPr="00E42F1A">
              <w:rPr>
                <w:rFonts w:ascii="Times New Roman" w:eastAsia="Times New Roman" w:hAnsi="Times New Roman" w:cs="Times New Roman"/>
                <w:lang w:val="pl-PL" w:eastAsia="en-US"/>
              </w:rPr>
              <w:t>,</w:t>
            </w:r>
          </w:p>
          <w:p w14:paraId="72825FDA"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val="pl-PL" w:eastAsia="en-US"/>
              </w:rPr>
              <w:t xml:space="preserve">1 </w:t>
            </w:r>
            <w:proofErr w:type="spellStart"/>
            <w:r w:rsidRPr="00E42F1A">
              <w:rPr>
                <w:rFonts w:ascii="Times New Roman" w:eastAsia="Times New Roman" w:hAnsi="Times New Roman" w:cs="Times New Roman"/>
                <w:lang w:val="pl-PL" w:eastAsia="en-US"/>
              </w:rPr>
              <w:t>vnt</w:t>
            </w:r>
            <w:proofErr w:type="spellEnd"/>
            <w:r w:rsidRPr="00E42F1A">
              <w:rPr>
                <w:rFonts w:ascii="Times New Roman" w:eastAsia="Times New Roman" w:hAnsi="Times New Roman" w:cs="Times New Roman"/>
                <w:lang w:val="pl-PL" w:eastAsia="en-US"/>
              </w:rPr>
              <w:t>.</w:t>
            </w:r>
          </w:p>
        </w:tc>
        <w:tc>
          <w:tcPr>
            <w:tcW w:w="3006" w:type="dxa"/>
          </w:tcPr>
          <w:p w14:paraId="0EA42C9A" w14:textId="77777777" w:rsidR="00E42F1A" w:rsidRPr="00E42F1A" w:rsidRDefault="00E42F1A" w:rsidP="00E42F1A">
            <w:pPr>
              <w:tabs>
                <w:tab w:val="left" w:pos="2715"/>
              </w:tabs>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val="pl-PL" w:eastAsia="en-US"/>
              </w:rPr>
              <w:drawing>
                <wp:inline distT="0" distB="0" distL="0" distR="0" wp14:anchorId="2DCC4F9A" wp14:editId="121683CA">
                  <wp:extent cx="1524000" cy="1515316"/>
                  <wp:effectExtent l="0" t="0" r="0" b="8890"/>
                  <wp:docPr id="19015606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6232" cy="1537421"/>
                          </a:xfrm>
                          <a:prstGeom prst="rect">
                            <a:avLst/>
                          </a:prstGeom>
                          <a:noFill/>
                          <a:ln>
                            <a:noFill/>
                          </a:ln>
                        </pic:spPr>
                      </pic:pic>
                    </a:graphicData>
                  </a:graphic>
                </wp:inline>
              </w:drawing>
            </w:r>
          </w:p>
        </w:tc>
        <w:tc>
          <w:tcPr>
            <w:tcW w:w="5528" w:type="dxa"/>
          </w:tcPr>
          <w:p w14:paraId="4B4FD3E8"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50813B7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- 342 cm;</w:t>
            </w:r>
          </w:p>
          <w:p w14:paraId="08D2B89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- 336 cm;</w:t>
            </w:r>
          </w:p>
          <w:p w14:paraId="17015952"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Aukštis - 247 cm;</w:t>
            </w:r>
          </w:p>
          <w:p w14:paraId="29CC630D"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Kompleksą sudaro  du bokšteliai su dvipusiais stogeliais,  neslidžios platformos, ant kurių galima užlipti laipteliais arba kopimo sienele, čiuožykla,</w:t>
            </w:r>
          </w:p>
          <w:p w14:paraId="2100AF68"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perėjimai tinklais, keletas interaktyvių žaidimų. Konstrukcija </w:t>
            </w:r>
          </w:p>
          <w:p w14:paraId="3255FFC6"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statoma ant metalinių kojų, įbetonuojama. </w:t>
            </w:r>
          </w:p>
        </w:tc>
      </w:tr>
      <w:tr w:rsidR="00E42F1A" w:rsidRPr="00E42F1A" w14:paraId="077168FB" w14:textId="77777777" w:rsidTr="008E3403">
        <w:trPr>
          <w:trHeight w:val="553"/>
        </w:trPr>
        <w:tc>
          <w:tcPr>
            <w:tcW w:w="1497" w:type="dxa"/>
          </w:tcPr>
          <w:p w14:paraId="0C7946DF"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U</w:t>
            </w:r>
            <w:r w:rsidRPr="00E42F1A">
              <w:rPr>
                <w:rFonts w:ascii="Times New Roman" w:eastAsia="Times New Roman" w:hAnsi="Times New Roman" w:cs="Times New Roman" w:hint="eastAsia"/>
                <w:lang w:eastAsia="en-US"/>
              </w:rPr>
              <w:t>ž</w:t>
            </w:r>
            <w:r w:rsidRPr="00E42F1A">
              <w:rPr>
                <w:rFonts w:ascii="Times New Roman" w:eastAsia="Times New Roman" w:hAnsi="Times New Roman" w:cs="Times New Roman"/>
                <w:lang w:eastAsia="en-US"/>
              </w:rPr>
              <w:t>dengiama sm</w:t>
            </w:r>
            <w:r w:rsidRPr="00E42F1A">
              <w:rPr>
                <w:rFonts w:ascii="Times New Roman" w:eastAsia="Times New Roman" w:hAnsi="Times New Roman" w:cs="Times New Roman" w:hint="eastAsia"/>
                <w:lang w:eastAsia="en-US"/>
              </w:rPr>
              <w:t>ė</w:t>
            </w:r>
            <w:r w:rsidRPr="00E42F1A">
              <w:rPr>
                <w:rFonts w:ascii="Times New Roman" w:eastAsia="Times New Roman" w:hAnsi="Times New Roman" w:cs="Times New Roman"/>
                <w:lang w:eastAsia="en-US"/>
              </w:rPr>
              <w:t>lio d</w:t>
            </w:r>
            <w:r w:rsidRPr="00E42F1A">
              <w:rPr>
                <w:rFonts w:ascii="Times New Roman" w:eastAsia="Times New Roman" w:hAnsi="Times New Roman" w:cs="Times New Roman" w:hint="eastAsia"/>
                <w:lang w:eastAsia="en-US"/>
              </w:rPr>
              <w:t>ėžė</w:t>
            </w:r>
            <w:r w:rsidRPr="00E42F1A">
              <w:rPr>
                <w:rFonts w:ascii="Times New Roman" w:eastAsia="Times New Roman" w:hAnsi="Times New Roman" w:cs="Times New Roman"/>
                <w:lang w:eastAsia="en-US"/>
              </w:rPr>
              <w:t xml:space="preserve"> su pie</w:t>
            </w:r>
            <w:r w:rsidRPr="00E42F1A">
              <w:rPr>
                <w:rFonts w:ascii="Times New Roman" w:eastAsia="Times New Roman" w:hAnsi="Times New Roman" w:cs="Times New Roman" w:hint="eastAsia"/>
                <w:lang w:eastAsia="en-US"/>
              </w:rPr>
              <w:t>š</w:t>
            </w:r>
            <w:r w:rsidRPr="00E42F1A">
              <w:rPr>
                <w:rFonts w:ascii="Times New Roman" w:eastAsia="Times New Roman" w:hAnsi="Times New Roman" w:cs="Times New Roman"/>
                <w:lang w:eastAsia="en-US"/>
              </w:rPr>
              <w:t>imo lenta,</w:t>
            </w:r>
          </w:p>
          <w:p w14:paraId="23A09901"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1 vnt.</w:t>
            </w:r>
          </w:p>
        </w:tc>
        <w:tc>
          <w:tcPr>
            <w:tcW w:w="3006" w:type="dxa"/>
          </w:tcPr>
          <w:p w14:paraId="631A737C"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val="en-US" w:eastAsia="en-US"/>
              </w:rPr>
              <w:drawing>
                <wp:inline distT="0" distB="0" distL="0" distR="0" wp14:anchorId="04CAA2BF" wp14:editId="6CD21C00">
                  <wp:extent cx="1228152" cy="865909"/>
                  <wp:effectExtent l="0" t="0" r="0" b="0"/>
                  <wp:docPr id="145906001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38" cy="879718"/>
                          </a:xfrm>
                          <a:prstGeom prst="rect">
                            <a:avLst/>
                          </a:prstGeom>
                          <a:noFill/>
                          <a:ln>
                            <a:noFill/>
                          </a:ln>
                        </pic:spPr>
                      </pic:pic>
                    </a:graphicData>
                  </a:graphic>
                </wp:inline>
              </w:drawing>
            </w:r>
          </w:p>
        </w:tc>
        <w:tc>
          <w:tcPr>
            <w:tcW w:w="5528" w:type="dxa"/>
          </w:tcPr>
          <w:p w14:paraId="08CD37C3"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43E0F3E7"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- 380 cm</w:t>
            </w:r>
          </w:p>
          <w:p w14:paraId="27F9CA5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- 210 cm</w:t>
            </w:r>
          </w:p>
          <w:p w14:paraId="34D5761B"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Bendras aukštis - 35 cm</w:t>
            </w:r>
          </w:p>
          <w:p w14:paraId="7C20AA3E"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Įrenginio konstrukcija pagaminta iš patvaraus, drėgmei ir žemai temperatūrai atsparaus, perdirbto HDPE arba HPL plastiko.</w:t>
            </w:r>
          </w:p>
          <w:p w14:paraId="0C3014D2"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Piešimo lenta pagaminta iš patvarios, vandeniui atsparios faneros.</w:t>
            </w:r>
          </w:p>
          <w:p w14:paraId="2B9B7F5A"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18ABB407" w14:textId="77777777" w:rsidTr="008E3403">
        <w:trPr>
          <w:trHeight w:val="553"/>
        </w:trPr>
        <w:tc>
          <w:tcPr>
            <w:tcW w:w="1497" w:type="dxa"/>
          </w:tcPr>
          <w:p w14:paraId="24D50B06"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Spyruoklin</w:t>
            </w:r>
            <w:r w:rsidRPr="00E42F1A">
              <w:rPr>
                <w:rFonts w:ascii="Times New Roman" w:eastAsia="Times New Roman" w:hAnsi="Times New Roman" w:cs="Times New Roman" w:hint="eastAsia"/>
                <w:lang w:eastAsia="en-US"/>
              </w:rPr>
              <w:t>ė</w:t>
            </w:r>
            <w:r w:rsidRPr="00E42F1A">
              <w:rPr>
                <w:rFonts w:ascii="Times New Roman" w:eastAsia="Times New Roman" w:hAnsi="Times New Roman" w:cs="Times New Roman"/>
                <w:lang w:eastAsia="en-US"/>
              </w:rPr>
              <w:t>s s</w:t>
            </w:r>
            <w:r w:rsidRPr="00E42F1A">
              <w:rPr>
                <w:rFonts w:ascii="Times New Roman" w:eastAsia="Times New Roman" w:hAnsi="Times New Roman" w:cs="Times New Roman" w:hint="eastAsia"/>
                <w:lang w:eastAsia="en-US"/>
              </w:rPr>
              <w:t>ū</w:t>
            </w:r>
            <w:r w:rsidRPr="00E42F1A">
              <w:rPr>
                <w:rFonts w:ascii="Times New Roman" w:eastAsia="Times New Roman" w:hAnsi="Times New Roman" w:cs="Times New Roman"/>
                <w:lang w:eastAsia="en-US"/>
              </w:rPr>
              <w:t>pyn</w:t>
            </w:r>
            <w:r w:rsidRPr="00E42F1A">
              <w:rPr>
                <w:rFonts w:ascii="Times New Roman" w:eastAsia="Times New Roman" w:hAnsi="Times New Roman" w:cs="Times New Roman" w:hint="eastAsia"/>
                <w:lang w:eastAsia="en-US"/>
              </w:rPr>
              <w:t>ė</w:t>
            </w:r>
            <w:r w:rsidRPr="00E42F1A">
              <w:rPr>
                <w:rFonts w:ascii="Times New Roman" w:eastAsia="Times New Roman" w:hAnsi="Times New Roman" w:cs="Times New Roman"/>
                <w:lang w:eastAsia="en-US"/>
              </w:rPr>
              <w:t>s,</w:t>
            </w:r>
          </w:p>
          <w:p w14:paraId="1C14B49B"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1 vnt.</w:t>
            </w:r>
          </w:p>
        </w:tc>
        <w:tc>
          <w:tcPr>
            <w:tcW w:w="3006" w:type="dxa"/>
          </w:tcPr>
          <w:p w14:paraId="61616676"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val="en-US" w:eastAsia="en-US"/>
              </w:rPr>
              <w:drawing>
                <wp:inline distT="0" distB="0" distL="0" distR="0" wp14:anchorId="5389290E" wp14:editId="4FF8DE12">
                  <wp:extent cx="1018309" cy="809544"/>
                  <wp:effectExtent l="0" t="0" r="0" b="0"/>
                  <wp:docPr id="93921422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670" cy="826526"/>
                          </a:xfrm>
                          <a:prstGeom prst="rect">
                            <a:avLst/>
                          </a:prstGeom>
                          <a:noFill/>
                          <a:ln>
                            <a:noFill/>
                          </a:ln>
                        </pic:spPr>
                      </pic:pic>
                    </a:graphicData>
                  </a:graphic>
                </wp:inline>
              </w:drawing>
            </w:r>
          </w:p>
        </w:tc>
        <w:tc>
          <w:tcPr>
            <w:tcW w:w="5528" w:type="dxa"/>
          </w:tcPr>
          <w:p w14:paraId="70A4B9F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Matmenys: ne mažiau kaip </w:t>
            </w:r>
          </w:p>
          <w:p w14:paraId="7A805283"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140 x 29 x 84 cm (ilgis, plotis, aukštis)</w:t>
            </w:r>
          </w:p>
          <w:p w14:paraId="27EA5491"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Spyruoklinių sūpynių konstrukcija įbetonuojama. </w:t>
            </w:r>
          </w:p>
          <w:p w14:paraId="63BB0495"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3FE575F3" w14:textId="77777777" w:rsidTr="008E3403">
        <w:trPr>
          <w:trHeight w:val="553"/>
        </w:trPr>
        <w:tc>
          <w:tcPr>
            <w:tcW w:w="1497" w:type="dxa"/>
          </w:tcPr>
          <w:p w14:paraId="0E26399A"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Spyruoklin</w:t>
            </w:r>
            <w:r w:rsidRPr="00E42F1A">
              <w:rPr>
                <w:rFonts w:ascii="Times New Roman" w:eastAsia="Times New Roman" w:hAnsi="Times New Roman" w:cs="Times New Roman" w:hint="eastAsia"/>
                <w:lang w:eastAsia="en-US"/>
              </w:rPr>
              <w:t>ė</w:t>
            </w:r>
            <w:r w:rsidRPr="00E42F1A">
              <w:rPr>
                <w:rFonts w:ascii="Times New Roman" w:eastAsia="Times New Roman" w:hAnsi="Times New Roman" w:cs="Times New Roman"/>
                <w:lang w:eastAsia="en-US"/>
              </w:rPr>
              <w:t>s s</w:t>
            </w:r>
            <w:r w:rsidRPr="00E42F1A">
              <w:rPr>
                <w:rFonts w:ascii="Times New Roman" w:eastAsia="Times New Roman" w:hAnsi="Times New Roman" w:cs="Times New Roman" w:hint="eastAsia"/>
                <w:lang w:eastAsia="en-US"/>
              </w:rPr>
              <w:t>ū</w:t>
            </w:r>
            <w:r w:rsidRPr="00E42F1A">
              <w:rPr>
                <w:rFonts w:ascii="Times New Roman" w:eastAsia="Times New Roman" w:hAnsi="Times New Roman" w:cs="Times New Roman"/>
                <w:lang w:eastAsia="en-US"/>
              </w:rPr>
              <w:t>pyn</w:t>
            </w:r>
            <w:r w:rsidRPr="00E42F1A">
              <w:rPr>
                <w:rFonts w:ascii="Times New Roman" w:eastAsia="Times New Roman" w:hAnsi="Times New Roman" w:cs="Times New Roman" w:hint="eastAsia"/>
                <w:lang w:eastAsia="en-US"/>
              </w:rPr>
              <w:t>ė</w:t>
            </w:r>
            <w:r w:rsidRPr="00E42F1A">
              <w:rPr>
                <w:rFonts w:ascii="Times New Roman" w:eastAsia="Times New Roman" w:hAnsi="Times New Roman" w:cs="Times New Roman"/>
                <w:lang w:eastAsia="en-US"/>
              </w:rPr>
              <w:t xml:space="preserve">s, </w:t>
            </w:r>
          </w:p>
          <w:p w14:paraId="6B7C803D"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1 vnt.</w:t>
            </w:r>
          </w:p>
        </w:tc>
        <w:tc>
          <w:tcPr>
            <w:tcW w:w="3006" w:type="dxa"/>
          </w:tcPr>
          <w:p w14:paraId="2250A650"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val="en-US" w:eastAsia="en-US"/>
              </w:rPr>
              <w:drawing>
                <wp:inline distT="0" distB="0" distL="0" distR="0" wp14:anchorId="196C262B" wp14:editId="6500F9FD">
                  <wp:extent cx="997527" cy="1091339"/>
                  <wp:effectExtent l="0" t="0" r="0" b="0"/>
                  <wp:docPr id="54297756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045" cy="1102846"/>
                          </a:xfrm>
                          <a:prstGeom prst="rect">
                            <a:avLst/>
                          </a:prstGeom>
                          <a:noFill/>
                          <a:ln>
                            <a:noFill/>
                          </a:ln>
                        </pic:spPr>
                      </pic:pic>
                    </a:graphicData>
                  </a:graphic>
                </wp:inline>
              </w:drawing>
            </w:r>
          </w:p>
        </w:tc>
        <w:tc>
          <w:tcPr>
            <w:tcW w:w="5528" w:type="dxa"/>
          </w:tcPr>
          <w:p w14:paraId="0B09122C"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760AE3EB"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Ilgis: 73 cm</w:t>
            </w:r>
          </w:p>
          <w:p w14:paraId="1AD6A895"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Plotis: 44 cm</w:t>
            </w:r>
          </w:p>
          <w:p w14:paraId="380E197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Aukštis: 87 cm</w:t>
            </w:r>
          </w:p>
          <w:p w14:paraId="0FF4EDEA"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Spyruoklinių sūpynių konstrukcija įbetonuojama. </w:t>
            </w:r>
          </w:p>
          <w:p w14:paraId="4257D62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p w14:paraId="3EBEFC65"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792CA92D" w14:textId="77777777" w:rsidTr="008E3403">
        <w:trPr>
          <w:trHeight w:val="553"/>
        </w:trPr>
        <w:tc>
          <w:tcPr>
            <w:tcW w:w="1497" w:type="dxa"/>
          </w:tcPr>
          <w:p w14:paraId="60EABB26" w14:textId="77777777" w:rsidR="00E42F1A" w:rsidRPr="00E42F1A" w:rsidRDefault="00E42F1A" w:rsidP="00E42F1A">
            <w:pPr>
              <w:spacing w:after="0" w:line="240" w:lineRule="auto"/>
              <w:rPr>
                <w:rFonts w:ascii="Times New Roman" w:eastAsia="Times New Roman" w:hAnsi="Times New Roman" w:cs="Times New Roman"/>
                <w:lang w:eastAsia="en-US"/>
              </w:rPr>
            </w:pPr>
            <w:proofErr w:type="spellStart"/>
            <w:r w:rsidRPr="00E42F1A">
              <w:rPr>
                <w:rFonts w:ascii="Times New Roman" w:eastAsia="Times New Roman" w:hAnsi="Times New Roman" w:cs="Times New Roman"/>
                <w:lang w:eastAsia="en-US"/>
              </w:rPr>
              <w:t>Spyruokliukas</w:t>
            </w:r>
            <w:proofErr w:type="spellEnd"/>
            <w:r w:rsidRPr="00E42F1A">
              <w:rPr>
                <w:rFonts w:ascii="Times New Roman" w:eastAsia="Times New Roman" w:hAnsi="Times New Roman" w:cs="Times New Roman"/>
                <w:lang w:eastAsia="en-US"/>
              </w:rPr>
              <w:t>, 1 vnt.</w:t>
            </w:r>
          </w:p>
        </w:tc>
        <w:tc>
          <w:tcPr>
            <w:tcW w:w="3006" w:type="dxa"/>
          </w:tcPr>
          <w:p w14:paraId="281A92C6"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val="en-US" w:eastAsia="en-US"/>
              </w:rPr>
              <w:drawing>
                <wp:inline distT="0" distB="0" distL="0" distR="0" wp14:anchorId="71834BDA" wp14:editId="5501EE71">
                  <wp:extent cx="1017905" cy="927543"/>
                  <wp:effectExtent l="0" t="0" r="0" b="6350"/>
                  <wp:docPr id="38527491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0229" cy="938773"/>
                          </a:xfrm>
                          <a:prstGeom prst="rect">
                            <a:avLst/>
                          </a:prstGeom>
                          <a:noFill/>
                          <a:ln>
                            <a:noFill/>
                          </a:ln>
                        </pic:spPr>
                      </pic:pic>
                    </a:graphicData>
                  </a:graphic>
                </wp:inline>
              </w:drawing>
            </w:r>
          </w:p>
        </w:tc>
        <w:tc>
          <w:tcPr>
            <w:tcW w:w="5528" w:type="dxa"/>
          </w:tcPr>
          <w:p w14:paraId="1E7D73F9"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4DD6DA38"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- 82 cm</w:t>
            </w:r>
          </w:p>
          <w:p w14:paraId="467E6A1D"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- 21 cm</w:t>
            </w:r>
          </w:p>
          <w:p w14:paraId="7AB9B738"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Aukštis - 79 cm</w:t>
            </w:r>
          </w:p>
          <w:p w14:paraId="41B6D3A2"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p w14:paraId="1DE1C419"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5827576F" w14:textId="77777777" w:rsidTr="008E3403">
        <w:trPr>
          <w:trHeight w:val="1874"/>
        </w:trPr>
        <w:tc>
          <w:tcPr>
            <w:tcW w:w="1497" w:type="dxa"/>
          </w:tcPr>
          <w:p w14:paraId="41632918" w14:textId="77777777" w:rsidR="00E42F1A" w:rsidRPr="00E42F1A" w:rsidRDefault="00E42F1A" w:rsidP="00E42F1A">
            <w:pPr>
              <w:spacing w:after="0" w:line="240" w:lineRule="auto"/>
              <w:rPr>
                <w:rFonts w:ascii="Times New Roman" w:eastAsia="Times New Roman" w:hAnsi="Times New Roman" w:cs="Times New Roman"/>
                <w:lang w:eastAsia="en-US"/>
              </w:rPr>
            </w:pPr>
            <w:proofErr w:type="spellStart"/>
            <w:r w:rsidRPr="00E42F1A">
              <w:rPr>
                <w:rFonts w:ascii="Times New Roman" w:eastAsia="Times New Roman" w:hAnsi="Times New Roman" w:cs="Times New Roman"/>
                <w:lang w:eastAsia="en-US"/>
              </w:rPr>
              <w:t>Manipuliacinis</w:t>
            </w:r>
            <w:proofErr w:type="spellEnd"/>
            <w:r w:rsidRPr="00E42F1A">
              <w:rPr>
                <w:rFonts w:ascii="Times New Roman" w:eastAsia="Times New Roman" w:hAnsi="Times New Roman" w:cs="Times New Roman"/>
                <w:lang w:eastAsia="en-US"/>
              </w:rPr>
              <w:t xml:space="preserve"> </w:t>
            </w:r>
            <w:r w:rsidRPr="00E42F1A">
              <w:rPr>
                <w:rFonts w:ascii="Times New Roman" w:eastAsia="Times New Roman" w:hAnsi="Times New Roman" w:cs="Times New Roman" w:hint="eastAsia"/>
                <w:lang w:eastAsia="en-US"/>
              </w:rPr>
              <w:t>ž</w:t>
            </w:r>
            <w:r w:rsidRPr="00E42F1A">
              <w:rPr>
                <w:rFonts w:ascii="Times New Roman" w:eastAsia="Times New Roman" w:hAnsi="Times New Roman" w:cs="Times New Roman"/>
                <w:lang w:eastAsia="en-US"/>
              </w:rPr>
              <w:t>aidimas, 1 vnt.</w:t>
            </w:r>
          </w:p>
        </w:tc>
        <w:tc>
          <w:tcPr>
            <w:tcW w:w="3006" w:type="dxa"/>
          </w:tcPr>
          <w:p w14:paraId="142C6067"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eastAsia="en-US"/>
              </w:rPr>
              <w:drawing>
                <wp:inline distT="0" distB="0" distL="0" distR="0" wp14:anchorId="462555D1" wp14:editId="215A1AEE">
                  <wp:extent cx="935181" cy="1106367"/>
                  <wp:effectExtent l="0" t="0" r="0" b="0"/>
                  <wp:docPr id="34821124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3466" cy="1116169"/>
                          </a:xfrm>
                          <a:prstGeom prst="rect">
                            <a:avLst/>
                          </a:prstGeom>
                          <a:noFill/>
                          <a:ln>
                            <a:noFill/>
                          </a:ln>
                        </pic:spPr>
                      </pic:pic>
                    </a:graphicData>
                  </a:graphic>
                </wp:inline>
              </w:drawing>
            </w:r>
          </w:p>
        </w:tc>
        <w:tc>
          <w:tcPr>
            <w:tcW w:w="5528" w:type="dxa"/>
          </w:tcPr>
          <w:p w14:paraId="057B0B5D"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5C6FAE3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Ilgis: 84 cm</w:t>
            </w:r>
          </w:p>
          <w:p w14:paraId="437CA152"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Plotis: 15 cm</w:t>
            </w:r>
          </w:p>
          <w:p w14:paraId="1F4598FD" w14:textId="77777777" w:rsidR="00E42F1A" w:rsidRPr="00E42F1A" w:rsidRDefault="00E42F1A" w:rsidP="00E42F1A">
            <w:pPr>
              <w:spacing w:after="0" w:line="240" w:lineRule="auto"/>
              <w:ind w:left="-266" w:firstLine="266"/>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Aukštis: 130 cm</w:t>
            </w:r>
          </w:p>
          <w:p w14:paraId="4C0ADF5A"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Įrenginys pastatytas ant 90 x 90 mm kolonų, pagamintų iš impregnuotos, lakuotos medienos.</w:t>
            </w:r>
          </w:p>
        </w:tc>
      </w:tr>
      <w:tr w:rsidR="00E42F1A" w:rsidRPr="00E42F1A" w14:paraId="45689570" w14:textId="77777777" w:rsidTr="008E3403">
        <w:trPr>
          <w:trHeight w:val="553"/>
        </w:trPr>
        <w:tc>
          <w:tcPr>
            <w:tcW w:w="1497" w:type="dxa"/>
          </w:tcPr>
          <w:p w14:paraId="7852320F"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 xml:space="preserve">Edukacinis </w:t>
            </w:r>
            <w:r w:rsidRPr="00E42F1A">
              <w:rPr>
                <w:rFonts w:ascii="Times New Roman" w:eastAsia="Times New Roman" w:hAnsi="Times New Roman" w:cs="Times New Roman" w:hint="eastAsia"/>
                <w:lang w:eastAsia="en-US"/>
              </w:rPr>
              <w:t>ž</w:t>
            </w:r>
            <w:r w:rsidRPr="00E42F1A">
              <w:rPr>
                <w:rFonts w:ascii="Times New Roman" w:eastAsia="Times New Roman" w:hAnsi="Times New Roman" w:cs="Times New Roman"/>
                <w:lang w:eastAsia="en-US"/>
              </w:rPr>
              <w:t xml:space="preserve">aidimas, </w:t>
            </w:r>
          </w:p>
          <w:p w14:paraId="04576981"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1 vnt.</w:t>
            </w:r>
          </w:p>
        </w:tc>
        <w:tc>
          <w:tcPr>
            <w:tcW w:w="3006" w:type="dxa"/>
          </w:tcPr>
          <w:p w14:paraId="28773DAD"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eastAsia="en-US"/>
              </w:rPr>
              <w:drawing>
                <wp:inline distT="0" distB="0" distL="0" distR="0" wp14:anchorId="18C7D46F" wp14:editId="452D741A">
                  <wp:extent cx="823980" cy="969818"/>
                  <wp:effectExtent l="0" t="0" r="0" b="1905"/>
                  <wp:docPr id="132215082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831" cy="993183"/>
                          </a:xfrm>
                          <a:prstGeom prst="rect">
                            <a:avLst/>
                          </a:prstGeom>
                          <a:noFill/>
                          <a:ln>
                            <a:noFill/>
                          </a:ln>
                        </pic:spPr>
                      </pic:pic>
                    </a:graphicData>
                  </a:graphic>
                </wp:inline>
              </w:drawing>
            </w:r>
          </w:p>
        </w:tc>
        <w:tc>
          <w:tcPr>
            <w:tcW w:w="5528" w:type="dxa"/>
          </w:tcPr>
          <w:p w14:paraId="0185D817"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 88 x 171 cm (ilgis, aukštis).</w:t>
            </w:r>
          </w:p>
          <w:p w14:paraId="06BF8D5A"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Konstrukcija susideda iš dviejų milteliniu būdu</w:t>
            </w:r>
          </w:p>
          <w:p w14:paraId="7D9E6280"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dažyto plieno kolonų, kurios yra įbetonuojamos. </w:t>
            </w:r>
          </w:p>
          <w:p w14:paraId="4035C5AB"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p w14:paraId="69ED0869"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5A4D11AA" w14:textId="77777777" w:rsidTr="008E3403">
        <w:trPr>
          <w:trHeight w:val="553"/>
        </w:trPr>
        <w:tc>
          <w:tcPr>
            <w:tcW w:w="1497" w:type="dxa"/>
          </w:tcPr>
          <w:p w14:paraId="5839B5BD"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lastRenderedPageBreak/>
              <w:t xml:space="preserve">Edukacinis muzikinis </w:t>
            </w:r>
            <w:r w:rsidRPr="00E42F1A">
              <w:rPr>
                <w:rFonts w:ascii="Times New Roman" w:eastAsia="Times New Roman" w:hAnsi="Times New Roman" w:cs="Times New Roman" w:hint="eastAsia"/>
                <w:lang w:eastAsia="en-US"/>
              </w:rPr>
              <w:t>ž</w:t>
            </w:r>
            <w:r w:rsidRPr="00E42F1A">
              <w:rPr>
                <w:rFonts w:ascii="Times New Roman" w:eastAsia="Times New Roman" w:hAnsi="Times New Roman" w:cs="Times New Roman"/>
                <w:lang w:eastAsia="en-US"/>
              </w:rPr>
              <w:t xml:space="preserve">aidimas, </w:t>
            </w:r>
          </w:p>
          <w:p w14:paraId="38FDFB83"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1 vnt.</w:t>
            </w:r>
          </w:p>
        </w:tc>
        <w:tc>
          <w:tcPr>
            <w:tcW w:w="3006" w:type="dxa"/>
          </w:tcPr>
          <w:p w14:paraId="02A6A0FE"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p>
          <w:p w14:paraId="4D7ADFED"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eastAsia="en-US"/>
              </w:rPr>
              <w:drawing>
                <wp:inline distT="0" distB="0" distL="0" distR="0" wp14:anchorId="7BCBD1BF" wp14:editId="553A9774">
                  <wp:extent cx="1177636" cy="1040494"/>
                  <wp:effectExtent l="0" t="0" r="3810" b="7620"/>
                  <wp:docPr id="1774757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5808" cy="1047715"/>
                          </a:xfrm>
                          <a:prstGeom prst="rect">
                            <a:avLst/>
                          </a:prstGeom>
                          <a:noFill/>
                          <a:ln>
                            <a:noFill/>
                          </a:ln>
                        </pic:spPr>
                      </pic:pic>
                    </a:graphicData>
                  </a:graphic>
                </wp:inline>
              </w:drawing>
            </w:r>
          </w:p>
        </w:tc>
        <w:tc>
          <w:tcPr>
            <w:tcW w:w="5528" w:type="dxa"/>
          </w:tcPr>
          <w:p w14:paraId="7DED750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 130 x 17 x 116 cm (ilgis, plotis, aukštis).</w:t>
            </w:r>
          </w:p>
          <w:p w14:paraId="19AF1D35"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Konstrukcija susideda iš dviejų milteliniu būdu</w:t>
            </w:r>
          </w:p>
          <w:p w14:paraId="6E002C61"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dažyto plieno kolonų, kurios yra įbetonuojamos. </w:t>
            </w:r>
          </w:p>
          <w:p w14:paraId="17B372F0"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388D2B4C" w14:textId="77777777" w:rsidTr="008E3403">
        <w:trPr>
          <w:trHeight w:val="553"/>
        </w:trPr>
        <w:tc>
          <w:tcPr>
            <w:tcW w:w="1497" w:type="dxa"/>
          </w:tcPr>
          <w:p w14:paraId="59AB949A"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noProof/>
                <w:lang w:eastAsia="en-US"/>
              </w:rPr>
              <mc:AlternateContent>
                <mc:Choice Requires="wpc">
                  <w:drawing>
                    <wp:anchor distT="0" distB="0" distL="114300" distR="114300" simplePos="0" relativeHeight="251659264" behindDoc="0" locked="0" layoutInCell="1" allowOverlap="1" wp14:anchorId="43D11BC6" wp14:editId="48236494">
                      <wp:simplePos x="0" y="0"/>
                      <wp:positionH relativeFrom="column">
                        <wp:posOffset>-65405</wp:posOffset>
                      </wp:positionH>
                      <wp:positionV relativeFrom="paragraph">
                        <wp:posOffset>0</wp:posOffset>
                      </wp:positionV>
                      <wp:extent cx="1607185" cy="851535"/>
                      <wp:effectExtent l="0" t="0" r="0" b="0"/>
                      <wp:wrapNone/>
                      <wp:docPr id="1568630025" name="Drobė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523ECCB" id="Drobė 1" o:spid="_x0000_s1026" editas="canvas" style="position:absolute;margin-left:-5.15pt;margin-top:0;width:126.55pt;height:67.05pt;z-index:251659264" coordsize="16071,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071;height:8515;visibility:visible;mso-wrap-style:square">
                        <v:fill o:detectmouseclick="t"/>
                        <v:path o:connecttype="none"/>
                      </v:shape>
                    </v:group>
                  </w:pict>
                </mc:Fallback>
              </mc:AlternateContent>
            </w:r>
            <w:r w:rsidRPr="00E42F1A">
              <w:rPr>
                <w:rFonts w:ascii="Times New Roman" w:eastAsia="Times New Roman" w:hAnsi="Times New Roman" w:cs="Times New Roman"/>
                <w:lang w:eastAsia="en-US"/>
              </w:rPr>
              <w:t xml:space="preserve">Edukacinis muzikinis </w:t>
            </w:r>
            <w:r w:rsidRPr="00E42F1A">
              <w:rPr>
                <w:rFonts w:ascii="Times New Roman" w:eastAsia="Times New Roman" w:hAnsi="Times New Roman" w:cs="Times New Roman" w:hint="eastAsia"/>
                <w:lang w:eastAsia="en-US"/>
              </w:rPr>
              <w:t>ž</w:t>
            </w:r>
            <w:r w:rsidRPr="00E42F1A">
              <w:rPr>
                <w:rFonts w:ascii="Times New Roman" w:eastAsia="Times New Roman" w:hAnsi="Times New Roman" w:cs="Times New Roman"/>
                <w:lang w:eastAsia="en-US"/>
              </w:rPr>
              <w:t xml:space="preserve">aidimas, </w:t>
            </w:r>
          </w:p>
          <w:p w14:paraId="2670BCBA"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1 vnt.</w:t>
            </w:r>
          </w:p>
        </w:tc>
        <w:tc>
          <w:tcPr>
            <w:tcW w:w="3006" w:type="dxa"/>
          </w:tcPr>
          <w:p w14:paraId="4E04EACF"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sz w:val="24"/>
                <w:szCs w:val="20"/>
                <w:lang w:eastAsia="en-US"/>
              </w:rPr>
              <w:t xml:space="preserve"> </w:t>
            </w:r>
            <w:r w:rsidRPr="00E42F1A">
              <w:rPr>
                <w:rFonts w:ascii="Times New Roman" w:eastAsia="Times New Roman" w:hAnsi="Times New Roman" w:cs="Times New Roman"/>
                <w:noProof/>
                <w:sz w:val="28"/>
                <w:szCs w:val="28"/>
                <w:lang w:eastAsia="en-US"/>
              </w:rPr>
              <w:drawing>
                <wp:inline distT="0" distB="0" distL="0" distR="0" wp14:anchorId="10D65FF4" wp14:editId="0B2BD37C">
                  <wp:extent cx="969818" cy="1179325"/>
                  <wp:effectExtent l="0" t="0" r="1905" b="1905"/>
                  <wp:docPr id="169862299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979079" cy="1190586"/>
                          </a:xfrm>
                          <a:prstGeom prst="rect">
                            <a:avLst/>
                          </a:prstGeom>
                          <a:noFill/>
                          <a:ln>
                            <a:noFill/>
                          </a:ln>
                        </pic:spPr>
                      </pic:pic>
                    </a:graphicData>
                  </a:graphic>
                </wp:inline>
              </w:drawing>
            </w:r>
          </w:p>
        </w:tc>
        <w:tc>
          <w:tcPr>
            <w:tcW w:w="5528" w:type="dxa"/>
          </w:tcPr>
          <w:p w14:paraId="2DB0ECBA"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 81 x 38 x 1,34 cm (ilgis, plotis, aukštis).</w:t>
            </w:r>
          </w:p>
          <w:p w14:paraId="77767A20"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Konstrukcija susideda iš dviejų milteliniu būdu</w:t>
            </w:r>
          </w:p>
          <w:p w14:paraId="173826AC"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dažyto plieno kolonų, kurios yra įbetonuojamos. </w:t>
            </w:r>
          </w:p>
          <w:p w14:paraId="60305080"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664789FC" w14:textId="77777777" w:rsidTr="008E3403">
        <w:trPr>
          <w:trHeight w:val="2126"/>
        </w:trPr>
        <w:tc>
          <w:tcPr>
            <w:tcW w:w="1497" w:type="dxa"/>
          </w:tcPr>
          <w:p w14:paraId="1AC2D28F" w14:textId="77777777" w:rsidR="00E42F1A" w:rsidRPr="00E42F1A" w:rsidRDefault="00E42F1A" w:rsidP="00E42F1A">
            <w:pPr>
              <w:spacing w:after="0" w:line="240" w:lineRule="auto"/>
              <w:rPr>
                <w:rFonts w:ascii="Times New Roman" w:eastAsia="Times New Roman" w:hAnsi="Times New Roman" w:cs="Times New Roman"/>
                <w:lang w:eastAsia="en-US"/>
              </w:rPr>
            </w:pPr>
            <w:proofErr w:type="spellStart"/>
            <w:r w:rsidRPr="00E42F1A">
              <w:rPr>
                <w:rFonts w:ascii="Times New Roman" w:eastAsia="Times New Roman" w:hAnsi="Times New Roman" w:cs="Times New Roman"/>
                <w:lang w:eastAsia="en-US"/>
              </w:rPr>
              <w:t>Karstykl</w:t>
            </w:r>
            <w:r w:rsidRPr="00E42F1A">
              <w:rPr>
                <w:rFonts w:ascii="Times New Roman" w:eastAsia="Times New Roman" w:hAnsi="Times New Roman" w:cs="Times New Roman" w:hint="eastAsia"/>
                <w:lang w:eastAsia="en-US"/>
              </w:rPr>
              <w:t>ė</w:t>
            </w:r>
            <w:proofErr w:type="spellEnd"/>
            <w:r w:rsidRPr="00E42F1A">
              <w:rPr>
                <w:rFonts w:ascii="Times New Roman" w:eastAsia="Times New Roman" w:hAnsi="Times New Roman" w:cs="Times New Roman"/>
                <w:lang w:eastAsia="en-US"/>
              </w:rPr>
              <w:t xml:space="preserve">, </w:t>
            </w:r>
          </w:p>
          <w:p w14:paraId="3F148A85"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1 vnt.</w:t>
            </w:r>
          </w:p>
        </w:tc>
        <w:tc>
          <w:tcPr>
            <w:tcW w:w="3006" w:type="dxa"/>
          </w:tcPr>
          <w:p w14:paraId="1212F09A" w14:textId="77777777" w:rsidR="00E42F1A" w:rsidRPr="00E42F1A" w:rsidRDefault="00E42F1A" w:rsidP="00E42F1A">
            <w:pPr>
              <w:spacing w:after="0" w:line="240" w:lineRule="auto"/>
              <w:rPr>
                <w:rFonts w:ascii="Times New Roman" w:eastAsia="Times New Roman" w:hAnsi="Times New Roman" w:cs="Times New Roman"/>
                <w:noProof/>
                <w:sz w:val="28"/>
                <w:szCs w:val="28"/>
                <w:lang w:eastAsia="en-US"/>
              </w:rPr>
            </w:pPr>
            <w:r w:rsidRPr="00E42F1A">
              <w:rPr>
                <w:rFonts w:ascii="Times New Roman" w:eastAsia="Times New Roman" w:hAnsi="Times New Roman" w:cs="Times New Roman"/>
                <w:noProof/>
                <w:sz w:val="28"/>
                <w:szCs w:val="28"/>
                <w:lang w:eastAsia="en-US"/>
              </w:rPr>
              <w:drawing>
                <wp:inline distT="0" distB="0" distL="0" distR="0" wp14:anchorId="2B5CE63C" wp14:editId="25F94964">
                  <wp:extent cx="1669472" cy="1379440"/>
                  <wp:effectExtent l="0" t="0" r="6985" b="0"/>
                  <wp:docPr id="974282254"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1694176" cy="1399852"/>
                          </a:xfrm>
                          <a:prstGeom prst="rect">
                            <a:avLst/>
                          </a:prstGeom>
                          <a:noFill/>
                          <a:ln>
                            <a:noFill/>
                          </a:ln>
                        </pic:spPr>
                      </pic:pic>
                    </a:graphicData>
                  </a:graphic>
                </wp:inline>
              </w:drawing>
            </w:r>
          </w:p>
        </w:tc>
        <w:tc>
          <w:tcPr>
            <w:tcW w:w="5528" w:type="dxa"/>
          </w:tcPr>
          <w:p w14:paraId="7BA5071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050D80E2"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- 528 cm;</w:t>
            </w:r>
          </w:p>
          <w:p w14:paraId="7215FFE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- 428 cm;</w:t>
            </w:r>
          </w:p>
          <w:p w14:paraId="5106CAF5"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Aukštis - 260 cm;</w:t>
            </w:r>
          </w:p>
          <w:p w14:paraId="0CA50009"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roofErr w:type="spellStart"/>
            <w:r w:rsidRPr="00E42F1A">
              <w:rPr>
                <w:rFonts w:ascii="Times New Roman" w:eastAsia="Times New Roman" w:hAnsi="Times New Roman" w:cs="Times New Roman"/>
                <w:sz w:val="20"/>
                <w:szCs w:val="20"/>
                <w:lang w:eastAsia="en-US"/>
              </w:rPr>
              <w:t>Karstyklė</w:t>
            </w:r>
            <w:proofErr w:type="spellEnd"/>
            <w:r w:rsidRPr="00E42F1A">
              <w:rPr>
                <w:rFonts w:ascii="Times New Roman" w:eastAsia="Times New Roman" w:hAnsi="Times New Roman" w:cs="Times New Roman"/>
                <w:sz w:val="20"/>
                <w:szCs w:val="20"/>
                <w:lang w:eastAsia="en-US"/>
              </w:rPr>
              <w:t xml:space="preserve"> susideda iš keturių bokštelių, sujungtų </w:t>
            </w:r>
            <w:proofErr w:type="spellStart"/>
            <w:r w:rsidRPr="00E42F1A">
              <w:rPr>
                <w:rFonts w:ascii="Times New Roman" w:eastAsia="Times New Roman" w:hAnsi="Times New Roman" w:cs="Times New Roman"/>
                <w:sz w:val="20"/>
                <w:szCs w:val="20"/>
                <w:lang w:eastAsia="en-US"/>
              </w:rPr>
              <w:t>karstyklėmis</w:t>
            </w:r>
            <w:proofErr w:type="spellEnd"/>
            <w:r w:rsidRPr="00E42F1A">
              <w:rPr>
                <w:rFonts w:ascii="Times New Roman" w:eastAsia="Times New Roman" w:hAnsi="Times New Roman" w:cs="Times New Roman"/>
                <w:sz w:val="20"/>
                <w:szCs w:val="20"/>
                <w:lang w:eastAsia="en-US"/>
              </w:rPr>
              <w:t xml:space="preserve"> su laipiojimo elementais, yra neslidžios</w:t>
            </w:r>
          </w:p>
          <w:p w14:paraId="30FF0361"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platformos, ant kurių galima užlipti kopimo sienelėmis, čiuožyklos. Konstrukcija pagaminta iš perdirbto</w:t>
            </w:r>
          </w:p>
          <w:p w14:paraId="42317D39"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plastiko kompozito, statoma ant metalinių kojų, įbetonuojama.</w:t>
            </w:r>
          </w:p>
          <w:p w14:paraId="7F9DDD81"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4B6A8FE3" w14:textId="77777777" w:rsidTr="008E3403">
        <w:trPr>
          <w:trHeight w:val="553"/>
        </w:trPr>
        <w:tc>
          <w:tcPr>
            <w:tcW w:w="1497" w:type="dxa"/>
          </w:tcPr>
          <w:p w14:paraId="61856695" w14:textId="77777777" w:rsidR="00E42F1A" w:rsidRPr="00E42F1A" w:rsidRDefault="00E42F1A" w:rsidP="00E42F1A">
            <w:pPr>
              <w:spacing w:after="0" w:line="240" w:lineRule="auto"/>
              <w:rPr>
                <w:rFonts w:ascii="Times New Roman" w:eastAsia="Times New Roman" w:hAnsi="Times New Roman" w:cs="Times New Roman"/>
                <w:lang w:eastAsia="en-US"/>
              </w:rPr>
            </w:pPr>
            <w:proofErr w:type="spellStart"/>
            <w:r w:rsidRPr="00E42F1A">
              <w:rPr>
                <w:rFonts w:ascii="Times New Roman" w:eastAsia="Times New Roman" w:hAnsi="Times New Roman" w:cs="Times New Roman"/>
                <w:lang w:eastAsia="en-US"/>
              </w:rPr>
              <w:t>Karstykl</w:t>
            </w:r>
            <w:r w:rsidRPr="00E42F1A">
              <w:rPr>
                <w:rFonts w:ascii="Times New Roman" w:eastAsia="Times New Roman" w:hAnsi="Times New Roman" w:cs="Times New Roman" w:hint="eastAsia"/>
                <w:lang w:eastAsia="en-US"/>
              </w:rPr>
              <w:t>ė</w:t>
            </w:r>
            <w:proofErr w:type="spellEnd"/>
            <w:r w:rsidRPr="00E42F1A">
              <w:rPr>
                <w:rFonts w:ascii="Times New Roman" w:eastAsia="Times New Roman" w:hAnsi="Times New Roman" w:cs="Times New Roman"/>
                <w:lang w:eastAsia="en-US"/>
              </w:rPr>
              <w:t>,</w:t>
            </w:r>
          </w:p>
          <w:p w14:paraId="55BD3A65"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1 vnt.</w:t>
            </w:r>
          </w:p>
        </w:tc>
        <w:tc>
          <w:tcPr>
            <w:tcW w:w="3006" w:type="dxa"/>
          </w:tcPr>
          <w:p w14:paraId="57760D7B"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eastAsia="en-US"/>
              </w:rPr>
              <w:drawing>
                <wp:inline distT="0" distB="0" distL="0" distR="0" wp14:anchorId="678140A4" wp14:editId="6499C013">
                  <wp:extent cx="1752600" cy="1316398"/>
                  <wp:effectExtent l="0" t="0" r="0" b="0"/>
                  <wp:docPr id="174227748"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1762857" cy="1324102"/>
                          </a:xfrm>
                          <a:prstGeom prst="rect">
                            <a:avLst/>
                          </a:prstGeom>
                          <a:noFill/>
                          <a:ln>
                            <a:noFill/>
                          </a:ln>
                        </pic:spPr>
                      </pic:pic>
                    </a:graphicData>
                  </a:graphic>
                </wp:inline>
              </w:drawing>
            </w:r>
          </w:p>
        </w:tc>
        <w:tc>
          <w:tcPr>
            <w:tcW w:w="5528" w:type="dxa"/>
          </w:tcPr>
          <w:p w14:paraId="66F00AE3"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21DE9330"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- 232 cm</w:t>
            </w:r>
          </w:p>
          <w:p w14:paraId="72C1616A"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- 158 cm</w:t>
            </w:r>
          </w:p>
          <w:p w14:paraId="7FC31C8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Bendras aukštis - 200 cm</w:t>
            </w:r>
          </w:p>
          <w:p w14:paraId="7B2BA04B"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Įrenginio konstrukcija pagaminta iš patvaraus, drėgmei ir žemai temperatūrai atsparaus, perdirbto plastiko</w:t>
            </w:r>
          </w:p>
          <w:p w14:paraId="53B1514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Konstrukcijoje naudojami armuoti lynai, pagaminti iš pinto polipropileno, sujungti patvariais plastikiniais,</w:t>
            </w:r>
          </w:p>
          <w:p w14:paraId="54892B79"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nerūdijančio plieno arba aliuminio elementais.</w:t>
            </w:r>
          </w:p>
          <w:p w14:paraId="2D55B0C0"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 </w:t>
            </w:r>
          </w:p>
        </w:tc>
      </w:tr>
      <w:tr w:rsidR="00E42F1A" w:rsidRPr="00E42F1A" w14:paraId="5B2928A8" w14:textId="77777777" w:rsidTr="008E3403">
        <w:trPr>
          <w:trHeight w:val="1751"/>
        </w:trPr>
        <w:tc>
          <w:tcPr>
            <w:tcW w:w="1497" w:type="dxa"/>
          </w:tcPr>
          <w:p w14:paraId="521EE502"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 xml:space="preserve">Guminis pusrutulis, </w:t>
            </w:r>
          </w:p>
          <w:p w14:paraId="06446D00" w14:textId="77777777" w:rsidR="00E42F1A" w:rsidRPr="00E42F1A" w:rsidRDefault="00E42F1A" w:rsidP="00E42F1A">
            <w:pPr>
              <w:spacing w:after="0" w:line="240" w:lineRule="auto"/>
              <w:rPr>
                <w:rFonts w:ascii="Times New Roman" w:eastAsia="Times New Roman" w:hAnsi="Times New Roman" w:cs="Times New Roman"/>
                <w:lang w:eastAsia="en-US"/>
              </w:rPr>
            </w:pPr>
            <w:r w:rsidRPr="00E42F1A">
              <w:rPr>
                <w:rFonts w:ascii="Times New Roman" w:eastAsia="Times New Roman" w:hAnsi="Times New Roman" w:cs="Times New Roman"/>
                <w:lang w:eastAsia="en-US"/>
              </w:rPr>
              <w:t>3 vnt.</w:t>
            </w:r>
          </w:p>
        </w:tc>
        <w:tc>
          <w:tcPr>
            <w:tcW w:w="3006" w:type="dxa"/>
          </w:tcPr>
          <w:p w14:paraId="0A16425D"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sz w:val="24"/>
                <w:szCs w:val="20"/>
                <w:lang w:eastAsia="en-US"/>
              </w:rPr>
              <w:t xml:space="preserve"> </w:t>
            </w:r>
            <w:r w:rsidRPr="00E42F1A">
              <w:rPr>
                <w:rFonts w:ascii="Times New Roman" w:eastAsia="Times New Roman" w:hAnsi="Times New Roman" w:cs="Times New Roman"/>
                <w:noProof/>
                <w:sz w:val="24"/>
                <w:szCs w:val="20"/>
                <w:lang w:eastAsia="en-US"/>
              </w:rPr>
              <w:drawing>
                <wp:inline distT="0" distB="0" distL="0" distR="0" wp14:anchorId="796A7356" wp14:editId="03D7B3AA">
                  <wp:extent cx="1104900" cy="1098862"/>
                  <wp:effectExtent l="0" t="0" r="0" b="6350"/>
                  <wp:docPr id="51814688" name="Paveikslėlis 2" descr="Užklausa „Guminis pusrutulis,“ iš parkeli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žklausa „Guminis pusrutulis,“ iš parkelis.l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9332" cy="1103270"/>
                          </a:xfrm>
                          <a:prstGeom prst="rect">
                            <a:avLst/>
                          </a:prstGeom>
                          <a:noFill/>
                          <a:ln>
                            <a:noFill/>
                          </a:ln>
                        </pic:spPr>
                      </pic:pic>
                    </a:graphicData>
                  </a:graphic>
                </wp:inline>
              </w:drawing>
            </w:r>
          </w:p>
        </w:tc>
        <w:tc>
          <w:tcPr>
            <w:tcW w:w="5528" w:type="dxa"/>
          </w:tcPr>
          <w:p w14:paraId="12FCA77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01B0D36D"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Skersmuo - 50 cm</w:t>
            </w:r>
          </w:p>
          <w:p w14:paraId="77ABBE9B"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Pusrutuliai betonuojami į žemę.</w:t>
            </w:r>
          </w:p>
          <w:p w14:paraId="12BC417E"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0F26788E" w14:textId="77777777" w:rsidTr="008E3403">
        <w:trPr>
          <w:trHeight w:val="2400"/>
        </w:trPr>
        <w:tc>
          <w:tcPr>
            <w:tcW w:w="1497" w:type="dxa"/>
          </w:tcPr>
          <w:p w14:paraId="5509A379" w14:textId="77777777" w:rsidR="00E42F1A" w:rsidRPr="00E42F1A" w:rsidRDefault="00E42F1A" w:rsidP="00E42F1A">
            <w:pPr>
              <w:suppressAutoHyphens/>
              <w:spacing w:after="0" w:line="240" w:lineRule="auto"/>
              <w:rPr>
                <w:rFonts w:ascii="Times New Roman" w:eastAsia="Times New Roman" w:hAnsi="Times New Roman" w:cs="Times New Roman"/>
                <w:lang w:eastAsia="en-US"/>
                <w14:ligatures w14:val="standardContextual"/>
              </w:rPr>
            </w:pPr>
            <w:r w:rsidRPr="00E42F1A">
              <w:rPr>
                <w:rFonts w:ascii="Times New Roman" w:eastAsia="Times New Roman" w:hAnsi="Times New Roman" w:cs="Times New Roman"/>
                <w:lang w:eastAsia="en-US"/>
                <w14:ligatures w14:val="standardContextual"/>
              </w:rPr>
              <w:t>Kor</w:t>
            </w:r>
            <w:r w:rsidRPr="00E42F1A">
              <w:rPr>
                <w:rFonts w:ascii="Times New Roman" w:eastAsia="Times New Roman" w:hAnsi="Times New Roman" w:cs="Times New Roman" w:hint="eastAsia"/>
                <w:lang w:eastAsia="en-US"/>
                <w14:ligatures w14:val="standardContextual"/>
              </w:rPr>
              <w:t>ė</w:t>
            </w:r>
            <w:r w:rsidRPr="00E42F1A">
              <w:rPr>
                <w:rFonts w:ascii="Times New Roman" w:eastAsia="Times New Roman" w:hAnsi="Times New Roman" w:cs="Times New Roman"/>
                <w:lang w:eastAsia="en-US"/>
                <w14:ligatures w14:val="standardContextual"/>
              </w:rPr>
              <w:t>ta vaik</w:t>
            </w:r>
            <w:r w:rsidRPr="00E42F1A">
              <w:rPr>
                <w:rFonts w:ascii="Times New Roman" w:eastAsia="Times New Roman" w:hAnsi="Times New Roman" w:cs="Times New Roman" w:hint="eastAsia"/>
                <w:lang w:eastAsia="en-US"/>
                <w14:ligatures w14:val="standardContextual"/>
              </w:rPr>
              <w:t>ų</w:t>
            </w:r>
            <w:r w:rsidRPr="00E42F1A">
              <w:rPr>
                <w:rFonts w:ascii="Times New Roman" w:eastAsia="Times New Roman" w:hAnsi="Times New Roman" w:cs="Times New Roman"/>
                <w:lang w:eastAsia="en-US"/>
                <w14:ligatures w14:val="standardContextual"/>
              </w:rPr>
              <w:t xml:space="preserve"> </w:t>
            </w:r>
            <w:r w:rsidRPr="00E42F1A">
              <w:rPr>
                <w:rFonts w:ascii="Times New Roman" w:eastAsia="Times New Roman" w:hAnsi="Times New Roman" w:cs="Times New Roman" w:hint="eastAsia"/>
                <w:lang w:eastAsia="en-US"/>
                <w14:ligatures w14:val="standardContextual"/>
              </w:rPr>
              <w:t>ž</w:t>
            </w:r>
            <w:r w:rsidRPr="00E42F1A">
              <w:rPr>
                <w:rFonts w:ascii="Times New Roman" w:eastAsia="Times New Roman" w:hAnsi="Times New Roman" w:cs="Times New Roman"/>
                <w:lang w:eastAsia="en-US"/>
                <w14:ligatures w14:val="standardContextual"/>
              </w:rPr>
              <w:t>aidimo aik</w:t>
            </w:r>
            <w:r w:rsidRPr="00E42F1A">
              <w:rPr>
                <w:rFonts w:ascii="Times New Roman" w:eastAsia="Times New Roman" w:hAnsi="Times New Roman" w:cs="Times New Roman" w:hint="eastAsia"/>
                <w:lang w:eastAsia="en-US"/>
                <w14:ligatures w14:val="standardContextual"/>
              </w:rPr>
              <w:t>š</w:t>
            </w:r>
            <w:r w:rsidRPr="00E42F1A">
              <w:rPr>
                <w:rFonts w:ascii="Times New Roman" w:eastAsia="Times New Roman" w:hAnsi="Times New Roman" w:cs="Times New Roman"/>
                <w:lang w:eastAsia="en-US"/>
                <w14:ligatures w14:val="standardContextual"/>
              </w:rPr>
              <w:t>tel</w:t>
            </w:r>
            <w:r w:rsidRPr="00E42F1A">
              <w:rPr>
                <w:rFonts w:ascii="Times New Roman" w:eastAsia="Times New Roman" w:hAnsi="Times New Roman" w:cs="Times New Roman" w:hint="eastAsia"/>
                <w:lang w:eastAsia="en-US"/>
                <w14:ligatures w14:val="standardContextual"/>
              </w:rPr>
              <w:t>ė</w:t>
            </w:r>
            <w:r w:rsidRPr="00E42F1A">
              <w:rPr>
                <w:rFonts w:ascii="Times New Roman" w:eastAsia="Times New Roman" w:hAnsi="Times New Roman" w:cs="Times New Roman"/>
                <w:lang w:eastAsia="en-US"/>
                <w14:ligatures w14:val="standardContextual"/>
              </w:rPr>
              <w:t xml:space="preserve">s danga, </w:t>
            </w:r>
          </w:p>
          <w:p w14:paraId="6DD14F1E" w14:textId="77777777" w:rsidR="00E42F1A" w:rsidRPr="00E42F1A" w:rsidRDefault="00E42F1A" w:rsidP="00E42F1A">
            <w:pPr>
              <w:suppressAutoHyphens/>
              <w:spacing w:after="0" w:line="240" w:lineRule="auto"/>
              <w:rPr>
                <w:rFonts w:ascii="Times New Roman" w:eastAsia="Times New Roman" w:hAnsi="Times New Roman" w:cs="Times New Roman"/>
                <w:lang w:eastAsia="en-US"/>
                <w14:ligatures w14:val="standardContextual"/>
              </w:rPr>
            </w:pPr>
            <w:r w:rsidRPr="00E42F1A">
              <w:rPr>
                <w:rFonts w:ascii="Times New Roman" w:eastAsia="Times New Roman" w:hAnsi="Times New Roman" w:cs="Times New Roman"/>
                <w:lang w:eastAsia="en-US"/>
                <w14:ligatures w14:val="standardContextual"/>
              </w:rPr>
              <w:t xml:space="preserve">100 </w:t>
            </w:r>
            <w:proofErr w:type="spellStart"/>
            <w:r w:rsidRPr="00E42F1A">
              <w:rPr>
                <w:rFonts w:ascii="Times New Roman" w:eastAsia="Times New Roman" w:hAnsi="Times New Roman" w:cs="Times New Roman"/>
                <w:lang w:eastAsia="en-US"/>
                <w14:ligatures w14:val="standardContextual"/>
              </w:rPr>
              <w:t>kv.m</w:t>
            </w:r>
            <w:proofErr w:type="spellEnd"/>
            <w:r w:rsidRPr="00E42F1A">
              <w:rPr>
                <w:rFonts w:ascii="Times New Roman" w:eastAsia="Times New Roman" w:hAnsi="Times New Roman" w:cs="Times New Roman"/>
                <w:lang w:eastAsia="en-US"/>
                <w14:ligatures w14:val="standardContextual"/>
              </w:rPr>
              <w:t>.</w:t>
            </w:r>
          </w:p>
        </w:tc>
        <w:tc>
          <w:tcPr>
            <w:tcW w:w="3006" w:type="dxa"/>
          </w:tcPr>
          <w:p w14:paraId="11D51CE6" w14:textId="77777777" w:rsidR="00E42F1A" w:rsidRPr="00E42F1A" w:rsidRDefault="00E42F1A" w:rsidP="00E42F1A">
            <w:pPr>
              <w:spacing w:after="0" w:line="240" w:lineRule="auto"/>
              <w:rPr>
                <w:rFonts w:ascii="Times New Roman" w:eastAsia="Times New Roman" w:hAnsi="Times New Roman" w:cs="Times New Roman"/>
                <w:sz w:val="24"/>
                <w:szCs w:val="20"/>
                <w:lang w:eastAsia="en-US"/>
              </w:rPr>
            </w:pPr>
            <w:r w:rsidRPr="00E42F1A">
              <w:rPr>
                <w:rFonts w:ascii="Times New Roman" w:eastAsia="Times New Roman" w:hAnsi="Times New Roman" w:cs="Times New Roman"/>
                <w:noProof/>
                <w:sz w:val="28"/>
                <w:szCs w:val="28"/>
                <w:lang w:eastAsia="en-US"/>
              </w:rPr>
              <w:drawing>
                <wp:inline distT="0" distB="0" distL="0" distR="0" wp14:anchorId="05143955" wp14:editId="73E82AAC">
                  <wp:extent cx="1806545" cy="955964"/>
                  <wp:effectExtent l="0" t="0" r="3810" b="0"/>
                  <wp:docPr id="1163465028"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7872" cy="967250"/>
                          </a:xfrm>
                          <a:prstGeom prst="rect">
                            <a:avLst/>
                          </a:prstGeom>
                          <a:noFill/>
                          <a:ln>
                            <a:noFill/>
                          </a:ln>
                        </pic:spPr>
                      </pic:pic>
                    </a:graphicData>
                  </a:graphic>
                </wp:inline>
              </w:drawing>
            </w:r>
          </w:p>
        </w:tc>
        <w:tc>
          <w:tcPr>
            <w:tcW w:w="5528" w:type="dxa"/>
          </w:tcPr>
          <w:p w14:paraId="37C265B8"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37C5063B"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100 x 100 x 2,3 cm (ilgis x plotis x aukštis)</w:t>
            </w:r>
          </w:p>
          <w:p w14:paraId="1C8CDCBA"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Žaidimo aikštelių danga yra ugniai ir UV spinduliams atspari danga, naudojama kritimo smūgiui sumažinti. </w:t>
            </w:r>
          </w:p>
          <w:p w14:paraId="62FC967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Dangai nereikalingas specialus pagrindas, galima kloti ant žolės ir žemės. Sumontuotos aikštelės dangos kraštai sutvirtinami nuolaidžiais </w:t>
            </w:r>
            <w:proofErr w:type="spellStart"/>
            <w:r w:rsidRPr="00E42F1A">
              <w:rPr>
                <w:rFonts w:ascii="Times New Roman" w:eastAsia="Times New Roman" w:hAnsi="Times New Roman" w:cs="Times New Roman"/>
                <w:sz w:val="20"/>
                <w:szCs w:val="20"/>
                <w:lang w:eastAsia="en-US"/>
              </w:rPr>
              <w:t>borteliais</w:t>
            </w:r>
            <w:proofErr w:type="spellEnd"/>
            <w:r w:rsidRPr="00E42F1A">
              <w:rPr>
                <w:rFonts w:ascii="Times New Roman" w:eastAsia="Times New Roman" w:hAnsi="Times New Roman" w:cs="Times New Roman"/>
                <w:sz w:val="20"/>
                <w:szCs w:val="20"/>
                <w:lang w:eastAsia="en-US"/>
              </w:rPr>
              <w:t>. Danga klojama ant specialaus tinkliuko kuris neleidžia dangai įsiskverbti į dangą. Dangos kritimo atsparumas iki 3 m aukščio.</w:t>
            </w:r>
          </w:p>
        </w:tc>
      </w:tr>
      <w:tr w:rsidR="00E42F1A" w:rsidRPr="00E42F1A" w14:paraId="6CB50063" w14:textId="77777777" w:rsidTr="008E3403">
        <w:trPr>
          <w:trHeight w:val="1554"/>
        </w:trPr>
        <w:tc>
          <w:tcPr>
            <w:tcW w:w="1497" w:type="dxa"/>
          </w:tcPr>
          <w:p w14:paraId="51EBA113"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proofErr w:type="spellStart"/>
            <w:r w:rsidRPr="00E42F1A">
              <w:rPr>
                <w:rFonts w:ascii="Times New Roman" w:eastAsia="Times New Roman" w:hAnsi="Times New Roman" w:cs="Times New Roman"/>
                <w:lang w:val="en-US" w:eastAsia="en-US"/>
                <w14:ligatures w14:val="standardContextual"/>
              </w:rPr>
              <w:lastRenderedPageBreak/>
              <w:t>Betoninis</w:t>
            </w:r>
            <w:proofErr w:type="spellEnd"/>
            <w:r w:rsidRPr="00E42F1A">
              <w:rPr>
                <w:rFonts w:ascii="Times New Roman" w:eastAsia="Times New Roman" w:hAnsi="Times New Roman" w:cs="Times New Roman"/>
                <w:lang w:val="en-US" w:eastAsia="en-US"/>
                <w14:ligatures w14:val="standardContextual"/>
              </w:rPr>
              <w:t xml:space="preserve"> </w:t>
            </w:r>
            <w:proofErr w:type="spellStart"/>
            <w:r w:rsidRPr="00E42F1A">
              <w:rPr>
                <w:rFonts w:ascii="Times New Roman" w:eastAsia="Times New Roman" w:hAnsi="Times New Roman" w:cs="Times New Roman"/>
                <w:lang w:val="en-US" w:eastAsia="en-US"/>
                <w14:ligatures w14:val="standardContextual"/>
              </w:rPr>
              <w:t>suoliukas</w:t>
            </w:r>
            <w:proofErr w:type="spellEnd"/>
            <w:r w:rsidRPr="00E42F1A">
              <w:rPr>
                <w:rFonts w:ascii="Times New Roman" w:eastAsia="Times New Roman" w:hAnsi="Times New Roman" w:cs="Times New Roman"/>
                <w:lang w:val="en-US" w:eastAsia="en-US"/>
                <w14:ligatures w14:val="standardContextual"/>
              </w:rPr>
              <w:t xml:space="preserve">, </w:t>
            </w:r>
          </w:p>
          <w:p w14:paraId="578F264D" w14:textId="77777777" w:rsidR="00E42F1A" w:rsidRPr="00E42F1A" w:rsidRDefault="00E42F1A" w:rsidP="00E42F1A">
            <w:pPr>
              <w:suppressAutoHyphens/>
              <w:spacing w:after="0" w:line="240" w:lineRule="auto"/>
              <w:rPr>
                <w:rFonts w:ascii="Times New Roman" w:eastAsia="Times New Roman" w:hAnsi="Times New Roman" w:cs="Times New Roman"/>
                <w:lang w:eastAsia="en-US"/>
                <w14:ligatures w14:val="standardContextual"/>
              </w:rPr>
            </w:pPr>
            <w:r w:rsidRPr="00E42F1A">
              <w:rPr>
                <w:rFonts w:ascii="Times New Roman" w:eastAsia="Times New Roman" w:hAnsi="Times New Roman" w:cs="Times New Roman"/>
                <w:lang w:val="en-US" w:eastAsia="en-US"/>
                <w14:ligatures w14:val="standardContextual"/>
              </w:rPr>
              <w:t xml:space="preserve">5 </w:t>
            </w:r>
            <w:proofErr w:type="spellStart"/>
            <w:r w:rsidRPr="00E42F1A">
              <w:rPr>
                <w:rFonts w:ascii="Times New Roman" w:eastAsia="Times New Roman" w:hAnsi="Times New Roman" w:cs="Times New Roman"/>
                <w:lang w:val="en-US" w:eastAsia="en-US"/>
                <w14:ligatures w14:val="standardContextual"/>
              </w:rPr>
              <w:t>vnt</w:t>
            </w:r>
            <w:proofErr w:type="spellEnd"/>
            <w:r w:rsidRPr="00E42F1A">
              <w:rPr>
                <w:rFonts w:ascii="Times New Roman" w:eastAsia="Times New Roman" w:hAnsi="Times New Roman" w:cs="Times New Roman"/>
                <w:lang w:val="en-US" w:eastAsia="en-US"/>
                <w14:ligatures w14:val="standardContextual"/>
              </w:rPr>
              <w:t>.</w:t>
            </w:r>
          </w:p>
        </w:tc>
        <w:tc>
          <w:tcPr>
            <w:tcW w:w="3006" w:type="dxa"/>
          </w:tcPr>
          <w:p w14:paraId="29BD2DFE" w14:textId="77777777" w:rsidR="00E42F1A" w:rsidRPr="00E42F1A" w:rsidRDefault="00E42F1A" w:rsidP="00E42F1A">
            <w:pPr>
              <w:spacing w:after="0" w:line="240" w:lineRule="auto"/>
              <w:rPr>
                <w:rFonts w:ascii="Times New Roman" w:eastAsia="Times New Roman" w:hAnsi="Times New Roman" w:cs="Times New Roman"/>
                <w:noProof/>
                <w:sz w:val="28"/>
                <w:szCs w:val="28"/>
                <w:lang w:eastAsia="en-US"/>
              </w:rPr>
            </w:pPr>
            <w:r w:rsidRPr="00E42F1A">
              <w:rPr>
                <w:rFonts w:ascii="Times New Roman" w:eastAsia="Times New Roman" w:hAnsi="Times New Roman" w:cs="Times New Roman"/>
                <w:noProof/>
                <w:sz w:val="28"/>
                <w:szCs w:val="28"/>
                <w:lang w:eastAsia="en-US"/>
              </w:rPr>
              <w:drawing>
                <wp:inline distT="0" distB="0" distL="0" distR="0" wp14:anchorId="2CB9FC8D" wp14:editId="761A6EA2">
                  <wp:extent cx="1686378" cy="588818"/>
                  <wp:effectExtent l="0" t="0" r="0" b="1905"/>
                  <wp:docPr id="5206790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flipV="1">
                            <a:off x="0" y="0"/>
                            <a:ext cx="1713591" cy="598320"/>
                          </a:xfrm>
                          <a:prstGeom prst="rect">
                            <a:avLst/>
                          </a:prstGeom>
                          <a:noFill/>
                          <a:ln>
                            <a:noFill/>
                          </a:ln>
                        </pic:spPr>
                      </pic:pic>
                    </a:graphicData>
                  </a:graphic>
                </wp:inline>
              </w:drawing>
            </w:r>
          </w:p>
        </w:tc>
        <w:tc>
          <w:tcPr>
            <w:tcW w:w="5528" w:type="dxa"/>
          </w:tcPr>
          <w:p w14:paraId="599A30D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0B5020C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Aukštis – 45 cm</w:t>
            </w:r>
          </w:p>
          <w:p w14:paraId="1C05BA53"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 197 cm</w:t>
            </w:r>
          </w:p>
          <w:p w14:paraId="22C9C1B2"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 44 cm</w:t>
            </w:r>
          </w:p>
          <w:p w14:paraId="31187E57"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Betoninis pagrindas, medienos lentos dažytos.</w:t>
            </w:r>
          </w:p>
          <w:p w14:paraId="13B39DA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07E034F1" w14:textId="77777777" w:rsidTr="008E3403">
        <w:trPr>
          <w:trHeight w:val="1775"/>
        </w:trPr>
        <w:tc>
          <w:tcPr>
            <w:tcW w:w="1497" w:type="dxa"/>
          </w:tcPr>
          <w:p w14:paraId="76DCD08B"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proofErr w:type="spellStart"/>
            <w:r w:rsidRPr="00E42F1A">
              <w:rPr>
                <w:rFonts w:ascii="Times New Roman" w:eastAsia="Times New Roman" w:hAnsi="Times New Roman" w:cs="Times New Roman"/>
                <w:lang w:val="en-US" w:eastAsia="en-US"/>
                <w14:ligatures w14:val="standardContextual"/>
              </w:rPr>
              <w:t>Šiuk</w:t>
            </w:r>
            <w:r w:rsidRPr="00E42F1A">
              <w:rPr>
                <w:rFonts w:ascii="Times New Roman" w:eastAsia="Times New Roman" w:hAnsi="Times New Roman" w:cs="Times New Roman" w:hint="eastAsia"/>
                <w:lang w:val="en-US" w:eastAsia="en-US"/>
                <w14:ligatures w14:val="standardContextual"/>
              </w:rPr>
              <w:t>š</w:t>
            </w:r>
            <w:r w:rsidRPr="00E42F1A">
              <w:rPr>
                <w:rFonts w:ascii="Times New Roman" w:eastAsia="Times New Roman" w:hAnsi="Times New Roman" w:cs="Times New Roman"/>
                <w:lang w:val="en-US" w:eastAsia="en-US"/>
                <w14:ligatures w14:val="standardContextual"/>
              </w:rPr>
              <w:t>liad</w:t>
            </w:r>
            <w:r w:rsidRPr="00E42F1A">
              <w:rPr>
                <w:rFonts w:ascii="Times New Roman" w:eastAsia="Times New Roman" w:hAnsi="Times New Roman" w:cs="Times New Roman" w:hint="eastAsia"/>
                <w:lang w:val="en-US" w:eastAsia="en-US"/>
                <w14:ligatures w14:val="standardContextual"/>
              </w:rPr>
              <w:t>ėžė</w:t>
            </w:r>
            <w:proofErr w:type="spellEnd"/>
            <w:r w:rsidRPr="00E42F1A">
              <w:rPr>
                <w:rFonts w:ascii="Times New Roman" w:eastAsia="Times New Roman" w:hAnsi="Times New Roman" w:cs="Times New Roman"/>
                <w:lang w:val="en-US" w:eastAsia="en-US"/>
                <w14:ligatures w14:val="standardContextual"/>
              </w:rPr>
              <w:t xml:space="preserve">, </w:t>
            </w:r>
          </w:p>
          <w:p w14:paraId="10396AFF"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r w:rsidRPr="00E42F1A">
              <w:rPr>
                <w:rFonts w:ascii="Times New Roman" w:eastAsia="Times New Roman" w:hAnsi="Times New Roman" w:cs="Times New Roman"/>
                <w:lang w:val="en-US" w:eastAsia="en-US"/>
                <w14:ligatures w14:val="standardContextual"/>
              </w:rPr>
              <w:t xml:space="preserve">1 </w:t>
            </w:r>
            <w:proofErr w:type="spellStart"/>
            <w:r w:rsidRPr="00E42F1A">
              <w:rPr>
                <w:rFonts w:ascii="Times New Roman" w:eastAsia="Times New Roman" w:hAnsi="Times New Roman" w:cs="Times New Roman"/>
                <w:lang w:val="en-US" w:eastAsia="en-US"/>
                <w14:ligatures w14:val="standardContextual"/>
              </w:rPr>
              <w:t>vnt</w:t>
            </w:r>
            <w:proofErr w:type="spellEnd"/>
            <w:r w:rsidRPr="00E42F1A">
              <w:rPr>
                <w:rFonts w:ascii="Times New Roman" w:eastAsia="Times New Roman" w:hAnsi="Times New Roman" w:cs="Times New Roman"/>
                <w:lang w:val="en-US" w:eastAsia="en-US"/>
                <w14:ligatures w14:val="standardContextual"/>
              </w:rPr>
              <w:t>.</w:t>
            </w:r>
          </w:p>
        </w:tc>
        <w:tc>
          <w:tcPr>
            <w:tcW w:w="3006" w:type="dxa"/>
          </w:tcPr>
          <w:p w14:paraId="05CA6DEA" w14:textId="77777777" w:rsidR="00E42F1A" w:rsidRPr="00E42F1A" w:rsidRDefault="00E42F1A" w:rsidP="00E42F1A">
            <w:pPr>
              <w:spacing w:after="0" w:line="240" w:lineRule="auto"/>
              <w:rPr>
                <w:rFonts w:ascii="Times New Roman" w:eastAsia="Times New Roman" w:hAnsi="Times New Roman" w:cs="Times New Roman"/>
                <w:noProof/>
                <w:sz w:val="28"/>
                <w:szCs w:val="28"/>
                <w:lang w:eastAsia="en-US"/>
              </w:rPr>
            </w:pPr>
            <w:r w:rsidRPr="00E42F1A">
              <w:rPr>
                <w:rFonts w:ascii="Times New Roman" w:eastAsia="Times New Roman" w:hAnsi="Times New Roman" w:cs="Times New Roman"/>
                <w:noProof/>
                <w:sz w:val="28"/>
                <w:szCs w:val="28"/>
                <w:lang w:eastAsia="en-US"/>
              </w:rPr>
              <w:drawing>
                <wp:inline distT="0" distB="0" distL="0" distR="0" wp14:anchorId="6F132CA4" wp14:editId="4DA49014">
                  <wp:extent cx="1115290" cy="1046445"/>
                  <wp:effectExtent l="0" t="0" r="8890" b="1905"/>
                  <wp:docPr id="1443828984"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6406" cy="1056875"/>
                          </a:xfrm>
                          <a:prstGeom prst="rect">
                            <a:avLst/>
                          </a:prstGeom>
                          <a:noFill/>
                          <a:ln>
                            <a:noFill/>
                          </a:ln>
                        </pic:spPr>
                      </pic:pic>
                    </a:graphicData>
                  </a:graphic>
                </wp:inline>
              </w:drawing>
            </w:r>
          </w:p>
          <w:p w14:paraId="41E7631A" w14:textId="77777777" w:rsidR="00E42F1A" w:rsidRPr="00E42F1A" w:rsidRDefault="00E42F1A" w:rsidP="00E42F1A">
            <w:pPr>
              <w:spacing w:after="0" w:line="240" w:lineRule="auto"/>
              <w:rPr>
                <w:rFonts w:ascii="Times New Roman" w:eastAsia="Times New Roman" w:hAnsi="Times New Roman" w:cs="Times New Roman"/>
                <w:sz w:val="28"/>
                <w:szCs w:val="28"/>
                <w:lang w:eastAsia="en-US"/>
              </w:rPr>
            </w:pPr>
          </w:p>
        </w:tc>
        <w:tc>
          <w:tcPr>
            <w:tcW w:w="5528" w:type="dxa"/>
          </w:tcPr>
          <w:p w14:paraId="64D1C60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5EA68508"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Aukštis – 56 cm</w:t>
            </w:r>
          </w:p>
          <w:p w14:paraId="354A6E3B"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 42 cm</w:t>
            </w:r>
          </w:p>
          <w:p w14:paraId="03739D9C"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Talpa – 26 l</w:t>
            </w:r>
          </w:p>
          <w:p w14:paraId="05722ACA"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412D988A" w14:textId="77777777" w:rsidTr="008E3403">
        <w:trPr>
          <w:trHeight w:val="2052"/>
        </w:trPr>
        <w:tc>
          <w:tcPr>
            <w:tcW w:w="1497" w:type="dxa"/>
          </w:tcPr>
          <w:p w14:paraId="3F5BC5D0"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proofErr w:type="spellStart"/>
            <w:r w:rsidRPr="00E42F1A">
              <w:rPr>
                <w:rFonts w:ascii="Times New Roman" w:eastAsia="Times New Roman" w:hAnsi="Times New Roman" w:cs="Times New Roman"/>
                <w:lang w:val="en-US" w:eastAsia="en-US"/>
                <w14:ligatures w14:val="standardContextual"/>
              </w:rPr>
              <w:t>Betoninis</w:t>
            </w:r>
            <w:proofErr w:type="spellEnd"/>
            <w:r w:rsidRPr="00E42F1A">
              <w:rPr>
                <w:rFonts w:ascii="Times New Roman" w:eastAsia="Times New Roman" w:hAnsi="Times New Roman" w:cs="Times New Roman"/>
                <w:lang w:val="en-US" w:eastAsia="en-US"/>
                <w14:ligatures w14:val="standardContextual"/>
              </w:rPr>
              <w:t xml:space="preserve"> </w:t>
            </w:r>
            <w:proofErr w:type="spellStart"/>
            <w:r w:rsidRPr="00E42F1A">
              <w:rPr>
                <w:rFonts w:ascii="Times New Roman" w:eastAsia="Times New Roman" w:hAnsi="Times New Roman" w:cs="Times New Roman" w:hint="eastAsia"/>
                <w:lang w:val="en-US" w:eastAsia="en-US"/>
                <w14:ligatures w14:val="standardContextual"/>
              </w:rPr>
              <w:t>š</w:t>
            </w:r>
            <w:r w:rsidRPr="00E42F1A">
              <w:rPr>
                <w:rFonts w:ascii="Times New Roman" w:eastAsia="Times New Roman" w:hAnsi="Times New Roman" w:cs="Times New Roman"/>
                <w:lang w:val="en-US" w:eastAsia="en-US"/>
                <w14:ligatures w14:val="standardContextual"/>
              </w:rPr>
              <w:t>achmat</w:t>
            </w:r>
            <w:r w:rsidRPr="00E42F1A">
              <w:rPr>
                <w:rFonts w:ascii="Times New Roman" w:eastAsia="Times New Roman" w:hAnsi="Times New Roman" w:cs="Times New Roman" w:hint="eastAsia"/>
                <w:lang w:val="en-US" w:eastAsia="en-US"/>
                <w14:ligatures w14:val="standardContextual"/>
              </w:rPr>
              <w:t>ų</w:t>
            </w:r>
            <w:proofErr w:type="spellEnd"/>
            <w:r w:rsidRPr="00E42F1A">
              <w:rPr>
                <w:rFonts w:ascii="Times New Roman" w:eastAsia="Times New Roman" w:hAnsi="Times New Roman" w:cs="Times New Roman"/>
                <w:lang w:val="en-US" w:eastAsia="en-US"/>
                <w14:ligatures w14:val="standardContextual"/>
              </w:rPr>
              <w:t xml:space="preserve"> </w:t>
            </w:r>
            <w:proofErr w:type="spellStart"/>
            <w:r w:rsidRPr="00E42F1A">
              <w:rPr>
                <w:rFonts w:ascii="Times New Roman" w:eastAsia="Times New Roman" w:hAnsi="Times New Roman" w:cs="Times New Roman"/>
                <w:lang w:val="en-US" w:eastAsia="en-US"/>
                <w14:ligatures w14:val="standardContextual"/>
              </w:rPr>
              <w:t>stalas</w:t>
            </w:r>
            <w:proofErr w:type="spellEnd"/>
            <w:r w:rsidRPr="00E42F1A">
              <w:rPr>
                <w:rFonts w:ascii="Times New Roman" w:eastAsia="Times New Roman" w:hAnsi="Times New Roman" w:cs="Times New Roman"/>
                <w:lang w:val="en-US" w:eastAsia="en-US"/>
                <w14:ligatures w14:val="standardContextual"/>
              </w:rPr>
              <w:t xml:space="preserve">, </w:t>
            </w:r>
          </w:p>
          <w:p w14:paraId="3EC0823F"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r w:rsidRPr="00E42F1A">
              <w:rPr>
                <w:rFonts w:ascii="Times New Roman" w:eastAsia="Times New Roman" w:hAnsi="Times New Roman" w:cs="Times New Roman"/>
                <w:lang w:val="en-US" w:eastAsia="en-US"/>
                <w14:ligatures w14:val="standardContextual"/>
              </w:rPr>
              <w:t xml:space="preserve">1 </w:t>
            </w:r>
            <w:proofErr w:type="spellStart"/>
            <w:r w:rsidRPr="00E42F1A">
              <w:rPr>
                <w:rFonts w:ascii="Times New Roman" w:eastAsia="Times New Roman" w:hAnsi="Times New Roman" w:cs="Times New Roman"/>
                <w:lang w:val="en-US" w:eastAsia="en-US"/>
                <w14:ligatures w14:val="standardContextual"/>
              </w:rPr>
              <w:t>vnt</w:t>
            </w:r>
            <w:proofErr w:type="spellEnd"/>
            <w:r w:rsidRPr="00E42F1A">
              <w:rPr>
                <w:rFonts w:ascii="Times New Roman" w:eastAsia="Times New Roman" w:hAnsi="Times New Roman" w:cs="Times New Roman"/>
                <w:lang w:val="en-US" w:eastAsia="en-US"/>
                <w14:ligatures w14:val="standardContextual"/>
              </w:rPr>
              <w:t>.</w:t>
            </w:r>
          </w:p>
        </w:tc>
        <w:tc>
          <w:tcPr>
            <w:tcW w:w="3006" w:type="dxa"/>
          </w:tcPr>
          <w:p w14:paraId="7A5181E0" w14:textId="77777777" w:rsidR="00E42F1A" w:rsidRPr="00E42F1A" w:rsidRDefault="00E42F1A" w:rsidP="00E42F1A">
            <w:pPr>
              <w:spacing w:after="0" w:line="240" w:lineRule="auto"/>
              <w:rPr>
                <w:rFonts w:ascii="Times New Roman" w:eastAsia="Times New Roman" w:hAnsi="Times New Roman" w:cs="Times New Roman"/>
                <w:noProof/>
                <w:sz w:val="28"/>
                <w:szCs w:val="28"/>
                <w:lang w:eastAsia="en-US"/>
              </w:rPr>
            </w:pPr>
            <w:r w:rsidRPr="00E42F1A">
              <w:rPr>
                <w:rFonts w:ascii="Times New Roman" w:eastAsia="Times New Roman" w:hAnsi="Times New Roman" w:cs="Times New Roman"/>
                <w:noProof/>
                <w:sz w:val="28"/>
                <w:szCs w:val="28"/>
                <w:lang w:eastAsia="en-US"/>
              </w:rPr>
              <w:drawing>
                <wp:inline distT="0" distB="0" distL="0" distR="0" wp14:anchorId="3D383CE3" wp14:editId="3184A057">
                  <wp:extent cx="1814672" cy="1156854"/>
                  <wp:effectExtent l="0" t="0" r="0" b="5715"/>
                  <wp:docPr id="71405662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5687" cy="1163876"/>
                          </a:xfrm>
                          <a:prstGeom prst="rect">
                            <a:avLst/>
                          </a:prstGeom>
                          <a:noFill/>
                          <a:ln>
                            <a:noFill/>
                          </a:ln>
                        </pic:spPr>
                      </pic:pic>
                    </a:graphicData>
                  </a:graphic>
                </wp:inline>
              </w:drawing>
            </w:r>
          </w:p>
        </w:tc>
        <w:tc>
          <w:tcPr>
            <w:tcW w:w="5528" w:type="dxa"/>
          </w:tcPr>
          <w:p w14:paraId="23F06A29"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59255D11"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200 cm</w:t>
            </w:r>
          </w:p>
          <w:p w14:paraId="09703B88"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215 cm</w:t>
            </w:r>
          </w:p>
          <w:p w14:paraId="31A88887"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Stalo aukštis: 81 cm</w:t>
            </w:r>
          </w:p>
          <w:p w14:paraId="298A7EC2"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Konstrukcija betoninė. Stalo viršus padengtas plytelėmis, priklijuotomis specialiais šalčiui atspariais klijais.</w:t>
            </w:r>
          </w:p>
        </w:tc>
      </w:tr>
      <w:tr w:rsidR="00E42F1A" w:rsidRPr="00E42F1A" w14:paraId="12BCB6F3" w14:textId="77777777" w:rsidTr="008E3403">
        <w:trPr>
          <w:trHeight w:val="2124"/>
        </w:trPr>
        <w:tc>
          <w:tcPr>
            <w:tcW w:w="1497" w:type="dxa"/>
          </w:tcPr>
          <w:p w14:paraId="0D41CB97" w14:textId="164C0954"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proofErr w:type="spellStart"/>
            <w:r w:rsidRPr="00E42F1A">
              <w:rPr>
                <w:rFonts w:ascii="Times New Roman" w:eastAsia="Times New Roman" w:hAnsi="Times New Roman" w:cs="Times New Roman"/>
                <w:lang w:val="en-US" w:eastAsia="en-US"/>
                <w14:ligatures w14:val="standardContextual"/>
              </w:rPr>
              <w:t>Betonini</w:t>
            </w:r>
            <w:r w:rsidR="008E3403">
              <w:rPr>
                <w:rFonts w:ascii="Times New Roman" w:eastAsia="Times New Roman" w:hAnsi="Times New Roman" w:cs="Times New Roman"/>
                <w:lang w:val="en-US" w:eastAsia="en-US"/>
                <w14:ligatures w14:val="standardContextual"/>
              </w:rPr>
              <w:t>s</w:t>
            </w:r>
            <w:proofErr w:type="spellEnd"/>
            <w:r w:rsidRPr="00E42F1A">
              <w:rPr>
                <w:rFonts w:ascii="Times New Roman" w:eastAsia="Times New Roman" w:hAnsi="Times New Roman" w:cs="Times New Roman"/>
                <w:lang w:val="en-US" w:eastAsia="en-US"/>
                <w14:ligatures w14:val="standardContextual"/>
              </w:rPr>
              <w:t xml:space="preserve"> </w:t>
            </w:r>
            <w:proofErr w:type="spellStart"/>
            <w:r w:rsidRPr="00E42F1A">
              <w:rPr>
                <w:rFonts w:ascii="Times New Roman" w:eastAsia="Times New Roman" w:hAnsi="Times New Roman" w:cs="Times New Roman"/>
                <w:lang w:val="en-US" w:eastAsia="en-US"/>
                <w14:ligatures w14:val="standardContextual"/>
              </w:rPr>
              <w:t>teniso</w:t>
            </w:r>
            <w:proofErr w:type="spellEnd"/>
            <w:r w:rsidRPr="00E42F1A">
              <w:rPr>
                <w:rFonts w:ascii="Times New Roman" w:eastAsia="Times New Roman" w:hAnsi="Times New Roman" w:cs="Times New Roman"/>
                <w:lang w:val="en-US" w:eastAsia="en-US"/>
                <w14:ligatures w14:val="standardContextual"/>
              </w:rPr>
              <w:t xml:space="preserve"> </w:t>
            </w:r>
            <w:proofErr w:type="spellStart"/>
            <w:r w:rsidRPr="00E42F1A">
              <w:rPr>
                <w:rFonts w:ascii="Times New Roman" w:eastAsia="Times New Roman" w:hAnsi="Times New Roman" w:cs="Times New Roman"/>
                <w:lang w:val="en-US" w:eastAsia="en-US"/>
                <w14:ligatures w14:val="standardContextual"/>
              </w:rPr>
              <w:t>stalas</w:t>
            </w:r>
            <w:proofErr w:type="spellEnd"/>
            <w:r w:rsidRPr="00E42F1A">
              <w:rPr>
                <w:rFonts w:ascii="Times New Roman" w:eastAsia="Times New Roman" w:hAnsi="Times New Roman" w:cs="Times New Roman"/>
                <w:lang w:val="en-US" w:eastAsia="en-US"/>
                <w14:ligatures w14:val="standardContextual"/>
              </w:rPr>
              <w:t xml:space="preserve">, </w:t>
            </w:r>
          </w:p>
          <w:p w14:paraId="302C1116"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r w:rsidRPr="00E42F1A">
              <w:rPr>
                <w:rFonts w:ascii="Times New Roman" w:eastAsia="Times New Roman" w:hAnsi="Times New Roman" w:cs="Times New Roman"/>
                <w:lang w:val="en-US" w:eastAsia="en-US"/>
                <w14:ligatures w14:val="standardContextual"/>
              </w:rPr>
              <w:t xml:space="preserve">1 </w:t>
            </w:r>
            <w:proofErr w:type="spellStart"/>
            <w:r w:rsidRPr="00E42F1A">
              <w:rPr>
                <w:rFonts w:ascii="Times New Roman" w:eastAsia="Times New Roman" w:hAnsi="Times New Roman" w:cs="Times New Roman"/>
                <w:lang w:val="en-US" w:eastAsia="en-US"/>
                <w14:ligatures w14:val="standardContextual"/>
              </w:rPr>
              <w:t>vnt</w:t>
            </w:r>
            <w:proofErr w:type="spellEnd"/>
            <w:r w:rsidRPr="00E42F1A">
              <w:rPr>
                <w:rFonts w:ascii="Times New Roman" w:eastAsia="Times New Roman" w:hAnsi="Times New Roman" w:cs="Times New Roman"/>
                <w:lang w:val="en-US" w:eastAsia="en-US"/>
                <w14:ligatures w14:val="standardContextual"/>
              </w:rPr>
              <w:t>.</w:t>
            </w:r>
          </w:p>
        </w:tc>
        <w:tc>
          <w:tcPr>
            <w:tcW w:w="3006" w:type="dxa"/>
          </w:tcPr>
          <w:p w14:paraId="2598396F" w14:textId="77777777" w:rsidR="00E42F1A" w:rsidRPr="00E42F1A" w:rsidRDefault="00E42F1A" w:rsidP="00E42F1A">
            <w:pPr>
              <w:spacing w:after="0" w:line="240" w:lineRule="auto"/>
              <w:rPr>
                <w:rFonts w:ascii="Times New Roman" w:eastAsia="Times New Roman" w:hAnsi="Times New Roman" w:cs="Times New Roman"/>
                <w:noProof/>
                <w:sz w:val="28"/>
                <w:szCs w:val="28"/>
                <w:lang w:eastAsia="en-US"/>
              </w:rPr>
            </w:pPr>
            <w:r w:rsidRPr="00E42F1A">
              <w:rPr>
                <w:rFonts w:ascii="Times New Roman" w:eastAsia="Times New Roman" w:hAnsi="Times New Roman" w:cs="Times New Roman"/>
                <w:noProof/>
                <w:sz w:val="28"/>
                <w:szCs w:val="28"/>
                <w:lang w:eastAsia="en-US"/>
              </w:rPr>
              <w:drawing>
                <wp:inline distT="0" distB="0" distL="0" distR="0" wp14:anchorId="4807F535" wp14:editId="7456D6A8">
                  <wp:extent cx="1745672" cy="1196109"/>
                  <wp:effectExtent l="0" t="0" r="6985" b="4445"/>
                  <wp:docPr id="1621364548"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9945" cy="1199037"/>
                          </a:xfrm>
                          <a:prstGeom prst="rect">
                            <a:avLst/>
                          </a:prstGeom>
                          <a:noFill/>
                          <a:ln>
                            <a:noFill/>
                          </a:ln>
                        </pic:spPr>
                      </pic:pic>
                    </a:graphicData>
                  </a:graphic>
                </wp:inline>
              </w:drawing>
            </w:r>
          </w:p>
        </w:tc>
        <w:tc>
          <w:tcPr>
            <w:tcW w:w="5528" w:type="dxa"/>
          </w:tcPr>
          <w:p w14:paraId="5BE012E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 Matmenys: ne mažiau kaip </w:t>
            </w:r>
          </w:p>
          <w:p w14:paraId="3E419E2D"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274 cm</w:t>
            </w:r>
          </w:p>
          <w:p w14:paraId="765E0D05"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152 cm</w:t>
            </w:r>
          </w:p>
          <w:p w14:paraId="11266F82"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Stalo aukštis: 78 cm</w:t>
            </w:r>
          </w:p>
          <w:p w14:paraId="0A9076EB"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Konstrukcija betoninė. Stalo viršus pagamintas iš poliruoto betono, padengto specialiais apsauginiais dažais, atspariais mechaniniams pažeidimams bei oro sąlygoms.</w:t>
            </w:r>
          </w:p>
          <w:p w14:paraId="632EBAA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p>
        </w:tc>
      </w:tr>
      <w:tr w:rsidR="00E42F1A" w:rsidRPr="00E42F1A" w14:paraId="5D7DB0FC" w14:textId="77777777" w:rsidTr="008E3403">
        <w:trPr>
          <w:trHeight w:val="2116"/>
        </w:trPr>
        <w:tc>
          <w:tcPr>
            <w:tcW w:w="1497" w:type="dxa"/>
          </w:tcPr>
          <w:p w14:paraId="6CC346EA"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proofErr w:type="spellStart"/>
            <w:r w:rsidRPr="00E42F1A">
              <w:rPr>
                <w:rFonts w:ascii="Times New Roman" w:eastAsia="Times New Roman" w:hAnsi="Times New Roman" w:cs="Times New Roman"/>
                <w:lang w:val="en-US" w:eastAsia="en-US"/>
                <w14:ligatures w14:val="standardContextual"/>
              </w:rPr>
              <w:t>Betoninis</w:t>
            </w:r>
            <w:proofErr w:type="spellEnd"/>
            <w:r w:rsidRPr="00E42F1A">
              <w:rPr>
                <w:rFonts w:ascii="Times New Roman" w:eastAsia="Times New Roman" w:hAnsi="Times New Roman" w:cs="Times New Roman"/>
                <w:lang w:val="en-US" w:eastAsia="en-US"/>
                <w14:ligatures w14:val="standardContextual"/>
              </w:rPr>
              <w:t xml:space="preserve"> </w:t>
            </w:r>
            <w:proofErr w:type="spellStart"/>
            <w:r w:rsidRPr="00E42F1A">
              <w:rPr>
                <w:rFonts w:ascii="Times New Roman" w:eastAsia="Times New Roman" w:hAnsi="Times New Roman" w:cs="Times New Roman"/>
                <w:lang w:val="en-US" w:eastAsia="en-US"/>
                <w14:ligatures w14:val="standardContextual"/>
              </w:rPr>
              <w:t>futbolo</w:t>
            </w:r>
            <w:proofErr w:type="spellEnd"/>
            <w:r w:rsidRPr="00E42F1A">
              <w:rPr>
                <w:rFonts w:ascii="Times New Roman" w:eastAsia="Times New Roman" w:hAnsi="Times New Roman" w:cs="Times New Roman"/>
                <w:lang w:val="en-US" w:eastAsia="en-US"/>
                <w14:ligatures w14:val="standardContextual"/>
              </w:rPr>
              <w:t xml:space="preserve"> </w:t>
            </w:r>
            <w:proofErr w:type="spellStart"/>
            <w:r w:rsidRPr="00E42F1A">
              <w:rPr>
                <w:rFonts w:ascii="Times New Roman" w:eastAsia="Times New Roman" w:hAnsi="Times New Roman" w:cs="Times New Roman"/>
                <w:lang w:val="en-US" w:eastAsia="en-US"/>
                <w14:ligatures w14:val="standardContextual"/>
              </w:rPr>
              <w:t>stalas</w:t>
            </w:r>
            <w:proofErr w:type="spellEnd"/>
            <w:r w:rsidRPr="00E42F1A">
              <w:rPr>
                <w:rFonts w:ascii="Times New Roman" w:eastAsia="Times New Roman" w:hAnsi="Times New Roman" w:cs="Times New Roman"/>
                <w:lang w:val="en-US" w:eastAsia="en-US"/>
                <w14:ligatures w14:val="standardContextual"/>
              </w:rPr>
              <w:t xml:space="preserve">, </w:t>
            </w:r>
          </w:p>
          <w:p w14:paraId="1A847985"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r w:rsidRPr="00E42F1A">
              <w:rPr>
                <w:rFonts w:ascii="Times New Roman" w:eastAsia="Times New Roman" w:hAnsi="Times New Roman" w:cs="Times New Roman"/>
                <w:lang w:val="en-US" w:eastAsia="en-US"/>
                <w14:ligatures w14:val="standardContextual"/>
              </w:rPr>
              <w:t xml:space="preserve">1 </w:t>
            </w:r>
            <w:proofErr w:type="spellStart"/>
            <w:r w:rsidRPr="00E42F1A">
              <w:rPr>
                <w:rFonts w:ascii="Times New Roman" w:eastAsia="Times New Roman" w:hAnsi="Times New Roman" w:cs="Times New Roman"/>
                <w:lang w:val="en-US" w:eastAsia="en-US"/>
                <w14:ligatures w14:val="standardContextual"/>
              </w:rPr>
              <w:t>vnt</w:t>
            </w:r>
            <w:proofErr w:type="spellEnd"/>
            <w:r w:rsidRPr="00E42F1A">
              <w:rPr>
                <w:rFonts w:ascii="Times New Roman" w:eastAsia="Times New Roman" w:hAnsi="Times New Roman" w:cs="Times New Roman"/>
                <w:lang w:val="en-US" w:eastAsia="en-US"/>
                <w14:ligatures w14:val="standardContextual"/>
              </w:rPr>
              <w:t>.</w:t>
            </w:r>
          </w:p>
        </w:tc>
        <w:tc>
          <w:tcPr>
            <w:tcW w:w="3006" w:type="dxa"/>
          </w:tcPr>
          <w:p w14:paraId="67369631" w14:textId="77777777" w:rsidR="00E42F1A" w:rsidRPr="00E42F1A" w:rsidRDefault="00E42F1A" w:rsidP="00E42F1A">
            <w:pPr>
              <w:spacing w:after="0" w:line="240" w:lineRule="auto"/>
              <w:rPr>
                <w:rFonts w:ascii="Times New Roman" w:eastAsia="Times New Roman" w:hAnsi="Times New Roman" w:cs="Times New Roman"/>
                <w:noProof/>
                <w:sz w:val="28"/>
                <w:szCs w:val="28"/>
                <w:lang w:eastAsia="en-US"/>
              </w:rPr>
            </w:pPr>
            <w:r w:rsidRPr="00E42F1A">
              <w:rPr>
                <w:rFonts w:ascii="Times New Roman" w:eastAsia="Times New Roman" w:hAnsi="Times New Roman" w:cs="Times New Roman"/>
                <w:noProof/>
                <w:sz w:val="28"/>
                <w:szCs w:val="28"/>
                <w:lang w:eastAsia="en-US"/>
              </w:rPr>
              <w:drawing>
                <wp:inline distT="0" distB="0" distL="0" distR="0" wp14:anchorId="4275D428" wp14:editId="3D58D660">
                  <wp:extent cx="1990725" cy="1247775"/>
                  <wp:effectExtent l="0" t="0" r="9525" b="9525"/>
                  <wp:docPr id="1376215375"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247775"/>
                          </a:xfrm>
                          <a:prstGeom prst="rect">
                            <a:avLst/>
                          </a:prstGeom>
                          <a:noFill/>
                          <a:ln>
                            <a:noFill/>
                          </a:ln>
                        </pic:spPr>
                      </pic:pic>
                    </a:graphicData>
                  </a:graphic>
                </wp:inline>
              </w:drawing>
            </w:r>
          </w:p>
        </w:tc>
        <w:tc>
          <w:tcPr>
            <w:tcW w:w="5528" w:type="dxa"/>
          </w:tcPr>
          <w:p w14:paraId="342CBC74"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33468223"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152 cm</w:t>
            </w:r>
          </w:p>
          <w:p w14:paraId="32FB43F2"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80 cm (su rankenomis 152 cm)</w:t>
            </w:r>
          </w:p>
          <w:p w14:paraId="6C6A5C79"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Stalo aukštis: 88 cm</w:t>
            </w:r>
          </w:p>
          <w:p w14:paraId="476A8BB0"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Konstrukcija betoninė. Stalo viršus padengtas specialiais dažais, kurie atsparūs mechaniniams pažeidimams bei oro sąlygoms. </w:t>
            </w:r>
          </w:p>
        </w:tc>
      </w:tr>
      <w:tr w:rsidR="00E42F1A" w:rsidRPr="00E42F1A" w14:paraId="732911F7" w14:textId="77777777" w:rsidTr="008E3403">
        <w:trPr>
          <w:trHeight w:val="2408"/>
        </w:trPr>
        <w:tc>
          <w:tcPr>
            <w:tcW w:w="1497" w:type="dxa"/>
          </w:tcPr>
          <w:p w14:paraId="39FB896A"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proofErr w:type="spellStart"/>
            <w:r w:rsidRPr="00E42F1A">
              <w:rPr>
                <w:rFonts w:ascii="Times New Roman" w:eastAsia="Times New Roman" w:hAnsi="Times New Roman" w:cs="Times New Roman"/>
                <w:lang w:val="en-US" w:eastAsia="en-US"/>
                <w14:ligatures w14:val="standardContextual"/>
              </w:rPr>
              <w:t>Betoninis</w:t>
            </w:r>
            <w:proofErr w:type="spellEnd"/>
            <w:r w:rsidRPr="00E42F1A">
              <w:rPr>
                <w:rFonts w:ascii="Times New Roman" w:eastAsia="Times New Roman" w:hAnsi="Times New Roman" w:cs="Times New Roman"/>
                <w:lang w:val="en-US" w:eastAsia="en-US"/>
                <w14:ligatures w14:val="standardContextual"/>
              </w:rPr>
              <w:t xml:space="preserve"> </w:t>
            </w:r>
            <w:proofErr w:type="spellStart"/>
            <w:r w:rsidRPr="00E42F1A">
              <w:rPr>
                <w:rFonts w:ascii="Times New Roman" w:eastAsia="Times New Roman" w:hAnsi="Times New Roman" w:cs="Times New Roman"/>
                <w:lang w:val="en-US" w:eastAsia="en-US"/>
                <w14:ligatures w14:val="standardContextual"/>
              </w:rPr>
              <w:t>dvira</w:t>
            </w:r>
            <w:r w:rsidRPr="00E42F1A">
              <w:rPr>
                <w:rFonts w:ascii="Times New Roman" w:eastAsia="Times New Roman" w:hAnsi="Times New Roman" w:cs="Times New Roman" w:hint="eastAsia"/>
                <w:lang w:val="en-US" w:eastAsia="en-US"/>
                <w14:ligatures w14:val="standardContextual"/>
              </w:rPr>
              <w:t>č</w:t>
            </w:r>
            <w:r w:rsidRPr="00E42F1A">
              <w:rPr>
                <w:rFonts w:ascii="Times New Roman" w:eastAsia="Times New Roman" w:hAnsi="Times New Roman" w:cs="Times New Roman"/>
                <w:lang w:val="en-US" w:eastAsia="en-US"/>
                <w14:ligatures w14:val="standardContextual"/>
              </w:rPr>
              <w:t>i</w:t>
            </w:r>
            <w:r w:rsidRPr="00E42F1A">
              <w:rPr>
                <w:rFonts w:ascii="Times New Roman" w:eastAsia="Times New Roman" w:hAnsi="Times New Roman" w:cs="Times New Roman" w:hint="eastAsia"/>
                <w:lang w:val="en-US" w:eastAsia="en-US"/>
                <w14:ligatures w14:val="standardContextual"/>
              </w:rPr>
              <w:t>ų</w:t>
            </w:r>
            <w:proofErr w:type="spellEnd"/>
            <w:r w:rsidRPr="00E42F1A">
              <w:rPr>
                <w:rFonts w:ascii="Times New Roman" w:eastAsia="Times New Roman" w:hAnsi="Times New Roman" w:cs="Times New Roman"/>
                <w:lang w:val="en-US" w:eastAsia="en-US"/>
                <w14:ligatures w14:val="standardContextual"/>
              </w:rPr>
              <w:t xml:space="preserve"> </w:t>
            </w:r>
            <w:proofErr w:type="spellStart"/>
            <w:r w:rsidRPr="00E42F1A">
              <w:rPr>
                <w:rFonts w:ascii="Times New Roman" w:eastAsia="Times New Roman" w:hAnsi="Times New Roman" w:cs="Times New Roman"/>
                <w:lang w:val="en-US" w:eastAsia="en-US"/>
                <w14:ligatures w14:val="standardContextual"/>
              </w:rPr>
              <w:t>stovas</w:t>
            </w:r>
            <w:proofErr w:type="spellEnd"/>
            <w:r w:rsidRPr="00E42F1A">
              <w:rPr>
                <w:rFonts w:ascii="Times New Roman" w:eastAsia="Times New Roman" w:hAnsi="Times New Roman" w:cs="Times New Roman"/>
                <w:lang w:val="en-US" w:eastAsia="en-US"/>
                <w14:ligatures w14:val="standardContextual"/>
              </w:rPr>
              <w:t>,</w:t>
            </w:r>
          </w:p>
          <w:p w14:paraId="01D3877F" w14:textId="77777777" w:rsidR="00E42F1A" w:rsidRPr="00E42F1A" w:rsidRDefault="00E42F1A" w:rsidP="00E42F1A">
            <w:pPr>
              <w:suppressAutoHyphens/>
              <w:spacing w:after="0" w:line="240" w:lineRule="auto"/>
              <w:rPr>
                <w:rFonts w:ascii="Times New Roman" w:eastAsia="Times New Roman" w:hAnsi="Times New Roman" w:cs="Times New Roman"/>
                <w:lang w:val="en-US" w:eastAsia="en-US"/>
                <w14:ligatures w14:val="standardContextual"/>
              </w:rPr>
            </w:pPr>
            <w:r w:rsidRPr="00E42F1A">
              <w:rPr>
                <w:rFonts w:ascii="Times New Roman" w:eastAsia="Times New Roman" w:hAnsi="Times New Roman" w:cs="Times New Roman"/>
                <w:lang w:val="en-US" w:eastAsia="en-US"/>
                <w14:ligatures w14:val="standardContextual"/>
              </w:rPr>
              <w:t xml:space="preserve">1 </w:t>
            </w:r>
            <w:proofErr w:type="spellStart"/>
            <w:r w:rsidRPr="00E42F1A">
              <w:rPr>
                <w:rFonts w:ascii="Times New Roman" w:eastAsia="Times New Roman" w:hAnsi="Times New Roman" w:cs="Times New Roman"/>
                <w:lang w:val="en-US" w:eastAsia="en-US"/>
                <w14:ligatures w14:val="standardContextual"/>
              </w:rPr>
              <w:t>vnt</w:t>
            </w:r>
            <w:proofErr w:type="spellEnd"/>
            <w:r w:rsidRPr="00E42F1A">
              <w:rPr>
                <w:rFonts w:ascii="Times New Roman" w:eastAsia="Times New Roman" w:hAnsi="Times New Roman" w:cs="Times New Roman"/>
                <w:lang w:val="en-US" w:eastAsia="en-US"/>
                <w14:ligatures w14:val="standardContextual"/>
              </w:rPr>
              <w:t>.</w:t>
            </w:r>
          </w:p>
        </w:tc>
        <w:tc>
          <w:tcPr>
            <w:tcW w:w="3006" w:type="dxa"/>
          </w:tcPr>
          <w:p w14:paraId="2B01BA67" w14:textId="77777777" w:rsidR="00E42F1A" w:rsidRPr="00E42F1A" w:rsidRDefault="00E42F1A" w:rsidP="00E42F1A">
            <w:pPr>
              <w:spacing w:after="0" w:line="240" w:lineRule="auto"/>
              <w:rPr>
                <w:rFonts w:ascii="Times New Roman" w:eastAsia="Times New Roman" w:hAnsi="Times New Roman" w:cs="Times New Roman"/>
                <w:noProof/>
                <w:sz w:val="28"/>
                <w:szCs w:val="28"/>
                <w:lang w:eastAsia="en-US"/>
              </w:rPr>
            </w:pPr>
            <w:r w:rsidRPr="00E42F1A">
              <w:rPr>
                <w:rFonts w:ascii="Times New Roman" w:eastAsia="Times New Roman" w:hAnsi="Times New Roman" w:cs="Times New Roman"/>
                <w:noProof/>
                <w:sz w:val="28"/>
                <w:szCs w:val="28"/>
                <w:lang w:eastAsia="en-US"/>
              </w:rPr>
              <w:drawing>
                <wp:inline distT="0" distB="0" distL="0" distR="0" wp14:anchorId="14250488" wp14:editId="6B2B9F35">
                  <wp:extent cx="1653849" cy="1018309"/>
                  <wp:effectExtent l="0" t="0" r="3810" b="0"/>
                  <wp:docPr id="698942033"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1229" cy="1022853"/>
                          </a:xfrm>
                          <a:prstGeom prst="rect">
                            <a:avLst/>
                          </a:prstGeom>
                          <a:noFill/>
                          <a:ln>
                            <a:noFill/>
                          </a:ln>
                        </pic:spPr>
                      </pic:pic>
                    </a:graphicData>
                  </a:graphic>
                </wp:inline>
              </w:drawing>
            </w:r>
          </w:p>
        </w:tc>
        <w:tc>
          <w:tcPr>
            <w:tcW w:w="5528" w:type="dxa"/>
          </w:tcPr>
          <w:p w14:paraId="7C58BBC9"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Konstrukcija betoninė su metaliniais elementais. Ne mažiau kaip 3 vietos dviračiams.</w:t>
            </w:r>
          </w:p>
        </w:tc>
      </w:tr>
      <w:tr w:rsidR="00E42F1A" w:rsidRPr="00E42F1A" w14:paraId="17A509E4" w14:textId="77777777" w:rsidTr="008E3403">
        <w:trPr>
          <w:trHeight w:val="2116"/>
        </w:trPr>
        <w:tc>
          <w:tcPr>
            <w:tcW w:w="1497" w:type="dxa"/>
          </w:tcPr>
          <w:p w14:paraId="09A32BFE" w14:textId="77777777" w:rsidR="00E42F1A" w:rsidRPr="00E42F1A" w:rsidRDefault="00E42F1A" w:rsidP="00E42F1A">
            <w:pPr>
              <w:suppressAutoHyphens/>
              <w:spacing w:after="0" w:line="240" w:lineRule="auto"/>
              <w:rPr>
                <w:rFonts w:ascii="Times New Roman" w:eastAsia="Times New Roman" w:hAnsi="Times New Roman" w:cs="Times New Roman"/>
                <w:lang w:eastAsia="en-US"/>
                <w14:ligatures w14:val="standardContextual"/>
              </w:rPr>
            </w:pPr>
            <w:proofErr w:type="spellStart"/>
            <w:r w:rsidRPr="00E42F1A">
              <w:rPr>
                <w:rFonts w:ascii="Times New Roman" w:eastAsia="Times New Roman" w:hAnsi="Times New Roman" w:cs="Times New Roman"/>
                <w:lang w:val="en-US" w:eastAsia="en-US"/>
                <w14:ligatures w14:val="standardContextual"/>
              </w:rPr>
              <w:lastRenderedPageBreak/>
              <w:t>Pav</w:t>
            </w:r>
            <w:r w:rsidRPr="00E42F1A">
              <w:rPr>
                <w:rFonts w:ascii="Times New Roman" w:eastAsia="Times New Roman" w:hAnsi="Times New Roman" w:cs="Times New Roman" w:hint="eastAsia"/>
                <w:lang w:val="en-US" w:eastAsia="en-US"/>
                <w14:ligatures w14:val="standardContextual"/>
              </w:rPr>
              <w:t>ė</w:t>
            </w:r>
            <w:r w:rsidRPr="00E42F1A">
              <w:rPr>
                <w:rFonts w:ascii="Times New Roman" w:eastAsia="Times New Roman" w:hAnsi="Times New Roman" w:cs="Times New Roman"/>
                <w:lang w:val="en-US" w:eastAsia="en-US"/>
                <w14:ligatures w14:val="standardContextual"/>
              </w:rPr>
              <w:t>sin</w:t>
            </w:r>
            <w:proofErr w:type="spellEnd"/>
            <w:r w:rsidRPr="00E42F1A">
              <w:rPr>
                <w:rFonts w:ascii="Times New Roman" w:eastAsia="Times New Roman" w:hAnsi="Times New Roman" w:cs="Times New Roman"/>
                <w:lang w:eastAsia="en-US"/>
                <w14:ligatures w14:val="standardContextual"/>
              </w:rPr>
              <w:t xml:space="preserve">ė, </w:t>
            </w:r>
          </w:p>
          <w:p w14:paraId="53DB5B1B" w14:textId="77777777" w:rsidR="00E42F1A" w:rsidRPr="00E42F1A" w:rsidRDefault="00E42F1A" w:rsidP="00E42F1A">
            <w:pPr>
              <w:suppressAutoHyphens/>
              <w:spacing w:after="0" w:line="240" w:lineRule="auto"/>
              <w:rPr>
                <w:rFonts w:ascii="Times New Roman" w:eastAsia="Times New Roman" w:hAnsi="Times New Roman" w:cs="Times New Roman"/>
                <w:lang w:eastAsia="en-US"/>
                <w14:ligatures w14:val="standardContextual"/>
              </w:rPr>
            </w:pPr>
            <w:r w:rsidRPr="00E42F1A">
              <w:rPr>
                <w:rFonts w:ascii="Times New Roman" w:eastAsia="Times New Roman" w:hAnsi="Times New Roman" w:cs="Times New Roman"/>
                <w:lang w:eastAsia="en-US"/>
                <w14:ligatures w14:val="standardContextual"/>
              </w:rPr>
              <w:t>1 vnt.</w:t>
            </w:r>
          </w:p>
        </w:tc>
        <w:tc>
          <w:tcPr>
            <w:tcW w:w="3006" w:type="dxa"/>
          </w:tcPr>
          <w:p w14:paraId="2142FE9E" w14:textId="77777777" w:rsidR="00E42F1A" w:rsidRPr="00E42F1A" w:rsidRDefault="00E42F1A" w:rsidP="00E42F1A">
            <w:pPr>
              <w:spacing w:after="0" w:line="240" w:lineRule="auto"/>
              <w:rPr>
                <w:rFonts w:ascii="Times New Roman" w:eastAsia="Times New Roman" w:hAnsi="Times New Roman" w:cs="Times New Roman"/>
                <w:noProof/>
                <w:sz w:val="28"/>
                <w:szCs w:val="28"/>
                <w:lang w:eastAsia="en-US"/>
              </w:rPr>
            </w:pPr>
            <w:r w:rsidRPr="00E42F1A">
              <w:rPr>
                <w:rFonts w:ascii="Times New Roman" w:eastAsia="Times New Roman" w:hAnsi="Times New Roman" w:cs="Times New Roman"/>
                <w:noProof/>
                <w:sz w:val="28"/>
                <w:szCs w:val="28"/>
                <w:lang w:eastAsia="en-US"/>
              </w:rPr>
              <w:drawing>
                <wp:inline distT="0" distB="0" distL="0" distR="0" wp14:anchorId="0387B13D" wp14:editId="07A723BE">
                  <wp:extent cx="2033768" cy="1094509"/>
                  <wp:effectExtent l="0" t="0" r="5080" b="0"/>
                  <wp:docPr id="231871673"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8278" cy="1096936"/>
                          </a:xfrm>
                          <a:prstGeom prst="rect">
                            <a:avLst/>
                          </a:prstGeom>
                          <a:noFill/>
                          <a:ln>
                            <a:noFill/>
                          </a:ln>
                        </pic:spPr>
                      </pic:pic>
                    </a:graphicData>
                  </a:graphic>
                </wp:inline>
              </w:drawing>
            </w:r>
          </w:p>
        </w:tc>
        <w:tc>
          <w:tcPr>
            <w:tcW w:w="5528" w:type="dxa"/>
          </w:tcPr>
          <w:p w14:paraId="222EA4C7"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Matmenys: ne mažiau kaip</w:t>
            </w:r>
          </w:p>
          <w:p w14:paraId="727434AA"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Ilgis: 300 cm</w:t>
            </w:r>
          </w:p>
          <w:p w14:paraId="6F155DC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Plotis: 300 cm</w:t>
            </w:r>
          </w:p>
          <w:p w14:paraId="21BCB860"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Aukštis: 220 cm.</w:t>
            </w:r>
          </w:p>
          <w:p w14:paraId="5FF9FD2F"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 xml:space="preserve">Stogo danga - bituminė </w:t>
            </w:r>
            <w:proofErr w:type="spellStart"/>
            <w:r w:rsidRPr="00E42F1A">
              <w:rPr>
                <w:rFonts w:ascii="Times New Roman" w:eastAsia="Times New Roman" w:hAnsi="Times New Roman" w:cs="Times New Roman"/>
                <w:sz w:val="20"/>
                <w:szCs w:val="20"/>
                <w:lang w:eastAsia="en-US"/>
              </w:rPr>
              <w:t>čerpelių</w:t>
            </w:r>
            <w:proofErr w:type="spellEnd"/>
            <w:r w:rsidRPr="00E42F1A">
              <w:rPr>
                <w:rFonts w:ascii="Times New Roman" w:eastAsia="Times New Roman" w:hAnsi="Times New Roman" w:cs="Times New Roman"/>
                <w:sz w:val="20"/>
                <w:szCs w:val="20"/>
                <w:lang w:eastAsia="en-US"/>
              </w:rPr>
              <w:t xml:space="preserve"> danga, apdaila – medinės  dailylentės. Pavėsinė be grindų ir baldų.</w:t>
            </w:r>
          </w:p>
          <w:p w14:paraId="1472EAC3" w14:textId="77777777" w:rsidR="00E42F1A" w:rsidRPr="00E42F1A" w:rsidRDefault="00E42F1A" w:rsidP="00E42F1A">
            <w:pPr>
              <w:spacing w:after="0" w:line="240" w:lineRule="auto"/>
              <w:rPr>
                <w:rFonts w:ascii="Times New Roman" w:eastAsia="Times New Roman" w:hAnsi="Times New Roman" w:cs="Times New Roman"/>
                <w:sz w:val="20"/>
                <w:szCs w:val="20"/>
                <w:lang w:eastAsia="en-US"/>
              </w:rPr>
            </w:pPr>
            <w:r w:rsidRPr="00E42F1A">
              <w:rPr>
                <w:rFonts w:ascii="Times New Roman" w:eastAsia="Times New Roman" w:hAnsi="Times New Roman" w:cs="Times New Roman"/>
                <w:sz w:val="20"/>
                <w:szCs w:val="20"/>
                <w:lang w:eastAsia="en-US"/>
              </w:rPr>
              <w:t>Mediena yra apdorota nekenksmingu vaikams bei suaugusiems, antiseptiku.</w:t>
            </w:r>
          </w:p>
        </w:tc>
      </w:tr>
    </w:tbl>
    <w:p w14:paraId="31793B82" w14:textId="77777777" w:rsidR="00E42F1A" w:rsidRPr="00E42F1A" w:rsidRDefault="00E42F1A" w:rsidP="00E42F1A">
      <w:pPr>
        <w:spacing w:before="100" w:beforeAutospacing="1" w:after="100" w:afterAutospacing="1" w:line="240" w:lineRule="auto"/>
        <w:contextualSpacing/>
        <w:jc w:val="both"/>
        <w:rPr>
          <w:rFonts w:ascii="Times New Roman" w:eastAsia="Times New Roman" w:hAnsi="Times New Roman" w:cs="Times New Roman"/>
          <w:b/>
          <w:sz w:val="24"/>
          <w:szCs w:val="24"/>
          <w:lang w:eastAsia="en-US"/>
        </w:rPr>
      </w:pPr>
    </w:p>
    <w:p w14:paraId="12ECAF3D" w14:textId="77777777" w:rsidR="00E42F1A" w:rsidRPr="00E42F1A" w:rsidRDefault="00E42F1A" w:rsidP="00E42F1A">
      <w:pPr>
        <w:spacing w:after="0" w:line="240" w:lineRule="auto"/>
        <w:ind w:firstLine="720"/>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7.  Techninėje specifikacijoje, techniniuose projektuose, brėžiniuose, žiniaraščiuose paminėti gaminių pavadinimai, jų modeliai ar šaltiniai, konkretūs procesai ar prekės ženklai, patentai, tipai, konkreti kilmė ar gamyba, nuorodos į standartus ir/ar technologijas yra rekomendacinio bei orientacinio pobūdžio ir gali būti pakeisti lygiaverte (ne blogesniais techniniais rodikliais ir atitinkančią reikalaujamus kokybės parametrus) kitų gamintojų produkcija (prekėmis), lygiaverčiais standartais ir/ar technologijomis.</w:t>
      </w:r>
    </w:p>
    <w:p w14:paraId="1D0B75CD" w14:textId="77777777" w:rsidR="00E42F1A" w:rsidRPr="00E42F1A" w:rsidRDefault="00E42F1A" w:rsidP="00E42F1A">
      <w:pPr>
        <w:spacing w:after="0" w:line="240" w:lineRule="auto"/>
        <w:ind w:firstLine="720"/>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8.  Tiekėjas turi numatyti ir įvertinti visas sutarties vykdymo išlaidas (tarp jų išlaidas nurodytas šioje Techninėje specifikacijoje). Faktinių medžiagų ir/ ar darbų kiekių, gautų vykdant specifikacijose aprašytus darbus, svyravimų (neatitikimų) riziką prisiima tiekėjas. Didesnės išlaidos, patirtos pagal sutartį dėl didesnių medžiagų ir/ ar darbų kiekių (apimčių) nelaikomi papildomomis išlaidomis. Papildomas apmokėjimas už jas nebus daromas, tiekėjas jas privalės padengti savo sąskaita.</w:t>
      </w:r>
    </w:p>
    <w:p w14:paraId="5BB30D9E" w14:textId="77777777" w:rsidR="00E42F1A" w:rsidRPr="00E42F1A" w:rsidRDefault="00E42F1A" w:rsidP="00E42F1A">
      <w:pPr>
        <w:spacing w:after="0" w:line="240" w:lineRule="auto"/>
        <w:ind w:firstLine="851"/>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9. Atlikęs darbus, rangovas priduoda užsakovui teritoriją sutvarkytą, savo lėšomis atstato pažeistas dangas, želdynus ir pan.</w:t>
      </w:r>
    </w:p>
    <w:p w14:paraId="7F1E3F8F" w14:textId="77777777" w:rsidR="00E42F1A" w:rsidRPr="00E42F1A" w:rsidRDefault="00E42F1A" w:rsidP="00E42F1A">
      <w:pPr>
        <w:spacing w:after="0" w:line="240" w:lineRule="auto"/>
        <w:ind w:firstLine="851"/>
        <w:jc w:val="both"/>
        <w:rPr>
          <w:rFonts w:ascii="Times New Roman" w:eastAsia="Times New Roman" w:hAnsi="Times New Roman" w:cs="Times New Roman"/>
          <w:sz w:val="24"/>
          <w:szCs w:val="24"/>
          <w:lang w:eastAsia="en-US"/>
        </w:rPr>
      </w:pPr>
    </w:p>
    <w:p w14:paraId="467956FF" w14:textId="77777777" w:rsidR="00E42F1A" w:rsidRPr="00E42F1A" w:rsidRDefault="00E42F1A" w:rsidP="00E42F1A">
      <w:pPr>
        <w:spacing w:after="0" w:line="240" w:lineRule="auto"/>
        <w:ind w:firstLine="851"/>
        <w:jc w:val="center"/>
        <w:rPr>
          <w:rFonts w:ascii="Times New Roman" w:eastAsia="Times New Roman" w:hAnsi="Times New Roman" w:cs="Times New Roman"/>
          <w:b/>
          <w:bCs/>
          <w:color w:val="000000"/>
          <w:sz w:val="24"/>
          <w:szCs w:val="24"/>
          <w:lang w:eastAsia="en-US"/>
        </w:rPr>
      </w:pPr>
      <w:r w:rsidRPr="00E42F1A">
        <w:rPr>
          <w:rFonts w:ascii="Times New Roman" w:eastAsia="Times New Roman" w:hAnsi="Times New Roman" w:cs="Times New Roman"/>
          <w:b/>
          <w:bCs/>
          <w:color w:val="000000"/>
          <w:sz w:val="24"/>
          <w:szCs w:val="24"/>
          <w:lang w:eastAsia="en-US"/>
        </w:rPr>
        <w:t>Minimalūs aplinkos apsaugos kriterijai</w:t>
      </w:r>
    </w:p>
    <w:p w14:paraId="380B4CD4" w14:textId="77777777" w:rsidR="00E42F1A" w:rsidRPr="00E42F1A" w:rsidRDefault="00E42F1A" w:rsidP="00E42F1A">
      <w:pPr>
        <w:spacing w:after="0" w:line="240" w:lineRule="auto"/>
        <w:ind w:firstLine="851"/>
        <w:jc w:val="center"/>
        <w:rPr>
          <w:rFonts w:ascii="Times New Roman" w:eastAsia="Times New Roman" w:hAnsi="Times New Roman" w:cs="Times New Roman"/>
          <w:b/>
          <w:bCs/>
          <w:color w:val="000000"/>
          <w:sz w:val="24"/>
          <w:szCs w:val="24"/>
          <w:lang w:eastAsia="en-US"/>
        </w:rPr>
      </w:pPr>
    </w:p>
    <w:p w14:paraId="248F32D7" w14:textId="77777777" w:rsidR="00E42F1A" w:rsidRPr="00E42F1A" w:rsidRDefault="00E42F1A" w:rsidP="00E42F1A">
      <w:pPr>
        <w:numPr>
          <w:ilvl w:val="0"/>
          <w:numId w:val="41"/>
        </w:numPr>
        <w:spacing w:after="0" w:line="240" w:lineRule="auto"/>
        <w:ind w:left="0" w:firstLine="851"/>
        <w:contextualSpacing/>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 xml:space="preserve">Vykdant sutartį draudžiamas bet koks mechanizmų kuro ar tepalų nutekėjimas, vandens teršimas ir šiukšlinimas. </w:t>
      </w:r>
    </w:p>
    <w:p w14:paraId="249E2312" w14:textId="77777777" w:rsidR="00E42F1A" w:rsidRPr="00E42F1A" w:rsidRDefault="00E42F1A" w:rsidP="00E42F1A">
      <w:pPr>
        <w:numPr>
          <w:ilvl w:val="0"/>
          <w:numId w:val="41"/>
        </w:numPr>
        <w:spacing w:after="0" w:line="240" w:lineRule="auto"/>
        <w:ind w:left="0" w:firstLine="851"/>
        <w:contextualSpacing/>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 xml:space="preserve">Statinio statybos metu susidariusios statybinės atliekos turi būti išvežamos antriniam panaudojimui arba utilizavimui laikantis nustatytos tvarkos. Pateikti pažymas apie visas išvežamas ir utilizuotas atliekas. </w:t>
      </w:r>
    </w:p>
    <w:p w14:paraId="61B42F85" w14:textId="77777777" w:rsidR="00E42F1A" w:rsidRPr="00E42F1A" w:rsidRDefault="00E42F1A" w:rsidP="00E42F1A">
      <w:pPr>
        <w:numPr>
          <w:ilvl w:val="0"/>
          <w:numId w:val="41"/>
        </w:numPr>
        <w:spacing w:after="0" w:line="240" w:lineRule="auto"/>
        <w:ind w:left="0" w:firstLine="851"/>
        <w:contextualSpacing/>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Žaidimų įrenginiams ir kitai įrangai gaminti negali būti naudojamos aplinkai pavojingos medžiagos, metalai, sudarantys toksiškus oksidų sluoksnius ir žvynelius, turi būti apsaugoti netoksiška danga; neturi būti naudojamos medžiagos, žinomos kaip sukeliančios paviršinį užsiliepsnojimą.</w:t>
      </w:r>
      <w:r w:rsidRPr="00E42F1A">
        <w:rPr>
          <w:rFonts w:ascii="Times New Roman" w:eastAsia="Times New Roman" w:hAnsi="Times New Roman" w:cs="Times New Roman"/>
          <w:sz w:val="24"/>
          <w:szCs w:val="20"/>
          <w:lang w:eastAsia="en-US"/>
        </w:rPr>
        <w:t xml:space="preserve"> </w:t>
      </w:r>
    </w:p>
    <w:p w14:paraId="588FF42E" w14:textId="77777777" w:rsidR="00E42F1A" w:rsidRPr="00E42F1A" w:rsidRDefault="00E42F1A" w:rsidP="00E42F1A">
      <w:pPr>
        <w:numPr>
          <w:ilvl w:val="0"/>
          <w:numId w:val="41"/>
        </w:numPr>
        <w:spacing w:after="0" w:line="240" w:lineRule="auto"/>
        <w:ind w:left="0" w:firstLine="851"/>
        <w:contextualSpacing/>
        <w:jc w:val="both"/>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Darbams atlikti nenaudojama pavojingųjų cheminių medžiagų, neteršiama aplinka ir nekeliamas pavojus sveikatai.</w:t>
      </w:r>
    </w:p>
    <w:p w14:paraId="25977403" w14:textId="77777777" w:rsidR="00E42F1A" w:rsidRPr="00E42F1A" w:rsidRDefault="00E42F1A" w:rsidP="00E42F1A">
      <w:pPr>
        <w:numPr>
          <w:ilvl w:val="0"/>
          <w:numId w:val="41"/>
        </w:numPr>
        <w:spacing w:after="0" w:line="240" w:lineRule="auto"/>
        <w:ind w:left="0" w:firstLine="851"/>
        <w:contextualSpacing/>
        <w:jc w:val="both"/>
        <w:textAlignment w:val="baseline"/>
        <w:rPr>
          <w:rFonts w:ascii="Times New Roman" w:eastAsia="Times New Roman" w:hAnsi="Times New Roman" w:cs="Times New Roman"/>
          <w:sz w:val="24"/>
          <w:szCs w:val="24"/>
          <w:lang w:eastAsia="en-US"/>
        </w:rPr>
      </w:pPr>
      <w:r w:rsidRPr="00E42F1A">
        <w:rPr>
          <w:rFonts w:ascii="Times New Roman" w:eastAsia="Calibri" w:hAnsi="Times New Roman" w:cs="Times New Roman"/>
          <w:sz w:val="24"/>
          <w:szCs w:val="24"/>
          <w:lang w:eastAsia="en-US"/>
        </w:rPr>
        <w:t xml:space="preserve">Tiekėjas, atlikdamas vaikų žaidimo aikštelių įrenginių montavimo ir kitus parengimo naudoti paslaugas ir/ ar darbus, turi vykdyti pirminį atliekų ir antrinių žaliavų rūšiavimą atliekų susidarymo vietoje, atskiriant jas ir metant į tam tikras pažymėtas talpas ar konteinerius: popierius (taip pat kartonas, popierinių pakuočių atliekos), plastikas (taip pat plastikinių pakuočių atliekos), metalas, buitinės atliekos, tara, pašluostės su cheminių medžiagų likučiais, medis, stiklas, elektros ir elektroninės įrangos atliekos, cheminių medžiagų atliekos ir užtikrinti atliekų tinkamą sutvarkymą. Atliekų rūšiavimui susidarymo vietoje skirtomis priemonėmis tiekėjas turi pasirūpinti pats. Tiekėjas kartu su darbų priėmimo – perdavimo aktu pateikia atliekų sutvarkymą įrodančius dokumentus. </w:t>
      </w:r>
    </w:p>
    <w:p w14:paraId="3E4A4EC3" w14:textId="77777777" w:rsidR="00E42F1A" w:rsidRPr="00E42F1A" w:rsidRDefault="00E42F1A" w:rsidP="00E42F1A">
      <w:pPr>
        <w:numPr>
          <w:ilvl w:val="0"/>
          <w:numId w:val="41"/>
        </w:numPr>
        <w:spacing w:after="0" w:line="240" w:lineRule="auto"/>
        <w:ind w:left="0" w:firstLine="851"/>
        <w:contextualSpacing/>
        <w:jc w:val="both"/>
        <w:textAlignment w:val="baseline"/>
        <w:rPr>
          <w:rFonts w:ascii="Times New Roman" w:eastAsia="Times New Roman" w:hAnsi="Times New Roman" w:cs="Times New Roman"/>
          <w:sz w:val="24"/>
          <w:szCs w:val="24"/>
          <w:lang w:eastAsia="en-US"/>
        </w:rPr>
      </w:pPr>
      <w:r w:rsidRPr="00E42F1A">
        <w:rPr>
          <w:rFonts w:ascii="Times New Roman" w:eastAsia="Times New Roman" w:hAnsi="Times New Roman" w:cs="Times New Roman"/>
          <w:sz w:val="24"/>
          <w:szCs w:val="24"/>
          <w:lang w:eastAsia="en-US"/>
        </w:rPr>
        <w:t>Tiekėjas privalo žaidimo aikštelių įrenginius atvežti į statybvietę ne kelių eismo piko valandomis, pirmadieniais − ketvirtadieniais nuo 10:00 iki 16:00 val., penktadieniais ir švenčių dienų išvakarėse nuo 10:00 iki 14:00 val. ir trumpiausiais galimais maršrutais. Pirkėjas turi teisę sutarties vykdymo metu pareikalauti trumpiausio galimo maršruto pasirinkimą įrodančių dokumentų.</w:t>
      </w:r>
    </w:p>
    <w:p w14:paraId="43BC671B" w14:textId="09673919" w:rsidR="00E42F1A" w:rsidRPr="001B3A57" w:rsidRDefault="00E42F1A" w:rsidP="00E42F1A">
      <w:pPr>
        <w:numPr>
          <w:ilvl w:val="0"/>
          <w:numId w:val="41"/>
        </w:numPr>
        <w:spacing w:after="0" w:line="240" w:lineRule="auto"/>
        <w:ind w:left="0" w:firstLine="851"/>
        <w:contextualSpacing/>
        <w:jc w:val="both"/>
        <w:textAlignment w:val="baseline"/>
        <w:rPr>
          <w:rFonts w:ascii="Times New Roman" w:eastAsia="Times New Roman" w:hAnsi="Times New Roman" w:cs="Times New Roman"/>
          <w:sz w:val="24"/>
          <w:szCs w:val="24"/>
          <w:lang w:eastAsia="en-US"/>
        </w:rPr>
      </w:pPr>
      <w:r w:rsidRPr="00E42F1A">
        <w:rPr>
          <w:rFonts w:ascii="Times New Roman" w:eastAsia="Calibri" w:hAnsi="Times New Roman" w:cs="Times New Roman"/>
          <w:sz w:val="24"/>
          <w:szCs w:val="24"/>
          <w:lang w:eastAsia="en-US"/>
        </w:rPr>
        <w:t xml:space="preserve">Nustačius, kad Tiekėjas nesiklaiko minimalių aplinkosauginių reikalavimų, tiekėjui </w:t>
      </w:r>
      <w:r w:rsidRPr="001B3A57">
        <w:rPr>
          <w:rFonts w:ascii="Times New Roman" w:eastAsia="Calibri" w:hAnsi="Times New Roman" w:cs="Times New Roman"/>
          <w:sz w:val="24"/>
          <w:szCs w:val="24"/>
          <w:lang w:eastAsia="en-US"/>
        </w:rPr>
        <w:t xml:space="preserve">taikoma </w:t>
      </w:r>
      <w:r w:rsidR="001B3A57" w:rsidRPr="001B3A57">
        <w:rPr>
          <w:rFonts w:ascii="Times New Roman" w:eastAsia="Calibri" w:hAnsi="Times New Roman" w:cs="Times New Roman"/>
          <w:sz w:val="24"/>
          <w:szCs w:val="24"/>
          <w:lang w:eastAsia="en-US"/>
        </w:rPr>
        <w:t>10</w:t>
      </w:r>
      <w:r w:rsidRPr="001B3A57">
        <w:rPr>
          <w:rFonts w:ascii="Times New Roman" w:eastAsia="Calibri" w:hAnsi="Times New Roman" w:cs="Times New Roman"/>
          <w:sz w:val="24"/>
          <w:szCs w:val="24"/>
          <w:lang w:eastAsia="en-US"/>
        </w:rPr>
        <w:t>00 eurų bauda</w:t>
      </w:r>
      <w:r w:rsidR="001B3A57">
        <w:rPr>
          <w:rFonts w:ascii="Times New Roman" w:eastAsia="Calibri" w:hAnsi="Times New Roman" w:cs="Times New Roman"/>
          <w:sz w:val="24"/>
          <w:szCs w:val="24"/>
          <w:lang w:eastAsia="en-US"/>
        </w:rPr>
        <w:t xml:space="preserve"> už kiekvieną atvejį</w:t>
      </w:r>
      <w:r w:rsidRPr="001B3A57">
        <w:rPr>
          <w:rFonts w:ascii="Times New Roman" w:eastAsia="Calibri" w:hAnsi="Times New Roman" w:cs="Times New Roman"/>
          <w:sz w:val="24"/>
          <w:szCs w:val="24"/>
          <w:lang w:eastAsia="en-US"/>
        </w:rPr>
        <w:t>.</w:t>
      </w:r>
    </w:p>
    <w:p w14:paraId="508B819E" w14:textId="4A0CAABD" w:rsidR="00766568" w:rsidRDefault="00766568" w:rsidP="00766568">
      <w:pPr>
        <w:tabs>
          <w:tab w:val="left" w:pos="567"/>
        </w:tabs>
        <w:spacing w:before="60" w:after="6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3 Sąlygų priedas</w:t>
      </w:r>
    </w:p>
    <w:p w14:paraId="62FEFFE1" w14:textId="6BAB582A" w:rsidR="00766568" w:rsidRDefault="00766568" w:rsidP="00766568">
      <w:pPr>
        <w:tabs>
          <w:tab w:val="left" w:pos="567"/>
        </w:tabs>
        <w:spacing w:before="60" w:after="60" w:line="240" w:lineRule="auto"/>
        <w:jc w:val="center"/>
        <w:rPr>
          <w:rFonts w:ascii="Times New Roman" w:eastAsia="Times New Roman" w:hAnsi="Times New Roman" w:cs="Times New Roman"/>
          <w:sz w:val="24"/>
          <w:szCs w:val="24"/>
          <w:lang w:eastAsia="en-US"/>
        </w:rPr>
      </w:pPr>
    </w:p>
    <w:p w14:paraId="0034B9BB" w14:textId="77777777" w:rsidR="00C1437F" w:rsidRPr="003075C0" w:rsidRDefault="00C1437F" w:rsidP="00C1437F">
      <w:pPr>
        <w:spacing w:after="0" w:line="240" w:lineRule="auto"/>
        <w:jc w:val="center"/>
        <w:rPr>
          <w:rFonts w:ascii="Times New Roman" w:eastAsia="Times New Roman" w:hAnsi="Times New Roman" w:cs="Times New Roman"/>
          <w:b/>
          <w:sz w:val="28"/>
          <w:szCs w:val="28"/>
          <w:lang w:eastAsia="en-US"/>
        </w:rPr>
      </w:pPr>
      <w:r w:rsidRPr="003075C0">
        <w:rPr>
          <w:rFonts w:ascii="Times New Roman" w:eastAsia="Times New Roman" w:hAnsi="Times New Roman" w:cs="Times New Roman"/>
          <w:b/>
          <w:sz w:val="28"/>
          <w:szCs w:val="28"/>
          <w:lang w:eastAsia="en-US"/>
        </w:rPr>
        <w:t xml:space="preserve">SUTARTIES PROJEKTAS </w:t>
      </w:r>
    </w:p>
    <w:p w14:paraId="01C5F036" w14:textId="77777777" w:rsidR="00C1437F" w:rsidRPr="003075C0" w:rsidRDefault="00C1437F" w:rsidP="00C1437F">
      <w:pPr>
        <w:spacing w:after="0" w:line="240" w:lineRule="auto"/>
        <w:ind w:firstLine="720"/>
        <w:jc w:val="both"/>
        <w:rPr>
          <w:rFonts w:ascii="Times New Roman" w:eastAsia="Times New Roman" w:hAnsi="Times New Roman" w:cs="Times New Roman"/>
          <w:bCs/>
          <w:sz w:val="24"/>
          <w:szCs w:val="24"/>
          <w:lang w:eastAsia="en-US"/>
        </w:rPr>
      </w:pPr>
    </w:p>
    <w:p w14:paraId="219D00B7" w14:textId="77777777" w:rsidR="00C1437F" w:rsidRPr="003075C0" w:rsidRDefault="00C1437F" w:rsidP="00C1437F">
      <w:pPr>
        <w:spacing w:after="0" w:line="240" w:lineRule="auto"/>
        <w:ind w:firstLine="720"/>
        <w:jc w:val="both"/>
        <w:rPr>
          <w:rFonts w:ascii="Times New Roman" w:eastAsia="Times New Roman" w:hAnsi="Times New Roman" w:cs="Times New Roman"/>
          <w:bCs/>
          <w:sz w:val="24"/>
          <w:szCs w:val="24"/>
          <w:lang w:eastAsia="en-US"/>
        </w:rPr>
      </w:pPr>
      <w:r w:rsidRPr="003075C0">
        <w:rPr>
          <w:rFonts w:ascii="Times New Roman" w:eastAsia="Times New Roman" w:hAnsi="Times New Roman" w:cs="Times New Roman"/>
          <w:bCs/>
          <w:sz w:val="24"/>
          <w:szCs w:val="24"/>
          <w:lang w:eastAsia="en-US"/>
        </w:rPr>
        <w:t>Sutarties sąlygos teikiamos atskirais dokumentais (Word formatu):</w:t>
      </w:r>
    </w:p>
    <w:p w14:paraId="1F313E11" w14:textId="77777777" w:rsidR="00C1437F" w:rsidRPr="003075C0" w:rsidRDefault="00C1437F" w:rsidP="00C1437F">
      <w:pPr>
        <w:numPr>
          <w:ilvl w:val="0"/>
          <w:numId w:val="34"/>
        </w:numPr>
        <w:spacing w:after="0" w:line="240" w:lineRule="auto"/>
        <w:ind w:firstLine="273"/>
        <w:rPr>
          <w:rFonts w:ascii="Times New Roman" w:eastAsia="Times New Roman" w:hAnsi="Times New Roman" w:cs="Times New Roman"/>
          <w:bCs/>
          <w:sz w:val="24"/>
          <w:szCs w:val="24"/>
          <w:lang w:eastAsia="en-US"/>
        </w:rPr>
      </w:pPr>
      <w:r w:rsidRPr="003075C0">
        <w:rPr>
          <w:rFonts w:ascii="Times New Roman" w:eastAsia="Times New Roman" w:hAnsi="Times New Roman" w:cs="Times New Roman"/>
          <w:bCs/>
          <w:sz w:val="24"/>
          <w:szCs w:val="24"/>
          <w:lang w:eastAsia="en-US"/>
        </w:rPr>
        <w:t>Statybos rangos sutarties bendrosios sąlygos;</w:t>
      </w:r>
    </w:p>
    <w:p w14:paraId="3F26E4B6" w14:textId="77777777" w:rsidR="00C1437F" w:rsidRPr="003075C0" w:rsidRDefault="00C1437F" w:rsidP="00C1437F">
      <w:pPr>
        <w:numPr>
          <w:ilvl w:val="0"/>
          <w:numId w:val="34"/>
        </w:numPr>
        <w:spacing w:after="0" w:line="240" w:lineRule="auto"/>
        <w:ind w:firstLine="273"/>
        <w:rPr>
          <w:rFonts w:ascii="Times New Roman" w:eastAsia="Times New Roman" w:hAnsi="Times New Roman" w:cs="Times New Roman"/>
          <w:bCs/>
          <w:sz w:val="24"/>
          <w:szCs w:val="24"/>
          <w:lang w:eastAsia="en-US"/>
        </w:rPr>
      </w:pPr>
      <w:r w:rsidRPr="003075C0">
        <w:rPr>
          <w:rFonts w:ascii="Times New Roman" w:eastAsia="Times New Roman" w:hAnsi="Times New Roman" w:cs="Times New Roman"/>
          <w:bCs/>
          <w:sz w:val="24"/>
          <w:szCs w:val="24"/>
          <w:lang w:eastAsia="en-US"/>
        </w:rPr>
        <w:t>Statybos rangos sutarties specialiosios sąlygos.</w:t>
      </w:r>
    </w:p>
    <w:p w14:paraId="5220E3BC" w14:textId="77777777" w:rsidR="00C1437F" w:rsidRDefault="00C1437F" w:rsidP="00C1437F">
      <w:pPr>
        <w:spacing w:after="0" w:line="240" w:lineRule="auto"/>
        <w:ind w:firstLine="720"/>
        <w:jc w:val="both"/>
        <w:rPr>
          <w:rFonts w:ascii="Times New Roman" w:eastAsia="Times New Roman" w:hAnsi="Times New Roman" w:cs="Times New Roman"/>
          <w:bCs/>
          <w:sz w:val="24"/>
          <w:szCs w:val="24"/>
          <w:lang w:eastAsia="en-US"/>
        </w:rPr>
      </w:pPr>
    </w:p>
    <w:p w14:paraId="44E97D3E" w14:textId="73C8C3FD" w:rsidR="00965BD8" w:rsidRDefault="00C1437F" w:rsidP="00B23608">
      <w:pPr>
        <w:spacing w:after="200" w:line="276" w:lineRule="auto"/>
        <w:ind w:firstLine="720"/>
        <w:jc w:val="center"/>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____________________________________________________</w:t>
      </w:r>
    </w:p>
    <w:p w14:paraId="0B149A71" w14:textId="77777777" w:rsidR="004E2B81" w:rsidRPr="004E2B81" w:rsidRDefault="004E2B81" w:rsidP="004E2B81">
      <w:pPr>
        <w:rPr>
          <w:rFonts w:ascii="Times New Roman" w:eastAsia="Times New Roman" w:hAnsi="Times New Roman" w:cs="Times New Roman"/>
          <w:sz w:val="24"/>
          <w:szCs w:val="24"/>
          <w:lang w:eastAsia="en-US"/>
        </w:rPr>
      </w:pPr>
    </w:p>
    <w:p w14:paraId="2809A526" w14:textId="77777777" w:rsidR="004E2B81" w:rsidRPr="004E2B81" w:rsidRDefault="004E2B81" w:rsidP="004E2B81">
      <w:pPr>
        <w:rPr>
          <w:rFonts w:ascii="Times New Roman" w:eastAsia="Times New Roman" w:hAnsi="Times New Roman" w:cs="Times New Roman"/>
          <w:sz w:val="24"/>
          <w:szCs w:val="24"/>
          <w:lang w:eastAsia="en-US"/>
        </w:rPr>
      </w:pPr>
    </w:p>
    <w:p w14:paraId="5AAE1A33" w14:textId="77777777" w:rsidR="004E2B81" w:rsidRPr="004E2B81" w:rsidRDefault="004E2B81" w:rsidP="004E2B81">
      <w:pPr>
        <w:rPr>
          <w:rFonts w:ascii="Times New Roman" w:eastAsia="Times New Roman" w:hAnsi="Times New Roman" w:cs="Times New Roman"/>
          <w:sz w:val="24"/>
          <w:szCs w:val="24"/>
          <w:lang w:eastAsia="en-US"/>
        </w:rPr>
      </w:pPr>
    </w:p>
    <w:p w14:paraId="1EEE4EC5" w14:textId="77777777" w:rsidR="004E2B81" w:rsidRPr="004E2B81" w:rsidRDefault="004E2B81" w:rsidP="004E2B81">
      <w:pPr>
        <w:rPr>
          <w:rFonts w:ascii="Times New Roman" w:eastAsia="Times New Roman" w:hAnsi="Times New Roman" w:cs="Times New Roman"/>
          <w:sz w:val="24"/>
          <w:szCs w:val="24"/>
          <w:lang w:eastAsia="en-US"/>
        </w:rPr>
      </w:pPr>
    </w:p>
    <w:p w14:paraId="2B3E4BA2" w14:textId="77777777" w:rsidR="004E2B81" w:rsidRPr="004E2B81" w:rsidRDefault="004E2B81" w:rsidP="004E2B81">
      <w:pPr>
        <w:rPr>
          <w:rFonts w:ascii="Times New Roman" w:eastAsia="Times New Roman" w:hAnsi="Times New Roman" w:cs="Times New Roman"/>
          <w:sz w:val="24"/>
          <w:szCs w:val="24"/>
          <w:lang w:eastAsia="en-US"/>
        </w:rPr>
      </w:pPr>
    </w:p>
    <w:p w14:paraId="5C1CCF7A" w14:textId="77777777" w:rsidR="004E2B81" w:rsidRPr="004E2B81" w:rsidRDefault="004E2B81" w:rsidP="004E2B81">
      <w:pPr>
        <w:rPr>
          <w:rFonts w:ascii="Times New Roman" w:eastAsia="Times New Roman" w:hAnsi="Times New Roman" w:cs="Times New Roman"/>
          <w:sz w:val="24"/>
          <w:szCs w:val="24"/>
          <w:lang w:eastAsia="en-US"/>
        </w:rPr>
      </w:pPr>
    </w:p>
    <w:p w14:paraId="20552FBC" w14:textId="77777777" w:rsidR="004E2B81" w:rsidRPr="004E2B81" w:rsidRDefault="004E2B81" w:rsidP="004E2B81">
      <w:pPr>
        <w:rPr>
          <w:rFonts w:ascii="Times New Roman" w:eastAsia="Times New Roman" w:hAnsi="Times New Roman" w:cs="Times New Roman"/>
          <w:sz w:val="24"/>
          <w:szCs w:val="24"/>
          <w:lang w:eastAsia="en-US"/>
        </w:rPr>
      </w:pPr>
    </w:p>
    <w:p w14:paraId="66E26BDA" w14:textId="77777777" w:rsidR="004E2B81" w:rsidRPr="004E2B81" w:rsidRDefault="004E2B81" w:rsidP="004E2B81">
      <w:pPr>
        <w:rPr>
          <w:rFonts w:ascii="Times New Roman" w:eastAsia="Times New Roman" w:hAnsi="Times New Roman" w:cs="Times New Roman"/>
          <w:sz w:val="24"/>
          <w:szCs w:val="24"/>
          <w:lang w:eastAsia="en-US"/>
        </w:rPr>
      </w:pPr>
    </w:p>
    <w:p w14:paraId="042B6726" w14:textId="77777777" w:rsidR="004E2B81" w:rsidRPr="004E2B81" w:rsidRDefault="004E2B81" w:rsidP="004E2B81">
      <w:pPr>
        <w:rPr>
          <w:rFonts w:ascii="Times New Roman" w:eastAsia="Times New Roman" w:hAnsi="Times New Roman" w:cs="Times New Roman"/>
          <w:sz w:val="24"/>
          <w:szCs w:val="24"/>
          <w:lang w:eastAsia="en-US"/>
        </w:rPr>
      </w:pPr>
    </w:p>
    <w:p w14:paraId="572ADD15" w14:textId="77777777" w:rsidR="004E2B81" w:rsidRPr="004E2B81" w:rsidRDefault="004E2B81" w:rsidP="004E2B81">
      <w:pPr>
        <w:rPr>
          <w:rFonts w:ascii="Times New Roman" w:eastAsia="Times New Roman" w:hAnsi="Times New Roman" w:cs="Times New Roman"/>
          <w:sz w:val="24"/>
          <w:szCs w:val="24"/>
          <w:lang w:eastAsia="en-US"/>
        </w:rPr>
      </w:pPr>
    </w:p>
    <w:p w14:paraId="4CDD441F" w14:textId="77777777" w:rsidR="004E2B81" w:rsidRPr="004E2B81" w:rsidRDefault="004E2B81" w:rsidP="004E2B81">
      <w:pPr>
        <w:rPr>
          <w:rFonts w:ascii="Times New Roman" w:eastAsia="Times New Roman" w:hAnsi="Times New Roman" w:cs="Times New Roman"/>
          <w:sz w:val="24"/>
          <w:szCs w:val="24"/>
          <w:lang w:eastAsia="en-US"/>
        </w:rPr>
      </w:pPr>
    </w:p>
    <w:p w14:paraId="7B2B72FE" w14:textId="77777777" w:rsidR="004E2B81" w:rsidRPr="004E2B81" w:rsidRDefault="004E2B81" w:rsidP="004E2B81">
      <w:pPr>
        <w:rPr>
          <w:rFonts w:ascii="Times New Roman" w:eastAsia="Times New Roman" w:hAnsi="Times New Roman" w:cs="Times New Roman"/>
          <w:sz w:val="24"/>
          <w:szCs w:val="24"/>
          <w:lang w:eastAsia="en-US"/>
        </w:rPr>
      </w:pPr>
    </w:p>
    <w:p w14:paraId="65E27C9E" w14:textId="77777777" w:rsidR="004E2B81" w:rsidRPr="004E2B81" w:rsidRDefault="004E2B81" w:rsidP="004E2B81">
      <w:pPr>
        <w:rPr>
          <w:rFonts w:ascii="Times New Roman" w:eastAsia="Times New Roman" w:hAnsi="Times New Roman" w:cs="Times New Roman"/>
          <w:sz w:val="24"/>
          <w:szCs w:val="24"/>
          <w:lang w:eastAsia="en-US"/>
        </w:rPr>
      </w:pPr>
    </w:p>
    <w:p w14:paraId="210E3FEC" w14:textId="77777777" w:rsidR="004E2B81" w:rsidRPr="004E2B81" w:rsidRDefault="004E2B81" w:rsidP="004E2B81">
      <w:pPr>
        <w:rPr>
          <w:rFonts w:ascii="Times New Roman" w:eastAsia="Times New Roman" w:hAnsi="Times New Roman" w:cs="Times New Roman"/>
          <w:sz w:val="24"/>
          <w:szCs w:val="24"/>
          <w:lang w:eastAsia="en-US"/>
        </w:rPr>
      </w:pPr>
    </w:p>
    <w:p w14:paraId="1A05534C" w14:textId="77777777" w:rsidR="004E2B81" w:rsidRPr="004E2B81" w:rsidRDefault="004E2B81" w:rsidP="004E2B81">
      <w:pPr>
        <w:rPr>
          <w:rFonts w:ascii="Times New Roman" w:eastAsia="Times New Roman" w:hAnsi="Times New Roman" w:cs="Times New Roman"/>
          <w:sz w:val="24"/>
          <w:szCs w:val="24"/>
          <w:lang w:eastAsia="en-US"/>
        </w:rPr>
      </w:pPr>
    </w:p>
    <w:p w14:paraId="51F72969" w14:textId="77777777" w:rsidR="004E2B81" w:rsidRPr="004E2B81" w:rsidRDefault="004E2B81" w:rsidP="004E2B81">
      <w:pPr>
        <w:rPr>
          <w:rFonts w:ascii="Times New Roman" w:eastAsia="Times New Roman" w:hAnsi="Times New Roman" w:cs="Times New Roman"/>
          <w:sz w:val="24"/>
          <w:szCs w:val="24"/>
          <w:lang w:eastAsia="en-US"/>
        </w:rPr>
      </w:pPr>
    </w:p>
    <w:p w14:paraId="1F123B32" w14:textId="77777777" w:rsidR="004E2B81" w:rsidRPr="004E2B81" w:rsidRDefault="004E2B81" w:rsidP="004E2B81">
      <w:pPr>
        <w:rPr>
          <w:rFonts w:ascii="Times New Roman" w:eastAsia="Times New Roman" w:hAnsi="Times New Roman" w:cs="Times New Roman"/>
          <w:sz w:val="24"/>
          <w:szCs w:val="24"/>
          <w:lang w:eastAsia="en-US"/>
        </w:rPr>
      </w:pPr>
    </w:p>
    <w:p w14:paraId="509DA561" w14:textId="77777777" w:rsidR="004E2B81" w:rsidRDefault="004E2B81" w:rsidP="004E2B81">
      <w:pPr>
        <w:rPr>
          <w:rFonts w:ascii="Times New Roman" w:eastAsia="Times New Roman" w:hAnsi="Times New Roman" w:cs="Times New Roman"/>
          <w:i/>
          <w:sz w:val="24"/>
          <w:szCs w:val="24"/>
          <w:lang w:eastAsia="en-US"/>
        </w:rPr>
      </w:pPr>
    </w:p>
    <w:p w14:paraId="4ED92E9A" w14:textId="7CDD9937" w:rsidR="004E2B81" w:rsidRDefault="004E2B81" w:rsidP="004E2B81">
      <w:pPr>
        <w:tabs>
          <w:tab w:val="left" w:pos="6230"/>
        </w:tabs>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p>
    <w:p w14:paraId="64F4382E" w14:textId="77777777" w:rsidR="004E2B81" w:rsidRDefault="004E2B81" w:rsidP="004E2B81">
      <w:pPr>
        <w:tabs>
          <w:tab w:val="left" w:pos="6230"/>
        </w:tabs>
        <w:rPr>
          <w:rFonts w:ascii="Times New Roman" w:eastAsia="Times New Roman" w:hAnsi="Times New Roman" w:cs="Times New Roman"/>
          <w:sz w:val="24"/>
          <w:szCs w:val="24"/>
          <w:lang w:eastAsia="en-US"/>
        </w:rPr>
      </w:pPr>
    </w:p>
    <w:p w14:paraId="3B7CAFA9" w14:textId="77777777" w:rsidR="004E2B81" w:rsidRDefault="004E2B81" w:rsidP="004E2B81">
      <w:pPr>
        <w:tabs>
          <w:tab w:val="left" w:pos="6230"/>
        </w:tabs>
        <w:rPr>
          <w:rFonts w:ascii="Times New Roman" w:eastAsia="Times New Roman" w:hAnsi="Times New Roman" w:cs="Times New Roman"/>
          <w:sz w:val="24"/>
          <w:szCs w:val="24"/>
          <w:lang w:eastAsia="en-US"/>
        </w:rPr>
      </w:pPr>
    </w:p>
    <w:p w14:paraId="722B5876" w14:textId="77777777" w:rsidR="004E2B81" w:rsidRDefault="004E2B81" w:rsidP="004E2B81">
      <w:pPr>
        <w:tabs>
          <w:tab w:val="left" w:pos="6230"/>
        </w:tabs>
        <w:rPr>
          <w:rFonts w:ascii="Times New Roman" w:eastAsia="Times New Roman" w:hAnsi="Times New Roman" w:cs="Times New Roman"/>
          <w:sz w:val="24"/>
          <w:szCs w:val="24"/>
          <w:lang w:eastAsia="en-US"/>
        </w:rPr>
      </w:pPr>
    </w:p>
    <w:p w14:paraId="515E46DF" w14:textId="77777777" w:rsidR="008B7F8E" w:rsidRDefault="008B7F8E" w:rsidP="008B7F8E">
      <w:pPr>
        <w:tabs>
          <w:tab w:val="left" w:pos="6230"/>
        </w:tabs>
        <w:jc w:val="right"/>
        <w:rPr>
          <w:rFonts w:ascii="Times New Roman" w:eastAsia="Times New Roman" w:hAnsi="Times New Roman" w:cs="Times New Roman"/>
          <w:sz w:val="24"/>
          <w:szCs w:val="24"/>
          <w:lang w:eastAsia="en-US"/>
        </w:rPr>
      </w:pPr>
    </w:p>
    <w:p w14:paraId="17B33594" w14:textId="3DED3D87" w:rsidR="004E2B81" w:rsidRDefault="008B7F8E" w:rsidP="008B7F8E">
      <w:pPr>
        <w:tabs>
          <w:tab w:val="left" w:pos="6230"/>
        </w:tabs>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Sutarties 2 priedas</w:t>
      </w:r>
    </w:p>
    <w:p w14:paraId="34F9B7DE" w14:textId="681C59E8" w:rsidR="004E2B81" w:rsidRPr="00312FF1" w:rsidRDefault="004E2B81" w:rsidP="004E2B81">
      <w:pPr>
        <w:tabs>
          <w:tab w:val="left" w:pos="9000"/>
          <w:tab w:val="right" w:pos="93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caps/>
          <w:sz w:val="24"/>
          <w:szCs w:val="24"/>
          <w:lang w:eastAsia="en-US"/>
        </w:rPr>
      </w:pPr>
      <w:r w:rsidRPr="00312FF1">
        <w:rPr>
          <w:rFonts w:ascii="Times New Roman" w:eastAsia="Times New Roman" w:hAnsi="Times New Roman" w:cs="Times New Roman"/>
          <w:b/>
          <w:caps/>
          <w:sz w:val="24"/>
          <w:szCs w:val="24"/>
          <w:lang w:eastAsia="en-US"/>
        </w:rPr>
        <w:t>ĮKAINOTOS Veiklos sąrašas</w:t>
      </w:r>
    </w:p>
    <w:p w14:paraId="2394DD15" w14:textId="64BC9A7E" w:rsidR="00F922D5" w:rsidRDefault="00C91A72" w:rsidP="00F922D5">
      <w:pPr>
        <w:pStyle w:val="prastasiniatinklio"/>
        <w:spacing w:before="0" w:beforeAutospacing="0" w:after="0" w:afterAutospacing="0"/>
        <w:ind w:left="720"/>
        <w:jc w:val="center"/>
        <w:rPr>
          <w:b/>
          <w:bCs/>
        </w:rPr>
      </w:pPr>
      <w:r>
        <w:rPr>
          <w:b/>
          <w:bCs/>
        </w:rPr>
        <w:t>Lauko v</w:t>
      </w:r>
      <w:r w:rsidR="00F922D5">
        <w:rPr>
          <w:b/>
          <w:bCs/>
        </w:rPr>
        <w:t>aikų žaidimo aikštelės įrengimo darbai Vilniaus r., Lavoriškių sen., Mostiškių k.</w:t>
      </w:r>
    </w:p>
    <w:p w14:paraId="51ADF481" w14:textId="77777777" w:rsidR="004E2B81" w:rsidRPr="00312FF1" w:rsidRDefault="004E2B81" w:rsidP="004E2B81">
      <w:pPr>
        <w:spacing w:after="0" w:line="240" w:lineRule="auto"/>
        <w:rPr>
          <w:rFonts w:ascii="Times New Roman" w:eastAsia="Times New Roman" w:hAnsi="Times New Roman" w:cs="Times New Roman"/>
          <w:sz w:val="24"/>
          <w:szCs w:val="24"/>
          <w:lang w:eastAsia="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4"/>
        <w:gridCol w:w="2580"/>
        <w:gridCol w:w="1391"/>
        <w:gridCol w:w="1417"/>
        <w:gridCol w:w="1418"/>
        <w:gridCol w:w="2410"/>
      </w:tblGrid>
      <w:tr w:rsidR="004E2B81" w:rsidRPr="007658C4" w14:paraId="64FFC4F6" w14:textId="77777777" w:rsidTr="00070B9D">
        <w:trPr>
          <w:cantSplit/>
          <w:trHeight w:val="897"/>
        </w:trPr>
        <w:tc>
          <w:tcPr>
            <w:tcW w:w="844" w:type="dxa"/>
            <w:vMerge w:val="restart"/>
            <w:tcMar>
              <w:top w:w="0" w:type="dxa"/>
              <w:left w:w="108" w:type="dxa"/>
              <w:bottom w:w="0" w:type="dxa"/>
              <w:right w:w="108" w:type="dxa"/>
            </w:tcMar>
            <w:textDirection w:val="btLr"/>
            <w:vAlign w:val="center"/>
          </w:tcPr>
          <w:p w14:paraId="1989C79E" w14:textId="77777777" w:rsidR="004E2B81" w:rsidRPr="007658C4" w:rsidRDefault="004E2B81" w:rsidP="00A71188">
            <w:pPr>
              <w:spacing w:after="200" w:line="276" w:lineRule="auto"/>
              <w:ind w:left="-113" w:right="-113"/>
              <w:jc w:val="center"/>
              <w:rPr>
                <w:rFonts w:ascii="Times New Roman" w:eastAsia="Times New Roman" w:hAnsi="Times New Roman" w:cs="Times New Roman"/>
                <w:sz w:val="24"/>
              </w:rPr>
            </w:pPr>
            <w:r w:rsidRPr="007658C4">
              <w:rPr>
                <w:rFonts w:ascii="Times New Roman" w:eastAsia="Times New Roman" w:hAnsi="Times New Roman" w:cs="Times New Roman"/>
                <w:i/>
                <w:iCs/>
              </w:rPr>
              <w:t xml:space="preserve">Eil. Nr. </w:t>
            </w:r>
          </w:p>
        </w:tc>
        <w:tc>
          <w:tcPr>
            <w:tcW w:w="2580" w:type="dxa"/>
            <w:vMerge w:val="restart"/>
            <w:tcMar>
              <w:top w:w="0" w:type="dxa"/>
              <w:left w:w="108" w:type="dxa"/>
              <w:bottom w:w="0" w:type="dxa"/>
              <w:right w:w="108" w:type="dxa"/>
            </w:tcMar>
            <w:vAlign w:val="center"/>
          </w:tcPr>
          <w:p w14:paraId="55BBA834" w14:textId="77777777" w:rsidR="004E2B81" w:rsidRPr="007658C4" w:rsidRDefault="004E2B81" w:rsidP="00A71188">
            <w:pPr>
              <w:keepNext/>
              <w:spacing w:after="200" w:line="276" w:lineRule="auto"/>
              <w:ind w:left="73"/>
              <w:rPr>
                <w:rFonts w:ascii="Times New Roman" w:eastAsia="Times New Roman" w:hAnsi="Times New Roman" w:cs="Times New Roman"/>
                <w:b/>
                <w:bCs/>
                <w:sz w:val="24"/>
              </w:rPr>
            </w:pPr>
            <w:r w:rsidRPr="007658C4">
              <w:rPr>
                <w:rFonts w:ascii="Times New Roman" w:eastAsia="Times New Roman" w:hAnsi="Times New Roman" w:cs="Times New Roman"/>
                <w:b/>
                <w:bCs/>
              </w:rPr>
              <w:t>Nuolatinių Darbų/Paslaugų veiklos pavadinimas</w:t>
            </w:r>
          </w:p>
        </w:tc>
        <w:tc>
          <w:tcPr>
            <w:tcW w:w="4226" w:type="dxa"/>
            <w:gridSpan w:val="3"/>
            <w:tcMar>
              <w:top w:w="0" w:type="dxa"/>
              <w:left w:w="108" w:type="dxa"/>
              <w:bottom w:w="0" w:type="dxa"/>
              <w:right w:w="108" w:type="dxa"/>
            </w:tcMar>
            <w:vAlign w:val="center"/>
          </w:tcPr>
          <w:p w14:paraId="1B30A863" w14:textId="77777777" w:rsidR="004E2B81" w:rsidRPr="007658C4" w:rsidRDefault="004E2B81" w:rsidP="00A71188">
            <w:pPr>
              <w:spacing w:after="0" w:line="276" w:lineRule="auto"/>
              <w:jc w:val="center"/>
              <w:rPr>
                <w:rFonts w:ascii="Times New Roman" w:eastAsia="Times New Roman" w:hAnsi="Times New Roman" w:cs="Times New Roman"/>
                <w:b/>
                <w:bCs/>
                <w:sz w:val="24"/>
              </w:rPr>
            </w:pPr>
            <w:r w:rsidRPr="007658C4">
              <w:rPr>
                <w:rFonts w:ascii="Times New Roman" w:eastAsia="Times New Roman" w:hAnsi="Times New Roman" w:cs="Times New Roman"/>
                <w:b/>
                <w:bCs/>
              </w:rPr>
              <w:t>Darbų atlikimo terminai ir mėnesiniai jo kiekiai be PVM,  EUR</w:t>
            </w:r>
          </w:p>
          <w:p w14:paraId="34B89B1B" w14:textId="77777777" w:rsidR="004E2B81" w:rsidRPr="007658C4" w:rsidRDefault="004E2B81" w:rsidP="00A71188">
            <w:pPr>
              <w:spacing w:after="0" w:line="276" w:lineRule="auto"/>
              <w:jc w:val="center"/>
              <w:rPr>
                <w:rFonts w:ascii="Times New Roman" w:eastAsia="Times New Roman" w:hAnsi="Times New Roman" w:cs="Times New Roman"/>
                <w:b/>
                <w:bCs/>
                <w:sz w:val="24"/>
              </w:rPr>
            </w:pPr>
            <w:r w:rsidRPr="007658C4">
              <w:rPr>
                <w:rFonts w:ascii="Times New Roman" w:eastAsia="Times New Roman" w:hAnsi="Times New Roman" w:cs="Times New Roman"/>
                <w:i/>
                <w:iCs/>
              </w:rPr>
              <w:t>[Pildo rangovas, nurodydamas Darbų atlikimą sutarties įgyvendinimo mėnesiais  nuo Darbų pradžios, o ne kalendoriniais mėnesiais]</w:t>
            </w:r>
          </w:p>
        </w:tc>
        <w:tc>
          <w:tcPr>
            <w:tcW w:w="2410" w:type="dxa"/>
            <w:tcMar>
              <w:top w:w="0" w:type="dxa"/>
              <w:left w:w="108" w:type="dxa"/>
              <w:bottom w:w="0" w:type="dxa"/>
              <w:right w:w="108" w:type="dxa"/>
            </w:tcMar>
          </w:tcPr>
          <w:p w14:paraId="29233D0B" w14:textId="77777777" w:rsidR="004E2B81" w:rsidRPr="007658C4" w:rsidRDefault="004E2B81" w:rsidP="00A71188">
            <w:pPr>
              <w:spacing w:after="0" w:line="276" w:lineRule="auto"/>
              <w:jc w:val="center"/>
              <w:rPr>
                <w:rFonts w:ascii="Times New Roman" w:eastAsia="Times New Roman" w:hAnsi="Times New Roman" w:cs="Times New Roman"/>
                <w:b/>
                <w:bCs/>
                <w:sz w:val="24"/>
              </w:rPr>
            </w:pPr>
            <w:r w:rsidRPr="007658C4">
              <w:rPr>
                <w:rFonts w:ascii="Times New Roman" w:eastAsia="Times New Roman" w:hAnsi="Times New Roman" w:cs="Times New Roman"/>
                <w:b/>
                <w:bCs/>
              </w:rPr>
              <w:t>Darbų kaina be PVM,</w:t>
            </w:r>
          </w:p>
          <w:p w14:paraId="47E9877E" w14:textId="77777777" w:rsidR="004E2B81" w:rsidRPr="007658C4" w:rsidRDefault="004E2B81" w:rsidP="00A71188">
            <w:pPr>
              <w:spacing w:after="0" w:line="276" w:lineRule="auto"/>
              <w:jc w:val="center"/>
              <w:rPr>
                <w:rFonts w:ascii="Times New Roman" w:eastAsia="Times New Roman" w:hAnsi="Times New Roman" w:cs="Times New Roman"/>
                <w:b/>
                <w:bCs/>
                <w:i/>
                <w:iCs/>
                <w:sz w:val="24"/>
              </w:rPr>
            </w:pPr>
            <w:r w:rsidRPr="007658C4">
              <w:rPr>
                <w:rFonts w:ascii="Times New Roman" w:eastAsia="Times New Roman" w:hAnsi="Times New Roman" w:cs="Times New Roman"/>
                <w:b/>
                <w:bCs/>
              </w:rPr>
              <w:t xml:space="preserve">EUR </w:t>
            </w:r>
            <w:r w:rsidRPr="007658C4">
              <w:rPr>
                <w:rFonts w:ascii="Times New Roman" w:eastAsia="Times New Roman" w:hAnsi="Times New Roman" w:cs="Times New Roman"/>
                <w:i/>
                <w:iCs/>
              </w:rPr>
              <w:t>[Pildo rangovas]</w:t>
            </w:r>
          </w:p>
        </w:tc>
      </w:tr>
      <w:tr w:rsidR="008A4B9A" w:rsidRPr="007658C4" w14:paraId="3A14659C" w14:textId="77777777" w:rsidTr="00070B9D">
        <w:trPr>
          <w:cantSplit/>
          <w:trHeight w:val="301"/>
        </w:trPr>
        <w:tc>
          <w:tcPr>
            <w:tcW w:w="844" w:type="dxa"/>
            <w:vMerge/>
            <w:tcMar>
              <w:top w:w="0" w:type="dxa"/>
              <w:left w:w="108" w:type="dxa"/>
              <w:bottom w:w="0" w:type="dxa"/>
              <w:right w:w="108" w:type="dxa"/>
            </w:tcMar>
            <w:vAlign w:val="center"/>
          </w:tcPr>
          <w:p w14:paraId="4334098D" w14:textId="77777777" w:rsidR="008A4B9A" w:rsidRPr="007658C4" w:rsidRDefault="008A4B9A" w:rsidP="00A71188">
            <w:pPr>
              <w:overflowPunct w:val="0"/>
              <w:autoSpaceDE w:val="0"/>
              <w:autoSpaceDN w:val="0"/>
              <w:spacing w:after="200" w:line="276" w:lineRule="auto"/>
              <w:textAlignment w:val="baseline"/>
              <w:rPr>
                <w:rFonts w:ascii="Times New Roman" w:eastAsia="Times New Roman" w:hAnsi="Times New Roman" w:cs="Times New Roman"/>
                <w:sz w:val="24"/>
              </w:rPr>
            </w:pPr>
          </w:p>
        </w:tc>
        <w:tc>
          <w:tcPr>
            <w:tcW w:w="2580" w:type="dxa"/>
            <w:vMerge/>
            <w:tcMar>
              <w:top w:w="0" w:type="dxa"/>
              <w:left w:w="108" w:type="dxa"/>
              <w:bottom w:w="0" w:type="dxa"/>
              <w:right w:w="108" w:type="dxa"/>
            </w:tcMar>
            <w:vAlign w:val="center"/>
          </w:tcPr>
          <w:p w14:paraId="3E5F4D8D" w14:textId="77777777" w:rsidR="008A4B9A" w:rsidRPr="007658C4" w:rsidRDefault="008A4B9A" w:rsidP="00A71188">
            <w:pPr>
              <w:spacing w:after="200" w:line="276" w:lineRule="auto"/>
              <w:rPr>
                <w:rFonts w:ascii="Times New Roman" w:eastAsia="Times New Roman" w:hAnsi="Times New Roman" w:cs="Times New Roman"/>
                <w:sz w:val="24"/>
              </w:rPr>
            </w:pPr>
          </w:p>
        </w:tc>
        <w:tc>
          <w:tcPr>
            <w:tcW w:w="1391" w:type="dxa"/>
            <w:tcMar>
              <w:top w:w="0" w:type="dxa"/>
              <w:left w:w="108" w:type="dxa"/>
              <w:bottom w:w="0" w:type="dxa"/>
              <w:right w:w="108" w:type="dxa"/>
            </w:tcMar>
            <w:vAlign w:val="center"/>
          </w:tcPr>
          <w:p w14:paraId="33A4CBB2" w14:textId="0248F00A" w:rsidR="008A4B9A" w:rsidRPr="007658C4" w:rsidRDefault="008A4B9A" w:rsidP="008A4B9A">
            <w:pPr>
              <w:spacing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417" w:type="dxa"/>
            <w:vAlign w:val="center"/>
          </w:tcPr>
          <w:p w14:paraId="3B7FFCA2" w14:textId="3DDB8AE2" w:rsidR="008A4B9A" w:rsidRPr="007658C4" w:rsidRDefault="008A4B9A" w:rsidP="00A71188">
            <w:pPr>
              <w:spacing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418" w:type="dxa"/>
            <w:vAlign w:val="center"/>
          </w:tcPr>
          <w:p w14:paraId="11F57A2F" w14:textId="1BFC5CC7" w:rsidR="008A4B9A" w:rsidRPr="007658C4" w:rsidRDefault="008A4B9A" w:rsidP="00A71188">
            <w:pPr>
              <w:spacing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2410" w:type="dxa"/>
            <w:vAlign w:val="center"/>
          </w:tcPr>
          <w:p w14:paraId="115D0EFB" w14:textId="77777777" w:rsidR="008A4B9A" w:rsidRPr="007658C4" w:rsidRDefault="008A4B9A" w:rsidP="00A71188">
            <w:pPr>
              <w:spacing w:after="200" w:line="276" w:lineRule="auto"/>
              <w:jc w:val="center"/>
              <w:rPr>
                <w:rFonts w:ascii="Times New Roman" w:eastAsia="Times New Roman" w:hAnsi="Times New Roman" w:cs="Times New Roman"/>
                <w:sz w:val="24"/>
              </w:rPr>
            </w:pPr>
          </w:p>
        </w:tc>
      </w:tr>
      <w:tr w:rsidR="008A4B9A" w:rsidRPr="007658C4" w14:paraId="7E2A5B89" w14:textId="77777777" w:rsidTr="00070B9D">
        <w:trPr>
          <w:cantSplit/>
        </w:trPr>
        <w:tc>
          <w:tcPr>
            <w:tcW w:w="844" w:type="dxa"/>
            <w:tcMar>
              <w:top w:w="0" w:type="dxa"/>
              <w:left w:w="108" w:type="dxa"/>
              <w:bottom w:w="0" w:type="dxa"/>
              <w:right w:w="108" w:type="dxa"/>
            </w:tcMar>
            <w:vAlign w:val="center"/>
          </w:tcPr>
          <w:p w14:paraId="3B8AF4E1" w14:textId="77777777" w:rsidR="008A4B9A" w:rsidRPr="007658C4" w:rsidRDefault="008A4B9A" w:rsidP="00A71188">
            <w:pPr>
              <w:overflowPunct w:val="0"/>
              <w:autoSpaceDE w:val="0"/>
              <w:snapToGrid w:val="0"/>
              <w:spacing w:after="0" w:line="240" w:lineRule="auto"/>
              <w:jc w:val="center"/>
              <w:textAlignment w:val="baseline"/>
              <w:rPr>
                <w:rFonts w:ascii="Times New Roman" w:eastAsia="Times New Roman" w:hAnsi="Times New Roman" w:cs="Times New Roman"/>
                <w:sz w:val="24"/>
                <w:szCs w:val="24"/>
                <w:lang w:eastAsia="en-US"/>
              </w:rPr>
            </w:pPr>
            <w:r w:rsidRPr="007658C4">
              <w:rPr>
                <w:rFonts w:ascii="Times New Roman" w:eastAsia="Times New Roman" w:hAnsi="Times New Roman" w:cs="Times New Roman"/>
                <w:sz w:val="24"/>
                <w:szCs w:val="24"/>
                <w:lang w:eastAsia="en-US"/>
              </w:rPr>
              <w:t>1.</w:t>
            </w:r>
          </w:p>
        </w:tc>
        <w:tc>
          <w:tcPr>
            <w:tcW w:w="2580" w:type="dxa"/>
            <w:tcMar>
              <w:top w:w="0" w:type="dxa"/>
              <w:left w:w="108" w:type="dxa"/>
              <w:bottom w:w="0" w:type="dxa"/>
              <w:right w:w="108" w:type="dxa"/>
            </w:tcMar>
          </w:tcPr>
          <w:p w14:paraId="5CE12218" w14:textId="41AA2EFF" w:rsidR="008A4B9A" w:rsidRPr="008D11AE" w:rsidRDefault="008A4B9A" w:rsidP="00A71188">
            <w:pPr>
              <w:jc w:val="both"/>
              <w:rPr>
                <w:rFonts w:ascii="Times New Roman" w:hAnsi="Times New Roman" w:cs="Times New Roman"/>
                <w:bCs/>
                <w:color w:val="000000"/>
                <w:sz w:val="24"/>
                <w:szCs w:val="24"/>
              </w:rPr>
            </w:pPr>
            <w:r w:rsidRPr="00F922D5">
              <w:rPr>
                <w:rFonts w:ascii="Times New Roman" w:eastAsia="Times New Roman" w:hAnsi="Times New Roman" w:cs="Times New Roman"/>
                <w:bCs/>
                <w:sz w:val="24"/>
                <w:szCs w:val="24"/>
                <w:lang w:eastAsia="en-US"/>
              </w:rPr>
              <w:t>Vaikų žaidimo aikštelės įrengimo darbai Vilniaus r., Lavoriškių sen., Mostiškių k.</w:t>
            </w:r>
          </w:p>
        </w:tc>
        <w:tc>
          <w:tcPr>
            <w:tcW w:w="1391" w:type="dxa"/>
            <w:tcMar>
              <w:top w:w="0" w:type="dxa"/>
              <w:left w:w="108" w:type="dxa"/>
              <w:bottom w:w="0" w:type="dxa"/>
              <w:right w:w="108" w:type="dxa"/>
            </w:tcMar>
            <w:vAlign w:val="center"/>
          </w:tcPr>
          <w:p w14:paraId="587F1244" w14:textId="77777777" w:rsidR="008A4B9A" w:rsidRPr="007658C4" w:rsidRDefault="008A4B9A" w:rsidP="00A71188">
            <w:pPr>
              <w:spacing w:after="0" w:line="240" w:lineRule="auto"/>
              <w:jc w:val="center"/>
              <w:rPr>
                <w:rFonts w:ascii="Times New Roman" w:eastAsia="Times New Roman" w:hAnsi="Times New Roman" w:cs="Times New Roman"/>
                <w:sz w:val="24"/>
              </w:rPr>
            </w:pPr>
          </w:p>
        </w:tc>
        <w:tc>
          <w:tcPr>
            <w:tcW w:w="1417" w:type="dxa"/>
            <w:vAlign w:val="center"/>
          </w:tcPr>
          <w:p w14:paraId="1DECAED8" w14:textId="77777777" w:rsidR="008A4B9A" w:rsidRPr="007658C4" w:rsidRDefault="008A4B9A" w:rsidP="00A71188">
            <w:pPr>
              <w:spacing w:after="0" w:line="240" w:lineRule="auto"/>
              <w:jc w:val="center"/>
              <w:rPr>
                <w:rFonts w:ascii="Times New Roman" w:eastAsia="Times New Roman" w:hAnsi="Times New Roman" w:cs="Times New Roman"/>
                <w:sz w:val="24"/>
              </w:rPr>
            </w:pPr>
          </w:p>
        </w:tc>
        <w:tc>
          <w:tcPr>
            <w:tcW w:w="1418" w:type="dxa"/>
            <w:vAlign w:val="center"/>
          </w:tcPr>
          <w:p w14:paraId="31E4DC97" w14:textId="073006BC" w:rsidR="008A4B9A" w:rsidRPr="007658C4" w:rsidRDefault="008A4B9A" w:rsidP="00A71188">
            <w:pPr>
              <w:spacing w:after="0" w:line="240" w:lineRule="auto"/>
              <w:jc w:val="center"/>
              <w:rPr>
                <w:rFonts w:ascii="Times New Roman" w:eastAsia="Times New Roman" w:hAnsi="Times New Roman" w:cs="Times New Roman"/>
                <w:sz w:val="24"/>
              </w:rPr>
            </w:pPr>
          </w:p>
        </w:tc>
        <w:tc>
          <w:tcPr>
            <w:tcW w:w="2410" w:type="dxa"/>
            <w:vAlign w:val="center"/>
          </w:tcPr>
          <w:p w14:paraId="33EF4B59" w14:textId="77777777" w:rsidR="008A4B9A" w:rsidRPr="007658C4" w:rsidRDefault="008A4B9A" w:rsidP="00A71188">
            <w:pPr>
              <w:spacing w:after="0" w:line="240" w:lineRule="auto"/>
              <w:jc w:val="center"/>
              <w:rPr>
                <w:rFonts w:ascii="Times New Roman" w:eastAsia="Times New Roman" w:hAnsi="Times New Roman" w:cs="Times New Roman"/>
                <w:sz w:val="24"/>
              </w:rPr>
            </w:pPr>
          </w:p>
        </w:tc>
      </w:tr>
      <w:tr w:rsidR="004E2B81" w:rsidRPr="007658C4" w14:paraId="4505B256" w14:textId="77777777" w:rsidTr="00070B9D">
        <w:trPr>
          <w:cantSplit/>
          <w:trHeight w:val="155"/>
        </w:trPr>
        <w:tc>
          <w:tcPr>
            <w:tcW w:w="7650" w:type="dxa"/>
            <w:gridSpan w:val="5"/>
            <w:tcMar>
              <w:top w:w="0" w:type="dxa"/>
              <w:left w:w="108" w:type="dxa"/>
              <w:bottom w:w="0" w:type="dxa"/>
              <w:right w:w="108" w:type="dxa"/>
            </w:tcMar>
            <w:vAlign w:val="bottom"/>
          </w:tcPr>
          <w:p w14:paraId="3A069E8A" w14:textId="77777777" w:rsidR="004E2B81" w:rsidRPr="007658C4" w:rsidRDefault="004E2B81" w:rsidP="00A71188">
            <w:pPr>
              <w:spacing w:after="200" w:line="276" w:lineRule="auto"/>
              <w:jc w:val="right"/>
              <w:rPr>
                <w:rFonts w:ascii="Times New Roman" w:eastAsia="Times New Roman" w:hAnsi="Times New Roman" w:cs="Times New Roman"/>
                <w:sz w:val="24"/>
              </w:rPr>
            </w:pPr>
            <w:r w:rsidRPr="007658C4">
              <w:rPr>
                <w:rFonts w:ascii="Times New Roman" w:eastAsia="Times New Roman" w:hAnsi="Times New Roman" w:cs="Times New Roman"/>
                <w:b/>
                <w:bCs/>
              </w:rPr>
              <w:t xml:space="preserve">Suma </w:t>
            </w:r>
            <w:r w:rsidRPr="007658C4">
              <w:rPr>
                <w:rFonts w:ascii="Times New Roman" w:eastAsia="Times New Roman" w:hAnsi="Times New Roman" w:cs="Times New Roman"/>
                <w:b/>
              </w:rPr>
              <w:t>be PVM:</w:t>
            </w:r>
          </w:p>
        </w:tc>
        <w:tc>
          <w:tcPr>
            <w:tcW w:w="2410" w:type="dxa"/>
            <w:tcMar>
              <w:top w:w="0" w:type="dxa"/>
              <w:left w:w="108" w:type="dxa"/>
              <w:bottom w:w="0" w:type="dxa"/>
              <w:right w:w="108" w:type="dxa"/>
            </w:tcMar>
            <w:vAlign w:val="center"/>
          </w:tcPr>
          <w:p w14:paraId="2AFCF312" w14:textId="77777777" w:rsidR="004E2B81" w:rsidRPr="007658C4" w:rsidRDefault="004E2B81" w:rsidP="00A71188">
            <w:pPr>
              <w:spacing w:after="200" w:line="276" w:lineRule="auto"/>
              <w:rPr>
                <w:rFonts w:ascii="Times New Roman" w:eastAsia="Times New Roman" w:hAnsi="Times New Roman" w:cs="Times New Roman"/>
                <w:sz w:val="24"/>
              </w:rPr>
            </w:pPr>
          </w:p>
        </w:tc>
      </w:tr>
      <w:tr w:rsidR="004E2B81" w:rsidRPr="007658C4" w14:paraId="52EAFB13" w14:textId="77777777" w:rsidTr="00070B9D">
        <w:trPr>
          <w:cantSplit/>
          <w:trHeight w:val="233"/>
        </w:trPr>
        <w:tc>
          <w:tcPr>
            <w:tcW w:w="7650" w:type="dxa"/>
            <w:gridSpan w:val="5"/>
            <w:tcMar>
              <w:top w:w="0" w:type="dxa"/>
              <w:left w:w="108" w:type="dxa"/>
              <w:bottom w:w="0" w:type="dxa"/>
              <w:right w:w="108" w:type="dxa"/>
            </w:tcMar>
            <w:vAlign w:val="bottom"/>
          </w:tcPr>
          <w:p w14:paraId="06975AF2" w14:textId="77777777" w:rsidR="004E2B81" w:rsidRPr="007658C4" w:rsidRDefault="004E2B81" w:rsidP="00A71188">
            <w:pPr>
              <w:spacing w:after="200" w:line="276" w:lineRule="auto"/>
              <w:jc w:val="right"/>
              <w:rPr>
                <w:rFonts w:ascii="Times New Roman" w:eastAsia="Times New Roman" w:hAnsi="Times New Roman" w:cs="Times New Roman"/>
                <w:sz w:val="24"/>
              </w:rPr>
            </w:pPr>
            <w:r w:rsidRPr="007658C4">
              <w:rPr>
                <w:rFonts w:ascii="Times New Roman" w:eastAsia="Times New Roman" w:hAnsi="Times New Roman" w:cs="Times New Roman"/>
                <w:b/>
                <w:bCs/>
              </w:rPr>
              <w:t>PVM [tarifas] suma:</w:t>
            </w:r>
          </w:p>
        </w:tc>
        <w:tc>
          <w:tcPr>
            <w:tcW w:w="2410" w:type="dxa"/>
            <w:tcMar>
              <w:top w:w="0" w:type="dxa"/>
              <w:left w:w="108" w:type="dxa"/>
              <w:bottom w:w="0" w:type="dxa"/>
              <w:right w:w="108" w:type="dxa"/>
            </w:tcMar>
            <w:vAlign w:val="center"/>
          </w:tcPr>
          <w:p w14:paraId="7788B740" w14:textId="77777777" w:rsidR="004E2B81" w:rsidRPr="007658C4" w:rsidRDefault="004E2B81" w:rsidP="00A71188">
            <w:pPr>
              <w:spacing w:after="200" w:line="276" w:lineRule="auto"/>
              <w:jc w:val="center"/>
              <w:rPr>
                <w:rFonts w:ascii="Times New Roman" w:eastAsia="Times New Roman" w:hAnsi="Times New Roman" w:cs="Times New Roman"/>
                <w:sz w:val="24"/>
              </w:rPr>
            </w:pPr>
          </w:p>
        </w:tc>
      </w:tr>
      <w:tr w:rsidR="004E2B81" w:rsidRPr="007658C4" w14:paraId="2A0FE27F" w14:textId="77777777" w:rsidTr="00070B9D">
        <w:trPr>
          <w:cantSplit/>
          <w:trHeight w:val="142"/>
        </w:trPr>
        <w:tc>
          <w:tcPr>
            <w:tcW w:w="7650" w:type="dxa"/>
            <w:gridSpan w:val="5"/>
            <w:tcMar>
              <w:top w:w="0" w:type="dxa"/>
              <w:left w:w="108" w:type="dxa"/>
              <w:bottom w:w="0" w:type="dxa"/>
              <w:right w:w="108" w:type="dxa"/>
            </w:tcMar>
            <w:vAlign w:val="bottom"/>
          </w:tcPr>
          <w:p w14:paraId="1BAEE63D" w14:textId="77777777" w:rsidR="004E2B81" w:rsidRPr="007658C4" w:rsidRDefault="004E2B81" w:rsidP="00A71188">
            <w:pPr>
              <w:spacing w:after="200" w:line="276" w:lineRule="auto"/>
              <w:jc w:val="right"/>
              <w:rPr>
                <w:rFonts w:ascii="Times New Roman" w:eastAsia="Times New Roman" w:hAnsi="Times New Roman" w:cs="Times New Roman"/>
                <w:sz w:val="24"/>
              </w:rPr>
            </w:pPr>
            <w:r w:rsidRPr="007658C4">
              <w:rPr>
                <w:rFonts w:ascii="Times New Roman" w:eastAsia="Times New Roman" w:hAnsi="Times New Roman" w:cs="Times New Roman"/>
                <w:b/>
                <w:bCs/>
              </w:rPr>
              <w:t>BENDRA SUMA su PVM:</w:t>
            </w:r>
          </w:p>
        </w:tc>
        <w:tc>
          <w:tcPr>
            <w:tcW w:w="2410" w:type="dxa"/>
            <w:tcMar>
              <w:top w:w="0" w:type="dxa"/>
              <w:left w:w="108" w:type="dxa"/>
              <w:bottom w:w="0" w:type="dxa"/>
              <w:right w:w="108" w:type="dxa"/>
            </w:tcMar>
            <w:vAlign w:val="center"/>
          </w:tcPr>
          <w:p w14:paraId="1FC37FF0" w14:textId="77777777" w:rsidR="004E2B81" w:rsidRPr="007658C4" w:rsidRDefault="004E2B81" w:rsidP="00A71188">
            <w:pPr>
              <w:spacing w:after="200" w:line="276" w:lineRule="auto"/>
              <w:rPr>
                <w:rFonts w:ascii="Times New Roman" w:eastAsia="Times New Roman" w:hAnsi="Times New Roman" w:cs="Times New Roman"/>
                <w:sz w:val="24"/>
              </w:rPr>
            </w:pPr>
          </w:p>
        </w:tc>
      </w:tr>
      <w:tr w:rsidR="004E2B81" w:rsidRPr="007658C4" w14:paraId="1126284B" w14:textId="77777777" w:rsidTr="004E2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060" w:type="dxa"/>
            <w:gridSpan w:val="6"/>
          </w:tcPr>
          <w:p w14:paraId="3E70E07A" w14:textId="77777777" w:rsidR="004E2B81" w:rsidRPr="007658C4" w:rsidRDefault="004E2B81" w:rsidP="00A71188">
            <w:pPr>
              <w:spacing w:after="0" w:line="240" w:lineRule="auto"/>
              <w:rPr>
                <w:rFonts w:ascii="Times New Roman" w:eastAsia="Times New Roman" w:hAnsi="Times New Roman" w:cs="Times New Roman"/>
                <w:b/>
                <w:sz w:val="24"/>
              </w:rPr>
            </w:pPr>
            <w:r w:rsidRPr="007658C4">
              <w:rPr>
                <w:rFonts w:ascii="Times New Roman" w:eastAsia="Times New Roman" w:hAnsi="Times New Roman" w:cs="Times New Roman"/>
                <w:b/>
              </w:rPr>
              <w:t>Užsakovo atstovas ____________________________________</w:t>
            </w:r>
          </w:p>
          <w:p w14:paraId="0B6086F5" w14:textId="77777777" w:rsidR="004E2B81" w:rsidRPr="007658C4" w:rsidRDefault="004E2B81" w:rsidP="00A71188">
            <w:pPr>
              <w:spacing w:after="0" w:line="240" w:lineRule="auto"/>
              <w:rPr>
                <w:rFonts w:ascii="Times New Roman" w:eastAsia="Times New Roman" w:hAnsi="Times New Roman" w:cs="Times New Roman"/>
                <w:b/>
                <w:sz w:val="24"/>
              </w:rPr>
            </w:pPr>
            <w:r w:rsidRPr="007658C4">
              <w:rPr>
                <w:rFonts w:ascii="Times New Roman" w:eastAsia="Times New Roman" w:hAnsi="Times New Roman" w:cs="Times New Roman"/>
                <w:b/>
              </w:rPr>
              <w:t>Parašas                                                                                                Data</w:t>
            </w:r>
          </w:p>
        </w:tc>
      </w:tr>
      <w:tr w:rsidR="004E2B81" w:rsidRPr="007658C4" w14:paraId="1852E8CA" w14:textId="77777777" w:rsidTr="004E2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060" w:type="dxa"/>
            <w:gridSpan w:val="6"/>
          </w:tcPr>
          <w:p w14:paraId="7FE47D10" w14:textId="77777777" w:rsidR="004E2B81" w:rsidRPr="007658C4" w:rsidRDefault="004E2B81" w:rsidP="00A71188">
            <w:pPr>
              <w:spacing w:after="0" w:line="240" w:lineRule="auto"/>
              <w:rPr>
                <w:rFonts w:ascii="Times New Roman" w:eastAsia="Times New Roman" w:hAnsi="Times New Roman" w:cs="Times New Roman"/>
                <w:b/>
                <w:sz w:val="24"/>
              </w:rPr>
            </w:pPr>
            <w:r w:rsidRPr="007658C4">
              <w:rPr>
                <w:rFonts w:ascii="Times New Roman" w:eastAsia="Times New Roman" w:hAnsi="Times New Roman" w:cs="Times New Roman"/>
                <w:b/>
              </w:rPr>
              <w:t>Rangovo atstovas  _____________________________________</w:t>
            </w:r>
          </w:p>
          <w:p w14:paraId="7B9EDB60" w14:textId="77777777" w:rsidR="004E2B81" w:rsidRPr="007658C4" w:rsidRDefault="004E2B81" w:rsidP="00A71188">
            <w:pPr>
              <w:spacing w:after="0" w:line="240" w:lineRule="auto"/>
              <w:rPr>
                <w:rFonts w:ascii="Times New Roman" w:eastAsia="Times New Roman" w:hAnsi="Times New Roman" w:cs="Times New Roman"/>
                <w:b/>
                <w:sz w:val="24"/>
              </w:rPr>
            </w:pPr>
            <w:r w:rsidRPr="007658C4">
              <w:rPr>
                <w:rFonts w:ascii="Times New Roman" w:eastAsia="Times New Roman" w:hAnsi="Times New Roman" w:cs="Times New Roman"/>
                <w:b/>
              </w:rPr>
              <w:t>Parašas                                                                                                Data</w:t>
            </w:r>
          </w:p>
        </w:tc>
      </w:tr>
    </w:tbl>
    <w:p w14:paraId="3FB94B0D" w14:textId="77777777" w:rsidR="004E2B81" w:rsidRDefault="004E2B81" w:rsidP="004E2B81">
      <w:pPr>
        <w:spacing w:after="0" w:line="240" w:lineRule="auto"/>
        <w:rPr>
          <w:rFonts w:ascii="Times New Roman" w:eastAsia="Times New Roman" w:hAnsi="Times New Roman" w:cs="Times New Roman"/>
          <w:sz w:val="24"/>
          <w:szCs w:val="24"/>
          <w:lang w:eastAsia="en-US"/>
        </w:rPr>
      </w:pPr>
    </w:p>
    <w:p w14:paraId="4378D45D"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4558047B"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05007E0D"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6928CA0D"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073ACD3F"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43865B87"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7AD45B64"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35F210EF"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346A8EE4"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3764258C"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0403F3E5"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515CD2EF"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6F0FF658" w14:textId="77777777" w:rsidR="00F16444" w:rsidRDefault="00F16444"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59A404C6" w14:textId="77777777" w:rsidR="00F16444" w:rsidRDefault="00F16444"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4DFA9869"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55E89703"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3E15D3BC"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580EF1AA"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2240E84F"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02A33866" w14:textId="77777777" w:rsidR="004011C7"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58854D26" w14:textId="6B59AD81" w:rsidR="00F3125D" w:rsidRPr="00F3125D" w:rsidRDefault="00F3125D" w:rsidP="00F3125D">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lang w:eastAsia="en-US"/>
        </w:rPr>
      </w:pPr>
      <w:r w:rsidRPr="00F3125D">
        <w:rPr>
          <w:rFonts w:ascii="Times New Roman" w:eastAsia="Times New Roman" w:hAnsi="Times New Roman" w:cs="Times New Roman"/>
          <w:sz w:val="24"/>
          <w:szCs w:val="24"/>
          <w:lang w:eastAsia="en-US"/>
        </w:rPr>
        <w:lastRenderedPageBreak/>
        <w:t>Sutarties</w:t>
      </w:r>
      <w:r>
        <w:rPr>
          <w:rFonts w:ascii="Times New Roman" w:eastAsia="Times New Roman" w:hAnsi="Times New Roman" w:cs="Times New Roman"/>
          <w:sz w:val="24"/>
          <w:szCs w:val="24"/>
          <w:lang w:eastAsia="en-US"/>
        </w:rPr>
        <w:t xml:space="preserve"> 5 </w:t>
      </w:r>
      <w:r w:rsidRPr="00F3125D">
        <w:rPr>
          <w:rFonts w:ascii="Times New Roman" w:eastAsia="Times New Roman" w:hAnsi="Times New Roman" w:cs="Times New Roman"/>
          <w:sz w:val="24"/>
          <w:szCs w:val="24"/>
          <w:lang w:eastAsia="en-US"/>
        </w:rPr>
        <w:t>priedas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4"/>
      </w:tblGrid>
      <w:tr w:rsidR="00F3125D" w:rsidRPr="00F3125D" w14:paraId="4055AB6E" w14:textId="77777777" w:rsidTr="00A71188">
        <w:tc>
          <w:tcPr>
            <w:tcW w:w="9923" w:type="dxa"/>
            <w:tcBorders>
              <w:top w:val="nil"/>
              <w:left w:val="nil"/>
              <w:bottom w:val="single" w:sz="4" w:space="0" w:color="auto"/>
              <w:right w:val="nil"/>
            </w:tcBorders>
          </w:tcPr>
          <w:p w14:paraId="0CED84DF" w14:textId="77777777" w:rsidR="00F3125D" w:rsidRPr="00F3125D" w:rsidRDefault="00F3125D" w:rsidP="00F3125D">
            <w:pPr>
              <w:spacing w:before="240" w:after="0" w:line="240" w:lineRule="auto"/>
              <w:jc w:val="center"/>
              <w:rPr>
                <w:rFonts w:ascii="Times New Roman" w:eastAsia="Times New Roman" w:hAnsi="Times New Roman" w:cs="Times New Roman"/>
                <w:b/>
                <w:sz w:val="24"/>
                <w:szCs w:val="24"/>
                <w:lang w:eastAsia="en-US"/>
              </w:rPr>
            </w:pPr>
            <w:r w:rsidRPr="00F3125D">
              <w:rPr>
                <w:rFonts w:ascii="Times New Roman" w:eastAsia="Times New Roman" w:hAnsi="Times New Roman" w:cs="Times New Roman"/>
                <w:b/>
                <w:sz w:val="24"/>
                <w:szCs w:val="24"/>
                <w:lang w:eastAsia="en-US"/>
              </w:rPr>
              <w:t>STATYBVIETĖS PERDAVIMO-PRIĖMIMO AKTAS</w:t>
            </w:r>
          </w:p>
          <w:p w14:paraId="0F0F1F3B" w14:textId="77777777" w:rsidR="00F3125D" w:rsidRPr="00F3125D" w:rsidRDefault="00F3125D" w:rsidP="00F3125D">
            <w:pPr>
              <w:spacing w:before="240" w:after="0" w:line="240" w:lineRule="auto"/>
              <w:jc w:val="center"/>
              <w:rPr>
                <w:rFonts w:ascii="Times New Roman" w:eastAsia="Times New Roman" w:hAnsi="Times New Roman" w:cs="Times New Roman"/>
                <w:b/>
                <w:sz w:val="24"/>
                <w:szCs w:val="24"/>
                <w:lang w:eastAsia="en-US"/>
              </w:rPr>
            </w:pPr>
            <w:r w:rsidRPr="00F3125D">
              <w:rPr>
                <w:rFonts w:ascii="Times New Roman" w:eastAsia="Times New Roman" w:hAnsi="Times New Roman" w:cs="Times New Roman"/>
                <w:b/>
                <w:sz w:val="24"/>
                <w:szCs w:val="24"/>
                <w:lang w:eastAsia="en-US"/>
              </w:rPr>
              <w:t>[Data]</w:t>
            </w:r>
          </w:p>
          <w:p w14:paraId="522DC119" w14:textId="77777777" w:rsidR="00F3125D" w:rsidRPr="00F3125D" w:rsidRDefault="00F3125D" w:rsidP="00F3125D">
            <w:pPr>
              <w:spacing w:before="240" w:after="0" w:line="240" w:lineRule="auto"/>
              <w:jc w:val="center"/>
              <w:rPr>
                <w:rFonts w:ascii="Times New Roman" w:eastAsia="Times New Roman" w:hAnsi="Times New Roman" w:cs="Times New Roman"/>
                <w:b/>
                <w:sz w:val="24"/>
                <w:szCs w:val="24"/>
                <w:lang w:eastAsia="en-US"/>
              </w:rPr>
            </w:pPr>
          </w:p>
        </w:tc>
      </w:tr>
      <w:tr w:rsidR="00F3125D" w:rsidRPr="00F3125D" w14:paraId="2901B67B" w14:textId="77777777" w:rsidTr="00A71188">
        <w:tc>
          <w:tcPr>
            <w:tcW w:w="9923" w:type="dxa"/>
            <w:tcBorders>
              <w:top w:val="single" w:sz="4" w:space="0" w:color="auto"/>
              <w:left w:val="single" w:sz="4" w:space="0" w:color="auto"/>
              <w:bottom w:val="single" w:sz="4" w:space="0" w:color="auto"/>
              <w:right w:val="single" w:sz="4" w:space="0" w:color="auto"/>
            </w:tcBorders>
          </w:tcPr>
          <w:p w14:paraId="319E8283" w14:textId="77777777" w:rsidR="00F3125D" w:rsidRPr="00F3125D" w:rsidRDefault="00F3125D" w:rsidP="00F3125D">
            <w:pPr>
              <w:widowControl w:val="0"/>
              <w:tabs>
                <w:tab w:val="left" w:pos="2410"/>
              </w:tabs>
              <w:spacing w:before="240" w:after="0" w:line="240" w:lineRule="auto"/>
              <w:rPr>
                <w:rFonts w:ascii="Times New Roman" w:eastAsia="Times New Roman" w:hAnsi="Times New Roman" w:cs="Times New Roman"/>
                <w:bCs/>
                <w:sz w:val="24"/>
                <w:szCs w:val="24"/>
                <w:lang w:eastAsia="hu-HU"/>
              </w:rPr>
            </w:pPr>
            <w:r w:rsidRPr="00F3125D">
              <w:rPr>
                <w:rFonts w:ascii="Times New Roman" w:eastAsia="Times New Roman" w:hAnsi="Times New Roman" w:cs="Times New Roman"/>
                <w:b/>
                <w:bCs/>
                <w:sz w:val="24"/>
                <w:szCs w:val="24"/>
                <w:lang w:eastAsia="hu-HU"/>
              </w:rPr>
              <w:t>Rangos sutarties data, numeris:</w:t>
            </w:r>
          </w:p>
        </w:tc>
      </w:tr>
      <w:tr w:rsidR="00F3125D" w:rsidRPr="00F3125D" w14:paraId="560A00B6" w14:textId="77777777" w:rsidTr="00A71188">
        <w:trPr>
          <w:trHeight w:val="423"/>
        </w:trPr>
        <w:tc>
          <w:tcPr>
            <w:tcW w:w="9923" w:type="dxa"/>
            <w:tcBorders>
              <w:top w:val="single" w:sz="4" w:space="0" w:color="auto"/>
            </w:tcBorders>
          </w:tcPr>
          <w:p w14:paraId="41C24CD3" w14:textId="77777777" w:rsidR="00F3125D" w:rsidRPr="00F3125D" w:rsidRDefault="00F3125D" w:rsidP="00F3125D">
            <w:pPr>
              <w:spacing w:before="240" w:after="0" w:line="240" w:lineRule="auto"/>
              <w:rPr>
                <w:rFonts w:ascii="Times New Roman" w:eastAsia="Times New Roman" w:hAnsi="Times New Roman" w:cs="Times New Roman"/>
                <w:b/>
                <w:sz w:val="24"/>
                <w:szCs w:val="24"/>
                <w:lang w:eastAsia="en-US"/>
              </w:rPr>
            </w:pPr>
            <w:r w:rsidRPr="00F3125D">
              <w:rPr>
                <w:rFonts w:ascii="Times New Roman" w:eastAsia="Times New Roman" w:hAnsi="Times New Roman" w:cs="Times New Roman"/>
                <w:b/>
                <w:sz w:val="24"/>
                <w:szCs w:val="24"/>
                <w:lang w:eastAsia="en-US"/>
              </w:rPr>
              <w:t xml:space="preserve">Statybvietės adresas: </w:t>
            </w:r>
          </w:p>
        </w:tc>
      </w:tr>
      <w:tr w:rsidR="00F3125D" w:rsidRPr="00F3125D" w14:paraId="517C524B" w14:textId="77777777" w:rsidTr="00A71188">
        <w:tc>
          <w:tcPr>
            <w:tcW w:w="9923" w:type="dxa"/>
          </w:tcPr>
          <w:p w14:paraId="58CA1996" w14:textId="77777777" w:rsidR="00F3125D" w:rsidRPr="00F3125D" w:rsidRDefault="00F3125D" w:rsidP="00F3125D">
            <w:pPr>
              <w:spacing w:before="240" w:after="0" w:line="240" w:lineRule="auto"/>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t xml:space="preserve">Užsakovas – </w:t>
            </w:r>
            <w:r w:rsidRPr="00F3125D">
              <w:rPr>
                <w:rFonts w:ascii="Times New Roman" w:eastAsia="Times New Roman" w:hAnsi="Times New Roman" w:cs="Times New Roman"/>
                <w:i/>
                <w:color w:val="FF0000"/>
                <w:sz w:val="24"/>
                <w:szCs w:val="24"/>
                <w:lang w:eastAsia="en-US"/>
              </w:rPr>
              <w:t>[pavadinimas]</w:t>
            </w:r>
            <w:r w:rsidRPr="00F3125D">
              <w:rPr>
                <w:rFonts w:ascii="Times New Roman" w:eastAsia="Times New Roman" w:hAnsi="Times New Roman" w:cs="Times New Roman"/>
                <w:sz w:val="24"/>
                <w:szCs w:val="24"/>
                <w:lang w:eastAsia="en-US"/>
              </w:rPr>
              <w:t xml:space="preserve">, vadovaudamasis Sutarties sąlygų 5.2 punkto nuostatomis šiuo Statybvietės perdavimo-priėmimo aktu suteikia Rangovui – </w:t>
            </w:r>
            <w:r w:rsidRPr="00F3125D">
              <w:rPr>
                <w:rFonts w:ascii="Times New Roman" w:eastAsia="Times New Roman" w:hAnsi="Times New Roman" w:cs="Times New Roman"/>
                <w:i/>
                <w:color w:val="FF0000"/>
                <w:sz w:val="24"/>
                <w:szCs w:val="24"/>
                <w:lang w:eastAsia="en-US"/>
              </w:rPr>
              <w:t>[pavadinimas]</w:t>
            </w:r>
            <w:r w:rsidRPr="00F3125D">
              <w:rPr>
                <w:rFonts w:ascii="Times New Roman" w:eastAsia="Times New Roman" w:hAnsi="Times New Roman" w:cs="Times New Roman"/>
                <w:sz w:val="24"/>
                <w:szCs w:val="24"/>
                <w:lang w:eastAsia="en-US"/>
              </w:rPr>
              <w:t xml:space="preserve"> Statybvietės valdymo teisę.</w:t>
            </w:r>
          </w:p>
          <w:p w14:paraId="5C4476AB" w14:textId="77777777" w:rsidR="00F3125D" w:rsidRPr="00F3125D" w:rsidRDefault="00F3125D" w:rsidP="00F3125D">
            <w:pPr>
              <w:spacing w:before="240" w:after="0" w:line="240" w:lineRule="auto"/>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t>Rangovas, šiuo aktu perėmęs Statybvietę, tampa atsakingu už Statybvietę ir jos prieigas pagal Sutartį. Rangovas, pasirašydamas šį aktą patvirtina, kad:</w:t>
            </w:r>
          </w:p>
          <w:p w14:paraId="49895C88" w14:textId="77777777" w:rsidR="00F3125D" w:rsidRPr="00F3125D" w:rsidRDefault="00F3125D" w:rsidP="00F3125D">
            <w:pPr>
              <w:numPr>
                <w:ilvl w:val="0"/>
                <w:numId w:val="42"/>
              </w:numPr>
              <w:spacing w:after="0" w:line="240" w:lineRule="auto"/>
              <w:ind w:left="0" w:firstLine="0"/>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t>Statybvietės ribos pažymėtos brėžinyje, fiziškai parodytos Rangovo atstovui.</w:t>
            </w:r>
          </w:p>
          <w:p w14:paraId="35AFA227" w14:textId="77777777" w:rsidR="00F3125D" w:rsidRPr="00F3125D" w:rsidRDefault="00F3125D" w:rsidP="00F3125D">
            <w:pPr>
              <w:numPr>
                <w:ilvl w:val="0"/>
                <w:numId w:val="42"/>
              </w:numPr>
              <w:spacing w:after="0" w:line="240" w:lineRule="auto"/>
              <w:ind w:left="0" w:firstLine="0"/>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t>Rangovui yra perduotas Statybvietės ribų brėžinys.</w:t>
            </w:r>
          </w:p>
          <w:p w14:paraId="2DEC765B" w14:textId="77777777" w:rsidR="00F3125D" w:rsidRPr="00F3125D" w:rsidRDefault="00F3125D" w:rsidP="00F3125D">
            <w:pPr>
              <w:numPr>
                <w:ilvl w:val="0"/>
                <w:numId w:val="42"/>
              </w:numPr>
              <w:spacing w:after="0" w:line="240" w:lineRule="auto"/>
              <w:ind w:left="0" w:firstLine="0"/>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t>Statybos darbų žurnalas Nr. 1.</w:t>
            </w:r>
          </w:p>
          <w:p w14:paraId="63853FC6" w14:textId="77777777" w:rsidR="00F3125D" w:rsidRPr="00F3125D" w:rsidRDefault="00F3125D" w:rsidP="00F3125D">
            <w:pPr>
              <w:numPr>
                <w:ilvl w:val="0"/>
                <w:numId w:val="42"/>
              </w:numPr>
              <w:spacing w:after="0" w:line="240" w:lineRule="auto"/>
              <w:ind w:left="0" w:firstLine="0"/>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t xml:space="preserve">Statybos leidimas Nr. </w:t>
            </w:r>
          </w:p>
          <w:p w14:paraId="09EC6A0C" w14:textId="77777777" w:rsidR="00F3125D" w:rsidRPr="00F3125D" w:rsidRDefault="00F3125D" w:rsidP="00F3125D">
            <w:pPr>
              <w:spacing w:after="0" w:line="240" w:lineRule="auto"/>
              <w:jc w:val="both"/>
              <w:rPr>
                <w:rFonts w:ascii="Times New Roman" w:eastAsia="Times New Roman" w:hAnsi="Times New Roman" w:cs="Times New Roman"/>
                <w:sz w:val="24"/>
                <w:szCs w:val="24"/>
                <w:lang w:eastAsia="en-US"/>
              </w:rPr>
            </w:pPr>
          </w:p>
          <w:p w14:paraId="4DACFD0A" w14:textId="77777777" w:rsidR="00F3125D" w:rsidRPr="00F3125D" w:rsidRDefault="00F3125D" w:rsidP="00F3125D">
            <w:pPr>
              <w:spacing w:after="0" w:line="240" w:lineRule="auto"/>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t>Statybvietės perdavimo - priėmimo metu yra užfiksuota esama Statybvietės priklausinių būklė, už kurią Rangovas yra atsakingas:</w:t>
            </w:r>
          </w:p>
          <w:p w14:paraId="007448B2" w14:textId="77777777" w:rsidR="00F3125D" w:rsidRPr="00F3125D" w:rsidRDefault="00F3125D" w:rsidP="00F3125D">
            <w:pPr>
              <w:numPr>
                <w:ilvl w:val="0"/>
                <w:numId w:val="19"/>
              </w:numPr>
              <w:spacing w:after="0" w:line="240" w:lineRule="auto"/>
              <w:ind w:left="0" w:firstLine="0"/>
              <w:jc w:val="both"/>
              <w:rPr>
                <w:rFonts w:ascii="Times New Roman" w:eastAsia="Times New Roman" w:hAnsi="Times New Roman" w:cs="Times New Roman"/>
                <w:sz w:val="24"/>
                <w:szCs w:val="24"/>
                <w:lang w:eastAsia="en-US"/>
              </w:rPr>
            </w:pPr>
          </w:p>
          <w:p w14:paraId="081582E6" w14:textId="77777777" w:rsidR="00F3125D" w:rsidRPr="00F3125D" w:rsidRDefault="00F3125D" w:rsidP="00F3125D">
            <w:pPr>
              <w:numPr>
                <w:ilvl w:val="0"/>
                <w:numId w:val="19"/>
              </w:numPr>
              <w:spacing w:after="0" w:line="240" w:lineRule="auto"/>
              <w:ind w:left="0" w:firstLine="0"/>
              <w:jc w:val="both"/>
              <w:rPr>
                <w:rFonts w:ascii="Times New Roman" w:eastAsia="Times New Roman" w:hAnsi="Times New Roman" w:cs="Times New Roman"/>
                <w:sz w:val="24"/>
                <w:szCs w:val="24"/>
                <w:lang w:eastAsia="en-US"/>
              </w:rPr>
            </w:pPr>
          </w:p>
          <w:p w14:paraId="3C4B67CE" w14:textId="77777777" w:rsidR="00F3125D" w:rsidRPr="00F3125D" w:rsidRDefault="00F3125D" w:rsidP="00F3125D">
            <w:pPr>
              <w:spacing w:after="0" w:line="240" w:lineRule="auto"/>
              <w:jc w:val="both"/>
              <w:rPr>
                <w:rFonts w:ascii="Times New Roman" w:eastAsia="Times New Roman" w:hAnsi="Times New Roman" w:cs="Times New Roman"/>
                <w:sz w:val="24"/>
                <w:szCs w:val="24"/>
                <w:lang w:eastAsia="en-US"/>
              </w:rPr>
            </w:pPr>
          </w:p>
          <w:p w14:paraId="33DA1C4C" w14:textId="77777777" w:rsidR="00F3125D" w:rsidRPr="00F3125D" w:rsidRDefault="00F3125D" w:rsidP="00F3125D">
            <w:pPr>
              <w:spacing w:before="240" w:after="0" w:line="240" w:lineRule="auto"/>
              <w:jc w:val="both"/>
              <w:rPr>
                <w:rFonts w:ascii="Times New Roman" w:eastAsia="Times New Roman" w:hAnsi="Times New Roman" w:cs="Times New Roman"/>
                <w:sz w:val="24"/>
                <w:szCs w:val="24"/>
                <w:lang w:eastAsia="en-US"/>
              </w:rPr>
            </w:pPr>
          </w:p>
        </w:tc>
      </w:tr>
      <w:tr w:rsidR="00F3125D" w:rsidRPr="00F3125D" w14:paraId="26B82654" w14:textId="77777777" w:rsidTr="00A71188">
        <w:tc>
          <w:tcPr>
            <w:tcW w:w="9923" w:type="dxa"/>
          </w:tcPr>
          <w:p w14:paraId="296DFA6A" w14:textId="77777777" w:rsidR="00F3125D" w:rsidRPr="00F3125D" w:rsidRDefault="00F3125D" w:rsidP="00F3125D">
            <w:pPr>
              <w:spacing w:before="240" w:after="0" w:line="240" w:lineRule="auto"/>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b/>
                <w:sz w:val="24"/>
                <w:szCs w:val="24"/>
                <w:lang w:eastAsia="en-US"/>
              </w:rPr>
              <w:t>Priedai:</w:t>
            </w:r>
            <w:r w:rsidRPr="00F3125D">
              <w:rPr>
                <w:rFonts w:ascii="Times New Roman" w:eastAsia="Times New Roman" w:hAnsi="Times New Roman" w:cs="Times New Roman"/>
                <w:sz w:val="24"/>
                <w:szCs w:val="24"/>
                <w:lang w:eastAsia="en-US"/>
              </w:rPr>
              <w:t xml:space="preserve"> </w:t>
            </w:r>
          </w:p>
          <w:p w14:paraId="7B2C6EF3" w14:textId="77777777" w:rsidR="00F3125D" w:rsidRPr="00F3125D" w:rsidRDefault="00F3125D" w:rsidP="00F3125D">
            <w:pPr>
              <w:numPr>
                <w:ilvl w:val="0"/>
                <w:numId w:val="43"/>
              </w:numPr>
              <w:spacing w:after="0" w:line="240" w:lineRule="auto"/>
              <w:ind w:left="0" w:firstLine="0"/>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t>Statybvietės ribų brėžinys;</w:t>
            </w:r>
          </w:p>
          <w:p w14:paraId="72A95430" w14:textId="77777777" w:rsidR="00F3125D" w:rsidRPr="00F3125D" w:rsidRDefault="00F3125D" w:rsidP="00F3125D">
            <w:pPr>
              <w:numPr>
                <w:ilvl w:val="0"/>
                <w:numId w:val="43"/>
              </w:numPr>
              <w:spacing w:after="0" w:line="240" w:lineRule="auto"/>
              <w:ind w:left="0" w:firstLine="0"/>
              <w:jc w:val="both"/>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t xml:space="preserve">Esamą Statybvietės priklausinių būklę apibūdinantys priedai, nuotraukos, aprašymai ar kita. </w:t>
            </w:r>
          </w:p>
          <w:p w14:paraId="650FB5A3" w14:textId="77777777" w:rsidR="00F3125D" w:rsidRPr="00F3125D" w:rsidRDefault="00F3125D" w:rsidP="00F3125D">
            <w:pPr>
              <w:spacing w:after="0" w:line="240" w:lineRule="auto"/>
              <w:jc w:val="both"/>
              <w:rPr>
                <w:rFonts w:ascii="Times New Roman" w:eastAsia="Times New Roman" w:hAnsi="Times New Roman" w:cs="Times New Roman"/>
                <w:b/>
                <w:sz w:val="24"/>
                <w:szCs w:val="24"/>
                <w:lang w:eastAsia="en-US"/>
              </w:rPr>
            </w:pPr>
          </w:p>
        </w:tc>
      </w:tr>
      <w:tr w:rsidR="00F3125D" w:rsidRPr="00F3125D" w14:paraId="5E08E5CA" w14:textId="77777777" w:rsidTr="00A71188">
        <w:tc>
          <w:tcPr>
            <w:tcW w:w="9923" w:type="dxa"/>
          </w:tcPr>
          <w:p w14:paraId="01A31E84" w14:textId="77777777" w:rsidR="00F3125D" w:rsidRPr="00F3125D" w:rsidRDefault="00F3125D" w:rsidP="00F3125D">
            <w:pPr>
              <w:spacing w:before="240" w:after="0" w:line="240" w:lineRule="auto"/>
              <w:rPr>
                <w:rFonts w:ascii="Times New Roman" w:eastAsia="Times New Roman" w:hAnsi="Times New Roman" w:cs="Times New Roman"/>
                <w:sz w:val="24"/>
                <w:szCs w:val="24"/>
                <w:lang w:eastAsia="en-US"/>
              </w:rPr>
            </w:pPr>
            <w:r w:rsidRPr="00F3125D">
              <w:rPr>
                <w:rFonts w:ascii="Times New Roman" w:eastAsia="Times New Roman" w:hAnsi="Times New Roman" w:cs="Times New Roman"/>
                <w:b/>
                <w:sz w:val="24"/>
                <w:szCs w:val="24"/>
                <w:lang w:eastAsia="en-US"/>
              </w:rPr>
              <w:t xml:space="preserve">Užsakovo atstovas </w:t>
            </w:r>
            <w:r w:rsidRPr="00F3125D">
              <w:rPr>
                <w:rFonts w:ascii="Times New Roman" w:eastAsia="Times New Roman" w:hAnsi="Times New Roman" w:cs="Times New Roman"/>
                <w:sz w:val="24"/>
                <w:szCs w:val="24"/>
                <w:lang w:eastAsia="en-US"/>
              </w:rPr>
              <w:t>____________________________________</w:t>
            </w:r>
          </w:p>
          <w:p w14:paraId="69D651B1" w14:textId="77777777" w:rsidR="00F3125D" w:rsidRPr="00F3125D" w:rsidRDefault="00F3125D" w:rsidP="00F3125D">
            <w:pPr>
              <w:spacing w:before="240" w:after="0" w:line="240" w:lineRule="auto"/>
              <w:rPr>
                <w:rFonts w:ascii="Times New Roman" w:eastAsia="Times New Roman" w:hAnsi="Times New Roman" w:cs="Times New Roman"/>
                <w:b/>
                <w:sz w:val="24"/>
                <w:szCs w:val="24"/>
                <w:lang w:eastAsia="en-US"/>
              </w:rPr>
            </w:pPr>
            <w:r w:rsidRPr="00F3125D">
              <w:rPr>
                <w:rFonts w:ascii="Times New Roman" w:eastAsia="Times New Roman" w:hAnsi="Times New Roman" w:cs="Times New Roman"/>
                <w:b/>
                <w:sz w:val="24"/>
                <w:szCs w:val="24"/>
                <w:lang w:eastAsia="en-US"/>
              </w:rPr>
              <w:t>Parašas: ______________________                                          Data</w:t>
            </w:r>
          </w:p>
        </w:tc>
      </w:tr>
      <w:tr w:rsidR="00F3125D" w:rsidRPr="00F3125D" w14:paraId="7671B948" w14:textId="77777777" w:rsidTr="00A71188">
        <w:tc>
          <w:tcPr>
            <w:tcW w:w="9923" w:type="dxa"/>
          </w:tcPr>
          <w:p w14:paraId="166470AB" w14:textId="77777777" w:rsidR="00F3125D" w:rsidRPr="00F3125D" w:rsidRDefault="00F3125D" w:rsidP="00F3125D">
            <w:pPr>
              <w:spacing w:before="240" w:after="0" w:line="240" w:lineRule="auto"/>
              <w:rPr>
                <w:rFonts w:ascii="Times New Roman" w:eastAsia="Times New Roman" w:hAnsi="Times New Roman" w:cs="Times New Roman"/>
                <w:sz w:val="24"/>
                <w:szCs w:val="24"/>
                <w:lang w:eastAsia="en-US"/>
              </w:rPr>
            </w:pPr>
            <w:r w:rsidRPr="00F3125D">
              <w:rPr>
                <w:rFonts w:ascii="Times New Roman" w:eastAsia="Times New Roman" w:hAnsi="Times New Roman" w:cs="Times New Roman"/>
                <w:b/>
                <w:sz w:val="24"/>
                <w:szCs w:val="24"/>
                <w:lang w:eastAsia="en-US"/>
              </w:rPr>
              <w:t xml:space="preserve">Rangovo atstovas </w:t>
            </w:r>
            <w:r w:rsidRPr="00F3125D">
              <w:rPr>
                <w:rFonts w:ascii="Times New Roman" w:eastAsia="Times New Roman" w:hAnsi="Times New Roman" w:cs="Times New Roman"/>
                <w:sz w:val="24"/>
                <w:szCs w:val="24"/>
                <w:lang w:eastAsia="en-US"/>
              </w:rPr>
              <w:t>_____________________________________</w:t>
            </w:r>
          </w:p>
          <w:p w14:paraId="26431462" w14:textId="77777777" w:rsidR="00F3125D" w:rsidRPr="00F3125D" w:rsidRDefault="00F3125D" w:rsidP="00F3125D">
            <w:pPr>
              <w:spacing w:before="240" w:after="0" w:line="240" w:lineRule="auto"/>
              <w:rPr>
                <w:rFonts w:ascii="Times New Roman" w:eastAsia="Times New Roman" w:hAnsi="Times New Roman" w:cs="Times New Roman"/>
                <w:b/>
                <w:sz w:val="24"/>
                <w:szCs w:val="24"/>
                <w:lang w:eastAsia="en-US"/>
              </w:rPr>
            </w:pPr>
            <w:r w:rsidRPr="00F3125D">
              <w:rPr>
                <w:rFonts w:ascii="Times New Roman" w:eastAsia="Times New Roman" w:hAnsi="Times New Roman" w:cs="Times New Roman"/>
                <w:b/>
                <w:sz w:val="24"/>
                <w:szCs w:val="24"/>
                <w:lang w:eastAsia="en-US"/>
              </w:rPr>
              <w:t>Parašas: ______________________                                          Data</w:t>
            </w:r>
          </w:p>
        </w:tc>
      </w:tr>
    </w:tbl>
    <w:p w14:paraId="03DDFC84" w14:textId="77777777" w:rsidR="00F3125D" w:rsidRPr="00F3125D" w:rsidRDefault="00F3125D" w:rsidP="00F3125D">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762D0314" w14:textId="77777777" w:rsidR="00F3125D" w:rsidRPr="00F3125D" w:rsidRDefault="00F3125D" w:rsidP="00F3125D">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p>
    <w:p w14:paraId="412D3A2F" w14:textId="37DC2022" w:rsidR="00F3125D" w:rsidRDefault="00F3125D" w:rsidP="00F3125D">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r w:rsidRPr="00F3125D">
        <w:rPr>
          <w:rFonts w:ascii="Times New Roman" w:eastAsia="Times New Roman" w:hAnsi="Times New Roman" w:cs="Times New Roman"/>
          <w:sz w:val="24"/>
          <w:szCs w:val="24"/>
          <w:lang w:eastAsia="en-US"/>
        </w:rPr>
        <w:br w:type="page"/>
      </w:r>
    </w:p>
    <w:p w14:paraId="5F197CF7" w14:textId="27BEDC5B" w:rsidR="004011C7" w:rsidRPr="00312FF1" w:rsidRDefault="004011C7" w:rsidP="004011C7">
      <w:pPr>
        <w:tabs>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lastRenderedPageBreak/>
        <w:t xml:space="preserve">Sutarties </w:t>
      </w:r>
      <w:r>
        <w:rPr>
          <w:rFonts w:ascii="Times New Roman" w:eastAsia="Times New Roman" w:hAnsi="Times New Roman" w:cs="Times New Roman"/>
          <w:sz w:val="24"/>
          <w:szCs w:val="24"/>
          <w:lang w:eastAsia="en-US"/>
        </w:rPr>
        <w:t xml:space="preserve">6 </w:t>
      </w:r>
      <w:r w:rsidRPr="00312FF1">
        <w:rPr>
          <w:rFonts w:ascii="Times New Roman" w:eastAsia="Times New Roman" w:hAnsi="Times New Roman" w:cs="Times New Roman"/>
          <w:sz w:val="24"/>
          <w:szCs w:val="24"/>
          <w:lang w:eastAsia="en-US"/>
        </w:rPr>
        <w:t>priedas</w:t>
      </w:r>
    </w:p>
    <w:p w14:paraId="6FDBF0AF" w14:textId="77777777" w:rsidR="004011C7" w:rsidRPr="00312FF1" w:rsidRDefault="004011C7" w:rsidP="004011C7">
      <w:pPr>
        <w:spacing w:after="0" w:line="240" w:lineRule="auto"/>
        <w:jc w:val="center"/>
        <w:rPr>
          <w:rFonts w:ascii="Times New Roman" w:eastAsia="Times New Roman" w:hAnsi="Times New Roman" w:cs="Times New Roman"/>
          <w:b/>
          <w:sz w:val="24"/>
          <w:szCs w:val="24"/>
          <w:lang w:eastAsia="en-US"/>
        </w:rPr>
      </w:pPr>
      <w:r w:rsidRPr="00312FF1">
        <w:rPr>
          <w:rFonts w:ascii="Times New Roman" w:eastAsia="Times New Roman" w:hAnsi="Times New Roman" w:cs="Times New Roman"/>
          <w:b/>
          <w:sz w:val="24"/>
          <w:szCs w:val="24"/>
          <w:lang w:eastAsia="en-US"/>
        </w:rPr>
        <w:t>DARBŲ PERDAVIMO</w:t>
      </w:r>
      <w:r w:rsidRPr="00312FF1">
        <w:rPr>
          <w:rFonts w:ascii="Times New Roman" w:eastAsia="Times New Roman" w:hAnsi="Times New Roman" w:cs="Times New Roman"/>
          <w:bCs/>
          <w:sz w:val="24"/>
          <w:szCs w:val="24"/>
          <w:lang w:eastAsia="en-US"/>
        </w:rPr>
        <w:t>-</w:t>
      </w:r>
      <w:r w:rsidRPr="00312FF1">
        <w:rPr>
          <w:rFonts w:ascii="Times New Roman" w:eastAsia="Times New Roman" w:hAnsi="Times New Roman" w:cs="Times New Roman"/>
          <w:b/>
          <w:sz w:val="24"/>
          <w:szCs w:val="24"/>
          <w:lang w:eastAsia="en-US"/>
        </w:rPr>
        <w:t>PRIĖMIMO AKTAS</w:t>
      </w:r>
    </w:p>
    <w:p w14:paraId="63AD6B6C" w14:textId="77777777" w:rsidR="004011C7" w:rsidRPr="00312FF1" w:rsidRDefault="004011C7" w:rsidP="004011C7">
      <w:pPr>
        <w:tabs>
          <w:tab w:val="left" w:pos="2535"/>
          <w:tab w:val="center" w:pos="4535"/>
        </w:tabs>
        <w:spacing w:after="0" w:line="240" w:lineRule="auto"/>
        <w:jc w:val="center"/>
        <w:rPr>
          <w:rFonts w:ascii="Times New Roman" w:eastAsia="Times New Roman" w:hAnsi="Times New Roman" w:cs="Times New Roman"/>
          <w:b/>
          <w:sz w:val="24"/>
          <w:szCs w:val="24"/>
          <w:lang w:eastAsia="en-US"/>
        </w:rPr>
      </w:pPr>
    </w:p>
    <w:p w14:paraId="0EFF0633" w14:textId="77777777" w:rsidR="004011C7" w:rsidRPr="00312FF1" w:rsidRDefault="004011C7" w:rsidP="004011C7">
      <w:pPr>
        <w:spacing w:after="0" w:line="240" w:lineRule="auto"/>
        <w:jc w:val="center"/>
        <w:rPr>
          <w:rFonts w:ascii="Times New Roman" w:eastAsia="Times New Roman" w:hAnsi="Times New Roman" w:cs="Times New Roman"/>
          <w:sz w:val="24"/>
          <w:szCs w:val="24"/>
          <w:lang w:eastAsia="en-US"/>
        </w:rPr>
      </w:pPr>
      <w:r w:rsidRPr="00312FF1">
        <w:rPr>
          <w:rFonts w:ascii="Times New Roman" w:eastAsia="Times New Roman" w:hAnsi="Times New Roman" w:cs="Times New Roman"/>
          <w:i/>
          <w:color w:val="FF0000"/>
          <w:sz w:val="24"/>
          <w:szCs w:val="24"/>
          <w:lang w:eastAsia="en-US"/>
        </w:rPr>
        <w:t>[Akto sudarymo vieta]</w:t>
      </w:r>
      <w:r w:rsidRPr="00312FF1">
        <w:rPr>
          <w:rFonts w:ascii="Times New Roman" w:eastAsia="Times New Roman" w:hAnsi="Times New Roman" w:cs="Times New Roman"/>
          <w:sz w:val="24"/>
          <w:szCs w:val="24"/>
          <w:lang w:eastAsia="en-US"/>
        </w:rPr>
        <w:t>, ......... m. ............................... ........... d.</w:t>
      </w:r>
    </w:p>
    <w:p w14:paraId="689D7E95" w14:textId="77777777" w:rsidR="004011C7" w:rsidRPr="00312FF1" w:rsidRDefault="004011C7" w:rsidP="004011C7">
      <w:pPr>
        <w:spacing w:after="0" w:line="240" w:lineRule="auto"/>
        <w:jc w:val="center"/>
        <w:rPr>
          <w:rFonts w:ascii="Times New Roman" w:eastAsia="Times New Roman" w:hAnsi="Times New Roman" w:cs="Times New Roman"/>
          <w:sz w:val="24"/>
          <w:szCs w:val="24"/>
          <w:lang w:eastAsia="en-US"/>
        </w:rPr>
      </w:pPr>
    </w:p>
    <w:p w14:paraId="7D0E12D6" w14:textId="77777777" w:rsidR="004011C7" w:rsidRPr="00312FF1" w:rsidRDefault="004011C7" w:rsidP="004011C7">
      <w:pPr>
        <w:spacing w:after="0" w:line="240" w:lineRule="auto"/>
        <w:jc w:val="both"/>
        <w:rPr>
          <w:rFonts w:ascii="Times New Roman" w:eastAsia="Times New Roman" w:hAnsi="Times New Roman" w:cs="Times New Roman"/>
          <w:sz w:val="24"/>
          <w:szCs w:val="24"/>
          <w:lang w:eastAsia="en-US"/>
        </w:rPr>
      </w:pPr>
      <w:r w:rsidRPr="00312FF1">
        <w:rPr>
          <w:rFonts w:ascii="Times New Roman" w:eastAsia="Times New Roman" w:hAnsi="Times New Roman" w:cs="Times New Roman"/>
          <w:i/>
          <w:color w:val="FF0000"/>
          <w:sz w:val="24"/>
          <w:szCs w:val="24"/>
          <w:lang w:eastAsia="en-US"/>
        </w:rPr>
        <w:t>[Rangovo pavadinimas]</w:t>
      </w:r>
      <w:r w:rsidRPr="00312FF1">
        <w:rPr>
          <w:rFonts w:ascii="Times New Roman" w:eastAsia="Times New Roman" w:hAnsi="Times New Roman" w:cs="Times New Roman"/>
          <w:sz w:val="24"/>
          <w:szCs w:val="24"/>
          <w:lang w:eastAsia="en-US"/>
        </w:rPr>
        <w:t xml:space="preserve">, atstovaujama .............................................., veikiančio pagal ........................................................................................................., toliau vadinamas Rangovu, ir </w:t>
      </w:r>
      <w:r w:rsidRPr="00312FF1">
        <w:rPr>
          <w:rFonts w:ascii="Times New Roman" w:eastAsia="Times New Roman" w:hAnsi="Times New Roman" w:cs="Times New Roman"/>
          <w:i/>
          <w:color w:val="FF0000"/>
          <w:sz w:val="24"/>
          <w:szCs w:val="24"/>
          <w:lang w:eastAsia="en-US"/>
        </w:rPr>
        <w:t>[Užsakovo pavadinimas]</w:t>
      </w:r>
      <w:r w:rsidRPr="00312FF1">
        <w:rPr>
          <w:rFonts w:ascii="Times New Roman" w:eastAsia="Times New Roman" w:hAnsi="Times New Roman" w:cs="Times New Roman"/>
          <w:sz w:val="24"/>
          <w:szCs w:val="24"/>
          <w:lang w:eastAsia="en-US"/>
        </w:rPr>
        <w:t xml:space="preserve">, atstovaujama ..........................................., veikiančio pagal ......................................................................................, toliau vadinamas Užsakovu (toliau kartu vadinamos Šalimis, o kiekviena atskirai – Šalimi), vadovaudamiesi Šalių sudaryta </w:t>
      </w:r>
      <w:r w:rsidRPr="00312FF1">
        <w:rPr>
          <w:rFonts w:ascii="Times New Roman" w:eastAsia="Times New Roman" w:hAnsi="Times New Roman" w:cs="Times New Roman"/>
          <w:i/>
          <w:color w:val="FF0000"/>
          <w:sz w:val="24"/>
          <w:szCs w:val="24"/>
          <w:lang w:eastAsia="en-US"/>
        </w:rPr>
        <w:t>[sutarties pavadinimas, sudarymo data]</w:t>
      </w:r>
      <w:r w:rsidRPr="00312FF1">
        <w:rPr>
          <w:rFonts w:ascii="Times New Roman" w:eastAsia="Times New Roman" w:hAnsi="Times New Roman" w:cs="Times New Roman"/>
          <w:sz w:val="24"/>
          <w:szCs w:val="24"/>
          <w:lang w:eastAsia="en-US"/>
        </w:rPr>
        <w:t xml:space="preserve"> sutartimi (toliau – vadinama Sutartimi), bei papildomais susitarimais Nr. _________ , sudarė šį Darbų perdavimo-priėmimo aktą: </w:t>
      </w:r>
    </w:p>
    <w:p w14:paraId="1FF58D7C" w14:textId="77777777" w:rsidR="004011C7" w:rsidRPr="00312FF1" w:rsidRDefault="004011C7" w:rsidP="004011C7">
      <w:pPr>
        <w:spacing w:after="0" w:line="240" w:lineRule="auto"/>
        <w:jc w:val="both"/>
        <w:rPr>
          <w:rFonts w:ascii="Times New Roman" w:eastAsia="Times New Roman" w:hAnsi="Times New Roman" w:cs="Times New Roman"/>
          <w:sz w:val="24"/>
          <w:szCs w:val="24"/>
          <w:lang w:eastAsia="en-US"/>
        </w:rPr>
      </w:pPr>
    </w:p>
    <w:p w14:paraId="2A419DB3" w14:textId="77777777" w:rsidR="004011C7" w:rsidRPr="00312FF1" w:rsidRDefault="004011C7" w:rsidP="004011C7">
      <w:pPr>
        <w:spacing w:after="0" w:line="240" w:lineRule="auto"/>
        <w:jc w:val="both"/>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 xml:space="preserve">1. Rangovas perduoda Užsakovui atliktus Darbus ...................................................... </w:t>
      </w:r>
      <w:r w:rsidRPr="00312FF1">
        <w:rPr>
          <w:rFonts w:ascii="Times New Roman" w:eastAsia="Times New Roman" w:hAnsi="Times New Roman" w:cs="Times New Roman"/>
          <w:i/>
          <w:color w:val="FF0000"/>
          <w:sz w:val="24"/>
          <w:szCs w:val="24"/>
          <w:lang w:eastAsia="en-US"/>
        </w:rPr>
        <w:t>[Darbų pavadinimas, sutampantis su Sutarties 1.1 punkte esančiu Darbų pavadinimu]</w:t>
      </w:r>
      <w:r w:rsidRPr="00312FF1">
        <w:rPr>
          <w:rFonts w:ascii="Times New Roman" w:eastAsia="Times New Roman" w:hAnsi="Times New Roman" w:cs="Times New Roman"/>
          <w:sz w:val="24"/>
          <w:szCs w:val="24"/>
          <w:lang w:eastAsia="en-US"/>
        </w:rPr>
        <w:t xml:space="preserve">, o Užsakovas šiuos atliktus Darbus priima. </w:t>
      </w:r>
    </w:p>
    <w:p w14:paraId="324B92BA" w14:textId="77777777" w:rsidR="004011C7" w:rsidRPr="00312FF1" w:rsidRDefault="004011C7" w:rsidP="004011C7">
      <w:pPr>
        <w:spacing w:after="0" w:line="240" w:lineRule="auto"/>
        <w:jc w:val="both"/>
        <w:rPr>
          <w:rFonts w:ascii="Times New Roman" w:eastAsia="Times New Roman" w:hAnsi="Times New Roman" w:cs="Times New Roman"/>
          <w:color w:val="000000"/>
          <w:sz w:val="24"/>
          <w:szCs w:val="24"/>
          <w:lang w:eastAsia="en-US"/>
        </w:rPr>
      </w:pPr>
      <w:r w:rsidRPr="00312FF1">
        <w:rPr>
          <w:rFonts w:ascii="Times New Roman" w:eastAsia="Times New Roman" w:hAnsi="Times New Roman" w:cs="Times New Roman"/>
          <w:sz w:val="24"/>
          <w:szCs w:val="24"/>
          <w:lang w:eastAsia="en-US"/>
        </w:rPr>
        <w:t xml:space="preserve">2. </w:t>
      </w:r>
      <w:r w:rsidRPr="00312FF1">
        <w:rPr>
          <w:rFonts w:ascii="Times New Roman" w:eastAsia="Times New Roman" w:hAnsi="Times New Roman" w:cs="Times New Roman"/>
          <w:color w:val="000000"/>
          <w:sz w:val="24"/>
          <w:szCs w:val="24"/>
          <w:lang w:eastAsia="en-US"/>
        </w:rPr>
        <w:t>Už atliktus Darbus Užsakovas įsipareigoja sumokėti Rangovui likusią....................... Eur (.................................................................................................... eurų) sumą Šalių sudarytoje S</w:t>
      </w:r>
      <w:r w:rsidRPr="00312FF1">
        <w:rPr>
          <w:rFonts w:ascii="Times New Roman" w:eastAsia="Times New Roman" w:hAnsi="Times New Roman" w:cs="Times New Roman"/>
          <w:sz w:val="24"/>
          <w:szCs w:val="24"/>
          <w:lang w:eastAsia="en-US"/>
        </w:rPr>
        <w:t>utartyje nustatyta tvarka</w:t>
      </w:r>
      <w:r w:rsidRPr="00312FF1">
        <w:rPr>
          <w:rFonts w:ascii="Times New Roman" w:eastAsia="Times New Roman" w:hAnsi="Times New Roman" w:cs="Times New Roman"/>
          <w:color w:val="000000"/>
          <w:sz w:val="24"/>
          <w:szCs w:val="24"/>
          <w:lang w:eastAsia="en-US"/>
        </w:rPr>
        <w:t>.</w:t>
      </w:r>
    </w:p>
    <w:p w14:paraId="1848B3FA" w14:textId="77777777" w:rsidR="004011C7" w:rsidRPr="00312FF1" w:rsidRDefault="004011C7" w:rsidP="004011C7">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 xml:space="preserve">3. </w:t>
      </w:r>
      <w:r w:rsidRPr="00312FF1">
        <w:rPr>
          <w:rFonts w:ascii="Times New Roman" w:eastAsia="Times New Roman" w:hAnsi="Times New Roman" w:cs="Times New Roman"/>
          <w:sz w:val="24"/>
          <w:szCs w:val="24"/>
          <w:lang w:eastAsia="en-US"/>
        </w:rPr>
        <w:tab/>
        <w:t>Šalys patvirtina, kad Darbai yra atlikti pilnai ir tinkamai.</w:t>
      </w:r>
      <w:r w:rsidRPr="00312FF1">
        <w:rPr>
          <w:rFonts w:ascii="Calibri" w:eastAsia="Times New Roman" w:hAnsi="Calibri" w:cs="Calibri"/>
          <w:lang w:eastAsia="en-US"/>
        </w:rPr>
        <w:t xml:space="preserve"> </w:t>
      </w:r>
      <w:r w:rsidRPr="00312FF1">
        <w:rPr>
          <w:rFonts w:ascii="Times New Roman" w:eastAsia="Times New Roman" w:hAnsi="Times New Roman" w:cs="Times New Roman"/>
          <w:sz w:val="24"/>
          <w:szCs w:val="24"/>
          <w:lang w:eastAsia="en-US"/>
        </w:rPr>
        <w:t xml:space="preserve">Užsakovas neturi Rangovui pretenzijų dėl atliktų Darbų kokybės.] </w:t>
      </w:r>
    </w:p>
    <w:p w14:paraId="382D3F75" w14:textId="77777777" w:rsidR="004011C7" w:rsidRPr="00312FF1" w:rsidRDefault="004011C7" w:rsidP="004011C7">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r w:rsidRPr="00312FF1">
        <w:rPr>
          <w:rFonts w:ascii="Times New Roman" w:eastAsia="Times New Roman" w:hAnsi="Times New Roman" w:cs="Times New Roman"/>
          <w:sz w:val="24"/>
          <w:szCs w:val="24"/>
          <w:lang w:eastAsia="en-US"/>
        </w:rPr>
        <w:t xml:space="preserve">. </w:t>
      </w:r>
      <w:r w:rsidRPr="00312FF1">
        <w:rPr>
          <w:rFonts w:ascii="Times New Roman" w:eastAsia="Times New Roman" w:hAnsi="Times New Roman" w:cs="Times New Roman"/>
          <w:sz w:val="24"/>
          <w:szCs w:val="24"/>
          <w:lang w:eastAsia="en-US"/>
        </w:rPr>
        <w:tab/>
        <w:t xml:space="preserve">Šalys patvirtina, kad Darbai yra atlikti pilnai ir tinkamai, išskyrus defektus, kurie neturės esminės įtakos naudojant Darbus pagal paskirtį. Defektų sąrašas pridedamas. Defektai turi būti pašalinti per </w:t>
      </w:r>
      <w:r w:rsidRPr="00312FF1">
        <w:rPr>
          <w:rFonts w:ascii="Times New Roman" w:eastAsia="Times New Roman" w:hAnsi="Times New Roman" w:cs="Times New Roman"/>
          <w:i/>
          <w:color w:val="FF0000"/>
          <w:sz w:val="24"/>
          <w:szCs w:val="24"/>
          <w:lang w:eastAsia="en-US"/>
        </w:rPr>
        <w:t>[nurodyti dienų skaičių, ne ilgesnį, nei 28 dienos]</w:t>
      </w:r>
      <w:r w:rsidRPr="00312FF1">
        <w:rPr>
          <w:rFonts w:ascii="Calibri" w:eastAsia="Times New Roman" w:hAnsi="Calibri" w:cs="Times New Roman"/>
          <w:i/>
          <w:color w:val="FF0000"/>
          <w:lang w:eastAsia="en-US"/>
        </w:rPr>
        <w:t xml:space="preserve"> </w:t>
      </w:r>
      <w:r w:rsidRPr="00312FF1">
        <w:rPr>
          <w:rFonts w:ascii="Times New Roman" w:eastAsia="Times New Roman" w:hAnsi="Times New Roman" w:cs="Times New Roman"/>
          <w:sz w:val="24"/>
          <w:szCs w:val="24"/>
          <w:lang w:eastAsia="en-US"/>
        </w:rPr>
        <w:t xml:space="preserve">dienų po šio Darbų perdavimo-priėmimo akto pasirašymo dienos.] </w:t>
      </w:r>
    </w:p>
    <w:p w14:paraId="3AE849D7" w14:textId="77777777" w:rsidR="004011C7" w:rsidRPr="00811446" w:rsidRDefault="004011C7" w:rsidP="004011C7">
      <w:pPr>
        <w:spacing w:after="0" w:line="240" w:lineRule="auto"/>
        <w:rPr>
          <w:rFonts w:ascii="Calibri" w:eastAsia="Times New Roman" w:hAnsi="Calibri" w:cs="Times New Roman"/>
          <w:i/>
          <w:color w:val="FF0000"/>
          <w:lang w:eastAsia="en-US"/>
        </w:rPr>
      </w:pPr>
      <w:r w:rsidRPr="00312FF1">
        <w:rPr>
          <w:rFonts w:ascii="Calibri" w:eastAsia="Times New Roman" w:hAnsi="Calibri" w:cs="Times New Roman"/>
          <w:i/>
          <w:color w:val="FF0000"/>
          <w:lang w:eastAsia="en-US"/>
        </w:rPr>
        <w:t xml:space="preserve">[Pasirenkama pagal situaciją] </w:t>
      </w:r>
    </w:p>
    <w:p w14:paraId="7C658AE1" w14:textId="77777777" w:rsidR="004011C7" w:rsidRPr="00312FF1" w:rsidRDefault="004011C7" w:rsidP="004011C7">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r w:rsidRPr="00312FF1">
        <w:rPr>
          <w:rFonts w:ascii="Times New Roman" w:eastAsia="Times New Roman" w:hAnsi="Times New Roman" w:cs="Times New Roman"/>
          <w:sz w:val="24"/>
          <w:szCs w:val="24"/>
          <w:lang w:eastAsia="en-US"/>
        </w:rPr>
        <w:t xml:space="preserve">. Šis aktas sudarytas dviem egzemplioriais, kurie abu turi vienodą teisinę galią. Vienas egzempliorius pateikiamas Rangovui, kitas lieka Užsakovui. </w:t>
      </w:r>
    </w:p>
    <w:p w14:paraId="5E8DC868" w14:textId="77777777" w:rsidR="004011C7" w:rsidRPr="00312FF1" w:rsidRDefault="004011C7" w:rsidP="004011C7">
      <w:pPr>
        <w:spacing w:after="0" w:line="240" w:lineRule="auto"/>
        <w:jc w:val="both"/>
        <w:rPr>
          <w:rFonts w:ascii="Times New Roman" w:eastAsia="Times New Roman" w:hAnsi="Times New Roman" w:cs="Times New Roman"/>
          <w:sz w:val="24"/>
          <w:szCs w:val="24"/>
          <w:lang w:eastAsia="en-US"/>
        </w:rPr>
      </w:pPr>
    </w:p>
    <w:tbl>
      <w:tblPr>
        <w:tblW w:w="0" w:type="auto"/>
        <w:tblInd w:w="674" w:type="dxa"/>
        <w:tblLayout w:type="fixed"/>
        <w:tblLook w:val="0000" w:firstRow="0" w:lastRow="0" w:firstColumn="0" w:lastColumn="0" w:noHBand="0" w:noVBand="0"/>
      </w:tblPr>
      <w:tblGrid>
        <w:gridCol w:w="4396"/>
        <w:gridCol w:w="4252"/>
      </w:tblGrid>
      <w:tr w:rsidR="004011C7" w:rsidRPr="00312FF1" w14:paraId="595EDFC0" w14:textId="77777777" w:rsidTr="00A71188">
        <w:tc>
          <w:tcPr>
            <w:tcW w:w="4396" w:type="dxa"/>
          </w:tcPr>
          <w:p w14:paraId="004E2290" w14:textId="77777777" w:rsidR="004011C7" w:rsidRPr="00312FF1" w:rsidRDefault="004011C7" w:rsidP="00A71188">
            <w:pPr>
              <w:spacing w:after="0" w:line="240" w:lineRule="auto"/>
              <w:rPr>
                <w:rFonts w:ascii="Times New Roman" w:eastAsia="Times New Roman" w:hAnsi="Times New Roman" w:cs="Times New Roman"/>
                <w:b/>
                <w:bCs/>
                <w:sz w:val="24"/>
                <w:szCs w:val="24"/>
                <w:lang w:eastAsia="en-US"/>
              </w:rPr>
            </w:pPr>
            <w:r w:rsidRPr="00312FF1">
              <w:rPr>
                <w:rFonts w:ascii="Times New Roman" w:eastAsia="Times New Roman" w:hAnsi="Times New Roman" w:cs="Times New Roman"/>
                <w:b/>
                <w:bCs/>
                <w:sz w:val="24"/>
                <w:szCs w:val="24"/>
                <w:lang w:eastAsia="en-US"/>
              </w:rPr>
              <w:t>Rangovas</w:t>
            </w:r>
          </w:p>
        </w:tc>
        <w:tc>
          <w:tcPr>
            <w:tcW w:w="4252" w:type="dxa"/>
          </w:tcPr>
          <w:p w14:paraId="5090AD8D" w14:textId="77777777" w:rsidR="004011C7" w:rsidRPr="00312FF1" w:rsidRDefault="004011C7" w:rsidP="00A71188">
            <w:pPr>
              <w:spacing w:after="0" w:line="240" w:lineRule="auto"/>
              <w:rPr>
                <w:rFonts w:ascii="Times New Roman" w:eastAsia="Times New Roman" w:hAnsi="Times New Roman" w:cs="Times New Roman"/>
                <w:b/>
                <w:bCs/>
                <w:sz w:val="24"/>
                <w:szCs w:val="24"/>
                <w:lang w:eastAsia="en-US"/>
              </w:rPr>
            </w:pPr>
            <w:r w:rsidRPr="00312FF1">
              <w:rPr>
                <w:rFonts w:ascii="Times New Roman" w:eastAsia="Times New Roman" w:hAnsi="Times New Roman" w:cs="Times New Roman"/>
                <w:b/>
                <w:bCs/>
                <w:sz w:val="24"/>
                <w:szCs w:val="24"/>
                <w:lang w:eastAsia="en-US"/>
              </w:rPr>
              <w:t>Užsakovas</w:t>
            </w:r>
          </w:p>
        </w:tc>
      </w:tr>
      <w:tr w:rsidR="004011C7" w:rsidRPr="00312FF1" w14:paraId="6B342A8D" w14:textId="77777777" w:rsidTr="00A71188">
        <w:tc>
          <w:tcPr>
            <w:tcW w:w="4396" w:type="dxa"/>
          </w:tcPr>
          <w:p w14:paraId="27BAB5B3"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 xml:space="preserve">[Pavadinimas] </w:t>
            </w:r>
          </w:p>
        </w:tc>
        <w:tc>
          <w:tcPr>
            <w:tcW w:w="4252" w:type="dxa"/>
          </w:tcPr>
          <w:p w14:paraId="40D94B8D"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[Pavadinimas]</w:t>
            </w:r>
          </w:p>
        </w:tc>
      </w:tr>
      <w:tr w:rsidR="004011C7" w:rsidRPr="00312FF1" w14:paraId="2C0CE3D0" w14:textId="77777777" w:rsidTr="00A71188">
        <w:tc>
          <w:tcPr>
            <w:tcW w:w="4396" w:type="dxa"/>
          </w:tcPr>
          <w:p w14:paraId="4B514441"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[Buveinės adresas]</w:t>
            </w:r>
          </w:p>
        </w:tc>
        <w:tc>
          <w:tcPr>
            <w:tcW w:w="4252" w:type="dxa"/>
          </w:tcPr>
          <w:p w14:paraId="07B45426"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[Buveinės adresas]</w:t>
            </w:r>
          </w:p>
        </w:tc>
      </w:tr>
      <w:tr w:rsidR="004011C7" w:rsidRPr="00312FF1" w14:paraId="7E432B33" w14:textId="77777777" w:rsidTr="00A71188">
        <w:tc>
          <w:tcPr>
            <w:tcW w:w="4396" w:type="dxa"/>
          </w:tcPr>
          <w:p w14:paraId="058C6A46"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[Telefonas, faksas]</w:t>
            </w:r>
          </w:p>
        </w:tc>
        <w:tc>
          <w:tcPr>
            <w:tcW w:w="4252" w:type="dxa"/>
          </w:tcPr>
          <w:p w14:paraId="76D5AC62"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[Telefonas, faksas]</w:t>
            </w:r>
          </w:p>
        </w:tc>
      </w:tr>
      <w:tr w:rsidR="004011C7" w:rsidRPr="00312FF1" w14:paraId="5E66CED6" w14:textId="77777777" w:rsidTr="00A71188">
        <w:tc>
          <w:tcPr>
            <w:tcW w:w="4396" w:type="dxa"/>
          </w:tcPr>
          <w:p w14:paraId="71DD509D"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[Įmonės kodas]</w:t>
            </w:r>
          </w:p>
        </w:tc>
        <w:tc>
          <w:tcPr>
            <w:tcW w:w="4252" w:type="dxa"/>
          </w:tcPr>
          <w:p w14:paraId="526A986F"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[Įmonės kodas]</w:t>
            </w:r>
          </w:p>
        </w:tc>
      </w:tr>
      <w:tr w:rsidR="004011C7" w:rsidRPr="00312FF1" w14:paraId="77AD189A" w14:textId="77777777" w:rsidTr="00A71188">
        <w:tc>
          <w:tcPr>
            <w:tcW w:w="4396" w:type="dxa"/>
          </w:tcPr>
          <w:p w14:paraId="2919D2E4"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[PVM mokėtojo kodas]</w:t>
            </w:r>
          </w:p>
        </w:tc>
        <w:tc>
          <w:tcPr>
            <w:tcW w:w="4252" w:type="dxa"/>
          </w:tcPr>
          <w:p w14:paraId="5EBC44ED"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[PVM mokėtojo kodas]</w:t>
            </w:r>
          </w:p>
        </w:tc>
      </w:tr>
      <w:tr w:rsidR="004011C7" w:rsidRPr="00312FF1" w14:paraId="5CDCDFE9" w14:textId="77777777" w:rsidTr="00A71188">
        <w:tc>
          <w:tcPr>
            <w:tcW w:w="4396" w:type="dxa"/>
          </w:tcPr>
          <w:p w14:paraId="4695CA59"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p>
          <w:p w14:paraId="7B80A2A7"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_____________________________</w:t>
            </w:r>
          </w:p>
          <w:p w14:paraId="10ECD735"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Parašas</w:t>
            </w:r>
          </w:p>
          <w:p w14:paraId="6908CD84"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[Pareigos, vardas ir pavardė]</w:t>
            </w:r>
          </w:p>
        </w:tc>
        <w:tc>
          <w:tcPr>
            <w:tcW w:w="4252" w:type="dxa"/>
          </w:tcPr>
          <w:p w14:paraId="11C122D0"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p>
          <w:p w14:paraId="39614195"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______________________________</w:t>
            </w:r>
          </w:p>
          <w:p w14:paraId="631DB78F"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Parašas</w:t>
            </w:r>
          </w:p>
          <w:p w14:paraId="0617DF44"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[Pareigos, vardas ir pavardė]</w:t>
            </w:r>
          </w:p>
        </w:tc>
      </w:tr>
      <w:tr w:rsidR="004011C7" w:rsidRPr="00312FF1" w14:paraId="2E194BD5" w14:textId="77777777" w:rsidTr="00A71188">
        <w:tc>
          <w:tcPr>
            <w:tcW w:w="4396" w:type="dxa"/>
          </w:tcPr>
          <w:p w14:paraId="2086CDEE"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p>
        </w:tc>
        <w:tc>
          <w:tcPr>
            <w:tcW w:w="4252" w:type="dxa"/>
          </w:tcPr>
          <w:p w14:paraId="6E96E698"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p>
        </w:tc>
      </w:tr>
      <w:tr w:rsidR="004011C7" w:rsidRPr="00312FF1" w14:paraId="2AC220EB" w14:textId="77777777" w:rsidTr="00A71188">
        <w:tc>
          <w:tcPr>
            <w:tcW w:w="4396" w:type="dxa"/>
          </w:tcPr>
          <w:p w14:paraId="1B7EF28A"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p>
        </w:tc>
        <w:tc>
          <w:tcPr>
            <w:tcW w:w="4252" w:type="dxa"/>
          </w:tcPr>
          <w:p w14:paraId="702B4889" w14:textId="77777777" w:rsidR="004011C7" w:rsidRPr="00312FF1" w:rsidRDefault="004011C7" w:rsidP="00A71188">
            <w:pPr>
              <w:spacing w:after="0" w:line="240" w:lineRule="auto"/>
              <w:rPr>
                <w:rFonts w:ascii="Times New Roman" w:eastAsia="Times New Roman" w:hAnsi="Times New Roman" w:cs="Times New Roman"/>
                <w:b/>
                <w:bCs/>
                <w:sz w:val="24"/>
                <w:szCs w:val="24"/>
                <w:lang w:eastAsia="en-US"/>
              </w:rPr>
            </w:pPr>
            <w:r w:rsidRPr="00312FF1">
              <w:rPr>
                <w:rFonts w:ascii="Times New Roman" w:eastAsia="Times New Roman" w:hAnsi="Times New Roman" w:cs="Times New Roman"/>
                <w:b/>
                <w:bCs/>
                <w:sz w:val="24"/>
                <w:szCs w:val="24"/>
                <w:lang w:eastAsia="en-US"/>
              </w:rPr>
              <w:t xml:space="preserve">Statinio statybos </w:t>
            </w:r>
          </w:p>
          <w:p w14:paraId="478A96A5"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b/>
                <w:bCs/>
                <w:sz w:val="24"/>
                <w:szCs w:val="24"/>
                <w:lang w:eastAsia="en-US"/>
              </w:rPr>
              <w:t>techninės priežiūros vadovas</w:t>
            </w:r>
            <w:r w:rsidRPr="00312FF1">
              <w:rPr>
                <w:rFonts w:ascii="Calibri" w:eastAsia="Times New Roman" w:hAnsi="Calibri" w:cs="Times New Roman"/>
                <w:lang w:eastAsia="en-US"/>
              </w:rPr>
              <w:t xml:space="preserve"> </w:t>
            </w:r>
          </w:p>
        </w:tc>
      </w:tr>
      <w:tr w:rsidR="004011C7" w:rsidRPr="00312FF1" w14:paraId="6BEB1D8A" w14:textId="77777777" w:rsidTr="00A71188">
        <w:tc>
          <w:tcPr>
            <w:tcW w:w="4396" w:type="dxa"/>
          </w:tcPr>
          <w:p w14:paraId="74759D34"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p>
        </w:tc>
        <w:tc>
          <w:tcPr>
            <w:tcW w:w="4252" w:type="dxa"/>
          </w:tcPr>
          <w:p w14:paraId="5F1CB8D1"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[Vardas, Pavardė]</w:t>
            </w:r>
          </w:p>
        </w:tc>
      </w:tr>
      <w:tr w:rsidR="004011C7" w:rsidRPr="00312FF1" w14:paraId="45D2F3EC" w14:textId="77777777" w:rsidTr="00A71188">
        <w:tc>
          <w:tcPr>
            <w:tcW w:w="4396" w:type="dxa"/>
          </w:tcPr>
          <w:p w14:paraId="35D91B63"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p>
        </w:tc>
        <w:tc>
          <w:tcPr>
            <w:tcW w:w="4252" w:type="dxa"/>
          </w:tcPr>
          <w:p w14:paraId="64FC804D"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 xml:space="preserve">[Atestato numeris] </w:t>
            </w:r>
          </w:p>
        </w:tc>
      </w:tr>
      <w:tr w:rsidR="004011C7" w:rsidRPr="00312FF1" w14:paraId="3ECD8A42" w14:textId="77777777" w:rsidTr="00A71188">
        <w:tc>
          <w:tcPr>
            <w:tcW w:w="4396" w:type="dxa"/>
          </w:tcPr>
          <w:p w14:paraId="48E4786E" w14:textId="77777777" w:rsidR="004011C7" w:rsidRPr="00312FF1" w:rsidRDefault="004011C7" w:rsidP="00A71188">
            <w:pPr>
              <w:tabs>
                <w:tab w:val="left" w:pos="1311"/>
              </w:tabs>
              <w:spacing w:after="0" w:line="240" w:lineRule="auto"/>
              <w:rPr>
                <w:rFonts w:ascii="Times New Roman" w:eastAsia="Times New Roman" w:hAnsi="Times New Roman" w:cs="Times New Roman"/>
                <w:sz w:val="24"/>
                <w:szCs w:val="24"/>
                <w:lang w:eastAsia="en-US"/>
              </w:rPr>
            </w:pPr>
          </w:p>
        </w:tc>
        <w:tc>
          <w:tcPr>
            <w:tcW w:w="4252" w:type="dxa"/>
          </w:tcPr>
          <w:p w14:paraId="7FECE9AD"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p>
        </w:tc>
      </w:tr>
      <w:tr w:rsidR="004011C7" w:rsidRPr="00312FF1" w14:paraId="6E0657E1" w14:textId="77777777" w:rsidTr="00A71188">
        <w:tc>
          <w:tcPr>
            <w:tcW w:w="4396" w:type="dxa"/>
          </w:tcPr>
          <w:p w14:paraId="6E3DDBEB" w14:textId="77777777" w:rsidR="004011C7" w:rsidRPr="00312FF1" w:rsidRDefault="004011C7" w:rsidP="00A71188">
            <w:pPr>
              <w:tabs>
                <w:tab w:val="left" w:pos="1311"/>
              </w:tabs>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 xml:space="preserve">[PRIEDAS: </w:t>
            </w:r>
            <w:r w:rsidRPr="00312FF1">
              <w:rPr>
                <w:rFonts w:ascii="Times New Roman" w:eastAsia="Times New Roman" w:hAnsi="Times New Roman" w:cs="Times New Roman"/>
                <w:sz w:val="24"/>
                <w:szCs w:val="24"/>
                <w:lang w:eastAsia="en-US"/>
              </w:rPr>
              <w:tab/>
              <w:t xml:space="preserve">Defektų sąrašas, taip pat nurodant </w:t>
            </w:r>
            <w:r w:rsidRPr="00312FF1">
              <w:rPr>
                <w:rFonts w:ascii="Times New Roman" w:eastAsia="Times New Roman" w:hAnsi="Times New Roman" w:cs="Times New Roman"/>
                <w:color w:val="000000"/>
                <w:spacing w:val="-2"/>
                <w:sz w:val="24"/>
                <w:szCs w:val="24"/>
                <w:lang w:eastAsia="en-US"/>
              </w:rPr>
              <w:t>pagrįstą laiką defektų taisymui ir įkainotą defektų vertę</w:t>
            </w:r>
            <w:r w:rsidRPr="00312FF1">
              <w:rPr>
                <w:rFonts w:ascii="Times New Roman" w:eastAsia="Times New Roman" w:hAnsi="Times New Roman" w:cs="Times New Roman"/>
                <w:sz w:val="24"/>
                <w:szCs w:val="24"/>
                <w:lang w:eastAsia="en-US"/>
              </w:rPr>
              <w:t>]</w:t>
            </w:r>
          </w:p>
        </w:tc>
        <w:tc>
          <w:tcPr>
            <w:tcW w:w="4252" w:type="dxa"/>
          </w:tcPr>
          <w:p w14:paraId="562AAD52"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______________________________</w:t>
            </w:r>
          </w:p>
          <w:p w14:paraId="3E4812CF" w14:textId="77777777" w:rsidR="004011C7" w:rsidRPr="00312FF1" w:rsidRDefault="004011C7" w:rsidP="00A71188">
            <w:pPr>
              <w:spacing w:after="0" w:line="240" w:lineRule="auto"/>
              <w:rPr>
                <w:rFonts w:ascii="Times New Roman" w:eastAsia="Times New Roman" w:hAnsi="Times New Roman" w:cs="Times New Roman"/>
                <w:sz w:val="24"/>
                <w:szCs w:val="24"/>
                <w:lang w:eastAsia="en-US"/>
              </w:rPr>
            </w:pPr>
            <w:r w:rsidRPr="00312FF1">
              <w:rPr>
                <w:rFonts w:ascii="Times New Roman" w:eastAsia="Times New Roman" w:hAnsi="Times New Roman" w:cs="Times New Roman"/>
                <w:sz w:val="24"/>
                <w:szCs w:val="24"/>
                <w:lang w:eastAsia="en-US"/>
              </w:rPr>
              <w:t>Parašas</w:t>
            </w:r>
          </w:p>
        </w:tc>
      </w:tr>
    </w:tbl>
    <w:p w14:paraId="1992EF79" w14:textId="77777777" w:rsidR="004E2B81" w:rsidRPr="004E2B81" w:rsidRDefault="004E2B81" w:rsidP="004E2B81">
      <w:pPr>
        <w:tabs>
          <w:tab w:val="left" w:pos="6230"/>
        </w:tabs>
        <w:rPr>
          <w:rFonts w:ascii="Times New Roman" w:eastAsia="Times New Roman" w:hAnsi="Times New Roman" w:cs="Times New Roman"/>
          <w:sz w:val="24"/>
          <w:szCs w:val="24"/>
          <w:lang w:eastAsia="en-US"/>
        </w:rPr>
      </w:pPr>
    </w:p>
    <w:sectPr w:rsidR="004E2B81" w:rsidRPr="004E2B81" w:rsidSect="00597CF6">
      <w:pgSz w:w="12240" w:h="15840"/>
      <w:pgMar w:top="1134" w:right="567" w:bottom="1134" w:left="1701" w:header="720" w:footer="720"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2BA22" w14:textId="77777777" w:rsidR="00E66490" w:rsidRDefault="00E66490" w:rsidP="005F1673">
      <w:pPr>
        <w:spacing w:after="0" w:line="240" w:lineRule="auto"/>
      </w:pPr>
      <w:r>
        <w:separator/>
      </w:r>
    </w:p>
    <w:p w14:paraId="474B9A4B" w14:textId="77777777" w:rsidR="00E66490" w:rsidRDefault="00E66490"/>
  </w:endnote>
  <w:endnote w:type="continuationSeparator" w:id="0">
    <w:p w14:paraId="396A8A18" w14:textId="77777777" w:rsidR="00E66490" w:rsidRDefault="00E66490" w:rsidP="005F1673">
      <w:pPr>
        <w:spacing w:after="0" w:line="240" w:lineRule="auto"/>
      </w:pPr>
      <w:r>
        <w:continuationSeparator/>
      </w:r>
    </w:p>
    <w:p w14:paraId="47408460" w14:textId="77777777" w:rsidR="00E66490" w:rsidRDefault="00E66490"/>
  </w:endnote>
  <w:endnote w:type="continuationNotice" w:id="1">
    <w:p w14:paraId="0B7E6BC5" w14:textId="77777777" w:rsidR="00E66490" w:rsidRDefault="00E664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ermuda Solid">
    <w:altName w:val="Times New Roman"/>
    <w:charset w:val="00"/>
    <w:family w:val="auto"/>
    <w:pitch w:val="default"/>
  </w:font>
  <w:font w:name="Helvetica Neue Medium">
    <w:altName w:val="Arial"/>
    <w:charset w:val="00"/>
    <w:family w:val="roman"/>
    <w:pitch w:val="default"/>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9EF84" w14:textId="77777777" w:rsidR="00E66490" w:rsidRDefault="00E66490" w:rsidP="005F1673">
      <w:pPr>
        <w:spacing w:after="0" w:line="240" w:lineRule="auto"/>
      </w:pPr>
      <w:r>
        <w:separator/>
      </w:r>
    </w:p>
    <w:p w14:paraId="657674B7" w14:textId="77777777" w:rsidR="00E66490" w:rsidRDefault="00E66490"/>
  </w:footnote>
  <w:footnote w:type="continuationSeparator" w:id="0">
    <w:p w14:paraId="203EB55F" w14:textId="77777777" w:rsidR="00E66490" w:rsidRDefault="00E66490" w:rsidP="005F1673">
      <w:pPr>
        <w:spacing w:after="0" w:line="240" w:lineRule="auto"/>
      </w:pPr>
      <w:r>
        <w:continuationSeparator/>
      </w:r>
    </w:p>
    <w:p w14:paraId="20C0CB5D" w14:textId="77777777" w:rsidR="00E66490" w:rsidRDefault="00E66490"/>
  </w:footnote>
  <w:footnote w:type="continuationNotice" w:id="1">
    <w:p w14:paraId="6E5EE607" w14:textId="77777777" w:rsidR="00E66490" w:rsidRDefault="00E66490">
      <w:pPr>
        <w:spacing w:after="0" w:line="240" w:lineRule="auto"/>
      </w:pPr>
    </w:p>
  </w:footnote>
  <w:footnote w:id="2">
    <w:p w14:paraId="31A7AAF6" w14:textId="77777777" w:rsidR="00E66490" w:rsidRPr="001601DD" w:rsidRDefault="00E66490" w:rsidP="004A6B7D">
      <w:pPr>
        <w:pStyle w:val="Puslapioinaostekstas"/>
      </w:pPr>
      <w:r>
        <w:rPr>
          <w:rStyle w:val="Puslapioinaosnuoroda"/>
        </w:rPr>
        <w:footnoteRef/>
      </w:r>
      <w:r>
        <w:t xml:space="preserve"> </w:t>
      </w:r>
      <w:hyperlink r:id="rId1" w:history="1">
        <w:r w:rsidRPr="00F00B52">
          <w:rPr>
            <w:rStyle w:val="Hipersaitas"/>
            <w:rFonts w:cs="Calibri"/>
            <w:spacing w:val="2"/>
            <w:shd w:val="clear" w:color="auto" w:fill="FFFFFF"/>
          </w:rPr>
          <w:t>Pasiūlymų patikslinimo, papildymo ar paaiškinimo taisyklės</w:t>
        </w:r>
      </w:hyperlink>
      <w:r>
        <w:rPr>
          <w:rFonts w:ascii="Calibri" w:hAnsi="Calibri" w:cs="Calibri"/>
          <w:spacing w:val="2"/>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72E2"/>
    <w:multiLevelType w:val="multilevel"/>
    <w:tmpl w:val="6E9E150E"/>
    <w:lvl w:ilvl="0">
      <w:start w:val="7"/>
      <w:numFmt w:val="decimal"/>
      <w:lvlText w:val="%1."/>
      <w:lvlJc w:val="left"/>
      <w:pPr>
        <w:ind w:left="540" w:hanging="540"/>
      </w:pPr>
      <w:rPr>
        <w:rFonts w:hint="default"/>
      </w:rPr>
    </w:lvl>
    <w:lvl w:ilvl="1">
      <w:start w:val="8"/>
      <w:numFmt w:val="decimal"/>
      <w:lvlText w:val="%1.%2."/>
      <w:lvlJc w:val="left"/>
      <w:pPr>
        <w:ind w:left="895" w:hanging="54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 w15:restartNumberingAfterBreak="0">
    <w:nsid w:val="032B3509"/>
    <w:multiLevelType w:val="multilevel"/>
    <w:tmpl w:val="B9882A7A"/>
    <w:lvl w:ilvl="0">
      <w:start w:val="1"/>
      <w:numFmt w:val="decimal"/>
      <w:lvlText w:val="%1."/>
      <w:lvlJc w:val="left"/>
      <w:pPr>
        <w:ind w:left="720" w:hanging="360"/>
      </w:pPr>
      <w:rPr>
        <w:rFonts w:hint="default"/>
      </w:rPr>
    </w:lvl>
    <w:lvl w:ilvl="1">
      <w:start w:val="1"/>
      <w:numFmt w:val="decimal"/>
      <w:isLgl/>
      <w:lvlText w:val="%1.%2."/>
      <w:lvlJc w:val="left"/>
      <w:pPr>
        <w:ind w:left="1380" w:hanging="900"/>
      </w:pPr>
      <w:rPr>
        <w:rFonts w:hint="default"/>
        <w:b w:val="0"/>
      </w:rPr>
    </w:lvl>
    <w:lvl w:ilvl="2">
      <w:start w:val="1"/>
      <w:numFmt w:val="decimal"/>
      <w:isLgl/>
      <w:lvlText w:val="%1.%2.%3."/>
      <w:lvlJc w:val="left"/>
      <w:pPr>
        <w:ind w:left="1500" w:hanging="900"/>
      </w:pPr>
      <w:rPr>
        <w:rFonts w:hint="default"/>
      </w:rPr>
    </w:lvl>
    <w:lvl w:ilvl="3">
      <w:start w:val="1"/>
      <w:numFmt w:val="decimal"/>
      <w:isLgl/>
      <w:lvlText w:val="%1.%2.%3.%4."/>
      <w:lvlJc w:val="left"/>
      <w:pPr>
        <w:ind w:left="1620" w:hanging="90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 w15:restartNumberingAfterBreak="0">
    <w:nsid w:val="037A08E4"/>
    <w:multiLevelType w:val="multilevel"/>
    <w:tmpl w:val="92EE422C"/>
    <w:lvl w:ilvl="0">
      <w:start w:val="6"/>
      <w:numFmt w:val="decimal"/>
      <w:lvlText w:val="%1."/>
      <w:lvlJc w:val="left"/>
      <w:pPr>
        <w:ind w:left="480" w:hanging="480"/>
      </w:pPr>
      <w:rPr>
        <w:rFonts w:hint="default"/>
      </w:rPr>
    </w:lvl>
    <w:lvl w:ilvl="1">
      <w:start w:val="1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15:restartNumberingAfterBreak="0">
    <w:nsid w:val="05B52BE3"/>
    <w:multiLevelType w:val="multilevel"/>
    <w:tmpl w:val="B764ECC0"/>
    <w:lvl w:ilvl="0">
      <w:start w:val="7"/>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F76C14"/>
    <w:multiLevelType w:val="multilevel"/>
    <w:tmpl w:val="268AC3FC"/>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7647F0"/>
    <w:multiLevelType w:val="multilevel"/>
    <w:tmpl w:val="0C7647F0"/>
    <w:lvl w:ilvl="0">
      <w:start w:val="1"/>
      <w:numFmt w:val="decimal"/>
      <w:lvlText w:val="%1."/>
      <w:lvlJc w:val="left"/>
      <w:pPr>
        <w:ind w:left="1070" w:hanging="360"/>
      </w:pPr>
    </w:lvl>
    <w:lvl w:ilvl="1">
      <w:start w:val="1"/>
      <w:numFmt w:val="decimal"/>
      <w:lvlText w:val="%1.%2."/>
      <w:lvlJc w:val="left"/>
      <w:pPr>
        <w:ind w:left="1000"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4D431EF"/>
    <w:multiLevelType w:val="multilevel"/>
    <w:tmpl w:val="14D431EF"/>
    <w:lvl w:ilvl="0">
      <w:start w:val="10"/>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3F1F28"/>
    <w:multiLevelType w:val="multilevel"/>
    <w:tmpl w:val="DE0AD2C4"/>
    <w:lvl w:ilvl="0">
      <w:start w:val="11"/>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F124E4"/>
    <w:multiLevelType w:val="multilevel"/>
    <w:tmpl w:val="BD340DC4"/>
    <w:lvl w:ilvl="0">
      <w:start w:val="7"/>
      <w:numFmt w:val="decimal"/>
      <w:lvlText w:val="%1."/>
      <w:lvlJc w:val="left"/>
      <w:pPr>
        <w:ind w:left="3741" w:hanging="480"/>
      </w:pPr>
      <w:rPr>
        <w:rFonts w:hint="default"/>
      </w:rPr>
    </w:lvl>
    <w:lvl w:ilvl="1">
      <w:start w:val="10"/>
      <w:numFmt w:val="decimal"/>
      <w:lvlText w:val="%1.%2."/>
      <w:lvlJc w:val="left"/>
      <w:pPr>
        <w:ind w:left="2040" w:hanging="480"/>
      </w:pPr>
      <w:rPr>
        <w:rFonts w:hint="default"/>
        <w:sz w:val="24"/>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1CDB4068"/>
    <w:multiLevelType w:val="multilevel"/>
    <w:tmpl w:val="489CED50"/>
    <w:lvl w:ilvl="0">
      <w:start w:val="2"/>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1" w15:restartNumberingAfterBreak="0">
    <w:nsid w:val="1DEC1A57"/>
    <w:multiLevelType w:val="hybridMultilevel"/>
    <w:tmpl w:val="1704530C"/>
    <w:lvl w:ilvl="0" w:tplc="4418ACD4">
      <w:numFmt w:val="bullet"/>
      <w:lvlText w:val="-"/>
      <w:lvlJc w:val="left"/>
      <w:pPr>
        <w:ind w:left="927" w:hanging="360"/>
      </w:pPr>
      <w:rPr>
        <w:rFonts w:ascii="Calibri" w:eastAsia="Arial Unicode MS" w:hAnsi="Calibri" w:cs="Calibri"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hint="default"/>
      </w:rPr>
    </w:lvl>
    <w:lvl w:ilvl="3" w:tplc="04270001">
      <w:start w:val="1"/>
      <w:numFmt w:val="bullet"/>
      <w:lvlText w:val=""/>
      <w:lvlJc w:val="left"/>
      <w:pPr>
        <w:ind w:left="3087" w:hanging="360"/>
      </w:pPr>
      <w:rPr>
        <w:rFonts w:ascii="Symbol" w:hAnsi="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hint="default"/>
      </w:rPr>
    </w:lvl>
    <w:lvl w:ilvl="6" w:tplc="04270001">
      <w:start w:val="1"/>
      <w:numFmt w:val="bullet"/>
      <w:lvlText w:val=""/>
      <w:lvlJc w:val="left"/>
      <w:pPr>
        <w:ind w:left="5247" w:hanging="360"/>
      </w:pPr>
      <w:rPr>
        <w:rFonts w:ascii="Symbol" w:hAnsi="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hint="default"/>
      </w:rPr>
    </w:lvl>
  </w:abstractNum>
  <w:abstractNum w:abstractNumId="12" w15:restartNumberingAfterBreak="0">
    <w:nsid w:val="2A1774D6"/>
    <w:multiLevelType w:val="multilevel"/>
    <w:tmpl w:val="0C2438AC"/>
    <w:lvl w:ilvl="0">
      <w:start w:val="6"/>
      <w:numFmt w:val="decimal"/>
      <w:lvlText w:val="%1."/>
      <w:lvlJc w:val="left"/>
      <w:pPr>
        <w:ind w:left="480" w:hanging="480"/>
      </w:pPr>
      <w:rPr>
        <w:rFonts w:hint="default"/>
      </w:rPr>
    </w:lvl>
    <w:lvl w:ilvl="1">
      <w:start w:val="11"/>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3" w15:restartNumberingAfterBreak="0">
    <w:nsid w:val="2D583AD6"/>
    <w:multiLevelType w:val="hybridMultilevel"/>
    <w:tmpl w:val="144ABC46"/>
    <w:lvl w:ilvl="0" w:tplc="9BA81188">
      <w:start w:val="1"/>
      <w:numFmt w:val="lowerLetter"/>
      <w:lvlText w:val="%1)"/>
      <w:lvlJc w:val="left"/>
      <w:pPr>
        <w:ind w:left="1360" w:hanging="360"/>
      </w:pPr>
      <w:rPr>
        <w:rFonts w:hint="default"/>
      </w:rPr>
    </w:lvl>
    <w:lvl w:ilvl="1" w:tplc="04270019" w:tentative="1">
      <w:start w:val="1"/>
      <w:numFmt w:val="lowerLetter"/>
      <w:lvlText w:val="%2."/>
      <w:lvlJc w:val="left"/>
      <w:pPr>
        <w:ind w:left="2080" w:hanging="360"/>
      </w:pPr>
    </w:lvl>
    <w:lvl w:ilvl="2" w:tplc="0427001B" w:tentative="1">
      <w:start w:val="1"/>
      <w:numFmt w:val="lowerRoman"/>
      <w:lvlText w:val="%3."/>
      <w:lvlJc w:val="right"/>
      <w:pPr>
        <w:ind w:left="2800" w:hanging="180"/>
      </w:pPr>
    </w:lvl>
    <w:lvl w:ilvl="3" w:tplc="0427000F" w:tentative="1">
      <w:start w:val="1"/>
      <w:numFmt w:val="decimal"/>
      <w:lvlText w:val="%4."/>
      <w:lvlJc w:val="left"/>
      <w:pPr>
        <w:ind w:left="3520" w:hanging="360"/>
      </w:pPr>
    </w:lvl>
    <w:lvl w:ilvl="4" w:tplc="04270019" w:tentative="1">
      <w:start w:val="1"/>
      <w:numFmt w:val="lowerLetter"/>
      <w:lvlText w:val="%5."/>
      <w:lvlJc w:val="left"/>
      <w:pPr>
        <w:ind w:left="4240" w:hanging="360"/>
      </w:pPr>
    </w:lvl>
    <w:lvl w:ilvl="5" w:tplc="0427001B" w:tentative="1">
      <w:start w:val="1"/>
      <w:numFmt w:val="lowerRoman"/>
      <w:lvlText w:val="%6."/>
      <w:lvlJc w:val="right"/>
      <w:pPr>
        <w:ind w:left="4960" w:hanging="180"/>
      </w:pPr>
    </w:lvl>
    <w:lvl w:ilvl="6" w:tplc="0427000F" w:tentative="1">
      <w:start w:val="1"/>
      <w:numFmt w:val="decimal"/>
      <w:lvlText w:val="%7."/>
      <w:lvlJc w:val="left"/>
      <w:pPr>
        <w:ind w:left="5680" w:hanging="360"/>
      </w:pPr>
    </w:lvl>
    <w:lvl w:ilvl="7" w:tplc="04270019" w:tentative="1">
      <w:start w:val="1"/>
      <w:numFmt w:val="lowerLetter"/>
      <w:lvlText w:val="%8."/>
      <w:lvlJc w:val="left"/>
      <w:pPr>
        <w:ind w:left="6400" w:hanging="360"/>
      </w:pPr>
    </w:lvl>
    <w:lvl w:ilvl="8" w:tplc="0427001B" w:tentative="1">
      <w:start w:val="1"/>
      <w:numFmt w:val="lowerRoman"/>
      <w:lvlText w:val="%9."/>
      <w:lvlJc w:val="right"/>
      <w:pPr>
        <w:ind w:left="7120" w:hanging="180"/>
      </w:pPr>
    </w:lvl>
  </w:abstractNum>
  <w:abstractNum w:abstractNumId="14" w15:restartNumberingAfterBreak="0">
    <w:nsid w:val="2E454F17"/>
    <w:multiLevelType w:val="hybridMultilevel"/>
    <w:tmpl w:val="FC225D82"/>
    <w:styleLink w:val="11111111"/>
    <w:lvl w:ilvl="0" w:tplc="0C82299A">
      <w:start w:val="1"/>
      <w:numFmt w:val="decimal"/>
      <w:lvlText w:val="%1)"/>
      <w:lvlJc w:val="left"/>
      <w:pPr>
        <w:tabs>
          <w:tab w:val="num" w:pos="1077"/>
        </w:tabs>
        <w:ind w:left="0" w:firstLine="720"/>
      </w:pPr>
    </w:lvl>
    <w:lvl w:ilvl="1" w:tplc="6900AC30">
      <w:start w:val="1"/>
      <w:numFmt w:val="decimal"/>
      <w:lvlText w:val="%2."/>
      <w:lvlJc w:val="left"/>
      <w:pPr>
        <w:tabs>
          <w:tab w:val="num" w:pos="1440"/>
        </w:tabs>
        <w:ind w:left="1440" w:hanging="360"/>
      </w:pPr>
    </w:lvl>
    <w:lvl w:ilvl="2" w:tplc="5EB4846C">
      <w:start w:val="1"/>
      <w:numFmt w:val="decimal"/>
      <w:lvlText w:val="%3."/>
      <w:lvlJc w:val="left"/>
      <w:pPr>
        <w:tabs>
          <w:tab w:val="num" w:pos="2160"/>
        </w:tabs>
        <w:ind w:left="2160" w:hanging="360"/>
      </w:pPr>
    </w:lvl>
    <w:lvl w:ilvl="3" w:tplc="B888BF7A">
      <w:start w:val="1"/>
      <w:numFmt w:val="decimal"/>
      <w:lvlText w:val="%4."/>
      <w:lvlJc w:val="left"/>
      <w:pPr>
        <w:tabs>
          <w:tab w:val="num" w:pos="2880"/>
        </w:tabs>
        <w:ind w:left="2880" w:hanging="360"/>
      </w:pPr>
    </w:lvl>
    <w:lvl w:ilvl="4" w:tplc="45FE78EE">
      <w:start w:val="1"/>
      <w:numFmt w:val="decimal"/>
      <w:lvlText w:val="%5."/>
      <w:lvlJc w:val="left"/>
      <w:pPr>
        <w:tabs>
          <w:tab w:val="num" w:pos="3600"/>
        </w:tabs>
        <w:ind w:left="3600" w:hanging="360"/>
      </w:pPr>
    </w:lvl>
    <w:lvl w:ilvl="5" w:tplc="A824179A">
      <w:start w:val="1"/>
      <w:numFmt w:val="decimal"/>
      <w:lvlText w:val="%6."/>
      <w:lvlJc w:val="left"/>
      <w:pPr>
        <w:tabs>
          <w:tab w:val="num" w:pos="4320"/>
        </w:tabs>
        <w:ind w:left="4320" w:hanging="360"/>
      </w:pPr>
    </w:lvl>
    <w:lvl w:ilvl="6" w:tplc="EC922746">
      <w:start w:val="1"/>
      <w:numFmt w:val="decimal"/>
      <w:lvlText w:val="%7."/>
      <w:lvlJc w:val="left"/>
      <w:pPr>
        <w:tabs>
          <w:tab w:val="num" w:pos="5040"/>
        </w:tabs>
        <w:ind w:left="5040" w:hanging="360"/>
      </w:pPr>
    </w:lvl>
    <w:lvl w:ilvl="7" w:tplc="F0687610">
      <w:start w:val="1"/>
      <w:numFmt w:val="decimal"/>
      <w:lvlText w:val="%8."/>
      <w:lvlJc w:val="left"/>
      <w:pPr>
        <w:tabs>
          <w:tab w:val="num" w:pos="5760"/>
        </w:tabs>
        <w:ind w:left="5760" w:hanging="360"/>
      </w:pPr>
    </w:lvl>
    <w:lvl w:ilvl="8" w:tplc="DCA43650">
      <w:start w:val="1"/>
      <w:numFmt w:val="decimal"/>
      <w:lvlText w:val="%9."/>
      <w:lvlJc w:val="left"/>
      <w:pPr>
        <w:tabs>
          <w:tab w:val="num" w:pos="6480"/>
        </w:tabs>
        <w:ind w:left="6480" w:hanging="360"/>
      </w:pPr>
    </w:lvl>
  </w:abstractNum>
  <w:abstractNum w:abstractNumId="15" w15:restartNumberingAfterBreak="0">
    <w:nsid w:val="2EE25A64"/>
    <w:multiLevelType w:val="hybridMultilevel"/>
    <w:tmpl w:val="DB54C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E95603"/>
    <w:multiLevelType w:val="hybridMultilevel"/>
    <w:tmpl w:val="A1E45402"/>
    <w:lvl w:ilvl="0" w:tplc="3BEAD0FC">
      <w:start w:val="1"/>
      <w:numFmt w:val="decimal"/>
      <w:lvlText w:val="%1."/>
      <w:lvlJc w:val="left"/>
      <w:pPr>
        <w:ind w:left="720" w:hanging="360"/>
      </w:pPr>
      <w:rPr>
        <w:rFonts w:hint="default"/>
        <w:strike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05C7861"/>
    <w:multiLevelType w:val="hybridMultilevel"/>
    <w:tmpl w:val="932ED088"/>
    <w:lvl w:ilvl="0" w:tplc="0427000F">
      <w:start w:val="1"/>
      <w:numFmt w:val="decimal"/>
      <w:lvlText w:val="%1."/>
      <w:lvlJc w:val="left"/>
      <w:pPr>
        <w:ind w:left="720" w:hanging="360"/>
      </w:pPr>
      <w:rPr>
        <w:rFonts w:eastAsia="Times New Roman"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3C525D5C"/>
    <w:multiLevelType w:val="hybridMultilevel"/>
    <w:tmpl w:val="C00652C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0" w15:restartNumberingAfterBreak="0">
    <w:nsid w:val="47C93E4C"/>
    <w:multiLevelType w:val="multilevel"/>
    <w:tmpl w:val="31D297C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7B13C2"/>
    <w:multiLevelType w:val="multilevel"/>
    <w:tmpl w:val="E06E8AEA"/>
    <w:lvl w:ilvl="0">
      <w:start w:val="1"/>
      <w:numFmt w:val="decimal"/>
      <w:lvlText w:val="%1."/>
      <w:lvlJc w:val="left"/>
      <w:pPr>
        <w:ind w:left="1647" w:hanging="360"/>
      </w:pPr>
      <w:rPr>
        <w:rFonts w:hint="default"/>
      </w:rPr>
    </w:lvl>
    <w:lvl w:ilvl="1">
      <w:start w:val="1"/>
      <w:numFmt w:val="decimal"/>
      <w:isLgl/>
      <w:lvlText w:val="%1.%2."/>
      <w:lvlJc w:val="left"/>
      <w:pPr>
        <w:ind w:left="1647" w:hanging="360"/>
      </w:pPr>
      <w:rPr>
        <w:rFonts w:hint="default"/>
        <w:color w:val="auto"/>
      </w:rPr>
    </w:lvl>
    <w:lvl w:ilvl="2">
      <w:start w:val="1"/>
      <w:numFmt w:val="decimal"/>
      <w:isLgl/>
      <w:lvlText w:val="%1.%2.%3."/>
      <w:lvlJc w:val="left"/>
      <w:pPr>
        <w:ind w:left="2007" w:hanging="720"/>
      </w:pPr>
      <w:rPr>
        <w:rFonts w:hint="default"/>
        <w:color w:val="auto"/>
      </w:rPr>
    </w:lvl>
    <w:lvl w:ilvl="3">
      <w:start w:val="1"/>
      <w:numFmt w:val="decimal"/>
      <w:isLgl/>
      <w:lvlText w:val="%1.%2.%3.%4."/>
      <w:lvlJc w:val="left"/>
      <w:pPr>
        <w:ind w:left="2007" w:hanging="720"/>
      </w:pPr>
      <w:rPr>
        <w:rFonts w:hint="default"/>
        <w:color w:val="auto"/>
      </w:rPr>
    </w:lvl>
    <w:lvl w:ilvl="4">
      <w:start w:val="1"/>
      <w:numFmt w:val="decimal"/>
      <w:isLgl/>
      <w:lvlText w:val="%1.%2.%3.%4.%5."/>
      <w:lvlJc w:val="left"/>
      <w:pPr>
        <w:ind w:left="2367" w:hanging="1080"/>
      </w:pPr>
      <w:rPr>
        <w:rFonts w:hint="default"/>
        <w:color w:val="auto"/>
      </w:rPr>
    </w:lvl>
    <w:lvl w:ilvl="5">
      <w:start w:val="1"/>
      <w:numFmt w:val="decimal"/>
      <w:isLgl/>
      <w:lvlText w:val="%1.%2.%3.%4.%5.%6."/>
      <w:lvlJc w:val="left"/>
      <w:pPr>
        <w:ind w:left="2367" w:hanging="1080"/>
      </w:pPr>
      <w:rPr>
        <w:rFonts w:hint="default"/>
        <w:color w:val="auto"/>
      </w:rPr>
    </w:lvl>
    <w:lvl w:ilvl="6">
      <w:start w:val="1"/>
      <w:numFmt w:val="decimal"/>
      <w:isLgl/>
      <w:lvlText w:val="%1.%2.%3.%4.%5.%6.%7."/>
      <w:lvlJc w:val="left"/>
      <w:pPr>
        <w:ind w:left="2727" w:hanging="1440"/>
      </w:pPr>
      <w:rPr>
        <w:rFonts w:hint="default"/>
        <w:color w:val="auto"/>
      </w:rPr>
    </w:lvl>
    <w:lvl w:ilvl="7">
      <w:start w:val="1"/>
      <w:numFmt w:val="decimal"/>
      <w:isLgl/>
      <w:lvlText w:val="%1.%2.%3.%4.%5.%6.%7.%8."/>
      <w:lvlJc w:val="left"/>
      <w:pPr>
        <w:ind w:left="2727" w:hanging="1440"/>
      </w:pPr>
      <w:rPr>
        <w:rFonts w:hint="default"/>
        <w:color w:val="auto"/>
      </w:rPr>
    </w:lvl>
    <w:lvl w:ilvl="8">
      <w:start w:val="1"/>
      <w:numFmt w:val="decimal"/>
      <w:isLgl/>
      <w:lvlText w:val="%1.%2.%3.%4.%5.%6.%7.%8.%9."/>
      <w:lvlJc w:val="left"/>
      <w:pPr>
        <w:ind w:left="3087" w:hanging="1800"/>
      </w:pPr>
      <w:rPr>
        <w:rFonts w:hint="default"/>
        <w:color w:val="auto"/>
      </w:rPr>
    </w:lvl>
  </w:abstractNum>
  <w:abstractNum w:abstractNumId="22" w15:restartNumberingAfterBreak="0">
    <w:nsid w:val="52E603C5"/>
    <w:multiLevelType w:val="hybridMultilevel"/>
    <w:tmpl w:val="8CAAFF48"/>
    <w:lvl w:ilvl="0" w:tplc="4BB85F0A">
      <w:start w:val="1"/>
      <w:numFmt w:val="decimal"/>
      <w:lvlText w:val="3.%1."/>
      <w:lvlJc w:val="center"/>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3" w15:restartNumberingAfterBreak="0">
    <w:nsid w:val="5C796402"/>
    <w:multiLevelType w:val="multilevel"/>
    <w:tmpl w:val="AE6A83B8"/>
    <w:lvl w:ilvl="0">
      <w:start w:val="14"/>
      <w:numFmt w:val="decimal"/>
      <w:lvlText w:val="%1."/>
      <w:lvlJc w:val="left"/>
      <w:pPr>
        <w:ind w:left="540" w:hanging="540"/>
      </w:pPr>
    </w:lvl>
    <w:lvl w:ilvl="1">
      <w:start w:val="1"/>
      <w:numFmt w:val="decimal"/>
      <w:lvlText w:val="%1.%2."/>
      <w:lvlJc w:val="left"/>
      <w:pPr>
        <w:ind w:left="540" w:hanging="540"/>
      </w:pPr>
      <w:rPr>
        <w:sz w:val="24"/>
        <w:szCs w:val="24"/>
      </w:r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F9F1CF8"/>
    <w:multiLevelType w:val="multilevel"/>
    <w:tmpl w:val="3ADA45B6"/>
    <w:lvl w:ilvl="0">
      <w:start w:val="5"/>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62EE21FD"/>
    <w:multiLevelType w:val="multilevel"/>
    <w:tmpl w:val="57FE2CD0"/>
    <w:lvl w:ilvl="0">
      <w:start w:val="6"/>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932A42"/>
    <w:multiLevelType w:val="multilevel"/>
    <w:tmpl w:val="A4724456"/>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2A7B17"/>
    <w:multiLevelType w:val="multilevel"/>
    <w:tmpl w:val="672A7B17"/>
    <w:lvl w:ilvl="0">
      <w:start w:val="5"/>
      <w:numFmt w:val="decimal"/>
      <w:lvlText w:val="%1."/>
      <w:lvlJc w:val="left"/>
      <w:pPr>
        <w:ind w:left="720" w:hanging="360"/>
      </w:pPr>
      <w:rPr>
        <w:rFonts w:ascii="Times New Roman" w:hAnsi="Times New Roman" w:cs="Arial" w:hint="default"/>
      </w:rPr>
    </w:lvl>
    <w:lvl w:ilvl="1">
      <w:start w:val="1"/>
      <w:numFmt w:val="decimal"/>
      <w:lvlText w:val="%1.%2."/>
      <w:lvlJc w:val="left"/>
      <w:pPr>
        <w:ind w:left="1440" w:hanging="360"/>
      </w:pPr>
      <w:rPr>
        <w:rFonts w:ascii="Times New Roman" w:hAnsi="Times New Roman" w:cs="Arial" w:hint="default"/>
      </w:rPr>
    </w:lvl>
    <w:lvl w:ilvl="2">
      <w:start w:val="1"/>
      <w:numFmt w:val="decimal"/>
      <w:lvlText w:val="%1.%2.%3."/>
      <w:lvlJc w:val="left"/>
      <w:pPr>
        <w:ind w:left="2160" w:hanging="360"/>
      </w:pPr>
      <w:rPr>
        <w:rFonts w:ascii="Times New Roman" w:hAnsi="Times New Roman" w:cs="Arial" w:hint="default"/>
      </w:rPr>
    </w:lvl>
    <w:lvl w:ilvl="3">
      <w:start w:val="1"/>
      <w:numFmt w:val="decimal"/>
      <w:lvlText w:val="%1.%2.%3.%4."/>
      <w:lvlJc w:val="left"/>
      <w:pPr>
        <w:ind w:left="2880" w:hanging="360"/>
      </w:pPr>
      <w:rPr>
        <w:rFonts w:ascii="Times New Roman" w:hAnsi="Times New Roman" w:cs="Arial" w:hint="default"/>
      </w:rPr>
    </w:lvl>
    <w:lvl w:ilvl="4">
      <w:start w:val="1"/>
      <w:numFmt w:val="decimal"/>
      <w:lvlText w:val="%1.%2.%3.%4.%5."/>
      <w:lvlJc w:val="left"/>
      <w:pPr>
        <w:ind w:left="3600" w:hanging="360"/>
      </w:pPr>
      <w:rPr>
        <w:rFonts w:ascii="Times New Roman" w:hAnsi="Times New Roman" w:cs="Arial" w:hint="default"/>
      </w:rPr>
    </w:lvl>
    <w:lvl w:ilvl="5">
      <w:start w:val="1"/>
      <w:numFmt w:val="decimal"/>
      <w:lvlText w:val="%1.%2.%3.%4.%5.%6."/>
      <w:lvlJc w:val="left"/>
      <w:pPr>
        <w:ind w:left="4320" w:hanging="360"/>
      </w:pPr>
      <w:rPr>
        <w:rFonts w:ascii="Times New Roman" w:hAnsi="Times New Roman" w:cs="Arial" w:hint="default"/>
      </w:rPr>
    </w:lvl>
    <w:lvl w:ilvl="6">
      <w:start w:val="1"/>
      <w:numFmt w:val="decimal"/>
      <w:lvlText w:val="%1.%2.%3.%4.%5.%6.%7."/>
      <w:lvlJc w:val="left"/>
      <w:pPr>
        <w:ind w:left="5040" w:hanging="360"/>
      </w:pPr>
      <w:rPr>
        <w:rFonts w:ascii="Times New Roman" w:hAnsi="Times New Roman" w:cs="Arial" w:hint="default"/>
      </w:rPr>
    </w:lvl>
    <w:lvl w:ilvl="7">
      <w:start w:val="1"/>
      <w:numFmt w:val="decimal"/>
      <w:lvlText w:val="%1.%2.%3.%4.%5.%6.%7.%8."/>
      <w:lvlJc w:val="left"/>
      <w:pPr>
        <w:ind w:left="5760" w:hanging="360"/>
      </w:pPr>
      <w:rPr>
        <w:rFonts w:ascii="Times New Roman" w:hAnsi="Times New Roman" w:cs="Arial" w:hint="default"/>
      </w:rPr>
    </w:lvl>
    <w:lvl w:ilvl="8">
      <w:start w:val="1"/>
      <w:numFmt w:val="decimal"/>
      <w:lvlText w:val="%1.%2.%3.%4.%5.%6.%7.%8.%9."/>
      <w:lvlJc w:val="left"/>
      <w:pPr>
        <w:ind w:left="6480" w:hanging="360"/>
      </w:pPr>
      <w:rPr>
        <w:rFonts w:ascii="Times New Roman" w:hAnsi="Times New Roman" w:cs="Arial" w:hint="default"/>
      </w:rPr>
    </w:lvl>
  </w:abstractNum>
  <w:abstractNum w:abstractNumId="28" w15:restartNumberingAfterBreak="0">
    <w:nsid w:val="69163EC9"/>
    <w:multiLevelType w:val="multilevel"/>
    <w:tmpl w:val="D2F4893C"/>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9" w15:restartNumberingAfterBreak="0">
    <w:nsid w:val="6EE515D0"/>
    <w:multiLevelType w:val="multilevel"/>
    <w:tmpl w:val="0F904338"/>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17C691C"/>
    <w:multiLevelType w:val="hybridMultilevel"/>
    <w:tmpl w:val="3BDAA54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72B14B9C"/>
    <w:multiLevelType w:val="multilevel"/>
    <w:tmpl w:val="793C7416"/>
    <w:lvl w:ilvl="0">
      <w:start w:val="10"/>
      <w:numFmt w:val="decimal"/>
      <w:lvlText w:val="%1."/>
      <w:lvlJc w:val="left"/>
      <w:pPr>
        <w:ind w:left="540" w:hanging="540"/>
      </w:pPr>
    </w:lvl>
    <w:lvl w:ilvl="1">
      <w:start w:val="1"/>
      <w:numFmt w:val="decimal"/>
      <w:lvlText w:val="%1.%2."/>
      <w:lvlJc w:val="left"/>
      <w:pPr>
        <w:ind w:left="540" w:hanging="540"/>
      </w:pPr>
      <w:rPr>
        <w:strike w:val="0"/>
        <w:dstrike w:val="0"/>
        <w:u w:val="none"/>
        <w:effect w:val="none"/>
      </w:r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72062AA"/>
    <w:multiLevelType w:val="multilevel"/>
    <w:tmpl w:val="35963CA0"/>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b w:val="0"/>
        <w:strike w:val="0"/>
        <w:color w:val="auto"/>
      </w:rPr>
    </w:lvl>
    <w:lvl w:ilvl="2">
      <w:start w:val="1"/>
      <w:numFmt w:val="decimal"/>
      <w:lvlText w:val="%1.%2.%3."/>
      <w:lvlJc w:val="left"/>
      <w:pPr>
        <w:ind w:left="234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75B2239"/>
    <w:multiLevelType w:val="multilevel"/>
    <w:tmpl w:val="521674BA"/>
    <w:lvl w:ilvl="0">
      <w:start w:val="1"/>
      <w:numFmt w:val="decimal"/>
      <w:lvlText w:val="%1."/>
      <w:lvlJc w:val="left"/>
      <w:pPr>
        <w:ind w:left="660" w:hanging="660"/>
      </w:pPr>
      <w:rPr>
        <w:rFonts w:hint="default"/>
      </w:rPr>
    </w:lvl>
    <w:lvl w:ilvl="1">
      <w:start w:val="10"/>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8DD0C9E"/>
    <w:multiLevelType w:val="multilevel"/>
    <w:tmpl w:val="6E9E150E"/>
    <w:lvl w:ilvl="0">
      <w:start w:val="7"/>
      <w:numFmt w:val="decimal"/>
      <w:lvlText w:val="%1."/>
      <w:lvlJc w:val="left"/>
      <w:pPr>
        <w:ind w:left="540" w:hanging="540"/>
      </w:pPr>
      <w:rPr>
        <w:rFonts w:hint="default"/>
      </w:rPr>
    </w:lvl>
    <w:lvl w:ilvl="1">
      <w:start w:val="8"/>
      <w:numFmt w:val="decimal"/>
      <w:lvlText w:val="%1.%2."/>
      <w:lvlJc w:val="left"/>
      <w:pPr>
        <w:ind w:left="895" w:hanging="54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35" w15:restartNumberingAfterBreak="0">
    <w:nsid w:val="7AD62845"/>
    <w:multiLevelType w:val="multilevel"/>
    <w:tmpl w:val="7AD62845"/>
    <w:lvl w:ilvl="0">
      <w:start w:val="1"/>
      <w:numFmt w:val="decimal"/>
      <w:lvlText w:val="%1."/>
      <w:lvlJc w:val="left"/>
      <w:pPr>
        <w:ind w:left="1070" w:hanging="360"/>
      </w:pPr>
    </w:lvl>
    <w:lvl w:ilvl="1">
      <w:start w:val="1"/>
      <w:numFmt w:val="decimal"/>
      <w:isLgl/>
      <w:lvlText w:val="%1.%2."/>
      <w:lvlJc w:val="left"/>
      <w:pPr>
        <w:ind w:left="1974" w:hanging="48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36" w15:restartNumberingAfterBreak="0">
    <w:nsid w:val="7CBF042C"/>
    <w:multiLevelType w:val="multilevel"/>
    <w:tmpl w:val="906ADAF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D6A1879"/>
    <w:multiLevelType w:val="multilevel"/>
    <w:tmpl w:val="ED4898D0"/>
    <w:styleLink w:val="Esamassraas1"/>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DD9351C"/>
    <w:multiLevelType w:val="multilevel"/>
    <w:tmpl w:val="0409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num w:numId="1" w16cid:durableId="599995933">
    <w:abstractNumId w:val="38"/>
  </w:num>
  <w:num w:numId="2" w16cid:durableId="159741400">
    <w:abstractNumId w:val="1"/>
  </w:num>
  <w:num w:numId="3" w16cid:durableId="534201184">
    <w:abstractNumId w:val="9"/>
  </w:num>
  <w:num w:numId="4" w16cid:durableId="8191497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7004013">
    <w:abstractNumId w:val="14"/>
  </w:num>
  <w:num w:numId="6" w16cid:durableId="300572519">
    <w:abstractNumId w:val="24"/>
  </w:num>
  <w:num w:numId="7" w16cid:durableId="2045279343">
    <w:abstractNumId w:val="37"/>
  </w:num>
  <w:num w:numId="8" w16cid:durableId="1779524515">
    <w:abstractNumId w:val="0"/>
  </w:num>
  <w:num w:numId="9" w16cid:durableId="1663073245">
    <w:abstractNumId w:val="22"/>
  </w:num>
  <w:num w:numId="10" w16cid:durableId="12748269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65826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2326031">
    <w:abstractNumId w:val="11"/>
  </w:num>
  <w:num w:numId="13" w16cid:durableId="1269385398">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25374163">
    <w:abstractNumId w:val="23"/>
    <w:lvlOverride w:ilvl="0">
      <w:startOverride w:val="1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1628025">
    <w:abstractNumId w:val="33"/>
  </w:num>
  <w:num w:numId="16" w16cid:durableId="191890678">
    <w:abstractNumId w:val="26"/>
  </w:num>
  <w:num w:numId="17" w16cid:durableId="841433331">
    <w:abstractNumId w:val="10"/>
  </w:num>
  <w:num w:numId="18" w16cid:durableId="72168438">
    <w:abstractNumId w:val="29"/>
  </w:num>
  <w:num w:numId="19" w16cid:durableId="9450572">
    <w:abstractNumId w:val="30"/>
  </w:num>
  <w:num w:numId="20" w16cid:durableId="2008897170">
    <w:abstractNumId w:val="20"/>
  </w:num>
  <w:num w:numId="21" w16cid:durableId="766534470">
    <w:abstractNumId w:val="8"/>
  </w:num>
  <w:num w:numId="22" w16cid:durableId="1486236995">
    <w:abstractNumId w:val="4"/>
  </w:num>
  <w:num w:numId="23" w16cid:durableId="1559321138">
    <w:abstractNumId w:val="2"/>
  </w:num>
  <w:num w:numId="24" w16cid:durableId="528832598">
    <w:abstractNumId w:val="28"/>
  </w:num>
  <w:num w:numId="25" w16cid:durableId="1744715943">
    <w:abstractNumId w:val="16"/>
  </w:num>
  <w:num w:numId="26" w16cid:durableId="1386830166">
    <w:abstractNumId w:val="13"/>
  </w:num>
  <w:num w:numId="27" w16cid:durableId="288126414">
    <w:abstractNumId w:val="34"/>
  </w:num>
  <w:num w:numId="28" w16cid:durableId="804275094">
    <w:abstractNumId w:val="38"/>
  </w:num>
  <w:num w:numId="29" w16cid:durableId="1401169313">
    <w:abstractNumId w:val="32"/>
  </w:num>
  <w:num w:numId="30" w16cid:durableId="201400961">
    <w:abstractNumId w:val="3"/>
  </w:num>
  <w:num w:numId="31" w16cid:durableId="1014304210">
    <w:abstractNumId w:val="25"/>
  </w:num>
  <w:num w:numId="32" w16cid:durableId="1056860035">
    <w:abstractNumId w:val="12"/>
  </w:num>
  <w:num w:numId="33" w16cid:durableId="1623149225">
    <w:abstractNumId w:val="21"/>
  </w:num>
  <w:num w:numId="34" w16cid:durableId="67926233">
    <w:abstractNumId w:val="19"/>
    <w:lvlOverride w:ilvl="0">
      <w:startOverride w:val="1"/>
    </w:lvlOverride>
    <w:lvlOverride w:ilvl="1"/>
    <w:lvlOverride w:ilvl="2"/>
    <w:lvlOverride w:ilvl="3"/>
    <w:lvlOverride w:ilvl="4"/>
    <w:lvlOverride w:ilvl="5"/>
    <w:lvlOverride w:ilvl="6"/>
    <w:lvlOverride w:ilvl="7"/>
    <w:lvlOverride w:ilvl="8"/>
  </w:num>
  <w:num w:numId="35" w16cid:durableId="1255430329">
    <w:abstractNumId w:val="15"/>
  </w:num>
  <w:num w:numId="36" w16cid:durableId="84349514">
    <w:abstractNumId w:val="17"/>
  </w:num>
  <w:num w:numId="37" w16cid:durableId="1476097952">
    <w:abstractNumId w:val="36"/>
  </w:num>
  <w:num w:numId="38" w16cid:durableId="1041513925">
    <w:abstractNumId w:val="5"/>
  </w:num>
  <w:num w:numId="39" w16cid:durableId="1836190854">
    <w:abstractNumId w:val="35"/>
  </w:num>
  <w:num w:numId="40" w16cid:durableId="1251160260">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58583627">
    <w:abstractNumId w:val="7"/>
  </w:num>
  <w:num w:numId="42" w16cid:durableId="1508204103">
    <w:abstractNumId w:val="18"/>
  </w:num>
  <w:num w:numId="43" w16cid:durableId="648167768">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34F"/>
    <w:rsid w:val="00004C1B"/>
    <w:rsid w:val="00004F5C"/>
    <w:rsid w:val="00006604"/>
    <w:rsid w:val="00006D96"/>
    <w:rsid w:val="000138F3"/>
    <w:rsid w:val="00015393"/>
    <w:rsid w:val="0001771F"/>
    <w:rsid w:val="00017C42"/>
    <w:rsid w:val="00020672"/>
    <w:rsid w:val="00021FF9"/>
    <w:rsid w:val="000234F6"/>
    <w:rsid w:val="00026B8C"/>
    <w:rsid w:val="00027E98"/>
    <w:rsid w:val="00030160"/>
    <w:rsid w:val="00030590"/>
    <w:rsid w:val="000340F7"/>
    <w:rsid w:val="0003420E"/>
    <w:rsid w:val="00034D16"/>
    <w:rsid w:val="000364E7"/>
    <w:rsid w:val="00036846"/>
    <w:rsid w:val="0004099E"/>
    <w:rsid w:val="00041346"/>
    <w:rsid w:val="0004375D"/>
    <w:rsid w:val="000446E3"/>
    <w:rsid w:val="000449BF"/>
    <w:rsid w:val="00044C53"/>
    <w:rsid w:val="000452FA"/>
    <w:rsid w:val="00046BA6"/>
    <w:rsid w:val="00047317"/>
    <w:rsid w:val="0004755A"/>
    <w:rsid w:val="0005055E"/>
    <w:rsid w:val="0005104A"/>
    <w:rsid w:val="00052364"/>
    <w:rsid w:val="0005323C"/>
    <w:rsid w:val="00053388"/>
    <w:rsid w:val="0005440E"/>
    <w:rsid w:val="0005648C"/>
    <w:rsid w:val="000568BB"/>
    <w:rsid w:val="00056B23"/>
    <w:rsid w:val="00070B9D"/>
    <w:rsid w:val="00071C7C"/>
    <w:rsid w:val="000728FA"/>
    <w:rsid w:val="00073483"/>
    <w:rsid w:val="00074428"/>
    <w:rsid w:val="0007445A"/>
    <w:rsid w:val="00075F49"/>
    <w:rsid w:val="00075FB8"/>
    <w:rsid w:val="00077BFC"/>
    <w:rsid w:val="00077FBF"/>
    <w:rsid w:val="000802D3"/>
    <w:rsid w:val="00080893"/>
    <w:rsid w:val="000816F6"/>
    <w:rsid w:val="00081A91"/>
    <w:rsid w:val="000846CA"/>
    <w:rsid w:val="00087CF8"/>
    <w:rsid w:val="00090072"/>
    <w:rsid w:val="000900D4"/>
    <w:rsid w:val="0009033A"/>
    <w:rsid w:val="00090736"/>
    <w:rsid w:val="00090CCB"/>
    <w:rsid w:val="00090E98"/>
    <w:rsid w:val="00091C2F"/>
    <w:rsid w:val="0009338C"/>
    <w:rsid w:val="000953AF"/>
    <w:rsid w:val="000A023A"/>
    <w:rsid w:val="000A3F4F"/>
    <w:rsid w:val="000A660B"/>
    <w:rsid w:val="000A7669"/>
    <w:rsid w:val="000A784F"/>
    <w:rsid w:val="000B1699"/>
    <w:rsid w:val="000B1BC6"/>
    <w:rsid w:val="000B2842"/>
    <w:rsid w:val="000B383D"/>
    <w:rsid w:val="000B5620"/>
    <w:rsid w:val="000B65E5"/>
    <w:rsid w:val="000B7619"/>
    <w:rsid w:val="000C5700"/>
    <w:rsid w:val="000D1680"/>
    <w:rsid w:val="000D267D"/>
    <w:rsid w:val="000D2822"/>
    <w:rsid w:val="000D2C71"/>
    <w:rsid w:val="000D3487"/>
    <w:rsid w:val="000E0075"/>
    <w:rsid w:val="000E0722"/>
    <w:rsid w:val="000E0CE1"/>
    <w:rsid w:val="000E1B01"/>
    <w:rsid w:val="000E21F4"/>
    <w:rsid w:val="000E513A"/>
    <w:rsid w:val="000E6253"/>
    <w:rsid w:val="000E7B8E"/>
    <w:rsid w:val="000F1204"/>
    <w:rsid w:val="000F1E61"/>
    <w:rsid w:val="000F30BE"/>
    <w:rsid w:val="000F3248"/>
    <w:rsid w:val="000F365F"/>
    <w:rsid w:val="000F5332"/>
    <w:rsid w:val="000F7162"/>
    <w:rsid w:val="00100683"/>
    <w:rsid w:val="001015C0"/>
    <w:rsid w:val="00106E6C"/>
    <w:rsid w:val="00106EA3"/>
    <w:rsid w:val="00111E31"/>
    <w:rsid w:val="00115CF4"/>
    <w:rsid w:val="00117477"/>
    <w:rsid w:val="00117FF4"/>
    <w:rsid w:val="0012088A"/>
    <w:rsid w:val="00121428"/>
    <w:rsid w:val="00122E29"/>
    <w:rsid w:val="00124B3B"/>
    <w:rsid w:val="001259F2"/>
    <w:rsid w:val="00126D01"/>
    <w:rsid w:val="001279BC"/>
    <w:rsid w:val="00132898"/>
    <w:rsid w:val="00135969"/>
    <w:rsid w:val="00137CE7"/>
    <w:rsid w:val="00140A94"/>
    <w:rsid w:val="00141A24"/>
    <w:rsid w:val="0014248E"/>
    <w:rsid w:val="00142E2C"/>
    <w:rsid w:val="00142FF3"/>
    <w:rsid w:val="00146CE1"/>
    <w:rsid w:val="00151EEB"/>
    <w:rsid w:val="00152C47"/>
    <w:rsid w:val="001539A3"/>
    <w:rsid w:val="00156A10"/>
    <w:rsid w:val="0016021B"/>
    <w:rsid w:val="00160E5E"/>
    <w:rsid w:val="00162704"/>
    <w:rsid w:val="00162DEE"/>
    <w:rsid w:val="001646F3"/>
    <w:rsid w:val="00165D44"/>
    <w:rsid w:val="00165F8A"/>
    <w:rsid w:val="0017158B"/>
    <w:rsid w:val="001730A1"/>
    <w:rsid w:val="00173D1E"/>
    <w:rsid w:val="00175242"/>
    <w:rsid w:val="001759C6"/>
    <w:rsid w:val="00180A09"/>
    <w:rsid w:val="00181D32"/>
    <w:rsid w:val="001828EB"/>
    <w:rsid w:val="00183694"/>
    <w:rsid w:val="001859CB"/>
    <w:rsid w:val="00192552"/>
    <w:rsid w:val="00192628"/>
    <w:rsid w:val="00193BBF"/>
    <w:rsid w:val="001A1635"/>
    <w:rsid w:val="001A16B8"/>
    <w:rsid w:val="001A24AB"/>
    <w:rsid w:val="001A3D6E"/>
    <w:rsid w:val="001A791D"/>
    <w:rsid w:val="001B0A5C"/>
    <w:rsid w:val="001B3A57"/>
    <w:rsid w:val="001B3B6D"/>
    <w:rsid w:val="001B6E69"/>
    <w:rsid w:val="001C09E5"/>
    <w:rsid w:val="001C0A67"/>
    <w:rsid w:val="001C1412"/>
    <w:rsid w:val="001C3388"/>
    <w:rsid w:val="001C4858"/>
    <w:rsid w:val="001C6E59"/>
    <w:rsid w:val="001D3E84"/>
    <w:rsid w:val="001D4781"/>
    <w:rsid w:val="001D6C2E"/>
    <w:rsid w:val="001D71D3"/>
    <w:rsid w:val="001E2954"/>
    <w:rsid w:val="001F0050"/>
    <w:rsid w:val="001F0278"/>
    <w:rsid w:val="001F055B"/>
    <w:rsid w:val="001F169C"/>
    <w:rsid w:val="001F20A4"/>
    <w:rsid w:val="001F216A"/>
    <w:rsid w:val="001F2770"/>
    <w:rsid w:val="001F3F33"/>
    <w:rsid w:val="001F44B3"/>
    <w:rsid w:val="001F4724"/>
    <w:rsid w:val="001F4D74"/>
    <w:rsid w:val="001F4E97"/>
    <w:rsid w:val="001F52DC"/>
    <w:rsid w:val="001F76C8"/>
    <w:rsid w:val="002008AC"/>
    <w:rsid w:val="00203178"/>
    <w:rsid w:val="002048E0"/>
    <w:rsid w:val="00205C66"/>
    <w:rsid w:val="00210633"/>
    <w:rsid w:val="002138E0"/>
    <w:rsid w:val="00213A34"/>
    <w:rsid w:val="002236A4"/>
    <w:rsid w:val="00225A16"/>
    <w:rsid w:val="002265BB"/>
    <w:rsid w:val="0022692D"/>
    <w:rsid w:val="00226ECE"/>
    <w:rsid w:val="00227B63"/>
    <w:rsid w:val="00230401"/>
    <w:rsid w:val="002317B3"/>
    <w:rsid w:val="00235B58"/>
    <w:rsid w:val="00236F1E"/>
    <w:rsid w:val="00243343"/>
    <w:rsid w:val="00246979"/>
    <w:rsid w:val="00246EF7"/>
    <w:rsid w:val="00246F3F"/>
    <w:rsid w:val="00250650"/>
    <w:rsid w:val="00250A6B"/>
    <w:rsid w:val="00250C39"/>
    <w:rsid w:val="00256318"/>
    <w:rsid w:val="00256C43"/>
    <w:rsid w:val="00257298"/>
    <w:rsid w:val="002635BE"/>
    <w:rsid w:val="00264D46"/>
    <w:rsid w:val="00265D83"/>
    <w:rsid w:val="00270203"/>
    <w:rsid w:val="002735D9"/>
    <w:rsid w:val="002757F1"/>
    <w:rsid w:val="00282479"/>
    <w:rsid w:val="002827DA"/>
    <w:rsid w:val="00283952"/>
    <w:rsid w:val="00285D63"/>
    <w:rsid w:val="002861DC"/>
    <w:rsid w:val="002902FB"/>
    <w:rsid w:val="00292BD7"/>
    <w:rsid w:val="002957D6"/>
    <w:rsid w:val="00297F64"/>
    <w:rsid w:val="002A22F0"/>
    <w:rsid w:val="002A2410"/>
    <w:rsid w:val="002A4962"/>
    <w:rsid w:val="002A550E"/>
    <w:rsid w:val="002A55D9"/>
    <w:rsid w:val="002B0236"/>
    <w:rsid w:val="002B2946"/>
    <w:rsid w:val="002B4ACC"/>
    <w:rsid w:val="002B5887"/>
    <w:rsid w:val="002B640F"/>
    <w:rsid w:val="002C39AD"/>
    <w:rsid w:val="002C5018"/>
    <w:rsid w:val="002C5643"/>
    <w:rsid w:val="002C6B80"/>
    <w:rsid w:val="002C6DA4"/>
    <w:rsid w:val="002C753D"/>
    <w:rsid w:val="002C7F42"/>
    <w:rsid w:val="002D0C2C"/>
    <w:rsid w:val="002D146F"/>
    <w:rsid w:val="002D23F6"/>
    <w:rsid w:val="002D4A87"/>
    <w:rsid w:val="002D57D5"/>
    <w:rsid w:val="002D66D5"/>
    <w:rsid w:val="002D6DED"/>
    <w:rsid w:val="002E061D"/>
    <w:rsid w:val="002E5FD8"/>
    <w:rsid w:val="002F39D4"/>
    <w:rsid w:val="002F42FF"/>
    <w:rsid w:val="002F6228"/>
    <w:rsid w:val="0030213F"/>
    <w:rsid w:val="00303F45"/>
    <w:rsid w:val="00304028"/>
    <w:rsid w:val="003042C2"/>
    <w:rsid w:val="003107CE"/>
    <w:rsid w:val="00311F7B"/>
    <w:rsid w:val="003122DD"/>
    <w:rsid w:val="00312405"/>
    <w:rsid w:val="00312FF1"/>
    <w:rsid w:val="0031310C"/>
    <w:rsid w:val="0031515A"/>
    <w:rsid w:val="00317782"/>
    <w:rsid w:val="0032055D"/>
    <w:rsid w:val="00321F12"/>
    <w:rsid w:val="003228D3"/>
    <w:rsid w:val="003233DB"/>
    <w:rsid w:val="003235E0"/>
    <w:rsid w:val="003256C0"/>
    <w:rsid w:val="00325FF9"/>
    <w:rsid w:val="00326DB9"/>
    <w:rsid w:val="0033362C"/>
    <w:rsid w:val="00333AAB"/>
    <w:rsid w:val="003342FA"/>
    <w:rsid w:val="00334515"/>
    <w:rsid w:val="0033763C"/>
    <w:rsid w:val="00337E3E"/>
    <w:rsid w:val="00341C46"/>
    <w:rsid w:val="00351D5F"/>
    <w:rsid w:val="003531F9"/>
    <w:rsid w:val="00353B43"/>
    <w:rsid w:val="00356E54"/>
    <w:rsid w:val="0036148E"/>
    <w:rsid w:val="0036181C"/>
    <w:rsid w:val="00361BDF"/>
    <w:rsid w:val="00361CD5"/>
    <w:rsid w:val="00362CA2"/>
    <w:rsid w:val="00362CD6"/>
    <w:rsid w:val="0036392E"/>
    <w:rsid w:val="0036616F"/>
    <w:rsid w:val="00371817"/>
    <w:rsid w:val="00374760"/>
    <w:rsid w:val="00377391"/>
    <w:rsid w:val="00377E8D"/>
    <w:rsid w:val="00380F7A"/>
    <w:rsid w:val="003829ED"/>
    <w:rsid w:val="00391CC6"/>
    <w:rsid w:val="00395599"/>
    <w:rsid w:val="00395D98"/>
    <w:rsid w:val="003961F4"/>
    <w:rsid w:val="0039716A"/>
    <w:rsid w:val="003A09FB"/>
    <w:rsid w:val="003A27DA"/>
    <w:rsid w:val="003A32BE"/>
    <w:rsid w:val="003A3540"/>
    <w:rsid w:val="003A5208"/>
    <w:rsid w:val="003B2667"/>
    <w:rsid w:val="003B2916"/>
    <w:rsid w:val="003B39EC"/>
    <w:rsid w:val="003B3D6E"/>
    <w:rsid w:val="003B4CAB"/>
    <w:rsid w:val="003B54A1"/>
    <w:rsid w:val="003C0464"/>
    <w:rsid w:val="003C13C8"/>
    <w:rsid w:val="003C3FDB"/>
    <w:rsid w:val="003C4A62"/>
    <w:rsid w:val="003C5BEF"/>
    <w:rsid w:val="003C71CB"/>
    <w:rsid w:val="003D2189"/>
    <w:rsid w:val="003D2D61"/>
    <w:rsid w:val="003D2EA4"/>
    <w:rsid w:val="003D7340"/>
    <w:rsid w:val="003E2E30"/>
    <w:rsid w:val="003E4C71"/>
    <w:rsid w:val="003E786A"/>
    <w:rsid w:val="003E7AF7"/>
    <w:rsid w:val="003F213D"/>
    <w:rsid w:val="003F3678"/>
    <w:rsid w:val="003F663E"/>
    <w:rsid w:val="003F7DD6"/>
    <w:rsid w:val="004011C7"/>
    <w:rsid w:val="004028B1"/>
    <w:rsid w:val="004035FF"/>
    <w:rsid w:val="0040482B"/>
    <w:rsid w:val="0040780A"/>
    <w:rsid w:val="004078B7"/>
    <w:rsid w:val="00407B67"/>
    <w:rsid w:val="00407BC9"/>
    <w:rsid w:val="00410801"/>
    <w:rsid w:val="00413E27"/>
    <w:rsid w:val="004143EA"/>
    <w:rsid w:val="004145F6"/>
    <w:rsid w:val="00414E31"/>
    <w:rsid w:val="00415410"/>
    <w:rsid w:val="00415E3D"/>
    <w:rsid w:val="004200B8"/>
    <w:rsid w:val="00422919"/>
    <w:rsid w:val="00426664"/>
    <w:rsid w:val="00427268"/>
    <w:rsid w:val="00430525"/>
    <w:rsid w:val="00432E71"/>
    <w:rsid w:val="004337CB"/>
    <w:rsid w:val="00435C47"/>
    <w:rsid w:val="00435F63"/>
    <w:rsid w:val="00436FB5"/>
    <w:rsid w:val="00437801"/>
    <w:rsid w:val="00441867"/>
    <w:rsid w:val="004465A9"/>
    <w:rsid w:val="00450AA9"/>
    <w:rsid w:val="004514DF"/>
    <w:rsid w:val="00452886"/>
    <w:rsid w:val="0045356A"/>
    <w:rsid w:val="00453857"/>
    <w:rsid w:val="00455326"/>
    <w:rsid w:val="004554CB"/>
    <w:rsid w:val="0046157B"/>
    <w:rsid w:val="00462372"/>
    <w:rsid w:val="004637D0"/>
    <w:rsid w:val="00465839"/>
    <w:rsid w:val="004707EF"/>
    <w:rsid w:val="00470CD1"/>
    <w:rsid w:val="004722E9"/>
    <w:rsid w:val="004752A1"/>
    <w:rsid w:val="00475F81"/>
    <w:rsid w:val="00476C2B"/>
    <w:rsid w:val="00476F8A"/>
    <w:rsid w:val="00476FCF"/>
    <w:rsid w:val="004775F6"/>
    <w:rsid w:val="0048068E"/>
    <w:rsid w:val="00481D4C"/>
    <w:rsid w:val="00487D48"/>
    <w:rsid w:val="00490594"/>
    <w:rsid w:val="0049550B"/>
    <w:rsid w:val="004A14A6"/>
    <w:rsid w:val="004A29EB"/>
    <w:rsid w:val="004A432F"/>
    <w:rsid w:val="004A4B0C"/>
    <w:rsid w:val="004A6B34"/>
    <w:rsid w:val="004A6B7D"/>
    <w:rsid w:val="004A6E95"/>
    <w:rsid w:val="004B147B"/>
    <w:rsid w:val="004B2A15"/>
    <w:rsid w:val="004B32D0"/>
    <w:rsid w:val="004B356C"/>
    <w:rsid w:val="004B4623"/>
    <w:rsid w:val="004B59C8"/>
    <w:rsid w:val="004B6C45"/>
    <w:rsid w:val="004B74DE"/>
    <w:rsid w:val="004C00DD"/>
    <w:rsid w:val="004C0726"/>
    <w:rsid w:val="004C0DAC"/>
    <w:rsid w:val="004C23FD"/>
    <w:rsid w:val="004C2ED5"/>
    <w:rsid w:val="004C45A7"/>
    <w:rsid w:val="004C45B2"/>
    <w:rsid w:val="004C4784"/>
    <w:rsid w:val="004C740A"/>
    <w:rsid w:val="004D0D54"/>
    <w:rsid w:val="004D7E71"/>
    <w:rsid w:val="004E2B81"/>
    <w:rsid w:val="004E3461"/>
    <w:rsid w:val="004E3AF7"/>
    <w:rsid w:val="004E418F"/>
    <w:rsid w:val="004E5659"/>
    <w:rsid w:val="004E794B"/>
    <w:rsid w:val="004E7F40"/>
    <w:rsid w:val="004F1FF0"/>
    <w:rsid w:val="004F53DF"/>
    <w:rsid w:val="004F6ABF"/>
    <w:rsid w:val="004F6CF4"/>
    <w:rsid w:val="004F7D71"/>
    <w:rsid w:val="0050357F"/>
    <w:rsid w:val="0051040E"/>
    <w:rsid w:val="00512AF5"/>
    <w:rsid w:val="00512FDA"/>
    <w:rsid w:val="005151C9"/>
    <w:rsid w:val="00515A4A"/>
    <w:rsid w:val="00515E8E"/>
    <w:rsid w:val="0051681E"/>
    <w:rsid w:val="00517A8B"/>
    <w:rsid w:val="00520609"/>
    <w:rsid w:val="0052127C"/>
    <w:rsid w:val="0052278C"/>
    <w:rsid w:val="0052393C"/>
    <w:rsid w:val="0052405D"/>
    <w:rsid w:val="0052774A"/>
    <w:rsid w:val="005300EE"/>
    <w:rsid w:val="005308DB"/>
    <w:rsid w:val="00531599"/>
    <w:rsid w:val="00532DF8"/>
    <w:rsid w:val="00535363"/>
    <w:rsid w:val="00540131"/>
    <w:rsid w:val="00540294"/>
    <w:rsid w:val="00540F46"/>
    <w:rsid w:val="00542F0A"/>
    <w:rsid w:val="00542FE6"/>
    <w:rsid w:val="0055307D"/>
    <w:rsid w:val="00554003"/>
    <w:rsid w:val="00555E5F"/>
    <w:rsid w:val="00561AA5"/>
    <w:rsid w:val="00563033"/>
    <w:rsid w:val="00563123"/>
    <w:rsid w:val="005637DA"/>
    <w:rsid w:val="00567B8F"/>
    <w:rsid w:val="00567EB7"/>
    <w:rsid w:val="005742DE"/>
    <w:rsid w:val="00576FEB"/>
    <w:rsid w:val="005774BF"/>
    <w:rsid w:val="00577C35"/>
    <w:rsid w:val="005838FF"/>
    <w:rsid w:val="00592BD3"/>
    <w:rsid w:val="00593103"/>
    <w:rsid w:val="00595065"/>
    <w:rsid w:val="0059543A"/>
    <w:rsid w:val="00595FCA"/>
    <w:rsid w:val="00596B0A"/>
    <w:rsid w:val="00597CF6"/>
    <w:rsid w:val="005A061C"/>
    <w:rsid w:val="005A5523"/>
    <w:rsid w:val="005B0630"/>
    <w:rsid w:val="005B13BD"/>
    <w:rsid w:val="005B1EF2"/>
    <w:rsid w:val="005B527F"/>
    <w:rsid w:val="005B5983"/>
    <w:rsid w:val="005B6576"/>
    <w:rsid w:val="005B67BC"/>
    <w:rsid w:val="005B6AF1"/>
    <w:rsid w:val="005B7700"/>
    <w:rsid w:val="005B7AA6"/>
    <w:rsid w:val="005C162C"/>
    <w:rsid w:val="005C2D6D"/>
    <w:rsid w:val="005C488D"/>
    <w:rsid w:val="005C6CAC"/>
    <w:rsid w:val="005C714A"/>
    <w:rsid w:val="005C7446"/>
    <w:rsid w:val="005D113F"/>
    <w:rsid w:val="005D1505"/>
    <w:rsid w:val="005D1725"/>
    <w:rsid w:val="005D2CCF"/>
    <w:rsid w:val="005D5E31"/>
    <w:rsid w:val="005D7217"/>
    <w:rsid w:val="005E2414"/>
    <w:rsid w:val="005E2BF0"/>
    <w:rsid w:val="005E3D81"/>
    <w:rsid w:val="005E601F"/>
    <w:rsid w:val="005E65E5"/>
    <w:rsid w:val="005E7568"/>
    <w:rsid w:val="005F0948"/>
    <w:rsid w:val="005F1604"/>
    <w:rsid w:val="005F1673"/>
    <w:rsid w:val="005F46E1"/>
    <w:rsid w:val="005F5A8C"/>
    <w:rsid w:val="005F7020"/>
    <w:rsid w:val="00601F41"/>
    <w:rsid w:val="006024CA"/>
    <w:rsid w:val="00603366"/>
    <w:rsid w:val="006048E4"/>
    <w:rsid w:val="00605111"/>
    <w:rsid w:val="00606BAF"/>
    <w:rsid w:val="00606FEF"/>
    <w:rsid w:val="00610767"/>
    <w:rsid w:val="00612994"/>
    <w:rsid w:val="00612AD9"/>
    <w:rsid w:val="00613F0E"/>
    <w:rsid w:val="00614308"/>
    <w:rsid w:val="00614460"/>
    <w:rsid w:val="00614C56"/>
    <w:rsid w:val="00614F9D"/>
    <w:rsid w:val="00615622"/>
    <w:rsid w:val="0061696F"/>
    <w:rsid w:val="00620C5C"/>
    <w:rsid w:val="00621830"/>
    <w:rsid w:val="0062322A"/>
    <w:rsid w:val="00624F1F"/>
    <w:rsid w:val="00625FCF"/>
    <w:rsid w:val="006355AD"/>
    <w:rsid w:val="00637F5B"/>
    <w:rsid w:val="00642C98"/>
    <w:rsid w:val="0064403D"/>
    <w:rsid w:val="006510EA"/>
    <w:rsid w:val="00651374"/>
    <w:rsid w:val="0065380A"/>
    <w:rsid w:val="00653E48"/>
    <w:rsid w:val="006544A4"/>
    <w:rsid w:val="0065666B"/>
    <w:rsid w:val="006620D1"/>
    <w:rsid w:val="006622B5"/>
    <w:rsid w:val="00662804"/>
    <w:rsid w:val="006646E5"/>
    <w:rsid w:val="00672B40"/>
    <w:rsid w:val="00672BBA"/>
    <w:rsid w:val="00672D05"/>
    <w:rsid w:val="0067549A"/>
    <w:rsid w:val="00675CBB"/>
    <w:rsid w:val="006769C9"/>
    <w:rsid w:val="00680268"/>
    <w:rsid w:val="00680852"/>
    <w:rsid w:val="00681D46"/>
    <w:rsid w:val="006821E6"/>
    <w:rsid w:val="006879EF"/>
    <w:rsid w:val="00690DF2"/>
    <w:rsid w:val="00692145"/>
    <w:rsid w:val="00692820"/>
    <w:rsid w:val="00693E1B"/>
    <w:rsid w:val="00694809"/>
    <w:rsid w:val="006953F7"/>
    <w:rsid w:val="00695463"/>
    <w:rsid w:val="00696785"/>
    <w:rsid w:val="00697303"/>
    <w:rsid w:val="00697C31"/>
    <w:rsid w:val="006A0230"/>
    <w:rsid w:val="006A024B"/>
    <w:rsid w:val="006A0629"/>
    <w:rsid w:val="006A2223"/>
    <w:rsid w:val="006A232D"/>
    <w:rsid w:val="006A2CD0"/>
    <w:rsid w:val="006A2CE1"/>
    <w:rsid w:val="006A34F4"/>
    <w:rsid w:val="006A4623"/>
    <w:rsid w:val="006A4D8E"/>
    <w:rsid w:val="006A7B7D"/>
    <w:rsid w:val="006B0447"/>
    <w:rsid w:val="006B11AF"/>
    <w:rsid w:val="006B14F3"/>
    <w:rsid w:val="006C039D"/>
    <w:rsid w:val="006C4D77"/>
    <w:rsid w:val="006D581C"/>
    <w:rsid w:val="006D671A"/>
    <w:rsid w:val="006E116B"/>
    <w:rsid w:val="006E35E3"/>
    <w:rsid w:val="006E3750"/>
    <w:rsid w:val="006F3448"/>
    <w:rsid w:val="006F451B"/>
    <w:rsid w:val="006F479A"/>
    <w:rsid w:val="006F617A"/>
    <w:rsid w:val="00700051"/>
    <w:rsid w:val="00700B1D"/>
    <w:rsid w:val="0070496F"/>
    <w:rsid w:val="007057B5"/>
    <w:rsid w:val="007074C9"/>
    <w:rsid w:val="0070787D"/>
    <w:rsid w:val="00711AE5"/>
    <w:rsid w:val="00712371"/>
    <w:rsid w:val="00712628"/>
    <w:rsid w:val="00712D66"/>
    <w:rsid w:val="00715B17"/>
    <w:rsid w:val="00716A2F"/>
    <w:rsid w:val="00717013"/>
    <w:rsid w:val="0071789E"/>
    <w:rsid w:val="00723594"/>
    <w:rsid w:val="007331BB"/>
    <w:rsid w:val="007333D3"/>
    <w:rsid w:val="007335A0"/>
    <w:rsid w:val="00734207"/>
    <w:rsid w:val="00734D14"/>
    <w:rsid w:val="00746789"/>
    <w:rsid w:val="00746A59"/>
    <w:rsid w:val="00750B6C"/>
    <w:rsid w:val="00750C0C"/>
    <w:rsid w:val="007515A6"/>
    <w:rsid w:val="007518A8"/>
    <w:rsid w:val="007519F6"/>
    <w:rsid w:val="00752734"/>
    <w:rsid w:val="00753371"/>
    <w:rsid w:val="007539DD"/>
    <w:rsid w:val="00756710"/>
    <w:rsid w:val="00756BB8"/>
    <w:rsid w:val="0075704A"/>
    <w:rsid w:val="007574F7"/>
    <w:rsid w:val="0076135A"/>
    <w:rsid w:val="007616F7"/>
    <w:rsid w:val="00761944"/>
    <w:rsid w:val="0076567D"/>
    <w:rsid w:val="00766321"/>
    <w:rsid w:val="00766568"/>
    <w:rsid w:val="00767B8E"/>
    <w:rsid w:val="00767B9A"/>
    <w:rsid w:val="00767CD6"/>
    <w:rsid w:val="0077168B"/>
    <w:rsid w:val="007724A7"/>
    <w:rsid w:val="007726F1"/>
    <w:rsid w:val="007747AE"/>
    <w:rsid w:val="00774967"/>
    <w:rsid w:val="00777761"/>
    <w:rsid w:val="00783806"/>
    <w:rsid w:val="00783C55"/>
    <w:rsid w:val="0078652B"/>
    <w:rsid w:val="007916DC"/>
    <w:rsid w:val="007922C5"/>
    <w:rsid w:val="00794178"/>
    <w:rsid w:val="007958A6"/>
    <w:rsid w:val="00796963"/>
    <w:rsid w:val="00796AB8"/>
    <w:rsid w:val="00797506"/>
    <w:rsid w:val="007A0419"/>
    <w:rsid w:val="007A04C8"/>
    <w:rsid w:val="007A1BE8"/>
    <w:rsid w:val="007A2625"/>
    <w:rsid w:val="007A2D70"/>
    <w:rsid w:val="007A2F7E"/>
    <w:rsid w:val="007A3151"/>
    <w:rsid w:val="007A49D9"/>
    <w:rsid w:val="007A5683"/>
    <w:rsid w:val="007A66A7"/>
    <w:rsid w:val="007A6E1A"/>
    <w:rsid w:val="007B191A"/>
    <w:rsid w:val="007B3BAF"/>
    <w:rsid w:val="007B4C53"/>
    <w:rsid w:val="007B5A40"/>
    <w:rsid w:val="007C20C1"/>
    <w:rsid w:val="007D0735"/>
    <w:rsid w:val="007D356D"/>
    <w:rsid w:val="007D7500"/>
    <w:rsid w:val="007D7FC0"/>
    <w:rsid w:val="007E20DD"/>
    <w:rsid w:val="007E42A7"/>
    <w:rsid w:val="007E7247"/>
    <w:rsid w:val="007E78A7"/>
    <w:rsid w:val="007E7FA0"/>
    <w:rsid w:val="007F0C77"/>
    <w:rsid w:val="007F16EC"/>
    <w:rsid w:val="007F1F2C"/>
    <w:rsid w:val="007F2803"/>
    <w:rsid w:val="007F3EE0"/>
    <w:rsid w:val="007F450C"/>
    <w:rsid w:val="007F562E"/>
    <w:rsid w:val="007F6AB7"/>
    <w:rsid w:val="008014A1"/>
    <w:rsid w:val="00802238"/>
    <w:rsid w:val="008054A3"/>
    <w:rsid w:val="00805AF5"/>
    <w:rsid w:val="00805BBA"/>
    <w:rsid w:val="00806E47"/>
    <w:rsid w:val="00810BD2"/>
    <w:rsid w:val="00810C2F"/>
    <w:rsid w:val="00811446"/>
    <w:rsid w:val="00814E38"/>
    <w:rsid w:val="0081626F"/>
    <w:rsid w:val="00816BA5"/>
    <w:rsid w:val="00816C29"/>
    <w:rsid w:val="00820725"/>
    <w:rsid w:val="0082238E"/>
    <w:rsid w:val="008223D6"/>
    <w:rsid w:val="00822FD8"/>
    <w:rsid w:val="00823A3A"/>
    <w:rsid w:val="00825448"/>
    <w:rsid w:val="008260B7"/>
    <w:rsid w:val="00826BFC"/>
    <w:rsid w:val="00830470"/>
    <w:rsid w:val="008319D8"/>
    <w:rsid w:val="00831EB3"/>
    <w:rsid w:val="008330CA"/>
    <w:rsid w:val="00833877"/>
    <w:rsid w:val="00833FF3"/>
    <w:rsid w:val="00836503"/>
    <w:rsid w:val="00837CF9"/>
    <w:rsid w:val="008413CE"/>
    <w:rsid w:val="008423D3"/>
    <w:rsid w:val="00843381"/>
    <w:rsid w:val="0084415C"/>
    <w:rsid w:val="00847179"/>
    <w:rsid w:val="00847201"/>
    <w:rsid w:val="00847AD2"/>
    <w:rsid w:val="00851F4C"/>
    <w:rsid w:val="008551E8"/>
    <w:rsid w:val="008558D7"/>
    <w:rsid w:val="00856070"/>
    <w:rsid w:val="00860DFE"/>
    <w:rsid w:val="00861281"/>
    <w:rsid w:val="00863B14"/>
    <w:rsid w:val="00866B55"/>
    <w:rsid w:val="008716EE"/>
    <w:rsid w:val="0087581E"/>
    <w:rsid w:val="00876EA6"/>
    <w:rsid w:val="008771B5"/>
    <w:rsid w:val="008849C5"/>
    <w:rsid w:val="00885B1D"/>
    <w:rsid w:val="00887B4B"/>
    <w:rsid w:val="00890534"/>
    <w:rsid w:val="00893A4D"/>
    <w:rsid w:val="00896E14"/>
    <w:rsid w:val="00897CCD"/>
    <w:rsid w:val="008A3C59"/>
    <w:rsid w:val="008A4B9A"/>
    <w:rsid w:val="008A609F"/>
    <w:rsid w:val="008A6FA5"/>
    <w:rsid w:val="008A7004"/>
    <w:rsid w:val="008A787E"/>
    <w:rsid w:val="008A7A70"/>
    <w:rsid w:val="008B0253"/>
    <w:rsid w:val="008B0DB7"/>
    <w:rsid w:val="008B1F09"/>
    <w:rsid w:val="008B206D"/>
    <w:rsid w:val="008B7021"/>
    <w:rsid w:val="008B750B"/>
    <w:rsid w:val="008B7F8E"/>
    <w:rsid w:val="008C1C79"/>
    <w:rsid w:val="008C1EB9"/>
    <w:rsid w:val="008D0363"/>
    <w:rsid w:val="008D057E"/>
    <w:rsid w:val="008D299E"/>
    <w:rsid w:val="008D3E79"/>
    <w:rsid w:val="008D417D"/>
    <w:rsid w:val="008D6CD7"/>
    <w:rsid w:val="008E0048"/>
    <w:rsid w:val="008E012B"/>
    <w:rsid w:val="008E16A8"/>
    <w:rsid w:val="008E22A4"/>
    <w:rsid w:val="008E3076"/>
    <w:rsid w:val="008E3403"/>
    <w:rsid w:val="008E6730"/>
    <w:rsid w:val="008E79A4"/>
    <w:rsid w:val="008F0F90"/>
    <w:rsid w:val="008F3B10"/>
    <w:rsid w:val="008F3C58"/>
    <w:rsid w:val="008F4253"/>
    <w:rsid w:val="008F5104"/>
    <w:rsid w:val="008F6548"/>
    <w:rsid w:val="008F7816"/>
    <w:rsid w:val="00907849"/>
    <w:rsid w:val="00910F30"/>
    <w:rsid w:val="009156C3"/>
    <w:rsid w:val="00915873"/>
    <w:rsid w:val="00916705"/>
    <w:rsid w:val="009208D6"/>
    <w:rsid w:val="00920CCC"/>
    <w:rsid w:val="00923B4F"/>
    <w:rsid w:val="009246C6"/>
    <w:rsid w:val="009254C7"/>
    <w:rsid w:val="00925CB6"/>
    <w:rsid w:val="00930048"/>
    <w:rsid w:val="00930D70"/>
    <w:rsid w:val="00933210"/>
    <w:rsid w:val="00933ABC"/>
    <w:rsid w:val="00933FEA"/>
    <w:rsid w:val="0093516A"/>
    <w:rsid w:val="0093558A"/>
    <w:rsid w:val="00935C10"/>
    <w:rsid w:val="009378E0"/>
    <w:rsid w:val="00937B19"/>
    <w:rsid w:val="009402C1"/>
    <w:rsid w:val="00943434"/>
    <w:rsid w:val="00947DA0"/>
    <w:rsid w:val="009510FB"/>
    <w:rsid w:val="00951ABB"/>
    <w:rsid w:val="0095215A"/>
    <w:rsid w:val="009533E0"/>
    <w:rsid w:val="009557D6"/>
    <w:rsid w:val="0095728D"/>
    <w:rsid w:val="00957BBB"/>
    <w:rsid w:val="009617B2"/>
    <w:rsid w:val="00962C58"/>
    <w:rsid w:val="00965544"/>
    <w:rsid w:val="00965BD8"/>
    <w:rsid w:val="00970C77"/>
    <w:rsid w:val="009723DF"/>
    <w:rsid w:val="00975C4E"/>
    <w:rsid w:val="00975D68"/>
    <w:rsid w:val="00987CCE"/>
    <w:rsid w:val="00990012"/>
    <w:rsid w:val="009904B4"/>
    <w:rsid w:val="009923B3"/>
    <w:rsid w:val="00992625"/>
    <w:rsid w:val="00993120"/>
    <w:rsid w:val="009942EE"/>
    <w:rsid w:val="00996F3B"/>
    <w:rsid w:val="009A0E35"/>
    <w:rsid w:val="009A0F09"/>
    <w:rsid w:val="009A1015"/>
    <w:rsid w:val="009A27F1"/>
    <w:rsid w:val="009A2B6F"/>
    <w:rsid w:val="009A302F"/>
    <w:rsid w:val="009A6888"/>
    <w:rsid w:val="009B17EC"/>
    <w:rsid w:val="009B30E7"/>
    <w:rsid w:val="009B323C"/>
    <w:rsid w:val="009B4425"/>
    <w:rsid w:val="009B4FD6"/>
    <w:rsid w:val="009B6420"/>
    <w:rsid w:val="009C5CB9"/>
    <w:rsid w:val="009D0100"/>
    <w:rsid w:val="009D1798"/>
    <w:rsid w:val="009D2729"/>
    <w:rsid w:val="009D5857"/>
    <w:rsid w:val="009D6D5E"/>
    <w:rsid w:val="009E0B4F"/>
    <w:rsid w:val="009E5E7E"/>
    <w:rsid w:val="009F01DD"/>
    <w:rsid w:val="009F1022"/>
    <w:rsid w:val="009F54B9"/>
    <w:rsid w:val="009F6096"/>
    <w:rsid w:val="009F6D4D"/>
    <w:rsid w:val="009F7F61"/>
    <w:rsid w:val="00A01BDD"/>
    <w:rsid w:val="00A0230D"/>
    <w:rsid w:val="00A03909"/>
    <w:rsid w:val="00A0408D"/>
    <w:rsid w:val="00A04323"/>
    <w:rsid w:val="00A05C41"/>
    <w:rsid w:val="00A0616B"/>
    <w:rsid w:val="00A06BE3"/>
    <w:rsid w:val="00A11922"/>
    <w:rsid w:val="00A11EEA"/>
    <w:rsid w:val="00A12F15"/>
    <w:rsid w:val="00A14F13"/>
    <w:rsid w:val="00A16150"/>
    <w:rsid w:val="00A20A54"/>
    <w:rsid w:val="00A21E92"/>
    <w:rsid w:val="00A27781"/>
    <w:rsid w:val="00A27FF6"/>
    <w:rsid w:val="00A30002"/>
    <w:rsid w:val="00A3248E"/>
    <w:rsid w:val="00A33736"/>
    <w:rsid w:val="00A344E3"/>
    <w:rsid w:val="00A34AAB"/>
    <w:rsid w:val="00A35339"/>
    <w:rsid w:val="00A46BDD"/>
    <w:rsid w:val="00A50E8F"/>
    <w:rsid w:val="00A5226A"/>
    <w:rsid w:val="00A52F5A"/>
    <w:rsid w:val="00A55C86"/>
    <w:rsid w:val="00A618B3"/>
    <w:rsid w:val="00A64697"/>
    <w:rsid w:val="00A64A4C"/>
    <w:rsid w:val="00A66887"/>
    <w:rsid w:val="00A66BD8"/>
    <w:rsid w:val="00A70CC8"/>
    <w:rsid w:val="00A70E59"/>
    <w:rsid w:val="00A70FE8"/>
    <w:rsid w:val="00A7123F"/>
    <w:rsid w:val="00A71479"/>
    <w:rsid w:val="00A72EC0"/>
    <w:rsid w:val="00A73AC3"/>
    <w:rsid w:val="00A74EFF"/>
    <w:rsid w:val="00A80292"/>
    <w:rsid w:val="00A8082C"/>
    <w:rsid w:val="00A80AB6"/>
    <w:rsid w:val="00A82E75"/>
    <w:rsid w:val="00A83E9E"/>
    <w:rsid w:val="00A8541C"/>
    <w:rsid w:val="00A86ADD"/>
    <w:rsid w:val="00A87463"/>
    <w:rsid w:val="00A93288"/>
    <w:rsid w:val="00A9742B"/>
    <w:rsid w:val="00AA09FB"/>
    <w:rsid w:val="00AA2BBA"/>
    <w:rsid w:val="00AA51F6"/>
    <w:rsid w:val="00AB23F7"/>
    <w:rsid w:val="00AC699B"/>
    <w:rsid w:val="00AD09A3"/>
    <w:rsid w:val="00AD1B0F"/>
    <w:rsid w:val="00AD3D08"/>
    <w:rsid w:val="00AD4119"/>
    <w:rsid w:val="00AD595C"/>
    <w:rsid w:val="00AE069B"/>
    <w:rsid w:val="00AE0E48"/>
    <w:rsid w:val="00AE259F"/>
    <w:rsid w:val="00AE5FE7"/>
    <w:rsid w:val="00AE6F72"/>
    <w:rsid w:val="00AE701B"/>
    <w:rsid w:val="00AF2758"/>
    <w:rsid w:val="00AF305A"/>
    <w:rsid w:val="00AF4D38"/>
    <w:rsid w:val="00AF4EC6"/>
    <w:rsid w:val="00AF6E95"/>
    <w:rsid w:val="00AF7E43"/>
    <w:rsid w:val="00B006AB"/>
    <w:rsid w:val="00B01BDC"/>
    <w:rsid w:val="00B027C0"/>
    <w:rsid w:val="00B02A53"/>
    <w:rsid w:val="00B0327B"/>
    <w:rsid w:val="00B036A2"/>
    <w:rsid w:val="00B04C8D"/>
    <w:rsid w:val="00B04D0A"/>
    <w:rsid w:val="00B070D3"/>
    <w:rsid w:val="00B07DF2"/>
    <w:rsid w:val="00B1371C"/>
    <w:rsid w:val="00B1528F"/>
    <w:rsid w:val="00B23608"/>
    <w:rsid w:val="00B24861"/>
    <w:rsid w:val="00B25243"/>
    <w:rsid w:val="00B25DEA"/>
    <w:rsid w:val="00B302F2"/>
    <w:rsid w:val="00B3491F"/>
    <w:rsid w:val="00B35F53"/>
    <w:rsid w:val="00B372F3"/>
    <w:rsid w:val="00B4019B"/>
    <w:rsid w:val="00B43DCB"/>
    <w:rsid w:val="00B44C28"/>
    <w:rsid w:val="00B45D79"/>
    <w:rsid w:val="00B465F4"/>
    <w:rsid w:val="00B4737F"/>
    <w:rsid w:val="00B47D43"/>
    <w:rsid w:val="00B50A66"/>
    <w:rsid w:val="00B521EC"/>
    <w:rsid w:val="00B5326A"/>
    <w:rsid w:val="00B53C9C"/>
    <w:rsid w:val="00B54484"/>
    <w:rsid w:val="00B54B4B"/>
    <w:rsid w:val="00B54B6B"/>
    <w:rsid w:val="00B60AA0"/>
    <w:rsid w:val="00B61FD2"/>
    <w:rsid w:val="00B625E9"/>
    <w:rsid w:val="00B6345B"/>
    <w:rsid w:val="00B6509E"/>
    <w:rsid w:val="00B70C1E"/>
    <w:rsid w:val="00B70C78"/>
    <w:rsid w:val="00B729A6"/>
    <w:rsid w:val="00B73BFA"/>
    <w:rsid w:val="00B745CF"/>
    <w:rsid w:val="00B75619"/>
    <w:rsid w:val="00B76825"/>
    <w:rsid w:val="00B76DF7"/>
    <w:rsid w:val="00B779C7"/>
    <w:rsid w:val="00B80829"/>
    <w:rsid w:val="00B81000"/>
    <w:rsid w:val="00B83F04"/>
    <w:rsid w:val="00B853D2"/>
    <w:rsid w:val="00B866BE"/>
    <w:rsid w:val="00B90322"/>
    <w:rsid w:val="00B91A32"/>
    <w:rsid w:val="00B93647"/>
    <w:rsid w:val="00B9385B"/>
    <w:rsid w:val="00B94727"/>
    <w:rsid w:val="00B94E16"/>
    <w:rsid w:val="00B9641D"/>
    <w:rsid w:val="00B97E49"/>
    <w:rsid w:val="00BA1769"/>
    <w:rsid w:val="00BA46DB"/>
    <w:rsid w:val="00BA7C1E"/>
    <w:rsid w:val="00BB13D6"/>
    <w:rsid w:val="00BB1AE8"/>
    <w:rsid w:val="00BB4BA1"/>
    <w:rsid w:val="00BB5B40"/>
    <w:rsid w:val="00BB5E1B"/>
    <w:rsid w:val="00BC38F5"/>
    <w:rsid w:val="00BC39FA"/>
    <w:rsid w:val="00BC7AB1"/>
    <w:rsid w:val="00BD181D"/>
    <w:rsid w:val="00BD1C6A"/>
    <w:rsid w:val="00BD5A30"/>
    <w:rsid w:val="00BD7A04"/>
    <w:rsid w:val="00BE290C"/>
    <w:rsid w:val="00BE3BB8"/>
    <w:rsid w:val="00BE6B2F"/>
    <w:rsid w:val="00BF0541"/>
    <w:rsid w:val="00BF0B93"/>
    <w:rsid w:val="00BF14AA"/>
    <w:rsid w:val="00BF2BB7"/>
    <w:rsid w:val="00BF3C92"/>
    <w:rsid w:val="00BF4574"/>
    <w:rsid w:val="00BF54C1"/>
    <w:rsid w:val="00BF62C7"/>
    <w:rsid w:val="00BF6C2C"/>
    <w:rsid w:val="00BF75DD"/>
    <w:rsid w:val="00C02950"/>
    <w:rsid w:val="00C02A46"/>
    <w:rsid w:val="00C0534F"/>
    <w:rsid w:val="00C063BE"/>
    <w:rsid w:val="00C07180"/>
    <w:rsid w:val="00C11C8F"/>
    <w:rsid w:val="00C12E71"/>
    <w:rsid w:val="00C12EB0"/>
    <w:rsid w:val="00C13507"/>
    <w:rsid w:val="00C1437F"/>
    <w:rsid w:val="00C147CE"/>
    <w:rsid w:val="00C15224"/>
    <w:rsid w:val="00C1609B"/>
    <w:rsid w:val="00C17D44"/>
    <w:rsid w:val="00C202CD"/>
    <w:rsid w:val="00C20F93"/>
    <w:rsid w:val="00C27C36"/>
    <w:rsid w:val="00C30468"/>
    <w:rsid w:val="00C32931"/>
    <w:rsid w:val="00C32CEC"/>
    <w:rsid w:val="00C33581"/>
    <w:rsid w:val="00C33DC3"/>
    <w:rsid w:val="00C37F8F"/>
    <w:rsid w:val="00C4273C"/>
    <w:rsid w:val="00C47AA3"/>
    <w:rsid w:val="00C501A3"/>
    <w:rsid w:val="00C5152F"/>
    <w:rsid w:val="00C52BF5"/>
    <w:rsid w:val="00C54852"/>
    <w:rsid w:val="00C640D4"/>
    <w:rsid w:val="00C65BFF"/>
    <w:rsid w:val="00C65F6D"/>
    <w:rsid w:val="00C663CB"/>
    <w:rsid w:val="00C70A84"/>
    <w:rsid w:val="00C71570"/>
    <w:rsid w:val="00C72851"/>
    <w:rsid w:val="00C72892"/>
    <w:rsid w:val="00C730FF"/>
    <w:rsid w:val="00C76BEE"/>
    <w:rsid w:val="00C777D2"/>
    <w:rsid w:val="00C8133F"/>
    <w:rsid w:val="00C84165"/>
    <w:rsid w:val="00C841B6"/>
    <w:rsid w:val="00C86170"/>
    <w:rsid w:val="00C87323"/>
    <w:rsid w:val="00C87DCC"/>
    <w:rsid w:val="00C905F6"/>
    <w:rsid w:val="00C91044"/>
    <w:rsid w:val="00C91090"/>
    <w:rsid w:val="00C91A72"/>
    <w:rsid w:val="00C94AE1"/>
    <w:rsid w:val="00C95789"/>
    <w:rsid w:val="00C9710D"/>
    <w:rsid w:val="00C974E2"/>
    <w:rsid w:val="00CA2E92"/>
    <w:rsid w:val="00CA4A1D"/>
    <w:rsid w:val="00CA5589"/>
    <w:rsid w:val="00CA6A01"/>
    <w:rsid w:val="00CB3313"/>
    <w:rsid w:val="00CB3CDD"/>
    <w:rsid w:val="00CB4191"/>
    <w:rsid w:val="00CB451E"/>
    <w:rsid w:val="00CB5B17"/>
    <w:rsid w:val="00CB5BD0"/>
    <w:rsid w:val="00CC00E5"/>
    <w:rsid w:val="00CC0C59"/>
    <w:rsid w:val="00CC3555"/>
    <w:rsid w:val="00CC416A"/>
    <w:rsid w:val="00CC46BA"/>
    <w:rsid w:val="00CD247B"/>
    <w:rsid w:val="00CD3971"/>
    <w:rsid w:val="00CD42F6"/>
    <w:rsid w:val="00CD48E3"/>
    <w:rsid w:val="00CD6BAA"/>
    <w:rsid w:val="00CE08F3"/>
    <w:rsid w:val="00CE52CB"/>
    <w:rsid w:val="00CE574F"/>
    <w:rsid w:val="00CE697E"/>
    <w:rsid w:val="00CE7C74"/>
    <w:rsid w:val="00CF0AB9"/>
    <w:rsid w:val="00CF31E7"/>
    <w:rsid w:val="00CF62DF"/>
    <w:rsid w:val="00CF79AE"/>
    <w:rsid w:val="00D008EA"/>
    <w:rsid w:val="00D00972"/>
    <w:rsid w:val="00D017F2"/>
    <w:rsid w:val="00D03AC6"/>
    <w:rsid w:val="00D067F5"/>
    <w:rsid w:val="00D06B4F"/>
    <w:rsid w:val="00D07782"/>
    <w:rsid w:val="00D162AD"/>
    <w:rsid w:val="00D224C1"/>
    <w:rsid w:val="00D22980"/>
    <w:rsid w:val="00D23703"/>
    <w:rsid w:val="00D250D3"/>
    <w:rsid w:val="00D2767A"/>
    <w:rsid w:val="00D301EC"/>
    <w:rsid w:val="00D3076B"/>
    <w:rsid w:val="00D322C6"/>
    <w:rsid w:val="00D3344E"/>
    <w:rsid w:val="00D3480B"/>
    <w:rsid w:val="00D34D3E"/>
    <w:rsid w:val="00D3633A"/>
    <w:rsid w:val="00D42079"/>
    <w:rsid w:val="00D5134E"/>
    <w:rsid w:val="00D51558"/>
    <w:rsid w:val="00D5225E"/>
    <w:rsid w:val="00D558AC"/>
    <w:rsid w:val="00D57956"/>
    <w:rsid w:val="00D6107C"/>
    <w:rsid w:val="00D61242"/>
    <w:rsid w:val="00D66FB5"/>
    <w:rsid w:val="00D71ED7"/>
    <w:rsid w:val="00D74196"/>
    <w:rsid w:val="00D752A8"/>
    <w:rsid w:val="00D76303"/>
    <w:rsid w:val="00D76EB0"/>
    <w:rsid w:val="00D76F98"/>
    <w:rsid w:val="00D771B7"/>
    <w:rsid w:val="00D81342"/>
    <w:rsid w:val="00D82BF4"/>
    <w:rsid w:val="00D83000"/>
    <w:rsid w:val="00D87058"/>
    <w:rsid w:val="00D87E91"/>
    <w:rsid w:val="00D90B2B"/>
    <w:rsid w:val="00D90B95"/>
    <w:rsid w:val="00D9260C"/>
    <w:rsid w:val="00D93FC6"/>
    <w:rsid w:val="00D95F0D"/>
    <w:rsid w:val="00D9786B"/>
    <w:rsid w:val="00DA02FF"/>
    <w:rsid w:val="00DA059F"/>
    <w:rsid w:val="00DA379E"/>
    <w:rsid w:val="00DA644F"/>
    <w:rsid w:val="00DA715B"/>
    <w:rsid w:val="00DA7A7F"/>
    <w:rsid w:val="00DA7AAF"/>
    <w:rsid w:val="00DB1CE5"/>
    <w:rsid w:val="00DB23CC"/>
    <w:rsid w:val="00DB2A2E"/>
    <w:rsid w:val="00DB3254"/>
    <w:rsid w:val="00DB3FAC"/>
    <w:rsid w:val="00DB5DD6"/>
    <w:rsid w:val="00DB6CA8"/>
    <w:rsid w:val="00DC499C"/>
    <w:rsid w:val="00DC4C95"/>
    <w:rsid w:val="00DC5E1C"/>
    <w:rsid w:val="00DC6CE7"/>
    <w:rsid w:val="00DD4561"/>
    <w:rsid w:val="00DD5AF4"/>
    <w:rsid w:val="00DE1836"/>
    <w:rsid w:val="00DE317C"/>
    <w:rsid w:val="00DE6929"/>
    <w:rsid w:val="00DF2AA6"/>
    <w:rsid w:val="00DF61ED"/>
    <w:rsid w:val="00E0295D"/>
    <w:rsid w:val="00E02D3A"/>
    <w:rsid w:val="00E02F58"/>
    <w:rsid w:val="00E05439"/>
    <w:rsid w:val="00E05BD1"/>
    <w:rsid w:val="00E10551"/>
    <w:rsid w:val="00E15164"/>
    <w:rsid w:val="00E15A06"/>
    <w:rsid w:val="00E15AE0"/>
    <w:rsid w:val="00E207A4"/>
    <w:rsid w:val="00E21508"/>
    <w:rsid w:val="00E23B8D"/>
    <w:rsid w:val="00E278E1"/>
    <w:rsid w:val="00E27C38"/>
    <w:rsid w:val="00E300EB"/>
    <w:rsid w:val="00E3087B"/>
    <w:rsid w:val="00E31998"/>
    <w:rsid w:val="00E31BA7"/>
    <w:rsid w:val="00E420C9"/>
    <w:rsid w:val="00E425C2"/>
    <w:rsid w:val="00E42AA6"/>
    <w:rsid w:val="00E42E08"/>
    <w:rsid w:val="00E42F1A"/>
    <w:rsid w:val="00E449AF"/>
    <w:rsid w:val="00E51799"/>
    <w:rsid w:val="00E518C2"/>
    <w:rsid w:val="00E51C85"/>
    <w:rsid w:val="00E53387"/>
    <w:rsid w:val="00E54207"/>
    <w:rsid w:val="00E5533E"/>
    <w:rsid w:val="00E62F1C"/>
    <w:rsid w:val="00E631AC"/>
    <w:rsid w:val="00E636AC"/>
    <w:rsid w:val="00E66490"/>
    <w:rsid w:val="00E67BA8"/>
    <w:rsid w:val="00E70819"/>
    <w:rsid w:val="00E711A5"/>
    <w:rsid w:val="00E75A92"/>
    <w:rsid w:val="00E8135C"/>
    <w:rsid w:val="00E813AC"/>
    <w:rsid w:val="00E83FB6"/>
    <w:rsid w:val="00E84019"/>
    <w:rsid w:val="00E84E64"/>
    <w:rsid w:val="00E85D62"/>
    <w:rsid w:val="00E86A9F"/>
    <w:rsid w:val="00E875AB"/>
    <w:rsid w:val="00E903A7"/>
    <w:rsid w:val="00E920CF"/>
    <w:rsid w:val="00E9526B"/>
    <w:rsid w:val="00E97D06"/>
    <w:rsid w:val="00EA0B87"/>
    <w:rsid w:val="00EA2AD7"/>
    <w:rsid w:val="00EB0FDA"/>
    <w:rsid w:val="00EB2201"/>
    <w:rsid w:val="00EB3C7B"/>
    <w:rsid w:val="00EB5686"/>
    <w:rsid w:val="00EB78BC"/>
    <w:rsid w:val="00EC03B2"/>
    <w:rsid w:val="00EC1FFD"/>
    <w:rsid w:val="00EC2F8B"/>
    <w:rsid w:val="00EC32F8"/>
    <w:rsid w:val="00EC48A7"/>
    <w:rsid w:val="00EC75CA"/>
    <w:rsid w:val="00EC7D3D"/>
    <w:rsid w:val="00ED25DE"/>
    <w:rsid w:val="00ED3FDE"/>
    <w:rsid w:val="00ED49B6"/>
    <w:rsid w:val="00ED711F"/>
    <w:rsid w:val="00ED7788"/>
    <w:rsid w:val="00EE2E9A"/>
    <w:rsid w:val="00EF48EC"/>
    <w:rsid w:val="00EF4AF8"/>
    <w:rsid w:val="00EF4E29"/>
    <w:rsid w:val="00EF6065"/>
    <w:rsid w:val="00F01356"/>
    <w:rsid w:val="00F0594A"/>
    <w:rsid w:val="00F069A7"/>
    <w:rsid w:val="00F07CE7"/>
    <w:rsid w:val="00F142E2"/>
    <w:rsid w:val="00F1634C"/>
    <w:rsid w:val="00F16444"/>
    <w:rsid w:val="00F16555"/>
    <w:rsid w:val="00F167E0"/>
    <w:rsid w:val="00F16FE3"/>
    <w:rsid w:val="00F17B7C"/>
    <w:rsid w:val="00F20364"/>
    <w:rsid w:val="00F20DF9"/>
    <w:rsid w:val="00F220EA"/>
    <w:rsid w:val="00F259EC"/>
    <w:rsid w:val="00F31090"/>
    <w:rsid w:val="00F3121B"/>
    <w:rsid w:val="00F3125D"/>
    <w:rsid w:val="00F35DB5"/>
    <w:rsid w:val="00F36F04"/>
    <w:rsid w:val="00F3747E"/>
    <w:rsid w:val="00F403B2"/>
    <w:rsid w:val="00F404C4"/>
    <w:rsid w:val="00F42220"/>
    <w:rsid w:val="00F42960"/>
    <w:rsid w:val="00F42CAC"/>
    <w:rsid w:val="00F47023"/>
    <w:rsid w:val="00F5118E"/>
    <w:rsid w:val="00F534AE"/>
    <w:rsid w:val="00F606DA"/>
    <w:rsid w:val="00F624A1"/>
    <w:rsid w:val="00F65193"/>
    <w:rsid w:val="00F66C93"/>
    <w:rsid w:val="00F66E2E"/>
    <w:rsid w:val="00F67ED9"/>
    <w:rsid w:val="00F67F40"/>
    <w:rsid w:val="00F709CD"/>
    <w:rsid w:val="00F70A73"/>
    <w:rsid w:val="00F73EC4"/>
    <w:rsid w:val="00F77C14"/>
    <w:rsid w:val="00F811D3"/>
    <w:rsid w:val="00F81BA7"/>
    <w:rsid w:val="00F81DE9"/>
    <w:rsid w:val="00F83CBC"/>
    <w:rsid w:val="00F9189E"/>
    <w:rsid w:val="00F922D5"/>
    <w:rsid w:val="00F9350F"/>
    <w:rsid w:val="00F93894"/>
    <w:rsid w:val="00FA0E81"/>
    <w:rsid w:val="00FA26C0"/>
    <w:rsid w:val="00FA3316"/>
    <w:rsid w:val="00FB0DF7"/>
    <w:rsid w:val="00FB1066"/>
    <w:rsid w:val="00FB1A3E"/>
    <w:rsid w:val="00FB23B6"/>
    <w:rsid w:val="00FB3443"/>
    <w:rsid w:val="00FB40F1"/>
    <w:rsid w:val="00FB43C6"/>
    <w:rsid w:val="00FB44C7"/>
    <w:rsid w:val="00FB6177"/>
    <w:rsid w:val="00FC0769"/>
    <w:rsid w:val="00FC17AD"/>
    <w:rsid w:val="00FC1F0B"/>
    <w:rsid w:val="00FC1FFA"/>
    <w:rsid w:val="00FC32CC"/>
    <w:rsid w:val="00FC63D2"/>
    <w:rsid w:val="00FD0E87"/>
    <w:rsid w:val="00FD151A"/>
    <w:rsid w:val="00FD1870"/>
    <w:rsid w:val="00FD18FA"/>
    <w:rsid w:val="00FD1F81"/>
    <w:rsid w:val="00FD22A7"/>
    <w:rsid w:val="00FD26A8"/>
    <w:rsid w:val="00FD2C29"/>
    <w:rsid w:val="00FD3BE8"/>
    <w:rsid w:val="00FD7965"/>
    <w:rsid w:val="00FE1BA4"/>
    <w:rsid w:val="00FE6968"/>
    <w:rsid w:val="00FF03C4"/>
    <w:rsid w:val="00FF325D"/>
    <w:rsid w:val="00FF33EF"/>
    <w:rsid w:val="00FF3E2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DFDEF"/>
  <w15:docId w15:val="{8B602742-BD87-427E-ABB1-9F18EA6A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1BA7"/>
  </w:style>
  <w:style w:type="paragraph" w:styleId="Antrat1">
    <w:name w:val="heading 1"/>
    <w:aliases w:val="sarasas1"/>
    <w:basedOn w:val="prastasis"/>
    <w:next w:val="prastasis"/>
    <w:link w:val="Antrat1Diagrama"/>
    <w:uiPriority w:val="9"/>
    <w:qFormat/>
    <w:rsid w:val="008054A3"/>
    <w:pPr>
      <w:keepNext/>
      <w:numPr>
        <w:numId w:val="1"/>
      </w:numPr>
      <w:overflowPunct w:val="0"/>
      <w:autoSpaceDE w:val="0"/>
      <w:autoSpaceDN w:val="0"/>
      <w:adjustRightInd w:val="0"/>
      <w:spacing w:before="240" w:after="240" w:line="240" w:lineRule="auto"/>
      <w:jc w:val="center"/>
      <w:textAlignment w:val="baseline"/>
      <w:outlineLvl w:val="0"/>
    </w:pPr>
    <w:rPr>
      <w:rFonts w:ascii="Times New Roman" w:eastAsia="Times New Roman" w:hAnsi="Times New Roman" w:cs="Times New Roman"/>
      <w:caps/>
      <w:kern w:val="32"/>
      <w:sz w:val="24"/>
      <w:szCs w:val="20"/>
    </w:rPr>
  </w:style>
  <w:style w:type="paragraph" w:styleId="Antrat2">
    <w:name w:val="heading 2"/>
    <w:aliases w:val="Punktas Char Char,Title Header2,Heading 21,Header_mano2,H2,H21,H22,H23,H24,H211,H221,H25,H212,H222,H26,H213,H223,H27,H214,H224,H28,H215,H225,H29,H210,H216,H226,H217,H227,H218,H228,H231,H241,H2111,H2211,H251,H2121,H2221,H261,H2131,H2231,H271"/>
    <w:basedOn w:val="prastasis"/>
    <w:next w:val="Antrat3"/>
    <w:link w:val="Antrat2Diagrama"/>
    <w:uiPriority w:val="9"/>
    <w:qFormat/>
    <w:rsid w:val="008054A3"/>
    <w:pPr>
      <w:numPr>
        <w:ilvl w:val="1"/>
        <w:numId w:val="1"/>
      </w:numPr>
      <w:overflowPunct w:val="0"/>
      <w:autoSpaceDE w:val="0"/>
      <w:autoSpaceDN w:val="0"/>
      <w:adjustRightInd w:val="0"/>
      <w:spacing w:before="240" w:after="0" w:line="240" w:lineRule="auto"/>
      <w:jc w:val="both"/>
      <w:textAlignment w:val="baseline"/>
      <w:outlineLvl w:val="1"/>
    </w:pPr>
    <w:rPr>
      <w:rFonts w:ascii="Times New Roman" w:eastAsia="Times New Roman" w:hAnsi="Times New Roman" w:cs="Times New Roman"/>
      <w:b/>
      <w:sz w:val="24"/>
      <w:szCs w:val="20"/>
    </w:rPr>
  </w:style>
  <w:style w:type="paragraph" w:styleId="Antrat3">
    <w:name w:val="heading 3"/>
    <w:aliases w:val="Papunktis,Section Header3,Sub-Clause Paragraph,H3"/>
    <w:basedOn w:val="prastasis"/>
    <w:link w:val="Antrat3Diagrama"/>
    <w:uiPriority w:val="9"/>
    <w:qFormat/>
    <w:rsid w:val="008054A3"/>
    <w:pPr>
      <w:numPr>
        <w:ilvl w:val="2"/>
        <w:numId w:val="1"/>
      </w:numPr>
      <w:overflowPunct w:val="0"/>
      <w:autoSpaceDE w:val="0"/>
      <w:autoSpaceDN w:val="0"/>
      <w:adjustRightInd w:val="0"/>
      <w:spacing w:before="50" w:after="0" w:line="240" w:lineRule="auto"/>
      <w:jc w:val="both"/>
      <w:textAlignment w:val="baseline"/>
      <w:outlineLvl w:val="2"/>
    </w:pPr>
    <w:rPr>
      <w:rFonts w:ascii="Times New Roman" w:eastAsia="Times New Roman" w:hAnsi="Times New Roman" w:cs="Times New Roman"/>
      <w:sz w:val="24"/>
      <w:szCs w:val="20"/>
    </w:rPr>
  </w:style>
  <w:style w:type="paragraph" w:styleId="Antrat4">
    <w:name w:val="heading 4"/>
    <w:aliases w:val="Heading 4 Char Char Char Char,Sub-Clause Sub-paragraph, Sub-Clause Sub-paragraph,Heading 4 Char Char Char Char Char,H4,hd4"/>
    <w:basedOn w:val="prastasis"/>
    <w:link w:val="Antrat4Diagrama"/>
    <w:qFormat/>
    <w:rsid w:val="008054A3"/>
    <w:pPr>
      <w:numPr>
        <w:ilvl w:val="3"/>
        <w:numId w:val="1"/>
      </w:numPr>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sz w:val="24"/>
      <w:szCs w:val="20"/>
    </w:rPr>
  </w:style>
  <w:style w:type="paragraph" w:styleId="Antrat5">
    <w:name w:val="heading 5"/>
    <w:aliases w:val=" Diagrama"/>
    <w:basedOn w:val="prastasis"/>
    <w:next w:val="prastasis"/>
    <w:link w:val="Antrat5Diagrama"/>
    <w:qFormat/>
    <w:rsid w:val="008054A3"/>
    <w:pPr>
      <w:numPr>
        <w:ilvl w:val="4"/>
        <w:numId w:val="1"/>
      </w:numPr>
      <w:spacing w:before="240" w:after="60" w:line="240" w:lineRule="auto"/>
      <w:outlineLvl w:val="4"/>
    </w:pPr>
    <w:rPr>
      <w:rFonts w:ascii="Calibri" w:eastAsia="Times New Roman" w:hAnsi="Calibri" w:cs="Times New Roman"/>
      <w:b/>
      <w:bCs/>
      <w:i/>
      <w:iCs/>
      <w:sz w:val="26"/>
      <w:szCs w:val="26"/>
      <w:lang w:val="en-US" w:eastAsia="en-US"/>
    </w:rPr>
  </w:style>
  <w:style w:type="paragraph" w:styleId="Antrat6">
    <w:name w:val="heading 6"/>
    <w:basedOn w:val="prastasis"/>
    <w:next w:val="prastasis"/>
    <w:link w:val="Antrat6Diagrama"/>
    <w:qFormat/>
    <w:rsid w:val="008054A3"/>
    <w:pPr>
      <w:numPr>
        <w:ilvl w:val="5"/>
        <w:numId w:val="1"/>
      </w:numPr>
      <w:spacing w:before="240" w:after="60" w:line="240" w:lineRule="auto"/>
      <w:outlineLvl w:val="5"/>
    </w:pPr>
    <w:rPr>
      <w:rFonts w:ascii="Calibri" w:eastAsia="Times New Roman" w:hAnsi="Calibri" w:cs="Times New Roman"/>
      <w:b/>
      <w:bCs/>
      <w:lang w:val="en-US" w:eastAsia="en-US"/>
    </w:rPr>
  </w:style>
  <w:style w:type="paragraph" w:styleId="Antrat7">
    <w:name w:val="heading 7"/>
    <w:basedOn w:val="prastasis"/>
    <w:next w:val="prastasis"/>
    <w:link w:val="Antrat7Diagrama"/>
    <w:qFormat/>
    <w:rsid w:val="008054A3"/>
    <w:pPr>
      <w:numPr>
        <w:ilvl w:val="6"/>
        <w:numId w:val="1"/>
      </w:numPr>
      <w:spacing w:before="240" w:after="60" w:line="240" w:lineRule="auto"/>
      <w:outlineLvl w:val="6"/>
    </w:pPr>
    <w:rPr>
      <w:rFonts w:ascii="Calibri" w:eastAsia="Times New Roman" w:hAnsi="Calibri" w:cs="Times New Roman"/>
      <w:sz w:val="24"/>
      <w:szCs w:val="24"/>
      <w:lang w:val="en-US" w:eastAsia="en-US"/>
    </w:rPr>
  </w:style>
  <w:style w:type="paragraph" w:styleId="Antrat8">
    <w:name w:val="heading 8"/>
    <w:basedOn w:val="prastasis"/>
    <w:next w:val="prastasis"/>
    <w:link w:val="Antrat8Diagrama"/>
    <w:qFormat/>
    <w:rsid w:val="008054A3"/>
    <w:pPr>
      <w:numPr>
        <w:ilvl w:val="7"/>
        <w:numId w:val="1"/>
      </w:numPr>
      <w:spacing w:before="240" w:after="60" w:line="240" w:lineRule="auto"/>
      <w:outlineLvl w:val="7"/>
    </w:pPr>
    <w:rPr>
      <w:rFonts w:ascii="Calibri" w:eastAsia="Times New Roman" w:hAnsi="Calibri" w:cs="Times New Roman"/>
      <w:i/>
      <w:iCs/>
      <w:sz w:val="24"/>
      <w:szCs w:val="24"/>
      <w:lang w:val="en-US" w:eastAsia="en-US"/>
    </w:rPr>
  </w:style>
  <w:style w:type="paragraph" w:styleId="Antrat9">
    <w:name w:val="heading 9"/>
    <w:basedOn w:val="prastasis"/>
    <w:next w:val="prastasis"/>
    <w:link w:val="Antrat9Diagrama"/>
    <w:qFormat/>
    <w:rsid w:val="008054A3"/>
    <w:pPr>
      <w:numPr>
        <w:ilvl w:val="8"/>
        <w:numId w:val="1"/>
      </w:numPr>
      <w:spacing w:before="240" w:after="60" w:line="240" w:lineRule="auto"/>
      <w:outlineLvl w:val="8"/>
    </w:pPr>
    <w:rPr>
      <w:rFonts w:ascii="Cambria" w:eastAsia="Times New Roman" w:hAnsi="Cambria" w:cs="Times New Roman"/>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pPr>
      <w:spacing w:before="100" w:beforeAutospacing="1" w:after="100" w:afterAutospacing="1" w:line="240" w:lineRule="auto"/>
    </w:pPr>
    <w:rPr>
      <w:rFonts w:ascii="Times New Roman" w:hAnsi="Times New Roman" w:cs="Times New Roman"/>
      <w:sz w:val="24"/>
      <w:szCs w:val="24"/>
    </w:rPr>
  </w:style>
  <w:style w:type="character" w:customStyle="1" w:styleId="pildymui">
    <w:name w:val="pildymui"/>
    <w:basedOn w:val="Numatytasispastraiposriftas"/>
  </w:style>
  <w:style w:type="character" w:styleId="Hipersaitas">
    <w:name w:val="Hyperlink"/>
    <w:aliases w:val="Alna,IVPK Hyperlink"/>
    <w:basedOn w:val="Numatytasispastraiposriftas"/>
    <w:uiPriority w:val="99"/>
    <w:unhideWhenUsed/>
    <w:qFormat/>
    <w:rPr>
      <w:color w:val="0000FF"/>
      <w:u w:val="single"/>
    </w:rPr>
  </w:style>
  <w:style w:type="character" w:styleId="Perirtashipersaitas">
    <w:name w:val="FollowedHyperlink"/>
    <w:basedOn w:val="Numatytasispastraiposriftas"/>
    <w:uiPriority w:val="99"/>
    <w:semiHidden/>
    <w:unhideWhenUsed/>
    <w:rsid w:val="00FD7965"/>
    <w:rPr>
      <w:color w:val="954F72" w:themeColor="followedHyperlink"/>
      <w:u w:val="single"/>
    </w:rPr>
  </w:style>
  <w:style w:type="character" w:customStyle="1" w:styleId="Neapdorotaspaminjimas1">
    <w:name w:val="Neapdorotas paminėjimas1"/>
    <w:basedOn w:val="Numatytasispastraiposriftas"/>
    <w:uiPriority w:val="99"/>
    <w:semiHidden/>
    <w:unhideWhenUsed/>
    <w:rsid w:val="00555E5F"/>
    <w:rPr>
      <w:color w:val="808080"/>
      <w:shd w:val="clear" w:color="auto" w:fill="E6E6E6"/>
    </w:rPr>
  </w:style>
  <w:style w:type="table" w:styleId="Lentelstinklelis">
    <w:name w:val="Table Grid"/>
    <w:basedOn w:val="prastojilentel"/>
    <w:uiPriority w:val="59"/>
    <w:rsid w:val="00975C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aliases w:val="sarasas1 Diagrama"/>
    <w:basedOn w:val="Numatytasispastraiposriftas"/>
    <w:link w:val="Antrat1"/>
    <w:uiPriority w:val="9"/>
    <w:rsid w:val="008054A3"/>
    <w:rPr>
      <w:rFonts w:ascii="Times New Roman" w:eastAsia="Times New Roman" w:hAnsi="Times New Roman" w:cs="Times New Roman"/>
      <w:caps/>
      <w:kern w:val="32"/>
      <w:sz w:val="24"/>
      <w:szCs w:val="20"/>
    </w:rPr>
  </w:style>
  <w:style w:type="character" w:customStyle="1" w:styleId="Antrat2Diagrama">
    <w:name w:val="Antraštė 2 Diagrama"/>
    <w:aliases w:val="Punktas Char Char Diagrama,Title Header2 Diagrama,Heading 21 Diagrama,Header_mano2 Diagrama,H2 Diagrama,H21 Diagrama,H22 Diagrama,H23 Diagrama,H24 Diagrama,H211 Diagrama,H221 Diagrama,H25 Diagrama,H212 Diagrama,H222 Diagrama"/>
    <w:basedOn w:val="Numatytasispastraiposriftas"/>
    <w:link w:val="Antrat2"/>
    <w:uiPriority w:val="9"/>
    <w:rsid w:val="008054A3"/>
    <w:rPr>
      <w:rFonts w:ascii="Times New Roman" w:eastAsia="Times New Roman" w:hAnsi="Times New Roman" w:cs="Times New Roman"/>
      <w:b/>
      <w:sz w:val="24"/>
      <w:szCs w:val="20"/>
    </w:rPr>
  </w:style>
  <w:style w:type="character" w:customStyle="1" w:styleId="Antrat3Diagrama">
    <w:name w:val="Antraštė 3 Diagrama"/>
    <w:aliases w:val="Papunktis Diagrama,Section Header3 Diagrama,Sub-Clause Paragraph Diagrama,H3 Diagrama"/>
    <w:basedOn w:val="Numatytasispastraiposriftas"/>
    <w:link w:val="Antrat3"/>
    <w:uiPriority w:val="9"/>
    <w:rsid w:val="008054A3"/>
    <w:rPr>
      <w:rFonts w:ascii="Times New Roman" w:eastAsia="Times New Roman" w:hAnsi="Times New Roman" w:cs="Times New Roman"/>
      <w:sz w:val="24"/>
      <w:szCs w:val="20"/>
    </w:rPr>
  </w:style>
  <w:style w:type="character" w:customStyle="1" w:styleId="Antrat4Diagrama">
    <w:name w:val="Antraštė 4 Diagrama"/>
    <w:aliases w:val="Heading 4 Char Char Char Char Diagrama,Sub-Clause Sub-paragraph Diagrama, Sub-Clause Sub-paragraph Diagrama,Heading 4 Char Char Char Char Char Diagrama,H4 Diagrama,hd4 Diagrama"/>
    <w:basedOn w:val="Numatytasispastraiposriftas"/>
    <w:link w:val="Antrat4"/>
    <w:rsid w:val="008054A3"/>
    <w:rPr>
      <w:rFonts w:ascii="Times New Roman" w:eastAsia="Times New Roman" w:hAnsi="Times New Roman" w:cs="Times New Roman"/>
      <w:sz w:val="24"/>
      <w:szCs w:val="20"/>
    </w:rPr>
  </w:style>
  <w:style w:type="character" w:customStyle="1" w:styleId="Antrat5Diagrama">
    <w:name w:val="Antraštė 5 Diagrama"/>
    <w:aliases w:val=" Diagrama Diagrama"/>
    <w:basedOn w:val="Numatytasispastraiposriftas"/>
    <w:link w:val="Antrat5"/>
    <w:rsid w:val="008054A3"/>
    <w:rPr>
      <w:rFonts w:ascii="Calibri" w:eastAsia="Times New Roman" w:hAnsi="Calibri" w:cs="Times New Roman"/>
      <w:b/>
      <w:bCs/>
      <w:i/>
      <w:iCs/>
      <w:sz w:val="26"/>
      <w:szCs w:val="26"/>
      <w:lang w:val="en-US" w:eastAsia="en-US"/>
    </w:rPr>
  </w:style>
  <w:style w:type="character" w:customStyle="1" w:styleId="Antrat6Diagrama">
    <w:name w:val="Antraštė 6 Diagrama"/>
    <w:basedOn w:val="Numatytasispastraiposriftas"/>
    <w:link w:val="Antrat6"/>
    <w:rsid w:val="008054A3"/>
    <w:rPr>
      <w:rFonts w:ascii="Calibri" w:eastAsia="Times New Roman" w:hAnsi="Calibri" w:cs="Times New Roman"/>
      <w:b/>
      <w:bCs/>
      <w:lang w:val="en-US" w:eastAsia="en-US"/>
    </w:rPr>
  </w:style>
  <w:style w:type="character" w:customStyle="1" w:styleId="Antrat7Diagrama">
    <w:name w:val="Antraštė 7 Diagrama"/>
    <w:basedOn w:val="Numatytasispastraiposriftas"/>
    <w:link w:val="Antrat7"/>
    <w:rsid w:val="008054A3"/>
    <w:rPr>
      <w:rFonts w:ascii="Calibri" w:eastAsia="Times New Roman" w:hAnsi="Calibri" w:cs="Times New Roman"/>
      <w:sz w:val="24"/>
      <w:szCs w:val="24"/>
      <w:lang w:val="en-US" w:eastAsia="en-US"/>
    </w:rPr>
  </w:style>
  <w:style w:type="character" w:customStyle="1" w:styleId="Antrat8Diagrama">
    <w:name w:val="Antraštė 8 Diagrama"/>
    <w:basedOn w:val="Numatytasispastraiposriftas"/>
    <w:link w:val="Antrat8"/>
    <w:rsid w:val="008054A3"/>
    <w:rPr>
      <w:rFonts w:ascii="Calibri" w:eastAsia="Times New Roman" w:hAnsi="Calibri" w:cs="Times New Roman"/>
      <w:i/>
      <w:iCs/>
      <w:sz w:val="24"/>
      <w:szCs w:val="24"/>
      <w:lang w:val="en-US" w:eastAsia="en-US"/>
    </w:rPr>
  </w:style>
  <w:style w:type="character" w:customStyle="1" w:styleId="Antrat9Diagrama">
    <w:name w:val="Antraštė 9 Diagrama"/>
    <w:basedOn w:val="Numatytasispastraiposriftas"/>
    <w:link w:val="Antrat9"/>
    <w:rsid w:val="008054A3"/>
    <w:rPr>
      <w:rFonts w:ascii="Cambria" w:eastAsia="Times New Roman" w:hAnsi="Cambria" w:cs="Times New Roman"/>
      <w:lang w:val="en-US" w:eastAsia="en-US"/>
    </w:rPr>
  </w:style>
  <w:style w:type="paragraph" w:styleId="Debesliotekstas">
    <w:name w:val="Balloon Text"/>
    <w:basedOn w:val="prastasis"/>
    <w:link w:val="DebesliotekstasDiagrama"/>
    <w:uiPriority w:val="99"/>
    <w:semiHidden/>
    <w:unhideWhenUsed/>
    <w:rsid w:val="008054A3"/>
    <w:pPr>
      <w:spacing w:after="0" w:line="240" w:lineRule="auto"/>
    </w:pPr>
    <w:rPr>
      <w:rFonts w:ascii="Tahoma" w:eastAsia="Times New Roman" w:hAnsi="Tahoma" w:cs="Tahoma"/>
      <w:sz w:val="16"/>
      <w:szCs w:val="16"/>
      <w:lang w:val="en-US" w:eastAsia="en-US"/>
    </w:rPr>
  </w:style>
  <w:style w:type="character" w:customStyle="1" w:styleId="DebesliotekstasDiagrama">
    <w:name w:val="Debesėlio tekstas Diagrama"/>
    <w:basedOn w:val="Numatytasispastraiposriftas"/>
    <w:link w:val="Debesliotekstas"/>
    <w:uiPriority w:val="99"/>
    <w:semiHidden/>
    <w:rsid w:val="008054A3"/>
    <w:rPr>
      <w:rFonts w:ascii="Tahoma" w:eastAsia="Times New Roman" w:hAnsi="Tahoma" w:cs="Tahoma"/>
      <w:sz w:val="16"/>
      <w:szCs w:val="16"/>
      <w:lang w:val="en-US" w:eastAsia="en-US"/>
    </w:rPr>
  </w:style>
  <w:style w:type="table" w:customStyle="1" w:styleId="TableGrid1">
    <w:name w:val="Table Grid1"/>
    <w:basedOn w:val="prastojilentel"/>
    <w:next w:val="Lentelstinklelis"/>
    <w:uiPriority w:val="59"/>
    <w:rsid w:val="008054A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let EY,Buletai,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9F54B9"/>
    <w:pPr>
      <w:ind w:left="720"/>
      <w:contextualSpacing/>
    </w:pPr>
  </w:style>
  <w:style w:type="table" w:customStyle="1" w:styleId="Lentelstinklelis1">
    <w:name w:val="Lentelės tinklelis1"/>
    <w:basedOn w:val="prastojilentel"/>
    <w:next w:val="Lentelstinklelis"/>
    <w:rsid w:val="00B070D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entaronuoroda">
    <w:name w:val="annotation reference"/>
    <w:basedOn w:val="Numatytasispastraiposriftas"/>
    <w:unhideWhenUsed/>
    <w:rsid w:val="005838FF"/>
    <w:rPr>
      <w:sz w:val="16"/>
      <w:szCs w:val="16"/>
    </w:rPr>
  </w:style>
  <w:style w:type="paragraph" w:styleId="Komentarotekstas">
    <w:name w:val="annotation text"/>
    <w:basedOn w:val="prastasis"/>
    <w:link w:val="KomentarotekstasDiagrama"/>
    <w:uiPriority w:val="99"/>
    <w:unhideWhenUsed/>
    <w:rsid w:val="005838F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5838FF"/>
    <w:rPr>
      <w:sz w:val="20"/>
      <w:szCs w:val="20"/>
    </w:rPr>
  </w:style>
  <w:style w:type="paragraph" w:styleId="Komentarotema">
    <w:name w:val="annotation subject"/>
    <w:basedOn w:val="Komentarotekstas"/>
    <w:next w:val="Komentarotekstas"/>
    <w:link w:val="KomentarotemaDiagrama"/>
    <w:uiPriority w:val="99"/>
    <w:semiHidden/>
    <w:unhideWhenUsed/>
    <w:rsid w:val="005838FF"/>
    <w:rPr>
      <w:b/>
      <w:bCs/>
    </w:rPr>
  </w:style>
  <w:style w:type="character" w:customStyle="1" w:styleId="KomentarotemaDiagrama">
    <w:name w:val="Komentaro tema Diagrama"/>
    <w:basedOn w:val="KomentarotekstasDiagrama"/>
    <w:link w:val="Komentarotema"/>
    <w:uiPriority w:val="99"/>
    <w:semiHidden/>
    <w:rsid w:val="005838FF"/>
    <w:rPr>
      <w:b/>
      <w:bCs/>
      <w:sz w:val="20"/>
      <w:szCs w:val="20"/>
    </w:rPr>
  </w:style>
  <w:style w:type="paragraph" w:styleId="Antrats">
    <w:name w:val="header"/>
    <w:basedOn w:val="prastasis"/>
    <w:link w:val="AntratsDiagrama"/>
    <w:uiPriority w:val="99"/>
    <w:unhideWhenUsed/>
    <w:rsid w:val="00EA2AD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A2AD7"/>
  </w:style>
  <w:style w:type="paragraph" w:styleId="Betarp">
    <w:name w:val="No Spacing"/>
    <w:uiPriority w:val="1"/>
    <w:qFormat/>
    <w:rsid w:val="00C974E2"/>
    <w:pPr>
      <w:spacing w:after="0" w:line="240" w:lineRule="auto"/>
    </w:p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34"/>
    <w:qFormat/>
    <w:rsid w:val="00ED49B6"/>
  </w:style>
  <w:style w:type="character" w:styleId="Puslapioinaosnuoroda">
    <w:name w:val="footnote reference"/>
    <w:rsid w:val="005F1673"/>
    <w:rPr>
      <w:vertAlign w:val="superscript"/>
    </w:rPr>
  </w:style>
  <w:style w:type="paragraph" w:customStyle="1" w:styleId="Default">
    <w:name w:val="Default"/>
    <w:rsid w:val="006769C9"/>
    <w:pPr>
      <w:widowControl w:val="0"/>
      <w:suppressAutoHyphens/>
      <w:spacing w:after="0" w:line="240" w:lineRule="auto"/>
    </w:pPr>
    <w:rPr>
      <w:rFonts w:ascii="Times New Roman" w:eastAsia="Times New Roman" w:hAnsi="Times New Roman" w:cs="Times New Roman"/>
      <w:kern w:val="2"/>
      <w:sz w:val="24"/>
      <w:szCs w:val="24"/>
      <w:lang w:eastAsia="hi-IN" w:bidi="hi-IN"/>
    </w:rPr>
  </w:style>
  <w:style w:type="paragraph" w:customStyle="1" w:styleId="Normal1">
    <w:name w:val="Normal1"/>
    <w:basedOn w:val="prastasis"/>
    <w:rsid w:val="006769C9"/>
    <w:pPr>
      <w:widowControl w:val="0"/>
      <w:suppressAutoHyphens/>
      <w:autoSpaceDE w:val="0"/>
      <w:spacing w:after="0" w:line="240" w:lineRule="auto"/>
    </w:pPr>
    <w:rPr>
      <w:rFonts w:ascii="Bermuda Solid" w:eastAsia="Bermuda Solid" w:hAnsi="Bermuda Solid" w:cs="Bermuda Solid"/>
      <w:sz w:val="24"/>
      <w:szCs w:val="24"/>
      <w:lang w:val="de-DE" w:eastAsia="zh-CN"/>
    </w:rPr>
  </w:style>
  <w:style w:type="table" w:customStyle="1" w:styleId="Lentelstinklelis2">
    <w:name w:val="Lentelės tinklelis2"/>
    <w:basedOn w:val="prastojilentel"/>
    <w:next w:val="Lentelstinklelis"/>
    <w:uiPriority w:val="59"/>
    <w:rsid w:val="00A66887"/>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BA17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BA17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BA17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C905F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70787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3C71C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3C71CB"/>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rPr>
  </w:style>
  <w:style w:type="paragraph" w:customStyle="1" w:styleId="Body2">
    <w:name w:val="Body 2"/>
    <w:rsid w:val="003C71CB"/>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rPr>
  </w:style>
  <w:style w:type="paragraph" w:customStyle="1" w:styleId="Heading">
    <w:name w:val="Heading"/>
    <w:next w:val="Body2"/>
    <w:rsid w:val="003C71CB"/>
    <w:pPr>
      <w:pBdr>
        <w:top w:val="nil"/>
        <w:left w:val="nil"/>
        <w:bottom w:val="nil"/>
        <w:right w:val="nil"/>
        <w:between w:val="nil"/>
        <w:bar w:val="nil"/>
      </w:pBdr>
      <w:spacing w:after="0" w:line="240" w:lineRule="auto"/>
      <w:outlineLvl w:val="1"/>
    </w:pPr>
    <w:rPr>
      <w:rFonts w:ascii="Times New Roman" w:eastAsia="Arial Unicode MS" w:hAnsi="Times New Roman" w:cs="Arial Unicode MS"/>
      <w:b/>
      <w:bCs/>
      <w:caps/>
      <w:color w:val="444444"/>
      <w:spacing w:val="4"/>
      <w:bdr w:val="nil"/>
    </w:rPr>
  </w:style>
  <w:style w:type="paragraph" w:styleId="Porat">
    <w:name w:val="footer"/>
    <w:basedOn w:val="prastasis"/>
    <w:link w:val="PoratDiagrama"/>
    <w:uiPriority w:val="99"/>
    <w:unhideWhenUsed/>
    <w:rsid w:val="003C71CB"/>
    <w:pPr>
      <w:tabs>
        <w:tab w:val="center" w:pos="4513"/>
        <w:tab w:val="right" w:pos="9026"/>
      </w:tabs>
      <w:spacing w:after="200" w:line="276" w:lineRule="auto"/>
    </w:pPr>
    <w:rPr>
      <w:lang w:eastAsia="en-US"/>
    </w:rPr>
  </w:style>
  <w:style w:type="character" w:customStyle="1" w:styleId="PoratDiagrama">
    <w:name w:val="Poraštė Diagrama"/>
    <w:basedOn w:val="Numatytasispastraiposriftas"/>
    <w:link w:val="Porat"/>
    <w:uiPriority w:val="99"/>
    <w:rsid w:val="003C71CB"/>
    <w:rPr>
      <w:lang w:eastAsia="en-US"/>
    </w:rPr>
  </w:style>
  <w:style w:type="table" w:customStyle="1" w:styleId="Lentelstinklelis8">
    <w:name w:val="Lentelės tinklelis8"/>
    <w:basedOn w:val="prastojilentel"/>
    <w:next w:val="Lentelstinklelis"/>
    <w:uiPriority w:val="39"/>
    <w:rsid w:val="003C71CB"/>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10">
    <w:name w:val="Antraštė1"/>
    <w:basedOn w:val="prastasis"/>
    <w:next w:val="prastasis"/>
    <w:uiPriority w:val="35"/>
    <w:semiHidden/>
    <w:unhideWhenUsed/>
    <w:qFormat/>
    <w:rsid w:val="003C71CB"/>
    <w:pPr>
      <w:spacing w:after="200" w:line="240" w:lineRule="auto"/>
    </w:pPr>
    <w:rPr>
      <w:b/>
      <w:bCs/>
      <w:color w:val="4472C4"/>
      <w:sz w:val="18"/>
      <w:szCs w:val="18"/>
      <w:lang w:eastAsia="en-US"/>
    </w:rPr>
  </w:style>
  <w:style w:type="paragraph" w:customStyle="1" w:styleId="Pavadinimas1">
    <w:name w:val="Pavadinimas1"/>
    <w:basedOn w:val="prastasis"/>
    <w:next w:val="prastasis"/>
    <w:uiPriority w:val="10"/>
    <w:qFormat/>
    <w:rsid w:val="003C71CB"/>
    <w:pPr>
      <w:pBdr>
        <w:bottom w:val="single" w:sz="8" w:space="4" w:color="4472C4"/>
      </w:pBdr>
      <w:spacing w:after="300" w:line="240" w:lineRule="auto"/>
      <w:contextualSpacing/>
    </w:pPr>
    <w:rPr>
      <w:rFonts w:ascii="Calibri Light" w:eastAsia="Times New Roman" w:hAnsi="Calibri Light" w:cs="Times New Roman"/>
      <w:color w:val="323E4F"/>
      <w:spacing w:val="5"/>
      <w:sz w:val="52"/>
      <w:szCs w:val="52"/>
      <w:lang w:eastAsia="en-US"/>
    </w:rPr>
  </w:style>
  <w:style w:type="character" w:customStyle="1" w:styleId="PavadinimasDiagrama">
    <w:name w:val="Pavadinimas Diagrama"/>
    <w:basedOn w:val="Numatytasispastraiposriftas"/>
    <w:link w:val="Pavadinimas"/>
    <w:uiPriority w:val="10"/>
    <w:rsid w:val="003C71CB"/>
    <w:rPr>
      <w:rFonts w:ascii="Calibri Light" w:eastAsia="Times New Roman" w:hAnsi="Calibri Light" w:cs="Times New Roman"/>
      <w:color w:val="323E4F"/>
      <w:spacing w:val="5"/>
      <w:sz w:val="52"/>
      <w:szCs w:val="52"/>
    </w:rPr>
  </w:style>
  <w:style w:type="paragraph" w:customStyle="1" w:styleId="Antrinispavadinimas1">
    <w:name w:val="Antrinis pavadinimas1"/>
    <w:basedOn w:val="prastasis"/>
    <w:next w:val="prastasis"/>
    <w:uiPriority w:val="11"/>
    <w:qFormat/>
    <w:rsid w:val="003C71CB"/>
    <w:pPr>
      <w:numPr>
        <w:ilvl w:val="1"/>
      </w:numPr>
      <w:spacing w:after="200" w:line="276" w:lineRule="auto"/>
    </w:pPr>
    <w:rPr>
      <w:rFonts w:ascii="Calibri Light" w:eastAsia="Times New Roman" w:hAnsi="Calibri Light" w:cs="Times New Roman"/>
      <w:i/>
      <w:iCs/>
      <w:color w:val="4472C4"/>
      <w:spacing w:val="15"/>
      <w:sz w:val="24"/>
      <w:szCs w:val="24"/>
      <w:lang w:eastAsia="en-US"/>
    </w:rPr>
  </w:style>
  <w:style w:type="character" w:customStyle="1" w:styleId="PaantratDiagrama">
    <w:name w:val="Paantraštė Diagrama"/>
    <w:basedOn w:val="Numatytasispastraiposriftas"/>
    <w:link w:val="Paantrat"/>
    <w:uiPriority w:val="11"/>
    <w:rsid w:val="003C71CB"/>
    <w:rPr>
      <w:rFonts w:ascii="Calibri Light" w:eastAsia="Times New Roman" w:hAnsi="Calibri Light" w:cs="Times New Roman"/>
      <w:i/>
      <w:iCs/>
      <w:color w:val="4472C4"/>
      <w:spacing w:val="15"/>
      <w:sz w:val="24"/>
      <w:szCs w:val="24"/>
    </w:rPr>
  </w:style>
  <w:style w:type="character" w:styleId="Grietas">
    <w:name w:val="Strong"/>
    <w:basedOn w:val="Numatytasispastraiposriftas"/>
    <w:uiPriority w:val="22"/>
    <w:qFormat/>
    <w:rsid w:val="003C71CB"/>
    <w:rPr>
      <w:b/>
      <w:bCs/>
    </w:rPr>
  </w:style>
  <w:style w:type="character" w:styleId="Emfaz">
    <w:name w:val="Emphasis"/>
    <w:basedOn w:val="Numatytasispastraiposriftas"/>
    <w:uiPriority w:val="20"/>
    <w:qFormat/>
    <w:rsid w:val="003C71CB"/>
    <w:rPr>
      <w:i/>
      <w:iCs/>
    </w:rPr>
  </w:style>
  <w:style w:type="paragraph" w:customStyle="1" w:styleId="Citata1">
    <w:name w:val="Citata1"/>
    <w:basedOn w:val="prastasis"/>
    <w:next w:val="prastasis"/>
    <w:uiPriority w:val="29"/>
    <w:qFormat/>
    <w:rsid w:val="003C71CB"/>
    <w:pPr>
      <w:spacing w:after="200" w:line="276" w:lineRule="auto"/>
    </w:pPr>
    <w:rPr>
      <w:i/>
      <w:iCs/>
      <w:color w:val="000000"/>
      <w:lang w:eastAsia="en-US"/>
    </w:rPr>
  </w:style>
  <w:style w:type="character" w:customStyle="1" w:styleId="CitataDiagrama">
    <w:name w:val="Citata Diagrama"/>
    <w:basedOn w:val="Numatytasispastraiposriftas"/>
    <w:link w:val="Citata"/>
    <w:uiPriority w:val="29"/>
    <w:rsid w:val="003C71CB"/>
    <w:rPr>
      <w:i/>
      <w:iCs/>
      <w:color w:val="000000"/>
    </w:rPr>
  </w:style>
  <w:style w:type="paragraph" w:customStyle="1" w:styleId="Iskirtacitata1">
    <w:name w:val="Išskirta citata1"/>
    <w:basedOn w:val="prastasis"/>
    <w:next w:val="prastasis"/>
    <w:uiPriority w:val="30"/>
    <w:qFormat/>
    <w:rsid w:val="003C71CB"/>
    <w:pPr>
      <w:pBdr>
        <w:bottom w:val="single" w:sz="4" w:space="4" w:color="4472C4"/>
      </w:pBdr>
      <w:spacing w:before="200" w:after="280" w:line="276" w:lineRule="auto"/>
      <w:ind w:left="936" w:right="936"/>
    </w:pPr>
    <w:rPr>
      <w:b/>
      <w:bCs/>
      <w:i/>
      <w:iCs/>
      <w:color w:val="4472C4"/>
      <w:lang w:eastAsia="en-US"/>
    </w:rPr>
  </w:style>
  <w:style w:type="character" w:customStyle="1" w:styleId="IskirtacitataDiagrama">
    <w:name w:val="Išskirta citata Diagrama"/>
    <w:basedOn w:val="Numatytasispastraiposriftas"/>
    <w:link w:val="Iskirtacitata"/>
    <w:uiPriority w:val="30"/>
    <w:rsid w:val="003C71CB"/>
    <w:rPr>
      <w:b/>
      <w:bCs/>
      <w:i/>
      <w:iCs/>
      <w:color w:val="4472C4"/>
    </w:rPr>
  </w:style>
  <w:style w:type="character" w:customStyle="1" w:styleId="Nerykuspabraukimas1">
    <w:name w:val="Neryškus pabraukimas1"/>
    <w:basedOn w:val="Numatytasispastraiposriftas"/>
    <w:uiPriority w:val="19"/>
    <w:qFormat/>
    <w:rsid w:val="003C71CB"/>
    <w:rPr>
      <w:i/>
      <w:iCs/>
      <w:color w:val="808080"/>
    </w:rPr>
  </w:style>
  <w:style w:type="character" w:customStyle="1" w:styleId="Rykuspabraukimas1">
    <w:name w:val="Ryškus pabraukimas1"/>
    <w:basedOn w:val="Numatytasispastraiposriftas"/>
    <w:uiPriority w:val="21"/>
    <w:qFormat/>
    <w:rsid w:val="003C71CB"/>
    <w:rPr>
      <w:b/>
      <w:bCs/>
      <w:i/>
      <w:iCs/>
      <w:color w:val="4472C4"/>
    </w:rPr>
  </w:style>
  <w:style w:type="character" w:customStyle="1" w:styleId="Nerykinuoroda1">
    <w:name w:val="Neryški nuoroda1"/>
    <w:basedOn w:val="Numatytasispastraiposriftas"/>
    <w:uiPriority w:val="31"/>
    <w:qFormat/>
    <w:rsid w:val="003C71CB"/>
    <w:rPr>
      <w:smallCaps/>
      <w:color w:val="ED7D31"/>
      <w:u w:val="single"/>
    </w:rPr>
  </w:style>
  <w:style w:type="character" w:customStyle="1" w:styleId="Rykinuoroda1">
    <w:name w:val="Ryški nuoroda1"/>
    <w:basedOn w:val="Numatytasispastraiposriftas"/>
    <w:uiPriority w:val="32"/>
    <w:qFormat/>
    <w:rsid w:val="003C71CB"/>
    <w:rPr>
      <w:b/>
      <w:bCs/>
      <w:smallCaps/>
      <w:color w:val="ED7D31"/>
      <w:spacing w:val="5"/>
      <w:u w:val="single"/>
    </w:rPr>
  </w:style>
  <w:style w:type="character" w:styleId="Knygospavadinimas">
    <w:name w:val="Book Title"/>
    <w:basedOn w:val="Numatytasispastraiposriftas"/>
    <w:uiPriority w:val="33"/>
    <w:qFormat/>
    <w:rsid w:val="003C71CB"/>
    <w:rPr>
      <w:b/>
      <w:bCs/>
      <w:smallCaps/>
      <w:spacing w:val="5"/>
    </w:rPr>
  </w:style>
  <w:style w:type="paragraph" w:styleId="Turinioantrat">
    <w:name w:val="TOC Heading"/>
    <w:basedOn w:val="Antrat1"/>
    <w:next w:val="prastasis"/>
    <w:uiPriority w:val="39"/>
    <w:semiHidden/>
    <w:unhideWhenUsed/>
    <w:qFormat/>
    <w:rsid w:val="003C71CB"/>
    <w:pPr>
      <w:keepLines/>
      <w:numPr>
        <w:numId w:val="0"/>
      </w:numPr>
      <w:overflowPunct/>
      <w:autoSpaceDE/>
      <w:autoSpaceDN/>
      <w:adjustRightInd/>
      <w:spacing w:before="480" w:after="0" w:line="276" w:lineRule="auto"/>
      <w:jc w:val="left"/>
      <w:textAlignment w:val="auto"/>
      <w:outlineLvl w:val="9"/>
    </w:pPr>
    <w:rPr>
      <w:rFonts w:ascii="Calibri Light" w:hAnsi="Calibri Light"/>
      <w:b/>
      <w:bCs/>
      <w:caps w:val="0"/>
      <w:color w:val="2F5496"/>
      <w:kern w:val="0"/>
      <w:sz w:val="28"/>
      <w:szCs w:val="28"/>
      <w:lang w:eastAsia="en-US"/>
    </w:rPr>
  </w:style>
  <w:style w:type="character" w:customStyle="1" w:styleId="PaprastasistekstasDiagrama">
    <w:name w:val="Paprastasis tekstas Diagrama"/>
    <w:link w:val="Paprastasistekstas"/>
    <w:semiHidden/>
    <w:locked/>
    <w:rsid w:val="003C71CB"/>
    <w:rPr>
      <w:rFonts w:ascii="Courier New" w:hAnsi="Courier New" w:cs="Courier New"/>
    </w:rPr>
  </w:style>
  <w:style w:type="paragraph" w:styleId="Paprastasistekstas">
    <w:name w:val="Plain Text"/>
    <w:basedOn w:val="prastasis"/>
    <w:link w:val="PaprastasistekstasDiagrama"/>
    <w:semiHidden/>
    <w:rsid w:val="003C71CB"/>
    <w:pPr>
      <w:spacing w:after="0" w:line="240" w:lineRule="auto"/>
    </w:pPr>
    <w:rPr>
      <w:rFonts w:ascii="Courier New" w:hAnsi="Courier New" w:cs="Courier New"/>
    </w:rPr>
  </w:style>
  <w:style w:type="character" w:customStyle="1" w:styleId="PaprastasistekstasDiagrama1">
    <w:name w:val="Paprastasis tekstas Diagrama1"/>
    <w:basedOn w:val="Numatytasispastraiposriftas"/>
    <w:uiPriority w:val="99"/>
    <w:semiHidden/>
    <w:rsid w:val="003C71CB"/>
    <w:rPr>
      <w:rFonts w:ascii="Consolas" w:hAnsi="Consolas"/>
      <w:sz w:val="21"/>
      <w:szCs w:val="21"/>
    </w:rPr>
  </w:style>
  <w:style w:type="paragraph" w:styleId="Pavadinimas">
    <w:name w:val="Title"/>
    <w:basedOn w:val="prastasis"/>
    <w:next w:val="prastasis"/>
    <w:link w:val="PavadinimasDiagrama"/>
    <w:uiPriority w:val="10"/>
    <w:qFormat/>
    <w:rsid w:val="003C71CB"/>
    <w:pPr>
      <w:pBdr>
        <w:bottom w:val="single" w:sz="8" w:space="4" w:color="4472C4" w:themeColor="accent1"/>
      </w:pBdr>
      <w:spacing w:after="300" w:line="240" w:lineRule="auto"/>
      <w:contextualSpacing/>
    </w:pPr>
    <w:rPr>
      <w:rFonts w:ascii="Calibri Light" w:eastAsia="Times New Roman" w:hAnsi="Calibri Light" w:cs="Times New Roman"/>
      <w:color w:val="323E4F"/>
      <w:spacing w:val="5"/>
      <w:sz w:val="52"/>
      <w:szCs w:val="52"/>
    </w:rPr>
  </w:style>
  <w:style w:type="character" w:customStyle="1" w:styleId="PavadinimasDiagrama1">
    <w:name w:val="Pavadinimas Diagrama1"/>
    <w:basedOn w:val="Numatytasispastraiposriftas"/>
    <w:uiPriority w:val="10"/>
    <w:rsid w:val="003C71CB"/>
    <w:rPr>
      <w:rFonts w:asciiTheme="majorHAnsi" w:eastAsiaTheme="majorEastAsia" w:hAnsiTheme="majorHAnsi" w:cstheme="majorBidi"/>
      <w:color w:val="323E4F" w:themeColor="text2" w:themeShade="BF"/>
      <w:spacing w:val="5"/>
      <w:kern w:val="28"/>
      <w:sz w:val="52"/>
      <w:szCs w:val="52"/>
    </w:rPr>
  </w:style>
  <w:style w:type="paragraph" w:styleId="Paantrat">
    <w:name w:val="Subtitle"/>
    <w:basedOn w:val="prastasis"/>
    <w:next w:val="prastasis"/>
    <w:link w:val="PaantratDiagrama"/>
    <w:uiPriority w:val="11"/>
    <w:qFormat/>
    <w:rsid w:val="003C71CB"/>
    <w:pPr>
      <w:numPr>
        <w:ilvl w:val="1"/>
      </w:numPr>
    </w:pPr>
    <w:rPr>
      <w:rFonts w:ascii="Calibri Light" w:eastAsia="Times New Roman" w:hAnsi="Calibri Light" w:cs="Times New Roman"/>
      <w:i/>
      <w:iCs/>
      <w:color w:val="4472C4"/>
      <w:spacing w:val="15"/>
      <w:sz w:val="24"/>
      <w:szCs w:val="24"/>
    </w:rPr>
  </w:style>
  <w:style w:type="character" w:customStyle="1" w:styleId="AntrinispavadinimasDiagrama1">
    <w:name w:val="Antrinis pavadinimas Diagrama1"/>
    <w:basedOn w:val="Numatytasispastraiposriftas"/>
    <w:uiPriority w:val="11"/>
    <w:rsid w:val="003C71CB"/>
    <w:rPr>
      <w:rFonts w:asciiTheme="majorHAnsi" w:eastAsiaTheme="majorEastAsia" w:hAnsiTheme="majorHAnsi" w:cstheme="majorBidi"/>
      <w:i/>
      <w:iCs/>
      <w:color w:val="4472C4" w:themeColor="accent1"/>
      <w:spacing w:val="15"/>
      <w:sz w:val="24"/>
      <w:szCs w:val="24"/>
    </w:rPr>
  </w:style>
  <w:style w:type="paragraph" w:styleId="Citata">
    <w:name w:val="Quote"/>
    <w:basedOn w:val="prastasis"/>
    <w:next w:val="prastasis"/>
    <w:link w:val="CitataDiagrama"/>
    <w:uiPriority w:val="29"/>
    <w:qFormat/>
    <w:rsid w:val="003C71CB"/>
    <w:rPr>
      <w:i/>
      <w:iCs/>
      <w:color w:val="000000"/>
    </w:rPr>
  </w:style>
  <w:style w:type="character" w:customStyle="1" w:styleId="CitataDiagrama1">
    <w:name w:val="Citata Diagrama1"/>
    <w:basedOn w:val="Numatytasispastraiposriftas"/>
    <w:uiPriority w:val="29"/>
    <w:rsid w:val="003C71CB"/>
    <w:rPr>
      <w:i/>
      <w:iCs/>
      <w:color w:val="000000" w:themeColor="text1"/>
    </w:rPr>
  </w:style>
  <w:style w:type="paragraph" w:styleId="Iskirtacitata">
    <w:name w:val="Intense Quote"/>
    <w:basedOn w:val="prastasis"/>
    <w:next w:val="prastasis"/>
    <w:link w:val="IskirtacitataDiagrama"/>
    <w:uiPriority w:val="30"/>
    <w:qFormat/>
    <w:rsid w:val="003C71CB"/>
    <w:pPr>
      <w:pBdr>
        <w:bottom w:val="single" w:sz="4" w:space="4" w:color="4472C4" w:themeColor="accent1"/>
      </w:pBdr>
      <w:spacing w:before="200" w:after="280"/>
      <w:ind w:left="936" w:right="936"/>
    </w:pPr>
    <w:rPr>
      <w:b/>
      <w:bCs/>
      <w:i/>
      <w:iCs/>
      <w:color w:val="4472C4"/>
    </w:rPr>
  </w:style>
  <w:style w:type="character" w:customStyle="1" w:styleId="IskirtacitataDiagrama1">
    <w:name w:val="Išskirta citata Diagrama1"/>
    <w:basedOn w:val="Numatytasispastraiposriftas"/>
    <w:uiPriority w:val="30"/>
    <w:rsid w:val="003C71CB"/>
    <w:rPr>
      <w:b/>
      <w:bCs/>
      <w:i/>
      <w:iCs/>
      <w:color w:val="4472C4" w:themeColor="accent1"/>
    </w:rPr>
  </w:style>
  <w:style w:type="character" w:styleId="Nerykuspabraukimas">
    <w:name w:val="Subtle Emphasis"/>
    <w:basedOn w:val="Numatytasispastraiposriftas"/>
    <w:uiPriority w:val="19"/>
    <w:qFormat/>
    <w:rsid w:val="003C71CB"/>
    <w:rPr>
      <w:i/>
      <w:iCs/>
      <w:color w:val="808080" w:themeColor="text1" w:themeTint="7F"/>
    </w:rPr>
  </w:style>
  <w:style w:type="character" w:styleId="Rykuspabraukimas">
    <w:name w:val="Intense Emphasis"/>
    <w:basedOn w:val="Numatytasispastraiposriftas"/>
    <w:uiPriority w:val="21"/>
    <w:qFormat/>
    <w:rsid w:val="003C71CB"/>
    <w:rPr>
      <w:b/>
      <w:bCs/>
      <w:i/>
      <w:iCs/>
      <w:color w:val="4472C4" w:themeColor="accent1"/>
    </w:rPr>
  </w:style>
  <w:style w:type="character" w:styleId="Nerykinuoroda">
    <w:name w:val="Subtle Reference"/>
    <w:basedOn w:val="Numatytasispastraiposriftas"/>
    <w:uiPriority w:val="31"/>
    <w:qFormat/>
    <w:rsid w:val="003C71CB"/>
    <w:rPr>
      <w:smallCaps/>
      <w:color w:val="ED7D31" w:themeColor="accent2"/>
      <w:u w:val="single"/>
    </w:rPr>
  </w:style>
  <w:style w:type="character" w:styleId="Rykinuoroda">
    <w:name w:val="Intense Reference"/>
    <w:basedOn w:val="Numatytasispastraiposriftas"/>
    <w:uiPriority w:val="32"/>
    <w:qFormat/>
    <w:rsid w:val="003C71CB"/>
    <w:rPr>
      <w:b/>
      <w:bCs/>
      <w:smallCaps/>
      <w:color w:val="ED7D31" w:themeColor="accent2"/>
      <w:spacing w:val="5"/>
      <w:u w:val="single"/>
    </w:rPr>
  </w:style>
  <w:style w:type="character" w:customStyle="1" w:styleId="Neapdorotaspaminjimas2">
    <w:name w:val="Neapdorotas paminėjimas2"/>
    <w:basedOn w:val="Numatytasispastraiposriftas"/>
    <w:uiPriority w:val="99"/>
    <w:semiHidden/>
    <w:unhideWhenUsed/>
    <w:rsid w:val="00A5226A"/>
    <w:rPr>
      <w:color w:val="605E5C"/>
      <w:shd w:val="clear" w:color="auto" w:fill="E1DFDD"/>
    </w:rPr>
  </w:style>
  <w:style w:type="table" w:customStyle="1" w:styleId="Lentelstinklelis9">
    <w:name w:val="Lentelės tinklelis9"/>
    <w:basedOn w:val="prastojilentel"/>
    <w:next w:val="Lentelstinklelis"/>
    <w:uiPriority w:val="59"/>
    <w:rsid w:val="004F7D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uiPriority w:val="59"/>
    <w:rsid w:val="00766568"/>
    <w:pPr>
      <w:spacing w:after="0" w:line="240" w:lineRule="auto"/>
    </w:pPr>
    <w:rPr>
      <w:rFonts w:ascii="Calibri" w:eastAsia="Calibri" w:hAnsi="Calibri"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raonra"/>
    <w:next w:val="111111"/>
    <w:rsid w:val="00312405"/>
    <w:pPr>
      <w:numPr>
        <w:numId w:val="5"/>
      </w:numPr>
    </w:pPr>
  </w:style>
  <w:style w:type="numbering" w:styleId="111111">
    <w:name w:val="Outline List 2"/>
    <w:basedOn w:val="Sraonra"/>
    <w:uiPriority w:val="99"/>
    <w:semiHidden/>
    <w:unhideWhenUsed/>
    <w:rsid w:val="00312405"/>
  </w:style>
  <w:style w:type="numbering" w:customStyle="1" w:styleId="111111111">
    <w:name w:val="1 / 1.1 / 1.1.1111"/>
    <w:basedOn w:val="Sraonra"/>
    <w:next w:val="111111"/>
    <w:rsid w:val="00E51C85"/>
  </w:style>
  <w:style w:type="paragraph" w:styleId="Puslapioinaostekstas">
    <w:name w:val="footnote text"/>
    <w:aliases w:val=" Diagrama1,Diagrama1"/>
    <w:basedOn w:val="prastasis"/>
    <w:link w:val="PuslapioinaostekstasDiagrama"/>
    <w:rsid w:val="004A6B7D"/>
    <w:pPr>
      <w:spacing w:after="0" w:line="240" w:lineRule="auto"/>
    </w:pPr>
    <w:rPr>
      <w:rFonts w:ascii="Times New Roman" w:eastAsia="Times New Roman" w:hAnsi="Times New Roman" w:cs="Times New Roman"/>
      <w:sz w:val="20"/>
      <w:szCs w:val="20"/>
      <w:lang w:eastAsia="en-US"/>
    </w:rPr>
  </w:style>
  <w:style w:type="character" w:customStyle="1" w:styleId="PuslapioinaostekstasDiagrama">
    <w:name w:val="Puslapio išnašos tekstas Diagrama"/>
    <w:aliases w:val=" Diagrama1 Diagrama,Diagrama1 Diagrama"/>
    <w:basedOn w:val="Numatytasispastraiposriftas"/>
    <w:link w:val="Puslapioinaostekstas"/>
    <w:rsid w:val="004A6B7D"/>
    <w:rPr>
      <w:rFonts w:ascii="Times New Roman" w:eastAsia="Times New Roman" w:hAnsi="Times New Roman" w:cs="Times New Roman"/>
      <w:sz w:val="20"/>
      <w:szCs w:val="20"/>
      <w:lang w:eastAsia="en-US"/>
    </w:rPr>
  </w:style>
  <w:style w:type="numbering" w:customStyle="1" w:styleId="111111112">
    <w:name w:val="1 / 1.1 / 1.1.1112"/>
    <w:basedOn w:val="Sraonra"/>
    <w:next w:val="111111"/>
    <w:rsid w:val="004A6B7D"/>
  </w:style>
  <w:style w:type="numbering" w:customStyle="1" w:styleId="111111113">
    <w:name w:val="1 / 1.1 / 1.1.1113"/>
    <w:basedOn w:val="Sraonra"/>
    <w:next w:val="111111"/>
    <w:rsid w:val="003F7DD6"/>
  </w:style>
  <w:style w:type="numbering" w:customStyle="1" w:styleId="111111114">
    <w:name w:val="1 / 1.1 / 1.1.1114"/>
    <w:basedOn w:val="Sraonra"/>
    <w:next w:val="111111"/>
    <w:rsid w:val="00F36F04"/>
  </w:style>
  <w:style w:type="character" w:customStyle="1" w:styleId="Neapdorotaspaminjimas3">
    <w:name w:val="Neapdorotas paminėjimas3"/>
    <w:basedOn w:val="Numatytasispastraiposriftas"/>
    <w:uiPriority w:val="99"/>
    <w:semiHidden/>
    <w:unhideWhenUsed/>
    <w:rsid w:val="00B729A6"/>
    <w:rPr>
      <w:color w:val="605E5C"/>
      <w:shd w:val="clear" w:color="auto" w:fill="E1DFDD"/>
    </w:rPr>
  </w:style>
  <w:style w:type="paragraph" w:styleId="Pataisymai">
    <w:name w:val="Revision"/>
    <w:hidden/>
    <w:uiPriority w:val="99"/>
    <w:semiHidden/>
    <w:rsid w:val="00BE290C"/>
    <w:pPr>
      <w:spacing w:after="0" w:line="240" w:lineRule="auto"/>
    </w:pPr>
  </w:style>
  <w:style w:type="paragraph" w:customStyle="1" w:styleId="pf0">
    <w:name w:val="pf0"/>
    <w:basedOn w:val="prastasis"/>
    <w:rsid w:val="00FB61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FB6177"/>
    <w:rPr>
      <w:rFonts w:ascii="Segoe UI" w:hAnsi="Segoe UI" w:cs="Segoe UI" w:hint="default"/>
      <w:sz w:val="18"/>
      <w:szCs w:val="18"/>
    </w:rPr>
  </w:style>
  <w:style w:type="character" w:customStyle="1" w:styleId="cf11">
    <w:name w:val="cf11"/>
    <w:basedOn w:val="Numatytasispastraiposriftas"/>
    <w:rsid w:val="00FB6177"/>
    <w:rPr>
      <w:rFonts w:ascii="Segoe UI" w:hAnsi="Segoe UI" w:cs="Segoe UI" w:hint="default"/>
      <w:sz w:val="18"/>
      <w:szCs w:val="18"/>
      <w:shd w:val="clear" w:color="auto" w:fill="00FFFF"/>
    </w:rPr>
  </w:style>
  <w:style w:type="character" w:customStyle="1" w:styleId="cf21">
    <w:name w:val="cf21"/>
    <w:basedOn w:val="Numatytasispastraiposriftas"/>
    <w:rsid w:val="00FB6177"/>
    <w:rPr>
      <w:rFonts w:ascii="Segoe UI" w:hAnsi="Segoe UI" w:cs="Segoe UI" w:hint="default"/>
      <w:sz w:val="18"/>
      <w:szCs w:val="18"/>
      <w:shd w:val="clear" w:color="auto" w:fill="FFFF00"/>
    </w:rPr>
  </w:style>
  <w:style w:type="table" w:customStyle="1" w:styleId="Lentelstinklelis10">
    <w:name w:val="Lentelės tinklelis10"/>
    <w:basedOn w:val="prastojilentel"/>
    <w:next w:val="Lentelstinklelis"/>
    <w:rsid w:val="000364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amassraas1">
    <w:name w:val="Esamas sąrašas1"/>
    <w:uiPriority w:val="99"/>
    <w:rsid w:val="00E903A7"/>
    <w:pPr>
      <w:numPr>
        <w:numId w:val="7"/>
      </w:numPr>
    </w:pPr>
  </w:style>
  <w:style w:type="paragraph" w:styleId="Pagrindinistekstas">
    <w:name w:val="Body Text"/>
    <w:aliases w:val="Body Text Char Char Char,Char Char, Char Char Char Diagrama Diagrama Diagrama Diagrama Diagrama, Char Char Char Diagrama Diagrama Diagrama Diagrama Diagrama Diagrama Diagrama Diagrama Diagrama Diagrama , Char,Char, Char Char"/>
    <w:basedOn w:val="prastasis"/>
    <w:link w:val="PagrindinistekstasDiagrama"/>
    <w:rsid w:val="004B4623"/>
    <w:pPr>
      <w:spacing w:after="120" w:line="240" w:lineRule="auto"/>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Body Text Char Char Char Diagrama,Char Char Diagrama, Char Char Char Diagrama Diagrama Diagrama Diagrama Diagrama Diagrama, Char Diagrama,Char Diagrama, Char Char Diagrama"/>
    <w:basedOn w:val="Numatytasispastraiposriftas"/>
    <w:link w:val="Pagrindinistekstas"/>
    <w:rsid w:val="004B4623"/>
    <w:rPr>
      <w:rFonts w:ascii="Times New Roman" w:eastAsia="Times New Roman" w:hAnsi="Times New Roman" w:cs="Times New Roman"/>
      <w:sz w:val="24"/>
      <w:szCs w:val="20"/>
      <w:lang w:eastAsia="en-US"/>
    </w:rPr>
  </w:style>
  <w:style w:type="character" w:styleId="Neapdorotaspaminjimas">
    <w:name w:val="Unresolved Mention"/>
    <w:basedOn w:val="Numatytasispastraiposriftas"/>
    <w:uiPriority w:val="99"/>
    <w:semiHidden/>
    <w:unhideWhenUsed/>
    <w:rsid w:val="003E2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22115">
      <w:bodyDiv w:val="1"/>
      <w:marLeft w:val="0"/>
      <w:marRight w:val="0"/>
      <w:marTop w:val="0"/>
      <w:marBottom w:val="0"/>
      <w:divBdr>
        <w:top w:val="none" w:sz="0" w:space="0" w:color="auto"/>
        <w:left w:val="none" w:sz="0" w:space="0" w:color="auto"/>
        <w:bottom w:val="none" w:sz="0" w:space="0" w:color="auto"/>
        <w:right w:val="none" w:sz="0" w:space="0" w:color="auto"/>
      </w:divBdr>
      <w:divsChild>
        <w:div w:id="129175359">
          <w:marLeft w:val="0"/>
          <w:marRight w:val="0"/>
          <w:marTop w:val="0"/>
          <w:marBottom w:val="0"/>
          <w:divBdr>
            <w:top w:val="none" w:sz="0" w:space="0" w:color="auto"/>
            <w:left w:val="none" w:sz="0" w:space="0" w:color="auto"/>
            <w:bottom w:val="none" w:sz="0" w:space="0" w:color="auto"/>
            <w:right w:val="none" w:sz="0" w:space="0" w:color="auto"/>
          </w:divBdr>
        </w:div>
        <w:div w:id="557326320">
          <w:marLeft w:val="0"/>
          <w:marRight w:val="0"/>
          <w:marTop w:val="0"/>
          <w:marBottom w:val="0"/>
          <w:divBdr>
            <w:top w:val="none" w:sz="0" w:space="0" w:color="auto"/>
            <w:left w:val="none" w:sz="0" w:space="0" w:color="auto"/>
            <w:bottom w:val="none" w:sz="0" w:space="0" w:color="auto"/>
            <w:right w:val="none" w:sz="0" w:space="0" w:color="auto"/>
          </w:divBdr>
        </w:div>
        <w:div w:id="697245487">
          <w:marLeft w:val="0"/>
          <w:marRight w:val="0"/>
          <w:marTop w:val="0"/>
          <w:marBottom w:val="0"/>
          <w:divBdr>
            <w:top w:val="none" w:sz="0" w:space="0" w:color="auto"/>
            <w:left w:val="none" w:sz="0" w:space="0" w:color="auto"/>
            <w:bottom w:val="none" w:sz="0" w:space="0" w:color="auto"/>
            <w:right w:val="none" w:sz="0" w:space="0" w:color="auto"/>
          </w:divBdr>
        </w:div>
        <w:div w:id="1076245110">
          <w:marLeft w:val="0"/>
          <w:marRight w:val="0"/>
          <w:marTop w:val="0"/>
          <w:marBottom w:val="0"/>
          <w:divBdr>
            <w:top w:val="none" w:sz="0" w:space="0" w:color="auto"/>
            <w:left w:val="none" w:sz="0" w:space="0" w:color="auto"/>
            <w:bottom w:val="none" w:sz="0" w:space="0" w:color="auto"/>
            <w:right w:val="none" w:sz="0" w:space="0" w:color="auto"/>
          </w:divBdr>
        </w:div>
        <w:div w:id="1572691977">
          <w:marLeft w:val="0"/>
          <w:marRight w:val="0"/>
          <w:marTop w:val="0"/>
          <w:marBottom w:val="0"/>
          <w:divBdr>
            <w:top w:val="none" w:sz="0" w:space="0" w:color="auto"/>
            <w:left w:val="none" w:sz="0" w:space="0" w:color="auto"/>
            <w:bottom w:val="none" w:sz="0" w:space="0" w:color="auto"/>
            <w:right w:val="none" w:sz="0" w:space="0" w:color="auto"/>
          </w:divBdr>
        </w:div>
        <w:div w:id="1587379799">
          <w:marLeft w:val="0"/>
          <w:marRight w:val="0"/>
          <w:marTop w:val="0"/>
          <w:marBottom w:val="0"/>
          <w:divBdr>
            <w:top w:val="none" w:sz="0" w:space="0" w:color="auto"/>
            <w:left w:val="none" w:sz="0" w:space="0" w:color="auto"/>
            <w:bottom w:val="none" w:sz="0" w:space="0" w:color="auto"/>
            <w:right w:val="none" w:sz="0" w:space="0" w:color="auto"/>
          </w:divBdr>
        </w:div>
        <w:div w:id="1603295933">
          <w:marLeft w:val="0"/>
          <w:marRight w:val="0"/>
          <w:marTop w:val="0"/>
          <w:marBottom w:val="0"/>
          <w:divBdr>
            <w:top w:val="none" w:sz="0" w:space="0" w:color="auto"/>
            <w:left w:val="none" w:sz="0" w:space="0" w:color="auto"/>
            <w:bottom w:val="none" w:sz="0" w:space="0" w:color="auto"/>
            <w:right w:val="none" w:sz="0" w:space="0" w:color="auto"/>
          </w:divBdr>
        </w:div>
        <w:div w:id="1629051134">
          <w:marLeft w:val="0"/>
          <w:marRight w:val="0"/>
          <w:marTop w:val="0"/>
          <w:marBottom w:val="0"/>
          <w:divBdr>
            <w:top w:val="none" w:sz="0" w:space="0" w:color="auto"/>
            <w:left w:val="none" w:sz="0" w:space="0" w:color="auto"/>
            <w:bottom w:val="none" w:sz="0" w:space="0" w:color="auto"/>
            <w:right w:val="none" w:sz="0" w:space="0" w:color="auto"/>
          </w:divBdr>
        </w:div>
        <w:div w:id="2030909230">
          <w:marLeft w:val="0"/>
          <w:marRight w:val="0"/>
          <w:marTop w:val="0"/>
          <w:marBottom w:val="0"/>
          <w:divBdr>
            <w:top w:val="none" w:sz="0" w:space="0" w:color="auto"/>
            <w:left w:val="none" w:sz="0" w:space="0" w:color="auto"/>
            <w:bottom w:val="none" w:sz="0" w:space="0" w:color="auto"/>
            <w:right w:val="none" w:sz="0" w:space="0" w:color="auto"/>
          </w:divBdr>
        </w:div>
      </w:divsChild>
    </w:div>
    <w:div w:id="82534032">
      <w:bodyDiv w:val="1"/>
      <w:marLeft w:val="0"/>
      <w:marRight w:val="0"/>
      <w:marTop w:val="0"/>
      <w:marBottom w:val="0"/>
      <w:divBdr>
        <w:top w:val="none" w:sz="0" w:space="0" w:color="auto"/>
        <w:left w:val="none" w:sz="0" w:space="0" w:color="auto"/>
        <w:bottom w:val="none" w:sz="0" w:space="0" w:color="auto"/>
        <w:right w:val="none" w:sz="0" w:space="0" w:color="auto"/>
      </w:divBdr>
    </w:div>
    <w:div w:id="84495081">
      <w:bodyDiv w:val="1"/>
      <w:marLeft w:val="0"/>
      <w:marRight w:val="0"/>
      <w:marTop w:val="0"/>
      <w:marBottom w:val="0"/>
      <w:divBdr>
        <w:top w:val="none" w:sz="0" w:space="0" w:color="auto"/>
        <w:left w:val="none" w:sz="0" w:space="0" w:color="auto"/>
        <w:bottom w:val="none" w:sz="0" w:space="0" w:color="auto"/>
        <w:right w:val="none" w:sz="0" w:space="0" w:color="auto"/>
      </w:divBdr>
    </w:div>
    <w:div w:id="105317612">
      <w:bodyDiv w:val="1"/>
      <w:marLeft w:val="0"/>
      <w:marRight w:val="0"/>
      <w:marTop w:val="0"/>
      <w:marBottom w:val="0"/>
      <w:divBdr>
        <w:top w:val="none" w:sz="0" w:space="0" w:color="auto"/>
        <w:left w:val="none" w:sz="0" w:space="0" w:color="auto"/>
        <w:bottom w:val="none" w:sz="0" w:space="0" w:color="auto"/>
        <w:right w:val="none" w:sz="0" w:space="0" w:color="auto"/>
      </w:divBdr>
    </w:div>
    <w:div w:id="240912642">
      <w:bodyDiv w:val="1"/>
      <w:marLeft w:val="0"/>
      <w:marRight w:val="0"/>
      <w:marTop w:val="0"/>
      <w:marBottom w:val="0"/>
      <w:divBdr>
        <w:top w:val="none" w:sz="0" w:space="0" w:color="auto"/>
        <w:left w:val="none" w:sz="0" w:space="0" w:color="auto"/>
        <w:bottom w:val="none" w:sz="0" w:space="0" w:color="auto"/>
        <w:right w:val="none" w:sz="0" w:space="0" w:color="auto"/>
      </w:divBdr>
    </w:div>
    <w:div w:id="243806988">
      <w:bodyDiv w:val="1"/>
      <w:marLeft w:val="0"/>
      <w:marRight w:val="0"/>
      <w:marTop w:val="0"/>
      <w:marBottom w:val="0"/>
      <w:divBdr>
        <w:top w:val="none" w:sz="0" w:space="0" w:color="auto"/>
        <w:left w:val="none" w:sz="0" w:space="0" w:color="auto"/>
        <w:bottom w:val="none" w:sz="0" w:space="0" w:color="auto"/>
        <w:right w:val="none" w:sz="0" w:space="0" w:color="auto"/>
      </w:divBdr>
    </w:div>
    <w:div w:id="329261024">
      <w:bodyDiv w:val="1"/>
      <w:marLeft w:val="0"/>
      <w:marRight w:val="0"/>
      <w:marTop w:val="0"/>
      <w:marBottom w:val="0"/>
      <w:divBdr>
        <w:top w:val="none" w:sz="0" w:space="0" w:color="auto"/>
        <w:left w:val="none" w:sz="0" w:space="0" w:color="auto"/>
        <w:bottom w:val="none" w:sz="0" w:space="0" w:color="auto"/>
        <w:right w:val="none" w:sz="0" w:space="0" w:color="auto"/>
      </w:divBdr>
    </w:div>
    <w:div w:id="380598441">
      <w:bodyDiv w:val="1"/>
      <w:marLeft w:val="0"/>
      <w:marRight w:val="0"/>
      <w:marTop w:val="0"/>
      <w:marBottom w:val="0"/>
      <w:divBdr>
        <w:top w:val="none" w:sz="0" w:space="0" w:color="auto"/>
        <w:left w:val="none" w:sz="0" w:space="0" w:color="auto"/>
        <w:bottom w:val="none" w:sz="0" w:space="0" w:color="auto"/>
        <w:right w:val="none" w:sz="0" w:space="0" w:color="auto"/>
      </w:divBdr>
    </w:div>
    <w:div w:id="419180166">
      <w:bodyDiv w:val="1"/>
      <w:marLeft w:val="0"/>
      <w:marRight w:val="0"/>
      <w:marTop w:val="0"/>
      <w:marBottom w:val="0"/>
      <w:divBdr>
        <w:top w:val="none" w:sz="0" w:space="0" w:color="auto"/>
        <w:left w:val="none" w:sz="0" w:space="0" w:color="auto"/>
        <w:bottom w:val="none" w:sz="0" w:space="0" w:color="auto"/>
        <w:right w:val="none" w:sz="0" w:space="0" w:color="auto"/>
      </w:divBdr>
    </w:div>
    <w:div w:id="434401491">
      <w:bodyDiv w:val="1"/>
      <w:marLeft w:val="0"/>
      <w:marRight w:val="0"/>
      <w:marTop w:val="0"/>
      <w:marBottom w:val="0"/>
      <w:divBdr>
        <w:top w:val="none" w:sz="0" w:space="0" w:color="auto"/>
        <w:left w:val="none" w:sz="0" w:space="0" w:color="auto"/>
        <w:bottom w:val="none" w:sz="0" w:space="0" w:color="auto"/>
        <w:right w:val="none" w:sz="0" w:space="0" w:color="auto"/>
      </w:divBdr>
    </w:div>
    <w:div w:id="462232458">
      <w:bodyDiv w:val="1"/>
      <w:marLeft w:val="0"/>
      <w:marRight w:val="0"/>
      <w:marTop w:val="0"/>
      <w:marBottom w:val="0"/>
      <w:divBdr>
        <w:top w:val="none" w:sz="0" w:space="0" w:color="auto"/>
        <w:left w:val="none" w:sz="0" w:space="0" w:color="auto"/>
        <w:bottom w:val="none" w:sz="0" w:space="0" w:color="auto"/>
        <w:right w:val="none" w:sz="0" w:space="0" w:color="auto"/>
      </w:divBdr>
    </w:div>
    <w:div w:id="500318169">
      <w:bodyDiv w:val="1"/>
      <w:marLeft w:val="0"/>
      <w:marRight w:val="0"/>
      <w:marTop w:val="0"/>
      <w:marBottom w:val="0"/>
      <w:divBdr>
        <w:top w:val="none" w:sz="0" w:space="0" w:color="auto"/>
        <w:left w:val="none" w:sz="0" w:space="0" w:color="auto"/>
        <w:bottom w:val="none" w:sz="0" w:space="0" w:color="auto"/>
        <w:right w:val="none" w:sz="0" w:space="0" w:color="auto"/>
      </w:divBdr>
    </w:div>
    <w:div w:id="524027903">
      <w:bodyDiv w:val="1"/>
      <w:marLeft w:val="0"/>
      <w:marRight w:val="0"/>
      <w:marTop w:val="0"/>
      <w:marBottom w:val="0"/>
      <w:divBdr>
        <w:top w:val="none" w:sz="0" w:space="0" w:color="auto"/>
        <w:left w:val="none" w:sz="0" w:space="0" w:color="auto"/>
        <w:bottom w:val="none" w:sz="0" w:space="0" w:color="auto"/>
        <w:right w:val="none" w:sz="0" w:space="0" w:color="auto"/>
      </w:divBdr>
    </w:div>
    <w:div w:id="566037433">
      <w:bodyDiv w:val="1"/>
      <w:marLeft w:val="0"/>
      <w:marRight w:val="0"/>
      <w:marTop w:val="0"/>
      <w:marBottom w:val="0"/>
      <w:divBdr>
        <w:top w:val="none" w:sz="0" w:space="0" w:color="auto"/>
        <w:left w:val="none" w:sz="0" w:space="0" w:color="auto"/>
        <w:bottom w:val="none" w:sz="0" w:space="0" w:color="auto"/>
        <w:right w:val="none" w:sz="0" w:space="0" w:color="auto"/>
      </w:divBdr>
    </w:div>
    <w:div w:id="566452786">
      <w:bodyDiv w:val="1"/>
      <w:marLeft w:val="0"/>
      <w:marRight w:val="0"/>
      <w:marTop w:val="0"/>
      <w:marBottom w:val="0"/>
      <w:divBdr>
        <w:top w:val="none" w:sz="0" w:space="0" w:color="auto"/>
        <w:left w:val="none" w:sz="0" w:space="0" w:color="auto"/>
        <w:bottom w:val="none" w:sz="0" w:space="0" w:color="auto"/>
        <w:right w:val="none" w:sz="0" w:space="0" w:color="auto"/>
      </w:divBdr>
    </w:div>
    <w:div w:id="634723251">
      <w:bodyDiv w:val="1"/>
      <w:marLeft w:val="0"/>
      <w:marRight w:val="0"/>
      <w:marTop w:val="0"/>
      <w:marBottom w:val="0"/>
      <w:divBdr>
        <w:top w:val="none" w:sz="0" w:space="0" w:color="auto"/>
        <w:left w:val="none" w:sz="0" w:space="0" w:color="auto"/>
        <w:bottom w:val="none" w:sz="0" w:space="0" w:color="auto"/>
        <w:right w:val="none" w:sz="0" w:space="0" w:color="auto"/>
      </w:divBdr>
    </w:div>
    <w:div w:id="647247199">
      <w:bodyDiv w:val="1"/>
      <w:marLeft w:val="0"/>
      <w:marRight w:val="0"/>
      <w:marTop w:val="0"/>
      <w:marBottom w:val="0"/>
      <w:divBdr>
        <w:top w:val="none" w:sz="0" w:space="0" w:color="auto"/>
        <w:left w:val="none" w:sz="0" w:space="0" w:color="auto"/>
        <w:bottom w:val="none" w:sz="0" w:space="0" w:color="auto"/>
        <w:right w:val="none" w:sz="0" w:space="0" w:color="auto"/>
      </w:divBdr>
    </w:div>
    <w:div w:id="670371216">
      <w:bodyDiv w:val="1"/>
      <w:marLeft w:val="0"/>
      <w:marRight w:val="0"/>
      <w:marTop w:val="0"/>
      <w:marBottom w:val="0"/>
      <w:divBdr>
        <w:top w:val="none" w:sz="0" w:space="0" w:color="auto"/>
        <w:left w:val="none" w:sz="0" w:space="0" w:color="auto"/>
        <w:bottom w:val="none" w:sz="0" w:space="0" w:color="auto"/>
        <w:right w:val="none" w:sz="0" w:space="0" w:color="auto"/>
      </w:divBdr>
    </w:div>
    <w:div w:id="680819512">
      <w:bodyDiv w:val="1"/>
      <w:marLeft w:val="0"/>
      <w:marRight w:val="0"/>
      <w:marTop w:val="0"/>
      <w:marBottom w:val="0"/>
      <w:divBdr>
        <w:top w:val="none" w:sz="0" w:space="0" w:color="auto"/>
        <w:left w:val="none" w:sz="0" w:space="0" w:color="auto"/>
        <w:bottom w:val="none" w:sz="0" w:space="0" w:color="auto"/>
        <w:right w:val="none" w:sz="0" w:space="0" w:color="auto"/>
      </w:divBdr>
    </w:div>
    <w:div w:id="703409851">
      <w:bodyDiv w:val="1"/>
      <w:marLeft w:val="0"/>
      <w:marRight w:val="0"/>
      <w:marTop w:val="0"/>
      <w:marBottom w:val="0"/>
      <w:divBdr>
        <w:top w:val="none" w:sz="0" w:space="0" w:color="auto"/>
        <w:left w:val="none" w:sz="0" w:space="0" w:color="auto"/>
        <w:bottom w:val="none" w:sz="0" w:space="0" w:color="auto"/>
        <w:right w:val="none" w:sz="0" w:space="0" w:color="auto"/>
      </w:divBdr>
    </w:div>
    <w:div w:id="713119949">
      <w:bodyDiv w:val="1"/>
      <w:marLeft w:val="0"/>
      <w:marRight w:val="0"/>
      <w:marTop w:val="0"/>
      <w:marBottom w:val="0"/>
      <w:divBdr>
        <w:top w:val="none" w:sz="0" w:space="0" w:color="auto"/>
        <w:left w:val="none" w:sz="0" w:space="0" w:color="auto"/>
        <w:bottom w:val="none" w:sz="0" w:space="0" w:color="auto"/>
        <w:right w:val="none" w:sz="0" w:space="0" w:color="auto"/>
      </w:divBdr>
    </w:div>
    <w:div w:id="732462710">
      <w:bodyDiv w:val="1"/>
      <w:marLeft w:val="0"/>
      <w:marRight w:val="0"/>
      <w:marTop w:val="0"/>
      <w:marBottom w:val="0"/>
      <w:divBdr>
        <w:top w:val="none" w:sz="0" w:space="0" w:color="auto"/>
        <w:left w:val="none" w:sz="0" w:space="0" w:color="auto"/>
        <w:bottom w:val="none" w:sz="0" w:space="0" w:color="auto"/>
        <w:right w:val="none" w:sz="0" w:space="0" w:color="auto"/>
      </w:divBdr>
    </w:div>
    <w:div w:id="792335124">
      <w:bodyDiv w:val="1"/>
      <w:marLeft w:val="0"/>
      <w:marRight w:val="0"/>
      <w:marTop w:val="0"/>
      <w:marBottom w:val="0"/>
      <w:divBdr>
        <w:top w:val="none" w:sz="0" w:space="0" w:color="auto"/>
        <w:left w:val="none" w:sz="0" w:space="0" w:color="auto"/>
        <w:bottom w:val="none" w:sz="0" w:space="0" w:color="auto"/>
        <w:right w:val="none" w:sz="0" w:space="0" w:color="auto"/>
      </w:divBdr>
    </w:div>
    <w:div w:id="798380346">
      <w:bodyDiv w:val="1"/>
      <w:marLeft w:val="0"/>
      <w:marRight w:val="0"/>
      <w:marTop w:val="0"/>
      <w:marBottom w:val="0"/>
      <w:divBdr>
        <w:top w:val="none" w:sz="0" w:space="0" w:color="auto"/>
        <w:left w:val="none" w:sz="0" w:space="0" w:color="auto"/>
        <w:bottom w:val="none" w:sz="0" w:space="0" w:color="auto"/>
        <w:right w:val="none" w:sz="0" w:space="0" w:color="auto"/>
      </w:divBdr>
    </w:div>
    <w:div w:id="836502558">
      <w:bodyDiv w:val="1"/>
      <w:marLeft w:val="0"/>
      <w:marRight w:val="0"/>
      <w:marTop w:val="0"/>
      <w:marBottom w:val="0"/>
      <w:divBdr>
        <w:top w:val="none" w:sz="0" w:space="0" w:color="auto"/>
        <w:left w:val="none" w:sz="0" w:space="0" w:color="auto"/>
        <w:bottom w:val="none" w:sz="0" w:space="0" w:color="auto"/>
        <w:right w:val="none" w:sz="0" w:space="0" w:color="auto"/>
      </w:divBdr>
    </w:div>
    <w:div w:id="869688165">
      <w:bodyDiv w:val="1"/>
      <w:marLeft w:val="0"/>
      <w:marRight w:val="0"/>
      <w:marTop w:val="0"/>
      <w:marBottom w:val="0"/>
      <w:divBdr>
        <w:top w:val="none" w:sz="0" w:space="0" w:color="auto"/>
        <w:left w:val="none" w:sz="0" w:space="0" w:color="auto"/>
        <w:bottom w:val="none" w:sz="0" w:space="0" w:color="auto"/>
        <w:right w:val="none" w:sz="0" w:space="0" w:color="auto"/>
      </w:divBdr>
    </w:div>
    <w:div w:id="896161570">
      <w:bodyDiv w:val="1"/>
      <w:marLeft w:val="0"/>
      <w:marRight w:val="0"/>
      <w:marTop w:val="0"/>
      <w:marBottom w:val="0"/>
      <w:divBdr>
        <w:top w:val="none" w:sz="0" w:space="0" w:color="auto"/>
        <w:left w:val="none" w:sz="0" w:space="0" w:color="auto"/>
        <w:bottom w:val="none" w:sz="0" w:space="0" w:color="auto"/>
        <w:right w:val="none" w:sz="0" w:space="0" w:color="auto"/>
      </w:divBdr>
    </w:div>
    <w:div w:id="900098377">
      <w:bodyDiv w:val="1"/>
      <w:marLeft w:val="0"/>
      <w:marRight w:val="0"/>
      <w:marTop w:val="0"/>
      <w:marBottom w:val="0"/>
      <w:divBdr>
        <w:top w:val="none" w:sz="0" w:space="0" w:color="auto"/>
        <w:left w:val="none" w:sz="0" w:space="0" w:color="auto"/>
        <w:bottom w:val="none" w:sz="0" w:space="0" w:color="auto"/>
        <w:right w:val="none" w:sz="0" w:space="0" w:color="auto"/>
      </w:divBdr>
    </w:div>
    <w:div w:id="959460433">
      <w:bodyDiv w:val="1"/>
      <w:marLeft w:val="0"/>
      <w:marRight w:val="0"/>
      <w:marTop w:val="0"/>
      <w:marBottom w:val="0"/>
      <w:divBdr>
        <w:top w:val="none" w:sz="0" w:space="0" w:color="auto"/>
        <w:left w:val="none" w:sz="0" w:space="0" w:color="auto"/>
        <w:bottom w:val="none" w:sz="0" w:space="0" w:color="auto"/>
        <w:right w:val="none" w:sz="0" w:space="0" w:color="auto"/>
      </w:divBdr>
    </w:div>
    <w:div w:id="1009451153">
      <w:bodyDiv w:val="1"/>
      <w:marLeft w:val="0"/>
      <w:marRight w:val="0"/>
      <w:marTop w:val="0"/>
      <w:marBottom w:val="0"/>
      <w:divBdr>
        <w:top w:val="none" w:sz="0" w:space="0" w:color="auto"/>
        <w:left w:val="none" w:sz="0" w:space="0" w:color="auto"/>
        <w:bottom w:val="none" w:sz="0" w:space="0" w:color="auto"/>
        <w:right w:val="none" w:sz="0" w:space="0" w:color="auto"/>
      </w:divBdr>
    </w:div>
    <w:div w:id="1042172547">
      <w:bodyDiv w:val="1"/>
      <w:marLeft w:val="0"/>
      <w:marRight w:val="0"/>
      <w:marTop w:val="0"/>
      <w:marBottom w:val="0"/>
      <w:divBdr>
        <w:top w:val="none" w:sz="0" w:space="0" w:color="auto"/>
        <w:left w:val="none" w:sz="0" w:space="0" w:color="auto"/>
        <w:bottom w:val="none" w:sz="0" w:space="0" w:color="auto"/>
        <w:right w:val="none" w:sz="0" w:space="0" w:color="auto"/>
      </w:divBdr>
    </w:div>
    <w:div w:id="1045452445">
      <w:bodyDiv w:val="1"/>
      <w:marLeft w:val="0"/>
      <w:marRight w:val="0"/>
      <w:marTop w:val="0"/>
      <w:marBottom w:val="0"/>
      <w:divBdr>
        <w:top w:val="none" w:sz="0" w:space="0" w:color="auto"/>
        <w:left w:val="none" w:sz="0" w:space="0" w:color="auto"/>
        <w:bottom w:val="none" w:sz="0" w:space="0" w:color="auto"/>
        <w:right w:val="none" w:sz="0" w:space="0" w:color="auto"/>
      </w:divBdr>
    </w:div>
    <w:div w:id="1048606886">
      <w:bodyDiv w:val="1"/>
      <w:marLeft w:val="0"/>
      <w:marRight w:val="0"/>
      <w:marTop w:val="0"/>
      <w:marBottom w:val="0"/>
      <w:divBdr>
        <w:top w:val="none" w:sz="0" w:space="0" w:color="auto"/>
        <w:left w:val="none" w:sz="0" w:space="0" w:color="auto"/>
        <w:bottom w:val="none" w:sz="0" w:space="0" w:color="auto"/>
        <w:right w:val="none" w:sz="0" w:space="0" w:color="auto"/>
      </w:divBdr>
    </w:div>
    <w:div w:id="1054550929">
      <w:bodyDiv w:val="1"/>
      <w:marLeft w:val="0"/>
      <w:marRight w:val="0"/>
      <w:marTop w:val="0"/>
      <w:marBottom w:val="0"/>
      <w:divBdr>
        <w:top w:val="none" w:sz="0" w:space="0" w:color="auto"/>
        <w:left w:val="none" w:sz="0" w:space="0" w:color="auto"/>
        <w:bottom w:val="none" w:sz="0" w:space="0" w:color="auto"/>
        <w:right w:val="none" w:sz="0" w:space="0" w:color="auto"/>
      </w:divBdr>
    </w:div>
    <w:div w:id="1065447920">
      <w:bodyDiv w:val="1"/>
      <w:marLeft w:val="0"/>
      <w:marRight w:val="0"/>
      <w:marTop w:val="0"/>
      <w:marBottom w:val="0"/>
      <w:divBdr>
        <w:top w:val="none" w:sz="0" w:space="0" w:color="auto"/>
        <w:left w:val="none" w:sz="0" w:space="0" w:color="auto"/>
        <w:bottom w:val="none" w:sz="0" w:space="0" w:color="auto"/>
        <w:right w:val="none" w:sz="0" w:space="0" w:color="auto"/>
      </w:divBdr>
    </w:div>
    <w:div w:id="1076166691">
      <w:bodyDiv w:val="1"/>
      <w:marLeft w:val="0"/>
      <w:marRight w:val="0"/>
      <w:marTop w:val="0"/>
      <w:marBottom w:val="0"/>
      <w:divBdr>
        <w:top w:val="none" w:sz="0" w:space="0" w:color="auto"/>
        <w:left w:val="none" w:sz="0" w:space="0" w:color="auto"/>
        <w:bottom w:val="none" w:sz="0" w:space="0" w:color="auto"/>
        <w:right w:val="none" w:sz="0" w:space="0" w:color="auto"/>
      </w:divBdr>
    </w:div>
    <w:div w:id="1108814441">
      <w:bodyDiv w:val="1"/>
      <w:marLeft w:val="0"/>
      <w:marRight w:val="0"/>
      <w:marTop w:val="0"/>
      <w:marBottom w:val="0"/>
      <w:divBdr>
        <w:top w:val="none" w:sz="0" w:space="0" w:color="auto"/>
        <w:left w:val="none" w:sz="0" w:space="0" w:color="auto"/>
        <w:bottom w:val="none" w:sz="0" w:space="0" w:color="auto"/>
        <w:right w:val="none" w:sz="0" w:space="0" w:color="auto"/>
      </w:divBdr>
    </w:div>
    <w:div w:id="1220241889">
      <w:bodyDiv w:val="1"/>
      <w:marLeft w:val="0"/>
      <w:marRight w:val="0"/>
      <w:marTop w:val="0"/>
      <w:marBottom w:val="0"/>
      <w:divBdr>
        <w:top w:val="none" w:sz="0" w:space="0" w:color="auto"/>
        <w:left w:val="none" w:sz="0" w:space="0" w:color="auto"/>
        <w:bottom w:val="none" w:sz="0" w:space="0" w:color="auto"/>
        <w:right w:val="none" w:sz="0" w:space="0" w:color="auto"/>
      </w:divBdr>
    </w:div>
    <w:div w:id="1240482959">
      <w:bodyDiv w:val="1"/>
      <w:marLeft w:val="0"/>
      <w:marRight w:val="0"/>
      <w:marTop w:val="0"/>
      <w:marBottom w:val="0"/>
      <w:divBdr>
        <w:top w:val="none" w:sz="0" w:space="0" w:color="auto"/>
        <w:left w:val="none" w:sz="0" w:space="0" w:color="auto"/>
        <w:bottom w:val="none" w:sz="0" w:space="0" w:color="auto"/>
        <w:right w:val="none" w:sz="0" w:space="0" w:color="auto"/>
      </w:divBdr>
      <w:divsChild>
        <w:div w:id="1097167742">
          <w:marLeft w:val="0"/>
          <w:marRight w:val="0"/>
          <w:marTop w:val="0"/>
          <w:marBottom w:val="0"/>
          <w:divBdr>
            <w:top w:val="none" w:sz="0" w:space="0" w:color="auto"/>
            <w:left w:val="none" w:sz="0" w:space="0" w:color="auto"/>
            <w:bottom w:val="none" w:sz="0" w:space="0" w:color="auto"/>
            <w:right w:val="none" w:sz="0" w:space="0" w:color="auto"/>
          </w:divBdr>
          <w:divsChild>
            <w:div w:id="138575695">
              <w:marLeft w:val="0"/>
              <w:marRight w:val="0"/>
              <w:marTop w:val="0"/>
              <w:marBottom w:val="0"/>
              <w:divBdr>
                <w:top w:val="none" w:sz="0" w:space="0" w:color="auto"/>
                <w:left w:val="none" w:sz="0" w:space="0" w:color="auto"/>
                <w:bottom w:val="none" w:sz="0" w:space="0" w:color="auto"/>
                <w:right w:val="none" w:sz="0" w:space="0" w:color="auto"/>
              </w:divBdr>
            </w:div>
            <w:div w:id="695078907">
              <w:marLeft w:val="0"/>
              <w:marRight w:val="0"/>
              <w:marTop w:val="0"/>
              <w:marBottom w:val="0"/>
              <w:divBdr>
                <w:top w:val="none" w:sz="0" w:space="0" w:color="auto"/>
                <w:left w:val="none" w:sz="0" w:space="0" w:color="auto"/>
                <w:bottom w:val="none" w:sz="0" w:space="0" w:color="auto"/>
                <w:right w:val="none" w:sz="0" w:space="0" w:color="auto"/>
              </w:divBdr>
            </w:div>
            <w:div w:id="754665285">
              <w:marLeft w:val="0"/>
              <w:marRight w:val="0"/>
              <w:marTop w:val="0"/>
              <w:marBottom w:val="0"/>
              <w:divBdr>
                <w:top w:val="none" w:sz="0" w:space="0" w:color="auto"/>
                <w:left w:val="none" w:sz="0" w:space="0" w:color="auto"/>
                <w:bottom w:val="none" w:sz="0" w:space="0" w:color="auto"/>
                <w:right w:val="none" w:sz="0" w:space="0" w:color="auto"/>
              </w:divBdr>
            </w:div>
            <w:div w:id="1799032630">
              <w:marLeft w:val="0"/>
              <w:marRight w:val="0"/>
              <w:marTop w:val="0"/>
              <w:marBottom w:val="0"/>
              <w:divBdr>
                <w:top w:val="none" w:sz="0" w:space="0" w:color="auto"/>
                <w:left w:val="none" w:sz="0" w:space="0" w:color="auto"/>
                <w:bottom w:val="none" w:sz="0" w:space="0" w:color="auto"/>
                <w:right w:val="none" w:sz="0" w:space="0" w:color="auto"/>
              </w:divBdr>
            </w:div>
          </w:divsChild>
        </w:div>
        <w:div w:id="1803379775">
          <w:marLeft w:val="0"/>
          <w:marRight w:val="0"/>
          <w:marTop w:val="0"/>
          <w:marBottom w:val="0"/>
          <w:divBdr>
            <w:top w:val="none" w:sz="0" w:space="0" w:color="auto"/>
            <w:left w:val="none" w:sz="0" w:space="0" w:color="auto"/>
            <w:bottom w:val="none" w:sz="0" w:space="0" w:color="auto"/>
            <w:right w:val="none" w:sz="0" w:space="0" w:color="auto"/>
          </w:divBdr>
          <w:divsChild>
            <w:div w:id="641934485">
              <w:marLeft w:val="0"/>
              <w:marRight w:val="0"/>
              <w:marTop w:val="0"/>
              <w:marBottom w:val="0"/>
              <w:divBdr>
                <w:top w:val="none" w:sz="0" w:space="0" w:color="auto"/>
                <w:left w:val="none" w:sz="0" w:space="0" w:color="auto"/>
                <w:bottom w:val="none" w:sz="0" w:space="0" w:color="auto"/>
                <w:right w:val="none" w:sz="0" w:space="0" w:color="auto"/>
              </w:divBdr>
            </w:div>
            <w:div w:id="13302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2877">
      <w:bodyDiv w:val="1"/>
      <w:marLeft w:val="0"/>
      <w:marRight w:val="0"/>
      <w:marTop w:val="0"/>
      <w:marBottom w:val="0"/>
      <w:divBdr>
        <w:top w:val="none" w:sz="0" w:space="0" w:color="auto"/>
        <w:left w:val="none" w:sz="0" w:space="0" w:color="auto"/>
        <w:bottom w:val="none" w:sz="0" w:space="0" w:color="auto"/>
        <w:right w:val="none" w:sz="0" w:space="0" w:color="auto"/>
      </w:divBdr>
    </w:div>
    <w:div w:id="1259096936">
      <w:bodyDiv w:val="1"/>
      <w:marLeft w:val="0"/>
      <w:marRight w:val="0"/>
      <w:marTop w:val="0"/>
      <w:marBottom w:val="0"/>
      <w:divBdr>
        <w:top w:val="none" w:sz="0" w:space="0" w:color="auto"/>
        <w:left w:val="none" w:sz="0" w:space="0" w:color="auto"/>
        <w:bottom w:val="none" w:sz="0" w:space="0" w:color="auto"/>
        <w:right w:val="none" w:sz="0" w:space="0" w:color="auto"/>
      </w:divBdr>
    </w:div>
    <w:div w:id="1281843302">
      <w:bodyDiv w:val="1"/>
      <w:marLeft w:val="0"/>
      <w:marRight w:val="0"/>
      <w:marTop w:val="0"/>
      <w:marBottom w:val="0"/>
      <w:divBdr>
        <w:top w:val="none" w:sz="0" w:space="0" w:color="auto"/>
        <w:left w:val="none" w:sz="0" w:space="0" w:color="auto"/>
        <w:bottom w:val="none" w:sz="0" w:space="0" w:color="auto"/>
        <w:right w:val="none" w:sz="0" w:space="0" w:color="auto"/>
      </w:divBdr>
    </w:div>
    <w:div w:id="1348210521">
      <w:bodyDiv w:val="1"/>
      <w:marLeft w:val="0"/>
      <w:marRight w:val="0"/>
      <w:marTop w:val="0"/>
      <w:marBottom w:val="0"/>
      <w:divBdr>
        <w:top w:val="none" w:sz="0" w:space="0" w:color="auto"/>
        <w:left w:val="none" w:sz="0" w:space="0" w:color="auto"/>
        <w:bottom w:val="none" w:sz="0" w:space="0" w:color="auto"/>
        <w:right w:val="none" w:sz="0" w:space="0" w:color="auto"/>
      </w:divBdr>
    </w:div>
    <w:div w:id="1401444168">
      <w:bodyDiv w:val="1"/>
      <w:marLeft w:val="0"/>
      <w:marRight w:val="0"/>
      <w:marTop w:val="0"/>
      <w:marBottom w:val="0"/>
      <w:divBdr>
        <w:top w:val="none" w:sz="0" w:space="0" w:color="auto"/>
        <w:left w:val="none" w:sz="0" w:space="0" w:color="auto"/>
        <w:bottom w:val="none" w:sz="0" w:space="0" w:color="auto"/>
        <w:right w:val="none" w:sz="0" w:space="0" w:color="auto"/>
      </w:divBdr>
    </w:div>
    <w:div w:id="1460032257">
      <w:bodyDiv w:val="1"/>
      <w:marLeft w:val="0"/>
      <w:marRight w:val="0"/>
      <w:marTop w:val="0"/>
      <w:marBottom w:val="0"/>
      <w:divBdr>
        <w:top w:val="none" w:sz="0" w:space="0" w:color="auto"/>
        <w:left w:val="none" w:sz="0" w:space="0" w:color="auto"/>
        <w:bottom w:val="none" w:sz="0" w:space="0" w:color="auto"/>
        <w:right w:val="none" w:sz="0" w:space="0" w:color="auto"/>
      </w:divBdr>
    </w:div>
    <w:div w:id="1558740520">
      <w:bodyDiv w:val="1"/>
      <w:marLeft w:val="0"/>
      <w:marRight w:val="0"/>
      <w:marTop w:val="0"/>
      <w:marBottom w:val="0"/>
      <w:divBdr>
        <w:top w:val="none" w:sz="0" w:space="0" w:color="auto"/>
        <w:left w:val="none" w:sz="0" w:space="0" w:color="auto"/>
        <w:bottom w:val="none" w:sz="0" w:space="0" w:color="auto"/>
        <w:right w:val="none" w:sz="0" w:space="0" w:color="auto"/>
      </w:divBdr>
    </w:div>
    <w:div w:id="1582711894">
      <w:bodyDiv w:val="1"/>
      <w:marLeft w:val="0"/>
      <w:marRight w:val="0"/>
      <w:marTop w:val="0"/>
      <w:marBottom w:val="0"/>
      <w:divBdr>
        <w:top w:val="none" w:sz="0" w:space="0" w:color="auto"/>
        <w:left w:val="none" w:sz="0" w:space="0" w:color="auto"/>
        <w:bottom w:val="none" w:sz="0" w:space="0" w:color="auto"/>
        <w:right w:val="none" w:sz="0" w:space="0" w:color="auto"/>
      </w:divBdr>
    </w:div>
    <w:div w:id="1653293124">
      <w:bodyDiv w:val="1"/>
      <w:marLeft w:val="0"/>
      <w:marRight w:val="0"/>
      <w:marTop w:val="0"/>
      <w:marBottom w:val="0"/>
      <w:divBdr>
        <w:top w:val="none" w:sz="0" w:space="0" w:color="auto"/>
        <w:left w:val="none" w:sz="0" w:space="0" w:color="auto"/>
        <w:bottom w:val="none" w:sz="0" w:space="0" w:color="auto"/>
        <w:right w:val="none" w:sz="0" w:space="0" w:color="auto"/>
      </w:divBdr>
    </w:div>
    <w:div w:id="1690789260">
      <w:bodyDiv w:val="1"/>
      <w:marLeft w:val="0"/>
      <w:marRight w:val="0"/>
      <w:marTop w:val="0"/>
      <w:marBottom w:val="0"/>
      <w:divBdr>
        <w:top w:val="none" w:sz="0" w:space="0" w:color="auto"/>
        <w:left w:val="none" w:sz="0" w:space="0" w:color="auto"/>
        <w:bottom w:val="none" w:sz="0" w:space="0" w:color="auto"/>
        <w:right w:val="none" w:sz="0" w:space="0" w:color="auto"/>
      </w:divBdr>
    </w:div>
    <w:div w:id="1708293380">
      <w:bodyDiv w:val="1"/>
      <w:marLeft w:val="0"/>
      <w:marRight w:val="0"/>
      <w:marTop w:val="0"/>
      <w:marBottom w:val="0"/>
      <w:divBdr>
        <w:top w:val="none" w:sz="0" w:space="0" w:color="auto"/>
        <w:left w:val="none" w:sz="0" w:space="0" w:color="auto"/>
        <w:bottom w:val="none" w:sz="0" w:space="0" w:color="auto"/>
        <w:right w:val="none" w:sz="0" w:space="0" w:color="auto"/>
      </w:divBdr>
    </w:div>
    <w:div w:id="1720325038">
      <w:bodyDiv w:val="1"/>
      <w:marLeft w:val="0"/>
      <w:marRight w:val="0"/>
      <w:marTop w:val="0"/>
      <w:marBottom w:val="0"/>
      <w:divBdr>
        <w:top w:val="none" w:sz="0" w:space="0" w:color="auto"/>
        <w:left w:val="none" w:sz="0" w:space="0" w:color="auto"/>
        <w:bottom w:val="none" w:sz="0" w:space="0" w:color="auto"/>
        <w:right w:val="none" w:sz="0" w:space="0" w:color="auto"/>
      </w:divBdr>
    </w:div>
    <w:div w:id="1778141598">
      <w:bodyDiv w:val="1"/>
      <w:marLeft w:val="0"/>
      <w:marRight w:val="0"/>
      <w:marTop w:val="0"/>
      <w:marBottom w:val="0"/>
      <w:divBdr>
        <w:top w:val="none" w:sz="0" w:space="0" w:color="auto"/>
        <w:left w:val="none" w:sz="0" w:space="0" w:color="auto"/>
        <w:bottom w:val="none" w:sz="0" w:space="0" w:color="auto"/>
        <w:right w:val="none" w:sz="0" w:space="0" w:color="auto"/>
      </w:divBdr>
    </w:div>
    <w:div w:id="1812676032">
      <w:bodyDiv w:val="1"/>
      <w:marLeft w:val="0"/>
      <w:marRight w:val="0"/>
      <w:marTop w:val="0"/>
      <w:marBottom w:val="0"/>
      <w:divBdr>
        <w:top w:val="none" w:sz="0" w:space="0" w:color="auto"/>
        <w:left w:val="none" w:sz="0" w:space="0" w:color="auto"/>
        <w:bottom w:val="none" w:sz="0" w:space="0" w:color="auto"/>
        <w:right w:val="none" w:sz="0" w:space="0" w:color="auto"/>
      </w:divBdr>
    </w:div>
    <w:div w:id="1814173222">
      <w:bodyDiv w:val="1"/>
      <w:marLeft w:val="0"/>
      <w:marRight w:val="0"/>
      <w:marTop w:val="0"/>
      <w:marBottom w:val="0"/>
      <w:divBdr>
        <w:top w:val="none" w:sz="0" w:space="0" w:color="auto"/>
        <w:left w:val="none" w:sz="0" w:space="0" w:color="auto"/>
        <w:bottom w:val="none" w:sz="0" w:space="0" w:color="auto"/>
        <w:right w:val="none" w:sz="0" w:space="0" w:color="auto"/>
      </w:divBdr>
    </w:div>
    <w:div w:id="1815180684">
      <w:bodyDiv w:val="1"/>
      <w:marLeft w:val="0"/>
      <w:marRight w:val="0"/>
      <w:marTop w:val="0"/>
      <w:marBottom w:val="0"/>
      <w:divBdr>
        <w:top w:val="none" w:sz="0" w:space="0" w:color="auto"/>
        <w:left w:val="none" w:sz="0" w:space="0" w:color="auto"/>
        <w:bottom w:val="none" w:sz="0" w:space="0" w:color="auto"/>
        <w:right w:val="none" w:sz="0" w:space="0" w:color="auto"/>
      </w:divBdr>
      <w:divsChild>
        <w:div w:id="386301206">
          <w:marLeft w:val="0"/>
          <w:marRight w:val="0"/>
          <w:marTop w:val="0"/>
          <w:marBottom w:val="0"/>
          <w:divBdr>
            <w:top w:val="none" w:sz="0" w:space="0" w:color="auto"/>
            <w:left w:val="none" w:sz="0" w:space="0" w:color="auto"/>
            <w:bottom w:val="none" w:sz="0" w:space="0" w:color="auto"/>
            <w:right w:val="none" w:sz="0" w:space="0" w:color="auto"/>
          </w:divBdr>
        </w:div>
        <w:div w:id="475684296">
          <w:marLeft w:val="0"/>
          <w:marRight w:val="0"/>
          <w:marTop w:val="0"/>
          <w:marBottom w:val="0"/>
          <w:divBdr>
            <w:top w:val="none" w:sz="0" w:space="0" w:color="auto"/>
            <w:left w:val="none" w:sz="0" w:space="0" w:color="auto"/>
            <w:bottom w:val="none" w:sz="0" w:space="0" w:color="auto"/>
            <w:right w:val="none" w:sz="0" w:space="0" w:color="auto"/>
          </w:divBdr>
        </w:div>
        <w:div w:id="1150056494">
          <w:marLeft w:val="0"/>
          <w:marRight w:val="0"/>
          <w:marTop w:val="0"/>
          <w:marBottom w:val="0"/>
          <w:divBdr>
            <w:top w:val="none" w:sz="0" w:space="0" w:color="auto"/>
            <w:left w:val="none" w:sz="0" w:space="0" w:color="auto"/>
            <w:bottom w:val="none" w:sz="0" w:space="0" w:color="auto"/>
            <w:right w:val="none" w:sz="0" w:space="0" w:color="auto"/>
          </w:divBdr>
        </w:div>
        <w:div w:id="1405955635">
          <w:marLeft w:val="0"/>
          <w:marRight w:val="0"/>
          <w:marTop w:val="0"/>
          <w:marBottom w:val="0"/>
          <w:divBdr>
            <w:top w:val="none" w:sz="0" w:space="0" w:color="auto"/>
            <w:left w:val="none" w:sz="0" w:space="0" w:color="auto"/>
            <w:bottom w:val="none" w:sz="0" w:space="0" w:color="auto"/>
            <w:right w:val="none" w:sz="0" w:space="0" w:color="auto"/>
          </w:divBdr>
        </w:div>
        <w:div w:id="1524900913">
          <w:marLeft w:val="0"/>
          <w:marRight w:val="0"/>
          <w:marTop w:val="0"/>
          <w:marBottom w:val="0"/>
          <w:divBdr>
            <w:top w:val="none" w:sz="0" w:space="0" w:color="auto"/>
            <w:left w:val="none" w:sz="0" w:space="0" w:color="auto"/>
            <w:bottom w:val="none" w:sz="0" w:space="0" w:color="auto"/>
            <w:right w:val="none" w:sz="0" w:space="0" w:color="auto"/>
          </w:divBdr>
        </w:div>
        <w:div w:id="1897542870">
          <w:marLeft w:val="0"/>
          <w:marRight w:val="0"/>
          <w:marTop w:val="0"/>
          <w:marBottom w:val="0"/>
          <w:divBdr>
            <w:top w:val="none" w:sz="0" w:space="0" w:color="auto"/>
            <w:left w:val="none" w:sz="0" w:space="0" w:color="auto"/>
            <w:bottom w:val="none" w:sz="0" w:space="0" w:color="auto"/>
            <w:right w:val="none" w:sz="0" w:space="0" w:color="auto"/>
          </w:divBdr>
        </w:div>
        <w:div w:id="1968244551">
          <w:marLeft w:val="0"/>
          <w:marRight w:val="0"/>
          <w:marTop w:val="0"/>
          <w:marBottom w:val="0"/>
          <w:divBdr>
            <w:top w:val="none" w:sz="0" w:space="0" w:color="auto"/>
            <w:left w:val="none" w:sz="0" w:space="0" w:color="auto"/>
            <w:bottom w:val="none" w:sz="0" w:space="0" w:color="auto"/>
            <w:right w:val="none" w:sz="0" w:space="0" w:color="auto"/>
          </w:divBdr>
        </w:div>
        <w:div w:id="1998725098">
          <w:marLeft w:val="0"/>
          <w:marRight w:val="0"/>
          <w:marTop w:val="0"/>
          <w:marBottom w:val="0"/>
          <w:divBdr>
            <w:top w:val="none" w:sz="0" w:space="0" w:color="auto"/>
            <w:left w:val="none" w:sz="0" w:space="0" w:color="auto"/>
            <w:bottom w:val="none" w:sz="0" w:space="0" w:color="auto"/>
            <w:right w:val="none" w:sz="0" w:space="0" w:color="auto"/>
          </w:divBdr>
        </w:div>
        <w:div w:id="2065516436">
          <w:marLeft w:val="0"/>
          <w:marRight w:val="0"/>
          <w:marTop w:val="0"/>
          <w:marBottom w:val="0"/>
          <w:divBdr>
            <w:top w:val="none" w:sz="0" w:space="0" w:color="auto"/>
            <w:left w:val="none" w:sz="0" w:space="0" w:color="auto"/>
            <w:bottom w:val="none" w:sz="0" w:space="0" w:color="auto"/>
            <w:right w:val="none" w:sz="0" w:space="0" w:color="auto"/>
          </w:divBdr>
        </w:div>
      </w:divsChild>
    </w:div>
    <w:div w:id="1865290724">
      <w:bodyDiv w:val="1"/>
      <w:marLeft w:val="0"/>
      <w:marRight w:val="0"/>
      <w:marTop w:val="0"/>
      <w:marBottom w:val="0"/>
      <w:divBdr>
        <w:top w:val="none" w:sz="0" w:space="0" w:color="auto"/>
        <w:left w:val="none" w:sz="0" w:space="0" w:color="auto"/>
        <w:bottom w:val="none" w:sz="0" w:space="0" w:color="auto"/>
        <w:right w:val="none" w:sz="0" w:space="0" w:color="auto"/>
      </w:divBdr>
    </w:div>
    <w:div w:id="1898973544">
      <w:bodyDiv w:val="1"/>
      <w:marLeft w:val="0"/>
      <w:marRight w:val="0"/>
      <w:marTop w:val="0"/>
      <w:marBottom w:val="0"/>
      <w:divBdr>
        <w:top w:val="none" w:sz="0" w:space="0" w:color="auto"/>
        <w:left w:val="none" w:sz="0" w:space="0" w:color="auto"/>
        <w:bottom w:val="none" w:sz="0" w:space="0" w:color="auto"/>
        <w:right w:val="none" w:sz="0" w:space="0" w:color="auto"/>
      </w:divBdr>
    </w:div>
    <w:div w:id="1931768188">
      <w:bodyDiv w:val="1"/>
      <w:marLeft w:val="0"/>
      <w:marRight w:val="0"/>
      <w:marTop w:val="0"/>
      <w:marBottom w:val="0"/>
      <w:divBdr>
        <w:top w:val="none" w:sz="0" w:space="0" w:color="auto"/>
        <w:left w:val="none" w:sz="0" w:space="0" w:color="auto"/>
        <w:bottom w:val="none" w:sz="0" w:space="0" w:color="auto"/>
        <w:right w:val="none" w:sz="0" w:space="0" w:color="auto"/>
      </w:divBdr>
    </w:div>
    <w:div w:id="1935937338">
      <w:bodyDiv w:val="1"/>
      <w:marLeft w:val="0"/>
      <w:marRight w:val="0"/>
      <w:marTop w:val="0"/>
      <w:marBottom w:val="0"/>
      <w:divBdr>
        <w:top w:val="none" w:sz="0" w:space="0" w:color="auto"/>
        <w:left w:val="none" w:sz="0" w:space="0" w:color="auto"/>
        <w:bottom w:val="none" w:sz="0" w:space="0" w:color="auto"/>
        <w:right w:val="none" w:sz="0" w:space="0" w:color="auto"/>
      </w:divBdr>
    </w:div>
    <w:div w:id="1969313940">
      <w:bodyDiv w:val="1"/>
      <w:marLeft w:val="0"/>
      <w:marRight w:val="0"/>
      <w:marTop w:val="0"/>
      <w:marBottom w:val="0"/>
      <w:divBdr>
        <w:top w:val="none" w:sz="0" w:space="0" w:color="auto"/>
        <w:left w:val="none" w:sz="0" w:space="0" w:color="auto"/>
        <w:bottom w:val="none" w:sz="0" w:space="0" w:color="auto"/>
        <w:right w:val="none" w:sz="0" w:space="0" w:color="auto"/>
      </w:divBdr>
    </w:div>
    <w:div w:id="2015649696">
      <w:bodyDiv w:val="1"/>
      <w:marLeft w:val="0"/>
      <w:marRight w:val="0"/>
      <w:marTop w:val="0"/>
      <w:marBottom w:val="0"/>
      <w:divBdr>
        <w:top w:val="none" w:sz="0" w:space="0" w:color="auto"/>
        <w:left w:val="none" w:sz="0" w:space="0" w:color="auto"/>
        <w:bottom w:val="none" w:sz="0" w:space="0" w:color="auto"/>
        <w:right w:val="none" w:sz="0" w:space="0" w:color="auto"/>
      </w:divBdr>
    </w:div>
    <w:div w:id="2061440707">
      <w:bodyDiv w:val="1"/>
      <w:marLeft w:val="0"/>
      <w:marRight w:val="0"/>
      <w:marTop w:val="0"/>
      <w:marBottom w:val="0"/>
      <w:divBdr>
        <w:top w:val="none" w:sz="0" w:space="0" w:color="auto"/>
        <w:left w:val="none" w:sz="0" w:space="0" w:color="auto"/>
        <w:bottom w:val="none" w:sz="0" w:space="0" w:color="auto"/>
        <w:right w:val="none" w:sz="0" w:space="0" w:color="auto"/>
      </w:divBdr>
    </w:div>
    <w:div w:id="2073263887">
      <w:bodyDiv w:val="1"/>
      <w:marLeft w:val="0"/>
      <w:marRight w:val="0"/>
      <w:marTop w:val="0"/>
      <w:marBottom w:val="0"/>
      <w:divBdr>
        <w:top w:val="none" w:sz="0" w:space="0" w:color="auto"/>
        <w:left w:val="none" w:sz="0" w:space="0" w:color="auto"/>
        <w:bottom w:val="none" w:sz="0" w:space="0" w:color="auto"/>
        <w:right w:val="none" w:sz="0" w:space="0" w:color="auto"/>
      </w:divBdr>
    </w:div>
    <w:div w:id="2076776130">
      <w:bodyDiv w:val="1"/>
      <w:marLeft w:val="0"/>
      <w:marRight w:val="0"/>
      <w:marTop w:val="0"/>
      <w:marBottom w:val="0"/>
      <w:divBdr>
        <w:top w:val="none" w:sz="0" w:space="0" w:color="auto"/>
        <w:left w:val="none" w:sz="0" w:space="0" w:color="auto"/>
        <w:bottom w:val="none" w:sz="0" w:space="0" w:color="auto"/>
        <w:right w:val="none" w:sz="0" w:space="0" w:color="auto"/>
      </w:divBdr>
    </w:div>
    <w:div w:id="2099211476">
      <w:bodyDiv w:val="1"/>
      <w:marLeft w:val="0"/>
      <w:marRight w:val="0"/>
      <w:marTop w:val="0"/>
      <w:marBottom w:val="0"/>
      <w:divBdr>
        <w:top w:val="none" w:sz="0" w:space="0" w:color="auto"/>
        <w:left w:val="none" w:sz="0" w:space="0" w:color="auto"/>
        <w:bottom w:val="none" w:sz="0" w:space="0" w:color="auto"/>
        <w:right w:val="none" w:sz="0" w:space="0" w:color="auto"/>
      </w:divBdr>
    </w:div>
    <w:div w:id="2128233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uploads/vpt/documents/files/LT_versija/E_vedlys/4_convenience/VPI_17str1d.pdf" TargetMode="External"/><Relationship Id="rId18" Type="http://schemas.openxmlformats.org/officeDocument/2006/relationships/image" Target="media/image4.emf"/><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20.emf"/><Relationship Id="rId7" Type="http://schemas.openxmlformats.org/officeDocument/2006/relationships/webSettings" Target="webSettings.xml"/><Relationship Id="rId12" Type="http://schemas.openxmlformats.org/officeDocument/2006/relationships/hyperlink" Target="https://vpt.lrv.lt/uploads/vpt/documents/files/LT_versija/E_vedlys/4_convenience/VPI_20str.pdf"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pt.lrv.lt/uploads/vpt/documents/files/LT_versija/E_vedlys/4_convenience/VPT_konfidencialumoisaiskinimas.pdf" TargetMode="External"/><Relationship Id="rId24" Type="http://schemas.openxmlformats.org/officeDocument/2006/relationships/image" Target="media/image10.emf"/><Relationship Id="rId32" Type="http://schemas.openxmlformats.org/officeDocument/2006/relationships/image" Target="media/image18.emf"/><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hyperlink" Target="mailto:dzaneta.petkevic@vrsa.lt" TargetMode="Externa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pt.lrv.lt/uploads/vpt/documents/files/LT_versija/E_vedlys/4_convenience/VPI_VIIsk.pdf"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ntTable" Target="fontTable.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A0D1CD0E92C9F24DA07004DDEF9E69A4" ma:contentTypeVersion="21" ma:contentTypeDescription="Kurkite naują dokumentą." ma:contentTypeScope="" ma:versionID="badf679425368c830ce2224f07ca3b62">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CFABAC-52F8-4D32-826E-3973D92FC8E4}">
  <ds:schemaRefs>
    <ds:schemaRef ds:uri="http://schemas.openxmlformats.org/officeDocument/2006/bibliography"/>
  </ds:schemaRefs>
</ds:datastoreItem>
</file>

<file path=customXml/itemProps2.xml><?xml version="1.0" encoding="utf-8"?>
<ds:datastoreItem xmlns:ds="http://schemas.openxmlformats.org/officeDocument/2006/customXml" ds:itemID="{030D7B6C-2EC8-4B8D-A86F-38B56987F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EF2EC-C178-4F9D-AAE7-3FB982C436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20</Pages>
  <Words>31978</Words>
  <Characters>18228</Characters>
  <Application>Microsoft Office Word</Application>
  <DocSecurity>0</DocSecurity>
  <Lines>151</Lines>
  <Paragraphs>100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Prokopovič</dc:creator>
  <cp:keywords/>
  <dc:description/>
  <cp:lastModifiedBy>Džaneta Petkevič</cp:lastModifiedBy>
  <cp:revision>24</cp:revision>
  <cp:lastPrinted>2022-10-03T11:12:00Z</cp:lastPrinted>
  <dcterms:created xsi:type="dcterms:W3CDTF">2025-07-25T09:24:00Z</dcterms:created>
  <dcterms:modified xsi:type="dcterms:W3CDTF">2025-07-28T08:29:00Z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0x010100A0D1CD0E92C9F24DA07004DDEF9E69A4</vt:lpwstr>
  </property>
  <property fmtid="{D5CDD505-2E9C-101B-9397-08002B2CF9AE}" pid="3" name="SFMISDocumentType">
    <vt:lpwstr/>
  </property>
  <property fmtid="{D5CDD505-2E9C-101B-9397-08002B2CF9AE}" pid="4" name="SFMISDocumentSupersededInternalBy">
    <vt:lpwstr/>
  </property>
  <property fmtid="{D5CDD505-2E9C-101B-9397-08002B2CF9AE}" pid="5" name="SFMISDocumentId">
    <vt:lpwstr/>
  </property>
  <property fmtid="{D5CDD505-2E9C-101B-9397-08002B2CF9AE}" pid="6" name="SFMISDocumentSize">
    <vt:lpwstr/>
  </property>
  <property fmtid="{D5CDD505-2E9C-101B-9397-08002B2CF9AE}" pid="7" name="SFMISDocumentRemovedBy">
    <vt:lpwstr/>
  </property>
  <property fmtid="{D5CDD505-2E9C-101B-9397-08002B2CF9AE}" pid="8" name="SFMISDocumentDate">
    <vt:lpwstr/>
  </property>
  <property fmtid="{D5CDD505-2E9C-101B-9397-08002B2CF9AE}" pid="9" name="SFMISDocumentFileName">
    <vt:lpwstr/>
  </property>
  <property fmtid="{D5CDD505-2E9C-101B-9397-08002B2CF9AE}" pid="10" name="SFMISDocumentSuperseded">
    <vt:lpwstr/>
  </property>
  <property fmtid="{D5CDD505-2E9C-101B-9397-08002B2CF9AE}" pid="11" name="SFMISDocumentObjectType">
    <vt:lpwstr/>
  </property>
  <property fmtid="{D5CDD505-2E9C-101B-9397-08002B2CF9AE}" pid="12" name="SFMISDocumentDescription">
    <vt:lpwstr/>
  </property>
  <property fmtid="{D5CDD505-2E9C-101B-9397-08002B2CF9AE}" pid="13" name="SFMISProjectInternalId">
    <vt:lpwstr/>
  </property>
  <property fmtid="{D5CDD505-2E9C-101B-9397-08002B2CF9AE}" pid="14" name="SFMISDocumentSupersededBy">
    <vt:lpwstr/>
  </property>
  <property fmtid="{D5CDD505-2E9C-101B-9397-08002B2CF9AE}" pid="15" name="SFMISDocumentUploadedBy">
    <vt:lpwstr/>
  </property>
  <property fmtid="{D5CDD505-2E9C-101B-9397-08002B2CF9AE}" pid="16" name="SFMISDocumentRemovedInternalBy">
    <vt:lpwstr/>
  </property>
  <property fmtid="{D5CDD505-2E9C-101B-9397-08002B2CF9AE}" pid="17" name="SFMISDocumentObjectId">
    <vt:lpwstr/>
  </property>
  <property fmtid="{D5CDD505-2E9C-101B-9397-08002B2CF9AE}" pid="18" name="SFMISDocumentFullTitle">
    <vt:lpwstr/>
  </property>
  <property fmtid="{D5CDD505-2E9C-101B-9397-08002B2CF9AE}" pid="19" name="SFMISDocumentUploaded">
    <vt:lpwstr/>
  </property>
  <property fmtid="{D5CDD505-2E9C-101B-9397-08002B2CF9AE}" pid="20" name="SFMISDocumentFileExtension">
    <vt:lpwstr/>
  </property>
  <property fmtid="{D5CDD505-2E9C-101B-9397-08002B2CF9AE}" pid="21" name="SFMISDocumentUploadedInternalBy">
    <vt:lpwstr/>
  </property>
  <property fmtid="{D5CDD505-2E9C-101B-9397-08002B2CF9AE}" pid="22" name="SFMISDocumentRemoved">
    <vt:lpwstr/>
  </property>
  <property fmtid="{D5CDD505-2E9C-101B-9397-08002B2CF9AE}" pid="23" name="SFMISProjectId">
    <vt:lpwstr/>
  </property>
</Properties>
</file>