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39CA72C0"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2D663E" w:rsidRPr="002D663E">
        <w:rPr>
          <w:rFonts w:ascii="Arial" w:hAnsi="Arial" w:cs="Arial"/>
          <w:b/>
          <w:bCs/>
          <w:sz w:val="24"/>
          <w:szCs w:val="24"/>
          <w:shd w:val="clear" w:color="auto" w:fill="FFFFFF"/>
        </w:rPr>
        <w:t>Fizioterapijos ir medicinos įranga</w:t>
      </w:r>
      <w:r w:rsidR="002D663E">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7D427A71"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457592">
        <w:rPr>
          <w:rFonts w:ascii="Arial" w:hAnsi="Arial" w:cs="Arial"/>
          <w:b/>
          <w:bCs/>
          <w:sz w:val="24"/>
          <w:szCs w:val="24"/>
          <w:shd w:val="clear" w:color="auto" w:fill="FFFFFF"/>
        </w:rPr>
        <w:t>I</w:t>
      </w:r>
      <w:r>
        <w:rPr>
          <w:rFonts w:ascii="Arial" w:hAnsi="Arial" w:cs="Arial"/>
          <w:b/>
          <w:bCs/>
          <w:sz w:val="24"/>
          <w:szCs w:val="24"/>
          <w:shd w:val="clear" w:color="auto" w:fill="FFFFFF"/>
        </w:rPr>
        <w:t xml:space="preserve"> Pirkimo dalis </w:t>
      </w:r>
    </w:p>
    <w:bookmarkEnd w:id="0"/>
    <w:p w14:paraId="40FBADDD" w14:textId="29C93E48" w:rsidR="0038098F" w:rsidRPr="00A62BAC" w:rsidRDefault="00457592"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Magnetinis dubens raumenų treniruoklis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6C4D907A" w:rsidR="00B62B43" w:rsidRPr="00A62BAC" w:rsidRDefault="00457592" w:rsidP="00B62B43">
      <w:pPr>
        <w:spacing w:after="0" w:line="240" w:lineRule="auto"/>
        <w:rPr>
          <w:rFonts w:ascii="Arial" w:hAnsi="Arial" w:cs="Arial"/>
          <w:bCs/>
          <w:sz w:val="24"/>
          <w:szCs w:val="24"/>
          <w:u w:val="single"/>
        </w:rPr>
      </w:pPr>
      <w:r>
        <w:rPr>
          <w:rFonts w:ascii="Arial" w:hAnsi="Arial" w:cs="Arial"/>
          <w:bCs/>
          <w:sz w:val="24"/>
          <w:szCs w:val="24"/>
          <w:u w:val="single"/>
        </w:rPr>
        <w:t>Magnetinis dubens raumenų treniruoklis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26A105B2"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0ED5DFF8" w:rsidR="007B18CE" w:rsidRPr="00A62BAC" w:rsidRDefault="00457592" w:rsidP="007B18CE">
            <w:pPr>
              <w:tabs>
                <w:tab w:val="left" w:pos="2880"/>
              </w:tabs>
              <w:rPr>
                <w:rFonts w:ascii="Arial" w:hAnsi="Arial" w:cs="Arial"/>
                <w:sz w:val="24"/>
                <w:szCs w:val="24"/>
              </w:rPr>
            </w:pPr>
            <w:r>
              <w:rPr>
                <w:rFonts w:ascii="Arial" w:hAnsi="Arial" w:cs="Arial"/>
                <w:sz w:val="24"/>
                <w:szCs w:val="24"/>
              </w:rPr>
              <w:t>Šlapimo nelaikymo ir negalavimų dubens srityje gydymui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00D81067" w:rsidR="007B18CE" w:rsidRPr="00A62BAC" w:rsidRDefault="00457592" w:rsidP="007B18CE">
            <w:pPr>
              <w:spacing w:after="0" w:line="240" w:lineRule="auto"/>
              <w:rPr>
                <w:rFonts w:ascii="Arial" w:hAnsi="Arial" w:cs="Arial"/>
                <w:sz w:val="24"/>
                <w:szCs w:val="24"/>
              </w:rPr>
            </w:pPr>
            <w:r>
              <w:rPr>
                <w:rFonts w:ascii="Arial" w:hAnsi="Arial" w:cs="Arial"/>
                <w:sz w:val="24"/>
                <w:szCs w:val="24"/>
              </w:rPr>
              <w:t>Prietaiso konstrukcija</w:t>
            </w:r>
          </w:p>
        </w:tc>
        <w:tc>
          <w:tcPr>
            <w:tcW w:w="3827" w:type="dxa"/>
            <w:tcBorders>
              <w:top w:val="single" w:sz="4" w:space="0" w:color="auto"/>
              <w:left w:val="single" w:sz="4" w:space="0" w:color="auto"/>
              <w:bottom w:val="single" w:sz="4" w:space="0" w:color="auto"/>
              <w:right w:val="single" w:sz="4" w:space="0" w:color="auto"/>
            </w:tcBorders>
          </w:tcPr>
          <w:p w14:paraId="33317E6F" w14:textId="173441AE" w:rsidR="007B18CE" w:rsidRPr="00476E1A" w:rsidRDefault="00457592" w:rsidP="00544BA6">
            <w:pPr>
              <w:rPr>
                <w:rFonts w:ascii="Arial" w:hAnsi="Arial" w:cs="Arial"/>
                <w:sz w:val="24"/>
                <w:szCs w:val="24"/>
              </w:rPr>
            </w:pPr>
            <w:r>
              <w:rPr>
                <w:rFonts w:ascii="Arial" w:hAnsi="Arial" w:cs="Arial"/>
                <w:sz w:val="24"/>
                <w:szCs w:val="24"/>
              </w:rPr>
              <w:t>Magneto stimuliacijos prietaisas su kėde, stimuliacija vykdoma pacientui sėdint ant specializuotos kėdės. Stimuliacija atliekama pacientui vilkint drabužius.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4A767C4A" w:rsidR="007B18CE" w:rsidRPr="00A62BAC" w:rsidRDefault="00457592" w:rsidP="007B18CE">
            <w:pPr>
              <w:spacing w:after="0" w:line="240" w:lineRule="auto"/>
              <w:rPr>
                <w:rFonts w:ascii="Arial" w:hAnsi="Arial" w:cs="Arial"/>
                <w:sz w:val="24"/>
                <w:szCs w:val="24"/>
              </w:rPr>
            </w:pPr>
            <w:r>
              <w:rPr>
                <w:rFonts w:ascii="Arial" w:hAnsi="Arial" w:cs="Arial"/>
                <w:sz w:val="24"/>
                <w:szCs w:val="24"/>
              </w:rPr>
              <w:t>Maksimali elektromagnetinio lauko indukcija</w:t>
            </w:r>
          </w:p>
        </w:tc>
        <w:tc>
          <w:tcPr>
            <w:tcW w:w="3827" w:type="dxa"/>
            <w:tcBorders>
              <w:top w:val="single" w:sz="4" w:space="0" w:color="auto"/>
              <w:left w:val="single" w:sz="4" w:space="0" w:color="auto"/>
              <w:bottom w:val="single" w:sz="4" w:space="0" w:color="auto"/>
              <w:right w:val="single" w:sz="4" w:space="0" w:color="auto"/>
            </w:tcBorders>
          </w:tcPr>
          <w:p w14:paraId="09D318B3" w14:textId="64E79E76" w:rsidR="007B18CE" w:rsidRPr="00E03E4F" w:rsidRDefault="00457592" w:rsidP="00544BA6">
            <w:pPr>
              <w:rPr>
                <w:rFonts w:ascii="Arial" w:hAnsi="Arial" w:cs="Arial"/>
                <w:sz w:val="24"/>
                <w:szCs w:val="24"/>
              </w:rPr>
            </w:pPr>
            <w:r>
              <w:rPr>
                <w:rFonts w:ascii="Arial" w:hAnsi="Arial" w:cs="Arial"/>
                <w:sz w:val="24"/>
                <w:szCs w:val="24"/>
              </w:rPr>
              <w:t>Ne mažiau kaip 3 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3E4567C" w:rsidR="007B18CE" w:rsidRPr="00A62BAC" w:rsidRDefault="00457592" w:rsidP="007B18CE">
            <w:pPr>
              <w:spacing w:after="0" w:line="240" w:lineRule="auto"/>
              <w:rPr>
                <w:rFonts w:ascii="Arial" w:hAnsi="Arial" w:cs="Arial"/>
                <w:sz w:val="24"/>
                <w:szCs w:val="24"/>
              </w:rPr>
            </w:pPr>
            <w:r>
              <w:rPr>
                <w:rFonts w:ascii="Arial" w:hAnsi="Arial" w:cs="Arial"/>
                <w:sz w:val="24"/>
                <w:szCs w:val="24"/>
              </w:rPr>
              <w:t>Impulso pasikartojimo dažnis</w:t>
            </w:r>
          </w:p>
        </w:tc>
        <w:tc>
          <w:tcPr>
            <w:tcW w:w="3827" w:type="dxa"/>
            <w:tcBorders>
              <w:top w:val="single" w:sz="4" w:space="0" w:color="auto"/>
              <w:left w:val="single" w:sz="4" w:space="0" w:color="auto"/>
              <w:bottom w:val="single" w:sz="4" w:space="0" w:color="auto"/>
              <w:right w:val="single" w:sz="4" w:space="0" w:color="auto"/>
            </w:tcBorders>
          </w:tcPr>
          <w:p w14:paraId="3961C606" w14:textId="0D664817" w:rsidR="007B18CE" w:rsidRPr="00A62BAC" w:rsidRDefault="00457592" w:rsidP="00544BA6">
            <w:pPr>
              <w:rPr>
                <w:rFonts w:ascii="Arial" w:hAnsi="Arial" w:cs="Arial"/>
                <w:sz w:val="24"/>
                <w:szCs w:val="24"/>
              </w:rPr>
            </w:pPr>
            <w:r>
              <w:rPr>
                <w:rFonts w:ascii="Arial" w:hAnsi="Arial" w:cs="Arial"/>
                <w:sz w:val="24"/>
                <w:szCs w:val="24"/>
              </w:rPr>
              <w:t>Intervalas ne trumpesnis nei      1-100 Hz</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36EBB85B" w:rsidR="007B18CE" w:rsidRPr="00A62BAC" w:rsidRDefault="00457592" w:rsidP="007B18CE">
            <w:pPr>
              <w:spacing w:after="0" w:line="240" w:lineRule="auto"/>
              <w:rPr>
                <w:rFonts w:ascii="Arial" w:hAnsi="Arial" w:cs="Arial"/>
                <w:sz w:val="24"/>
                <w:szCs w:val="24"/>
              </w:rPr>
            </w:pPr>
            <w:r>
              <w:rPr>
                <w:rFonts w:ascii="Arial" w:hAnsi="Arial" w:cs="Arial"/>
                <w:sz w:val="24"/>
                <w:szCs w:val="24"/>
              </w:rPr>
              <w:t>Terapiniai protokolai</w:t>
            </w:r>
          </w:p>
        </w:tc>
        <w:tc>
          <w:tcPr>
            <w:tcW w:w="3827" w:type="dxa"/>
            <w:tcBorders>
              <w:top w:val="single" w:sz="4" w:space="0" w:color="auto"/>
              <w:left w:val="single" w:sz="4" w:space="0" w:color="auto"/>
              <w:bottom w:val="single" w:sz="4" w:space="0" w:color="auto"/>
              <w:right w:val="single" w:sz="4" w:space="0" w:color="auto"/>
            </w:tcBorders>
          </w:tcPr>
          <w:p w14:paraId="1FE2EF03" w14:textId="3AFB2C52" w:rsidR="00457592" w:rsidRPr="00457592" w:rsidRDefault="00457592" w:rsidP="00457592">
            <w:pPr>
              <w:rPr>
                <w:rFonts w:ascii="Arial" w:hAnsi="Arial" w:cs="Arial"/>
                <w:sz w:val="24"/>
                <w:szCs w:val="24"/>
              </w:rPr>
            </w:pPr>
            <w:r>
              <w:rPr>
                <w:rFonts w:ascii="Arial" w:hAnsi="Arial" w:cs="Arial"/>
                <w:sz w:val="24"/>
                <w:szCs w:val="24"/>
              </w:rPr>
              <w:t xml:space="preserve">1. </w:t>
            </w:r>
            <w:r w:rsidRPr="00457592">
              <w:rPr>
                <w:rFonts w:ascii="Arial" w:hAnsi="Arial" w:cs="Arial"/>
                <w:sz w:val="24"/>
                <w:szCs w:val="24"/>
              </w:rPr>
              <w:t>Automatinis režimas ne mažiau 8 taikymo protokolų</w:t>
            </w:r>
          </w:p>
          <w:p w14:paraId="5FF80554" w14:textId="77777777" w:rsidR="00457592" w:rsidRPr="00457592" w:rsidRDefault="00457592" w:rsidP="00457592">
            <w:pPr>
              <w:rPr>
                <w:rFonts w:ascii="Arial" w:hAnsi="Arial" w:cs="Arial"/>
                <w:sz w:val="24"/>
                <w:szCs w:val="24"/>
              </w:rPr>
            </w:pPr>
            <w:r w:rsidRPr="00457592">
              <w:rPr>
                <w:rFonts w:ascii="Arial" w:hAnsi="Arial" w:cs="Arial"/>
                <w:sz w:val="24"/>
                <w:szCs w:val="24"/>
              </w:rPr>
              <w:t>2. Rankinis režimas ne mažiau 8 taikymo protokolų</w:t>
            </w:r>
          </w:p>
          <w:p w14:paraId="24EE5DA7" w14:textId="48F14D0B" w:rsidR="007B18CE" w:rsidRPr="00A62BAC" w:rsidRDefault="00457592" w:rsidP="00457592">
            <w:pPr>
              <w:rPr>
                <w:rFonts w:ascii="Arial" w:hAnsi="Arial" w:cs="Arial"/>
                <w:sz w:val="24"/>
                <w:szCs w:val="24"/>
              </w:rPr>
            </w:pPr>
            <w:r w:rsidRPr="00457592">
              <w:rPr>
                <w:rFonts w:ascii="Arial" w:hAnsi="Arial" w:cs="Arial"/>
                <w:sz w:val="24"/>
                <w:szCs w:val="24"/>
              </w:rPr>
              <w:t>3. Gydymo protokolai šlapimo nelaikymui ne mažiau 3 taikymo protokolai.</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6E0F4A98" w:rsidR="007B18CE" w:rsidRPr="00476E1A" w:rsidRDefault="00457592" w:rsidP="007B18CE">
            <w:pPr>
              <w:spacing w:after="0" w:line="240" w:lineRule="auto"/>
              <w:rPr>
                <w:rFonts w:ascii="Arial" w:hAnsi="Arial" w:cs="Arial"/>
                <w:sz w:val="24"/>
                <w:szCs w:val="24"/>
              </w:rPr>
            </w:pPr>
            <w:r>
              <w:rPr>
                <w:rFonts w:ascii="Arial" w:hAnsi="Arial" w:cs="Arial"/>
                <w:sz w:val="24"/>
                <w:szCs w:val="24"/>
              </w:rPr>
              <w:t>Procedūros trukmė</w:t>
            </w:r>
          </w:p>
        </w:tc>
        <w:tc>
          <w:tcPr>
            <w:tcW w:w="3827" w:type="dxa"/>
            <w:tcBorders>
              <w:top w:val="single" w:sz="4" w:space="0" w:color="auto"/>
              <w:left w:val="single" w:sz="4" w:space="0" w:color="auto"/>
              <w:bottom w:val="single" w:sz="4" w:space="0" w:color="auto"/>
              <w:right w:val="single" w:sz="4" w:space="0" w:color="auto"/>
            </w:tcBorders>
          </w:tcPr>
          <w:p w14:paraId="32411365" w14:textId="0A643E41" w:rsidR="007B18CE" w:rsidRPr="00476E1A" w:rsidRDefault="00457592" w:rsidP="007B18CE">
            <w:pPr>
              <w:rPr>
                <w:rFonts w:ascii="Arial" w:hAnsi="Arial" w:cs="Arial"/>
                <w:sz w:val="24"/>
                <w:szCs w:val="24"/>
              </w:rPr>
            </w:pPr>
            <w:r>
              <w:rPr>
                <w:rFonts w:ascii="Arial" w:hAnsi="Arial" w:cs="Arial"/>
                <w:sz w:val="24"/>
                <w:szCs w:val="24"/>
              </w:rPr>
              <w:t>Intervalas netrumpesnis nei 1-60 min.</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lastRenderedPageBreak/>
              <w:t>7.</w:t>
            </w:r>
          </w:p>
        </w:tc>
        <w:tc>
          <w:tcPr>
            <w:tcW w:w="2268" w:type="dxa"/>
            <w:tcBorders>
              <w:top w:val="single" w:sz="4" w:space="0" w:color="auto"/>
              <w:left w:val="single" w:sz="4" w:space="0" w:color="auto"/>
              <w:bottom w:val="single" w:sz="4" w:space="0" w:color="auto"/>
              <w:right w:val="single" w:sz="4" w:space="0" w:color="auto"/>
            </w:tcBorders>
          </w:tcPr>
          <w:p w14:paraId="50A06160" w14:textId="6A4425E0" w:rsidR="007B18CE" w:rsidRPr="00476E1A" w:rsidRDefault="00457592" w:rsidP="007B18CE">
            <w:pPr>
              <w:spacing w:after="0" w:line="240" w:lineRule="auto"/>
              <w:rPr>
                <w:rFonts w:ascii="Arial" w:hAnsi="Arial" w:cs="Arial"/>
                <w:sz w:val="24"/>
                <w:szCs w:val="24"/>
              </w:rPr>
            </w:pPr>
            <w:r>
              <w:rPr>
                <w:rFonts w:ascii="Arial" w:hAnsi="Arial" w:cs="Arial"/>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tcPr>
          <w:p w14:paraId="33C48DF2" w14:textId="1787627F" w:rsidR="007B18CE" w:rsidRPr="00476E1A" w:rsidRDefault="00457592" w:rsidP="007B18CE">
            <w:pPr>
              <w:rPr>
                <w:rFonts w:ascii="Arial" w:hAnsi="Arial" w:cs="Arial"/>
                <w:sz w:val="24"/>
                <w:szCs w:val="24"/>
              </w:rPr>
            </w:pPr>
            <w:r>
              <w:rPr>
                <w:rFonts w:ascii="Arial" w:hAnsi="Arial" w:cs="Arial"/>
                <w:sz w:val="24"/>
                <w:szCs w:val="24"/>
              </w:rPr>
              <w:t>Ne mažiau 2 kanalų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376180C0" w:rsidR="007B18CE" w:rsidRPr="00476E1A" w:rsidRDefault="00457592"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6F63250F" w14:textId="3F85C402" w:rsidR="00DE56C5" w:rsidRPr="00457592" w:rsidRDefault="00457592" w:rsidP="00457592">
            <w:pPr>
              <w:rPr>
                <w:rFonts w:ascii="Arial" w:hAnsi="Arial" w:cs="Arial"/>
                <w:sz w:val="24"/>
                <w:szCs w:val="24"/>
              </w:rPr>
            </w:pPr>
            <w:r>
              <w:rPr>
                <w:rFonts w:ascii="Arial" w:hAnsi="Arial" w:cs="Arial"/>
                <w:sz w:val="24"/>
                <w:szCs w:val="24"/>
              </w:rPr>
              <w:t xml:space="preserve">Jutiminis, ne mažiau 8 colių, ne blogiau LCD jutiminis ekranas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337778BC" w:rsidR="00457592" w:rsidRPr="00A62BAC" w:rsidRDefault="00457592" w:rsidP="00457592">
            <w:pPr>
              <w:spacing w:after="0" w:line="240" w:lineRule="auto"/>
              <w:rPr>
                <w:rFonts w:ascii="Arial" w:hAnsi="Arial" w:cs="Arial"/>
                <w:sz w:val="24"/>
                <w:szCs w:val="24"/>
              </w:rPr>
            </w:pPr>
            <w:r>
              <w:rPr>
                <w:rFonts w:ascii="Arial" w:hAnsi="Arial" w:cs="Arial"/>
                <w:sz w:val="24"/>
                <w:szCs w:val="24"/>
              </w:rPr>
              <w:t>Aplikatoriaus reikalavimai</w:t>
            </w:r>
          </w:p>
        </w:tc>
        <w:tc>
          <w:tcPr>
            <w:tcW w:w="3827" w:type="dxa"/>
            <w:tcBorders>
              <w:top w:val="single" w:sz="4" w:space="0" w:color="auto"/>
              <w:left w:val="single" w:sz="4" w:space="0" w:color="auto"/>
              <w:bottom w:val="single" w:sz="4" w:space="0" w:color="auto"/>
              <w:right w:val="single" w:sz="4" w:space="0" w:color="auto"/>
            </w:tcBorders>
          </w:tcPr>
          <w:p w14:paraId="36C51902" w14:textId="679B8952" w:rsidR="002D663E" w:rsidRDefault="002D663E" w:rsidP="002D663E">
            <w:pPr>
              <w:pStyle w:val="Sraopastraipa"/>
              <w:rPr>
                <w:rFonts w:ascii="Arial" w:hAnsi="Arial" w:cs="Arial"/>
                <w:sz w:val="24"/>
                <w:szCs w:val="24"/>
              </w:rPr>
            </w:pPr>
            <w:r>
              <w:rPr>
                <w:rFonts w:ascii="Arial" w:hAnsi="Arial" w:cs="Arial"/>
                <w:sz w:val="24"/>
                <w:szCs w:val="24"/>
              </w:rPr>
              <w:t>Ne mažiau:</w:t>
            </w:r>
          </w:p>
          <w:p w14:paraId="13715204" w14:textId="77777777" w:rsidR="002D663E" w:rsidRDefault="002D663E" w:rsidP="002D663E">
            <w:pPr>
              <w:pStyle w:val="Sraopastraipa"/>
              <w:rPr>
                <w:rFonts w:ascii="Arial" w:hAnsi="Arial" w:cs="Arial"/>
                <w:sz w:val="24"/>
                <w:szCs w:val="24"/>
              </w:rPr>
            </w:pPr>
          </w:p>
          <w:p w14:paraId="37D9C9B6" w14:textId="42B50D1E" w:rsidR="00457592" w:rsidRDefault="00457592" w:rsidP="00457592">
            <w:pPr>
              <w:pStyle w:val="Sraopastraipa"/>
              <w:numPr>
                <w:ilvl w:val="0"/>
                <w:numId w:val="48"/>
              </w:numPr>
              <w:rPr>
                <w:rFonts w:ascii="Arial" w:hAnsi="Arial" w:cs="Arial"/>
                <w:sz w:val="24"/>
                <w:szCs w:val="24"/>
              </w:rPr>
            </w:pPr>
            <w:r>
              <w:rPr>
                <w:rFonts w:ascii="Arial" w:hAnsi="Arial" w:cs="Arial"/>
                <w:sz w:val="24"/>
                <w:szCs w:val="24"/>
              </w:rPr>
              <w:t>Du aplikatoriai skirtingų dydžių</w:t>
            </w:r>
          </w:p>
          <w:p w14:paraId="260CF50B" w14:textId="77777777" w:rsidR="00457592" w:rsidRDefault="00457592" w:rsidP="00457592">
            <w:pPr>
              <w:pStyle w:val="Sraopastraipa"/>
              <w:numPr>
                <w:ilvl w:val="0"/>
                <w:numId w:val="48"/>
              </w:numPr>
              <w:rPr>
                <w:rFonts w:ascii="Arial" w:hAnsi="Arial" w:cs="Arial"/>
                <w:sz w:val="24"/>
                <w:szCs w:val="24"/>
              </w:rPr>
            </w:pPr>
            <w:r>
              <w:rPr>
                <w:rFonts w:ascii="Arial" w:hAnsi="Arial" w:cs="Arial"/>
                <w:sz w:val="24"/>
                <w:szCs w:val="24"/>
              </w:rPr>
              <w:t>Abu aplikatoriai turi tvirtinimo vietas ant prietaiso</w:t>
            </w:r>
          </w:p>
          <w:p w14:paraId="0FD84E4A" w14:textId="7B313CEA" w:rsidR="00457592" w:rsidRPr="00457592" w:rsidRDefault="00457592" w:rsidP="00457592">
            <w:pPr>
              <w:pStyle w:val="Sraopastraipa"/>
              <w:numPr>
                <w:ilvl w:val="0"/>
                <w:numId w:val="48"/>
              </w:numPr>
              <w:rPr>
                <w:rFonts w:ascii="Arial" w:hAnsi="Arial" w:cs="Arial"/>
                <w:sz w:val="24"/>
                <w:szCs w:val="24"/>
              </w:rPr>
            </w:pPr>
            <w:r>
              <w:rPr>
                <w:rFonts w:ascii="Arial" w:hAnsi="Arial" w:cs="Arial"/>
                <w:sz w:val="24"/>
                <w:szCs w:val="24"/>
              </w:rPr>
              <w:t>Artikuliuojama ranka, skirta laikyti aplikatorių</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94EAE8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4F2C566C" w:rsidR="00457592" w:rsidRPr="00A62BAC" w:rsidRDefault="00457592" w:rsidP="00457592">
            <w:pPr>
              <w:spacing w:after="0" w:line="240" w:lineRule="auto"/>
              <w:rPr>
                <w:rFonts w:ascii="Arial" w:hAnsi="Arial" w:cs="Arial"/>
                <w:sz w:val="24"/>
                <w:szCs w:val="24"/>
              </w:rPr>
            </w:pPr>
            <w:r>
              <w:rPr>
                <w:rFonts w:ascii="Arial" w:hAnsi="Arial" w:cs="Arial"/>
                <w:sz w:val="24"/>
                <w:szCs w:val="24"/>
              </w:rPr>
              <w:t>Avarinio stabdymo mygtukas</w:t>
            </w:r>
          </w:p>
        </w:tc>
        <w:tc>
          <w:tcPr>
            <w:tcW w:w="3827" w:type="dxa"/>
            <w:tcBorders>
              <w:top w:val="single" w:sz="4" w:space="0" w:color="auto"/>
              <w:left w:val="single" w:sz="4" w:space="0" w:color="auto"/>
              <w:bottom w:val="single" w:sz="4" w:space="0" w:color="auto"/>
              <w:right w:val="single" w:sz="4" w:space="0" w:color="auto"/>
            </w:tcBorders>
          </w:tcPr>
          <w:p w14:paraId="7E9D54B8" w14:textId="3F42791C" w:rsidR="00457592" w:rsidRPr="00457592" w:rsidRDefault="00457592" w:rsidP="00457592">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457592" w:rsidRPr="00A62BAC" w:rsidRDefault="00457592" w:rsidP="00457592">
            <w:pPr>
              <w:spacing w:after="0" w:line="240" w:lineRule="auto"/>
              <w:jc w:val="both"/>
              <w:rPr>
                <w:rFonts w:ascii="Arial" w:hAnsi="Arial" w:cs="Arial"/>
                <w:kern w:val="2"/>
                <w:sz w:val="24"/>
                <w:szCs w:val="24"/>
              </w:rPr>
            </w:pPr>
          </w:p>
        </w:tc>
      </w:tr>
      <w:tr w:rsidR="00FD3D80" w:rsidRPr="00A62BAC" w14:paraId="562F066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5CAB5E3" w14:textId="46B0D916" w:rsidR="00FD3D80" w:rsidRPr="00A62BAC" w:rsidRDefault="00FD3D80" w:rsidP="00457592">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B0C0CB" w14:textId="4FDE73CD" w:rsidR="00FD3D80" w:rsidRDefault="00FD3D80" w:rsidP="00457592">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5154B86" w14:textId="09FD7304" w:rsidR="002D663E" w:rsidRDefault="002D663E" w:rsidP="002D663E">
            <w:pPr>
              <w:pStyle w:val="Sraopastraipa"/>
              <w:rPr>
                <w:rFonts w:ascii="Arial" w:hAnsi="Arial" w:cs="Arial"/>
                <w:sz w:val="24"/>
                <w:szCs w:val="24"/>
              </w:rPr>
            </w:pPr>
            <w:r>
              <w:rPr>
                <w:rFonts w:ascii="Arial" w:hAnsi="Arial" w:cs="Arial"/>
                <w:sz w:val="24"/>
                <w:szCs w:val="24"/>
              </w:rPr>
              <w:t>Ne mažiau:</w:t>
            </w:r>
          </w:p>
          <w:p w14:paraId="2B13C48F" w14:textId="77777777" w:rsidR="002D663E" w:rsidRDefault="002D663E" w:rsidP="002D663E">
            <w:pPr>
              <w:pStyle w:val="Sraopastraipa"/>
              <w:rPr>
                <w:rFonts w:ascii="Arial" w:hAnsi="Arial" w:cs="Arial"/>
                <w:sz w:val="24"/>
                <w:szCs w:val="24"/>
              </w:rPr>
            </w:pPr>
          </w:p>
          <w:p w14:paraId="3C055478" w14:textId="7D641F64"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Magnetinės stimuliacijos prietaisas</w:t>
            </w:r>
          </w:p>
          <w:p w14:paraId="3A70761E" w14:textId="77777777"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Kėdė</w:t>
            </w:r>
          </w:p>
          <w:p w14:paraId="0839233A" w14:textId="77777777" w:rsidR="00FD3D80" w:rsidRDefault="00FD3D80" w:rsidP="00FD3D80">
            <w:pPr>
              <w:pStyle w:val="Sraopastraipa"/>
              <w:numPr>
                <w:ilvl w:val="0"/>
                <w:numId w:val="49"/>
              </w:numPr>
              <w:rPr>
                <w:rFonts w:ascii="Arial" w:hAnsi="Arial" w:cs="Arial"/>
                <w:sz w:val="24"/>
                <w:szCs w:val="24"/>
              </w:rPr>
            </w:pPr>
            <w:r>
              <w:rPr>
                <w:rFonts w:ascii="Arial" w:hAnsi="Arial" w:cs="Arial"/>
                <w:sz w:val="24"/>
                <w:szCs w:val="24"/>
              </w:rPr>
              <w:t>2vnt. aplikatorių</w:t>
            </w:r>
          </w:p>
          <w:p w14:paraId="23E12B5A" w14:textId="3A1417CB" w:rsidR="00FD3D80" w:rsidRPr="00FD3D80" w:rsidRDefault="00FD3D80" w:rsidP="00FD3D80">
            <w:pPr>
              <w:pStyle w:val="Sraopastraipa"/>
              <w:numPr>
                <w:ilvl w:val="0"/>
                <w:numId w:val="49"/>
              </w:numPr>
              <w:rPr>
                <w:rFonts w:ascii="Arial" w:hAnsi="Arial" w:cs="Arial"/>
                <w:sz w:val="24"/>
                <w:szCs w:val="24"/>
              </w:rPr>
            </w:pPr>
            <w:r>
              <w:rPr>
                <w:rFonts w:ascii="Arial" w:hAnsi="Arial" w:cs="Arial"/>
                <w:sz w:val="24"/>
                <w:szCs w:val="24"/>
              </w:rPr>
              <w:t>Artikuliuojama ranka</w:t>
            </w:r>
          </w:p>
        </w:tc>
        <w:tc>
          <w:tcPr>
            <w:tcW w:w="3686" w:type="dxa"/>
            <w:tcBorders>
              <w:top w:val="single" w:sz="4" w:space="0" w:color="auto"/>
              <w:left w:val="single" w:sz="4" w:space="0" w:color="auto"/>
              <w:bottom w:val="single" w:sz="4" w:space="0" w:color="auto"/>
              <w:right w:val="single" w:sz="4" w:space="0" w:color="auto"/>
            </w:tcBorders>
          </w:tcPr>
          <w:p w14:paraId="1048DC10" w14:textId="77777777" w:rsidR="00FD3D80" w:rsidRPr="00A62BAC" w:rsidRDefault="00FD3D80"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39412481" w:rsidR="00457592" w:rsidRPr="00A62BAC" w:rsidRDefault="00457592" w:rsidP="00457592">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437C722"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F8C25DF"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03B724"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B5A6366"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lastRenderedPageBreak/>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30685BF2"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361214F2" w:rsidR="00896107" w:rsidRDefault="002D663E"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7CAA18C9" w:rsidR="00896107" w:rsidRPr="00896107" w:rsidRDefault="002D663E"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3D1FFD25" w:rsidR="00896107" w:rsidRDefault="002D663E"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0A1298B0" w:rsidR="00896107" w:rsidRPr="002D663E" w:rsidRDefault="00896107" w:rsidP="002D663E">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w:t>
            </w:r>
            <w:r w:rsidRPr="008A66BF">
              <w:rPr>
                <w:rFonts w:ascii="Arial" w:eastAsia="Arial Unicode MS" w:hAnsi="Arial" w:cs="Arial"/>
                <w:color w:val="000000"/>
                <w:sz w:val="24"/>
                <w:szCs w:val="24"/>
                <w:bdr w:val="none" w:sz="0" w:space="0" w:color="auto" w:frame="1"/>
              </w:rPr>
              <w:lastRenderedPageBreak/>
              <w:t>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49CD" w14:textId="77777777" w:rsidR="00C67F7A" w:rsidRDefault="00C67F7A" w:rsidP="0038098F">
      <w:pPr>
        <w:spacing w:after="0" w:line="240" w:lineRule="auto"/>
      </w:pPr>
      <w:r>
        <w:separator/>
      </w:r>
    </w:p>
  </w:endnote>
  <w:endnote w:type="continuationSeparator" w:id="0">
    <w:p w14:paraId="41D67A8C" w14:textId="77777777" w:rsidR="00C67F7A" w:rsidRDefault="00C67F7A"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0A46" w14:textId="77777777" w:rsidR="00C67F7A" w:rsidRDefault="00C67F7A" w:rsidP="0038098F">
      <w:pPr>
        <w:spacing w:after="0" w:line="240" w:lineRule="auto"/>
      </w:pPr>
      <w:r>
        <w:separator/>
      </w:r>
    </w:p>
  </w:footnote>
  <w:footnote w:type="continuationSeparator" w:id="0">
    <w:p w14:paraId="33269891" w14:textId="77777777" w:rsidR="00C67F7A" w:rsidRDefault="00C67F7A"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7"/>
  </w:num>
  <w:num w:numId="11" w16cid:durableId="569387509">
    <w:abstractNumId w:val="28"/>
  </w:num>
  <w:num w:numId="12" w16cid:durableId="2039428587">
    <w:abstractNumId w:val="18"/>
  </w:num>
  <w:num w:numId="13" w16cid:durableId="583875601">
    <w:abstractNumId w:val="0"/>
  </w:num>
  <w:num w:numId="14" w16cid:durableId="847325798">
    <w:abstractNumId w:val="46"/>
  </w:num>
  <w:num w:numId="15" w16cid:durableId="670723402">
    <w:abstractNumId w:val="5"/>
  </w:num>
  <w:num w:numId="16" w16cid:durableId="1979802641">
    <w:abstractNumId w:val="16"/>
  </w:num>
  <w:num w:numId="17" w16cid:durableId="1438285652">
    <w:abstractNumId w:val="13"/>
  </w:num>
  <w:num w:numId="18" w16cid:durableId="1720587893">
    <w:abstractNumId w:val="22"/>
  </w:num>
  <w:num w:numId="19" w16cid:durableId="1583488940">
    <w:abstractNumId w:val="33"/>
  </w:num>
  <w:num w:numId="20" w16cid:durableId="1139568851">
    <w:abstractNumId w:val="39"/>
  </w:num>
  <w:num w:numId="21" w16cid:durableId="1798915184">
    <w:abstractNumId w:val="34"/>
  </w:num>
  <w:num w:numId="22" w16cid:durableId="1072776509">
    <w:abstractNumId w:val="32"/>
  </w:num>
  <w:num w:numId="23" w16cid:durableId="460080402">
    <w:abstractNumId w:val="10"/>
  </w:num>
  <w:num w:numId="24" w16cid:durableId="823623537">
    <w:abstractNumId w:val="20"/>
  </w:num>
  <w:num w:numId="25" w16cid:durableId="1206988393">
    <w:abstractNumId w:val="29"/>
  </w:num>
  <w:num w:numId="26" w16cid:durableId="1497459020">
    <w:abstractNumId w:val="38"/>
  </w:num>
  <w:num w:numId="27" w16cid:durableId="358700129">
    <w:abstractNumId w:val="41"/>
  </w:num>
  <w:num w:numId="28" w16cid:durableId="1718971674">
    <w:abstractNumId w:val="4"/>
  </w:num>
  <w:num w:numId="29" w16cid:durableId="2322755">
    <w:abstractNumId w:val="45"/>
  </w:num>
  <w:num w:numId="30" w16cid:durableId="388962712">
    <w:abstractNumId w:val="9"/>
  </w:num>
  <w:num w:numId="31" w16cid:durableId="947390342">
    <w:abstractNumId w:val="25"/>
  </w:num>
  <w:num w:numId="32" w16cid:durableId="1253318092">
    <w:abstractNumId w:val="30"/>
  </w:num>
  <w:num w:numId="33" w16cid:durableId="948778015">
    <w:abstractNumId w:val="21"/>
  </w:num>
  <w:num w:numId="34" w16cid:durableId="421877650">
    <w:abstractNumId w:val="15"/>
  </w:num>
  <w:num w:numId="35" w16cid:durableId="125397301">
    <w:abstractNumId w:val="31"/>
  </w:num>
  <w:num w:numId="36" w16cid:durableId="1558663457">
    <w:abstractNumId w:val="14"/>
  </w:num>
  <w:num w:numId="37" w16cid:durableId="1371568063">
    <w:abstractNumId w:val="42"/>
  </w:num>
  <w:num w:numId="38" w16cid:durableId="1025860639">
    <w:abstractNumId w:val="40"/>
  </w:num>
  <w:num w:numId="39" w16cid:durableId="1593273117">
    <w:abstractNumId w:val="37"/>
  </w:num>
  <w:num w:numId="40" w16cid:durableId="28993515">
    <w:abstractNumId w:val="3"/>
  </w:num>
  <w:num w:numId="41" w16cid:durableId="1164321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6"/>
  </w:num>
  <w:num w:numId="43" w16cid:durableId="1668316279">
    <w:abstractNumId w:val="44"/>
  </w:num>
  <w:num w:numId="44" w16cid:durableId="1888367914">
    <w:abstractNumId w:val="26"/>
  </w:num>
  <w:num w:numId="45" w16cid:durableId="1453740976">
    <w:abstractNumId w:val="43"/>
  </w:num>
  <w:num w:numId="46" w16cid:durableId="1048996250">
    <w:abstractNumId w:val="23"/>
  </w:num>
  <w:num w:numId="47" w16cid:durableId="1602493079">
    <w:abstractNumId w:val="6"/>
  </w:num>
  <w:num w:numId="48" w16cid:durableId="1812209673">
    <w:abstractNumId w:val="47"/>
  </w:num>
  <w:num w:numId="49" w16cid:durableId="16962264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2039B"/>
    <w:rsid w:val="00142018"/>
    <w:rsid w:val="00186797"/>
    <w:rsid w:val="001B73CE"/>
    <w:rsid w:val="002124C5"/>
    <w:rsid w:val="00220F51"/>
    <w:rsid w:val="00281CCE"/>
    <w:rsid w:val="0028619B"/>
    <w:rsid w:val="00296840"/>
    <w:rsid w:val="002D663E"/>
    <w:rsid w:val="002E690E"/>
    <w:rsid w:val="002E784C"/>
    <w:rsid w:val="002F4EB1"/>
    <w:rsid w:val="00364A16"/>
    <w:rsid w:val="0038098F"/>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4253"/>
    <w:rsid w:val="00981AB4"/>
    <w:rsid w:val="00983E84"/>
    <w:rsid w:val="009B0F84"/>
    <w:rsid w:val="00A52228"/>
    <w:rsid w:val="00A62BAC"/>
    <w:rsid w:val="00AD383D"/>
    <w:rsid w:val="00AF51AA"/>
    <w:rsid w:val="00B06A5F"/>
    <w:rsid w:val="00B62B43"/>
    <w:rsid w:val="00C52BB0"/>
    <w:rsid w:val="00C67F7A"/>
    <w:rsid w:val="00C71D21"/>
    <w:rsid w:val="00C91974"/>
    <w:rsid w:val="00CC6B87"/>
    <w:rsid w:val="00CE3B93"/>
    <w:rsid w:val="00D33370"/>
    <w:rsid w:val="00D55E27"/>
    <w:rsid w:val="00D56355"/>
    <w:rsid w:val="00D67C24"/>
    <w:rsid w:val="00D809E5"/>
    <w:rsid w:val="00DB6FB9"/>
    <w:rsid w:val="00DE56C5"/>
    <w:rsid w:val="00DE5B75"/>
    <w:rsid w:val="00DE6898"/>
    <w:rsid w:val="00DF048D"/>
    <w:rsid w:val="00E03E4F"/>
    <w:rsid w:val="00E80610"/>
    <w:rsid w:val="00E840DD"/>
    <w:rsid w:val="00E95110"/>
    <w:rsid w:val="00E957FF"/>
    <w:rsid w:val="00EB74BF"/>
    <w:rsid w:val="00F108FF"/>
    <w:rsid w:val="00F154CB"/>
    <w:rsid w:val="00F50738"/>
    <w:rsid w:val="00F664E9"/>
    <w:rsid w:val="00F73B58"/>
    <w:rsid w:val="00FD3D80"/>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3414</Words>
  <Characters>1946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2025-07-25T12:02:00Z</dcterms:modified>
</cp:coreProperties>
</file>