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2D30E301" w14:textId="77777777" w:rsidR="00B01589" w:rsidRPr="00B01589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589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B01589" w:rsidRPr="00B0158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52087727" w:rsidR="00350C01" w:rsidRPr="00B01589" w:rsidRDefault="00B01589" w:rsidP="00B01589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01589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VIDEOENDOSKOPINĖ SISTEMA SU VALYMO ĮRANGA </w:t>
      </w:r>
      <w:r w:rsidR="00350C01" w:rsidRPr="00B01589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Pr="00B01589">
        <w:rPr>
          <w:rFonts w:ascii="Times New Roman" w:hAnsi="Times New Roman" w:cs="Times New Roman"/>
          <w:b/>
          <w:bCs/>
          <w:sz w:val="24"/>
          <w:szCs w:val="24"/>
        </w:rPr>
        <w:t xml:space="preserve"> 3193153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402"/>
        <w:gridCol w:w="4263"/>
        <w:gridCol w:w="4111"/>
      </w:tblGrid>
      <w:tr w:rsidR="005F5992" w:rsidRPr="005F5992" w14:paraId="6CF4CF05" w14:textId="77777777" w:rsidTr="005F5992">
        <w:tc>
          <w:tcPr>
            <w:tcW w:w="1402" w:type="dxa"/>
            <w:vAlign w:val="center"/>
          </w:tcPr>
          <w:p w14:paraId="688713D0" w14:textId="77777777" w:rsidR="003E3795" w:rsidRPr="005F5992" w:rsidRDefault="003E3795" w:rsidP="005F59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59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5F5992" w:rsidRDefault="00350C01" w:rsidP="005F5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5F5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263" w:type="dxa"/>
            <w:vAlign w:val="center"/>
          </w:tcPr>
          <w:p w14:paraId="4F67A6B6" w14:textId="77777777" w:rsidR="00350C01" w:rsidRPr="005F5992" w:rsidRDefault="00350C01" w:rsidP="005F59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F59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5F5992" w:rsidRDefault="00350C01" w:rsidP="005F5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111" w:type="dxa"/>
            <w:vAlign w:val="center"/>
          </w:tcPr>
          <w:p w14:paraId="5FAC3832" w14:textId="108EF526" w:rsidR="00350C01" w:rsidRPr="005F5992" w:rsidRDefault="00350C01" w:rsidP="005F5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5F5992" w:rsidRPr="005F5992" w14:paraId="374D9033" w14:textId="77777777" w:rsidTr="005F5992">
        <w:tc>
          <w:tcPr>
            <w:tcW w:w="1402" w:type="dxa"/>
            <w:vAlign w:val="center"/>
          </w:tcPr>
          <w:p w14:paraId="61F5602C" w14:textId="6FA47496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63" w:type="dxa"/>
            <w:vAlign w:val="center"/>
          </w:tcPr>
          <w:p w14:paraId="1D77562C" w14:textId="6713E446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 xml:space="preserve">ne mažiau kaip 3 </w:t>
            </w:r>
            <w:proofErr w:type="spellStart"/>
            <w:r w:rsidRPr="005F5992">
              <w:rPr>
                <w:rFonts w:ascii="Times New Roman" w:hAnsi="Times New Roman" w:cs="Times New Roman"/>
              </w:rPr>
              <w:t>jutiklinio</w:t>
            </w:r>
            <w:proofErr w:type="spellEnd"/>
            <w:r w:rsidRPr="005F5992">
              <w:rPr>
                <w:rFonts w:ascii="Times New Roman" w:hAnsi="Times New Roman" w:cs="Times New Roman"/>
              </w:rPr>
              <w:t xml:space="preserve"> skydelio pritaikomus  jungiklius arba montuojamas lietimui jautrus planšetinis kompiuteris, </w:t>
            </w:r>
            <w:r w:rsidRPr="005F5992">
              <w:rPr>
                <w:rFonts w:ascii="Times New Roman" w:hAnsi="Times New Roman" w:cs="Times New Roman"/>
                <w:b/>
                <w:bCs/>
              </w:rPr>
              <w:t>arba laisvai programuojami mygtukai ant informacinės panelės.</w:t>
            </w:r>
          </w:p>
        </w:tc>
        <w:tc>
          <w:tcPr>
            <w:tcW w:w="4111" w:type="dxa"/>
            <w:vAlign w:val="center"/>
          </w:tcPr>
          <w:p w14:paraId="063195D4" w14:textId="56C8F4C5" w:rsidR="008C7F39" w:rsidRPr="005F5992" w:rsidRDefault="002949E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 xml:space="preserve">Turi būti </w:t>
            </w:r>
            <w:r w:rsidR="00A015AA" w:rsidRPr="005F5992">
              <w:rPr>
                <w:rFonts w:ascii="Times New Roman" w:hAnsi="Times New Roman" w:cs="Times New Roman"/>
              </w:rPr>
              <w:t>užtikrintas optimalus funkcijų pritaikymas pagal individualius klinikinius poreikius, sumažintas operatoriaus poreikis atsitraukti nuo darbo zonos ir išlaikyta procedūros kokybė.</w:t>
            </w:r>
          </w:p>
        </w:tc>
      </w:tr>
      <w:tr w:rsidR="005F5992" w:rsidRPr="005F5992" w14:paraId="725BC3C2" w14:textId="77777777" w:rsidTr="005F5992">
        <w:tc>
          <w:tcPr>
            <w:tcW w:w="1402" w:type="dxa"/>
            <w:vAlign w:val="center"/>
          </w:tcPr>
          <w:p w14:paraId="3779EBC9" w14:textId="4C8CF2F6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63" w:type="dxa"/>
            <w:vAlign w:val="center"/>
          </w:tcPr>
          <w:p w14:paraId="5B575037" w14:textId="19D4C525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eastAsia="Times New Roman" w:hAnsi="Times New Roman" w:cs="Times New Roman"/>
                <w:bCs/>
                <w:lang w:eastAsia="lt-LT"/>
              </w:rPr>
              <w:t>Lietuvių arba anglų</w:t>
            </w:r>
          </w:p>
        </w:tc>
        <w:tc>
          <w:tcPr>
            <w:tcW w:w="4111" w:type="dxa"/>
            <w:vAlign w:val="center"/>
          </w:tcPr>
          <w:p w14:paraId="3FAD31C9" w14:textId="00B3D310" w:rsidR="008C7F39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Reikalinga lietuvių kalba, dėl aparato pilnų ir papildomų fu</w:t>
            </w:r>
            <w:r w:rsidR="00AC0000" w:rsidRPr="005F5992">
              <w:rPr>
                <w:rFonts w:ascii="Times New Roman" w:hAnsi="Times New Roman" w:cs="Times New Roman"/>
              </w:rPr>
              <w:t>nk</w:t>
            </w:r>
            <w:r w:rsidRPr="005F5992">
              <w:rPr>
                <w:rFonts w:ascii="Times New Roman" w:hAnsi="Times New Roman" w:cs="Times New Roman"/>
              </w:rPr>
              <w:t>cijų išnaudojimo, dabartiniai aparatai naudojami su lietuvių k</w:t>
            </w:r>
            <w:r w:rsidR="00A015AA" w:rsidRPr="005F5992">
              <w:rPr>
                <w:rFonts w:ascii="Times New Roman" w:hAnsi="Times New Roman" w:cs="Times New Roman"/>
              </w:rPr>
              <w:t>alba.</w:t>
            </w:r>
          </w:p>
        </w:tc>
      </w:tr>
      <w:tr w:rsidR="005F5992" w:rsidRPr="005F5992" w14:paraId="2A5772EB" w14:textId="77777777" w:rsidTr="005F5992">
        <w:tc>
          <w:tcPr>
            <w:tcW w:w="1402" w:type="dxa"/>
            <w:vAlign w:val="center"/>
          </w:tcPr>
          <w:p w14:paraId="6696FF8B" w14:textId="7AB1DCC9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263" w:type="dxa"/>
            <w:vAlign w:val="center"/>
          </w:tcPr>
          <w:p w14:paraId="49D6754D" w14:textId="0987D000" w:rsidR="008C7F39" w:rsidRPr="005F5992" w:rsidRDefault="008C7F39" w:rsidP="005F5992">
            <w:pPr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proofErr w:type="spellStart"/>
            <w:r w:rsidRPr="005F5992">
              <w:rPr>
                <w:rFonts w:ascii="Times New Roman" w:eastAsia="Times New Roman" w:hAnsi="Times New Roman" w:cs="Times New Roman"/>
                <w:strike/>
                <w:lang w:eastAsia="lt-LT"/>
              </w:rPr>
              <w:t>Elektrochirurginis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generatorius turi turėti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strike/>
                <w:lang w:eastAsia="lt-LT"/>
              </w:rPr>
              <w:t>jutinklinį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ekraną, jame rodoma prie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strike/>
                <w:lang w:eastAsia="lt-LT"/>
              </w:rPr>
              <w:t>elektrochirurginio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generatoriaus prijungtų priedų ir periferinės įrangos prijungimo būsena.</w:t>
            </w: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Prašome dalį šio reikalavimo naikinti – ši formuluotė nurašyta tiesiai nuo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Olympus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brošiūros. Mūsų siūlomas kompanijos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Erbe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elektrochirurginis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generatorius atitinka aukščiausius reikalavimus, tačiau būtent tokios reikalavimo formuluotės neatitinka.</w:t>
            </w:r>
          </w:p>
        </w:tc>
        <w:tc>
          <w:tcPr>
            <w:tcW w:w="4111" w:type="dxa"/>
            <w:vAlign w:val="center"/>
          </w:tcPr>
          <w:p w14:paraId="435EE3D6" w14:textId="6DF95BD9" w:rsidR="008C7F39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Galima pašalinti šį punktą</w:t>
            </w:r>
            <w:r w:rsidR="00A015AA" w:rsidRPr="005F599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5F5992" w:rsidRPr="005F5992" w14:paraId="66568C11" w14:textId="77777777" w:rsidTr="005F5992">
        <w:tc>
          <w:tcPr>
            <w:tcW w:w="1402" w:type="dxa"/>
            <w:vAlign w:val="center"/>
          </w:tcPr>
          <w:p w14:paraId="26B6DB1B" w14:textId="55AF675C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263" w:type="dxa"/>
            <w:vAlign w:val="center"/>
          </w:tcPr>
          <w:p w14:paraId="50005746" w14:textId="56C323DB" w:rsidR="008C7F39" w:rsidRPr="005F5992" w:rsidRDefault="008C7F39" w:rsidP="005F5992">
            <w:pPr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Formuluotė nurašyta nuo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Olympus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brošiūros ir riboja konkurenciją, todėl prašome jį naikinti visiškai. Šis pakeitimas jokios klinikinės įtakos neturi.</w:t>
            </w:r>
          </w:p>
        </w:tc>
        <w:tc>
          <w:tcPr>
            <w:tcW w:w="4111" w:type="dxa"/>
            <w:vAlign w:val="center"/>
          </w:tcPr>
          <w:p w14:paraId="382108AC" w14:textId="70497DC7" w:rsidR="008C7F39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Galime pašalinti</w:t>
            </w:r>
            <w:r w:rsidR="00A015AA" w:rsidRPr="005F5992">
              <w:rPr>
                <w:rFonts w:ascii="Times New Roman" w:hAnsi="Times New Roman" w:cs="Times New Roman"/>
              </w:rPr>
              <w:t xml:space="preserve"> šį punktą.</w:t>
            </w:r>
          </w:p>
        </w:tc>
      </w:tr>
      <w:tr w:rsidR="005F5992" w:rsidRPr="005F5992" w14:paraId="4B8E9ACB" w14:textId="77777777" w:rsidTr="005F5992">
        <w:tc>
          <w:tcPr>
            <w:tcW w:w="1402" w:type="dxa"/>
            <w:vAlign w:val="center"/>
          </w:tcPr>
          <w:p w14:paraId="14F937B5" w14:textId="3BD4AF95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263" w:type="dxa"/>
            <w:vAlign w:val="center"/>
          </w:tcPr>
          <w:p w14:paraId="37DAD4AD" w14:textId="1319818D" w:rsidR="008C7F39" w:rsidRPr="005F5992" w:rsidRDefault="008C7F39" w:rsidP="005F599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Lietuvių arba anglų</w:t>
            </w:r>
          </w:p>
        </w:tc>
        <w:tc>
          <w:tcPr>
            <w:tcW w:w="4111" w:type="dxa"/>
            <w:vAlign w:val="center"/>
          </w:tcPr>
          <w:p w14:paraId="611DB3FB" w14:textId="126E35CE" w:rsidR="008C7F39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 xml:space="preserve">Reikalinga lietuvių kalba, dėl aparato pilnų ir papildomų </w:t>
            </w:r>
            <w:proofErr w:type="spellStart"/>
            <w:r w:rsidRPr="005F5992">
              <w:rPr>
                <w:rFonts w:ascii="Times New Roman" w:hAnsi="Times New Roman" w:cs="Times New Roman"/>
              </w:rPr>
              <w:t>fukncijų</w:t>
            </w:r>
            <w:proofErr w:type="spellEnd"/>
            <w:r w:rsidRPr="005F5992">
              <w:rPr>
                <w:rFonts w:ascii="Times New Roman" w:hAnsi="Times New Roman" w:cs="Times New Roman"/>
              </w:rPr>
              <w:t xml:space="preserve"> išnaudojimo, dabartiniai aparatai naudojami su lietuvių k.</w:t>
            </w:r>
          </w:p>
        </w:tc>
      </w:tr>
      <w:tr w:rsidR="005F5992" w:rsidRPr="005F5992" w14:paraId="3B34D8FD" w14:textId="77777777" w:rsidTr="005F5992">
        <w:tc>
          <w:tcPr>
            <w:tcW w:w="1402" w:type="dxa"/>
            <w:vAlign w:val="center"/>
          </w:tcPr>
          <w:p w14:paraId="65DDAA9E" w14:textId="2F49C498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263" w:type="dxa"/>
            <w:vAlign w:val="center"/>
          </w:tcPr>
          <w:p w14:paraId="03E769FC" w14:textId="1F688721" w:rsidR="008C7F39" w:rsidRPr="005F5992" w:rsidRDefault="008C7F39" w:rsidP="005F5992">
            <w:pPr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Siūlome matymo kampą padidinti iki ≥ 1</w:t>
            </w:r>
            <w:r w:rsidRPr="005F5992">
              <w:rPr>
                <w:rFonts w:ascii="Times New Roman" w:eastAsia="Times New Roman" w:hAnsi="Times New Roman" w:cs="Times New Roman"/>
                <w:lang w:val="en-US" w:eastAsia="lt-LT"/>
              </w:rPr>
              <w:t>7</w:t>
            </w: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0° - naujausių endoskopų matymo kampas yra platesnis</w:t>
            </w:r>
            <w:r w:rsidR="005F5992" w:rsidRPr="005F599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111" w:type="dxa"/>
            <w:vAlign w:val="center"/>
          </w:tcPr>
          <w:p w14:paraId="5FD9A251" w14:textId="1402BEBB" w:rsidR="008C7F39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Didinant matymo spektrą, mažiname konkurenciją</w:t>
            </w:r>
            <w:r w:rsidR="002949E7" w:rsidRPr="005F5992">
              <w:rPr>
                <w:rFonts w:ascii="Times New Roman" w:hAnsi="Times New Roman" w:cs="Times New Roman"/>
              </w:rPr>
              <w:t xml:space="preserve"> tarp tiekėjų.</w:t>
            </w:r>
          </w:p>
        </w:tc>
      </w:tr>
      <w:tr w:rsidR="005F5992" w:rsidRPr="005F5992" w14:paraId="51103366" w14:textId="77777777" w:rsidTr="005F5992">
        <w:trPr>
          <w:trHeight w:val="2335"/>
        </w:trPr>
        <w:tc>
          <w:tcPr>
            <w:tcW w:w="1402" w:type="dxa"/>
            <w:vAlign w:val="center"/>
          </w:tcPr>
          <w:p w14:paraId="47945DC8" w14:textId="1EA81797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263" w:type="dxa"/>
            <w:vAlign w:val="center"/>
          </w:tcPr>
          <w:p w14:paraId="21DE9833" w14:textId="16D37B1A" w:rsidR="008C7F39" w:rsidRPr="005F5992" w:rsidRDefault="008C7F39" w:rsidP="005F5992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Valymo įranga privalo būti iškelta ir perkama atskira pirkimo dalimi. Pagal VPT išaiškinimą, toks apjungimas iš esmės pariboja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kokurenciją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ir yra palankus vienam gamintojui.</w:t>
            </w:r>
          </w:p>
        </w:tc>
        <w:tc>
          <w:tcPr>
            <w:tcW w:w="4111" w:type="dxa"/>
            <w:vAlign w:val="center"/>
          </w:tcPr>
          <w:p w14:paraId="7381AE7F" w14:textId="1CFEF430" w:rsidR="008C7F39" w:rsidRPr="005F5992" w:rsidRDefault="00CA5506" w:rsidP="005F5992">
            <w:pPr>
              <w:pStyle w:val="prastasiniatinklio"/>
              <w:jc w:val="center"/>
              <w:rPr>
                <w:b/>
                <w:bCs/>
                <w:sz w:val="22"/>
                <w:szCs w:val="22"/>
              </w:rPr>
            </w:pPr>
            <w:r w:rsidRPr="005F5992">
              <w:rPr>
                <w:rStyle w:val="Grietas"/>
                <w:rFonts w:eastAsiaTheme="majorEastAsia"/>
                <w:b w:val="0"/>
                <w:bCs w:val="0"/>
                <w:sz w:val="22"/>
                <w:szCs w:val="22"/>
              </w:rPr>
              <w:t xml:space="preserve">Pirkimas yra vykdomas pagal ES projektą , kuriame yra numatyta </w:t>
            </w:r>
            <w:proofErr w:type="spellStart"/>
            <w:r w:rsidRPr="005F5992">
              <w:rPr>
                <w:rStyle w:val="Grietas"/>
                <w:rFonts w:eastAsiaTheme="majorEastAsia"/>
                <w:b w:val="0"/>
                <w:bCs w:val="0"/>
                <w:sz w:val="22"/>
                <w:szCs w:val="22"/>
              </w:rPr>
              <w:t>videoendoskopinė</w:t>
            </w:r>
            <w:proofErr w:type="spellEnd"/>
            <w:r w:rsidRPr="005F5992">
              <w:rPr>
                <w:rStyle w:val="Grietas"/>
                <w:rFonts w:eastAsiaTheme="majorEastAsia"/>
                <w:b w:val="0"/>
                <w:bCs w:val="0"/>
                <w:sz w:val="22"/>
                <w:szCs w:val="22"/>
              </w:rPr>
              <w:t xml:space="preserve"> sistema su valymo įranga. </w:t>
            </w:r>
            <w:r w:rsidR="00A015AA" w:rsidRPr="005F5992">
              <w:rPr>
                <w:rStyle w:val="Grietas"/>
                <w:rFonts w:eastAsiaTheme="majorEastAsia"/>
                <w:b w:val="0"/>
                <w:bCs w:val="0"/>
                <w:sz w:val="22"/>
                <w:szCs w:val="22"/>
              </w:rPr>
              <w:t>Vieninga techninė priežiūra ir aptarnavimas</w:t>
            </w:r>
            <w:r w:rsidRPr="005F5992">
              <w:rPr>
                <w:rStyle w:val="Grietas"/>
                <w:rFonts w:eastAsiaTheme="majorEastAsia"/>
                <w:b w:val="0"/>
                <w:bCs w:val="0"/>
                <w:sz w:val="22"/>
                <w:szCs w:val="22"/>
              </w:rPr>
              <w:t>.</w:t>
            </w:r>
            <w:r w:rsidRPr="005F5992">
              <w:rPr>
                <w:rStyle w:val="Grietas"/>
                <w:rFonts w:eastAsiaTheme="majorEastAsia"/>
                <w:sz w:val="22"/>
                <w:szCs w:val="22"/>
              </w:rPr>
              <w:t xml:space="preserve"> </w:t>
            </w:r>
            <w:r w:rsidR="00A015AA" w:rsidRPr="005F5992">
              <w:rPr>
                <w:sz w:val="22"/>
                <w:szCs w:val="22"/>
              </w:rPr>
              <w:t>Turint vieno gamintojo ar tiekėjo tiek diagnostinę, tiek valymo sistemą:</w:t>
            </w:r>
            <w:r w:rsidRPr="005F5992">
              <w:rPr>
                <w:sz w:val="22"/>
                <w:szCs w:val="22"/>
              </w:rPr>
              <w:t xml:space="preserve"> </w:t>
            </w:r>
            <w:r w:rsidR="00A015AA" w:rsidRPr="005F5992">
              <w:rPr>
                <w:rStyle w:val="Grietas"/>
                <w:rFonts w:eastAsiaTheme="majorEastAsia"/>
                <w:b w:val="0"/>
                <w:bCs w:val="0"/>
                <w:sz w:val="22"/>
                <w:szCs w:val="22"/>
              </w:rPr>
              <w:t>optimizuojamas techninis aptarnavimas</w:t>
            </w:r>
            <w:r w:rsidR="00A015AA" w:rsidRPr="005F5992">
              <w:rPr>
                <w:sz w:val="22"/>
                <w:szCs w:val="22"/>
              </w:rPr>
              <w:t xml:space="preserve"> ir atsakomybė už visos sistemos veikimą, užtikrinamas </w:t>
            </w:r>
            <w:r w:rsidR="00A015AA" w:rsidRPr="005F5992">
              <w:rPr>
                <w:rStyle w:val="Grietas"/>
                <w:rFonts w:eastAsiaTheme="majorEastAsia"/>
                <w:b w:val="0"/>
                <w:bCs w:val="0"/>
                <w:sz w:val="22"/>
                <w:szCs w:val="22"/>
              </w:rPr>
              <w:t>vientisas mokymų ir naudojimo procesas personalui</w:t>
            </w:r>
            <w:r w:rsidRPr="005F5992">
              <w:rPr>
                <w:rStyle w:val="Grieta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F5992" w:rsidRPr="005F5992" w14:paraId="57A4B147" w14:textId="77777777" w:rsidTr="005F5992">
        <w:tc>
          <w:tcPr>
            <w:tcW w:w="1402" w:type="dxa"/>
            <w:vMerge w:val="restart"/>
            <w:vAlign w:val="center"/>
          </w:tcPr>
          <w:p w14:paraId="55DEAE7C" w14:textId="548BB6CB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Prašoma</w:t>
            </w:r>
          </w:p>
          <w:p w14:paraId="06B6F27F" w14:textId="0CC3C11F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 xml:space="preserve">techninę specifikaciją papildyti </w:t>
            </w:r>
            <w:r w:rsidRPr="005F5992">
              <w:rPr>
                <w:rFonts w:ascii="Times New Roman" w:hAnsi="Times New Roman" w:cs="Times New Roman"/>
              </w:rPr>
              <w:lastRenderedPageBreak/>
              <w:t>šiais reikalavimais arba juos įtraukti į ekonominius kriterijus</w:t>
            </w:r>
          </w:p>
        </w:tc>
        <w:tc>
          <w:tcPr>
            <w:tcW w:w="4263" w:type="dxa"/>
            <w:vAlign w:val="center"/>
          </w:tcPr>
          <w:p w14:paraId="3381B965" w14:textId="3939BB3B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lastRenderedPageBreak/>
              <w:t>1.Vaizdo procesorius: turi turėti stebėjimo režimą pagerinantį giliųjų kraujagyslių ir kraujavimo taškų matomumą ar  kraujavimo šaltinių nustatymą.</w:t>
            </w:r>
          </w:p>
        </w:tc>
        <w:tc>
          <w:tcPr>
            <w:tcW w:w="4111" w:type="dxa"/>
            <w:vAlign w:val="center"/>
          </w:tcPr>
          <w:p w14:paraId="12B22791" w14:textId="00137403" w:rsidR="008C7F39" w:rsidRPr="005F5992" w:rsidRDefault="00AC0000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Kokybinis</w:t>
            </w:r>
          </w:p>
        </w:tc>
      </w:tr>
      <w:tr w:rsidR="005F5992" w:rsidRPr="005F5992" w14:paraId="062C5180" w14:textId="77777777" w:rsidTr="005F5992">
        <w:tc>
          <w:tcPr>
            <w:tcW w:w="1402" w:type="dxa"/>
            <w:vMerge/>
            <w:vAlign w:val="center"/>
          </w:tcPr>
          <w:p w14:paraId="08CEA154" w14:textId="34F594E6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vAlign w:val="center"/>
          </w:tcPr>
          <w:p w14:paraId="4AF00152" w14:textId="77777777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 xml:space="preserve">2. Vaizdo procesorius: šviesos šaltinis, tyrimų lempa su  </w:t>
            </w:r>
            <w:r w:rsidRPr="005F5992">
              <w:rPr>
                <w:rFonts w:ascii="Times New Roman" w:hAnsi="Times New Roman" w:cs="Times New Roman"/>
                <w:lang w:val="en-US"/>
              </w:rPr>
              <w:sym w:font="Symbol" w:char="F0B3"/>
            </w:r>
            <w:r w:rsidRPr="005F5992">
              <w:rPr>
                <w:rFonts w:ascii="Times New Roman" w:hAnsi="Times New Roman" w:cs="Times New Roman"/>
              </w:rPr>
              <w:t xml:space="preserve"> 5 LED (šviesos diodai).</w:t>
            </w:r>
          </w:p>
          <w:p w14:paraId="7A0FD54D" w14:textId="746F82B9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C76D73E" w14:textId="6A81A26D" w:rsidR="008C7F39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Gal</w:t>
            </w:r>
            <w:r w:rsidR="00AC0000" w:rsidRPr="005F5992">
              <w:rPr>
                <w:rFonts w:ascii="Times New Roman" w:hAnsi="Times New Roman" w:cs="Times New Roman"/>
              </w:rPr>
              <w:t>i būti ir stipresni diodai.</w:t>
            </w:r>
          </w:p>
        </w:tc>
      </w:tr>
      <w:tr w:rsidR="005F5992" w:rsidRPr="005F5992" w14:paraId="282CE040" w14:textId="77777777" w:rsidTr="005F5992">
        <w:tc>
          <w:tcPr>
            <w:tcW w:w="1402" w:type="dxa"/>
            <w:vMerge/>
            <w:vAlign w:val="center"/>
          </w:tcPr>
          <w:p w14:paraId="46F70FB8" w14:textId="4C5E164B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vAlign w:val="center"/>
          </w:tcPr>
          <w:p w14:paraId="7DC23484" w14:textId="77777777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3. Turi būti endoskopinė anglies dvideginio (CO2) dujų reguliavimo sistema: Ryšio kabelis su vaizdo centru. Apsauga nuo dvigubo dujų padavimo, kol veikia vienas siurblys, kitas sustabdomas automatiškai, kad vienu metu netiektų ir oro, ir CO2 dujų.</w:t>
            </w:r>
          </w:p>
          <w:p w14:paraId="0F22E7EE" w14:textId="1E65A57D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9284005" w14:textId="3E6B05DA" w:rsidR="008C7F39" w:rsidRPr="005F5992" w:rsidRDefault="00AC0000" w:rsidP="005F5992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Kokybinis</w:t>
            </w:r>
          </w:p>
        </w:tc>
      </w:tr>
      <w:tr w:rsidR="005F5992" w:rsidRPr="005F5992" w14:paraId="78D071D7" w14:textId="77777777" w:rsidTr="005F5992">
        <w:tc>
          <w:tcPr>
            <w:tcW w:w="1402" w:type="dxa"/>
            <w:vMerge/>
            <w:vAlign w:val="center"/>
          </w:tcPr>
          <w:p w14:paraId="78886223" w14:textId="508A13D0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vAlign w:val="center"/>
          </w:tcPr>
          <w:p w14:paraId="39E2480B" w14:textId="0EF068E9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 xml:space="preserve">4. Dezinfekavimo medžiaga naudojama siūlomoje endoskopų plovimo mašinoje – </w:t>
            </w:r>
            <w:proofErr w:type="spellStart"/>
            <w:r w:rsidRPr="005F5992">
              <w:rPr>
                <w:rFonts w:ascii="Times New Roman" w:hAnsi="Times New Roman" w:cs="Times New Roman"/>
              </w:rPr>
              <w:t>gliutaraldehidas</w:t>
            </w:r>
            <w:proofErr w:type="spellEnd"/>
            <w:r w:rsidRPr="005F5992">
              <w:rPr>
                <w:rFonts w:ascii="Times New Roman" w:hAnsi="Times New Roman" w:cs="Times New Roman"/>
              </w:rPr>
              <w:t>.</w:t>
            </w:r>
          </w:p>
          <w:p w14:paraId="2329C763" w14:textId="38F28E5C" w:rsidR="008C7F39" w:rsidRPr="005F5992" w:rsidRDefault="008C7F39" w:rsidP="005F5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4D2DF62" w14:textId="58743A7B" w:rsidR="008C7F39" w:rsidRPr="005F5992" w:rsidRDefault="00AC0000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>Parametras perteklinis</w:t>
            </w:r>
          </w:p>
        </w:tc>
      </w:tr>
      <w:tr w:rsidR="005F5992" w:rsidRPr="005F5992" w14:paraId="72DFE685" w14:textId="77777777" w:rsidTr="005F5992">
        <w:tc>
          <w:tcPr>
            <w:tcW w:w="1402" w:type="dxa"/>
            <w:vMerge/>
            <w:vAlign w:val="center"/>
          </w:tcPr>
          <w:p w14:paraId="19D1DE1C" w14:textId="77777777" w:rsidR="00FD4F67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vAlign w:val="center"/>
          </w:tcPr>
          <w:p w14:paraId="7AA3B780" w14:textId="77777777" w:rsidR="00FD4F67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hAnsi="Times New Roman" w:cs="Times New Roman"/>
              </w:rPr>
              <w:t xml:space="preserve">Polipų vertinimo funkcija realiu laiku - paremta dirbtinio intelekto technologija, kuri charakterizuoja </w:t>
            </w:r>
            <w:proofErr w:type="spellStart"/>
            <w:r w:rsidRPr="005F5992">
              <w:rPr>
                <w:rFonts w:ascii="Times New Roman" w:hAnsi="Times New Roman" w:cs="Times New Roman"/>
              </w:rPr>
              <w:t>hiperplastinius</w:t>
            </w:r>
            <w:proofErr w:type="spellEnd"/>
            <w:r w:rsidRPr="005F5992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5F5992">
              <w:rPr>
                <w:rFonts w:ascii="Times New Roman" w:hAnsi="Times New Roman" w:cs="Times New Roman"/>
              </w:rPr>
              <w:t>neoplastinius</w:t>
            </w:r>
            <w:proofErr w:type="spellEnd"/>
            <w:r w:rsidRPr="005F5992">
              <w:rPr>
                <w:rFonts w:ascii="Times New Roman" w:hAnsi="Times New Roman" w:cs="Times New Roman"/>
              </w:rPr>
              <w:t xml:space="preserve"> darinius (sistema nurodo polipo tipą)</w:t>
            </w:r>
          </w:p>
          <w:p w14:paraId="2342A6D9" w14:textId="38A77C86" w:rsidR="00FD4F67" w:rsidRPr="005F5992" w:rsidRDefault="00FD4F67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Siūlome paminėti ir šią svarbią dirbtinio intelekto funkciją. Techninėje specifikacijoje aprašoma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Olympus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sistema taip pat ją turi – pridedame </w:t>
            </w:r>
            <w:proofErr w:type="spellStart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Olympus</w:t>
            </w:r>
            <w:proofErr w:type="spellEnd"/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brošiūrą. Technologija palengvina gydytojams priimti sprendimą dirbant ilgas darbo valandas, todėl ne tik p. </w:t>
            </w:r>
            <w:r w:rsidRPr="005F5992">
              <w:rPr>
                <w:rFonts w:ascii="Times New Roman" w:eastAsia="Times New Roman" w:hAnsi="Times New Roman" w:cs="Times New Roman"/>
                <w:lang w:val="en-US" w:eastAsia="lt-LT"/>
              </w:rPr>
              <w:t>18</w:t>
            </w: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 xml:space="preserve"> aprašomas polipų aptikimas, bet ir vertinimas yra svarbios ir viena kitą papildančios funkcijos.</w:t>
            </w:r>
          </w:p>
        </w:tc>
        <w:tc>
          <w:tcPr>
            <w:tcW w:w="4111" w:type="dxa"/>
            <w:vAlign w:val="center"/>
          </w:tcPr>
          <w:p w14:paraId="4F07A208" w14:textId="149ED898" w:rsidR="00FD4F67" w:rsidRPr="005F5992" w:rsidRDefault="00AC0000" w:rsidP="005F5992">
            <w:pPr>
              <w:jc w:val="center"/>
              <w:rPr>
                <w:rFonts w:ascii="Times New Roman" w:hAnsi="Times New Roman" w:cs="Times New Roman"/>
              </w:rPr>
            </w:pPr>
            <w:r w:rsidRPr="005F5992">
              <w:rPr>
                <w:rFonts w:ascii="Times New Roman" w:eastAsia="Times New Roman" w:hAnsi="Times New Roman" w:cs="Times New Roman"/>
                <w:lang w:eastAsia="lt-LT"/>
              </w:rPr>
              <w:t>Parametras perteklinis</w:t>
            </w:r>
          </w:p>
        </w:tc>
      </w:tr>
      <w:tr w:rsidR="005F5992" w:rsidRPr="005F5992" w14:paraId="026ED07E" w14:textId="77777777" w:rsidTr="005F5992">
        <w:trPr>
          <w:trHeight w:val="1555"/>
        </w:trPr>
        <w:tc>
          <w:tcPr>
            <w:tcW w:w="9776" w:type="dxa"/>
            <w:gridSpan w:val="3"/>
            <w:vAlign w:val="center"/>
          </w:tcPr>
          <w:p w14:paraId="00777922" w14:textId="228F545F" w:rsidR="00FD4F67" w:rsidRPr="005F5992" w:rsidRDefault="00FD4F67" w:rsidP="005F59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3C78"/>
    <w:multiLevelType w:val="multilevel"/>
    <w:tmpl w:val="F70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B3EF2"/>
    <w:multiLevelType w:val="hybridMultilevel"/>
    <w:tmpl w:val="2F38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3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2"/>
  </w:num>
  <w:num w:numId="2" w16cid:durableId="1459296692">
    <w:abstractNumId w:val="3"/>
  </w:num>
  <w:num w:numId="3" w16cid:durableId="1088622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50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1A1A81"/>
    <w:rsid w:val="002045D4"/>
    <w:rsid w:val="002949E7"/>
    <w:rsid w:val="00350C01"/>
    <w:rsid w:val="003A771E"/>
    <w:rsid w:val="003E3795"/>
    <w:rsid w:val="00447AB8"/>
    <w:rsid w:val="00475106"/>
    <w:rsid w:val="004F644C"/>
    <w:rsid w:val="005F5992"/>
    <w:rsid w:val="006E3C18"/>
    <w:rsid w:val="008A595B"/>
    <w:rsid w:val="008C7F39"/>
    <w:rsid w:val="00915585"/>
    <w:rsid w:val="00A015AA"/>
    <w:rsid w:val="00A9060B"/>
    <w:rsid w:val="00AC0000"/>
    <w:rsid w:val="00B01589"/>
    <w:rsid w:val="00B016F6"/>
    <w:rsid w:val="00B21FD3"/>
    <w:rsid w:val="00CA5506"/>
    <w:rsid w:val="00CE6589"/>
    <w:rsid w:val="00D91AD6"/>
    <w:rsid w:val="00F0483C"/>
    <w:rsid w:val="00F150D6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0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01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Karina Ruzgaitė</cp:lastModifiedBy>
  <cp:revision>7</cp:revision>
  <dcterms:created xsi:type="dcterms:W3CDTF">2025-07-17T10:55:00Z</dcterms:created>
  <dcterms:modified xsi:type="dcterms:W3CDTF">2025-07-28T13:22:00Z</dcterms:modified>
</cp:coreProperties>
</file>